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26" w:rsidRPr="00166882" w:rsidRDefault="00956A26" w:rsidP="00956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Kandavas Deju skolas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:rsidR="00956A26" w:rsidRPr="00166882" w:rsidRDefault="00956A26" w:rsidP="00956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:rsidR="00956A26" w:rsidRPr="00954D73" w:rsidRDefault="00956A26" w:rsidP="00956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956A26" w:rsidRPr="00954D73" w:rsidTr="008C507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56A26" w:rsidRPr="00954D73" w:rsidRDefault="00956A26" w:rsidP="008C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Kandava, 14.09.2022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6A26" w:rsidRPr="00954D73" w:rsidRDefault="00956A26" w:rsidP="008C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6A26" w:rsidRPr="00954D73" w:rsidTr="008C507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956A26" w:rsidRPr="00954D73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6A26" w:rsidRPr="00954D73" w:rsidRDefault="00956A26" w:rsidP="008C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:rsidR="00956A26" w:rsidRDefault="00956A26" w:rsidP="00956A26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59"/>
        <w:gridCol w:w="420"/>
        <w:gridCol w:w="4027"/>
      </w:tblGrid>
      <w:tr w:rsidR="00956A26" w:rsidTr="008C5077">
        <w:trPr>
          <w:trHeight w:val="2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Tukuma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pārvaldes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vadītāja</w:t>
            </w:r>
            <w:proofErr w:type="spellEnd"/>
          </w:p>
        </w:tc>
      </w:tr>
      <w:tr w:rsidR="00956A26" w:rsidTr="008C5077">
        <w:trPr>
          <w:trHeight w:val="200"/>
        </w:trPr>
        <w:tc>
          <w:tcPr>
            <w:tcW w:w="0" w:type="auto"/>
            <w:gridSpan w:val="3"/>
            <w:shd w:val="clear" w:color="auto" w:fill="FFFFFF"/>
            <w:hideMark/>
          </w:tcPr>
          <w:p w:rsidR="00956A26" w:rsidRDefault="00956A26" w:rsidP="008C5077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</w:p>
        </w:tc>
      </w:tr>
      <w:tr w:rsidR="00956A26" w:rsidTr="008C5077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253" w:type="pct"/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 Dace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Strazdiņa</w:t>
            </w:r>
            <w:proofErr w:type="spellEnd"/>
          </w:p>
        </w:tc>
      </w:tr>
      <w:tr w:rsidR="00956A26" w:rsidTr="008C5077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53" w:type="pct"/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6A26" w:rsidRDefault="00956A26" w:rsidP="008C5077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6A26" w:rsidTr="008C5077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Dokumenta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parakstīšanas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datums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droša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elektroniskā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paraksta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laika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zīmoga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datums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pct"/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2424" w:type="pct"/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</w:tr>
      <w:tr w:rsidR="00956A26" w:rsidTr="008C5077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datums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)</w:t>
            </w:r>
          </w:p>
        </w:tc>
        <w:tc>
          <w:tcPr>
            <w:tcW w:w="253" w:type="pct"/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  <w:tc>
          <w:tcPr>
            <w:tcW w:w="2424" w:type="pct"/>
            <w:shd w:val="clear" w:color="auto" w:fill="FFFFFF"/>
            <w:hideMark/>
          </w:tcPr>
          <w:p w:rsidR="00956A26" w:rsidRDefault="00956A26" w:rsidP="008C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 </w:t>
            </w:r>
          </w:p>
        </w:tc>
      </w:tr>
    </w:tbl>
    <w:p w:rsidR="00956A26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956A26" w:rsidRPr="00166882" w:rsidRDefault="00956A26" w:rsidP="00956A2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956A26" w:rsidRPr="00586834" w:rsidRDefault="00956A26" w:rsidP="00956A2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Pr="00B93CF6" w:rsidRDefault="00956A26" w:rsidP="00956A26">
      <w:pPr>
        <w:pStyle w:val="Sarakstarindkopa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956A26" w:rsidRPr="00412AB1" w:rsidTr="008C507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56A26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56A26" w:rsidRDefault="00956A26" w:rsidP="008C507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2021./2022.māc.g.</w:t>
            </w:r>
          </w:p>
          <w:p w:rsidR="00956A26" w:rsidRPr="00412AB1" w:rsidRDefault="00956A26" w:rsidP="008C507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956A26" w:rsidRPr="00412AB1" w:rsidTr="008C507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956A26" w:rsidRPr="00412AB1" w:rsidTr="008C507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56A26" w:rsidRPr="00412AB1" w:rsidRDefault="00956A26" w:rsidP="008C507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Dejas pamati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20V212101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Lielā iela 28, Kandava</w:t>
            </w:r>
          </w:p>
        </w:tc>
        <w:tc>
          <w:tcPr>
            <w:tcW w:w="1134" w:type="dxa"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337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P- 11629</w:t>
            </w:r>
          </w:p>
        </w:tc>
        <w:tc>
          <w:tcPr>
            <w:tcW w:w="1276" w:type="dxa"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337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2015.gada 27.aprīlis</w:t>
            </w:r>
          </w:p>
        </w:tc>
        <w:tc>
          <w:tcPr>
            <w:tcW w:w="1559" w:type="dxa"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131</w:t>
            </w:r>
          </w:p>
        </w:tc>
        <w:tc>
          <w:tcPr>
            <w:tcW w:w="1701" w:type="dxa"/>
          </w:tcPr>
          <w:p w:rsidR="00956A26" w:rsidRPr="00412AB1" w:rsidRDefault="00956A26" w:rsidP="008C507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125</w:t>
            </w:r>
          </w:p>
        </w:tc>
      </w:tr>
    </w:tbl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:rsidR="00956A26" w:rsidRDefault="00956A26" w:rsidP="00956A26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laikā)-0</w:t>
      </w:r>
    </w:p>
    <w:p w:rsidR="00956A26" w:rsidRDefault="00956A26" w:rsidP="00956A26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iemesli)-6</w:t>
      </w:r>
    </w:p>
    <w:p w:rsidR="00956A26" w:rsidRDefault="00956A26" w:rsidP="00956A26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Interešu maiņa- sports, vai nespēja savienot mākslas skolu ar Deju skolu.</w:t>
      </w:r>
    </w:p>
    <w:p w:rsidR="00956A26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:rsidR="00956A26" w:rsidRPr="00276381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956A26" w:rsidRPr="00733D05" w:rsidTr="008C5077">
        <w:tc>
          <w:tcPr>
            <w:tcW w:w="993" w:type="dxa"/>
          </w:tcPr>
          <w:p w:rsidR="00956A26" w:rsidRPr="00636C79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:rsidR="00956A26" w:rsidRPr="00636C79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:rsidR="00956A26" w:rsidRPr="00636C79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:rsidR="00956A26" w:rsidRPr="00636C79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956A26" w:rsidRPr="00733D05" w:rsidTr="008C5077">
        <w:tc>
          <w:tcPr>
            <w:tcW w:w="993" w:type="dxa"/>
          </w:tcPr>
          <w:p w:rsidR="00956A26" w:rsidRPr="00636C79" w:rsidRDefault="00956A26" w:rsidP="00956A2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956A26" w:rsidRPr="00636C79" w:rsidRDefault="00956A26" w:rsidP="008C50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:rsidR="00956A26" w:rsidRPr="00636C79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:rsidR="00956A26" w:rsidRPr="00636C79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trūkums nebija</w:t>
            </w:r>
          </w:p>
        </w:tc>
      </w:tr>
      <w:tr w:rsidR="00956A26" w:rsidRPr="00733D05" w:rsidTr="008C5077">
        <w:tc>
          <w:tcPr>
            <w:tcW w:w="993" w:type="dxa"/>
          </w:tcPr>
          <w:p w:rsidR="00956A26" w:rsidRPr="00636C79" w:rsidRDefault="00956A26" w:rsidP="00956A26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:rsidR="00956A26" w:rsidRPr="00636C79" w:rsidRDefault="00956A26" w:rsidP="008C507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:rsidR="00956A26" w:rsidRPr="00636C79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:rsidR="00956A26" w:rsidRPr="00636C79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Iestādē nav</w:t>
            </w:r>
          </w:p>
        </w:tc>
      </w:tr>
    </w:tbl>
    <w:p w:rsidR="00956A26" w:rsidRPr="00BB7A4F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B7A4F">
        <w:rPr>
          <w:rFonts w:ascii="Times New Roman" w:hAnsi="Times New Roman" w:cs="Times New Roman"/>
          <w:b/>
          <w:bCs/>
          <w:sz w:val="24"/>
          <w:szCs w:val="24"/>
          <w:lang w:val="lv-LV"/>
        </w:rPr>
        <w:br w:type="page"/>
      </w:r>
    </w:p>
    <w:p w:rsidR="00956A26" w:rsidRDefault="00956A26" w:rsidP="00956A2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:rsidR="00956A26" w:rsidRPr="00446618" w:rsidRDefault="00956A26" w:rsidP="00956A2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56A26" w:rsidRPr="00380FD9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>pilnveidot radošu vidi, kas virza, virza uz audzēkņu izaugsmi, sevis apzināšanu un individuālo dotumu attīstību, veicinot Kandavas kultūrvides attīstību kopumā</w:t>
      </w:r>
    </w:p>
    <w:p w:rsidR="00956A26" w:rsidRPr="00380FD9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>par izglītojamo – skola, kas veicina audzēkņu individuālo dotumu attīstību dejas mākslā un jaunrades attīstībā, mācību process vērsts uz mācīšanos un pilnveidošanos dažādos dejas žanros</w:t>
      </w:r>
    </w:p>
    <w:p w:rsidR="00956A26" w:rsidRPr="00380FD9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– visa personāla sadarbība ar audzēkņiem un viņu vecākiem, lai veicinātu audzēkņu izaugsmes iespējas kultūras mantojuma saglabāšanā turpmākās paaudzēs</w:t>
      </w:r>
    </w:p>
    <w:p w:rsidR="00956A26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2021./2022.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:rsidR="00956A26" w:rsidRDefault="00956A26" w:rsidP="00956A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158"/>
        <w:gridCol w:w="3360"/>
        <w:gridCol w:w="2352"/>
      </w:tblGrid>
      <w:tr w:rsidR="00956A26" w:rsidRPr="00733D05" w:rsidTr="008C5077">
        <w:tc>
          <w:tcPr>
            <w:tcW w:w="2263" w:type="dxa"/>
          </w:tcPr>
          <w:p w:rsidR="00956A26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:rsidR="00956A26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:rsidR="00956A26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956A26" w:rsidTr="008C5077">
        <w:tc>
          <w:tcPr>
            <w:tcW w:w="2263" w:type="dxa"/>
          </w:tcPr>
          <w:p w:rsidR="00956A26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 Pilnveidot radošu mācību vidi</w:t>
            </w:r>
          </w:p>
        </w:tc>
        <w:tc>
          <w:tcPr>
            <w:tcW w:w="3520" w:type="dxa"/>
          </w:tcPr>
          <w:p w:rsidR="00956A26" w:rsidRDefault="00956A26" w:rsidP="00956A26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:rsidR="00956A26" w:rsidRPr="00724E38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56A26" w:rsidRPr="00C130BB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C130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 izpildītas izglītības programmas un audzināšanas plānā noteiktās prasības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kvalitatīvai mācību vides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nodrošināšani</w:t>
            </w:r>
            <w:proofErr w:type="spellEnd"/>
          </w:p>
          <w:p w:rsidR="00956A26" w:rsidRPr="00C130BB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56A26" w:rsidRPr="00C130BB" w:rsidRDefault="00956A26" w:rsidP="00956A26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130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:rsidR="00956A26" w:rsidRPr="0007464D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95% skolas darbinieki piedalījās radoša procesa izveidei, lai veiktu mācību vides pilnveidi</w:t>
            </w:r>
          </w:p>
          <w:p w:rsidR="00956A26" w:rsidRPr="00724E38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:rsidR="00956A26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956A26" w:rsidTr="008C5077">
        <w:tc>
          <w:tcPr>
            <w:tcW w:w="2263" w:type="dxa"/>
          </w:tcPr>
          <w:p w:rsidR="00956A26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 Individuālo dotumu attīstība</w:t>
            </w:r>
          </w:p>
        </w:tc>
        <w:tc>
          <w:tcPr>
            <w:tcW w:w="3520" w:type="dxa"/>
          </w:tcPr>
          <w:p w:rsidR="00956A26" w:rsidRDefault="00956A26" w:rsidP="00956A26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:rsidR="00956A26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93C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Tiks sasniegtas diagnosticējošā darba prasības</w:t>
            </w:r>
          </w:p>
          <w:p w:rsidR="00956A26" w:rsidRPr="00C93CD3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56A26" w:rsidRPr="00724E38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b) kvantitatīvi</w:t>
            </w:r>
          </w:p>
          <w:p w:rsidR="00956A26" w:rsidRPr="00C130BB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130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45% audzēkņu iesaiste individuālos projektos</w:t>
            </w:r>
          </w:p>
          <w:p w:rsidR="00956A26" w:rsidRPr="00724E38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:rsidR="00956A26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</w:tbl>
    <w:p w:rsidR="00956A26" w:rsidRDefault="00956A26" w:rsidP="00956A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:rsidR="00956A26" w:rsidRDefault="00956A26" w:rsidP="00956A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:rsidR="00956A26" w:rsidRPr="00446618" w:rsidRDefault="00956A26" w:rsidP="00956A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192"/>
        <w:gridCol w:w="3334"/>
        <w:gridCol w:w="2344"/>
      </w:tblGrid>
      <w:tr w:rsidR="00956A26" w:rsidRPr="00733D05" w:rsidTr="008C5077">
        <w:tc>
          <w:tcPr>
            <w:tcW w:w="2263" w:type="dxa"/>
          </w:tcPr>
          <w:p w:rsidR="00956A26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:rsidR="00956A26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:rsidR="00956A26" w:rsidRDefault="00956A26" w:rsidP="008C507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956A26" w:rsidTr="008C5077">
        <w:tc>
          <w:tcPr>
            <w:tcW w:w="2263" w:type="dxa"/>
          </w:tcPr>
          <w:p w:rsidR="00956A26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Nr.1Piedāvāt dažādu vecuma un interešu grupām deju žanru daudzveidību</w:t>
            </w:r>
          </w:p>
        </w:tc>
        <w:tc>
          <w:tcPr>
            <w:tcW w:w="3520" w:type="dxa"/>
          </w:tcPr>
          <w:p w:rsidR="00956A26" w:rsidRDefault="00956A26" w:rsidP="00956A26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:rsidR="00956A26" w:rsidRPr="0007464D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uzdevums ir visām grupas iepazīstināt un veidot dažādu žanru dejas, lai sekmīgi veidotu deju uzvedumus, un piedalītos dažāda veida pasākumos</w:t>
            </w:r>
          </w:p>
          <w:p w:rsidR="00956A26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56A26" w:rsidRDefault="00956A26" w:rsidP="00956A26">
            <w:pPr>
              <w:pStyle w:val="Sarakstarindko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:rsidR="00956A26" w:rsidRPr="00724E38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C130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esaistīti 100% audzēkņi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dažādu deju žanru daudzveidības apguvē</w:t>
            </w:r>
          </w:p>
        </w:tc>
        <w:tc>
          <w:tcPr>
            <w:tcW w:w="2421" w:type="dxa"/>
          </w:tcPr>
          <w:p w:rsidR="00956A26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56A26" w:rsidTr="008C5077">
        <w:tc>
          <w:tcPr>
            <w:tcW w:w="2263" w:type="dxa"/>
          </w:tcPr>
          <w:p w:rsidR="00956A26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 2. Gūt panākumus mūsdienu dejas diagnosticējošā valsts pārbaudījumā </w:t>
            </w:r>
          </w:p>
        </w:tc>
        <w:tc>
          <w:tcPr>
            <w:tcW w:w="3520" w:type="dxa"/>
          </w:tcPr>
          <w:p w:rsidR="00956A26" w:rsidRDefault="00956A26" w:rsidP="00956A26">
            <w:pPr>
              <w:pStyle w:val="Sarakstarindko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:rsidR="00956A26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 labu vērtējumu mūsdienu dejas diagnosticējoša darbā valstī</w:t>
            </w:r>
          </w:p>
          <w:p w:rsidR="00956A26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56A26" w:rsidRDefault="00956A26" w:rsidP="00956A26">
            <w:pPr>
              <w:pStyle w:val="Sarakstarindko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6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:rsidR="00956A26" w:rsidRPr="00B27002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55% audzēkņi valsts diagnosticējošā darbā gūst labus panākumus</w:t>
            </w:r>
          </w:p>
          <w:p w:rsidR="00956A26" w:rsidRPr="0007464D" w:rsidRDefault="00956A26" w:rsidP="008C5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:rsidR="00956A26" w:rsidRDefault="00956A26" w:rsidP="008C507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Pr="00586834" w:rsidRDefault="00956A26" w:rsidP="00956A26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956A26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6A26" w:rsidTr="008C5077"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AD0126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Pedagogu kopīga sadarbība mērķu sasniegšanā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Precīzāk noteikt izglītības programmas kopējos mērķus, pilnveidot mācību programmas 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Ir iespējas piedalīties visiem , neatkarīgi no sasniegumiem, vietēja mēroga koncertos un izrādēs</w:t>
            </w:r>
          </w:p>
        </w:tc>
        <w:tc>
          <w:tcPr>
            <w:tcW w:w="4607" w:type="dxa"/>
          </w:tcPr>
          <w:p w:rsidR="00956A26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Sniegt vairāk iespēju attīstīt talantīgos bērnus – papildus konsultācijas un </w:t>
            </w:r>
          </w:p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nodarbības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Pēc piedāvātām iespējām, atbalsts audzēkņiem un pedagogam dalībai dažādos pasākumos 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Rast iespējas piedalīties dažāda veida dejas nozares pasākumos ārpus Kandavas</w:t>
            </w:r>
          </w:p>
        </w:tc>
      </w:tr>
    </w:tbl>
    <w:p w:rsidR="00956A26" w:rsidRPr="00446618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956A26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6A26" w:rsidTr="008C5077"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Anketas norāda, ka skolā visi jūtas droši, nav novērojami apcelšanas un aizskaršanas gadījumi.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Rast iespējas papildus nodarbībām tieši puišu grupām, lai nezaudētu interesi par deju kopumā. </w:t>
            </w:r>
          </w:p>
        </w:tc>
      </w:tr>
    </w:tbl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956A26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6A26" w:rsidTr="008C5077"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Iespējas tiek piedāvātas visām ģimenēm, sākot no 3 gadu vecuma(interešu izglītība)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Meklēt iespējas pieauguši interešu izglītības attīstībai dejā, skolas vidē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Administrācijas sarunas ar katru promesošu audzēkni vai viņa vecāku par iemesliem un turpmākām iespējām turpināt mācības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Izdot bukletus par iespējām Deju skolā un attiecīgi arī organizācijas jautājumiem. </w:t>
            </w:r>
          </w:p>
        </w:tc>
      </w:tr>
    </w:tbl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Pr="00446618" w:rsidRDefault="00956A26" w:rsidP="00956A26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6A26" w:rsidTr="008C5077"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Iekšējās kārtības noteikumi ir publicēti tīmekļa vietnē, svarīgākie punkti iestrādāti izglītošanas līgumā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Izstrādāt dažādas iespējas vecāku un skolēnu iepazīstināšanas variantiem ar noteikumiem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 rūpējas par  fizisko drošību gan nodarbībās, gan ārpus tām.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uzlabot dažādas iespējas skolas telpās nodrošināt fizisko drošību audzēkņiem un personālam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Anketas rezultāti norāda par skolā esošo pozitīvo emocionālo drošību gan audzēkņiem, gan pedagogiem.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Regulāri pārrunāt ar audzēkņiem un pedagogiem emocionālās drošības riskus un laicīgu to novēršanu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Anketu rezultāti apliecina, ka 100%personāls un izglītojamie jūtas skolā labi un droši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Meklēt iespējas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labizjūtas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vides uzlabošanai un pilnveidei</w:t>
            </w:r>
          </w:p>
        </w:tc>
      </w:tr>
    </w:tbl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Pr="0095033A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6A26" w:rsidTr="008C5077"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:rsidR="00956A26" w:rsidRPr="0095033A" w:rsidRDefault="00956A26" w:rsidP="008C507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pieejami dažādi mācību līdzekļi, kuri nepieciešami fizisko prasmju attīstībai dejas jomā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meklēt iespējas mācību līdzekļu papildināšanai un atjaunošanai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Skolai ir video un audio tehnika mācību darba nodrošināšanai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Nepieciešams atjauninājums audio tehnikai ar akumulatoru enerģiju, lai būtu pieejamība arī ārpus iekštelpām.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Ir iespējas trenēties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spoguļzālē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ar atbilstošu grīdas segumu un izmantot skatuvi dejas pilnveidēm.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Vēlama vēl kāda treniņ zāle, bet pie patreizējām iespējām, tas nav iespējams.</w:t>
            </w:r>
          </w:p>
        </w:tc>
      </w:tr>
      <w:tr w:rsidR="00956A26" w:rsidRPr="008477FF" w:rsidTr="008C5077"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iespēja apgūt skatuves kultūru un veiksmīgi realizēt praksi.</w:t>
            </w:r>
          </w:p>
        </w:tc>
        <w:tc>
          <w:tcPr>
            <w:tcW w:w="4607" w:type="dxa"/>
          </w:tcPr>
          <w:p w:rsidR="00956A26" w:rsidRPr="008477FF" w:rsidRDefault="00956A26" w:rsidP="008C507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Meklēt iespējas paplašināt veidus skatuves kultūras apguvei arī ārpus iestādes. </w:t>
            </w:r>
          </w:p>
        </w:tc>
      </w:tr>
    </w:tbl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Pr="00166882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56A26" w:rsidRPr="009B7B1A" w:rsidRDefault="00956A26" w:rsidP="00956A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Pr="00C2640A" w:rsidRDefault="00956A26" w:rsidP="00956A26">
      <w:pPr>
        <w:pStyle w:val="Sarakstarindkop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Sadarbībā ar pašvaldības sabiedrisko attiecību speciālistiem, īstenots KKF projekts un balet zālē ir ieklāta deju grīda.</w:t>
      </w:r>
    </w:p>
    <w:p w:rsidR="00956A26" w:rsidRPr="00166882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956A26" w:rsidRDefault="00956A26" w:rsidP="00956A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56A26" w:rsidRPr="00C2640A" w:rsidRDefault="00956A26" w:rsidP="00956A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C2640A">
        <w:rPr>
          <w:rFonts w:ascii="Times New Roman" w:hAnsi="Times New Roman" w:cs="Times New Roman"/>
          <w:bCs/>
          <w:sz w:val="24"/>
          <w:szCs w:val="24"/>
          <w:lang w:val="lv-LV"/>
        </w:rPr>
        <w:t>Nav</w:t>
      </w:r>
    </w:p>
    <w:p w:rsidR="00956A26" w:rsidRPr="00166882" w:rsidRDefault="00956A26" w:rsidP="00956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956A26" w:rsidRPr="00586834" w:rsidRDefault="00956A26" w:rsidP="00956A26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:rsidR="00956A26" w:rsidRDefault="00956A26" w:rsidP="00956A26">
      <w:pPr>
        <w:pStyle w:val="Sarakstarindkopa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Audzināt izpratni par aktīvu līdzdalību sabiedrības kultūras procesos, apzinīgu attieksmi, veicot savu radošo darbību. </w:t>
      </w:r>
    </w:p>
    <w:p w:rsidR="00956A26" w:rsidRPr="00D4705C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:rsidR="00956A26" w:rsidRDefault="00956A26" w:rsidP="00956A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Pēc pandēmijas sekām esam priecīgi, ka audzēkņi visi radoši piedalījās skolas lieluzveduma tapšanā un piedalījās visos iespējamos un atļautos deju pasākumos.</w:t>
      </w:r>
    </w:p>
    <w:p w:rsidR="00956A26" w:rsidRPr="00446618" w:rsidRDefault="00956A26" w:rsidP="00956A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:rsidR="00956A26" w:rsidRDefault="00956A26" w:rsidP="00956A26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56A26" w:rsidRPr="00AB3D42" w:rsidRDefault="00956A26" w:rsidP="00956A26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56A26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6.1.1 Laba startēšana diagnosticējošā darbā dejās nozarē, novada un valsts pasākumos- ‘’Zemgales bļoda’’, ‘’ Satiksimies Kandavā 2021’’, ‘’ Solis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laikĀdažos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’’, ‘’ Dejas tini kamolā’’, koncerts Virbos</w:t>
      </w:r>
    </w:p>
    <w:p w:rsidR="00956A26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6.1.2. Vietēja mēroga pasākumi-  deju uzvedums ‘’ Cirks’’, Lieldienas Kandavā, plašs mācību gada noslēguma koncerts, basketbola spēļu kuplināšana ar priekšnesumiem Kandavas Sporta hallē</w:t>
      </w:r>
    </w:p>
    <w:p w:rsidR="00956A26" w:rsidRDefault="00956A26" w:rsidP="00956A26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956A26" w:rsidRDefault="00956A26" w:rsidP="00956A26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pēc izglītojamo snieguma </w:t>
      </w:r>
      <w:proofErr w:type="spellStart"/>
      <w:r w:rsidRPr="00077DCB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valsts pārbaudes darbos par 2021./2022. mācību gadu;</w:t>
      </w:r>
    </w:p>
    <w:p w:rsidR="00956A26" w:rsidRDefault="00956A26" w:rsidP="00956A26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7.2.1.1 Audzēkņu uzstāšanās vērtēta kā laba, tas ir sākums labam darbam turpmāk un regulārai darbības turpināšanai, lai sasniegtu labākus rezultātus.</w:t>
      </w:r>
    </w:p>
    <w:p w:rsidR="00956A26" w:rsidRDefault="00956A26" w:rsidP="00956A26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Pr="00077DCB" w:rsidRDefault="00956A26" w:rsidP="00956A26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:rsidR="00956A26" w:rsidRDefault="00956A26" w:rsidP="00956A26">
      <w:pPr>
        <w:pStyle w:val="Sarakstarindkopa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Ar sekmēm atsākām darbību klātienē un rezultātu ziņā vērtējam kā gandrīz labi. </w:t>
      </w:r>
    </w:p>
    <w:p w:rsidR="00956A26" w:rsidRDefault="00956A26" w:rsidP="00956A26">
      <w:pPr>
        <w:pStyle w:val="Sarakstarindkopa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Klātienes nodarbības novērtē pozitīvi ne tikai audzēkņi , bet arī vecāki. </w:t>
      </w:r>
    </w:p>
    <w:p w:rsidR="00956A26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Pr="00B07082" w:rsidRDefault="00956A26" w:rsidP="0095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pStyle w:val="Sarakstarindkopa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Analizējot mācību rezultātus -  ( skat. diagrammu) </w:t>
      </w:r>
    </w:p>
    <w:p w:rsidR="00956A26" w:rsidRDefault="00956A26" w:rsidP="00956A2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56A26" w:rsidRDefault="00956A26" w:rsidP="00956A26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  <w:r w:rsidRPr="00B07082">
        <w:rPr>
          <w:rFonts w:ascii="Times New Roman" w:hAnsi="Times New Roman" w:cs="Times New Roman"/>
          <w:noProof/>
          <w:lang w:val="lv-LV" w:eastAsia="lv-LV"/>
        </w:rPr>
        <w:lastRenderedPageBreak/>
        <w:drawing>
          <wp:inline distT="0" distB="0" distL="0" distR="0" wp14:anchorId="3666D3CB" wp14:editId="21D7D7E8">
            <wp:extent cx="5486400" cy="2743200"/>
            <wp:effectExtent l="0" t="0" r="0" b="0"/>
            <wp:docPr id="1" name="Attēls 1" descr="C:\Users\Deju skola\Desktop\Chart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u skola\Desktop\ChartP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26" w:rsidRPr="002213B6" w:rsidRDefault="00956A26" w:rsidP="00956A26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6A26" w:rsidRPr="002213B6" w:rsidRDefault="00956A26" w:rsidP="00956A26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6A26" w:rsidRPr="002213B6" w:rsidRDefault="00956A26" w:rsidP="00956A26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956A26" w:rsidRPr="00976C87" w:rsidRDefault="00956A26" w:rsidP="00956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76C87">
        <w:rPr>
          <w:rFonts w:ascii="Times New Roman" w:hAnsi="Times New Roman" w:cs="Times New Roman"/>
          <w:sz w:val="24"/>
          <w:szCs w:val="24"/>
          <w:lang w:val="lv-LV"/>
        </w:rPr>
        <w:t xml:space="preserve">Secinājumi:   </w:t>
      </w:r>
    </w:p>
    <w:p w:rsidR="00956A26" w:rsidRPr="00976C87" w:rsidRDefault="00956A26" w:rsidP="00956A26">
      <w:pPr>
        <w:pStyle w:val="Sarakstarindko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76C87">
        <w:rPr>
          <w:rFonts w:ascii="Times New Roman" w:hAnsi="Times New Roman" w:cs="Times New Roman"/>
          <w:sz w:val="24"/>
          <w:szCs w:val="24"/>
          <w:lang w:val="lv-LV"/>
        </w:rPr>
        <w:t xml:space="preserve">70,7% audzēkņu sasniegumi ikdienas darbā ir </w:t>
      </w:r>
      <w:r>
        <w:rPr>
          <w:rFonts w:ascii="Times New Roman" w:hAnsi="Times New Roman" w:cs="Times New Roman"/>
          <w:sz w:val="24"/>
          <w:szCs w:val="24"/>
          <w:lang w:val="lv-LV"/>
        </w:rPr>
        <w:t>optimāli, kas norāda par  pedagogu sadarbību ar audzēkņiem ikdienas darbā.</w:t>
      </w:r>
      <w:r w:rsidRPr="00976C8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56A26" w:rsidRPr="00976C87" w:rsidRDefault="00956A26" w:rsidP="00956A26">
      <w:pPr>
        <w:pStyle w:val="Sarakstarindko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76C87">
        <w:rPr>
          <w:rFonts w:ascii="Times New Roman" w:hAnsi="Times New Roman" w:cs="Times New Roman"/>
          <w:sz w:val="24"/>
          <w:szCs w:val="24"/>
          <w:lang w:val="lv-LV"/>
        </w:rPr>
        <w:t xml:space="preserve">Vērtējumi nav 16 audzēkņiem, jo 4 neapmeklēja klasikas nodarbības, līdz ar to netika izsniegtas profesionālās ievirzes ieguves apliecības, 12 audzēkņi no dažādam klasēm neapmeklēja nodarbības </w:t>
      </w:r>
      <w:r>
        <w:rPr>
          <w:rFonts w:ascii="Times New Roman" w:hAnsi="Times New Roman" w:cs="Times New Roman"/>
          <w:sz w:val="24"/>
          <w:szCs w:val="24"/>
          <w:lang w:val="lv-LV"/>
        </w:rPr>
        <w:t>un neieguva vērtējumus</w:t>
      </w:r>
      <w:r w:rsidRPr="00976C87">
        <w:rPr>
          <w:rFonts w:ascii="Times New Roman" w:hAnsi="Times New Roman" w:cs="Times New Roman"/>
          <w:sz w:val="24"/>
          <w:szCs w:val="24"/>
          <w:lang w:val="lv-LV"/>
        </w:rPr>
        <w:t xml:space="preserve"> dažādu citu iemeslu dēļ – slimības, traumas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skolas maiņas rezultātā mācību gada nobeigumā.  </w:t>
      </w:r>
    </w:p>
    <w:p w:rsidR="00DC0ADA" w:rsidRDefault="00956A26" w:rsidP="00956A26">
      <w:r w:rsidRPr="00976C87">
        <w:rPr>
          <w:rFonts w:ascii="Times New Roman" w:hAnsi="Times New Roman" w:cs="Times New Roman"/>
          <w:sz w:val="24"/>
          <w:szCs w:val="24"/>
          <w:lang w:val="lv-LV"/>
        </w:rPr>
        <w:t>Turpmākie uzdevumi mācību priekšmetu pedagogiem ti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ek virzīti, pamatojoties uz diagrammā redzamiem </w:t>
      </w:r>
      <w:r w:rsidRPr="00976C87">
        <w:rPr>
          <w:rFonts w:ascii="Times New Roman" w:hAnsi="Times New Roman" w:cs="Times New Roman"/>
          <w:sz w:val="24"/>
          <w:szCs w:val="24"/>
          <w:lang w:val="lv-LV"/>
        </w:rPr>
        <w:t xml:space="preserve">  mācību sasniegumiem.</w:t>
      </w:r>
      <w:bookmarkStart w:id="0" w:name="_GoBack"/>
      <w:bookmarkEnd w:id="0"/>
    </w:p>
    <w:sectPr w:rsidR="00DC0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09B"/>
    <w:multiLevelType w:val="hybridMultilevel"/>
    <w:tmpl w:val="A3602FC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5FD1"/>
    <w:multiLevelType w:val="hybridMultilevel"/>
    <w:tmpl w:val="C206F18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93F"/>
    <w:multiLevelType w:val="multilevel"/>
    <w:tmpl w:val="FCE46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8ED"/>
    <w:multiLevelType w:val="hybridMultilevel"/>
    <w:tmpl w:val="68A63CA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7154DD"/>
    <w:multiLevelType w:val="hybridMultilevel"/>
    <w:tmpl w:val="E86034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B2627"/>
    <w:multiLevelType w:val="hybridMultilevel"/>
    <w:tmpl w:val="DC288E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07"/>
    <w:rsid w:val="00816007"/>
    <w:rsid w:val="00956A26"/>
    <w:rsid w:val="00D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614F-A142-4FAB-861E-6E8CBFDC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6A26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6A26"/>
    <w:pPr>
      <w:ind w:left="720"/>
      <w:contextualSpacing/>
    </w:pPr>
  </w:style>
  <w:style w:type="table" w:styleId="Reatabula">
    <w:name w:val="Table Grid"/>
    <w:basedOn w:val="Parastatabula"/>
    <w:uiPriority w:val="39"/>
    <w:rsid w:val="00956A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6170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Eimane</dc:creator>
  <cp:keywords/>
  <dc:description/>
  <cp:lastModifiedBy>Andra Eimane</cp:lastModifiedBy>
  <cp:revision>2</cp:revision>
  <dcterms:created xsi:type="dcterms:W3CDTF">2022-10-10T12:39:00Z</dcterms:created>
  <dcterms:modified xsi:type="dcterms:W3CDTF">2022-10-10T12:39:00Z</dcterms:modified>
</cp:coreProperties>
</file>