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5A88F" w14:textId="77777777" w:rsidR="00013C2F" w:rsidRDefault="00013C2F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</w:p>
    <w:p w14:paraId="0B804CCB" w14:textId="77777777" w:rsidR="005C53C7" w:rsidRPr="00013C2F" w:rsidRDefault="00192698" w:rsidP="00951057">
      <w:pPr>
        <w:spacing w:after="0" w:line="240" w:lineRule="auto"/>
        <w:jc w:val="center"/>
        <w:rPr>
          <w:rFonts w:eastAsia="Times New Roman" w:cstheme="minorHAnsi"/>
          <w:b/>
          <w:bCs/>
          <w:sz w:val="36"/>
          <w:szCs w:val="36"/>
          <w:lang w:eastAsia="lv-LV"/>
        </w:rPr>
      </w:pPr>
      <w:r>
        <w:rPr>
          <w:rFonts w:eastAsia="Times New Roman" w:cstheme="minorHAnsi"/>
          <w:b/>
          <w:bCs/>
          <w:sz w:val="36"/>
          <w:szCs w:val="36"/>
          <w:lang w:eastAsia="lv-LV"/>
        </w:rPr>
        <w:t>Kandavas novada dome</w:t>
      </w:r>
      <w:r w:rsidR="003C5D0F">
        <w:rPr>
          <w:rFonts w:eastAsia="Times New Roman" w:cstheme="minorHAnsi"/>
          <w:b/>
          <w:bCs/>
          <w:sz w:val="36"/>
          <w:szCs w:val="36"/>
          <w:lang w:eastAsia="lv-LV"/>
        </w:rPr>
        <w:t>s</w:t>
      </w:r>
    </w:p>
    <w:p w14:paraId="540ECF3A" w14:textId="77777777" w:rsidR="003C5D0F" w:rsidRDefault="005C53C7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 w:rsidRPr="00013C2F">
        <w:rPr>
          <w:rFonts w:eastAsia="Times New Roman" w:cstheme="minorHAnsi"/>
          <w:b/>
          <w:bCs/>
          <w:lang w:eastAsia="lv-LV"/>
        </w:rPr>
        <w:t>UZAICINĀJUMS PIEDALĪTIES</w:t>
      </w:r>
      <w:r w:rsidR="00192698">
        <w:rPr>
          <w:rFonts w:eastAsia="Times New Roman" w:cstheme="minorHAnsi"/>
          <w:b/>
          <w:bCs/>
          <w:lang w:eastAsia="lv-LV"/>
        </w:rPr>
        <w:t xml:space="preserve"> </w:t>
      </w:r>
    </w:p>
    <w:p w14:paraId="5730C8D9" w14:textId="094D4BEE" w:rsidR="005C53C7" w:rsidRPr="003C5D0F" w:rsidRDefault="006727A3" w:rsidP="00951057">
      <w:pPr>
        <w:spacing w:after="0" w:line="240" w:lineRule="auto"/>
        <w:jc w:val="center"/>
        <w:rPr>
          <w:rFonts w:eastAsia="Times New Roman" w:cstheme="minorHAnsi"/>
          <w:b/>
          <w:bCs/>
          <w:lang w:eastAsia="lv-LV"/>
        </w:rPr>
      </w:pPr>
      <w:r>
        <w:rPr>
          <w:rFonts w:eastAsia="Times New Roman" w:cstheme="minorHAnsi"/>
          <w:b/>
          <w:bCs/>
          <w:lang w:eastAsia="lv-LV"/>
        </w:rPr>
        <w:t>TIRGUS IZPĒTĒ</w:t>
      </w:r>
    </w:p>
    <w:p w14:paraId="30B76649" w14:textId="02CE6735" w:rsidR="00974EEA" w:rsidRPr="00A05EE4" w:rsidRDefault="00305671" w:rsidP="00A05EE4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  <w:lang w:eastAsia="lv-LV"/>
        </w:rPr>
      </w:pPr>
      <w:r>
        <w:rPr>
          <w:rFonts w:eastAsia="Times New Roman" w:cstheme="minorHAnsi"/>
          <w:b/>
          <w:bCs/>
          <w:sz w:val="44"/>
          <w:szCs w:val="44"/>
          <w:lang w:eastAsia="lv-LV"/>
        </w:rPr>
        <w:t>“</w:t>
      </w:r>
      <w:r w:rsidR="00F75E28" w:rsidRPr="00A05EE4">
        <w:rPr>
          <w:rFonts w:eastAsia="Times New Roman" w:cstheme="minorHAnsi"/>
          <w:b/>
          <w:bCs/>
          <w:sz w:val="44"/>
          <w:szCs w:val="44"/>
          <w:lang w:eastAsia="lv-LV"/>
        </w:rPr>
        <w:t>Zumba</w:t>
      </w:r>
      <w:r>
        <w:rPr>
          <w:rFonts w:eastAsia="Times New Roman" w:cstheme="minorHAnsi"/>
          <w:b/>
          <w:bCs/>
          <w:sz w:val="44"/>
          <w:szCs w:val="44"/>
          <w:lang w:eastAsia="lv-LV"/>
        </w:rPr>
        <w:t xml:space="preserve"> </w:t>
      </w:r>
      <w:r w:rsidR="00FA4997" w:rsidRPr="00A05EE4">
        <w:rPr>
          <w:rFonts w:eastAsia="Times New Roman" w:cstheme="minorHAnsi"/>
          <w:b/>
          <w:bCs/>
          <w:sz w:val="44"/>
          <w:szCs w:val="44"/>
          <w:lang w:eastAsia="lv-LV"/>
        </w:rPr>
        <w:t>Gold</w:t>
      </w:r>
      <w:r>
        <w:rPr>
          <w:rFonts w:eastAsia="Times New Roman" w:cstheme="minorHAnsi"/>
          <w:b/>
          <w:bCs/>
          <w:sz w:val="44"/>
          <w:szCs w:val="44"/>
          <w:lang w:eastAsia="lv-LV"/>
        </w:rPr>
        <w:t>”</w:t>
      </w:r>
      <w:r w:rsidR="00FA4997" w:rsidRPr="00A05EE4">
        <w:rPr>
          <w:rFonts w:eastAsia="Times New Roman" w:cstheme="minorHAnsi"/>
          <w:b/>
          <w:bCs/>
          <w:sz w:val="44"/>
          <w:szCs w:val="44"/>
          <w:lang w:eastAsia="lv-LV"/>
        </w:rPr>
        <w:t xml:space="preserve"> </w:t>
      </w:r>
      <w:r w:rsidR="000917AA" w:rsidRPr="00A05EE4">
        <w:rPr>
          <w:rFonts w:eastAsia="Times New Roman" w:cstheme="minorHAnsi"/>
          <w:b/>
          <w:bCs/>
          <w:sz w:val="44"/>
          <w:szCs w:val="44"/>
          <w:lang w:eastAsia="lv-LV"/>
        </w:rPr>
        <w:t>nodarbības</w:t>
      </w:r>
    </w:p>
    <w:tbl>
      <w:tblPr>
        <w:tblStyle w:val="Reatabula"/>
        <w:tblW w:w="9355" w:type="dxa"/>
        <w:tblInd w:w="-5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5C53C7" w:rsidRPr="00F419C2" w14:paraId="68A30A20" w14:textId="77777777" w:rsidTr="00651426">
        <w:tc>
          <w:tcPr>
            <w:tcW w:w="3685" w:type="dxa"/>
          </w:tcPr>
          <w:p w14:paraId="730FB6C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1. Iepirkuma priekšmets</w:t>
            </w:r>
          </w:p>
        </w:tc>
        <w:tc>
          <w:tcPr>
            <w:tcW w:w="5670" w:type="dxa"/>
          </w:tcPr>
          <w:p w14:paraId="3CE2ECCB" w14:textId="42B93BDD" w:rsidR="005C53C7" w:rsidRPr="00F419C2" w:rsidRDefault="00305671" w:rsidP="00951057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“</w:t>
            </w:r>
            <w:r w:rsidR="00F75E28">
              <w:rPr>
                <w:rFonts w:eastAsia="Times New Roman" w:cstheme="minorHAnsi"/>
                <w:sz w:val="24"/>
                <w:szCs w:val="24"/>
                <w:lang w:eastAsia="lv-LV"/>
              </w:rPr>
              <w:t>Zumba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FA4997">
              <w:rPr>
                <w:rFonts w:eastAsia="Times New Roman" w:cstheme="minorHAnsi"/>
                <w:sz w:val="24"/>
                <w:szCs w:val="24"/>
                <w:lang w:eastAsia="lv-LV"/>
              </w:rPr>
              <w:t>Gold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”</w:t>
            </w:r>
            <w:r w:rsidR="00F75E2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0917AA">
              <w:rPr>
                <w:rFonts w:eastAsia="Times New Roman" w:cstheme="minorHAnsi"/>
                <w:sz w:val="24"/>
                <w:szCs w:val="24"/>
                <w:lang w:eastAsia="lv-LV"/>
              </w:rPr>
              <w:t>nodarbības</w:t>
            </w:r>
          </w:p>
        </w:tc>
      </w:tr>
      <w:tr w:rsidR="005C53C7" w:rsidRPr="00F419C2" w14:paraId="7F33A180" w14:textId="77777777" w:rsidTr="00651426">
        <w:tc>
          <w:tcPr>
            <w:tcW w:w="3685" w:type="dxa"/>
          </w:tcPr>
          <w:p w14:paraId="51C85A6C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2. Pieteikumu iesniegšanas datums un vieta</w:t>
            </w:r>
          </w:p>
        </w:tc>
        <w:tc>
          <w:tcPr>
            <w:tcW w:w="5670" w:type="dxa"/>
          </w:tcPr>
          <w:p w14:paraId="0E41B130" w14:textId="77777777" w:rsidR="00310D2C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Piedāvājums jāiesniedz Kandavas novada domē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>: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09372AA6" w14:textId="033F5866" w:rsidR="00310D2C" w:rsidRPr="00F419C2" w:rsidRDefault="004F4F19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elektroniski s</w:t>
            </w:r>
            <w:r w:rsidR="00CC7629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ūtot</w:t>
            </w:r>
            <w:r w:rsidR="00CC7629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uz  e-pasta</w:t>
            </w:r>
            <w:r w:rsid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3C5D0F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adresi: </w:t>
            </w:r>
            <w:hyperlink r:id="rId8" w:history="1">
              <w:r w:rsidR="00951057" w:rsidRPr="002C6839">
                <w:rPr>
                  <w:rStyle w:val="Hipersaite"/>
                  <w:rFonts w:eastAsia="Times New Roman" w:cstheme="minorHAnsi"/>
                  <w:sz w:val="24"/>
                  <w:szCs w:val="24"/>
                  <w:lang w:eastAsia="lv-LV"/>
                </w:rPr>
                <w:t>alise.mazeika@kandava.lv</w:t>
              </w:r>
            </w:hyperlink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;</w:t>
            </w:r>
          </w:p>
          <w:p w14:paraId="246BDC3A" w14:textId="302EF37C" w:rsidR="00310D2C" w:rsidRPr="00F419C2" w:rsidRDefault="003C5D0F" w:rsidP="00951057">
            <w:pPr>
              <w:pStyle w:val="Sarakstarindkop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vai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iesniedzot personiski Kandavas novada domē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Dārza iela 6, Kandava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.</w:t>
            </w:r>
          </w:p>
          <w:p w14:paraId="58EC6034" w14:textId="0591CED8" w:rsidR="005C53C7" w:rsidRPr="00F419C2" w:rsidRDefault="003C5D0F" w:rsidP="00951057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līdz 2020. gada 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24</w:t>
            </w:r>
            <w:r w:rsidR="00951057"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.septembra</w:t>
            </w: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plkst. 1</w:t>
            </w:r>
            <w:r w:rsidR="00FA499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2</w:t>
            </w: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.00.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Iesniedzot elektroniski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piedāvājumam jābūt parakstītam ar drošu elektronisku parakstu.</w:t>
            </w:r>
          </w:p>
        </w:tc>
      </w:tr>
      <w:tr w:rsidR="005C53C7" w:rsidRPr="00F419C2" w14:paraId="2E7FF8EF" w14:textId="77777777" w:rsidTr="00651426">
        <w:tc>
          <w:tcPr>
            <w:tcW w:w="3685" w:type="dxa"/>
          </w:tcPr>
          <w:p w14:paraId="7AC799F1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3. Līguma izpildes termiņš</w:t>
            </w:r>
          </w:p>
        </w:tc>
        <w:tc>
          <w:tcPr>
            <w:tcW w:w="5670" w:type="dxa"/>
          </w:tcPr>
          <w:p w14:paraId="5669A8DD" w14:textId="64595680" w:rsidR="005C53C7" w:rsidRPr="00F419C2" w:rsidRDefault="0043226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202</w:t>
            </w:r>
            <w:r w:rsidR="004F4F19">
              <w:rPr>
                <w:rFonts w:eastAsia="Times New Roman" w:cstheme="minorHAnsi"/>
                <w:sz w:val="24"/>
                <w:szCs w:val="24"/>
                <w:lang w:eastAsia="lv-LV"/>
              </w:rPr>
              <w:t>1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.gada 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30.jūnijs</w:t>
            </w:r>
          </w:p>
        </w:tc>
      </w:tr>
      <w:tr w:rsidR="005C53C7" w:rsidRPr="00F419C2" w14:paraId="1C8828D6" w14:textId="77777777" w:rsidTr="00651426">
        <w:tc>
          <w:tcPr>
            <w:tcW w:w="3685" w:type="dxa"/>
          </w:tcPr>
          <w:p w14:paraId="7E7DA9B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4. Kontaktpersona</w:t>
            </w:r>
          </w:p>
        </w:tc>
        <w:tc>
          <w:tcPr>
            <w:tcW w:w="5670" w:type="dxa"/>
          </w:tcPr>
          <w:p w14:paraId="629F38F9" w14:textId="35D58999" w:rsidR="00974EEA" w:rsidRDefault="000A48A1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Alise Līva Mažeika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, </w:t>
            </w:r>
            <w:r w:rsidR="00974EEA">
              <w:rPr>
                <w:rFonts w:eastAsia="Times New Roman" w:cstheme="minorHAnsi"/>
                <w:sz w:val="24"/>
                <w:szCs w:val="24"/>
                <w:lang w:eastAsia="lv-LV"/>
              </w:rPr>
              <w:t>t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ālr: 63107364,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</w:p>
          <w:p w14:paraId="35E4907F" w14:textId="69797123" w:rsidR="005C53C7" w:rsidRPr="00F419C2" w:rsidRDefault="00974EEA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m</w:t>
            </w:r>
            <w:r w:rsidR="00116758">
              <w:rPr>
                <w:rFonts w:eastAsia="Times New Roman" w:cstheme="minorHAnsi"/>
                <w:sz w:val="24"/>
                <w:szCs w:val="24"/>
                <w:lang w:eastAsia="lv-LV"/>
              </w:rPr>
              <w:t>ob. 29408348,</w:t>
            </w: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="00C35BD2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e-pasts: </w:t>
            </w:r>
            <w:hyperlink r:id="rId9" w:history="1">
              <w:r w:rsidR="00C35BD2" w:rsidRPr="00F419C2">
                <w:rPr>
                  <w:sz w:val="24"/>
                  <w:szCs w:val="24"/>
                </w:rPr>
                <w:t>alise.mazeika@kandava.lv</w:t>
              </w:r>
            </w:hyperlink>
            <w:r w:rsidR="00951057">
              <w:rPr>
                <w:sz w:val="24"/>
                <w:szCs w:val="24"/>
              </w:rPr>
              <w:t xml:space="preserve"> </w:t>
            </w:r>
          </w:p>
        </w:tc>
      </w:tr>
      <w:tr w:rsidR="005C53C7" w:rsidRPr="00F419C2" w14:paraId="3B3A0EC8" w14:textId="77777777" w:rsidTr="00651426">
        <w:tc>
          <w:tcPr>
            <w:tcW w:w="3685" w:type="dxa"/>
          </w:tcPr>
          <w:p w14:paraId="2E936545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5. Iesniedzamie dokumenti</w:t>
            </w:r>
          </w:p>
        </w:tc>
        <w:tc>
          <w:tcPr>
            <w:tcW w:w="5670" w:type="dxa"/>
          </w:tcPr>
          <w:p w14:paraId="67A0E580" w14:textId="19CA135D" w:rsidR="00F654D4" w:rsidRPr="00F419C2" w:rsidRDefault="005C53C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1)Finanšu piedāvājums, saskaņā ar pievienoto veidlapu</w:t>
            </w:r>
            <w:r w:rsidR="00951057">
              <w:rPr>
                <w:rFonts w:eastAsia="Times New Roman" w:cstheme="minorHAnsi"/>
                <w:sz w:val="24"/>
                <w:szCs w:val="24"/>
                <w:lang w:eastAsia="lv-LV"/>
              </w:rPr>
              <w:t>;</w:t>
            </w:r>
          </w:p>
          <w:p w14:paraId="22914CBF" w14:textId="546DA708" w:rsidR="005C53C7" w:rsidRPr="00F419C2" w:rsidRDefault="00F654D4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2</w:t>
            </w:r>
            <w:r w:rsidR="005C53C7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)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CV, izglītīb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u</w:t>
            </w:r>
            <w:r w:rsidR="000A48A1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 </w:t>
            </w: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apliecinošu dokumentu kopijas un nodokļu maksātāja reģistrācijas apliecība (ja attiecināms).</w:t>
            </w:r>
          </w:p>
        </w:tc>
      </w:tr>
      <w:tr w:rsidR="005C53C7" w:rsidRPr="00F419C2" w14:paraId="7A10044B" w14:textId="77777777" w:rsidTr="00651426">
        <w:tc>
          <w:tcPr>
            <w:tcW w:w="3685" w:type="dxa"/>
          </w:tcPr>
          <w:p w14:paraId="3D55EEDD" w14:textId="77777777" w:rsidR="005C53C7" w:rsidRPr="00F419C2" w:rsidRDefault="005C53C7" w:rsidP="0095105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6. Piedāvājuma izvēles kritērijs</w:t>
            </w:r>
          </w:p>
        </w:tc>
        <w:tc>
          <w:tcPr>
            <w:tcW w:w="5670" w:type="dxa"/>
          </w:tcPr>
          <w:p w14:paraId="24B976D1" w14:textId="615308B9" w:rsidR="005C53C7" w:rsidRPr="00F419C2" w:rsidRDefault="00951057" w:rsidP="00951057">
            <w:p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sz w:val="24"/>
                <w:szCs w:val="24"/>
                <w:lang w:eastAsia="lv-LV"/>
              </w:rPr>
              <w:t>Saimnieciski izdevīgākais piedāvājums atbilstoši pasūtītāja vajadzībām.</w:t>
            </w:r>
          </w:p>
        </w:tc>
      </w:tr>
    </w:tbl>
    <w:p w14:paraId="53819F51" w14:textId="77777777" w:rsidR="005C53C7" w:rsidRPr="00F419C2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</w:p>
    <w:p w14:paraId="0BEA8D80" w14:textId="18C1B4F3" w:rsidR="00F654D4" w:rsidRDefault="005C53C7" w:rsidP="00951057">
      <w:pPr>
        <w:spacing w:after="0" w:line="240" w:lineRule="auto"/>
        <w:rPr>
          <w:rFonts w:eastAsia="Times New Roman" w:cstheme="minorHAnsi"/>
          <w:sz w:val="24"/>
          <w:szCs w:val="24"/>
          <w:lang w:eastAsia="lv-LV"/>
        </w:rPr>
      </w:pPr>
      <w:r w:rsidRPr="00F419C2">
        <w:rPr>
          <w:rFonts w:eastAsia="Times New Roman" w:cstheme="minorHAnsi"/>
          <w:sz w:val="24"/>
          <w:szCs w:val="24"/>
          <w:lang w:eastAsia="lv-LV"/>
        </w:rPr>
        <w:t>Sagatavoja:</w:t>
      </w:r>
      <w:r w:rsidR="00CA4A85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Attīstības un plānošanas nodaļas projektu vadītāja</w:t>
      </w:r>
      <w:r w:rsidRPr="00F419C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 </w:t>
      </w:r>
      <w:r w:rsidR="00F654D4" w:rsidRPr="00F419C2">
        <w:rPr>
          <w:rFonts w:eastAsia="Times New Roman" w:cstheme="minorHAnsi"/>
          <w:b/>
          <w:bCs/>
          <w:sz w:val="24"/>
          <w:szCs w:val="24"/>
          <w:lang w:eastAsia="lv-LV"/>
        </w:rPr>
        <w:t>Alise Līva Mažeika</w:t>
      </w:r>
      <w:r w:rsidRPr="00013C2F">
        <w:rPr>
          <w:rFonts w:eastAsia="Times New Roman" w:cstheme="minorHAnsi"/>
          <w:sz w:val="24"/>
          <w:szCs w:val="24"/>
          <w:lang w:eastAsia="lv-LV"/>
        </w:rPr>
        <w:br w:type="page"/>
      </w:r>
    </w:p>
    <w:p w14:paraId="404323AB" w14:textId="505CCB63" w:rsidR="00F654D4" w:rsidRPr="003C5D0F" w:rsidRDefault="003C5D0F" w:rsidP="00F654D4">
      <w:pPr>
        <w:spacing w:after="160" w:line="259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3C5D0F">
        <w:rPr>
          <w:rFonts w:eastAsia="Times New Roman" w:cstheme="minorHAnsi"/>
          <w:b/>
          <w:bCs/>
          <w:sz w:val="24"/>
          <w:szCs w:val="24"/>
          <w:lang w:eastAsia="lv-LV"/>
        </w:rPr>
        <w:lastRenderedPageBreak/>
        <w:t>TEHNISKĀ SPECIFIKĀCIJA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693"/>
        <w:gridCol w:w="6946"/>
      </w:tblGrid>
      <w:tr w:rsidR="0051123B" w:rsidRPr="009F345E" w14:paraId="6419819A" w14:textId="77777777" w:rsidTr="00FF29F1">
        <w:trPr>
          <w:trHeight w:val="224"/>
        </w:trPr>
        <w:tc>
          <w:tcPr>
            <w:tcW w:w="851" w:type="dxa"/>
          </w:tcPr>
          <w:p w14:paraId="6ABC2B7D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N.p.k.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FDD487B" w14:textId="77777777" w:rsidR="0051123B" w:rsidRPr="00951057" w:rsidRDefault="0051123B" w:rsidP="00226D7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951057">
              <w:rPr>
                <w:b/>
                <w:bCs/>
                <w:sz w:val="24"/>
                <w:szCs w:val="24"/>
              </w:rPr>
              <w:t>Raksturojums</w:t>
            </w:r>
          </w:p>
        </w:tc>
        <w:tc>
          <w:tcPr>
            <w:tcW w:w="6946" w:type="dxa"/>
            <w:shd w:val="clear" w:color="auto" w:fill="auto"/>
          </w:tcPr>
          <w:p w14:paraId="77326A00" w14:textId="77777777" w:rsidR="0051123B" w:rsidRPr="00951057" w:rsidRDefault="0051123B" w:rsidP="00226D7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</w:pPr>
            <w:r w:rsidRPr="00951057">
              <w:rPr>
                <w:rFonts w:eastAsia="Times New Roman" w:cstheme="minorHAnsi"/>
                <w:b/>
                <w:bCs/>
                <w:sz w:val="24"/>
                <w:szCs w:val="24"/>
                <w:lang w:eastAsia="lv-LV"/>
              </w:rPr>
              <w:t>Apraksts</w:t>
            </w:r>
          </w:p>
        </w:tc>
      </w:tr>
      <w:tr w:rsidR="0051123B" w:rsidRPr="009F345E" w14:paraId="1F25AAE3" w14:textId="77777777" w:rsidTr="00FF29F1">
        <w:tc>
          <w:tcPr>
            <w:tcW w:w="851" w:type="dxa"/>
          </w:tcPr>
          <w:p w14:paraId="418DD7AC" w14:textId="511F2C07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7997BC72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Detalizēts iepērkamā priekšmeta apraksts</w:t>
            </w:r>
          </w:p>
          <w:p w14:paraId="4D254EE2" w14:textId="77777777" w:rsidR="00F81910" w:rsidRPr="00951057" w:rsidRDefault="00F81910" w:rsidP="00FF29F1">
            <w:pPr>
              <w:spacing w:after="0" w:line="240" w:lineRule="auto"/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152BF550" w14:textId="566C823D" w:rsidR="00D84F4B" w:rsidRDefault="00F75E28" w:rsidP="00D84F4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Nodarbības paredzētas </w:t>
            </w:r>
            <w:r w:rsidR="00D84F4B" w:rsidRPr="00D84F4B">
              <w:rPr>
                <w:sz w:val="24"/>
                <w:szCs w:val="24"/>
              </w:rPr>
              <w:t>senioriem un iesācējiem</w:t>
            </w:r>
            <w:r w:rsidRPr="00951057">
              <w:rPr>
                <w:sz w:val="24"/>
                <w:szCs w:val="24"/>
              </w:rPr>
              <w:t>. Nodarbība</w:t>
            </w:r>
            <w:r w:rsidR="00974EEA">
              <w:rPr>
                <w:sz w:val="24"/>
                <w:szCs w:val="24"/>
              </w:rPr>
              <w:t>s</w:t>
            </w:r>
            <w:r w:rsidRPr="00951057">
              <w:rPr>
                <w:sz w:val="24"/>
                <w:szCs w:val="24"/>
              </w:rPr>
              <w:t xml:space="preserve"> notiek brīvā un nepiespiestā gaisotnē.</w:t>
            </w:r>
            <w:r w:rsidR="00D84F4B" w:rsidRPr="00D84F4B">
              <w:rPr>
                <w:sz w:val="24"/>
                <w:szCs w:val="24"/>
              </w:rPr>
              <w:t xml:space="preserve"> Zumba Gold uzlabo sirds un asinsvadu veselību ar dejas kustībām</w:t>
            </w:r>
            <w:r w:rsidR="00D84F4B">
              <w:rPr>
                <w:sz w:val="24"/>
                <w:szCs w:val="24"/>
              </w:rPr>
              <w:t xml:space="preserve">. </w:t>
            </w:r>
            <w:r w:rsidRPr="00951057">
              <w:rPr>
                <w:sz w:val="24"/>
                <w:szCs w:val="24"/>
              </w:rPr>
              <w:t xml:space="preserve">Zumbas </w:t>
            </w:r>
            <w:r w:rsidR="00D84F4B">
              <w:rPr>
                <w:sz w:val="24"/>
                <w:szCs w:val="24"/>
              </w:rPr>
              <w:t xml:space="preserve">Gold </w:t>
            </w:r>
            <w:r w:rsidRPr="00951057">
              <w:rPr>
                <w:sz w:val="24"/>
                <w:szCs w:val="24"/>
              </w:rPr>
              <w:t>mērķis ir tonizēt muskuļus un attīstīt koordināciju.</w:t>
            </w:r>
            <w:r w:rsidR="00D84F4B" w:rsidRPr="00D84F4B">
              <w:rPr>
                <w:sz w:val="24"/>
                <w:szCs w:val="24"/>
              </w:rPr>
              <w:t xml:space="preserve"> Zumba Gold </w:t>
            </w:r>
            <w:r w:rsidR="00D84F4B">
              <w:rPr>
                <w:sz w:val="24"/>
                <w:szCs w:val="24"/>
              </w:rPr>
              <w:t xml:space="preserve">ir piemērota visiem </w:t>
            </w:r>
            <w:r w:rsidR="00305671">
              <w:rPr>
                <w:sz w:val="24"/>
                <w:szCs w:val="24"/>
              </w:rPr>
              <w:t>senioriem</w:t>
            </w:r>
            <w:r w:rsidR="00D84F4B">
              <w:rPr>
                <w:sz w:val="24"/>
                <w:szCs w:val="24"/>
              </w:rPr>
              <w:t xml:space="preserve"> un iesācējiem</w:t>
            </w:r>
            <w:r w:rsidR="00D84F4B" w:rsidRPr="00D84F4B">
              <w:rPr>
                <w:sz w:val="24"/>
                <w:szCs w:val="24"/>
              </w:rPr>
              <w:t xml:space="preserve"> neatkarīgi no </w:t>
            </w:r>
            <w:r w:rsidR="00305671">
              <w:rPr>
                <w:sz w:val="24"/>
                <w:szCs w:val="24"/>
              </w:rPr>
              <w:t>fizsikās sagatavotības līmeņa.</w:t>
            </w:r>
            <w:r w:rsidR="00D84F4B" w:rsidRPr="00D84F4B">
              <w:rPr>
                <w:sz w:val="24"/>
                <w:szCs w:val="24"/>
              </w:rPr>
              <w:t xml:space="preserve"> </w:t>
            </w:r>
          </w:p>
          <w:p w14:paraId="3B614F22" w14:textId="22579641" w:rsidR="0051123B" w:rsidRPr="00D84F4B" w:rsidRDefault="00974EEA" w:rsidP="00305671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D84F4B">
              <w:rPr>
                <w:sz w:val="24"/>
                <w:szCs w:val="24"/>
              </w:rPr>
              <w:t>n</w:t>
            </w:r>
            <w:r w:rsidR="003C5D0F" w:rsidRPr="00D84F4B">
              <w:rPr>
                <w:sz w:val="24"/>
                <w:szCs w:val="24"/>
              </w:rPr>
              <w:t>epieciešamības gadījumā nodrošināt ar inventāru.</w:t>
            </w:r>
          </w:p>
        </w:tc>
      </w:tr>
      <w:tr w:rsidR="0051123B" w:rsidRPr="009F345E" w14:paraId="01E6E9BE" w14:textId="77777777" w:rsidTr="00FF29F1">
        <w:tc>
          <w:tcPr>
            <w:tcW w:w="851" w:type="dxa"/>
          </w:tcPr>
          <w:p w14:paraId="031990A6" w14:textId="09C23BD1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93" w:type="dxa"/>
            <w:shd w:val="clear" w:color="auto" w:fill="auto"/>
          </w:tcPr>
          <w:p w14:paraId="06CEDD0A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Nodarbību ilgums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D8B54CB" w14:textId="29E82D60" w:rsidR="00951057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1 (vienas) nodarbības ilgums</w:t>
            </w:r>
            <w:r w:rsidR="006930BF">
              <w:rPr>
                <w:sz w:val="24"/>
                <w:szCs w:val="24"/>
              </w:rPr>
              <w:t>-</w:t>
            </w:r>
            <w:r w:rsidRPr="00951057">
              <w:rPr>
                <w:sz w:val="24"/>
                <w:szCs w:val="24"/>
              </w:rPr>
              <w:t xml:space="preserve"> 60 (sešdesmit) minūtes. </w:t>
            </w:r>
          </w:p>
          <w:p w14:paraId="49028CF8" w14:textId="60636DEF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Biežums</w:t>
            </w:r>
            <w:r w:rsidR="00844603">
              <w:rPr>
                <w:sz w:val="24"/>
                <w:szCs w:val="24"/>
              </w:rPr>
              <w:t xml:space="preserve"> - </w:t>
            </w:r>
            <w:r w:rsidR="003C5D0F" w:rsidRPr="00951057">
              <w:rPr>
                <w:sz w:val="24"/>
                <w:szCs w:val="24"/>
              </w:rPr>
              <w:t>līguma ietvaros paredzētas</w:t>
            </w:r>
            <w:r w:rsidRPr="00951057">
              <w:rPr>
                <w:sz w:val="24"/>
                <w:szCs w:val="24"/>
              </w:rPr>
              <w:t xml:space="preserve"> </w:t>
            </w:r>
            <w:r w:rsidR="003C5D0F" w:rsidRPr="00951057">
              <w:rPr>
                <w:sz w:val="24"/>
                <w:szCs w:val="24"/>
              </w:rPr>
              <w:t xml:space="preserve">vismaz </w:t>
            </w:r>
            <w:r w:rsidR="000240CE">
              <w:rPr>
                <w:sz w:val="24"/>
                <w:szCs w:val="24"/>
              </w:rPr>
              <w:t>20</w:t>
            </w:r>
            <w:r w:rsidRPr="00951057">
              <w:rPr>
                <w:sz w:val="24"/>
                <w:szCs w:val="24"/>
              </w:rPr>
              <w:t xml:space="preserve"> (</w:t>
            </w:r>
            <w:r w:rsidR="000240CE">
              <w:rPr>
                <w:sz w:val="24"/>
                <w:szCs w:val="24"/>
              </w:rPr>
              <w:t>divdesmit</w:t>
            </w:r>
            <w:r w:rsidR="003C5D0F" w:rsidRPr="00951057">
              <w:rPr>
                <w:sz w:val="24"/>
                <w:szCs w:val="24"/>
              </w:rPr>
              <w:t>)</w:t>
            </w:r>
            <w:r w:rsidRPr="00951057">
              <w:rPr>
                <w:sz w:val="24"/>
                <w:szCs w:val="24"/>
              </w:rPr>
              <w:t xml:space="preserve"> </w:t>
            </w:r>
            <w:r w:rsidR="00432261" w:rsidRPr="00951057">
              <w:rPr>
                <w:sz w:val="24"/>
                <w:szCs w:val="24"/>
              </w:rPr>
              <w:t>nodarbības.</w:t>
            </w:r>
            <w:r w:rsidRPr="00951057">
              <w:rPr>
                <w:sz w:val="24"/>
                <w:szCs w:val="24"/>
              </w:rPr>
              <w:t xml:space="preserve"> </w:t>
            </w:r>
          </w:p>
        </w:tc>
      </w:tr>
      <w:tr w:rsidR="0051123B" w:rsidRPr="009F345E" w14:paraId="04FA3E76" w14:textId="77777777" w:rsidTr="00FF29F1">
        <w:tc>
          <w:tcPr>
            <w:tcW w:w="851" w:type="dxa"/>
          </w:tcPr>
          <w:p w14:paraId="12A1D88C" w14:textId="3250097B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auto"/>
          </w:tcPr>
          <w:p w14:paraId="65FD2104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laiks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AE8831A" w14:textId="3BC21C14" w:rsidR="0051123B" w:rsidRPr="00951057" w:rsidRDefault="00844603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1123B" w:rsidRPr="009510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20</w:t>
            </w:r>
            <w:r w:rsidR="0051123B" w:rsidRPr="00951057">
              <w:rPr>
                <w:sz w:val="24"/>
                <w:szCs w:val="24"/>
              </w:rPr>
              <w:t>.-</w:t>
            </w:r>
            <w:r w:rsidR="004C13B3" w:rsidRPr="00951057">
              <w:rPr>
                <w:sz w:val="24"/>
                <w:szCs w:val="24"/>
              </w:rPr>
              <w:t>3</w:t>
            </w:r>
            <w:r w:rsidR="00951057" w:rsidRPr="00951057">
              <w:rPr>
                <w:sz w:val="24"/>
                <w:szCs w:val="24"/>
              </w:rPr>
              <w:t>0</w:t>
            </w:r>
            <w:r w:rsidR="0051123B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51123B" w:rsidRPr="00951057">
              <w:rPr>
                <w:sz w:val="24"/>
                <w:szCs w:val="24"/>
              </w:rPr>
              <w:t>.20</w:t>
            </w:r>
            <w:r w:rsidR="004C13B3" w:rsidRPr="00951057">
              <w:rPr>
                <w:sz w:val="24"/>
                <w:szCs w:val="24"/>
              </w:rPr>
              <w:t>2</w:t>
            </w:r>
            <w:r w:rsidR="00DD1E3B" w:rsidRPr="00951057">
              <w:rPr>
                <w:sz w:val="24"/>
                <w:szCs w:val="24"/>
              </w:rPr>
              <w:t>1</w:t>
            </w:r>
            <w:r w:rsidR="0051123B" w:rsidRPr="00951057">
              <w:rPr>
                <w:sz w:val="24"/>
                <w:szCs w:val="24"/>
              </w:rPr>
              <w:t xml:space="preserve">. </w:t>
            </w:r>
            <w:r w:rsidR="003C5D0F" w:rsidRPr="00951057">
              <w:rPr>
                <w:sz w:val="24"/>
                <w:szCs w:val="24"/>
              </w:rPr>
              <w:t>(Konkrēt</w:t>
            </w:r>
            <w:r w:rsidR="00432261" w:rsidRPr="00951057">
              <w:rPr>
                <w:sz w:val="24"/>
                <w:szCs w:val="24"/>
              </w:rPr>
              <w:t>i nodarbību</w:t>
            </w:r>
            <w:r w:rsidR="003C5D0F" w:rsidRPr="00951057">
              <w:rPr>
                <w:sz w:val="24"/>
                <w:szCs w:val="24"/>
              </w:rPr>
              <w:t xml:space="preserve"> datumi un laiki </w:t>
            </w:r>
            <w:r w:rsidR="0051123B" w:rsidRPr="00951057">
              <w:rPr>
                <w:sz w:val="24"/>
                <w:szCs w:val="24"/>
              </w:rPr>
              <w:t>tiks precizēt</w:t>
            </w:r>
            <w:r w:rsidR="003C5D0F" w:rsidRPr="00951057">
              <w:rPr>
                <w:sz w:val="24"/>
                <w:szCs w:val="24"/>
              </w:rPr>
              <w:t>i</w:t>
            </w:r>
            <w:r w:rsidR="0051123B" w:rsidRPr="00951057">
              <w:rPr>
                <w:sz w:val="24"/>
                <w:szCs w:val="24"/>
              </w:rPr>
              <w:t xml:space="preserve"> pie līguma slēgšanas</w:t>
            </w:r>
            <w:r w:rsidR="003C5D0F" w:rsidRPr="00951057">
              <w:rPr>
                <w:sz w:val="24"/>
                <w:szCs w:val="24"/>
              </w:rPr>
              <w:t>)</w:t>
            </w:r>
          </w:p>
        </w:tc>
      </w:tr>
      <w:tr w:rsidR="0051123B" w:rsidRPr="009F345E" w14:paraId="096A449D" w14:textId="77777777" w:rsidTr="00FF29F1">
        <w:tc>
          <w:tcPr>
            <w:tcW w:w="851" w:type="dxa"/>
          </w:tcPr>
          <w:p w14:paraId="0F3AE952" w14:textId="6509A91F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93" w:type="dxa"/>
            <w:shd w:val="clear" w:color="auto" w:fill="auto"/>
          </w:tcPr>
          <w:p w14:paraId="6215A7F5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nosacījumi, personu skaits grupā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3D9528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Pienākumos ietilpst:</w:t>
            </w:r>
          </w:p>
          <w:p w14:paraId="3F829009" w14:textId="77777777" w:rsidR="00305671" w:rsidRDefault="00974EEA" w:rsidP="00305671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305671">
              <w:rPr>
                <w:sz w:val="24"/>
                <w:szCs w:val="24"/>
              </w:rPr>
              <w:t>n</w:t>
            </w:r>
            <w:r w:rsidR="0051123B" w:rsidRPr="00305671">
              <w:rPr>
                <w:sz w:val="24"/>
                <w:szCs w:val="24"/>
              </w:rPr>
              <w:t>odarbību programmas un darba materiālu sastādīšana;</w:t>
            </w:r>
          </w:p>
          <w:p w14:paraId="734097F4" w14:textId="02061C91" w:rsidR="0051123B" w:rsidRPr="00305671" w:rsidRDefault="0051123B" w:rsidP="00305671">
            <w:pPr>
              <w:pStyle w:val="Sarakstarindkopa"/>
              <w:numPr>
                <w:ilvl w:val="0"/>
                <w:numId w:val="16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 w:rsidRPr="00305671">
              <w:rPr>
                <w:sz w:val="24"/>
                <w:szCs w:val="24"/>
              </w:rPr>
              <w:t>nodarbību vadīšana;</w:t>
            </w:r>
          </w:p>
          <w:p w14:paraId="1012566B" w14:textId="7D9CBB50" w:rsidR="0051123B" w:rsidRPr="00951057" w:rsidRDefault="00F077FD" w:rsidP="00305671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460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74EEA">
              <w:rPr>
                <w:sz w:val="24"/>
                <w:szCs w:val="24"/>
              </w:rPr>
              <w:t>n</w:t>
            </w:r>
            <w:r w:rsidR="0051123B" w:rsidRPr="00951057">
              <w:rPr>
                <w:sz w:val="24"/>
                <w:szCs w:val="24"/>
              </w:rPr>
              <w:t>odarbību dalībnieku reģistrēšana Pasūtītāja sagatavotā reģistrācijas lapā</w:t>
            </w:r>
            <w:r w:rsidR="00FF29F1">
              <w:rPr>
                <w:sz w:val="24"/>
                <w:szCs w:val="24"/>
              </w:rPr>
              <w:t>.</w:t>
            </w:r>
          </w:p>
          <w:p w14:paraId="2A89F434" w14:textId="77777777" w:rsidR="0051123B" w:rsidRPr="00951057" w:rsidRDefault="001D49B7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Grupā maksimums 30 personas, sakarā ar Covid-19 izplatības ierobežošanas pasākumiem (MK noteikumi Nr.360, 31.punkts) (Grupas lielums var mainīties ņemot vērā valstī noteiktos ierobežojumus)</w:t>
            </w:r>
          </w:p>
        </w:tc>
      </w:tr>
      <w:tr w:rsidR="0051123B" w14:paraId="23AEA726" w14:textId="77777777" w:rsidTr="00FF29F1">
        <w:tc>
          <w:tcPr>
            <w:tcW w:w="851" w:type="dxa"/>
          </w:tcPr>
          <w:p w14:paraId="4CD6E6B8" w14:textId="1A917DBA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93" w:type="dxa"/>
            <w:shd w:val="clear" w:color="auto" w:fill="auto"/>
          </w:tcPr>
          <w:p w14:paraId="6B5DF6B6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Pakalpojuma sniegšanas vieta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ECE841B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Kandavas novads.</w:t>
            </w:r>
          </w:p>
        </w:tc>
      </w:tr>
      <w:tr w:rsidR="0051123B" w14:paraId="726278B4" w14:textId="77777777" w:rsidTr="00FF29F1">
        <w:tc>
          <w:tcPr>
            <w:tcW w:w="851" w:type="dxa"/>
          </w:tcPr>
          <w:p w14:paraId="7E4F1E24" w14:textId="08C2F748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93" w:type="dxa"/>
            <w:shd w:val="clear" w:color="auto" w:fill="auto"/>
          </w:tcPr>
          <w:p w14:paraId="3C4433E7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Prasības speciālistam</w:t>
            </w:r>
          </w:p>
        </w:tc>
        <w:tc>
          <w:tcPr>
            <w:tcW w:w="6946" w:type="dxa"/>
            <w:shd w:val="clear" w:color="auto" w:fill="auto"/>
          </w:tcPr>
          <w:p w14:paraId="1F880341" w14:textId="6E35A0D0" w:rsidR="00310D2C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Nepieciešama iepriekšējā pieredze</w:t>
            </w:r>
            <w:r w:rsidR="00305671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 xml:space="preserve">vismaz 5 </w:t>
            </w:r>
            <w:r w:rsidR="007E3C13" w:rsidRPr="00951057">
              <w:rPr>
                <w:sz w:val="24"/>
                <w:szCs w:val="24"/>
              </w:rPr>
              <w:t>zumbas</w:t>
            </w:r>
            <w:r w:rsidRPr="00951057">
              <w:rPr>
                <w:sz w:val="24"/>
                <w:szCs w:val="24"/>
              </w:rPr>
              <w:t xml:space="preserve"> nodarbību</w:t>
            </w:r>
            <w:r w:rsidR="00FF29F1">
              <w:rPr>
                <w:sz w:val="24"/>
                <w:szCs w:val="24"/>
              </w:rPr>
              <w:t xml:space="preserve"> </w:t>
            </w:r>
            <w:r w:rsidRPr="00951057">
              <w:rPr>
                <w:sz w:val="24"/>
                <w:szCs w:val="24"/>
              </w:rPr>
              <w:t>vadīšanā. Pretendentam jābūt vismaz vienam no norādītajiem kvalifikāciju apliecinošiem dokumentiem:</w:t>
            </w:r>
          </w:p>
          <w:p w14:paraId="3FF1A264" w14:textId="77777777" w:rsidR="00310D2C" w:rsidRPr="00951057" w:rsidRDefault="00310D2C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Augstākā izglītība sporta zinātnē;</w:t>
            </w:r>
          </w:p>
          <w:p w14:paraId="33EF9EA3" w14:textId="77777777" w:rsidR="00310D2C" w:rsidRPr="00951057" w:rsidRDefault="00310D2C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Profesionālā augstākā izglītība programmā “Izglītības un sporta darba speciālists”</w:t>
            </w:r>
            <w:r w:rsidR="00432261" w:rsidRPr="00951057">
              <w:rPr>
                <w:sz w:val="24"/>
                <w:szCs w:val="24"/>
              </w:rPr>
              <w:t>;</w:t>
            </w:r>
          </w:p>
          <w:p w14:paraId="0AA5918F" w14:textId="2FE075BF" w:rsidR="00CC7629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Fitnesa trenera kvalifikācija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CCDD339" w14:textId="716E4F2D" w:rsidR="007E3C13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Profesionālās pilnveides programmas apguves apliecība par tiesībām vadīt zumbu – zumbas instruktora 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4F2CF4FE" w14:textId="1202BE70" w:rsidR="007E3C13" w:rsidRPr="00951057" w:rsidRDefault="007E3C13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Aerobikas trenera kvalifikācija/apliecība</w:t>
            </w:r>
            <w:r w:rsidR="00951057" w:rsidRPr="00951057">
              <w:rPr>
                <w:sz w:val="24"/>
                <w:szCs w:val="24"/>
              </w:rPr>
              <w:t>;</w:t>
            </w:r>
          </w:p>
          <w:p w14:paraId="0E509739" w14:textId="7CAE0BB3" w:rsidR="00951057" w:rsidRPr="00951057" w:rsidRDefault="00FF29F1" w:rsidP="00FF29F1">
            <w:pPr>
              <w:pStyle w:val="Sarakstarindkopa"/>
              <w:numPr>
                <w:ilvl w:val="0"/>
                <w:numId w:val="13"/>
              </w:numPr>
              <w:spacing w:after="0" w:line="240" w:lineRule="auto"/>
              <w:ind w:left="321" w:hanging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951057" w:rsidRPr="00951057">
              <w:rPr>
                <w:sz w:val="24"/>
                <w:szCs w:val="24"/>
              </w:rPr>
              <w:t>ai cits atbilstošu kvalifikāciju apliecinošs dokuments.</w:t>
            </w:r>
          </w:p>
          <w:p w14:paraId="0ABF9276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>Obligātas latviešu valodas zināšanas.</w:t>
            </w:r>
          </w:p>
        </w:tc>
      </w:tr>
      <w:tr w:rsidR="0051123B" w14:paraId="47376477" w14:textId="77777777" w:rsidTr="00FF29F1">
        <w:tc>
          <w:tcPr>
            <w:tcW w:w="851" w:type="dxa"/>
          </w:tcPr>
          <w:p w14:paraId="46BD884D" w14:textId="0C08F53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693" w:type="dxa"/>
            <w:shd w:val="clear" w:color="auto" w:fill="auto"/>
          </w:tcPr>
          <w:p w14:paraId="7022D600" w14:textId="77777777" w:rsidR="0051123B" w:rsidRPr="00951057" w:rsidRDefault="0051123B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Līguma izpildes termiņš</w:t>
            </w:r>
          </w:p>
        </w:tc>
        <w:tc>
          <w:tcPr>
            <w:tcW w:w="6946" w:type="dxa"/>
            <w:shd w:val="clear" w:color="auto" w:fill="auto"/>
          </w:tcPr>
          <w:p w14:paraId="0378AAA6" w14:textId="31DBAB0D" w:rsidR="0051123B" w:rsidRPr="00951057" w:rsidRDefault="00D84F4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44603">
              <w:rPr>
                <w:sz w:val="24"/>
                <w:szCs w:val="24"/>
              </w:rPr>
              <w:t>1</w:t>
            </w:r>
            <w:r w:rsidR="00310D2C" w:rsidRPr="00951057">
              <w:rPr>
                <w:sz w:val="24"/>
                <w:szCs w:val="24"/>
              </w:rPr>
              <w:t>.</w:t>
            </w:r>
            <w:r w:rsidR="00844603">
              <w:rPr>
                <w:sz w:val="24"/>
                <w:szCs w:val="24"/>
              </w:rPr>
              <w:t>10</w:t>
            </w:r>
            <w:r w:rsidR="004C13B3" w:rsidRPr="00951057">
              <w:rPr>
                <w:sz w:val="24"/>
                <w:szCs w:val="24"/>
              </w:rPr>
              <w:t>.2020.-3</w:t>
            </w:r>
            <w:r w:rsidR="00951057" w:rsidRPr="00951057">
              <w:rPr>
                <w:sz w:val="24"/>
                <w:szCs w:val="24"/>
              </w:rPr>
              <w:t>0</w:t>
            </w:r>
            <w:r w:rsidR="004C13B3" w:rsidRPr="00951057">
              <w:rPr>
                <w:sz w:val="24"/>
                <w:szCs w:val="24"/>
              </w:rPr>
              <w:t>.</w:t>
            </w:r>
            <w:r w:rsidR="00DD1E3B" w:rsidRPr="00951057">
              <w:rPr>
                <w:sz w:val="24"/>
                <w:szCs w:val="24"/>
              </w:rPr>
              <w:t>0</w:t>
            </w:r>
            <w:r w:rsidR="00951057" w:rsidRPr="00951057">
              <w:rPr>
                <w:sz w:val="24"/>
                <w:szCs w:val="24"/>
              </w:rPr>
              <w:t>6</w:t>
            </w:r>
            <w:r w:rsidR="004C13B3" w:rsidRPr="00951057">
              <w:rPr>
                <w:sz w:val="24"/>
                <w:szCs w:val="24"/>
              </w:rPr>
              <w:t>.202</w:t>
            </w:r>
            <w:r w:rsidR="00DD1E3B" w:rsidRPr="00951057">
              <w:rPr>
                <w:sz w:val="24"/>
                <w:szCs w:val="24"/>
              </w:rPr>
              <w:t>1.</w:t>
            </w:r>
          </w:p>
        </w:tc>
      </w:tr>
      <w:tr w:rsidR="0051123B" w14:paraId="72D078D2" w14:textId="77777777" w:rsidTr="00FF29F1">
        <w:tc>
          <w:tcPr>
            <w:tcW w:w="851" w:type="dxa"/>
          </w:tcPr>
          <w:p w14:paraId="331611FB" w14:textId="0CC2018D" w:rsidR="0051123B" w:rsidRPr="00432261" w:rsidRDefault="00FF29F1" w:rsidP="00FF29F1">
            <w:pPr>
              <w:pStyle w:val="Sarakstarindkopa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  <w:p w14:paraId="70BCA179" w14:textId="77777777" w:rsidR="00C35BD2" w:rsidRPr="00F419C2" w:rsidRDefault="00C35BD2" w:rsidP="00FF29F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0F8B9040" w14:textId="77777777" w:rsidR="0051123B" w:rsidRPr="00951057" w:rsidRDefault="00C35BD2" w:rsidP="00FF29F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51057">
              <w:rPr>
                <w:b/>
                <w:bCs/>
                <w:sz w:val="24"/>
                <w:szCs w:val="24"/>
              </w:rPr>
              <w:t>Papildus informācija</w:t>
            </w:r>
          </w:p>
        </w:tc>
        <w:tc>
          <w:tcPr>
            <w:tcW w:w="6946" w:type="dxa"/>
            <w:shd w:val="clear" w:color="auto" w:fill="auto"/>
          </w:tcPr>
          <w:p w14:paraId="7829B34D" w14:textId="77777777" w:rsidR="0051123B" w:rsidRPr="00951057" w:rsidRDefault="0051123B" w:rsidP="00FF2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51057">
              <w:rPr>
                <w:sz w:val="24"/>
                <w:szCs w:val="24"/>
              </w:rPr>
              <w:t xml:space="preserve">Pakalpojums tiek iepirkts SAM 9.2.4.2. Pasākumi vietējās sabiedrības veselības veicināšanai un slimību profilaksei projekta „Slimību profilakses un veselības veicināšanas pasākumi Kandavas novadā” Nr.9.2.4.2/16/I/080 ietvaros. </w:t>
            </w:r>
          </w:p>
        </w:tc>
      </w:tr>
    </w:tbl>
    <w:p w14:paraId="45D18ECF" w14:textId="541FF9B7" w:rsidR="00F654D4" w:rsidRDefault="00F654D4">
      <w:pPr>
        <w:spacing w:after="160" w:line="259" w:lineRule="auto"/>
        <w:rPr>
          <w:rFonts w:eastAsia="Times New Roman" w:cstheme="minorHAnsi"/>
          <w:sz w:val="24"/>
          <w:szCs w:val="24"/>
          <w:lang w:eastAsia="lv-LV"/>
        </w:rPr>
      </w:pPr>
    </w:p>
    <w:p w14:paraId="13607617" w14:textId="77777777" w:rsidR="005C53C7" w:rsidRPr="00013C2F" w:rsidRDefault="005C53C7" w:rsidP="005C53C7">
      <w:pPr>
        <w:jc w:val="right"/>
        <w:rPr>
          <w:rFonts w:eastAsia="Times New Roman" w:cstheme="minorHAnsi"/>
          <w:sz w:val="24"/>
          <w:szCs w:val="24"/>
          <w:lang w:eastAsia="lv-LV"/>
        </w:rPr>
      </w:pPr>
      <w:r w:rsidRPr="00013C2F">
        <w:rPr>
          <w:rFonts w:eastAsia="Times New Roman" w:cstheme="minorHAnsi"/>
          <w:sz w:val="24"/>
          <w:szCs w:val="24"/>
          <w:lang w:eastAsia="lv-LV"/>
        </w:rPr>
        <w:lastRenderedPageBreak/>
        <w:t>Pielikums Nr.1</w:t>
      </w:r>
    </w:p>
    <w:p w14:paraId="769F107E" w14:textId="77777777" w:rsidR="005C53C7" w:rsidRPr="00013C2F" w:rsidRDefault="005C53C7" w:rsidP="005C53C7">
      <w:pPr>
        <w:spacing w:before="120" w:after="120" w:line="240" w:lineRule="auto"/>
        <w:jc w:val="center"/>
        <w:rPr>
          <w:rFonts w:eastAsia="Times New Roman" w:cstheme="minorHAnsi"/>
          <w:b/>
          <w:sz w:val="24"/>
          <w:szCs w:val="24"/>
          <w:lang w:eastAsia="lv-LV"/>
        </w:rPr>
      </w:pPr>
      <w:r w:rsidRPr="00013C2F">
        <w:rPr>
          <w:rFonts w:eastAsia="Times New Roman" w:cstheme="minorHAnsi"/>
          <w:b/>
          <w:sz w:val="24"/>
          <w:szCs w:val="24"/>
          <w:lang w:eastAsia="lv-LV"/>
        </w:rPr>
        <w:t>FINANŠU PIEDĀVĀJUMS</w:t>
      </w:r>
    </w:p>
    <w:p w14:paraId="4F489E32" w14:textId="058BAACC" w:rsidR="005C53C7" w:rsidRPr="00013C2F" w:rsidRDefault="00310D2C" w:rsidP="009C6D42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sz w:val="24"/>
          <w:szCs w:val="24"/>
          <w:u w:val="single"/>
          <w:lang w:eastAsia="lv-LV"/>
        </w:rPr>
        <w:t xml:space="preserve">                                                                                                                                </w:t>
      </w:r>
      <w:r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E85AB3">
        <w:rPr>
          <w:rFonts w:eastAsia="Times New Roman" w:cstheme="minorHAnsi"/>
          <w:sz w:val="24"/>
          <w:szCs w:val="24"/>
          <w:lang w:eastAsia="lv-LV"/>
        </w:rPr>
        <w:t xml:space="preserve"> </w:t>
      </w:r>
      <w:r w:rsidR="005C53C7" w:rsidRPr="00013C2F">
        <w:rPr>
          <w:rFonts w:eastAsia="Times New Roman" w:cstheme="minorHAnsi"/>
          <w:sz w:val="24"/>
          <w:szCs w:val="24"/>
          <w:lang w:eastAsia="lv-LV"/>
        </w:rPr>
        <w:t>(nosaukums, adrese, reģistrācijas nr.), piedāvā veikt pakalpojumu atbilstoši tehniskajā specifikācijā noteiktajām prasībām un apjomiem:</w:t>
      </w:r>
    </w:p>
    <w:tbl>
      <w:tblPr>
        <w:tblStyle w:val="Reatabula"/>
        <w:tblW w:w="9634" w:type="dxa"/>
        <w:jc w:val="center"/>
        <w:tblLook w:val="04A0" w:firstRow="1" w:lastRow="0" w:firstColumn="1" w:lastColumn="0" w:noHBand="0" w:noVBand="1"/>
      </w:tblPr>
      <w:tblGrid>
        <w:gridCol w:w="6516"/>
        <w:gridCol w:w="3118"/>
      </w:tblGrid>
      <w:tr w:rsidR="005C53C7" w:rsidRPr="00013C2F" w14:paraId="73F76896" w14:textId="77777777" w:rsidTr="009C6D42">
        <w:trPr>
          <w:trHeight w:val="690"/>
          <w:jc w:val="center"/>
        </w:trPr>
        <w:tc>
          <w:tcPr>
            <w:tcW w:w="6516" w:type="dxa"/>
            <w:shd w:val="clear" w:color="auto" w:fill="F2F2F2" w:themeFill="background1" w:themeFillShade="F2"/>
            <w:vAlign w:val="center"/>
          </w:tcPr>
          <w:p w14:paraId="2FE9B7B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Iepirkuma priekšmets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343988E6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 xml:space="preserve">Cena par </w:t>
            </w:r>
            <w:r w:rsidR="00310D2C"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vienu nodarbību</w:t>
            </w:r>
            <w:r w:rsidR="00432261">
              <w:rPr>
                <w:rFonts w:eastAsia="Times New Roman" w:cstheme="minorHAnsi"/>
                <w:sz w:val="24"/>
                <w:szCs w:val="24"/>
                <w:lang w:eastAsia="lv-LV"/>
              </w:rPr>
              <w:t>,</w:t>
            </w:r>
          </w:p>
          <w:p w14:paraId="1E45B9D8" w14:textId="77777777" w:rsidR="005C53C7" w:rsidRPr="00F419C2" w:rsidRDefault="005C53C7" w:rsidP="0018618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F419C2">
              <w:rPr>
                <w:rFonts w:eastAsia="Times New Roman" w:cstheme="minorHAnsi"/>
                <w:sz w:val="24"/>
                <w:szCs w:val="24"/>
                <w:lang w:eastAsia="lv-LV"/>
              </w:rPr>
              <w:t>EUR</w:t>
            </w:r>
          </w:p>
        </w:tc>
      </w:tr>
      <w:tr w:rsidR="005C53C7" w:rsidRPr="00974EEA" w14:paraId="63C03950" w14:textId="77777777" w:rsidTr="009C6D42">
        <w:trPr>
          <w:trHeight w:val="402"/>
          <w:jc w:val="center"/>
        </w:trPr>
        <w:tc>
          <w:tcPr>
            <w:tcW w:w="6516" w:type="dxa"/>
            <w:vAlign w:val="center"/>
          </w:tcPr>
          <w:p w14:paraId="75742984" w14:textId="5BDEDAFF" w:rsidR="005C53C7" w:rsidRPr="009C6D42" w:rsidRDefault="005C53C7" w:rsidP="009C6D42">
            <w:pPr>
              <w:spacing w:after="0" w:line="240" w:lineRule="auto"/>
              <w:rPr>
                <w:rFonts w:eastAsia="Times New Roman" w:cstheme="minorHAnsi"/>
                <w:bCs/>
                <w:lang w:eastAsia="lv-LV"/>
              </w:rPr>
            </w:pPr>
            <w:r w:rsidRPr="009C6D42">
              <w:rPr>
                <w:rFonts w:eastAsia="Times New Roman" w:cstheme="minorHAnsi"/>
                <w:bCs/>
                <w:lang w:eastAsia="lv-LV"/>
              </w:rPr>
              <w:t xml:space="preserve"> </w:t>
            </w:r>
            <w:r w:rsidR="00B201C6">
              <w:rPr>
                <w:rFonts w:eastAsia="Times New Roman" w:cstheme="minorHAnsi"/>
                <w:bCs/>
                <w:lang w:eastAsia="lv-LV"/>
              </w:rPr>
              <w:t>“</w:t>
            </w:r>
            <w:r w:rsidR="00974EEA" w:rsidRPr="009C6D42">
              <w:rPr>
                <w:rFonts w:eastAsia="Times New Roman" w:cstheme="minorHAnsi"/>
                <w:bCs/>
                <w:lang w:eastAsia="lv-LV"/>
              </w:rPr>
              <w:t>Zumba</w:t>
            </w:r>
            <w:r w:rsidR="00EF4B7D">
              <w:rPr>
                <w:rFonts w:eastAsia="Times New Roman" w:cstheme="minorHAnsi"/>
                <w:bCs/>
                <w:lang w:eastAsia="lv-LV"/>
              </w:rPr>
              <w:t xml:space="preserve"> Gold</w:t>
            </w:r>
            <w:r w:rsidR="00B201C6">
              <w:rPr>
                <w:rFonts w:eastAsia="Times New Roman" w:cstheme="minorHAnsi"/>
                <w:bCs/>
                <w:lang w:eastAsia="lv-LV"/>
              </w:rPr>
              <w:t>”</w:t>
            </w:r>
            <w:r w:rsidR="00974EEA" w:rsidRPr="009C6D42">
              <w:rPr>
                <w:rFonts w:eastAsia="Times New Roman" w:cstheme="minorHAnsi"/>
                <w:bCs/>
                <w:lang w:eastAsia="lv-LV"/>
              </w:rPr>
              <w:t xml:space="preserve"> nodarbību vadīšana</w:t>
            </w:r>
          </w:p>
        </w:tc>
        <w:tc>
          <w:tcPr>
            <w:tcW w:w="3118" w:type="dxa"/>
            <w:vAlign w:val="center"/>
          </w:tcPr>
          <w:p w14:paraId="0469A3DE" w14:textId="77777777" w:rsidR="005C53C7" w:rsidRPr="009C6D42" w:rsidRDefault="005C53C7" w:rsidP="009C6D42">
            <w:pPr>
              <w:spacing w:after="0" w:line="240" w:lineRule="auto"/>
              <w:jc w:val="center"/>
              <w:rPr>
                <w:rFonts w:eastAsia="Times New Roman" w:cstheme="minorHAnsi"/>
                <w:bCs/>
                <w:sz w:val="24"/>
                <w:szCs w:val="24"/>
                <w:lang w:eastAsia="lv-LV"/>
              </w:rPr>
            </w:pPr>
          </w:p>
        </w:tc>
      </w:tr>
      <w:tr w:rsidR="005C53C7" w:rsidRPr="00013C2F" w14:paraId="05A9C2CE" w14:textId="77777777" w:rsidTr="009C6D42">
        <w:trPr>
          <w:trHeight w:val="423"/>
          <w:jc w:val="center"/>
        </w:trPr>
        <w:tc>
          <w:tcPr>
            <w:tcW w:w="6516" w:type="dxa"/>
            <w:vAlign w:val="center"/>
          </w:tcPr>
          <w:p w14:paraId="60639EB5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PVN...%</w:t>
            </w:r>
          </w:p>
        </w:tc>
        <w:tc>
          <w:tcPr>
            <w:tcW w:w="3118" w:type="dxa"/>
            <w:vAlign w:val="center"/>
          </w:tcPr>
          <w:p w14:paraId="68CC6E20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  <w:tr w:rsidR="005C53C7" w:rsidRPr="00013C2F" w14:paraId="6E87B760" w14:textId="77777777" w:rsidTr="009C6D42">
        <w:trPr>
          <w:trHeight w:val="415"/>
          <w:jc w:val="center"/>
        </w:trPr>
        <w:tc>
          <w:tcPr>
            <w:tcW w:w="6516" w:type="dxa"/>
            <w:vAlign w:val="center"/>
          </w:tcPr>
          <w:p w14:paraId="5CA31201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  <w:r w:rsidRPr="00013C2F">
              <w:rPr>
                <w:rFonts w:eastAsia="Times New Roman" w:cstheme="minorHAnsi"/>
                <w:sz w:val="24"/>
                <w:szCs w:val="24"/>
                <w:lang w:eastAsia="lv-LV"/>
              </w:rPr>
              <w:t>KOPĀ ar PVN</w:t>
            </w:r>
          </w:p>
        </w:tc>
        <w:tc>
          <w:tcPr>
            <w:tcW w:w="3118" w:type="dxa"/>
            <w:vAlign w:val="center"/>
          </w:tcPr>
          <w:p w14:paraId="76F6A0E7" w14:textId="77777777" w:rsidR="005C53C7" w:rsidRPr="00013C2F" w:rsidRDefault="005C53C7" w:rsidP="009C6D42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lv-LV"/>
              </w:rPr>
            </w:pPr>
          </w:p>
        </w:tc>
      </w:tr>
    </w:tbl>
    <w:p w14:paraId="6792C8A5" w14:textId="77777777" w:rsidR="005C53C7" w:rsidRPr="00013C2F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05285C01" w14:textId="77777777" w:rsidR="005C53C7" w:rsidRPr="00E61F2C" w:rsidRDefault="005C53C7" w:rsidP="005C53C7">
      <w:pPr>
        <w:spacing w:before="120" w:after="120" w:line="240" w:lineRule="auto"/>
        <w:rPr>
          <w:rFonts w:eastAsia="Times New Roman" w:cstheme="minorHAnsi"/>
          <w:b/>
          <w:i/>
          <w:sz w:val="24"/>
          <w:szCs w:val="24"/>
          <w:u w:val="single"/>
          <w:lang w:eastAsia="lv-LV"/>
        </w:rPr>
      </w:pPr>
    </w:p>
    <w:p w14:paraId="785E41B7" w14:textId="77777777" w:rsidR="005C53C7" w:rsidRPr="00C35BD2" w:rsidRDefault="005C53C7" w:rsidP="00C35BD2">
      <w:pPr>
        <w:spacing w:before="120" w:after="12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>KONTAKTPERSONAS INFORMĀCIJA: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8"/>
        <w:gridCol w:w="6120"/>
      </w:tblGrid>
      <w:tr w:rsidR="005C53C7" w:rsidRPr="00013C2F" w14:paraId="45673585" w14:textId="77777777" w:rsidTr="009C6D42">
        <w:trPr>
          <w:trHeight w:val="663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0C01E4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Uzņēmuma nosaukums</w:t>
            </w:r>
          </w:p>
        </w:tc>
        <w:tc>
          <w:tcPr>
            <w:tcW w:w="6120" w:type="dxa"/>
            <w:vAlign w:val="center"/>
          </w:tcPr>
          <w:p w14:paraId="0EB15DC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37A5191E" w14:textId="77777777" w:rsidTr="009C6D42">
        <w:trPr>
          <w:trHeight w:val="51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237CF8D3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Vārds, uzvārds</w:t>
            </w:r>
          </w:p>
        </w:tc>
        <w:tc>
          <w:tcPr>
            <w:tcW w:w="6120" w:type="dxa"/>
            <w:vAlign w:val="center"/>
          </w:tcPr>
          <w:p w14:paraId="0C627166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44F1D56F" w14:textId="77777777" w:rsidTr="009C6D42">
        <w:trPr>
          <w:trHeight w:val="452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53C15D2D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Adrese</w:t>
            </w:r>
          </w:p>
        </w:tc>
        <w:tc>
          <w:tcPr>
            <w:tcW w:w="6120" w:type="dxa"/>
            <w:vAlign w:val="center"/>
          </w:tcPr>
          <w:p w14:paraId="3C2079EA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073396A8" w14:textId="77777777" w:rsidTr="009C6D42">
        <w:trPr>
          <w:trHeight w:val="474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0C95CB7C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Tālr. / Fax</w:t>
            </w:r>
          </w:p>
        </w:tc>
        <w:tc>
          <w:tcPr>
            <w:tcW w:w="6120" w:type="dxa"/>
            <w:vAlign w:val="center"/>
          </w:tcPr>
          <w:p w14:paraId="69AC0473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5C53C7" w:rsidRPr="00013C2F" w14:paraId="50CADEF7" w14:textId="77777777" w:rsidTr="009C6D42">
        <w:trPr>
          <w:trHeight w:val="496"/>
          <w:jc w:val="center"/>
        </w:trPr>
        <w:tc>
          <w:tcPr>
            <w:tcW w:w="2258" w:type="dxa"/>
            <w:shd w:val="clear" w:color="auto" w:fill="F2F2F2" w:themeFill="background1" w:themeFillShade="F2"/>
            <w:vAlign w:val="center"/>
          </w:tcPr>
          <w:p w14:paraId="61276D91" w14:textId="77777777" w:rsidR="005C53C7" w:rsidRPr="00F419C2" w:rsidRDefault="005C53C7">
            <w:pPr>
              <w:spacing w:after="0" w:line="240" w:lineRule="auto"/>
              <w:rPr>
                <w:rFonts w:cstheme="minorHAnsi"/>
                <w:bCs/>
                <w:color w:val="000000"/>
                <w:sz w:val="24"/>
                <w:szCs w:val="24"/>
              </w:rPr>
            </w:pPr>
            <w:r w:rsidRPr="00F419C2">
              <w:rPr>
                <w:rFonts w:cstheme="minorHAnsi"/>
                <w:bCs/>
                <w:color w:val="000000"/>
                <w:sz w:val="24"/>
                <w:szCs w:val="24"/>
              </w:rPr>
              <w:t>e-pasta adrese</w:t>
            </w:r>
          </w:p>
        </w:tc>
        <w:tc>
          <w:tcPr>
            <w:tcW w:w="6120" w:type="dxa"/>
            <w:vAlign w:val="center"/>
          </w:tcPr>
          <w:p w14:paraId="40A338E7" w14:textId="77777777" w:rsidR="005C53C7" w:rsidRPr="00013C2F" w:rsidRDefault="005C53C7">
            <w:pPr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</w:tbl>
    <w:p w14:paraId="11D89CE6" w14:textId="6540F5BD" w:rsidR="00C35BD2" w:rsidRDefault="004C13B3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  <w:r w:rsidRP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Pretendents apliecina, ka piedāvājums atbilst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Tehnisk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ās </w:t>
      </w:r>
      <w:r w:rsidR="00C35BD2" w:rsidRPr="00C35BD2">
        <w:rPr>
          <w:rFonts w:eastAsia="Times New Roman" w:cstheme="minorHAnsi"/>
          <w:b/>
          <w:bCs/>
          <w:sz w:val="24"/>
          <w:szCs w:val="24"/>
          <w:lang w:eastAsia="lv-LV"/>
        </w:rPr>
        <w:t>specifikācija</w:t>
      </w:r>
      <w:r w:rsidR="00C35BD2">
        <w:rPr>
          <w:rFonts w:eastAsia="Times New Roman" w:cstheme="minorHAnsi"/>
          <w:b/>
          <w:bCs/>
          <w:sz w:val="24"/>
          <w:szCs w:val="24"/>
          <w:lang w:eastAsia="lv-LV"/>
        </w:rPr>
        <w:t xml:space="preserve">s </w:t>
      </w:r>
      <w:r w:rsidR="00186187">
        <w:rPr>
          <w:rFonts w:eastAsia="Times New Roman" w:cstheme="minorHAnsi"/>
          <w:b/>
          <w:bCs/>
          <w:sz w:val="24"/>
          <w:szCs w:val="24"/>
          <w:lang w:eastAsia="lv-LV"/>
        </w:rPr>
        <w:t>prasībām</w:t>
      </w:r>
    </w:p>
    <w:p w14:paraId="3E07DE00" w14:textId="77777777" w:rsidR="00C35BD2" w:rsidRPr="00C35BD2" w:rsidRDefault="00C35BD2" w:rsidP="00C35BD2">
      <w:pPr>
        <w:spacing w:before="100" w:beforeAutospacing="1"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lv-LV"/>
        </w:rPr>
      </w:pPr>
    </w:p>
    <w:p w14:paraId="4EDC738D" w14:textId="77777777" w:rsidR="00C35BD2" w:rsidRDefault="00C35BD2" w:rsidP="005C53C7">
      <w:pPr>
        <w:rPr>
          <w:rFonts w:eastAsia="Times New Roman" w:cstheme="minorHAnsi"/>
          <w:sz w:val="24"/>
          <w:szCs w:val="24"/>
          <w:lang w:eastAsia="lv-LV"/>
        </w:rPr>
      </w:pPr>
      <w:r>
        <w:rPr>
          <w:rFonts w:eastAsia="Times New Roman" w:cstheme="minorHAnsi"/>
          <w:noProof/>
          <w:sz w:val="24"/>
          <w:szCs w:val="24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3D19C" wp14:editId="79AD519E">
                <wp:simplePos x="0" y="0"/>
                <wp:positionH relativeFrom="column">
                  <wp:posOffset>169545</wp:posOffset>
                </wp:positionH>
                <wp:positionV relativeFrom="paragraph">
                  <wp:posOffset>6985</wp:posOffset>
                </wp:positionV>
                <wp:extent cx="5379720" cy="22860"/>
                <wp:effectExtent l="0" t="0" r="30480" b="34290"/>
                <wp:wrapNone/>
                <wp:docPr id="1" name="Taisns savienotāj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79720" cy="228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D1A4F" id="Taisns savienotājs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5pt,.55pt" to="436.9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" strokecolor="black [3213]" strokeweight=".5pt">
                <v:stroke joinstyle="miter"/>
              </v:line>
            </w:pict>
          </mc:Fallback>
        </mc:AlternateContent>
      </w:r>
    </w:p>
    <w:p w14:paraId="7A49C1FC" w14:textId="625D86E2" w:rsidR="00AB4F92" w:rsidRPr="00AB4F92" w:rsidRDefault="00C35BD2" w:rsidP="003E4442">
      <w:pPr>
        <w:jc w:val="center"/>
        <w:rPr>
          <w:rFonts w:cstheme="minorHAnsi"/>
        </w:rPr>
      </w:pPr>
      <w:r w:rsidRPr="00C35BD2">
        <w:rPr>
          <w:rFonts w:eastAsia="Times New Roman" w:cstheme="minorHAnsi"/>
          <w:i/>
          <w:iCs/>
          <w:lang w:eastAsia="lv-LV"/>
        </w:rPr>
        <w:t>(paraksts un da</w:t>
      </w:r>
      <w:r>
        <w:rPr>
          <w:rFonts w:eastAsia="Times New Roman" w:cstheme="minorHAnsi"/>
          <w:i/>
          <w:iCs/>
          <w:lang w:eastAsia="lv-LV"/>
        </w:rPr>
        <w:t>tum</w:t>
      </w:r>
      <w:r w:rsidR="003E4442">
        <w:rPr>
          <w:rFonts w:eastAsia="Times New Roman" w:cstheme="minorHAnsi"/>
          <w:i/>
          <w:iCs/>
          <w:lang w:eastAsia="lv-LV"/>
        </w:rPr>
        <w:t>s</w:t>
      </w:r>
      <w:r w:rsidR="00974EEA">
        <w:rPr>
          <w:rFonts w:eastAsia="Times New Roman" w:cstheme="minorHAnsi"/>
          <w:i/>
          <w:iCs/>
          <w:lang w:eastAsia="lv-LV"/>
        </w:rPr>
        <w:t xml:space="preserve"> / vai atzīme par dokumenta parakstīšanu ar elektronisko parakstu</w:t>
      </w:r>
      <w:r w:rsidR="003E4442">
        <w:rPr>
          <w:rFonts w:eastAsia="Times New Roman" w:cstheme="minorHAnsi"/>
          <w:i/>
          <w:iCs/>
          <w:lang w:eastAsia="lv-LV"/>
        </w:rPr>
        <w:t>)</w:t>
      </w:r>
    </w:p>
    <w:sectPr w:rsidR="00AB4F92" w:rsidRPr="00AB4F92" w:rsidSect="00480ECF">
      <w:headerReference w:type="firs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5C355" w14:textId="77777777" w:rsidR="00340B36" w:rsidRDefault="00340B36" w:rsidP="00013C2F">
      <w:pPr>
        <w:spacing w:after="0" w:line="240" w:lineRule="auto"/>
      </w:pPr>
      <w:r>
        <w:separator/>
      </w:r>
    </w:p>
  </w:endnote>
  <w:endnote w:type="continuationSeparator" w:id="0">
    <w:p w14:paraId="525D4C42" w14:textId="77777777" w:rsidR="00340B36" w:rsidRDefault="00340B36" w:rsidP="00013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8AC4" w14:textId="77777777" w:rsidR="00340B36" w:rsidRDefault="00340B36" w:rsidP="00013C2F">
      <w:pPr>
        <w:spacing w:after="0" w:line="240" w:lineRule="auto"/>
      </w:pPr>
      <w:r>
        <w:separator/>
      </w:r>
    </w:p>
  </w:footnote>
  <w:footnote w:type="continuationSeparator" w:id="0">
    <w:p w14:paraId="38BA413D" w14:textId="77777777" w:rsidR="00340B36" w:rsidRDefault="00340B36" w:rsidP="00013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DD8C" w14:textId="77777777" w:rsidR="00013C2F" w:rsidRDefault="00D6033C">
    <w:pPr>
      <w:pStyle w:val="Galvene"/>
    </w:pPr>
    <w:r>
      <w:rPr>
        <w:rFonts w:ascii="Times New Roman" w:hAnsi="Times New Roman"/>
      </w:rPr>
      <w:t xml:space="preserve">                                    </w:t>
    </w:r>
    <w:r w:rsidRPr="00CC3A30">
      <w:rPr>
        <w:rFonts w:ascii="Times New Roman" w:hAnsi="Times New Roman"/>
      </w:rPr>
      <w:fldChar w:fldCharType="begin"/>
    </w:r>
    <w:r w:rsidRPr="00CC3A30">
      <w:rPr>
        <w:rFonts w:ascii="Times New Roman" w:hAnsi="Times New Roman"/>
      </w:rPr>
      <w:instrText xml:space="preserve"> INCLUDEPICTURE "http://site-550587.mozfiles.com/files/550587/LV_ID_EU_logo_ansamblis_ESF_mazais.jpg?1503324303" \* MERGEFORMATINET </w:instrText>
    </w:r>
    <w:r w:rsidRPr="00CC3A30">
      <w:rPr>
        <w:rFonts w:ascii="Times New Roman" w:hAnsi="Times New Roman"/>
      </w:rPr>
      <w:fldChar w:fldCharType="separate"/>
    </w:r>
    <w:r w:rsidR="004201E8">
      <w:rPr>
        <w:rFonts w:ascii="Times New Roman" w:hAnsi="Times New Roman"/>
      </w:rPr>
      <w:fldChar w:fldCharType="begin"/>
    </w:r>
    <w:r w:rsidR="004201E8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201E8">
      <w:rPr>
        <w:rFonts w:ascii="Times New Roman" w:hAnsi="Times New Roman"/>
      </w:rPr>
      <w:fldChar w:fldCharType="separate"/>
    </w:r>
    <w:r w:rsidR="0033477A">
      <w:rPr>
        <w:rFonts w:ascii="Times New Roman" w:hAnsi="Times New Roman"/>
      </w:rPr>
      <w:fldChar w:fldCharType="begin"/>
    </w:r>
    <w:r w:rsidR="0033477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3477A">
      <w:rPr>
        <w:rFonts w:ascii="Times New Roman" w:hAnsi="Times New Roman"/>
      </w:rPr>
      <w:fldChar w:fldCharType="separate"/>
    </w:r>
    <w:r w:rsidR="00DB1E00">
      <w:rPr>
        <w:rFonts w:ascii="Times New Roman" w:hAnsi="Times New Roman"/>
      </w:rPr>
      <w:fldChar w:fldCharType="begin"/>
    </w:r>
    <w:r w:rsidR="00DB1E00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DB1E00">
      <w:rPr>
        <w:rFonts w:ascii="Times New Roman" w:hAnsi="Times New Roman"/>
      </w:rPr>
      <w:fldChar w:fldCharType="separate"/>
    </w:r>
    <w:r w:rsidR="00C730A1">
      <w:rPr>
        <w:rFonts w:ascii="Times New Roman" w:hAnsi="Times New Roman"/>
      </w:rPr>
      <w:fldChar w:fldCharType="begin"/>
    </w:r>
    <w:r w:rsidR="00C730A1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730A1">
      <w:rPr>
        <w:rFonts w:ascii="Times New Roman" w:hAnsi="Times New Roman"/>
      </w:rPr>
      <w:fldChar w:fldCharType="separate"/>
    </w:r>
    <w:r w:rsidR="008A794B">
      <w:rPr>
        <w:rFonts w:ascii="Times New Roman" w:hAnsi="Times New Roman"/>
      </w:rPr>
      <w:fldChar w:fldCharType="begin"/>
    </w:r>
    <w:r w:rsidR="008A794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8A794B">
      <w:rPr>
        <w:rFonts w:ascii="Times New Roman" w:hAnsi="Times New Roman"/>
      </w:rPr>
      <w:fldChar w:fldCharType="separate"/>
    </w:r>
    <w:r w:rsidR="002726F6">
      <w:rPr>
        <w:rFonts w:ascii="Times New Roman" w:hAnsi="Times New Roman"/>
      </w:rPr>
      <w:fldChar w:fldCharType="begin"/>
    </w:r>
    <w:r w:rsidR="002726F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726F6">
      <w:rPr>
        <w:rFonts w:ascii="Times New Roman" w:hAnsi="Times New Roman"/>
      </w:rPr>
      <w:fldChar w:fldCharType="separate"/>
    </w:r>
    <w:r w:rsidR="00A262EF">
      <w:rPr>
        <w:rFonts w:ascii="Times New Roman" w:hAnsi="Times New Roman"/>
      </w:rPr>
      <w:fldChar w:fldCharType="begin"/>
    </w:r>
    <w:r w:rsidR="00A262E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A262EF">
      <w:rPr>
        <w:rFonts w:ascii="Times New Roman" w:hAnsi="Times New Roman"/>
      </w:rPr>
      <w:fldChar w:fldCharType="separate"/>
    </w:r>
    <w:r w:rsidR="0077512D">
      <w:rPr>
        <w:rFonts w:ascii="Times New Roman" w:hAnsi="Times New Roman"/>
      </w:rPr>
      <w:fldChar w:fldCharType="begin"/>
    </w:r>
    <w:r w:rsidR="0077512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77512D">
      <w:rPr>
        <w:rFonts w:ascii="Times New Roman" w:hAnsi="Times New Roman"/>
      </w:rPr>
      <w:fldChar w:fldCharType="separate"/>
    </w:r>
    <w:r w:rsidR="0014594F">
      <w:rPr>
        <w:rFonts w:ascii="Times New Roman" w:hAnsi="Times New Roman"/>
      </w:rPr>
      <w:fldChar w:fldCharType="begin"/>
    </w:r>
    <w:r w:rsidR="0014594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14594F">
      <w:rPr>
        <w:rFonts w:ascii="Times New Roman" w:hAnsi="Times New Roman"/>
      </w:rPr>
      <w:fldChar w:fldCharType="separate"/>
    </w:r>
    <w:r w:rsidR="0037607B">
      <w:rPr>
        <w:rFonts w:ascii="Times New Roman" w:hAnsi="Times New Roman"/>
      </w:rPr>
      <w:fldChar w:fldCharType="begin"/>
    </w:r>
    <w:r w:rsidR="0037607B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37607B">
      <w:rPr>
        <w:rFonts w:ascii="Times New Roman" w:hAnsi="Times New Roman"/>
      </w:rPr>
      <w:fldChar w:fldCharType="separate"/>
    </w:r>
    <w:r w:rsidR="00614857">
      <w:rPr>
        <w:rFonts w:ascii="Times New Roman" w:hAnsi="Times New Roman"/>
      </w:rPr>
      <w:fldChar w:fldCharType="begin"/>
    </w:r>
    <w:r w:rsidR="00614857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614857">
      <w:rPr>
        <w:rFonts w:ascii="Times New Roman" w:hAnsi="Times New Roman"/>
      </w:rPr>
      <w:fldChar w:fldCharType="separate"/>
    </w:r>
    <w:r w:rsidR="00FC23FC">
      <w:rPr>
        <w:rFonts w:ascii="Times New Roman" w:hAnsi="Times New Roman"/>
      </w:rPr>
      <w:fldChar w:fldCharType="begin"/>
    </w:r>
    <w:r w:rsidR="00FC23FC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FC23FC">
      <w:rPr>
        <w:rFonts w:ascii="Times New Roman" w:hAnsi="Times New Roman"/>
      </w:rPr>
      <w:fldChar w:fldCharType="separate"/>
    </w:r>
    <w:r w:rsidR="00517BDF">
      <w:rPr>
        <w:rFonts w:ascii="Times New Roman" w:hAnsi="Times New Roman"/>
      </w:rPr>
      <w:fldChar w:fldCharType="begin"/>
    </w:r>
    <w:r w:rsidR="00517BDF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517BDF">
      <w:rPr>
        <w:rFonts w:ascii="Times New Roman" w:hAnsi="Times New Roman"/>
      </w:rPr>
      <w:fldChar w:fldCharType="separate"/>
    </w:r>
    <w:r w:rsidR="00BB17EA">
      <w:rPr>
        <w:rFonts w:ascii="Times New Roman" w:hAnsi="Times New Roman"/>
      </w:rPr>
      <w:fldChar w:fldCharType="begin"/>
    </w:r>
    <w:r w:rsidR="00BB17EA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BB17EA">
      <w:rPr>
        <w:rFonts w:ascii="Times New Roman" w:hAnsi="Times New Roman"/>
      </w:rPr>
      <w:fldChar w:fldCharType="separate"/>
    </w:r>
    <w:r w:rsidR="00C00104">
      <w:rPr>
        <w:rFonts w:ascii="Times New Roman" w:hAnsi="Times New Roman"/>
      </w:rPr>
      <w:fldChar w:fldCharType="begin"/>
    </w:r>
    <w:r w:rsidR="00C0010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C00104">
      <w:rPr>
        <w:rFonts w:ascii="Times New Roman" w:hAnsi="Times New Roman"/>
      </w:rPr>
      <w:fldChar w:fldCharType="separate"/>
    </w:r>
    <w:r w:rsidR="00466496">
      <w:rPr>
        <w:rFonts w:ascii="Times New Roman" w:hAnsi="Times New Roman"/>
      </w:rPr>
      <w:fldChar w:fldCharType="begin"/>
    </w:r>
    <w:r w:rsidR="00466496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466496">
      <w:rPr>
        <w:rFonts w:ascii="Times New Roman" w:hAnsi="Times New Roman"/>
      </w:rPr>
      <w:fldChar w:fldCharType="separate"/>
    </w:r>
    <w:r w:rsidR="002B48A4">
      <w:rPr>
        <w:rFonts w:ascii="Times New Roman" w:hAnsi="Times New Roman"/>
      </w:rPr>
      <w:fldChar w:fldCharType="begin"/>
    </w:r>
    <w:r w:rsidR="002B48A4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2B48A4">
      <w:rPr>
        <w:rFonts w:ascii="Times New Roman" w:hAnsi="Times New Roman"/>
      </w:rPr>
      <w:fldChar w:fldCharType="separate"/>
    </w:r>
    <w:r w:rsidR="000E7A3D">
      <w:rPr>
        <w:rFonts w:ascii="Times New Roman" w:hAnsi="Times New Roman"/>
      </w:rPr>
      <w:fldChar w:fldCharType="begin"/>
    </w:r>
    <w:r w:rsidR="000E7A3D">
      <w:rPr>
        <w:rFonts w:ascii="Times New Roman" w:hAnsi="Times New Roman"/>
      </w:rPr>
      <w:instrText xml:space="preserve"> INCLUDEPICTURE  "http://site-550587.mozfiles.com/files/550587/LV_ID_EU_logo_ansamblis_ESF_mazais.jpg?1503324303" \* MERGEFORMATINET </w:instrText>
    </w:r>
    <w:r w:rsidR="000E7A3D">
      <w:rPr>
        <w:rFonts w:ascii="Times New Roman" w:hAnsi="Times New Roman"/>
      </w:rPr>
      <w:fldChar w:fldCharType="separate"/>
    </w:r>
    <w:r w:rsidR="00340B36">
      <w:rPr>
        <w:rFonts w:ascii="Times New Roman" w:hAnsi="Times New Roman"/>
      </w:rPr>
      <w:fldChar w:fldCharType="begin"/>
    </w:r>
    <w:r w:rsidR="00340B36">
      <w:rPr>
        <w:rFonts w:ascii="Times New Roman" w:hAnsi="Times New Roman"/>
      </w:rPr>
      <w:instrText xml:space="preserve"> </w:instrText>
    </w:r>
    <w:r w:rsidR="00340B36">
      <w:rPr>
        <w:rFonts w:ascii="Times New Roman" w:hAnsi="Times New Roman"/>
      </w:rPr>
      <w:instrText>INCLUDEPICTURE  "http://site-550587.mozfiles.com/files/550587/LV_ID_EU_logo_ansamblis_ESF_mazais.jpg?1503324303" \* MERGEFORMATINET</w:instrText>
    </w:r>
    <w:r w:rsidR="00340B36">
      <w:rPr>
        <w:rFonts w:ascii="Times New Roman" w:hAnsi="Times New Roman"/>
      </w:rPr>
      <w:instrText xml:space="preserve"> </w:instrText>
    </w:r>
    <w:r w:rsidR="00340B36">
      <w:rPr>
        <w:rFonts w:ascii="Times New Roman" w:hAnsi="Times New Roman"/>
      </w:rPr>
      <w:fldChar w:fldCharType="separate"/>
    </w:r>
    <w:r w:rsidR="00B201C6">
      <w:rPr>
        <w:rFonts w:ascii="Times New Roman" w:hAnsi="Times New Roman"/>
      </w:rPr>
      <w:pict w14:anchorId="45BB72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site-550587.mozfiles.com/files/550587/LV_ID_EU_logo_ansamblis_ESF_mazais.jpg?1503324303" style="width:255.6pt;height:65.4pt">
          <v:imagedata r:id="rId1" r:href="rId2"/>
        </v:shape>
      </w:pict>
    </w:r>
    <w:r w:rsidR="00340B36">
      <w:rPr>
        <w:rFonts w:ascii="Times New Roman" w:hAnsi="Times New Roman"/>
      </w:rPr>
      <w:fldChar w:fldCharType="end"/>
    </w:r>
    <w:r w:rsidR="000E7A3D">
      <w:rPr>
        <w:rFonts w:ascii="Times New Roman" w:hAnsi="Times New Roman"/>
      </w:rPr>
      <w:fldChar w:fldCharType="end"/>
    </w:r>
    <w:r w:rsidR="002B48A4">
      <w:rPr>
        <w:rFonts w:ascii="Times New Roman" w:hAnsi="Times New Roman"/>
      </w:rPr>
      <w:fldChar w:fldCharType="end"/>
    </w:r>
    <w:r w:rsidR="00466496">
      <w:rPr>
        <w:rFonts w:ascii="Times New Roman" w:hAnsi="Times New Roman"/>
      </w:rPr>
      <w:fldChar w:fldCharType="end"/>
    </w:r>
    <w:r w:rsidR="00C00104">
      <w:rPr>
        <w:rFonts w:ascii="Times New Roman" w:hAnsi="Times New Roman"/>
      </w:rPr>
      <w:fldChar w:fldCharType="end"/>
    </w:r>
    <w:r w:rsidR="00BB17EA">
      <w:rPr>
        <w:rFonts w:ascii="Times New Roman" w:hAnsi="Times New Roman"/>
      </w:rPr>
      <w:fldChar w:fldCharType="end"/>
    </w:r>
    <w:r w:rsidR="00517BDF">
      <w:rPr>
        <w:rFonts w:ascii="Times New Roman" w:hAnsi="Times New Roman"/>
      </w:rPr>
      <w:fldChar w:fldCharType="end"/>
    </w:r>
    <w:r w:rsidR="00FC23FC">
      <w:rPr>
        <w:rFonts w:ascii="Times New Roman" w:hAnsi="Times New Roman"/>
      </w:rPr>
      <w:fldChar w:fldCharType="end"/>
    </w:r>
    <w:r w:rsidR="00614857">
      <w:rPr>
        <w:rFonts w:ascii="Times New Roman" w:hAnsi="Times New Roman"/>
      </w:rPr>
      <w:fldChar w:fldCharType="end"/>
    </w:r>
    <w:r w:rsidR="0037607B">
      <w:rPr>
        <w:rFonts w:ascii="Times New Roman" w:hAnsi="Times New Roman"/>
      </w:rPr>
      <w:fldChar w:fldCharType="end"/>
    </w:r>
    <w:r w:rsidR="0014594F">
      <w:rPr>
        <w:rFonts w:ascii="Times New Roman" w:hAnsi="Times New Roman"/>
      </w:rPr>
      <w:fldChar w:fldCharType="end"/>
    </w:r>
    <w:r w:rsidR="0077512D">
      <w:rPr>
        <w:rFonts w:ascii="Times New Roman" w:hAnsi="Times New Roman"/>
      </w:rPr>
      <w:fldChar w:fldCharType="end"/>
    </w:r>
    <w:r w:rsidR="00A262EF">
      <w:rPr>
        <w:rFonts w:ascii="Times New Roman" w:hAnsi="Times New Roman"/>
      </w:rPr>
      <w:fldChar w:fldCharType="end"/>
    </w:r>
    <w:r w:rsidR="002726F6">
      <w:rPr>
        <w:rFonts w:ascii="Times New Roman" w:hAnsi="Times New Roman"/>
      </w:rPr>
      <w:fldChar w:fldCharType="end"/>
    </w:r>
    <w:r w:rsidR="008A794B">
      <w:rPr>
        <w:rFonts w:ascii="Times New Roman" w:hAnsi="Times New Roman"/>
      </w:rPr>
      <w:fldChar w:fldCharType="end"/>
    </w:r>
    <w:r w:rsidR="00C730A1">
      <w:rPr>
        <w:rFonts w:ascii="Times New Roman" w:hAnsi="Times New Roman"/>
      </w:rPr>
      <w:fldChar w:fldCharType="end"/>
    </w:r>
    <w:r w:rsidR="00DB1E00">
      <w:rPr>
        <w:rFonts w:ascii="Times New Roman" w:hAnsi="Times New Roman"/>
      </w:rPr>
      <w:fldChar w:fldCharType="end"/>
    </w:r>
    <w:r w:rsidR="0033477A">
      <w:rPr>
        <w:rFonts w:ascii="Times New Roman" w:hAnsi="Times New Roman"/>
      </w:rPr>
      <w:fldChar w:fldCharType="end"/>
    </w:r>
    <w:r w:rsidR="004201E8">
      <w:rPr>
        <w:rFonts w:ascii="Times New Roman" w:hAnsi="Times New Roman"/>
      </w:rPr>
      <w:fldChar w:fldCharType="end"/>
    </w:r>
    <w:r w:rsidRPr="00CC3A30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702E5"/>
    <w:multiLevelType w:val="hybridMultilevel"/>
    <w:tmpl w:val="94F4CF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21F8F"/>
    <w:multiLevelType w:val="hybridMultilevel"/>
    <w:tmpl w:val="2D184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75ABB"/>
    <w:multiLevelType w:val="hybridMultilevel"/>
    <w:tmpl w:val="CF5ECF4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60DFE"/>
    <w:multiLevelType w:val="hybridMultilevel"/>
    <w:tmpl w:val="0F800BA4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72B7437"/>
    <w:multiLevelType w:val="hybridMultilevel"/>
    <w:tmpl w:val="5CBAE5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6E7E46"/>
    <w:multiLevelType w:val="hybridMultilevel"/>
    <w:tmpl w:val="95BE22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CF7595"/>
    <w:multiLevelType w:val="hybridMultilevel"/>
    <w:tmpl w:val="543E4802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F24"/>
    <w:multiLevelType w:val="hybridMultilevel"/>
    <w:tmpl w:val="BAC47A12"/>
    <w:lvl w:ilvl="0" w:tplc="B2D8B0C4">
      <w:start w:val="1"/>
      <w:numFmt w:val="bullet"/>
      <w:lvlText w:val=""/>
      <w:lvlJc w:val="left"/>
      <w:pPr>
        <w:tabs>
          <w:tab w:val="num" w:pos="612"/>
        </w:tabs>
        <w:ind w:left="612" w:hanging="32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372"/>
        </w:tabs>
        <w:ind w:left="13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092"/>
        </w:tabs>
        <w:ind w:left="20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12"/>
        </w:tabs>
        <w:ind w:left="28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532"/>
        </w:tabs>
        <w:ind w:left="35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252"/>
        </w:tabs>
        <w:ind w:left="42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972"/>
        </w:tabs>
        <w:ind w:left="49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692"/>
        </w:tabs>
        <w:ind w:left="56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12"/>
        </w:tabs>
        <w:ind w:left="6412" w:hanging="360"/>
      </w:pPr>
      <w:rPr>
        <w:rFonts w:ascii="Wingdings" w:hAnsi="Wingdings" w:hint="default"/>
      </w:rPr>
    </w:lvl>
  </w:abstractNum>
  <w:abstractNum w:abstractNumId="8" w15:restartNumberingAfterBreak="0">
    <w:nsid w:val="63C95CEC"/>
    <w:multiLevelType w:val="hybridMultilevel"/>
    <w:tmpl w:val="4CC822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F3B"/>
    <w:multiLevelType w:val="hybridMultilevel"/>
    <w:tmpl w:val="595CAB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9E6C15"/>
    <w:multiLevelType w:val="hybridMultilevel"/>
    <w:tmpl w:val="503C677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31B6"/>
    <w:multiLevelType w:val="hybridMultilevel"/>
    <w:tmpl w:val="BEBCCD7A"/>
    <w:lvl w:ilvl="0" w:tplc="042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6FC24462"/>
    <w:multiLevelType w:val="hybridMultilevel"/>
    <w:tmpl w:val="45A662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C5713"/>
    <w:multiLevelType w:val="hybridMultilevel"/>
    <w:tmpl w:val="838E68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70968"/>
    <w:multiLevelType w:val="hybridMultilevel"/>
    <w:tmpl w:val="365AA6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0B52"/>
    <w:multiLevelType w:val="hybridMultilevel"/>
    <w:tmpl w:val="00646EC2"/>
    <w:lvl w:ilvl="0" w:tplc="0426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13"/>
  </w:num>
  <w:num w:numId="10">
    <w:abstractNumId w:val="12"/>
  </w:num>
  <w:num w:numId="11">
    <w:abstractNumId w:val="6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C7"/>
    <w:rsid w:val="00013C2F"/>
    <w:rsid w:val="000240CE"/>
    <w:rsid w:val="00043C7D"/>
    <w:rsid w:val="00086CE5"/>
    <w:rsid w:val="000917AA"/>
    <w:rsid w:val="000A48A1"/>
    <w:rsid w:val="000C09F2"/>
    <w:rsid w:val="000E7A3D"/>
    <w:rsid w:val="00116758"/>
    <w:rsid w:val="0014594F"/>
    <w:rsid w:val="00186187"/>
    <w:rsid w:val="00192698"/>
    <w:rsid w:val="001D49B7"/>
    <w:rsid w:val="001E5EFC"/>
    <w:rsid w:val="00226D78"/>
    <w:rsid w:val="002308DF"/>
    <w:rsid w:val="002726F6"/>
    <w:rsid w:val="002B48A4"/>
    <w:rsid w:val="00305671"/>
    <w:rsid w:val="00310D2C"/>
    <w:rsid w:val="003302FB"/>
    <w:rsid w:val="0033477A"/>
    <w:rsid w:val="00340B36"/>
    <w:rsid w:val="003448F6"/>
    <w:rsid w:val="00356433"/>
    <w:rsid w:val="0037607B"/>
    <w:rsid w:val="003C5D0F"/>
    <w:rsid w:val="003E4442"/>
    <w:rsid w:val="004201E8"/>
    <w:rsid w:val="00432261"/>
    <w:rsid w:val="00466496"/>
    <w:rsid w:val="00480ECF"/>
    <w:rsid w:val="004810FE"/>
    <w:rsid w:val="004A4944"/>
    <w:rsid w:val="004C13B3"/>
    <w:rsid w:val="004F4F19"/>
    <w:rsid w:val="0051123B"/>
    <w:rsid w:val="005136CA"/>
    <w:rsid w:val="00517BDF"/>
    <w:rsid w:val="005C53C7"/>
    <w:rsid w:val="00614857"/>
    <w:rsid w:val="00617C24"/>
    <w:rsid w:val="00651426"/>
    <w:rsid w:val="00665EBA"/>
    <w:rsid w:val="006727A3"/>
    <w:rsid w:val="006930BF"/>
    <w:rsid w:val="006F0461"/>
    <w:rsid w:val="00744322"/>
    <w:rsid w:val="00752700"/>
    <w:rsid w:val="0077512D"/>
    <w:rsid w:val="007C4D8F"/>
    <w:rsid w:val="007E3C13"/>
    <w:rsid w:val="00844603"/>
    <w:rsid w:val="008A794B"/>
    <w:rsid w:val="00951057"/>
    <w:rsid w:val="00974EEA"/>
    <w:rsid w:val="009A0C5A"/>
    <w:rsid w:val="009C6D42"/>
    <w:rsid w:val="009E53F0"/>
    <w:rsid w:val="00A05EE4"/>
    <w:rsid w:val="00A262EF"/>
    <w:rsid w:val="00A54E33"/>
    <w:rsid w:val="00A94E15"/>
    <w:rsid w:val="00AB4F92"/>
    <w:rsid w:val="00AD7901"/>
    <w:rsid w:val="00B201C6"/>
    <w:rsid w:val="00BB17EA"/>
    <w:rsid w:val="00C00104"/>
    <w:rsid w:val="00C35BD2"/>
    <w:rsid w:val="00C730A1"/>
    <w:rsid w:val="00CA4A85"/>
    <w:rsid w:val="00CC7629"/>
    <w:rsid w:val="00D6033C"/>
    <w:rsid w:val="00D84F4B"/>
    <w:rsid w:val="00DB1E00"/>
    <w:rsid w:val="00DD1E3B"/>
    <w:rsid w:val="00E15B06"/>
    <w:rsid w:val="00E42017"/>
    <w:rsid w:val="00E61F2C"/>
    <w:rsid w:val="00E85AB3"/>
    <w:rsid w:val="00EF4B7D"/>
    <w:rsid w:val="00F077FD"/>
    <w:rsid w:val="00F419C2"/>
    <w:rsid w:val="00F654D4"/>
    <w:rsid w:val="00F7209A"/>
    <w:rsid w:val="00F75E28"/>
    <w:rsid w:val="00F81910"/>
    <w:rsid w:val="00FA4997"/>
    <w:rsid w:val="00FC23FC"/>
    <w:rsid w:val="00F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29C35"/>
  <w15:chartTrackingRefBased/>
  <w15:docId w15:val="{5D2DF317-144C-4AB9-A37C-7719148E8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C53C7"/>
    <w:pPr>
      <w:spacing w:after="200" w:line="276" w:lineRule="auto"/>
    </w:pPr>
    <w:rPr>
      <w:lang w:val="lv-LV"/>
    </w:rPr>
  </w:style>
  <w:style w:type="paragraph" w:styleId="Virsraksts1">
    <w:name w:val="heading 1"/>
    <w:basedOn w:val="Parasts"/>
    <w:link w:val="Virsraksts1Rakstz"/>
    <w:uiPriority w:val="9"/>
    <w:qFormat/>
    <w:rsid w:val="004C13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5C53C7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5136CA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13C2F"/>
    <w:rPr>
      <w:lang w:val="lv-LV"/>
    </w:rPr>
  </w:style>
  <w:style w:type="paragraph" w:styleId="Kjene">
    <w:name w:val="footer"/>
    <w:basedOn w:val="Parasts"/>
    <w:link w:val="KjeneRakstz"/>
    <w:uiPriority w:val="99"/>
    <w:unhideWhenUsed/>
    <w:rsid w:val="0001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13C2F"/>
    <w:rPr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13B3"/>
    <w:rPr>
      <w:rFonts w:ascii="Times New Roman" w:eastAsia="Times New Roman" w:hAnsi="Times New Roman" w:cs="Times New Roman"/>
      <w:b/>
      <w:bCs/>
      <w:kern w:val="36"/>
      <w:sz w:val="48"/>
      <w:szCs w:val="48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C35BD2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35BD2"/>
    <w:rPr>
      <w:color w:val="605E5C"/>
      <w:shd w:val="clear" w:color="auto" w:fill="E1DFDD"/>
    </w:rPr>
  </w:style>
  <w:style w:type="character" w:styleId="Izteiksmgs">
    <w:name w:val="Strong"/>
    <w:basedOn w:val="Noklusjumarindkopasfonts"/>
    <w:uiPriority w:val="22"/>
    <w:qFormat/>
    <w:rsid w:val="000C09F2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C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C6D4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se.mazeika@kandav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se.mazeika@kandava.l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site-550587.mozfiles.com/files/550587/LV_ID_EU_logo_ansamblis_ESF_mazais.jpg?1503324303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DB0FD-C24A-4264-8F60-6F63B12DD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2505</Words>
  <Characters>1428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Inita Tamsone</dc:creator>
  <cp:keywords/>
  <dc:description/>
  <cp:lastModifiedBy>Inita Tamsone</cp:lastModifiedBy>
  <cp:revision>10</cp:revision>
  <cp:lastPrinted>2020-09-17T08:53:00Z</cp:lastPrinted>
  <dcterms:created xsi:type="dcterms:W3CDTF">2020-09-08T13:21:00Z</dcterms:created>
  <dcterms:modified xsi:type="dcterms:W3CDTF">2020-09-17T13:48:00Z</dcterms:modified>
</cp:coreProperties>
</file>