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5B" w:rsidRPr="006939A1" w:rsidRDefault="003E615B" w:rsidP="003E615B">
      <w:pPr>
        <w:jc w:val="center"/>
        <w:rPr>
          <w:b/>
          <w:sz w:val="24"/>
          <w:szCs w:val="24"/>
        </w:rPr>
      </w:pPr>
    </w:p>
    <w:p w:rsidR="003E615B" w:rsidRPr="006939A1" w:rsidRDefault="003E615B" w:rsidP="003E615B">
      <w:pPr>
        <w:jc w:val="center"/>
        <w:rPr>
          <w:b/>
          <w:sz w:val="24"/>
          <w:szCs w:val="24"/>
        </w:rPr>
      </w:pPr>
      <w:r w:rsidRPr="006939A1">
        <w:rPr>
          <w:noProof/>
          <w:sz w:val="24"/>
          <w:szCs w:val="24"/>
          <w:lang w:eastAsia="lv-LV"/>
        </w:rPr>
        <w:drawing>
          <wp:anchor distT="0" distB="0" distL="114300" distR="114300" simplePos="0" relativeHeight="251659264" behindDoc="1" locked="0" layoutInCell="1" allowOverlap="1" wp14:anchorId="3DBD884E" wp14:editId="2B22F639">
            <wp:simplePos x="0" y="0"/>
            <wp:positionH relativeFrom="margin">
              <wp:posOffset>2496544</wp:posOffset>
            </wp:positionH>
            <wp:positionV relativeFrom="paragraph">
              <wp:posOffset>66675</wp:posOffset>
            </wp:positionV>
            <wp:extent cx="470535" cy="559435"/>
            <wp:effectExtent l="0" t="0" r="5715" b="0"/>
            <wp:wrapTight wrapText="bothSides">
              <wp:wrapPolygon edited="0">
                <wp:start x="0" y="0"/>
                <wp:lineTo x="0" y="20595"/>
                <wp:lineTo x="20988" y="20595"/>
                <wp:lineTo x="2098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535" cy="559435"/>
                    </a:xfrm>
                    <a:prstGeom prst="rect">
                      <a:avLst/>
                    </a:prstGeom>
                    <a:noFill/>
                  </pic:spPr>
                </pic:pic>
              </a:graphicData>
            </a:graphic>
            <wp14:sizeRelH relativeFrom="page">
              <wp14:pctWidth>0</wp14:pctWidth>
            </wp14:sizeRelH>
            <wp14:sizeRelV relativeFrom="page">
              <wp14:pctHeight>0</wp14:pctHeight>
            </wp14:sizeRelV>
          </wp:anchor>
        </w:drawing>
      </w:r>
    </w:p>
    <w:p w:rsidR="003E615B" w:rsidRPr="006939A1" w:rsidRDefault="003E615B" w:rsidP="003E615B">
      <w:pPr>
        <w:jc w:val="center"/>
        <w:rPr>
          <w:b/>
          <w:sz w:val="24"/>
          <w:szCs w:val="24"/>
        </w:rPr>
      </w:pPr>
    </w:p>
    <w:p w:rsidR="003E615B" w:rsidRPr="006939A1" w:rsidRDefault="003E615B" w:rsidP="003E615B">
      <w:pPr>
        <w:jc w:val="center"/>
        <w:rPr>
          <w:b/>
          <w:sz w:val="24"/>
          <w:szCs w:val="24"/>
        </w:rPr>
      </w:pPr>
    </w:p>
    <w:p w:rsidR="003E615B" w:rsidRPr="006939A1" w:rsidRDefault="003E615B" w:rsidP="003E615B">
      <w:pPr>
        <w:jc w:val="center"/>
        <w:rPr>
          <w:b/>
          <w:sz w:val="24"/>
          <w:szCs w:val="24"/>
        </w:rPr>
      </w:pPr>
    </w:p>
    <w:p w:rsidR="003E615B" w:rsidRPr="006939A1" w:rsidRDefault="003E615B" w:rsidP="003E615B">
      <w:pPr>
        <w:jc w:val="center"/>
        <w:rPr>
          <w:b/>
          <w:sz w:val="24"/>
          <w:szCs w:val="24"/>
        </w:rPr>
      </w:pPr>
      <w:r w:rsidRPr="006939A1">
        <w:rPr>
          <w:b/>
          <w:sz w:val="24"/>
          <w:szCs w:val="24"/>
        </w:rPr>
        <w:t>LATVIJAS REPUBLIKA</w:t>
      </w:r>
    </w:p>
    <w:p w:rsidR="003E615B" w:rsidRPr="006939A1" w:rsidRDefault="003E615B" w:rsidP="003E615B">
      <w:pPr>
        <w:jc w:val="center"/>
        <w:rPr>
          <w:b/>
          <w:sz w:val="24"/>
          <w:szCs w:val="24"/>
        </w:rPr>
      </w:pPr>
      <w:r w:rsidRPr="006939A1">
        <w:rPr>
          <w:b/>
          <w:sz w:val="24"/>
          <w:szCs w:val="24"/>
        </w:rPr>
        <w:t>KANDAVAS NOVADA DOME</w:t>
      </w:r>
    </w:p>
    <w:p w:rsidR="003E615B" w:rsidRPr="006939A1" w:rsidRDefault="003E615B" w:rsidP="003E615B">
      <w:pPr>
        <w:jc w:val="center"/>
        <w:rPr>
          <w:sz w:val="24"/>
          <w:szCs w:val="24"/>
        </w:rPr>
      </w:pPr>
      <w:r w:rsidRPr="006939A1">
        <w:rPr>
          <w:sz w:val="24"/>
          <w:szCs w:val="24"/>
        </w:rPr>
        <w:t xml:space="preserve">Dārza iela 6, Kandava, Kandavas novads, LV – 3120, </w:t>
      </w:r>
      <w:proofErr w:type="spellStart"/>
      <w:r w:rsidRPr="006939A1">
        <w:rPr>
          <w:sz w:val="24"/>
          <w:szCs w:val="24"/>
        </w:rPr>
        <w:t>reģ</w:t>
      </w:r>
      <w:proofErr w:type="spellEnd"/>
      <w:r w:rsidRPr="006939A1">
        <w:rPr>
          <w:sz w:val="24"/>
          <w:szCs w:val="24"/>
        </w:rPr>
        <w:t>. Nr.90000050886,</w:t>
      </w:r>
    </w:p>
    <w:p w:rsidR="003E615B" w:rsidRPr="006939A1" w:rsidRDefault="003E615B" w:rsidP="003E615B">
      <w:pPr>
        <w:jc w:val="center"/>
        <w:rPr>
          <w:sz w:val="24"/>
          <w:szCs w:val="24"/>
        </w:rPr>
      </w:pPr>
      <w:r w:rsidRPr="006939A1">
        <w:rPr>
          <w:sz w:val="24"/>
          <w:szCs w:val="24"/>
        </w:rPr>
        <w:t>Tālrunis 631 82028, fakss 631 82027, e-pasts: dome@kandava.lv</w:t>
      </w:r>
    </w:p>
    <w:p w:rsidR="003E615B" w:rsidRPr="006939A1" w:rsidRDefault="003E615B" w:rsidP="003E615B">
      <w:pPr>
        <w:jc w:val="center"/>
        <w:rPr>
          <w:sz w:val="24"/>
          <w:szCs w:val="24"/>
        </w:rPr>
      </w:pPr>
      <w:r w:rsidRPr="006939A1">
        <w:rPr>
          <w:noProof/>
          <w:sz w:val="24"/>
          <w:szCs w:val="24"/>
          <w:lang w:eastAsia="lv-LV"/>
        </w:rPr>
        <mc:AlternateContent>
          <mc:Choice Requires="wps">
            <w:drawing>
              <wp:anchor distT="4294967294" distB="4294967294" distL="114300" distR="114300" simplePos="0" relativeHeight="251660288" behindDoc="0" locked="0" layoutInCell="1" allowOverlap="1" wp14:anchorId="774CB308" wp14:editId="547D414D">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F4E2D3"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3E615B" w:rsidRPr="006939A1" w:rsidRDefault="00A4073D" w:rsidP="003E615B">
      <w:pPr>
        <w:spacing w:line="276" w:lineRule="auto"/>
        <w:jc w:val="center"/>
        <w:rPr>
          <w:b/>
          <w:sz w:val="24"/>
          <w:szCs w:val="24"/>
        </w:rPr>
      </w:pPr>
      <w:r>
        <w:rPr>
          <w:b/>
          <w:sz w:val="24"/>
          <w:szCs w:val="24"/>
        </w:rPr>
        <w:t>DOMES SĒDES  PROTOKOLS</w:t>
      </w:r>
    </w:p>
    <w:p w:rsidR="003E615B" w:rsidRPr="006939A1" w:rsidRDefault="003E615B" w:rsidP="003E615B">
      <w:pPr>
        <w:spacing w:line="276" w:lineRule="auto"/>
        <w:jc w:val="center"/>
        <w:rPr>
          <w:sz w:val="24"/>
          <w:szCs w:val="24"/>
        </w:rPr>
      </w:pPr>
      <w:r w:rsidRPr="006939A1">
        <w:rPr>
          <w:sz w:val="24"/>
          <w:szCs w:val="24"/>
        </w:rPr>
        <w:t>Kandavā</w:t>
      </w:r>
    </w:p>
    <w:p w:rsidR="003E615B" w:rsidRPr="006939A1" w:rsidRDefault="003E615B" w:rsidP="003E615B">
      <w:pPr>
        <w:spacing w:line="276" w:lineRule="auto"/>
        <w:jc w:val="center"/>
        <w:rPr>
          <w:sz w:val="24"/>
          <w:szCs w:val="24"/>
        </w:rPr>
      </w:pPr>
    </w:p>
    <w:p w:rsidR="003E615B" w:rsidRPr="006939A1" w:rsidRDefault="00304F15" w:rsidP="003E615B">
      <w:pPr>
        <w:pStyle w:val="Pamatteksts"/>
        <w:spacing w:line="276" w:lineRule="auto"/>
      </w:pPr>
      <w:r w:rsidRPr="006939A1">
        <w:t>2020.gada 30.jūl</w:t>
      </w:r>
      <w:r w:rsidR="003E615B" w:rsidRPr="006939A1">
        <w:t xml:space="preserve">ijā       </w:t>
      </w:r>
      <w:r w:rsidR="003E615B" w:rsidRPr="006939A1">
        <w:tab/>
      </w:r>
      <w:r w:rsidR="003E615B" w:rsidRPr="006939A1">
        <w:tab/>
      </w:r>
      <w:r w:rsidR="003E615B" w:rsidRPr="006939A1">
        <w:tab/>
        <w:t xml:space="preserve">                                 </w:t>
      </w:r>
      <w:r w:rsidR="003E615B" w:rsidRPr="006939A1">
        <w:tab/>
        <w:t xml:space="preserve">                    </w:t>
      </w:r>
      <w:r w:rsidRPr="006939A1">
        <w:t>Nr.13</w:t>
      </w:r>
    </w:p>
    <w:p w:rsidR="003E615B" w:rsidRPr="006939A1" w:rsidRDefault="003E615B" w:rsidP="003E615B">
      <w:pPr>
        <w:pStyle w:val="Pamatteksts"/>
        <w:spacing w:line="276" w:lineRule="auto"/>
      </w:pPr>
      <w:r w:rsidRPr="006939A1">
        <w:rPr>
          <w:b/>
        </w:rPr>
        <w:t>Sēde sasaukta</w:t>
      </w:r>
      <w:r w:rsidRPr="006939A1">
        <w:t>  </w:t>
      </w:r>
      <w:r w:rsidRPr="006939A1">
        <w:tab/>
      </w:r>
      <w:r w:rsidRPr="006939A1">
        <w:tab/>
        <w:t>plkst.13.00</w:t>
      </w:r>
    </w:p>
    <w:p w:rsidR="003E615B" w:rsidRPr="006939A1" w:rsidRDefault="003E615B" w:rsidP="003E615B">
      <w:pPr>
        <w:pStyle w:val="Virsraksts3"/>
        <w:spacing w:line="276" w:lineRule="auto"/>
        <w:rPr>
          <w:rFonts w:ascii="Times New Roman" w:hAnsi="Times New Roman" w:cs="Times New Roman"/>
          <w:b/>
          <w:color w:val="auto"/>
        </w:rPr>
      </w:pPr>
      <w:r w:rsidRPr="006939A1">
        <w:rPr>
          <w:rFonts w:ascii="Times New Roman" w:hAnsi="Times New Roman" w:cs="Times New Roman"/>
          <w:b/>
          <w:color w:val="auto"/>
        </w:rPr>
        <w:t>Sēdi atklāj</w:t>
      </w:r>
      <w:r w:rsidRPr="006939A1">
        <w:rPr>
          <w:rFonts w:ascii="Times New Roman" w:hAnsi="Times New Roman" w:cs="Times New Roman"/>
          <w:color w:val="auto"/>
        </w:rPr>
        <w:t xml:space="preserve">   </w:t>
      </w:r>
      <w:r w:rsidRPr="006939A1">
        <w:rPr>
          <w:rFonts w:ascii="Times New Roman" w:hAnsi="Times New Roman" w:cs="Times New Roman"/>
          <w:color w:val="auto"/>
        </w:rPr>
        <w:tab/>
      </w:r>
      <w:r w:rsidRPr="006939A1">
        <w:rPr>
          <w:rFonts w:ascii="Times New Roman" w:hAnsi="Times New Roman" w:cs="Times New Roman"/>
          <w:color w:val="auto"/>
        </w:rPr>
        <w:tab/>
      </w:r>
      <w:r w:rsidRPr="006939A1">
        <w:rPr>
          <w:rFonts w:ascii="Times New Roman" w:hAnsi="Times New Roman" w:cs="Times New Roman"/>
          <w:color w:val="auto"/>
        </w:rPr>
        <w:tab/>
        <w:t>plkst.</w:t>
      </w:r>
      <w:r w:rsidR="00A4073D">
        <w:rPr>
          <w:rFonts w:ascii="Times New Roman" w:hAnsi="Times New Roman" w:cs="Times New Roman"/>
          <w:color w:val="auto"/>
        </w:rPr>
        <w:t>13.02</w:t>
      </w:r>
    </w:p>
    <w:p w:rsidR="003E615B" w:rsidRPr="006939A1" w:rsidRDefault="003E615B" w:rsidP="003E615B">
      <w:pPr>
        <w:rPr>
          <w:sz w:val="24"/>
          <w:szCs w:val="24"/>
        </w:rPr>
      </w:pPr>
    </w:p>
    <w:p w:rsidR="003E615B" w:rsidRPr="006939A1" w:rsidRDefault="003E615B" w:rsidP="003E615B">
      <w:pPr>
        <w:pStyle w:val="Pamatteksts"/>
        <w:spacing w:line="276" w:lineRule="auto"/>
      </w:pPr>
      <w:r w:rsidRPr="006939A1">
        <w:rPr>
          <w:b/>
        </w:rPr>
        <w:t>Sēdi vada   </w:t>
      </w:r>
      <w:r w:rsidRPr="006939A1">
        <w:rPr>
          <w:b/>
        </w:rPr>
        <w:tab/>
      </w:r>
      <w:r w:rsidRPr="006939A1">
        <w:rPr>
          <w:b/>
        </w:rPr>
        <w:tab/>
      </w:r>
      <w:r w:rsidRPr="006939A1">
        <w:t xml:space="preserve">           </w:t>
      </w:r>
      <w:proofErr w:type="spellStart"/>
      <w:r w:rsidRPr="006939A1">
        <w:t>I.Priede</w:t>
      </w:r>
      <w:proofErr w:type="spellEnd"/>
      <w:r w:rsidRPr="006939A1">
        <w:t xml:space="preserve">, domes priekšsēdētāja                                                                                   </w:t>
      </w:r>
    </w:p>
    <w:p w:rsidR="003E615B" w:rsidRPr="006939A1" w:rsidRDefault="003E615B" w:rsidP="003E615B">
      <w:pPr>
        <w:pStyle w:val="Pamatteksts"/>
        <w:spacing w:line="276" w:lineRule="auto"/>
      </w:pPr>
      <w:r w:rsidRPr="006939A1">
        <w:rPr>
          <w:b/>
        </w:rPr>
        <w:t>Sēdi protokolē</w:t>
      </w:r>
      <w:r w:rsidRPr="006939A1">
        <w:t xml:space="preserve"> </w:t>
      </w:r>
      <w:r w:rsidRPr="006939A1">
        <w:tab/>
        <w:t xml:space="preserve">           </w:t>
      </w:r>
      <w:proofErr w:type="spellStart"/>
      <w:r w:rsidRPr="006939A1">
        <w:t>A.Dundure</w:t>
      </w:r>
      <w:proofErr w:type="spellEnd"/>
      <w:r w:rsidRPr="006939A1">
        <w:t>, kancelejas vadītāja</w:t>
      </w:r>
    </w:p>
    <w:p w:rsidR="003E615B" w:rsidRPr="006939A1" w:rsidRDefault="00A4073D" w:rsidP="003E615B">
      <w:pPr>
        <w:rPr>
          <w:sz w:val="24"/>
          <w:szCs w:val="24"/>
        </w:rPr>
      </w:pPr>
      <w:r>
        <w:rPr>
          <w:b/>
          <w:sz w:val="24"/>
          <w:szCs w:val="24"/>
        </w:rPr>
        <w:t>Sēdē  14</w:t>
      </w:r>
      <w:r w:rsidR="003E615B" w:rsidRPr="006939A1">
        <w:rPr>
          <w:b/>
          <w:sz w:val="24"/>
          <w:szCs w:val="24"/>
        </w:rPr>
        <w:t xml:space="preserve"> piedalās </w:t>
      </w:r>
      <w:r w:rsidR="003E615B" w:rsidRPr="006939A1">
        <w:rPr>
          <w:b/>
          <w:sz w:val="24"/>
          <w:szCs w:val="24"/>
        </w:rPr>
        <w:tab/>
        <w:t xml:space="preserve">      </w:t>
      </w:r>
      <w:r w:rsidR="003E615B" w:rsidRPr="006939A1">
        <w:rPr>
          <w:sz w:val="24"/>
          <w:szCs w:val="24"/>
        </w:rPr>
        <w:t xml:space="preserve"> </w:t>
      </w:r>
      <w:r w:rsidR="003E615B" w:rsidRPr="006939A1">
        <w:rPr>
          <w:sz w:val="24"/>
          <w:szCs w:val="24"/>
        </w:rPr>
        <w:tab/>
      </w:r>
      <w:proofErr w:type="spellStart"/>
      <w:r w:rsidR="003E615B" w:rsidRPr="006939A1">
        <w:rPr>
          <w:sz w:val="24"/>
          <w:szCs w:val="24"/>
        </w:rPr>
        <w:t>E.Bariss</w:t>
      </w:r>
      <w:proofErr w:type="spellEnd"/>
      <w:r w:rsidR="003E615B" w:rsidRPr="006939A1">
        <w:rPr>
          <w:sz w:val="24"/>
          <w:szCs w:val="24"/>
        </w:rPr>
        <w:t xml:space="preserve">, </w:t>
      </w:r>
      <w:proofErr w:type="spellStart"/>
      <w:r w:rsidR="003E615B" w:rsidRPr="006939A1">
        <w:rPr>
          <w:sz w:val="24"/>
          <w:szCs w:val="24"/>
        </w:rPr>
        <w:t>R.Bērziņš</w:t>
      </w:r>
      <w:proofErr w:type="spellEnd"/>
      <w:r w:rsidR="003E615B" w:rsidRPr="006939A1">
        <w:rPr>
          <w:sz w:val="24"/>
          <w:szCs w:val="24"/>
        </w:rPr>
        <w:t xml:space="preserve">, </w:t>
      </w:r>
      <w:proofErr w:type="spellStart"/>
      <w:r w:rsidR="003E615B" w:rsidRPr="006939A1">
        <w:rPr>
          <w:sz w:val="24"/>
          <w:szCs w:val="24"/>
        </w:rPr>
        <w:t>G.Birkenšteins</w:t>
      </w:r>
      <w:proofErr w:type="spellEnd"/>
      <w:r w:rsidR="003E615B" w:rsidRPr="006939A1">
        <w:rPr>
          <w:sz w:val="24"/>
          <w:szCs w:val="24"/>
        </w:rPr>
        <w:t xml:space="preserve">, </w:t>
      </w:r>
      <w:proofErr w:type="spellStart"/>
      <w:r w:rsidR="003E615B" w:rsidRPr="006939A1">
        <w:rPr>
          <w:sz w:val="24"/>
          <w:szCs w:val="24"/>
        </w:rPr>
        <w:t>G.Cīrule</w:t>
      </w:r>
      <w:proofErr w:type="spellEnd"/>
      <w:r w:rsidR="003E615B" w:rsidRPr="006939A1">
        <w:rPr>
          <w:sz w:val="24"/>
          <w:szCs w:val="24"/>
        </w:rPr>
        <w:t>,</w:t>
      </w:r>
    </w:p>
    <w:p w:rsidR="003E615B" w:rsidRPr="006939A1" w:rsidRDefault="003E615B" w:rsidP="003E615B">
      <w:pPr>
        <w:rPr>
          <w:sz w:val="24"/>
          <w:szCs w:val="24"/>
        </w:rPr>
      </w:pPr>
      <w:r w:rsidRPr="006939A1">
        <w:rPr>
          <w:sz w:val="24"/>
          <w:szCs w:val="24"/>
        </w:rPr>
        <w:t xml:space="preserve">                                                </w:t>
      </w:r>
      <w:proofErr w:type="spellStart"/>
      <w:r w:rsidRPr="006939A1">
        <w:rPr>
          <w:sz w:val="24"/>
          <w:szCs w:val="24"/>
        </w:rPr>
        <w:t>S.Ezeriņa</w:t>
      </w:r>
      <w:proofErr w:type="spellEnd"/>
      <w:r w:rsidRPr="006939A1">
        <w:rPr>
          <w:sz w:val="24"/>
          <w:szCs w:val="24"/>
        </w:rPr>
        <w:t xml:space="preserve">, </w:t>
      </w:r>
      <w:proofErr w:type="spellStart"/>
      <w:r w:rsidR="00304F15" w:rsidRPr="006939A1">
        <w:rPr>
          <w:sz w:val="24"/>
          <w:szCs w:val="24"/>
        </w:rPr>
        <w:t>R.Fabjančiks</w:t>
      </w:r>
      <w:proofErr w:type="spellEnd"/>
      <w:r w:rsidR="00304F15" w:rsidRPr="006939A1">
        <w:rPr>
          <w:sz w:val="24"/>
          <w:szCs w:val="24"/>
        </w:rPr>
        <w:t xml:space="preserve">, </w:t>
      </w:r>
      <w:proofErr w:type="spellStart"/>
      <w:r w:rsidRPr="006939A1">
        <w:rPr>
          <w:sz w:val="24"/>
          <w:szCs w:val="24"/>
        </w:rPr>
        <w:t>I.Freiberga</w:t>
      </w:r>
      <w:proofErr w:type="spellEnd"/>
      <w:r w:rsidRPr="006939A1">
        <w:rPr>
          <w:sz w:val="24"/>
          <w:szCs w:val="24"/>
        </w:rPr>
        <w:t xml:space="preserve">,  </w:t>
      </w:r>
      <w:proofErr w:type="spellStart"/>
      <w:r w:rsidRPr="006939A1">
        <w:rPr>
          <w:sz w:val="24"/>
          <w:szCs w:val="24"/>
        </w:rPr>
        <w:t>G.Indriksons</w:t>
      </w:r>
      <w:proofErr w:type="spellEnd"/>
      <w:r w:rsidRPr="006939A1">
        <w:rPr>
          <w:sz w:val="24"/>
          <w:szCs w:val="24"/>
        </w:rPr>
        <w:t xml:space="preserve">, </w:t>
      </w:r>
    </w:p>
    <w:p w:rsidR="003E615B" w:rsidRPr="00A4073D" w:rsidRDefault="003E615B" w:rsidP="003E615B">
      <w:pPr>
        <w:rPr>
          <w:sz w:val="24"/>
          <w:szCs w:val="24"/>
        </w:rPr>
      </w:pPr>
      <w:r w:rsidRPr="006939A1">
        <w:rPr>
          <w:sz w:val="24"/>
          <w:szCs w:val="24"/>
        </w:rPr>
        <w:t xml:space="preserve">                                                </w:t>
      </w:r>
      <w:proofErr w:type="spellStart"/>
      <w:r w:rsidRPr="006939A1">
        <w:rPr>
          <w:sz w:val="24"/>
          <w:szCs w:val="24"/>
        </w:rPr>
        <w:t>A.Lasis</w:t>
      </w:r>
      <w:proofErr w:type="spellEnd"/>
      <w:r w:rsidRPr="006939A1">
        <w:rPr>
          <w:sz w:val="24"/>
          <w:szCs w:val="24"/>
        </w:rPr>
        <w:t xml:space="preserve">, </w:t>
      </w:r>
      <w:proofErr w:type="spellStart"/>
      <w:r w:rsidRPr="006939A1">
        <w:rPr>
          <w:sz w:val="24"/>
          <w:szCs w:val="24"/>
        </w:rPr>
        <w:t>I.Lasis</w:t>
      </w:r>
      <w:proofErr w:type="spellEnd"/>
      <w:r w:rsidRPr="006939A1">
        <w:rPr>
          <w:sz w:val="24"/>
          <w:szCs w:val="24"/>
        </w:rPr>
        <w:t xml:space="preserve">, </w:t>
      </w:r>
      <w:proofErr w:type="spellStart"/>
      <w:r w:rsidR="002B0C17">
        <w:rPr>
          <w:sz w:val="24"/>
          <w:szCs w:val="24"/>
        </w:rPr>
        <w:t>I.Priede</w:t>
      </w:r>
      <w:proofErr w:type="spellEnd"/>
      <w:r w:rsidR="002B0C17">
        <w:rPr>
          <w:sz w:val="24"/>
          <w:szCs w:val="24"/>
        </w:rPr>
        <w:t xml:space="preserve">, </w:t>
      </w:r>
      <w:proofErr w:type="spellStart"/>
      <w:r w:rsidR="002B0C17">
        <w:rPr>
          <w:sz w:val="24"/>
          <w:szCs w:val="24"/>
        </w:rPr>
        <w:t>D.Puga</w:t>
      </w:r>
      <w:proofErr w:type="spellEnd"/>
      <w:r w:rsidR="002B0C17">
        <w:rPr>
          <w:sz w:val="24"/>
          <w:szCs w:val="24"/>
        </w:rPr>
        <w:t xml:space="preserve">, </w:t>
      </w:r>
      <w:proofErr w:type="spellStart"/>
      <w:r w:rsidRPr="006939A1">
        <w:rPr>
          <w:sz w:val="24"/>
          <w:szCs w:val="24"/>
        </w:rPr>
        <w:t>K.Ševčuks</w:t>
      </w:r>
      <w:proofErr w:type="spellEnd"/>
      <w:r w:rsidR="00304F15" w:rsidRPr="006939A1">
        <w:rPr>
          <w:sz w:val="24"/>
          <w:szCs w:val="24"/>
        </w:rPr>
        <w:t xml:space="preserve">, </w:t>
      </w:r>
      <w:proofErr w:type="spellStart"/>
      <w:r w:rsidR="00304F15" w:rsidRPr="006939A1">
        <w:rPr>
          <w:sz w:val="24"/>
          <w:szCs w:val="24"/>
        </w:rPr>
        <w:t>S.Zvirgzdiņa</w:t>
      </w:r>
      <w:proofErr w:type="spellEnd"/>
      <w:r w:rsidRPr="006939A1">
        <w:rPr>
          <w:b/>
          <w:sz w:val="24"/>
          <w:szCs w:val="24"/>
        </w:rPr>
        <w:tab/>
      </w:r>
    </w:p>
    <w:p w:rsidR="003E615B" w:rsidRPr="00A4073D" w:rsidRDefault="003E615B" w:rsidP="003E615B">
      <w:pPr>
        <w:rPr>
          <w:sz w:val="24"/>
          <w:szCs w:val="24"/>
        </w:rPr>
      </w:pPr>
      <w:r w:rsidRPr="006939A1">
        <w:rPr>
          <w:b/>
          <w:sz w:val="24"/>
          <w:szCs w:val="24"/>
        </w:rPr>
        <w:t>Sēdē nepiedalās</w:t>
      </w:r>
      <w:r w:rsidRPr="006939A1">
        <w:rPr>
          <w:b/>
          <w:sz w:val="24"/>
          <w:szCs w:val="24"/>
        </w:rPr>
        <w:tab/>
      </w:r>
      <w:r w:rsidRPr="006939A1">
        <w:rPr>
          <w:b/>
          <w:sz w:val="24"/>
          <w:szCs w:val="24"/>
        </w:rPr>
        <w:tab/>
      </w:r>
      <w:proofErr w:type="spellStart"/>
      <w:r w:rsidR="00A4073D" w:rsidRPr="00A4073D">
        <w:rPr>
          <w:sz w:val="24"/>
          <w:szCs w:val="24"/>
        </w:rPr>
        <w:t>D.Rozenfelds</w:t>
      </w:r>
      <w:proofErr w:type="spellEnd"/>
      <w:r w:rsidR="00A4073D" w:rsidRPr="00A4073D">
        <w:rPr>
          <w:sz w:val="24"/>
          <w:szCs w:val="24"/>
        </w:rPr>
        <w:t xml:space="preserve"> ( attaisnojošu iemeslu dēļ)</w:t>
      </w:r>
    </w:p>
    <w:p w:rsidR="003E615B" w:rsidRPr="006939A1" w:rsidRDefault="00A4073D" w:rsidP="003E615B">
      <w:pPr>
        <w:rPr>
          <w:sz w:val="24"/>
          <w:szCs w:val="24"/>
        </w:rPr>
      </w:pPr>
      <w:r>
        <w:rPr>
          <w:b/>
          <w:sz w:val="24"/>
          <w:szCs w:val="24"/>
        </w:rPr>
        <w:t>1 deputāts</w:t>
      </w:r>
      <w:r w:rsidR="003E615B" w:rsidRPr="006939A1">
        <w:rPr>
          <w:b/>
          <w:sz w:val="24"/>
          <w:szCs w:val="24"/>
        </w:rPr>
        <w:tab/>
      </w:r>
      <w:r w:rsidR="003E615B" w:rsidRPr="006939A1">
        <w:rPr>
          <w:b/>
          <w:sz w:val="24"/>
          <w:szCs w:val="24"/>
        </w:rPr>
        <w:tab/>
      </w:r>
      <w:r w:rsidR="003E615B" w:rsidRPr="006939A1">
        <w:rPr>
          <w:b/>
          <w:sz w:val="24"/>
          <w:szCs w:val="24"/>
        </w:rPr>
        <w:tab/>
      </w:r>
    </w:p>
    <w:p w:rsidR="003E615B" w:rsidRPr="006939A1" w:rsidRDefault="003E615B" w:rsidP="003E615B">
      <w:pPr>
        <w:rPr>
          <w:sz w:val="24"/>
          <w:szCs w:val="24"/>
        </w:rPr>
      </w:pPr>
      <w:r w:rsidRPr="006939A1">
        <w:rPr>
          <w:sz w:val="24"/>
          <w:szCs w:val="24"/>
        </w:rPr>
        <w:tab/>
        <w:t xml:space="preserve">                                                                                         </w:t>
      </w:r>
    </w:p>
    <w:p w:rsidR="003B66E0" w:rsidRPr="00474B8E" w:rsidRDefault="003E615B" w:rsidP="003B66E0">
      <w:pPr>
        <w:pStyle w:val="Pamatteksts"/>
      </w:pPr>
      <w:r w:rsidRPr="006939A1">
        <w:rPr>
          <w:b/>
        </w:rPr>
        <w:t xml:space="preserve">Sēdē piedalās pašvaldības administrācijas darbinieki, pieaicinātās personas: </w:t>
      </w:r>
      <w:proofErr w:type="spellStart"/>
      <w:r w:rsidR="003B66E0" w:rsidRPr="00474B8E">
        <w:t>E.Dude</w:t>
      </w:r>
      <w:proofErr w:type="spellEnd"/>
      <w:r w:rsidR="003B66E0" w:rsidRPr="00474B8E">
        <w:t xml:space="preserve">, domes izpilddirektors, </w:t>
      </w:r>
      <w:proofErr w:type="spellStart"/>
      <w:r w:rsidR="003B66E0" w:rsidRPr="00474B8E">
        <w:t>J.Mazitāns</w:t>
      </w:r>
      <w:proofErr w:type="spellEnd"/>
      <w:r w:rsidR="003B66E0" w:rsidRPr="00474B8E">
        <w:t xml:space="preserve">, Juridiskās un personāla nodaļas vadītājs, </w:t>
      </w:r>
      <w:proofErr w:type="spellStart"/>
      <w:r w:rsidR="003B66E0" w:rsidRPr="00474B8E">
        <w:t>D.Rudēvica</w:t>
      </w:r>
      <w:proofErr w:type="spellEnd"/>
      <w:r w:rsidR="003B66E0" w:rsidRPr="00474B8E">
        <w:t>, Finanšu nodaļas vadītāja</w:t>
      </w:r>
      <w:r w:rsidR="003B66E0">
        <w:t xml:space="preserve">, </w:t>
      </w:r>
      <w:proofErr w:type="spellStart"/>
      <w:r w:rsidR="003B66E0">
        <w:t>L.Šupstika</w:t>
      </w:r>
      <w:proofErr w:type="spellEnd"/>
      <w:r w:rsidR="003B66E0" w:rsidRPr="00474B8E">
        <w:t>, S</w:t>
      </w:r>
      <w:r w:rsidR="003B66E0">
        <w:t>abiedrisko attiecību nodaļas vadītāja</w:t>
      </w:r>
      <w:r w:rsidR="003B66E0" w:rsidRPr="00474B8E">
        <w:t xml:space="preserve">, </w:t>
      </w:r>
      <w:proofErr w:type="spellStart"/>
      <w:r w:rsidR="003B66E0">
        <w:t>D.Gudriķe</w:t>
      </w:r>
      <w:proofErr w:type="spellEnd"/>
      <w:r w:rsidR="003B66E0">
        <w:t xml:space="preserve">, Sabiedrisko attiecību speciāliste, </w:t>
      </w:r>
      <w:proofErr w:type="spellStart"/>
      <w:r w:rsidR="003B66E0">
        <w:t>S.Bērziņa</w:t>
      </w:r>
      <w:proofErr w:type="spellEnd"/>
      <w:r w:rsidR="003B66E0">
        <w:t xml:space="preserve">, Nekustamo īpašumu nodaļas vadītāja, </w:t>
      </w:r>
      <w:proofErr w:type="spellStart"/>
      <w:r w:rsidR="003B66E0" w:rsidRPr="00474B8E">
        <w:t>I.Ķev</w:t>
      </w:r>
      <w:r w:rsidR="003B66E0">
        <w:t>ica</w:t>
      </w:r>
      <w:proofErr w:type="spellEnd"/>
      <w:r w:rsidR="003B66E0">
        <w:t xml:space="preserve">, vecākā lietvede, </w:t>
      </w:r>
      <w:proofErr w:type="spellStart"/>
      <w:r w:rsidR="003B66E0">
        <w:t>K.Briede</w:t>
      </w:r>
      <w:proofErr w:type="spellEnd"/>
      <w:r w:rsidR="003B66E0">
        <w:t xml:space="preserve">, Būvvaldes vadītāja, </w:t>
      </w:r>
      <w:proofErr w:type="spellStart"/>
      <w:r w:rsidR="003B66E0">
        <w:t>Z.Dižbite</w:t>
      </w:r>
      <w:proofErr w:type="spellEnd"/>
      <w:r w:rsidR="003B66E0">
        <w:t xml:space="preserve">, Būvvaldes teritorijas plānotāja, </w:t>
      </w:r>
      <w:proofErr w:type="spellStart"/>
      <w:r w:rsidR="003B66E0">
        <w:t>R.Zariņš</w:t>
      </w:r>
      <w:proofErr w:type="spellEnd"/>
      <w:r w:rsidR="003B66E0">
        <w:t xml:space="preserve">, Pašvaldības policijas priekšnieks, </w:t>
      </w:r>
      <w:proofErr w:type="spellStart"/>
      <w:r w:rsidR="003B66E0">
        <w:t>G.Freimane</w:t>
      </w:r>
      <w:proofErr w:type="spellEnd"/>
      <w:r w:rsidR="003B66E0" w:rsidRPr="00474B8E">
        <w:t>, Kandavas n</w:t>
      </w:r>
      <w:r w:rsidR="003B66E0">
        <w:t xml:space="preserve">ovada sociālā dienesta vadītāja p.i., </w:t>
      </w:r>
      <w:proofErr w:type="spellStart"/>
      <w:r w:rsidR="003B66E0">
        <w:t>R.Rozentāls</w:t>
      </w:r>
      <w:proofErr w:type="spellEnd"/>
      <w:r w:rsidR="003B66E0">
        <w:t xml:space="preserve">, Kandavas novada Kultūras un sporta pārvaldes vadītājas vietnieks, </w:t>
      </w:r>
      <w:proofErr w:type="spellStart"/>
      <w:r w:rsidR="003B66E0">
        <w:t>Dz.Rušmanis</w:t>
      </w:r>
      <w:proofErr w:type="spellEnd"/>
      <w:r w:rsidR="003B66E0">
        <w:t xml:space="preserve">, SIA “Kandavas komunālie pakalpojumi” valdes loceklis, </w:t>
      </w:r>
      <w:proofErr w:type="spellStart"/>
      <w:r w:rsidR="003B66E0">
        <w:t>I.Saliņa</w:t>
      </w:r>
      <w:proofErr w:type="spellEnd"/>
      <w:r w:rsidR="003B66E0">
        <w:t xml:space="preserve">, SIA “Kandavas komunālie pakalpojumi” galvenā grāmatvede, </w:t>
      </w:r>
      <w:proofErr w:type="spellStart"/>
      <w:r w:rsidR="003B66E0">
        <w:t>Dz.Jansone</w:t>
      </w:r>
      <w:proofErr w:type="spellEnd"/>
      <w:r w:rsidR="003B66E0">
        <w:t xml:space="preserve">, Matkules pagasta pārvaldes vadītāja, </w:t>
      </w:r>
      <w:proofErr w:type="spellStart"/>
      <w:r w:rsidR="003B66E0">
        <w:t>D.Priede</w:t>
      </w:r>
      <w:proofErr w:type="spellEnd"/>
      <w:r w:rsidR="003B66E0">
        <w:t xml:space="preserve">, Vānes pagasta pārvaldes vadītāja, </w:t>
      </w:r>
      <w:proofErr w:type="spellStart"/>
      <w:r w:rsidR="003B66E0">
        <w:t>J.Kālis</w:t>
      </w:r>
      <w:proofErr w:type="spellEnd"/>
      <w:r w:rsidR="003B66E0">
        <w:t xml:space="preserve">, Zantes pagasta pārvaldes vadītājs, </w:t>
      </w:r>
      <w:proofErr w:type="spellStart"/>
      <w:r w:rsidR="003B66E0" w:rsidRPr="00474B8E">
        <w:t>L.Trēde</w:t>
      </w:r>
      <w:proofErr w:type="spellEnd"/>
      <w:r w:rsidR="003B66E0" w:rsidRPr="00474B8E">
        <w:t>, laikraksta “Neatkarīgās Tukuma Ziņas” žurnāliste</w:t>
      </w:r>
      <w:r w:rsidR="003B66E0">
        <w:t xml:space="preserve">, </w:t>
      </w:r>
      <w:proofErr w:type="spellStart"/>
      <w:r w:rsidR="003B66E0">
        <w:t>S.Ušakovs</w:t>
      </w:r>
      <w:proofErr w:type="spellEnd"/>
    </w:p>
    <w:p w:rsidR="00304F15" w:rsidRPr="006939A1" w:rsidRDefault="00304F15" w:rsidP="003E615B">
      <w:pPr>
        <w:pStyle w:val="Pamatteksts"/>
      </w:pPr>
    </w:p>
    <w:p w:rsidR="003E615B" w:rsidRPr="006939A1" w:rsidRDefault="003E615B" w:rsidP="003E615B">
      <w:pPr>
        <w:rPr>
          <w:i/>
          <w:sz w:val="24"/>
          <w:szCs w:val="24"/>
        </w:rPr>
      </w:pPr>
      <w:r w:rsidRPr="006939A1">
        <w:rPr>
          <w:i/>
          <w:sz w:val="24"/>
          <w:szCs w:val="24"/>
        </w:rPr>
        <w:t xml:space="preserve">Sēdes vadītāja </w:t>
      </w:r>
      <w:proofErr w:type="spellStart"/>
      <w:r w:rsidRPr="006939A1">
        <w:rPr>
          <w:i/>
          <w:sz w:val="24"/>
          <w:szCs w:val="24"/>
        </w:rPr>
        <w:t>I.Priede</w:t>
      </w:r>
      <w:proofErr w:type="spellEnd"/>
      <w:r w:rsidRPr="006939A1">
        <w:rPr>
          <w:i/>
          <w:sz w:val="24"/>
          <w:szCs w:val="24"/>
        </w:rPr>
        <w:t xml:space="preserve"> informē, ka darba kārtībā iekļauti </w:t>
      </w:r>
      <w:r w:rsidR="00F1795B">
        <w:rPr>
          <w:b/>
          <w:i/>
          <w:sz w:val="24"/>
          <w:szCs w:val="24"/>
        </w:rPr>
        <w:t>23</w:t>
      </w:r>
      <w:r w:rsidRPr="006939A1">
        <w:rPr>
          <w:b/>
          <w:i/>
          <w:sz w:val="24"/>
          <w:szCs w:val="24"/>
        </w:rPr>
        <w:t xml:space="preserve"> </w:t>
      </w:r>
      <w:r w:rsidR="00F1795B">
        <w:rPr>
          <w:i/>
          <w:sz w:val="24"/>
          <w:szCs w:val="24"/>
        </w:rPr>
        <w:t>jautājumi.</w:t>
      </w:r>
    </w:p>
    <w:p w:rsidR="003E615B" w:rsidRPr="00F1795B" w:rsidRDefault="00F1795B" w:rsidP="00F1795B">
      <w:pPr>
        <w:pStyle w:val="Pamatteksts"/>
        <w:contextualSpacing/>
      </w:pPr>
      <w:r>
        <w:t xml:space="preserve"> </w:t>
      </w:r>
      <w:r w:rsidR="003E615B" w:rsidRPr="006939A1">
        <w:t>Pamatojoties uz augstāk minēto, sēdes vadītāja lūdz balsot par darba kārtību.</w:t>
      </w:r>
    </w:p>
    <w:p w:rsidR="003E615B" w:rsidRPr="006939A1" w:rsidRDefault="003E615B" w:rsidP="003E615B">
      <w:pPr>
        <w:pStyle w:val="Pamatteksts"/>
        <w:contextualSpacing/>
      </w:pPr>
      <w:r w:rsidRPr="006939A1">
        <w:rPr>
          <w:b/>
        </w:rPr>
        <w:t>Dome, atklāti balsojot</w:t>
      </w:r>
      <w:r w:rsidRPr="006939A1">
        <w:t xml:space="preserve">: </w:t>
      </w:r>
      <w:r w:rsidRPr="006939A1">
        <w:rPr>
          <w:b/>
        </w:rPr>
        <w:t>PAR</w:t>
      </w:r>
      <w:r w:rsidRPr="006939A1">
        <w:t xml:space="preserve"> –   </w:t>
      </w:r>
      <w:r w:rsidR="003B66E0">
        <w:rPr>
          <w:b/>
        </w:rPr>
        <w:t>13</w:t>
      </w:r>
      <w:r w:rsidRPr="006939A1">
        <w:rPr>
          <w:b/>
        </w:rPr>
        <w:t xml:space="preserve"> </w:t>
      </w:r>
      <w:r w:rsidRPr="006939A1">
        <w:t xml:space="preserve">( </w:t>
      </w:r>
      <w:proofErr w:type="spellStart"/>
      <w:r w:rsidRPr="006939A1">
        <w:t>E.Ba</w:t>
      </w:r>
      <w:r w:rsidR="003B66E0">
        <w:t>riss</w:t>
      </w:r>
      <w:proofErr w:type="spellEnd"/>
      <w:r w:rsidR="003B66E0">
        <w:t xml:space="preserve">, </w:t>
      </w:r>
      <w:proofErr w:type="spellStart"/>
      <w:r w:rsidR="003B66E0">
        <w:t>R.Bērziņš</w:t>
      </w:r>
      <w:proofErr w:type="spellEnd"/>
      <w:r w:rsidR="003B66E0">
        <w:t>,</w:t>
      </w:r>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00304F15" w:rsidRPr="006939A1">
        <w:t>R.Fabjančiks</w:t>
      </w:r>
      <w:proofErr w:type="spellEnd"/>
      <w:r w:rsidR="00304F15"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3B66E0">
        <w:t xml:space="preserve"> </w:t>
      </w:r>
      <w:proofErr w:type="spellStart"/>
      <w:r w:rsidR="003B66E0">
        <w:t>I.Priede</w:t>
      </w:r>
      <w:proofErr w:type="spellEnd"/>
      <w:r w:rsidR="003B66E0">
        <w:t xml:space="preserve">, </w:t>
      </w:r>
      <w:proofErr w:type="spellStart"/>
      <w:r w:rsidR="003B66E0">
        <w:t>D.Puga</w:t>
      </w:r>
      <w:proofErr w:type="spellEnd"/>
      <w:r w:rsidR="003B66E0">
        <w:t>,</w:t>
      </w:r>
      <w:r w:rsidRPr="006939A1">
        <w:t xml:space="preserve"> </w:t>
      </w:r>
      <w:proofErr w:type="spellStart"/>
      <w:r w:rsidRPr="006939A1">
        <w:t>K.Ševčuks</w:t>
      </w:r>
      <w:proofErr w:type="spellEnd"/>
      <w:r w:rsidR="00304F15" w:rsidRPr="006939A1">
        <w:t xml:space="preserve">, </w:t>
      </w:r>
      <w:proofErr w:type="spellStart"/>
      <w:r w:rsidR="00304F15" w:rsidRPr="006939A1">
        <w:t>S.Zvirgzdiņa</w:t>
      </w:r>
      <w:proofErr w:type="spellEnd"/>
      <w:r w:rsidRPr="006939A1">
        <w:t>),</w:t>
      </w:r>
    </w:p>
    <w:p w:rsidR="003E615B" w:rsidRPr="006939A1" w:rsidRDefault="003E615B" w:rsidP="003E615B">
      <w:pPr>
        <w:pStyle w:val="Pamatteksts"/>
        <w:contextualSpacing/>
      </w:pPr>
      <w:r w:rsidRPr="006939A1">
        <w:rPr>
          <w:b/>
        </w:rPr>
        <w:t>PRET</w:t>
      </w:r>
      <w:r w:rsidRPr="006939A1">
        <w:t xml:space="preserve"> </w:t>
      </w:r>
      <w:r w:rsidRPr="006939A1">
        <w:rPr>
          <w:b/>
        </w:rPr>
        <w:t xml:space="preserve">–  </w:t>
      </w:r>
      <w:r w:rsidR="003B66E0">
        <w:rPr>
          <w:b/>
        </w:rPr>
        <w:t>0</w:t>
      </w:r>
      <w:r w:rsidRPr="006939A1">
        <w:rPr>
          <w:b/>
        </w:rPr>
        <w:t xml:space="preserve"> </w:t>
      </w:r>
      <w:r w:rsidRPr="006939A1">
        <w:t xml:space="preserve">, </w:t>
      </w:r>
    </w:p>
    <w:p w:rsidR="003E615B" w:rsidRPr="006939A1" w:rsidRDefault="003E615B" w:rsidP="003E615B">
      <w:pPr>
        <w:pStyle w:val="Pamatteksts"/>
        <w:contextualSpacing/>
      </w:pPr>
      <w:r w:rsidRPr="006939A1">
        <w:rPr>
          <w:b/>
        </w:rPr>
        <w:t>ATTURAS –</w:t>
      </w:r>
      <w:r w:rsidR="003B66E0">
        <w:rPr>
          <w:b/>
        </w:rPr>
        <w:t>0</w:t>
      </w:r>
      <w:r w:rsidRPr="006939A1">
        <w:rPr>
          <w:b/>
        </w:rPr>
        <w:t xml:space="preserve">   </w:t>
      </w:r>
      <w:r w:rsidRPr="006939A1">
        <w:t xml:space="preserve">, </w:t>
      </w:r>
    </w:p>
    <w:p w:rsidR="003E615B" w:rsidRPr="006939A1" w:rsidRDefault="003E615B" w:rsidP="003E615B">
      <w:pPr>
        <w:pStyle w:val="Pamatteksts"/>
        <w:contextualSpacing/>
      </w:pPr>
      <w:r w:rsidRPr="006939A1">
        <w:rPr>
          <w:b/>
        </w:rPr>
        <w:t>NOLEMJ:</w:t>
      </w:r>
      <w:r w:rsidRPr="006939A1">
        <w:t> </w:t>
      </w:r>
    </w:p>
    <w:p w:rsidR="003E615B" w:rsidRPr="006939A1" w:rsidRDefault="003E615B" w:rsidP="003E615B">
      <w:pPr>
        <w:pStyle w:val="Pamatteksts"/>
        <w:contextualSpacing/>
      </w:pPr>
      <w:r w:rsidRPr="006939A1">
        <w:t>Apstiprināt</w:t>
      </w:r>
      <w:r w:rsidR="003B66E0">
        <w:t xml:space="preserve"> domes sēdes darba kārtību  ar  23 </w:t>
      </w:r>
      <w:r w:rsidRPr="006939A1">
        <w:t>jautājumiem.</w:t>
      </w:r>
    </w:p>
    <w:p w:rsidR="0057526E" w:rsidRDefault="0057526E" w:rsidP="003E615B">
      <w:pPr>
        <w:pStyle w:val="Pamatteksts"/>
        <w:contextualSpacing/>
      </w:pPr>
    </w:p>
    <w:p w:rsidR="0059034A" w:rsidRDefault="0059034A" w:rsidP="003E615B">
      <w:pPr>
        <w:pStyle w:val="Pamatteksts"/>
        <w:contextualSpacing/>
      </w:pPr>
    </w:p>
    <w:p w:rsidR="002B0C17" w:rsidRDefault="002B0C17" w:rsidP="003E615B">
      <w:pPr>
        <w:pStyle w:val="Pamatteksts"/>
        <w:contextualSpacing/>
      </w:pPr>
    </w:p>
    <w:p w:rsidR="0059034A" w:rsidRDefault="0059034A" w:rsidP="003E615B">
      <w:pPr>
        <w:pStyle w:val="Pamatteksts"/>
        <w:contextualSpacing/>
      </w:pPr>
    </w:p>
    <w:p w:rsidR="0059034A" w:rsidRPr="006939A1" w:rsidRDefault="0059034A" w:rsidP="003E615B">
      <w:pPr>
        <w:pStyle w:val="Pamatteksts"/>
        <w:contextualSpacing/>
      </w:pPr>
    </w:p>
    <w:p w:rsidR="003E615B" w:rsidRPr="006939A1" w:rsidRDefault="003E615B" w:rsidP="003E615B">
      <w:pPr>
        <w:jc w:val="center"/>
        <w:rPr>
          <w:b/>
          <w:sz w:val="24"/>
          <w:szCs w:val="24"/>
        </w:rPr>
      </w:pPr>
      <w:r w:rsidRPr="006939A1">
        <w:rPr>
          <w:b/>
          <w:sz w:val="24"/>
          <w:szCs w:val="24"/>
        </w:rPr>
        <w:lastRenderedPageBreak/>
        <w:t>DARBA KĀRTĪBA</w:t>
      </w:r>
    </w:p>
    <w:p w:rsidR="003E615B" w:rsidRPr="006939A1" w:rsidRDefault="003E615B" w:rsidP="003E615B">
      <w:pPr>
        <w:rPr>
          <w:sz w:val="24"/>
          <w:szCs w:val="24"/>
        </w:rPr>
      </w:pPr>
    </w:p>
    <w:p w:rsidR="00304F15" w:rsidRPr="006939A1" w:rsidRDefault="00304F15" w:rsidP="00304F15">
      <w:pPr>
        <w:pStyle w:val="Pamatteksts"/>
        <w:contextualSpacing/>
      </w:pPr>
      <w:r w:rsidRPr="006939A1">
        <w:t>1. Par Kandavas novada domes budžeta izpildi 2020.gada pirmajā pusgadā</w:t>
      </w:r>
    </w:p>
    <w:p w:rsidR="00304F15" w:rsidRPr="006939A1" w:rsidRDefault="00304F15" w:rsidP="00304F15">
      <w:pPr>
        <w:pStyle w:val="Pamatteksts"/>
        <w:contextualSpacing/>
      </w:pPr>
      <w:r w:rsidRPr="006939A1">
        <w:t>2. Par SIA “Kandavas komunālie pakalpojumi” 2020.gada pirmā pusgada pārskatu</w:t>
      </w:r>
    </w:p>
    <w:p w:rsidR="00304F15" w:rsidRPr="006939A1" w:rsidRDefault="00304F15" w:rsidP="00304F15">
      <w:pPr>
        <w:pStyle w:val="Pamatteksts"/>
        <w:contextualSpacing/>
      </w:pPr>
      <w:r w:rsidRPr="006939A1">
        <w:t xml:space="preserve">3. Par Kandavas novada sociālā dienesta atskaiti par darbu 2020.gada pirmajā pusgadā </w:t>
      </w:r>
    </w:p>
    <w:p w:rsidR="00304F15" w:rsidRPr="006939A1" w:rsidRDefault="00304F15" w:rsidP="00304F15">
      <w:pPr>
        <w:pStyle w:val="Pamatteksts"/>
        <w:contextualSpacing/>
      </w:pPr>
      <w:r w:rsidRPr="006939A1">
        <w:t xml:space="preserve">4. </w:t>
      </w:r>
      <w:r w:rsidRPr="006939A1">
        <w:rPr>
          <w:rFonts w:eastAsia="Times New Roman"/>
        </w:rPr>
        <w:t>Par SIA “Kandavas komunālie pakalpojumi” aizdevuma līguma Nr.A1/1/19/220 ar Valsts kasi aizdevuma izsniegšanas beigu termiņa pagarināj</w:t>
      </w:r>
      <w:r w:rsidRPr="006939A1">
        <w:t>umu līdz 2020.gada 30.novembrim</w:t>
      </w:r>
    </w:p>
    <w:p w:rsidR="00304F15" w:rsidRPr="006939A1" w:rsidRDefault="00304F15" w:rsidP="00304F15">
      <w:pPr>
        <w:pStyle w:val="Pamatteksts"/>
        <w:contextualSpacing/>
      </w:pPr>
      <w:r w:rsidRPr="006939A1">
        <w:t>5.Par SIA “Atkritumu apsaimniekošanas sabiedrība “PIEJŪRA”” aizdevuma līgumu Nr</w:t>
      </w:r>
      <w:r w:rsidR="0057526E">
        <w:t>.08-080130-IN</w:t>
      </w:r>
      <w:r w:rsidRPr="006939A1">
        <w:t xml:space="preserve"> noteikto aizdevumu atmaksas termiņu pagarināšan</w:t>
      </w:r>
      <w:r w:rsidR="0057526E">
        <w:t xml:space="preserve">u </w:t>
      </w:r>
      <w:r w:rsidRPr="006939A1">
        <w:t>un  grozījumu izdarīšanu galvojuma līgumā</w:t>
      </w:r>
      <w:r w:rsidR="0057526E">
        <w:t xml:space="preserve"> Nr.08-080130-IN/7 apstiprināšanu</w:t>
      </w:r>
    </w:p>
    <w:p w:rsidR="00304F15" w:rsidRPr="006939A1" w:rsidRDefault="00304F15" w:rsidP="00304F15">
      <w:pPr>
        <w:pStyle w:val="Pamatteksts"/>
        <w:contextualSpacing/>
      </w:pPr>
      <w:r w:rsidRPr="006939A1">
        <w:t>6. Par Kandavas novada domes  saistošo noteikumu Nr.17  “ Grozījumi Kandavas novada domes 2020.gada 30.janvāra saistošajos noteikumos Nr. 1 “2020.gada pamatbudžets” apstiprināšanu</w:t>
      </w:r>
    </w:p>
    <w:p w:rsidR="00304F15" w:rsidRPr="006939A1" w:rsidRDefault="00304F15" w:rsidP="00304F15">
      <w:pPr>
        <w:pStyle w:val="Pamatteksts"/>
        <w:contextualSpacing/>
        <w:rPr>
          <w:rFonts w:eastAsia="Times New Roman"/>
        </w:rPr>
      </w:pPr>
      <w:r w:rsidRPr="006939A1">
        <w:rPr>
          <w:bCs/>
        </w:rPr>
        <w:t xml:space="preserve">7. Par </w:t>
      </w:r>
      <w:r w:rsidRPr="006939A1">
        <w:rPr>
          <w:rFonts w:eastAsia="Times New Roman"/>
        </w:rPr>
        <w:t>Kandavas novada domes saistošo noteikumu</w:t>
      </w:r>
      <w:r w:rsidRPr="006939A1">
        <w:t xml:space="preserve"> Nr.18</w:t>
      </w:r>
      <w:r w:rsidRPr="006939A1">
        <w:rPr>
          <w:rFonts w:eastAsia="Times New Roman"/>
        </w:rPr>
        <w:t xml:space="preserve"> “Grozījumi Kandavas novada domes saistošajos noteikumos Nr. 23 „ Kandavas novada pašvaldības līdzfinansējuma piešķiršanas kārtība nekustamo īpašumu pieslēgšanai centralizētajiem ūdensapgādes vai kanalizācijas tīkliem” apstiprināšanu</w:t>
      </w:r>
    </w:p>
    <w:p w:rsidR="00304F15" w:rsidRPr="006939A1" w:rsidRDefault="00304F15" w:rsidP="00304F15">
      <w:pPr>
        <w:pStyle w:val="Pamatteksts"/>
        <w:contextualSpacing/>
        <w:rPr>
          <w:color w:val="000000"/>
        </w:rPr>
      </w:pPr>
      <w:r w:rsidRPr="006939A1">
        <w:t xml:space="preserve">8. Par Kandavas novada domes 2020. gada 30. jūnija saistošo noteikumu Nr.15 </w:t>
      </w:r>
      <w:r w:rsidRPr="006939A1">
        <w:rPr>
          <w:color w:val="000000"/>
        </w:rPr>
        <w:t>„Grozījumi Kandavas novada domes 2019. gada 28 marta saistošajos noteikumos Nr.5 “Decentralizēto kanalizācijas pakalpojumu sniegšanas un uzskaites kārtība Kandavas novadā” precizēšanu</w:t>
      </w:r>
    </w:p>
    <w:p w:rsidR="0088763B" w:rsidRPr="006939A1" w:rsidRDefault="0088763B" w:rsidP="0088763B">
      <w:pPr>
        <w:pStyle w:val="Pamatteksts"/>
        <w:contextualSpacing/>
      </w:pPr>
      <w:r w:rsidRPr="006939A1">
        <w:t>9. Par aizņēmumu transporta infrastruktūras projektam “Kandavas pilsētas ielu seguma atjaunošana un gājēju celiņa izbūve” īstenošanai</w:t>
      </w:r>
    </w:p>
    <w:p w:rsidR="00304F15" w:rsidRPr="006939A1" w:rsidRDefault="0088763B" w:rsidP="00304F15">
      <w:pPr>
        <w:pStyle w:val="Pamatteksts"/>
        <w:contextualSpacing/>
      </w:pPr>
      <w:r w:rsidRPr="006939A1">
        <w:t>10</w:t>
      </w:r>
      <w:r w:rsidR="00304F15" w:rsidRPr="006939A1">
        <w:t>. Par Kandavas novada domes iekšējo noteikumu “Kandavas novada pašvaldības budžeta izstrādāšanas, apstiprināšanas, izpildes un kontroles kārtība” apstiprināšanu</w:t>
      </w:r>
    </w:p>
    <w:p w:rsidR="00304F15" w:rsidRPr="006939A1" w:rsidRDefault="00304F15" w:rsidP="00304F15">
      <w:pPr>
        <w:pStyle w:val="Pamatteksts"/>
        <w:contextualSpacing/>
      </w:pPr>
      <w:r w:rsidRPr="006939A1">
        <w:t>1</w:t>
      </w:r>
      <w:r w:rsidR="00A4073D">
        <w:t>1</w:t>
      </w:r>
      <w:r w:rsidRPr="006939A1">
        <w:t>. Par Kandavas Mākslas un mūzikas skolas nolikuma grozījumu apstiprināšanu</w:t>
      </w:r>
    </w:p>
    <w:p w:rsidR="00304F15" w:rsidRPr="006939A1" w:rsidRDefault="00A4073D" w:rsidP="00304F15">
      <w:pPr>
        <w:pStyle w:val="Pamatteksts"/>
        <w:contextualSpacing/>
      </w:pPr>
      <w:r>
        <w:t>12</w:t>
      </w:r>
      <w:r w:rsidR="00304F15" w:rsidRPr="006939A1">
        <w:t>. Par kapličas Matkules pagastā “Matkules kapi” ņemšanu Kandavas novada domes bilancē</w:t>
      </w:r>
    </w:p>
    <w:p w:rsidR="00304F15" w:rsidRPr="006939A1" w:rsidRDefault="00A4073D" w:rsidP="00304F15">
      <w:pPr>
        <w:pStyle w:val="Pamatteksts"/>
        <w:contextualSpacing/>
        <w:rPr>
          <w:bCs/>
        </w:rPr>
      </w:pPr>
      <w:r>
        <w:t>13</w:t>
      </w:r>
      <w:r w:rsidR="00304F15" w:rsidRPr="006939A1">
        <w:t xml:space="preserve">. </w:t>
      </w:r>
      <w:r w:rsidR="00F42EE6">
        <w:rPr>
          <w:bCs/>
        </w:rPr>
        <w:t xml:space="preserve">Par </w:t>
      </w:r>
      <w:r w:rsidR="00304F15" w:rsidRPr="006939A1">
        <w:rPr>
          <w:bCs/>
        </w:rPr>
        <w:t xml:space="preserve"> Kandavas novada Cēre</w:t>
      </w:r>
      <w:r w:rsidR="00F42EE6">
        <w:rPr>
          <w:bCs/>
        </w:rPr>
        <w:t>s pagasta ceļu  un ielu sarakstu</w:t>
      </w:r>
    </w:p>
    <w:p w:rsidR="00304F15" w:rsidRPr="006939A1" w:rsidRDefault="00A4073D" w:rsidP="00304F15">
      <w:pPr>
        <w:pStyle w:val="Pamatteksts"/>
        <w:contextualSpacing/>
        <w:rPr>
          <w:bCs/>
        </w:rPr>
      </w:pPr>
      <w:r>
        <w:t>14</w:t>
      </w:r>
      <w:r w:rsidR="00304F15" w:rsidRPr="006939A1">
        <w:t xml:space="preserve">. </w:t>
      </w:r>
      <w:r w:rsidR="00F42EE6">
        <w:rPr>
          <w:bCs/>
        </w:rPr>
        <w:t xml:space="preserve">Par </w:t>
      </w:r>
      <w:r w:rsidR="00304F15" w:rsidRPr="006939A1">
        <w:rPr>
          <w:bCs/>
        </w:rPr>
        <w:t xml:space="preserve"> Kandavas novada Kandavas</w:t>
      </w:r>
      <w:r w:rsidR="00F42EE6">
        <w:rPr>
          <w:bCs/>
        </w:rPr>
        <w:t xml:space="preserve"> pagasta</w:t>
      </w:r>
      <w:r w:rsidR="00304F15" w:rsidRPr="006939A1">
        <w:rPr>
          <w:bCs/>
        </w:rPr>
        <w:t xml:space="preserve"> </w:t>
      </w:r>
      <w:r w:rsidR="00F42EE6">
        <w:rPr>
          <w:bCs/>
        </w:rPr>
        <w:t>un Kandavas pilsētas ceļu un ielu sarakstu</w:t>
      </w:r>
    </w:p>
    <w:p w:rsidR="00304F15" w:rsidRPr="006939A1" w:rsidRDefault="00A4073D" w:rsidP="00304F15">
      <w:pPr>
        <w:pStyle w:val="Pamatteksts"/>
        <w:contextualSpacing/>
        <w:rPr>
          <w:bCs/>
        </w:rPr>
      </w:pPr>
      <w:r>
        <w:t>15</w:t>
      </w:r>
      <w:r w:rsidR="00304F15" w:rsidRPr="006939A1">
        <w:t xml:space="preserve">. </w:t>
      </w:r>
      <w:r w:rsidR="00F42EE6">
        <w:rPr>
          <w:bCs/>
        </w:rPr>
        <w:t xml:space="preserve">Par </w:t>
      </w:r>
      <w:r w:rsidR="00304F15" w:rsidRPr="006939A1">
        <w:rPr>
          <w:bCs/>
        </w:rPr>
        <w:t xml:space="preserve"> Kandavas novada Matkules</w:t>
      </w:r>
      <w:r w:rsidR="007F7C03" w:rsidRPr="006939A1">
        <w:rPr>
          <w:bCs/>
        </w:rPr>
        <w:t xml:space="preserve"> pagasta </w:t>
      </w:r>
      <w:r w:rsidR="00F42EE6">
        <w:rPr>
          <w:bCs/>
        </w:rPr>
        <w:t xml:space="preserve"> ceļu un ielu sarakstu</w:t>
      </w:r>
    </w:p>
    <w:p w:rsidR="00304F15" w:rsidRPr="006939A1" w:rsidRDefault="00A4073D" w:rsidP="00304F15">
      <w:pPr>
        <w:pStyle w:val="Pamatteksts"/>
        <w:contextualSpacing/>
        <w:rPr>
          <w:bCs/>
        </w:rPr>
      </w:pPr>
      <w:r>
        <w:t>16</w:t>
      </w:r>
      <w:r w:rsidR="00304F15" w:rsidRPr="006939A1">
        <w:t xml:space="preserve">. </w:t>
      </w:r>
      <w:r w:rsidR="00F42EE6">
        <w:rPr>
          <w:bCs/>
        </w:rPr>
        <w:t xml:space="preserve">Par </w:t>
      </w:r>
      <w:r w:rsidR="00304F15" w:rsidRPr="006939A1">
        <w:rPr>
          <w:bCs/>
        </w:rPr>
        <w:t xml:space="preserve"> Kandavas novada Vānes</w:t>
      </w:r>
      <w:r w:rsidR="007F7C03" w:rsidRPr="006939A1">
        <w:rPr>
          <w:bCs/>
        </w:rPr>
        <w:t xml:space="preserve"> pagasta </w:t>
      </w:r>
      <w:r w:rsidR="00F42EE6">
        <w:rPr>
          <w:bCs/>
        </w:rPr>
        <w:t xml:space="preserve"> ceļu un ielu sarakstu</w:t>
      </w:r>
    </w:p>
    <w:p w:rsidR="00304F15" w:rsidRPr="006939A1" w:rsidRDefault="00A4073D" w:rsidP="00304F15">
      <w:pPr>
        <w:pStyle w:val="Pamatteksts"/>
        <w:contextualSpacing/>
        <w:rPr>
          <w:bCs/>
        </w:rPr>
      </w:pPr>
      <w:r>
        <w:t>17</w:t>
      </w:r>
      <w:r w:rsidR="00304F15" w:rsidRPr="006939A1">
        <w:t xml:space="preserve">. </w:t>
      </w:r>
      <w:r w:rsidR="00F42EE6">
        <w:rPr>
          <w:bCs/>
        </w:rPr>
        <w:t xml:space="preserve">Par </w:t>
      </w:r>
      <w:r w:rsidR="00304F15" w:rsidRPr="006939A1">
        <w:rPr>
          <w:bCs/>
        </w:rPr>
        <w:t xml:space="preserve"> Kandavas novada Zantes</w:t>
      </w:r>
      <w:r w:rsidR="007F7C03" w:rsidRPr="006939A1">
        <w:rPr>
          <w:bCs/>
        </w:rPr>
        <w:t xml:space="preserve"> pagasta </w:t>
      </w:r>
      <w:r w:rsidR="00F42EE6">
        <w:rPr>
          <w:bCs/>
        </w:rPr>
        <w:t>ceļu un ielu  sarakstu</w:t>
      </w:r>
    </w:p>
    <w:p w:rsidR="00304F15" w:rsidRDefault="00A4073D" w:rsidP="00304F15">
      <w:pPr>
        <w:pStyle w:val="Pamatteksts"/>
        <w:contextualSpacing/>
        <w:rPr>
          <w:bCs/>
        </w:rPr>
      </w:pPr>
      <w:r>
        <w:t>18</w:t>
      </w:r>
      <w:r w:rsidR="00304F15" w:rsidRPr="006939A1">
        <w:t xml:space="preserve">. </w:t>
      </w:r>
      <w:r w:rsidR="00F42EE6">
        <w:rPr>
          <w:bCs/>
        </w:rPr>
        <w:t xml:space="preserve">Par </w:t>
      </w:r>
      <w:r w:rsidR="00304F15" w:rsidRPr="006939A1">
        <w:rPr>
          <w:bCs/>
        </w:rPr>
        <w:t xml:space="preserve"> Kandavas novada Zemīte</w:t>
      </w:r>
      <w:r w:rsidR="00F42EE6">
        <w:rPr>
          <w:bCs/>
        </w:rPr>
        <w:t>s pagasta ceļu un ielu sarakstu</w:t>
      </w:r>
    </w:p>
    <w:p w:rsidR="00A4073D" w:rsidRPr="006939A1" w:rsidRDefault="00A4073D" w:rsidP="00A4073D">
      <w:pPr>
        <w:pStyle w:val="Pamatteksts"/>
        <w:contextualSpacing/>
      </w:pPr>
      <w:r>
        <w:rPr>
          <w:color w:val="000000"/>
        </w:rPr>
        <w:t>19</w:t>
      </w:r>
      <w:r w:rsidRPr="006939A1">
        <w:rPr>
          <w:color w:val="000000"/>
        </w:rPr>
        <w:t>. Par</w:t>
      </w:r>
      <w:r w:rsidRPr="006939A1">
        <w:t xml:space="preserve"> Kandavas novada domes iekšējo noteiku</w:t>
      </w:r>
      <w:r>
        <w:t>mu „Kandavas novada pašvaldības</w:t>
      </w:r>
      <w:r w:rsidRPr="006939A1">
        <w:t xml:space="preserve"> iestāžu un struktūrvienību sniegto maksas pakalpojumu izcenojumu aprēķināšanas metodika un apstiprināšanas kārtība” apstiprināšanu</w:t>
      </w:r>
    </w:p>
    <w:p w:rsidR="00304F15" w:rsidRPr="006939A1" w:rsidRDefault="006D5006" w:rsidP="00304F15">
      <w:pPr>
        <w:pStyle w:val="Pamatteksts"/>
        <w:contextualSpacing/>
      </w:pPr>
      <w:r>
        <w:t>20</w:t>
      </w:r>
      <w:r w:rsidR="00304F15" w:rsidRPr="006939A1">
        <w:t>. Par speciālistam izīrējamā dzīvokļa statusa noteikšanu</w:t>
      </w:r>
    </w:p>
    <w:p w:rsidR="0088763B" w:rsidRPr="006939A1" w:rsidRDefault="006D5006" w:rsidP="0088763B">
      <w:pPr>
        <w:pStyle w:val="Pamatteksts"/>
        <w:contextualSpacing/>
      </w:pPr>
      <w:r>
        <w:t>21</w:t>
      </w:r>
      <w:r w:rsidR="00304F15" w:rsidRPr="006939A1">
        <w:t>.Par pašvaldības dzīvokļa “Vālodzes” – 15, Zemīte, Zemītes pagasts , Kandavas novads izī</w:t>
      </w:r>
      <w:r w:rsidR="0013478C">
        <w:t>rēšanu [..]</w:t>
      </w:r>
    </w:p>
    <w:p w:rsidR="0088763B" w:rsidRPr="006939A1" w:rsidRDefault="006D5006" w:rsidP="0088763B">
      <w:pPr>
        <w:pStyle w:val="Pamatteksts"/>
        <w:contextualSpacing/>
      </w:pPr>
      <w:r>
        <w:t>22</w:t>
      </w:r>
      <w:r w:rsidR="0088763B" w:rsidRPr="006939A1">
        <w:t xml:space="preserve">. Par Kandavas novada sociālā dienesta un Kandavas novada pašvaldības policijas veiktajiem pasākumiem saistībā ar COVID izplatības ierobežošanu </w:t>
      </w:r>
    </w:p>
    <w:p w:rsidR="003E615B" w:rsidRPr="006939A1" w:rsidRDefault="003E615B">
      <w:pPr>
        <w:rPr>
          <w:sz w:val="24"/>
          <w:szCs w:val="24"/>
        </w:rPr>
      </w:pPr>
    </w:p>
    <w:p w:rsidR="003E615B" w:rsidRPr="006939A1" w:rsidRDefault="003E615B" w:rsidP="003E615B">
      <w:pPr>
        <w:pStyle w:val="Pamatteksts"/>
        <w:contextualSpacing/>
        <w:rPr>
          <w:b/>
        </w:rPr>
      </w:pPr>
      <w:r w:rsidRPr="006939A1">
        <w:rPr>
          <w:b/>
        </w:rPr>
        <w:t>INFORMATĪVIE JAUTĀJUMI</w:t>
      </w:r>
    </w:p>
    <w:p w:rsidR="003E615B" w:rsidRPr="006939A1" w:rsidRDefault="003E615B" w:rsidP="003E615B">
      <w:pPr>
        <w:pStyle w:val="Pamatteksts"/>
        <w:contextualSpacing/>
        <w:rPr>
          <w:b/>
        </w:rPr>
      </w:pPr>
    </w:p>
    <w:p w:rsidR="003E615B" w:rsidRPr="006939A1" w:rsidRDefault="006D5006" w:rsidP="003E615B">
      <w:pPr>
        <w:pStyle w:val="Pamatteksts"/>
        <w:contextualSpacing/>
      </w:pPr>
      <w:r>
        <w:t>23</w:t>
      </w:r>
      <w:r w:rsidR="003E615B" w:rsidRPr="006939A1">
        <w:t xml:space="preserve">.Domes priekšsēdētājas </w:t>
      </w:r>
      <w:proofErr w:type="spellStart"/>
      <w:r w:rsidR="003E615B" w:rsidRPr="006939A1">
        <w:t>I.Priedes</w:t>
      </w:r>
      <w:proofErr w:type="spellEnd"/>
      <w:r w:rsidR="003E615B" w:rsidRPr="006939A1">
        <w:t xml:space="preserve">, priekšsēdētājas vietnieces </w:t>
      </w:r>
      <w:proofErr w:type="spellStart"/>
      <w:r w:rsidR="003E615B" w:rsidRPr="006939A1">
        <w:t>G.Cīrules</w:t>
      </w:r>
      <w:proofErr w:type="spellEnd"/>
      <w:r w:rsidR="003E615B" w:rsidRPr="006939A1">
        <w:t xml:space="preserve"> un domes izpilddirektora </w:t>
      </w:r>
      <w:proofErr w:type="spellStart"/>
      <w:r w:rsidR="003E615B" w:rsidRPr="006939A1">
        <w:t>E</w:t>
      </w:r>
      <w:r w:rsidR="00304F15" w:rsidRPr="006939A1">
        <w:t>.Dudes</w:t>
      </w:r>
      <w:proofErr w:type="spellEnd"/>
      <w:r w:rsidR="00304F15" w:rsidRPr="006939A1">
        <w:t xml:space="preserve"> pārskats par paveikto jūli</w:t>
      </w:r>
      <w:r w:rsidR="003E615B" w:rsidRPr="006939A1">
        <w:t xml:space="preserve">ja  mēnesī </w:t>
      </w:r>
    </w:p>
    <w:p w:rsidR="003E615B" w:rsidRPr="006939A1" w:rsidRDefault="003E615B">
      <w:pPr>
        <w:rPr>
          <w:sz w:val="24"/>
          <w:szCs w:val="24"/>
        </w:rPr>
      </w:pPr>
    </w:p>
    <w:p w:rsidR="003E615B" w:rsidRPr="006939A1" w:rsidRDefault="003E615B">
      <w:pPr>
        <w:rPr>
          <w:sz w:val="24"/>
          <w:szCs w:val="24"/>
        </w:rPr>
      </w:pPr>
    </w:p>
    <w:p w:rsidR="00E01571" w:rsidRPr="006939A1" w:rsidRDefault="00E85745" w:rsidP="00E01571">
      <w:pPr>
        <w:pBdr>
          <w:bottom w:val="single" w:sz="4" w:space="1" w:color="000000"/>
        </w:pBdr>
        <w:tabs>
          <w:tab w:val="left" w:pos="300"/>
        </w:tabs>
        <w:jc w:val="center"/>
        <w:rPr>
          <w:b/>
          <w:sz w:val="24"/>
          <w:szCs w:val="24"/>
        </w:rPr>
      </w:pPr>
      <w:r>
        <w:rPr>
          <w:b/>
          <w:sz w:val="24"/>
          <w:szCs w:val="24"/>
        </w:rPr>
        <w:t>1</w:t>
      </w:r>
      <w:r w:rsidR="00E01571" w:rsidRPr="006939A1">
        <w:rPr>
          <w:b/>
          <w:sz w:val="24"/>
          <w:szCs w:val="24"/>
        </w:rPr>
        <w:t>.§</w:t>
      </w:r>
    </w:p>
    <w:p w:rsidR="00E01571" w:rsidRPr="006939A1" w:rsidRDefault="00E01571" w:rsidP="00E01571">
      <w:pPr>
        <w:pBdr>
          <w:bottom w:val="single" w:sz="4" w:space="1" w:color="000000"/>
        </w:pBdr>
        <w:tabs>
          <w:tab w:val="left" w:pos="300"/>
        </w:tabs>
        <w:jc w:val="center"/>
        <w:rPr>
          <w:sz w:val="24"/>
          <w:szCs w:val="24"/>
        </w:rPr>
      </w:pPr>
      <w:r w:rsidRPr="006939A1">
        <w:rPr>
          <w:b/>
          <w:sz w:val="24"/>
          <w:szCs w:val="24"/>
        </w:rPr>
        <w:t>Par  Kandavas novada domes  budžeta izpildi 2020.gada pirmajā pusgadā</w:t>
      </w:r>
    </w:p>
    <w:p w:rsidR="00E01571" w:rsidRPr="006939A1" w:rsidRDefault="00E01571" w:rsidP="00E01571">
      <w:pPr>
        <w:jc w:val="center"/>
        <w:rPr>
          <w:sz w:val="24"/>
          <w:szCs w:val="24"/>
        </w:rPr>
      </w:pPr>
    </w:p>
    <w:p w:rsidR="00E01571" w:rsidRDefault="00E01571" w:rsidP="00E01571">
      <w:pPr>
        <w:rPr>
          <w:i/>
          <w:sz w:val="24"/>
          <w:szCs w:val="24"/>
        </w:rPr>
      </w:pPr>
      <w:r w:rsidRPr="006939A1">
        <w:rPr>
          <w:i/>
          <w:sz w:val="24"/>
          <w:szCs w:val="24"/>
        </w:rPr>
        <w:t xml:space="preserve">Ziņo: </w:t>
      </w:r>
      <w:proofErr w:type="spellStart"/>
      <w:r w:rsidR="00E85745">
        <w:rPr>
          <w:i/>
          <w:sz w:val="24"/>
          <w:szCs w:val="24"/>
        </w:rPr>
        <w:t>I.Priede</w:t>
      </w:r>
      <w:proofErr w:type="spellEnd"/>
      <w:r w:rsidR="00E85745">
        <w:rPr>
          <w:i/>
          <w:sz w:val="24"/>
          <w:szCs w:val="24"/>
        </w:rPr>
        <w:t xml:space="preserve">, </w:t>
      </w:r>
      <w:proofErr w:type="spellStart"/>
      <w:r w:rsidRPr="006939A1">
        <w:rPr>
          <w:i/>
          <w:sz w:val="24"/>
          <w:szCs w:val="24"/>
        </w:rPr>
        <w:t>D.Rudēvica</w:t>
      </w:r>
      <w:proofErr w:type="spellEnd"/>
    </w:p>
    <w:p w:rsidR="00776CDA" w:rsidRPr="006939A1" w:rsidRDefault="00776CDA" w:rsidP="00E01571">
      <w:pPr>
        <w:rPr>
          <w:i/>
          <w:sz w:val="24"/>
          <w:szCs w:val="24"/>
        </w:rPr>
      </w:pPr>
      <w:r>
        <w:rPr>
          <w:i/>
          <w:sz w:val="24"/>
          <w:szCs w:val="24"/>
        </w:rPr>
        <w:t xml:space="preserve">Debatēs piedalās: </w:t>
      </w:r>
      <w:proofErr w:type="spellStart"/>
      <w:r>
        <w:rPr>
          <w:i/>
          <w:sz w:val="24"/>
          <w:szCs w:val="24"/>
        </w:rPr>
        <w:t>R.Fabjančiks</w:t>
      </w:r>
      <w:proofErr w:type="spellEnd"/>
    </w:p>
    <w:p w:rsidR="00E01571" w:rsidRPr="006939A1" w:rsidRDefault="00E01571" w:rsidP="00E01571">
      <w:pPr>
        <w:jc w:val="center"/>
        <w:rPr>
          <w:sz w:val="24"/>
          <w:szCs w:val="24"/>
        </w:rPr>
      </w:pPr>
    </w:p>
    <w:p w:rsidR="00E01571" w:rsidRPr="006939A1" w:rsidRDefault="00E01571" w:rsidP="00E01571">
      <w:pPr>
        <w:rPr>
          <w:sz w:val="24"/>
          <w:szCs w:val="24"/>
        </w:rPr>
      </w:pPr>
      <w:r w:rsidRPr="006939A1">
        <w:rPr>
          <w:sz w:val="24"/>
          <w:szCs w:val="24"/>
        </w:rPr>
        <w:lastRenderedPageBreak/>
        <w:t xml:space="preserve">Saskaņā ar iesniegtajiem domes budžeta izpildes rādītājiem 2020.gada pirmajā pusgadā: </w:t>
      </w:r>
    </w:p>
    <w:p w:rsidR="00E01571" w:rsidRPr="006939A1" w:rsidRDefault="00E01571" w:rsidP="00E01571">
      <w:pPr>
        <w:rPr>
          <w:sz w:val="24"/>
          <w:szCs w:val="24"/>
        </w:rPr>
      </w:pPr>
      <w:r w:rsidRPr="006939A1">
        <w:rPr>
          <w:sz w:val="24"/>
          <w:szCs w:val="24"/>
        </w:rPr>
        <w:t xml:space="preserve">1) </w:t>
      </w:r>
      <w:r w:rsidRPr="00482929">
        <w:rPr>
          <w:sz w:val="24"/>
          <w:szCs w:val="24"/>
        </w:rPr>
        <w:t>ieņēmumi i</w:t>
      </w:r>
      <w:r w:rsidRPr="006939A1">
        <w:rPr>
          <w:sz w:val="24"/>
          <w:szCs w:val="24"/>
        </w:rPr>
        <w:t xml:space="preserve">zpildīti par 55,78% ( tajā skaitā Nekustamā īpašuma nodoklis 66,60%, maksas pakalpojumi un citi ieņēmumi 39,59 %, iedzīvotāju ienākumu nodoklis 47,11%, pašvaldību saņemtie  </w:t>
      </w:r>
      <w:proofErr w:type="spellStart"/>
      <w:r w:rsidRPr="006939A1">
        <w:rPr>
          <w:sz w:val="24"/>
          <w:szCs w:val="24"/>
        </w:rPr>
        <w:t>transferti</w:t>
      </w:r>
      <w:proofErr w:type="spellEnd"/>
      <w:r w:rsidRPr="006939A1">
        <w:rPr>
          <w:sz w:val="24"/>
          <w:szCs w:val="24"/>
        </w:rPr>
        <w:t xml:space="preserve"> no citām pašvaldībām 32,73% , </w:t>
      </w:r>
      <w:proofErr w:type="spellStart"/>
      <w:r w:rsidRPr="006939A1">
        <w:rPr>
          <w:sz w:val="24"/>
          <w:szCs w:val="24"/>
        </w:rPr>
        <w:t>transferti</w:t>
      </w:r>
      <w:proofErr w:type="spellEnd"/>
      <w:r w:rsidRPr="006939A1">
        <w:rPr>
          <w:sz w:val="24"/>
          <w:szCs w:val="24"/>
        </w:rPr>
        <w:t xml:space="preserve">  61,53% );</w:t>
      </w:r>
    </w:p>
    <w:p w:rsidR="00E01571" w:rsidRPr="006939A1" w:rsidRDefault="00E01571" w:rsidP="00E01571">
      <w:pPr>
        <w:rPr>
          <w:sz w:val="24"/>
          <w:szCs w:val="24"/>
        </w:rPr>
      </w:pPr>
      <w:r w:rsidRPr="006939A1">
        <w:rPr>
          <w:sz w:val="24"/>
          <w:szCs w:val="24"/>
        </w:rPr>
        <w:t>2</w:t>
      </w:r>
      <w:r w:rsidRPr="00482929">
        <w:rPr>
          <w:sz w:val="24"/>
          <w:szCs w:val="24"/>
        </w:rPr>
        <w:t>)  izdevumi</w:t>
      </w:r>
      <w:r w:rsidRPr="006939A1">
        <w:rPr>
          <w:sz w:val="24"/>
          <w:szCs w:val="24"/>
        </w:rPr>
        <w:t xml:space="preserve"> 43,20% apmērā ( tajā skaitā sabiedriskā kārtība un drošība 37,99 %, vides aizsardzība 48,28%, teritoriju un mājokļu apsaimniekošana 31,28%, atpūta, kultūra, reliģija  35,21%, izglītība 50,14% un sociālā aizsardzība 46,73%);</w:t>
      </w:r>
    </w:p>
    <w:p w:rsidR="00E01571" w:rsidRPr="006939A1" w:rsidRDefault="00E01571" w:rsidP="00E01571">
      <w:pPr>
        <w:rPr>
          <w:sz w:val="24"/>
          <w:szCs w:val="24"/>
        </w:rPr>
      </w:pPr>
      <w:r w:rsidRPr="006939A1">
        <w:rPr>
          <w:sz w:val="24"/>
          <w:szCs w:val="24"/>
        </w:rPr>
        <w:t xml:space="preserve">3)  </w:t>
      </w:r>
      <w:r w:rsidRPr="00482929">
        <w:rPr>
          <w:sz w:val="24"/>
          <w:szCs w:val="24"/>
        </w:rPr>
        <w:t xml:space="preserve">ziedojumos </w:t>
      </w:r>
      <w:r w:rsidRPr="006939A1">
        <w:rPr>
          <w:sz w:val="24"/>
          <w:szCs w:val="24"/>
        </w:rPr>
        <w:t>ieņemts 2625 EUR, izdots – 1117 EUR;</w:t>
      </w:r>
    </w:p>
    <w:p w:rsidR="00E01571" w:rsidRPr="006939A1" w:rsidRDefault="00E01571" w:rsidP="00E01571">
      <w:pPr>
        <w:rPr>
          <w:sz w:val="24"/>
          <w:szCs w:val="24"/>
        </w:rPr>
      </w:pPr>
      <w:r w:rsidRPr="006939A1">
        <w:rPr>
          <w:sz w:val="24"/>
          <w:szCs w:val="24"/>
        </w:rPr>
        <w:t xml:space="preserve">4)  </w:t>
      </w:r>
      <w:r w:rsidRPr="00482929">
        <w:rPr>
          <w:sz w:val="24"/>
          <w:szCs w:val="24"/>
        </w:rPr>
        <w:t>saistību apmērs</w:t>
      </w:r>
      <w:r w:rsidRPr="006939A1">
        <w:rPr>
          <w:b/>
          <w:sz w:val="24"/>
          <w:szCs w:val="24"/>
        </w:rPr>
        <w:t xml:space="preserve"> </w:t>
      </w:r>
      <w:r w:rsidRPr="006939A1">
        <w:rPr>
          <w:sz w:val="24"/>
          <w:szCs w:val="24"/>
        </w:rPr>
        <w:t xml:space="preserve">13,8%. </w:t>
      </w:r>
    </w:p>
    <w:p w:rsidR="00E01571" w:rsidRDefault="00E01571" w:rsidP="00E01571">
      <w:pPr>
        <w:rPr>
          <w:sz w:val="24"/>
          <w:szCs w:val="24"/>
        </w:rPr>
      </w:pPr>
      <w:r w:rsidRPr="006939A1">
        <w:rPr>
          <w:sz w:val="24"/>
          <w:szCs w:val="24"/>
        </w:rPr>
        <w:t xml:space="preserve">Pamatojoties uz likuma “Par pašvaldībām” 21.panta pirmās daļas 2.punktu, </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776CDA">
        <w:rPr>
          <w:b/>
        </w:rPr>
        <w:t>13</w:t>
      </w:r>
      <w:r w:rsidRPr="006939A1">
        <w:rPr>
          <w:b/>
        </w:rPr>
        <w:t xml:space="preserve"> </w:t>
      </w:r>
      <w:r w:rsidRPr="006939A1">
        <w:t xml:space="preserve">( </w:t>
      </w:r>
      <w:proofErr w:type="spellStart"/>
      <w:r w:rsidRPr="006939A1">
        <w:t>E.Ba</w:t>
      </w:r>
      <w:r w:rsidR="00776CDA">
        <w:t>riss</w:t>
      </w:r>
      <w:proofErr w:type="spellEnd"/>
      <w:r w:rsidR="00776CDA">
        <w:t xml:space="preserve">, </w:t>
      </w:r>
      <w:proofErr w:type="spellStart"/>
      <w:r w:rsidR="00776CDA">
        <w:t>R.Bērziņš</w:t>
      </w:r>
      <w:proofErr w:type="spellEnd"/>
      <w:r w:rsidR="00776CDA">
        <w:t>,</w:t>
      </w:r>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 xml:space="preserve">, </w:t>
      </w:r>
      <w:proofErr w:type="spellStart"/>
      <w:r w:rsidR="00776CDA">
        <w:t>I.Priede</w:t>
      </w:r>
      <w:proofErr w:type="spellEnd"/>
      <w:r w:rsidR="00776CDA">
        <w:t xml:space="preserve">, </w:t>
      </w:r>
      <w:proofErr w:type="spellStart"/>
      <w:r w:rsidR="00776CDA">
        <w:t>D.Puga</w:t>
      </w:r>
      <w:proofErr w:type="spellEnd"/>
      <w:r w:rsidR="00776CDA">
        <w:t xml:space="preserve">, </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776CDA">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776CDA">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NOLEMJ:</w:t>
      </w:r>
      <w:r w:rsidRPr="006939A1">
        <w:t> </w:t>
      </w:r>
    </w:p>
    <w:p w:rsidR="00E01571" w:rsidRPr="006939A1" w:rsidRDefault="00E01571" w:rsidP="00E01571">
      <w:pPr>
        <w:pStyle w:val="Pamatteksts"/>
        <w:contextualSpacing/>
      </w:pPr>
      <w:r w:rsidRPr="006939A1">
        <w:t xml:space="preserve">Apstiprināt  Kandavas novada domes Finanšu nodaļas vadītājas </w:t>
      </w:r>
      <w:proofErr w:type="spellStart"/>
      <w:r w:rsidRPr="006939A1">
        <w:t>D.Rudēvicas</w:t>
      </w:r>
      <w:proofErr w:type="spellEnd"/>
      <w:r w:rsidRPr="006939A1">
        <w:t xml:space="preserve"> pārskatu par budžeta izpildi 2020.gada pirmajā pusgadā.</w:t>
      </w:r>
    </w:p>
    <w:p w:rsidR="00E01571" w:rsidRPr="00E85745" w:rsidRDefault="00E01571" w:rsidP="00E85745">
      <w:pPr>
        <w:tabs>
          <w:tab w:val="left" w:pos="3585"/>
        </w:tabs>
        <w:jc w:val="center"/>
        <w:rPr>
          <w:sz w:val="24"/>
          <w:szCs w:val="24"/>
        </w:rPr>
      </w:pPr>
    </w:p>
    <w:p w:rsidR="00E01571" w:rsidRPr="006939A1" w:rsidRDefault="00E85745" w:rsidP="00E01571">
      <w:pPr>
        <w:jc w:val="center"/>
        <w:rPr>
          <w:b/>
          <w:sz w:val="24"/>
          <w:szCs w:val="24"/>
        </w:rPr>
      </w:pPr>
      <w:r>
        <w:rPr>
          <w:b/>
          <w:sz w:val="24"/>
          <w:szCs w:val="24"/>
        </w:rPr>
        <w:t>2</w:t>
      </w:r>
      <w:r w:rsidR="00E01571" w:rsidRPr="006939A1">
        <w:rPr>
          <w:b/>
          <w:sz w:val="24"/>
          <w:szCs w:val="24"/>
        </w:rPr>
        <w:t>.§</w:t>
      </w:r>
    </w:p>
    <w:p w:rsidR="00E01571" w:rsidRPr="006939A1" w:rsidRDefault="00E01571" w:rsidP="00E01571">
      <w:pPr>
        <w:pBdr>
          <w:bottom w:val="single" w:sz="4" w:space="1" w:color="000000"/>
        </w:pBdr>
        <w:jc w:val="center"/>
        <w:rPr>
          <w:b/>
          <w:sz w:val="24"/>
          <w:szCs w:val="24"/>
        </w:rPr>
      </w:pPr>
      <w:r w:rsidRPr="006939A1">
        <w:rPr>
          <w:b/>
          <w:sz w:val="24"/>
          <w:szCs w:val="24"/>
        </w:rPr>
        <w:t>Par SIA “Kandavas komunālie pakalpojumi” 2020.gada pirmā pusgada pārskatu</w:t>
      </w:r>
    </w:p>
    <w:p w:rsidR="00E01571" w:rsidRPr="006939A1" w:rsidRDefault="00E01571" w:rsidP="00E01571">
      <w:pPr>
        <w:jc w:val="center"/>
        <w:rPr>
          <w:sz w:val="24"/>
          <w:szCs w:val="24"/>
        </w:rPr>
      </w:pPr>
      <w:r w:rsidRPr="006939A1">
        <w:rPr>
          <w:sz w:val="24"/>
          <w:szCs w:val="24"/>
        </w:rPr>
        <w:t xml:space="preserve"> </w:t>
      </w:r>
    </w:p>
    <w:p w:rsidR="00E01571" w:rsidRPr="006939A1" w:rsidRDefault="00E01571" w:rsidP="00E01571">
      <w:pPr>
        <w:rPr>
          <w:i/>
          <w:sz w:val="24"/>
          <w:szCs w:val="24"/>
        </w:rPr>
      </w:pPr>
      <w:r w:rsidRPr="006939A1">
        <w:rPr>
          <w:i/>
          <w:sz w:val="24"/>
          <w:szCs w:val="24"/>
        </w:rPr>
        <w:t xml:space="preserve">Ziņo: </w:t>
      </w:r>
      <w:proofErr w:type="spellStart"/>
      <w:r w:rsidRPr="006939A1">
        <w:rPr>
          <w:i/>
          <w:sz w:val="24"/>
          <w:szCs w:val="24"/>
        </w:rPr>
        <w:t>E.Bariss</w:t>
      </w:r>
      <w:proofErr w:type="spellEnd"/>
      <w:r w:rsidRPr="006939A1">
        <w:rPr>
          <w:i/>
          <w:sz w:val="24"/>
          <w:szCs w:val="24"/>
        </w:rPr>
        <w:t xml:space="preserve">, </w:t>
      </w:r>
      <w:proofErr w:type="spellStart"/>
      <w:r w:rsidRPr="006939A1">
        <w:rPr>
          <w:i/>
          <w:sz w:val="24"/>
          <w:szCs w:val="24"/>
        </w:rPr>
        <w:t>Dz.Rušmanis</w:t>
      </w:r>
      <w:proofErr w:type="spellEnd"/>
    </w:p>
    <w:p w:rsidR="00E01571" w:rsidRPr="006939A1" w:rsidRDefault="00E01571" w:rsidP="00E01571">
      <w:pPr>
        <w:rPr>
          <w:sz w:val="24"/>
          <w:szCs w:val="24"/>
        </w:rPr>
      </w:pPr>
    </w:p>
    <w:p w:rsidR="00C63F0A" w:rsidRDefault="00E01571" w:rsidP="00E01571">
      <w:pPr>
        <w:rPr>
          <w:sz w:val="24"/>
          <w:szCs w:val="24"/>
        </w:rPr>
      </w:pPr>
      <w:r w:rsidRPr="006939A1">
        <w:rPr>
          <w:sz w:val="24"/>
          <w:szCs w:val="24"/>
        </w:rPr>
        <w:t xml:space="preserve">Kandavas novada domē 2020.gada 21.jūlijā reģistrēts ( </w:t>
      </w:r>
      <w:proofErr w:type="spellStart"/>
      <w:r w:rsidRPr="006939A1">
        <w:rPr>
          <w:sz w:val="24"/>
          <w:szCs w:val="24"/>
        </w:rPr>
        <w:t>reģ.Nr</w:t>
      </w:r>
      <w:proofErr w:type="spellEnd"/>
      <w:r w:rsidRPr="006939A1">
        <w:rPr>
          <w:sz w:val="24"/>
          <w:szCs w:val="24"/>
        </w:rPr>
        <w:t xml:space="preserve">. 3-12-2/1291 ) SIA “Kandavas komunālie pakalpojumi” valdes locekļa </w:t>
      </w:r>
      <w:proofErr w:type="spellStart"/>
      <w:r w:rsidRPr="006939A1">
        <w:rPr>
          <w:sz w:val="24"/>
          <w:szCs w:val="24"/>
        </w:rPr>
        <w:t>Dz.Rušmaņa</w:t>
      </w:r>
      <w:proofErr w:type="spellEnd"/>
      <w:r w:rsidRPr="006939A1">
        <w:rPr>
          <w:sz w:val="24"/>
          <w:szCs w:val="24"/>
        </w:rPr>
        <w:t xml:space="preserve">  2020.gada pirmā pusgada  vadības ziņojums, pārskats- budžeta izpilde un operatīvā bilance.</w:t>
      </w:r>
    </w:p>
    <w:p w:rsidR="00C63F0A" w:rsidRDefault="00C63F0A" w:rsidP="00C63F0A">
      <w:pPr>
        <w:ind w:firstLine="709"/>
        <w:rPr>
          <w:sz w:val="24"/>
          <w:szCs w:val="24"/>
        </w:rPr>
      </w:pPr>
      <w:r>
        <w:rPr>
          <w:sz w:val="24"/>
          <w:szCs w:val="24"/>
        </w:rPr>
        <w:t xml:space="preserve">Ziņojumā minēts, ka </w:t>
      </w:r>
      <w:r w:rsidRPr="002D45AA">
        <w:rPr>
          <w:sz w:val="24"/>
          <w:szCs w:val="24"/>
        </w:rPr>
        <w:t xml:space="preserve">2020. gada </w:t>
      </w:r>
      <w:r>
        <w:rPr>
          <w:sz w:val="24"/>
          <w:szCs w:val="24"/>
        </w:rPr>
        <w:t>otro</w:t>
      </w:r>
      <w:r w:rsidRPr="002D45AA">
        <w:rPr>
          <w:sz w:val="24"/>
          <w:szCs w:val="24"/>
        </w:rPr>
        <w:t xml:space="preserve"> ceturksni SIA „Kandavas komunālie pakalpojumi” noslēdza ar pozitīvu darbības rezultātu </w:t>
      </w:r>
      <w:r>
        <w:rPr>
          <w:sz w:val="24"/>
          <w:szCs w:val="24"/>
        </w:rPr>
        <w:t>6 917</w:t>
      </w:r>
      <w:r w:rsidRPr="002D45AA">
        <w:rPr>
          <w:sz w:val="24"/>
          <w:szCs w:val="24"/>
        </w:rPr>
        <w:t xml:space="preserve">  </w:t>
      </w:r>
      <w:r>
        <w:rPr>
          <w:sz w:val="24"/>
          <w:szCs w:val="24"/>
        </w:rPr>
        <w:t>EUR</w:t>
      </w:r>
      <w:r w:rsidRPr="002D45AA">
        <w:rPr>
          <w:sz w:val="24"/>
          <w:szCs w:val="24"/>
        </w:rPr>
        <w:t xml:space="preserve">  apmērā.  Salīdzinot ar 2019.gada </w:t>
      </w:r>
      <w:r>
        <w:rPr>
          <w:sz w:val="24"/>
          <w:szCs w:val="24"/>
        </w:rPr>
        <w:t>2</w:t>
      </w:r>
      <w:r w:rsidRPr="002D45AA">
        <w:rPr>
          <w:sz w:val="24"/>
          <w:szCs w:val="24"/>
        </w:rPr>
        <w:t xml:space="preserve">. ceturksni, peļņa samazinājusies par </w:t>
      </w:r>
      <w:r>
        <w:rPr>
          <w:sz w:val="24"/>
          <w:szCs w:val="24"/>
        </w:rPr>
        <w:t>8 555 EUR</w:t>
      </w:r>
      <w:r w:rsidRPr="002D45AA">
        <w:rPr>
          <w:sz w:val="24"/>
          <w:szCs w:val="24"/>
        </w:rPr>
        <w:t xml:space="preserve"> vai </w:t>
      </w:r>
      <w:r>
        <w:rPr>
          <w:sz w:val="24"/>
          <w:szCs w:val="24"/>
        </w:rPr>
        <w:t>55,</w:t>
      </w:r>
      <w:r w:rsidRPr="002D45AA">
        <w:rPr>
          <w:sz w:val="24"/>
          <w:szCs w:val="24"/>
        </w:rPr>
        <w:t>3 %.</w:t>
      </w:r>
    </w:p>
    <w:p w:rsidR="00C63F0A" w:rsidRDefault="00C63F0A" w:rsidP="00C63F0A">
      <w:pPr>
        <w:ind w:firstLine="709"/>
        <w:rPr>
          <w:sz w:val="24"/>
          <w:szCs w:val="24"/>
        </w:rPr>
      </w:pPr>
      <w:r>
        <w:rPr>
          <w:sz w:val="24"/>
          <w:szCs w:val="24"/>
        </w:rPr>
        <w:t xml:space="preserve">Salīdzinot pakalpojuma apjomu 2019. un 2020. gada sešos mēnešos, realizētajos ūdens un kanalizācijas apjomos </w:t>
      </w:r>
      <w:r w:rsidR="008A765E">
        <w:rPr>
          <w:sz w:val="24"/>
          <w:szCs w:val="24"/>
        </w:rPr>
        <w:t xml:space="preserve">nav būtiskas atšķirības (ūdens (plus) </w:t>
      </w:r>
      <w:r>
        <w:rPr>
          <w:sz w:val="24"/>
          <w:szCs w:val="24"/>
        </w:rPr>
        <w:t>69 m</w:t>
      </w:r>
      <w:r w:rsidRPr="00B204B7">
        <w:rPr>
          <w:sz w:val="24"/>
          <w:szCs w:val="24"/>
          <w:vertAlign w:val="superscript"/>
        </w:rPr>
        <w:t>3</w:t>
      </w:r>
      <w:r w:rsidR="008A765E">
        <w:rPr>
          <w:sz w:val="24"/>
          <w:szCs w:val="24"/>
        </w:rPr>
        <w:t xml:space="preserve">, kanalizācija  (mīnus) </w:t>
      </w:r>
      <w:r>
        <w:rPr>
          <w:sz w:val="24"/>
          <w:szCs w:val="24"/>
        </w:rPr>
        <w:t>753 m</w:t>
      </w:r>
      <w:r w:rsidRPr="00B204B7">
        <w:rPr>
          <w:sz w:val="24"/>
          <w:szCs w:val="24"/>
          <w:vertAlign w:val="superscript"/>
        </w:rPr>
        <w:t>3</w:t>
      </w:r>
      <w:r>
        <w:rPr>
          <w:sz w:val="24"/>
          <w:szCs w:val="24"/>
        </w:rPr>
        <w:t xml:space="preserve">). </w:t>
      </w:r>
    </w:p>
    <w:p w:rsidR="00C63F0A" w:rsidRPr="00B204B7" w:rsidRDefault="00C63F0A" w:rsidP="00C63F0A">
      <w:pPr>
        <w:ind w:firstLine="709"/>
        <w:rPr>
          <w:color w:val="000000"/>
          <w:sz w:val="24"/>
          <w:szCs w:val="24"/>
        </w:rPr>
      </w:pPr>
      <w:r>
        <w:rPr>
          <w:color w:val="000000"/>
          <w:sz w:val="24"/>
          <w:szCs w:val="24"/>
        </w:rPr>
        <w:t xml:space="preserve">2020.gada 1. pusgadā realizētais siltumenerģijas daudzums samazinājies par 449 </w:t>
      </w:r>
      <w:proofErr w:type="spellStart"/>
      <w:r>
        <w:rPr>
          <w:color w:val="000000"/>
          <w:sz w:val="24"/>
          <w:szCs w:val="24"/>
        </w:rPr>
        <w:t>MWh</w:t>
      </w:r>
      <w:proofErr w:type="spellEnd"/>
      <w:r>
        <w:rPr>
          <w:color w:val="000000"/>
          <w:sz w:val="24"/>
          <w:szCs w:val="24"/>
        </w:rPr>
        <w:t xml:space="preserve">, salīdzinot ar 2019.gada 1. pusgadu. </w:t>
      </w:r>
    </w:p>
    <w:p w:rsidR="00C63F0A" w:rsidRPr="00C63F0A" w:rsidRDefault="00C63F0A" w:rsidP="00C63F0A">
      <w:pPr>
        <w:ind w:firstLine="709"/>
        <w:rPr>
          <w:sz w:val="24"/>
          <w:szCs w:val="24"/>
        </w:rPr>
      </w:pPr>
      <w:r w:rsidRPr="002D45AA">
        <w:rPr>
          <w:sz w:val="24"/>
          <w:szCs w:val="24"/>
        </w:rPr>
        <w:t xml:space="preserve">Salīdzinot ar iepriekšējā gada beigām, Sabiedrības kopējie aktīvi 2020. gada </w:t>
      </w:r>
      <w:r>
        <w:rPr>
          <w:sz w:val="24"/>
          <w:szCs w:val="24"/>
        </w:rPr>
        <w:t>divos</w:t>
      </w:r>
      <w:r w:rsidRPr="002D45AA">
        <w:rPr>
          <w:sz w:val="24"/>
          <w:szCs w:val="24"/>
        </w:rPr>
        <w:t xml:space="preserve"> ceturk</w:t>
      </w:r>
      <w:r>
        <w:rPr>
          <w:sz w:val="24"/>
          <w:szCs w:val="24"/>
        </w:rPr>
        <w:t>šņos</w:t>
      </w:r>
      <w:r w:rsidRPr="002D45AA">
        <w:rPr>
          <w:sz w:val="24"/>
          <w:szCs w:val="24"/>
        </w:rPr>
        <w:t xml:space="preserve"> palielinājušies par </w:t>
      </w:r>
      <w:r>
        <w:rPr>
          <w:sz w:val="24"/>
          <w:szCs w:val="24"/>
        </w:rPr>
        <w:t>295</w:t>
      </w:r>
      <w:r w:rsidRPr="002D45AA">
        <w:rPr>
          <w:sz w:val="24"/>
          <w:szCs w:val="24"/>
        </w:rPr>
        <w:t> </w:t>
      </w:r>
      <w:r>
        <w:rPr>
          <w:sz w:val="24"/>
          <w:szCs w:val="24"/>
        </w:rPr>
        <w:t>841</w:t>
      </w:r>
      <w:r w:rsidRPr="002D45AA">
        <w:rPr>
          <w:sz w:val="24"/>
          <w:szCs w:val="24"/>
        </w:rPr>
        <w:t xml:space="preserve"> eiro, kas skaidrojams ar nepabeigtās celtniecības izmaksu palielinājumu. Kopējās  saistības ir  palielinājušās par </w:t>
      </w:r>
      <w:r>
        <w:rPr>
          <w:sz w:val="24"/>
          <w:szCs w:val="24"/>
        </w:rPr>
        <w:t>144 363</w:t>
      </w:r>
      <w:r w:rsidRPr="002D45AA">
        <w:rPr>
          <w:sz w:val="24"/>
          <w:szCs w:val="24"/>
        </w:rPr>
        <w:t xml:space="preserve"> eiro,</w:t>
      </w:r>
      <w:r>
        <w:rPr>
          <w:sz w:val="24"/>
          <w:szCs w:val="24"/>
        </w:rPr>
        <w:t xml:space="preserve"> kas skaidrojams ar</w:t>
      </w:r>
      <w:r w:rsidRPr="002D45AA">
        <w:rPr>
          <w:sz w:val="24"/>
          <w:szCs w:val="24"/>
        </w:rPr>
        <w:t xml:space="preserve"> aizņēmuma summa</w:t>
      </w:r>
      <w:r>
        <w:rPr>
          <w:sz w:val="24"/>
          <w:szCs w:val="24"/>
        </w:rPr>
        <w:t>s</w:t>
      </w:r>
      <w:r w:rsidRPr="002D45AA">
        <w:rPr>
          <w:sz w:val="24"/>
          <w:szCs w:val="24"/>
        </w:rPr>
        <w:t xml:space="preserve"> </w:t>
      </w:r>
      <w:r>
        <w:rPr>
          <w:sz w:val="24"/>
          <w:szCs w:val="24"/>
        </w:rPr>
        <w:t xml:space="preserve">palielinājumu </w:t>
      </w:r>
      <w:r w:rsidRPr="002D45AA">
        <w:rPr>
          <w:sz w:val="24"/>
          <w:szCs w:val="24"/>
        </w:rPr>
        <w:t>Valsts kasē</w:t>
      </w:r>
      <w:r>
        <w:rPr>
          <w:sz w:val="24"/>
          <w:szCs w:val="24"/>
        </w:rPr>
        <w:t xml:space="preserve"> un uzkrātajām garantijas saistībām pret projektu realizētājiem. </w:t>
      </w:r>
      <w:r w:rsidRPr="00C63F0A">
        <w:rPr>
          <w:sz w:val="24"/>
          <w:szCs w:val="24"/>
        </w:rPr>
        <w:t>Naudas plūsma</w:t>
      </w:r>
      <w:r w:rsidRPr="002D45AA">
        <w:rPr>
          <w:sz w:val="24"/>
          <w:szCs w:val="24"/>
        </w:rPr>
        <w:t xml:space="preserve"> ir pozitīva, ieņēmumu daļa pārsniedz  izdevumu daļu pa</w:t>
      </w:r>
      <w:r>
        <w:rPr>
          <w:sz w:val="24"/>
          <w:szCs w:val="24"/>
        </w:rPr>
        <w:t>r     42 061 EUR</w:t>
      </w:r>
      <w:r w:rsidRPr="002D45AA">
        <w:rPr>
          <w:sz w:val="24"/>
          <w:szCs w:val="24"/>
        </w:rPr>
        <w:t>. Salīdzinot ar gada beigām nauda</w:t>
      </w:r>
      <w:r>
        <w:rPr>
          <w:sz w:val="24"/>
          <w:szCs w:val="24"/>
        </w:rPr>
        <w:t>s</w:t>
      </w:r>
      <w:r w:rsidRPr="002D45AA">
        <w:rPr>
          <w:sz w:val="24"/>
          <w:szCs w:val="24"/>
        </w:rPr>
        <w:t xml:space="preserve"> atlikums norēķinu kontos ir palielinājies.</w:t>
      </w:r>
      <w:r>
        <w:rPr>
          <w:sz w:val="24"/>
          <w:szCs w:val="24"/>
        </w:rPr>
        <w:t xml:space="preserve"> </w:t>
      </w:r>
      <w:r w:rsidRPr="002D45AA">
        <w:rPr>
          <w:sz w:val="24"/>
          <w:szCs w:val="24"/>
        </w:rPr>
        <w:t xml:space="preserve">Sabiedrībai nav grūtībās nonākuša uzņēmuma statusa pazīmes, kas nākotnē varētu ietekmēt Eiropas fondu finansējuma piesaisti, kā galvenais rādītājs ir kopējie zaudējumi, kas nepārsniedz 50 procentus no pamatkapitāla. </w:t>
      </w:r>
      <w:r>
        <w:rPr>
          <w:sz w:val="24"/>
          <w:szCs w:val="24"/>
        </w:rPr>
        <w:t xml:space="preserve"> </w:t>
      </w:r>
      <w:r w:rsidRPr="002D45AA">
        <w:rPr>
          <w:sz w:val="24"/>
          <w:szCs w:val="24"/>
        </w:rPr>
        <w:t>Likviditātes koeficients 0,</w:t>
      </w:r>
      <w:r>
        <w:rPr>
          <w:sz w:val="24"/>
          <w:szCs w:val="24"/>
        </w:rPr>
        <w:t>39</w:t>
      </w:r>
      <w:r w:rsidRPr="002D45AA">
        <w:rPr>
          <w:sz w:val="24"/>
          <w:szCs w:val="24"/>
        </w:rPr>
        <w:t xml:space="preserve"> </w:t>
      </w:r>
      <w:r>
        <w:rPr>
          <w:sz w:val="24"/>
          <w:szCs w:val="24"/>
        </w:rPr>
        <w:t>no</w:t>
      </w:r>
      <w:r w:rsidRPr="002D45AA">
        <w:rPr>
          <w:sz w:val="24"/>
          <w:szCs w:val="24"/>
        </w:rPr>
        <w:t>rāda, ka Sabiedrībai var rasties grūtības segt savas īstermiņa saistības.</w:t>
      </w:r>
      <w:r>
        <w:rPr>
          <w:sz w:val="24"/>
          <w:szCs w:val="24"/>
        </w:rPr>
        <w:t xml:space="preserve"> </w:t>
      </w:r>
      <w:r w:rsidRPr="002D45AA">
        <w:rPr>
          <w:sz w:val="24"/>
          <w:szCs w:val="24"/>
        </w:rPr>
        <w:t>Finan</w:t>
      </w:r>
      <w:r>
        <w:rPr>
          <w:sz w:val="24"/>
          <w:szCs w:val="24"/>
        </w:rPr>
        <w:t>š</w:t>
      </w:r>
      <w:r w:rsidRPr="002D45AA">
        <w:rPr>
          <w:sz w:val="24"/>
          <w:szCs w:val="24"/>
        </w:rPr>
        <w:t xml:space="preserve">u līdzsvara koeficients </w:t>
      </w:r>
      <w:r>
        <w:rPr>
          <w:sz w:val="24"/>
          <w:szCs w:val="24"/>
        </w:rPr>
        <w:t>5</w:t>
      </w:r>
      <w:r w:rsidRPr="002D45AA">
        <w:rPr>
          <w:sz w:val="24"/>
          <w:szCs w:val="24"/>
        </w:rPr>
        <w:t>,</w:t>
      </w:r>
      <w:r>
        <w:rPr>
          <w:sz w:val="24"/>
          <w:szCs w:val="24"/>
        </w:rPr>
        <w:t>87</w:t>
      </w:r>
      <w:r w:rsidRPr="002D45AA">
        <w:rPr>
          <w:sz w:val="24"/>
          <w:szCs w:val="24"/>
        </w:rPr>
        <w:t xml:space="preserve"> ir pārāk augsts, kas norāda uz lielu parādu apjom</w:t>
      </w:r>
      <w:r>
        <w:rPr>
          <w:sz w:val="24"/>
          <w:szCs w:val="24"/>
        </w:rPr>
        <w:t xml:space="preserve">u. </w:t>
      </w:r>
      <w:r w:rsidRPr="002D45AA">
        <w:rPr>
          <w:color w:val="000000"/>
          <w:sz w:val="24"/>
          <w:szCs w:val="24"/>
        </w:rPr>
        <w:t>Bruto peļņas koeficients parāda pārdošanas apjomu un tiešo izmaksu attiecību, cik lielu peļņu dod katrs produkciju realizējot iegūtais eiro pēc apgrozījuma izmaksu segšanas. Uzņēmumam šis koeficients</w:t>
      </w:r>
      <w:r>
        <w:rPr>
          <w:color w:val="000000"/>
          <w:sz w:val="24"/>
          <w:szCs w:val="24"/>
        </w:rPr>
        <w:t xml:space="preserve"> 2. ceturksnī</w:t>
      </w:r>
      <w:r w:rsidRPr="002D45AA">
        <w:rPr>
          <w:color w:val="000000"/>
          <w:sz w:val="24"/>
          <w:szCs w:val="24"/>
        </w:rPr>
        <w:t xml:space="preserve"> ir </w:t>
      </w:r>
      <w:r>
        <w:rPr>
          <w:color w:val="000000"/>
          <w:sz w:val="24"/>
          <w:szCs w:val="24"/>
        </w:rPr>
        <w:t>pozitīvs 1,39</w:t>
      </w:r>
      <w:r w:rsidRPr="002D45AA">
        <w:rPr>
          <w:color w:val="000000"/>
          <w:sz w:val="24"/>
          <w:szCs w:val="24"/>
        </w:rPr>
        <w:t>.</w:t>
      </w:r>
    </w:p>
    <w:p w:rsidR="00E01571" w:rsidRDefault="00C63F0A" w:rsidP="00E01571">
      <w:pPr>
        <w:rPr>
          <w:sz w:val="24"/>
          <w:szCs w:val="24"/>
        </w:rPr>
      </w:pPr>
      <w:r>
        <w:rPr>
          <w:sz w:val="24"/>
          <w:szCs w:val="24"/>
        </w:rPr>
        <w:t xml:space="preserve"> </w:t>
      </w:r>
      <w:r w:rsidR="00E01571" w:rsidRPr="006939A1">
        <w:rPr>
          <w:sz w:val="24"/>
          <w:szCs w:val="24"/>
        </w:rPr>
        <w:t>Pamatojoties uz Kandavas novada domes 2014.gada 27.februāra noteikumu par pašvaldības kapitālsabiedrību budžeta izstrādāšanas, apstiprināšanas, izpildes un kontroles kārtību 23.punktu un sniegto informāciju,</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776CDA">
        <w:rPr>
          <w:b/>
        </w:rPr>
        <w:t>13</w:t>
      </w:r>
      <w:r w:rsidRPr="006939A1">
        <w:t xml:space="preserve"> </w:t>
      </w:r>
      <w:r w:rsidRPr="006939A1">
        <w:rPr>
          <w:b/>
        </w:rPr>
        <w:t xml:space="preserve"> </w:t>
      </w:r>
      <w:r w:rsidRPr="006939A1">
        <w:t xml:space="preserve">( </w:t>
      </w:r>
      <w:proofErr w:type="spellStart"/>
      <w:r w:rsidRPr="006939A1">
        <w:t>E.Ba</w:t>
      </w:r>
      <w:r w:rsidR="00776CDA">
        <w:t>riss</w:t>
      </w:r>
      <w:proofErr w:type="spellEnd"/>
      <w:r w:rsidR="00776CDA">
        <w:t xml:space="preserve">, </w:t>
      </w:r>
      <w:proofErr w:type="spellStart"/>
      <w:r w:rsidR="00776CDA">
        <w:t>R.Bērziņš</w:t>
      </w:r>
      <w:proofErr w:type="spellEnd"/>
      <w:r w:rsidR="00776CDA">
        <w:t xml:space="preserve">, </w:t>
      </w:r>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 xml:space="preserve">, </w:t>
      </w:r>
      <w:proofErr w:type="spellStart"/>
      <w:r w:rsidR="00776CDA">
        <w:t>I.Priede</w:t>
      </w:r>
      <w:proofErr w:type="spellEnd"/>
      <w:r w:rsidR="00776CDA">
        <w:t xml:space="preserve">, </w:t>
      </w:r>
      <w:proofErr w:type="spellStart"/>
      <w:r w:rsidR="00776CDA">
        <w:t>D.Puga</w:t>
      </w:r>
      <w:proofErr w:type="spellEnd"/>
      <w:r w:rsidR="00776CDA">
        <w:t xml:space="preserve">, </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776CDA">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lastRenderedPageBreak/>
        <w:t xml:space="preserve">ATTURAS –  </w:t>
      </w:r>
      <w:r w:rsidR="00776CDA">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NOLEMJ:</w:t>
      </w:r>
      <w:r w:rsidRPr="006939A1">
        <w:t> </w:t>
      </w:r>
    </w:p>
    <w:p w:rsidR="00E01571" w:rsidRPr="006939A1" w:rsidRDefault="00E01571" w:rsidP="00E01571">
      <w:pPr>
        <w:pStyle w:val="Pamatteksts"/>
        <w:contextualSpacing/>
      </w:pPr>
      <w:r w:rsidRPr="006939A1">
        <w:t xml:space="preserve">Apstiprināt SIA “Kandavas komunālie pakalpojumi” valdes locekļa </w:t>
      </w:r>
      <w:proofErr w:type="spellStart"/>
      <w:r w:rsidRPr="006939A1">
        <w:t>Dz.Rušmaņa</w:t>
      </w:r>
      <w:proofErr w:type="spellEnd"/>
      <w:r w:rsidRPr="006939A1">
        <w:t xml:space="preserve"> 2020.gada pirmā pusgada pārskatu.</w:t>
      </w:r>
    </w:p>
    <w:p w:rsidR="00E85745" w:rsidRDefault="00E85745">
      <w:pPr>
        <w:rPr>
          <w:sz w:val="24"/>
          <w:szCs w:val="24"/>
        </w:rPr>
      </w:pPr>
    </w:p>
    <w:p w:rsidR="00776CDA" w:rsidRPr="00776CDA" w:rsidRDefault="00776CDA">
      <w:pPr>
        <w:rPr>
          <w:i/>
          <w:sz w:val="24"/>
          <w:szCs w:val="24"/>
        </w:rPr>
      </w:pPr>
      <w:r w:rsidRPr="00776CDA">
        <w:rPr>
          <w:i/>
          <w:sz w:val="24"/>
          <w:szCs w:val="24"/>
        </w:rPr>
        <w:t xml:space="preserve">Deputāts </w:t>
      </w:r>
      <w:proofErr w:type="spellStart"/>
      <w:r w:rsidRPr="00776CDA">
        <w:rPr>
          <w:i/>
          <w:sz w:val="24"/>
          <w:szCs w:val="24"/>
        </w:rPr>
        <w:t>G.Birkenšteins</w:t>
      </w:r>
      <w:proofErr w:type="spellEnd"/>
      <w:r w:rsidRPr="00776CDA">
        <w:rPr>
          <w:i/>
          <w:sz w:val="24"/>
          <w:szCs w:val="24"/>
        </w:rPr>
        <w:t xml:space="preserve"> ierodas uz domes sēdi plkst.13.06</w:t>
      </w:r>
    </w:p>
    <w:p w:rsidR="00776CDA" w:rsidRPr="006939A1" w:rsidRDefault="00776CDA">
      <w:pPr>
        <w:rPr>
          <w:sz w:val="24"/>
          <w:szCs w:val="24"/>
        </w:rPr>
      </w:pPr>
    </w:p>
    <w:p w:rsidR="00E01571" w:rsidRPr="006939A1" w:rsidRDefault="00E85745" w:rsidP="00E01571">
      <w:pPr>
        <w:pBdr>
          <w:bottom w:val="single" w:sz="4" w:space="1" w:color="auto"/>
        </w:pBdr>
        <w:jc w:val="center"/>
        <w:rPr>
          <w:b/>
          <w:sz w:val="24"/>
          <w:szCs w:val="24"/>
        </w:rPr>
      </w:pPr>
      <w:r>
        <w:rPr>
          <w:b/>
          <w:sz w:val="24"/>
          <w:szCs w:val="24"/>
        </w:rPr>
        <w:t>3</w:t>
      </w:r>
      <w:r w:rsidR="00E01571" w:rsidRPr="006939A1">
        <w:rPr>
          <w:b/>
          <w:sz w:val="24"/>
          <w:szCs w:val="24"/>
        </w:rPr>
        <w:t>.§</w:t>
      </w:r>
    </w:p>
    <w:p w:rsidR="00E01571" w:rsidRPr="006939A1" w:rsidRDefault="00E01571" w:rsidP="00E01571">
      <w:pPr>
        <w:pBdr>
          <w:bottom w:val="single" w:sz="4" w:space="1" w:color="auto"/>
        </w:pBdr>
        <w:jc w:val="center"/>
        <w:rPr>
          <w:b/>
          <w:sz w:val="24"/>
          <w:szCs w:val="24"/>
        </w:rPr>
      </w:pPr>
      <w:r w:rsidRPr="006939A1">
        <w:rPr>
          <w:b/>
          <w:sz w:val="24"/>
          <w:szCs w:val="24"/>
        </w:rPr>
        <w:t>Par Kandavas novada sociālā dienesta atskaiti par darbu 2020.gada pirmajā pusgadā</w:t>
      </w:r>
    </w:p>
    <w:p w:rsidR="00E01571" w:rsidRPr="006939A1" w:rsidRDefault="00E01571" w:rsidP="00E01571">
      <w:pPr>
        <w:jc w:val="center"/>
        <w:rPr>
          <w:sz w:val="24"/>
          <w:szCs w:val="24"/>
        </w:rPr>
      </w:pPr>
    </w:p>
    <w:p w:rsidR="00E01571" w:rsidRPr="006939A1" w:rsidRDefault="00776CDA" w:rsidP="00E01571">
      <w:pPr>
        <w:rPr>
          <w:i/>
          <w:sz w:val="24"/>
          <w:szCs w:val="24"/>
        </w:rPr>
      </w:pPr>
      <w:r>
        <w:rPr>
          <w:i/>
          <w:sz w:val="24"/>
          <w:szCs w:val="24"/>
        </w:rPr>
        <w:t>Ziņo:</w:t>
      </w:r>
      <w:r w:rsidR="00C63F0A">
        <w:rPr>
          <w:i/>
          <w:sz w:val="24"/>
          <w:szCs w:val="24"/>
        </w:rPr>
        <w:t xml:space="preserve"> </w:t>
      </w:r>
      <w:proofErr w:type="spellStart"/>
      <w:r w:rsidR="00E01571" w:rsidRPr="006939A1">
        <w:rPr>
          <w:i/>
          <w:sz w:val="24"/>
          <w:szCs w:val="24"/>
        </w:rPr>
        <w:t>G.Freimane</w:t>
      </w:r>
      <w:proofErr w:type="spellEnd"/>
    </w:p>
    <w:p w:rsidR="00E01571" w:rsidRPr="006939A1" w:rsidRDefault="00E01571" w:rsidP="00E01571">
      <w:pPr>
        <w:rPr>
          <w:sz w:val="24"/>
          <w:szCs w:val="24"/>
        </w:rPr>
      </w:pPr>
    </w:p>
    <w:p w:rsidR="00E01571" w:rsidRPr="006939A1" w:rsidRDefault="00E01571" w:rsidP="00E01571">
      <w:pPr>
        <w:rPr>
          <w:sz w:val="24"/>
          <w:szCs w:val="24"/>
        </w:rPr>
      </w:pPr>
      <w:r w:rsidRPr="006939A1">
        <w:rPr>
          <w:sz w:val="24"/>
          <w:szCs w:val="24"/>
        </w:rPr>
        <w:t>Kandavas novada domē 2020.gada 20.jūlijā  (</w:t>
      </w:r>
      <w:proofErr w:type="spellStart"/>
      <w:r w:rsidRPr="006939A1">
        <w:rPr>
          <w:sz w:val="24"/>
          <w:szCs w:val="24"/>
        </w:rPr>
        <w:t>reģ.Nr</w:t>
      </w:r>
      <w:proofErr w:type="spellEnd"/>
      <w:r w:rsidRPr="006939A1">
        <w:rPr>
          <w:sz w:val="24"/>
          <w:szCs w:val="24"/>
        </w:rPr>
        <w:t>. 3-12-2/ 1275)  domē reģistrēta Kandavas novada sociālā dienesta  atskaite par darbu 2020.gada pirmajā pusgadā.</w:t>
      </w:r>
    </w:p>
    <w:p w:rsidR="00E01571" w:rsidRDefault="00E01571" w:rsidP="00E01571">
      <w:pPr>
        <w:rPr>
          <w:sz w:val="24"/>
          <w:szCs w:val="24"/>
        </w:rPr>
      </w:pPr>
      <w:r w:rsidRPr="006939A1">
        <w:rPr>
          <w:sz w:val="24"/>
          <w:szCs w:val="24"/>
        </w:rPr>
        <w:t>Pamatojoties uz likuma „ Par pašvaldībām” 15.panta pirmās daļas 7.punktu,</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776CDA">
        <w:rPr>
          <w:b/>
        </w:rPr>
        <w:t>14</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w:t>
      </w:r>
      <w:r w:rsidR="00776CDA">
        <w:t>is</w:t>
      </w:r>
      <w:proofErr w:type="spellEnd"/>
      <w:r w:rsidR="00776CDA">
        <w:t xml:space="preserve">, </w:t>
      </w:r>
      <w:proofErr w:type="spellStart"/>
      <w:r w:rsidR="00776CDA">
        <w:t>I.Priede</w:t>
      </w:r>
      <w:proofErr w:type="spellEnd"/>
      <w:r w:rsidR="00776CDA">
        <w:t xml:space="preserve">, </w:t>
      </w:r>
      <w:proofErr w:type="spellStart"/>
      <w:r w:rsidR="00776CDA">
        <w:t>D.Puga</w:t>
      </w:r>
      <w:proofErr w:type="spellEnd"/>
      <w:r w:rsidR="00776CDA">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w:t>
      </w:r>
      <w:r w:rsidR="00776CDA">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776CDA">
        <w:rPr>
          <w:b/>
        </w:rPr>
        <w:t>0</w:t>
      </w:r>
      <w:r w:rsidRPr="006939A1">
        <w:rPr>
          <w:b/>
        </w:rPr>
        <w:t xml:space="preserve">  </w:t>
      </w:r>
      <w:r w:rsidRPr="006939A1">
        <w:t xml:space="preserve">, </w:t>
      </w:r>
    </w:p>
    <w:p w:rsidR="00E85745" w:rsidRDefault="00E85745" w:rsidP="00E85745">
      <w:pPr>
        <w:pStyle w:val="Pamatteksts"/>
        <w:contextualSpacing/>
      </w:pPr>
      <w:r w:rsidRPr="006939A1">
        <w:rPr>
          <w:b/>
        </w:rPr>
        <w:t>NOLEMJ:</w:t>
      </w:r>
      <w:r w:rsidRPr="006939A1">
        <w:t> </w:t>
      </w:r>
    </w:p>
    <w:p w:rsidR="00E01571" w:rsidRPr="006939A1" w:rsidRDefault="00E01571" w:rsidP="00E85745">
      <w:pPr>
        <w:pStyle w:val="Pamatteksts"/>
        <w:contextualSpacing/>
      </w:pPr>
      <w:r w:rsidRPr="006939A1">
        <w:rPr>
          <w:lang w:eastAsia="ar-SA"/>
        </w:rPr>
        <w:t>Apstiprināt Kandavas novada sociālā dienesta atskaiti par darbu 2020.gada pirmajā pusgadā.</w:t>
      </w:r>
    </w:p>
    <w:p w:rsidR="00E01571" w:rsidRDefault="00E01571" w:rsidP="00C63F0A">
      <w:pPr>
        <w:jc w:val="center"/>
        <w:rPr>
          <w:sz w:val="24"/>
          <w:szCs w:val="24"/>
        </w:rPr>
      </w:pPr>
    </w:p>
    <w:p w:rsidR="00776CDA" w:rsidRPr="006939A1" w:rsidRDefault="00776CDA" w:rsidP="00C63F0A">
      <w:pPr>
        <w:jc w:val="center"/>
        <w:rPr>
          <w:sz w:val="24"/>
          <w:szCs w:val="24"/>
        </w:rPr>
      </w:pPr>
    </w:p>
    <w:p w:rsidR="00E01571" w:rsidRPr="006939A1" w:rsidRDefault="00E85745" w:rsidP="00E01571">
      <w:pPr>
        <w:jc w:val="center"/>
        <w:rPr>
          <w:b/>
          <w:sz w:val="24"/>
          <w:szCs w:val="24"/>
        </w:rPr>
      </w:pPr>
      <w:r>
        <w:rPr>
          <w:b/>
          <w:sz w:val="24"/>
          <w:szCs w:val="24"/>
        </w:rPr>
        <w:t>4</w:t>
      </w:r>
      <w:r w:rsidR="00E01571" w:rsidRPr="006939A1">
        <w:rPr>
          <w:b/>
          <w:sz w:val="24"/>
          <w:szCs w:val="24"/>
        </w:rPr>
        <w:t>.§</w:t>
      </w:r>
    </w:p>
    <w:p w:rsidR="00E01571" w:rsidRPr="006939A1" w:rsidRDefault="00E01571" w:rsidP="00E01571">
      <w:pPr>
        <w:pBdr>
          <w:bottom w:val="single" w:sz="4" w:space="1" w:color="000000"/>
        </w:pBdr>
        <w:jc w:val="center"/>
        <w:rPr>
          <w:b/>
          <w:sz w:val="24"/>
          <w:szCs w:val="24"/>
        </w:rPr>
      </w:pPr>
      <w:r w:rsidRPr="006939A1">
        <w:rPr>
          <w:b/>
          <w:sz w:val="24"/>
          <w:szCs w:val="24"/>
        </w:rPr>
        <w:t>Par SIA “Kandavas komunālie pakalpojumi” aizdevuma līguma Nr.A1/1/19/220 ar Valsts kasi aizdevuma izsniegšanas beigu termiņa pagarinājumu līdz 2020.gada 30.novembrim</w:t>
      </w:r>
    </w:p>
    <w:p w:rsidR="00E01571" w:rsidRPr="006939A1" w:rsidRDefault="00E01571" w:rsidP="00E01571">
      <w:pPr>
        <w:jc w:val="center"/>
        <w:rPr>
          <w:sz w:val="24"/>
          <w:szCs w:val="24"/>
        </w:rPr>
      </w:pPr>
      <w:r w:rsidRPr="006939A1">
        <w:rPr>
          <w:sz w:val="24"/>
          <w:szCs w:val="24"/>
        </w:rPr>
        <w:t xml:space="preserve"> </w:t>
      </w:r>
    </w:p>
    <w:p w:rsidR="00E01571" w:rsidRPr="006939A1" w:rsidRDefault="00E01571" w:rsidP="00E01571">
      <w:pPr>
        <w:rPr>
          <w:i/>
          <w:sz w:val="24"/>
          <w:szCs w:val="24"/>
        </w:rPr>
      </w:pPr>
      <w:r w:rsidRPr="006939A1">
        <w:rPr>
          <w:i/>
          <w:sz w:val="24"/>
          <w:szCs w:val="24"/>
        </w:rPr>
        <w:t xml:space="preserve">Ziņo:  </w:t>
      </w:r>
      <w:proofErr w:type="spellStart"/>
      <w:r w:rsidR="00C63F0A">
        <w:rPr>
          <w:i/>
          <w:sz w:val="24"/>
          <w:szCs w:val="24"/>
        </w:rPr>
        <w:t>E.Bariss</w:t>
      </w:r>
      <w:proofErr w:type="spellEnd"/>
      <w:r w:rsidR="00C63F0A">
        <w:rPr>
          <w:i/>
          <w:sz w:val="24"/>
          <w:szCs w:val="24"/>
        </w:rPr>
        <w:t xml:space="preserve">, </w:t>
      </w:r>
      <w:proofErr w:type="spellStart"/>
      <w:r w:rsidRPr="006939A1">
        <w:rPr>
          <w:i/>
          <w:sz w:val="24"/>
          <w:szCs w:val="24"/>
        </w:rPr>
        <w:t>Dz.Rušmanis</w:t>
      </w:r>
      <w:proofErr w:type="spellEnd"/>
    </w:p>
    <w:p w:rsidR="00E01571" w:rsidRPr="006939A1" w:rsidRDefault="00E01571" w:rsidP="00E01571">
      <w:pPr>
        <w:rPr>
          <w:sz w:val="24"/>
          <w:szCs w:val="24"/>
        </w:rPr>
      </w:pPr>
    </w:p>
    <w:p w:rsidR="00E01571" w:rsidRPr="006939A1" w:rsidRDefault="00E01571" w:rsidP="00E01571">
      <w:pPr>
        <w:rPr>
          <w:sz w:val="24"/>
          <w:szCs w:val="24"/>
        </w:rPr>
      </w:pPr>
      <w:r w:rsidRPr="006939A1">
        <w:rPr>
          <w:sz w:val="24"/>
          <w:szCs w:val="24"/>
        </w:rPr>
        <w:tab/>
        <w:t>2020.gada 16.jūlijā Kandavas novada domē reģistrēts (</w:t>
      </w:r>
      <w:proofErr w:type="spellStart"/>
      <w:r w:rsidRPr="006939A1">
        <w:rPr>
          <w:sz w:val="24"/>
          <w:szCs w:val="24"/>
        </w:rPr>
        <w:t>reģ</w:t>
      </w:r>
      <w:proofErr w:type="spellEnd"/>
      <w:r w:rsidRPr="006939A1">
        <w:rPr>
          <w:sz w:val="24"/>
          <w:szCs w:val="24"/>
        </w:rPr>
        <w:t>. Nr. 3-12-2/1267) SIA “Kandavas komunālie pakalpojumi” valdes locekļa Dzintara Rušmaņa iesniegums ar lūgumu pieņemt lēmumu par aizdevuma līguma ar Valsts kasi aizdevuma izsniegšanas beigu termiņa pagarinājumu līdz 2020.gada 30.novembrim.</w:t>
      </w:r>
    </w:p>
    <w:p w:rsidR="00E01571" w:rsidRPr="006939A1" w:rsidRDefault="00E01571" w:rsidP="00E01571">
      <w:pPr>
        <w:contextualSpacing/>
        <w:rPr>
          <w:sz w:val="24"/>
          <w:szCs w:val="24"/>
        </w:rPr>
      </w:pPr>
      <w:r w:rsidRPr="006939A1">
        <w:rPr>
          <w:sz w:val="24"/>
          <w:szCs w:val="24"/>
        </w:rPr>
        <w:tab/>
      </w:r>
      <w:r w:rsidRPr="006939A1">
        <w:rPr>
          <w:iCs/>
          <w:sz w:val="24"/>
          <w:szCs w:val="24"/>
        </w:rPr>
        <w:t xml:space="preserve">SIA „Kandavas komunālie pakalpojumi” (turpmāk- SIA „KKP”) 2019.gada 11. jūnijā noslēdza </w:t>
      </w:r>
      <w:bookmarkStart w:id="0" w:name="_Hlk46302629"/>
      <w:r w:rsidRPr="006939A1">
        <w:rPr>
          <w:iCs/>
          <w:sz w:val="24"/>
          <w:szCs w:val="24"/>
        </w:rPr>
        <w:t>Aizdevuma līgumu Nr. A1/1/19/220</w:t>
      </w:r>
      <w:bookmarkEnd w:id="0"/>
      <w:r w:rsidRPr="006939A1">
        <w:rPr>
          <w:iCs/>
          <w:sz w:val="24"/>
          <w:szCs w:val="24"/>
        </w:rPr>
        <w:t xml:space="preserve"> (turpmāk- Līgums) ar Valsts kasi par aizdevumu Eiropas Savienības Kohēzijas fonda līdzfinansētā projekta </w:t>
      </w:r>
      <w:r w:rsidRPr="006939A1">
        <w:rPr>
          <w:bCs/>
          <w:iCs/>
          <w:sz w:val="24"/>
          <w:szCs w:val="24"/>
        </w:rPr>
        <w:t>„Ūdenssaimniecības pakalpojumu attīstība Kandavā, II kārta”</w:t>
      </w:r>
      <w:r w:rsidRPr="006939A1">
        <w:rPr>
          <w:iCs/>
          <w:sz w:val="24"/>
          <w:szCs w:val="24"/>
        </w:rPr>
        <w:t xml:space="preserve"> (</w:t>
      </w:r>
      <w:r w:rsidRPr="006939A1">
        <w:rPr>
          <w:bCs/>
          <w:iCs/>
          <w:sz w:val="24"/>
          <w:szCs w:val="24"/>
        </w:rPr>
        <w:t xml:space="preserve">Identifikācijas Nr. </w:t>
      </w:r>
      <w:r w:rsidRPr="006939A1">
        <w:rPr>
          <w:sz w:val="24"/>
          <w:szCs w:val="24"/>
        </w:rPr>
        <w:t>5.3.1.0/17/I/031) īstenošanai. 2020.gada 19. martā Valsts kasē tika saskaņotas Līguma izmaiņas (vienošanās Nr.</w:t>
      </w:r>
      <w:r w:rsidRPr="006939A1">
        <w:rPr>
          <w:iCs/>
          <w:sz w:val="24"/>
          <w:szCs w:val="24"/>
        </w:rPr>
        <w:t xml:space="preserve"> A1/1/19/220</w:t>
      </w:r>
      <w:r w:rsidRPr="006939A1">
        <w:rPr>
          <w:sz w:val="24"/>
          <w:szCs w:val="24"/>
        </w:rPr>
        <w:t>-V/20/2), nosakot, ka „Aizdevuma izsniegšanas beigu termiņš” ir 2020.gada 9. augusts.</w:t>
      </w:r>
    </w:p>
    <w:p w:rsidR="00E01571" w:rsidRPr="006939A1" w:rsidRDefault="00E01571" w:rsidP="00E01571">
      <w:pPr>
        <w:contextualSpacing/>
        <w:rPr>
          <w:sz w:val="24"/>
          <w:szCs w:val="24"/>
        </w:rPr>
      </w:pPr>
      <w:r w:rsidRPr="006939A1">
        <w:rPr>
          <w:sz w:val="24"/>
          <w:szCs w:val="24"/>
        </w:rPr>
        <w:tab/>
        <w:t xml:space="preserve">SIA „KKP”, pamatojoties uz veiktās būvdarbu iepirkuma </w:t>
      </w:r>
      <w:r w:rsidRPr="006939A1">
        <w:rPr>
          <w:iCs/>
          <w:sz w:val="24"/>
          <w:szCs w:val="24"/>
        </w:rPr>
        <w:t>(</w:t>
      </w:r>
      <w:r w:rsidRPr="006939A1">
        <w:rPr>
          <w:sz w:val="24"/>
          <w:szCs w:val="24"/>
        </w:rPr>
        <w:t xml:space="preserve">Iepirkuma </w:t>
      </w:r>
      <w:proofErr w:type="spellStart"/>
      <w:r w:rsidRPr="006939A1">
        <w:rPr>
          <w:sz w:val="24"/>
          <w:szCs w:val="24"/>
        </w:rPr>
        <w:t>id</w:t>
      </w:r>
      <w:proofErr w:type="spellEnd"/>
      <w:r w:rsidRPr="006939A1">
        <w:rPr>
          <w:sz w:val="24"/>
          <w:szCs w:val="24"/>
        </w:rPr>
        <w:t xml:space="preserve">. Nr. KKP/2019/1) procedūras rezultātiem, noslēdza Būvdarbu līgumu Nr.7-2/2019 (10.06.2019.) ar AS „UPB” par ūdenssaimniecības paplašināšanas būvdarbiem Kandavā. Būvdarbu līguma izpildes termiņš noteikts 9 (deviņi) kalendārie mēneši no līguma noslēgšanas brīža. Ņemot vērā meteoroloģiskos laika apstākļus ziemas mēnešos un to ietekmi uz būvdarbu procesu, SIA „KKP” 2020.gada 1. februārī saskaņoja ar AS „UPB” būvdarbu tehnoloģisko pārtraukumu. Būvdarbi tika atsākti š. g. 5. maijā un veicot kanalizācijas </w:t>
      </w:r>
      <w:proofErr w:type="spellStart"/>
      <w:r w:rsidRPr="006939A1">
        <w:rPr>
          <w:sz w:val="24"/>
          <w:szCs w:val="24"/>
        </w:rPr>
        <w:t>spiedvada</w:t>
      </w:r>
      <w:proofErr w:type="spellEnd"/>
      <w:r w:rsidRPr="006939A1">
        <w:rPr>
          <w:sz w:val="24"/>
          <w:szCs w:val="24"/>
        </w:rPr>
        <w:t xml:space="preserve"> izbūvi ar caurduršanas metodi Lielās ielas posmā, uzdūrās neparedzētam šķērslim, kā rezultātā plānotos būvdarbus šajā ielas posmā nebija iespējams veikt atbilstoši izstrādātā būvprojekta risinājumiem un SIA „KKP” ierosināja projektētājam SIA „</w:t>
      </w:r>
      <w:proofErr w:type="spellStart"/>
      <w:r w:rsidRPr="006939A1">
        <w:rPr>
          <w:sz w:val="24"/>
          <w:szCs w:val="24"/>
        </w:rPr>
        <w:t>Ekolat</w:t>
      </w:r>
      <w:proofErr w:type="spellEnd"/>
      <w:r w:rsidRPr="006939A1">
        <w:rPr>
          <w:sz w:val="24"/>
          <w:szCs w:val="24"/>
        </w:rPr>
        <w:t xml:space="preserve">” izstrādāt jaunu trasējumu kanalizācijas </w:t>
      </w:r>
      <w:proofErr w:type="spellStart"/>
      <w:r w:rsidRPr="006939A1">
        <w:rPr>
          <w:sz w:val="24"/>
          <w:szCs w:val="24"/>
        </w:rPr>
        <w:t>spiedvada</w:t>
      </w:r>
      <w:proofErr w:type="spellEnd"/>
      <w:r w:rsidRPr="006939A1">
        <w:rPr>
          <w:sz w:val="24"/>
          <w:szCs w:val="24"/>
        </w:rPr>
        <w:t xml:space="preserve"> izbūvei. Būvprojekta izmaiņu izstrāde un to saskaņošanas process ar atbildīgajām institūcijām plānots līdz š.g. 31.augustam. Būvprojekta izmaiņu saskaņošanai un veicamo būvdarbu </w:t>
      </w:r>
      <w:r w:rsidRPr="006939A1">
        <w:rPr>
          <w:sz w:val="24"/>
          <w:szCs w:val="24"/>
        </w:rPr>
        <w:lastRenderedPageBreak/>
        <w:t>kvalitatīvai izpildei SIA „KKP” apstiprināja būvdarbu līguma termiņa pagarinājumu par 4 (četriem) kalendārajiem mēnešiem, t. i. līdz š.g. 10</w:t>
      </w:r>
      <w:r w:rsidRPr="00C63F0A">
        <w:rPr>
          <w:sz w:val="24"/>
          <w:szCs w:val="24"/>
        </w:rPr>
        <w:t>. oktobrim.</w:t>
      </w:r>
      <w:r w:rsidRPr="006939A1">
        <w:rPr>
          <w:sz w:val="24"/>
          <w:szCs w:val="24"/>
        </w:rPr>
        <w:t xml:space="preserve"> </w:t>
      </w:r>
    </w:p>
    <w:p w:rsidR="00E01571" w:rsidRPr="006939A1" w:rsidRDefault="00E01571" w:rsidP="00E01571">
      <w:pPr>
        <w:contextualSpacing/>
        <w:rPr>
          <w:sz w:val="24"/>
          <w:szCs w:val="24"/>
        </w:rPr>
      </w:pPr>
      <w:r w:rsidRPr="006939A1">
        <w:rPr>
          <w:sz w:val="24"/>
          <w:szCs w:val="24"/>
        </w:rPr>
        <w:tab/>
        <w:t xml:space="preserve">SIA „KKP” ir uzsācis līguma grozījumu saskaņošanu ar Centrālo finanšu un līgumu aģentūru (turpmāk – CFLA) par projekta īstenošanas termiņa pagarinājumu (Līguma grozījumi Nr.4) līdz </w:t>
      </w:r>
      <w:r w:rsidRPr="00C63F0A">
        <w:rPr>
          <w:sz w:val="24"/>
          <w:szCs w:val="24"/>
        </w:rPr>
        <w:t>2022.gada 31.decembrim</w:t>
      </w:r>
      <w:r w:rsidRPr="006939A1">
        <w:rPr>
          <w:sz w:val="24"/>
          <w:szCs w:val="24"/>
        </w:rPr>
        <w:t xml:space="preserve">, lai sekmīgi sasniegtu projektā plānotos rezultatīvos rādītājus jauniem </w:t>
      </w:r>
      <w:proofErr w:type="spellStart"/>
      <w:r w:rsidRPr="006939A1">
        <w:rPr>
          <w:sz w:val="24"/>
          <w:szCs w:val="24"/>
        </w:rPr>
        <w:t>pieslēgumiem</w:t>
      </w:r>
      <w:proofErr w:type="spellEnd"/>
      <w:r w:rsidRPr="006939A1">
        <w:rPr>
          <w:sz w:val="24"/>
          <w:szCs w:val="24"/>
        </w:rPr>
        <w:t xml:space="preserve"> centralizētajiem kanalizācijas tīkliem. Līguma ar CFLA īstenošanas termiņa pagarinājums ierosināts ņemot vērā būvdarbu līguma izpildes termiņa pagarinājumu, kas ietekmē rezultatīvo rādītāju sasniegšanu projekta ietvaros, kā arī pamatojoties uz Ministru kabineta sēdes protokola Nr.17 (24.03.2020.) 6. punktu [… pagarināt projektu īstenošanas termiņus virs sešiem mēnešiem projektiem, kas iekļauti informatīvā ziņojuma 2. pielikumā „Priekšlikumi atbalsta samazinājuma nepiemērošanai projektos” un 3.pielikumā „Priekšlikumi projektu ieviešanas termiņu pagarinājumiem”]. </w:t>
      </w:r>
    </w:p>
    <w:p w:rsidR="00E01571" w:rsidRPr="006939A1" w:rsidRDefault="00E01571" w:rsidP="00E01571">
      <w:pPr>
        <w:contextualSpacing/>
        <w:rPr>
          <w:sz w:val="24"/>
          <w:szCs w:val="24"/>
        </w:rPr>
      </w:pPr>
      <w:r w:rsidRPr="006939A1">
        <w:rPr>
          <w:sz w:val="24"/>
          <w:szCs w:val="24"/>
        </w:rPr>
        <w:tab/>
        <w:t>Balstoties uz iepriekš minēto SIA „KKP” lūdz apstiprināt Aizdevuma līguma Nr. A1/1/19/220 aizdevuma izsniegšanas beigu termiņa pagarinājumu ar Valsts kasi līdz 2020.gada 30. novembrim.</w:t>
      </w:r>
    </w:p>
    <w:p w:rsidR="00E01571" w:rsidRDefault="00E01571" w:rsidP="00E01571">
      <w:pPr>
        <w:rPr>
          <w:sz w:val="24"/>
          <w:szCs w:val="24"/>
        </w:rPr>
      </w:pPr>
      <w:r w:rsidRPr="006939A1">
        <w:rPr>
          <w:sz w:val="24"/>
          <w:szCs w:val="24"/>
        </w:rPr>
        <w:t xml:space="preserve">Pamatojoties uz augstāk minēto, </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776CDA">
        <w:rPr>
          <w:b/>
        </w:rPr>
        <w:t>14</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776CDA">
        <w:t xml:space="preserve"> </w:t>
      </w:r>
      <w:proofErr w:type="spellStart"/>
      <w:r w:rsidR="00776CDA">
        <w:t>I.Priede</w:t>
      </w:r>
      <w:proofErr w:type="spellEnd"/>
      <w:r w:rsidR="00776CDA">
        <w:t xml:space="preserve">, </w:t>
      </w:r>
      <w:proofErr w:type="spellStart"/>
      <w:r w:rsidR="00776CDA">
        <w:t>D.Puga</w:t>
      </w:r>
      <w:proofErr w:type="spellEnd"/>
      <w:r w:rsidR="00776CDA">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776CDA">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776CDA">
        <w:rPr>
          <w:b/>
        </w:rPr>
        <w:t>0</w:t>
      </w:r>
      <w:r w:rsidRPr="006939A1">
        <w:rPr>
          <w:b/>
        </w:rPr>
        <w:t xml:space="preserve"> </w:t>
      </w:r>
      <w:r w:rsidRPr="006939A1">
        <w:t xml:space="preserve">, </w:t>
      </w:r>
    </w:p>
    <w:p w:rsidR="00C63F0A" w:rsidRDefault="00E85745" w:rsidP="00C63F0A">
      <w:pPr>
        <w:pStyle w:val="Pamatteksts"/>
        <w:contextualSpacing/>
      </w:pPr>
      <w:r w:rsidRPr="006939A1">
        <w:rPr>
          <w:b/>
        </w:rPr>
        <w:t>NOLEMJ:</w:t>
      </w:r>
      <w:r w:rsidRPr="006939A1">
        <w:t> </w:t>
      </w:r>
    </w:p>
    <w:p w:rsidR="00C63F0A" w:rsidRDefault="00E01571" w:rsidP="00C63F0A">
      <w:pPr>
        <w:pStyle w:val="Pamatteksts"/>
        <w:contextualSpacing/>
        <w:rPr>
          <w:shd w:val="clear" w:color="auto" w:fill="FFFFFF"/>
        </w:rPr>
      </w:pPr>
      <w:r w:rsidRPr="006939A1">
        <w:t xml:space="preserve">1. Atzīt par </w:t>
      </w:r>
      <w:r w:rsidRPr="006939A1">
        <w:rPr>
          <w:shd w:val="clear" w:color="auto" w:fill="FFFFFF"/>
        </w:rPr>
        <w:t>nepieciešamu un lietderīgu valsts aizdevuma (</w:t>
      </w:r>
      <w:r w:rsidRPr="006939A1">
        <w:t>2019.gada 11.jūnijā starp SIA “Kandavas komunālie pakalpojumi” un Valsts kasi noslēgtais Aizdevuma līgums Nr. A1/1/19/220)</w:t>
      </w:r>
      <w:r w:rsidRPr="006939A1">
        <w:rPr>
          <w:shd w:val="clear" w:color="auto" w:fill="FFFFFF"/>
        </w:rPr>
        <w:t xml:space="preserve"> izmaksas termiņa pagarinājumu.</w:t>
      </w:r>
    </w:p>
    <w:p w:rsidR="00E01571" w:rsidRPr="006939A1" w:rsidRDefault="00E01571" w:rsidP="00C63F0A">
      <w:pPr>
        <w:pStyle w:val="Pamatteksts"/>
        <w:contextualSpacing/>
      </w:pPr>
      <w:r w:rsidRPr="006939A1">
        <w:t>2.Atzīt par nepieciešamu SIA “Kandavas komunālie pakalpojumi” lūgt Valsts kasi izdarīt grozījumus 2019.gada 11.jūnijā starp SIA “Kandavas komunālie pakalpojumi” un Valsts kasi noslēgtajā Aizdevuma līgumā Nr. A1/1/19/220, par aizdevuma Eiropas Savienības Kohēzijas fonda līdzfinansētā projekta “Ūdenssaimniecības pakalpojumu attīstība Kandavā, II kārta” īstenošanai, nosakot aizdevuma izsniegšanas beigu termiņu līdz 2020.gada 30.novembrim.</w:t>
      </w:r>
    </w:p>
    <w:p w:rsidR="00E01571" w:rsidRDefault="00E01571">
      <w:pPr>
        <w:rPr>
          <w:sz w:val="24"/>
          <w:szCs w:val="24"/>
        </w:rPr>
      </w:pPr>
    </w:p>
    <w:p w:rsidR="00C63F0A" w:rsidRPr="006939A1" w:rsidRDefault="00C63F0A">
      <w:pPr>
        <w:rPr>
          <w:sz w:val="24"/>
          <w:szCs w:val="24"/>
        </w:rPr>
      </w:pPr>
    </w:p>
    <w:p w:rsidR="006939A1" w:rsidRPr="006939A1" w:rsidRDefault="006939A1" w:rsidP="006939A1">
      <w:pPr>
        <w:ind w:hanging="360"/>
        <w:jc w:val="center"/>
        <w:rPr>
          <w:b/>
          <w:sz w:val="24"/>
          <w:szCs w:val="24"/>
        </w:rPr>
      </w:pPr>
      <w:r w:rsidRPr="006939A1">
        <w:rPr>
          <w:b/>
          <w:sz w:val="24"/>
          <w:szCs w:val="24"/>
        </w:rPr>
        <w:t>5.§</w:t>
      </w:r>
    </w:p>
    <w:p w:rsidR="006939A1" w:rsidRPr="006939A1" w:rsidRDefault="006939A1" w:rsidP="006939A1">
      <w:pPr>
        <w:pBdr>
          <w:bottom w:val="single" w:sz="4" w:space="0" w:color="000000"/>
        </w:pBdr>
        <w:jc w:val="center"/>
        <w:rPr>
          <w:b/>
          <w:bCs/>
          <w:sz w:val="24"/>
          <w:szCs w:val="24"/>
        </w:rPr>
      </w:pPr>
      <w:r w:rsidRPr="006939A1">
        <w:rPr>
          <w:b/>
          <w:sz w:val="24"/>
          <w:szCs w:val="24"/>
        </w:rPr>
        <w:t xml:space="preserve">Par SIA “Atkritumu apsaimniekošanas sabiedrība “PIEJŪRA”” aizdevuma līguma Nr.08-080130-IN  noteikto aizdevumu atmaksas termiņu pagarināšanu  un  grozījumu izdarīšanu galvojuma līgumā </w:t>
      </w:r>
      <w:bookmarkStart w:id="1" w:name="_Hlk45802300"/>
      <w:r w:rsidRPr="006939A1">
        <w:rPr>
          <w:b/>
          <w:sz w:val="24"/>
          <w:szCs w:val="24"/>
        </w:rPr>
        <w:t xml:space="preserve">Nr.08-080130-IN/7 </w:t>
      </w:r>
      <w:bookmarkEnd w:id="1"/>
      <w:r w:rsidRPr="006939A1">
        <w:rPr>
          <w:b/>
          <w:sz w:val="24"/>
          <w:szCs w:val="24"/>
        </w:rPr>
        <w:t>apstiprināšanu</w:t>
      </w:r>
    </w:p>
    <w:p w:rsidR="006939A1" w:rsidRPr="006939A1" w:rsidRDefault="006939A1" w:rsidP="006939A1">
      <w:pPr>
        <w:contextualSpacing/>
        <w:rPr>
          <w:sz w:val="24"/>
          <w:szCs w:val="24"/>
        </w:rPr>
      </w:pPr>
    </w:p>
    <w:p w:rsidR="006939A1" w:rsidRPr="006939A1" w:rsidRDefault="00C63F0A" w:rsidP="00C63F0A">
      <w:pPr>
        <w:overflowPunct w:val="0"/>
        <w:autoSpaceDE w:val="0"/>
        <w:autoSpaceDN w:val="0"/>
        <w:adjustRightInd w:val="0"/>
        <w:rPr>
          <w:i/>
          <w:sz w:val="24"/>
          <w:szCs w:val="24"/>
          <w:lang w:eastAsia="lv-LV"/>
        </w:rPr>
      </w:pPr>
      <w:r>
        <w:rPr>
          <w:i/>
          <w:sz w:val="24"/>
          <w:szCs w:val="24"/>
          <w:lang w:eastAsia="lv-LV"/>
        </w:rPr>
        <w:t xml:space="preserve">Ziņo: </w:t>
      </w:r>
      <w:proofErr w:type="spellStart"/>
      <w:r>
        <w:rPr>
          <w:i/>
          <w:sz w:val="24"/>
          <w:szCs w:val="24"/>
          <w:lang w:eastAsia="lv-LV"/>
        </w:rPr>
        <w:t>E.Bariss</w:t>
      </w:r>
      <w:proofErr w:type="spellEnd"/>
      <w:r>
        <w:rPr>
          <w:i/>
          <w:sz w:val="24"/>
          <w:szCs w:val="24"/>
          <w:lang w:eastAsia="lv-LV"/>
        </w:rPr>
        <w:t xml:space="preserve">, </w:t>
      </w:r>
      <w:proofErr w:type="spellStart"/>
      <w:r>
        <w:rPr>
          <w:i/>
          <w:sz w:val="24"/>
          <w:szCs w:val="24"/>
          <w:lang w:eastAsia="lv-LV"/>
        </w:rPr>
        <w:t>E.Dude</w:t>
      </w:r>
      <w:proofErr w:type="spellEnd"/>
    </w:p>
    <w:p w:rsidR="006939A1" w:rsidRPr="006939A1" w:rsidRDefault="006939A1" w:rsidP="006939A1">
      <w:pPr>
        <w:overflowPunct w:val="0"/>
        <w:autoSpaceDE w:val="0"/>
        <w:autoSpaceDN w:val="0"/>
        <w:adjustRightInd w:val="0"/>
        <w:ind w:firstLine="567"/>
        <w:rPr>
          <w:sz w:val="24"/>
          <w:szCs w:val="24"/>
          <w:lang w:eastAsia="lv-LV"/>
        </w:rPr>
      </w:pPr>
    </w:p>
    <w:p w:rsidR="006939A1" w:rsidRPr="006939A1" w:rsidRDefault="006939A1" w:rsidP="006939A1">
      <w:pPr>
        <w:overflowPunct w:val="0"/>
        <w:autoSpaceDE w:val="0"/>
        <w:autoSpaceDN w:val="0"/>
        <w:adjustRightInd w:val="0"/>
        <w:ind w:firstLine="567"/>
        <w:rPr>
          <w:sz w:val="24"/>
          <w:szCs w:val="24"/>
          <w:lang w:eastAsia="lv-LV"/>
        </w:rPr>
      </w:pPr>
      <w:r w:rsidRPr="006939A1">
        <w:rPr>
          <w:sz w:val="24"/>
          <w:szCs w:val="24"/>
          <w:lang w:eastAsia="lv-LV"/>
        </w:rPr>
        <w:t>Kandavas novada domē (turpmāk – Dome) 2020.gada 2.jūlijā saņemts SIA </w:t>
      </w:r>
      <w:bookmarkStart w:id="2" w:name="_Hlk45805309"/>
      <w:r w:rsidRPr="006939A1">
        <w:rPr>
          <w:sz w:val="24"/>
          <w:szCs w:val="24"/>
          <w:lang w:eastAsia="lv-LV"/>
        </w:rPr>
        <w:t>“Atkritumu apsaimniekošanas sabiedrība “PIEJŪRA””</w:t>
      </w:r>
      <w:bookmarkEnd w:id="2"/>
      <w:r w:rsidRPr="006939A1">
        <w:rPr>
          <w:sz w:val="24"/>
          <w:szCs w:val="24"/>
          <w:lang w:eastAsia="lv-LV"/>
        </w:rPr>
        <w:t xml:space="preserve"> (turpmāk – </w:t>
      </w:r>
      <w:bookmarkStart w:id="3" w:name="_Hlk45803715"/>
      <w:r w:rsidRPr="006939A1">
        <w:rPr>
          <w:sz w:val="24"/>
          <w:szCs w:val="24"/>
          <w:lang w:eastAsia="lv-LV"/>
        </w:rPr>
        <w:t>SIA “AAS “PIEJŪRA””</w:t>
      </w:r>
      <w:bookmarkEnd w:id="3"/>
      <w:r w:rsidRPr="006939A1">
        <w:rPr>
          <w:sz w:val="24"/>
          <w:szCs w:val="24"/>
          <w:lang w:eastAsia="lv-LV"/>
        </w:rPr>
        <w:t xml:space="preserve">) iesniegums (reģistrēts Domē ar Nr.3-12-2/1179) ar lūgumu apstiprināt </w:t>
      </w:r>
      <w:bookmarkStart w:id="4" w:name="_Hlk45802971"/>
      <w:r w:rsidRPr="006939A1">
        <w:rPr>
          <w:sz w:val="24"/>
          <w:szCs w:val="24"/>
          <w:lang w:eastAsia="lv-LV"/>
        </w:rPr>
        <w:t>SIA “AAS “PIEJŪRA”” Aizdevuma līguma Nr.08-080130-IN</w:t>
      </w:r>
      <w:bookmarkEnd w:id="4"/>
      <w:r w:rsidRPr="006939A1">
        <w:rPr>
          <w:sz w:val="24"/>
          <w:szCs w:val="24"/>
          <w:lang w:eastAsia="lv-LV"/>
        </w:rPr>
        <w:t xml:space="preserve"> un Nr.15-030410-IN noteikto aizdevuma atmaksas termiņa pagarināšanu ar AS “Swedbank” ievērojot nosacījumus, kas noteikti AS “Swedbank” lēmumā Nr.A08.04-03/SWBL-8702 un noslēgt galvojuma līguma grozījumus.</w:t>
      </w:r>
    </w:p>
    <w:p w:rsidR="006939A1" w:rsidRPr="006939A1" w:rsidRDefault="006939A1" w:rsidP="006939A1">
      <w:pPr>
        <w:overflowPunct w:val="0"/>
        <w:autoSpaceDE w:val="0"/>
        <w:autoSpaceDN w:val="0"/>
        <w:adjustRightInd w:val="0"/>
        <w:ind w:firstLine="567"/>
        <w:rPr>
          <w:sz w:val="24"/>
          <w:szCs w:val="24"/>
          <w:lang w:eastAsia="lv-LV"/>
        </w:rPr>
      </w:pPr>
      <w:r w:rsidRPr="006939A1">
        <w:rPr>
          <w:sz w:val="24"/>
          <w:szCs w:val="24"/>
          <w:lang w:eastAsia="lv-LV"/>
        </w:rPr>
        <w:t xml:space="preserve">Dome 2010.gada 27.maijā pieņēma lēmumu “Par </w:t>
      </w:r>
      <w:bookmarkStart w:id="5" w:name="_Hlk45804751"/>
      <w:r w:rsidRPr="006939A1">
        <w:rPr>
          <w:sz w:val="24"/>
          <w:szCs w:val="24"/>
          <w:lang w:eastAsia="lv-LV"/>
        </w:rPr>
        <w:t>Galvojuma līguma Nr. 08-080130-IN/7</w:t>
      </w:r>
      <w:bookmarkEnd w:id="5"/>
      <w:r w:rsidRPr="006939A1">
        <w:rPr>
          <w:sz w:val="24"/>
          <w:szCs w:val="24"/>
          <w:lang w:eastAsia="lv-LV"/>
        </w:rPr>
        <w:t xml:space="preserve"> projekta apstiprināšanu” (protokols Nr.5, 6 .§) ar kuru apstiprināja galvojuma līgumu Nr.08-080130-IN/7 projektu. Galvojuma līguma termiņš – līdz pilnīgai parādnieka (SIA “AAS “PIEJŪRA””) saistību, kas izriet no Galvenā līguma, izpildei. (Galvenais līgums - aizdevumu līgums Nr.08-080130-IN noslēgts  starp AS „Swedbank” un SIA “AAS “PIEJŪRA””.).</w:t>
      </w:r>
    </w:p>
    <w:p w:rsidR="006939A1" w:rsidRPr="006939A1" w:rsidRDefault="006939A1" w:rsidP="006939A1">
      <w:pPr>
        <w:overflowPunct w:val="0"/>
        <w:autoSpaceDE w:val="0"/>
        <w:autoSpaceDN w:val="0"/>
        <w:adjustRightInd w:val="0"/>
        <w:ind w:firstLine="567"/>
        <w:rPr>
          <w:sz w:val="24"/>
          <w:szCs w:val="24"/>
          <w:lang w:eastAsia="lv-LV"/>
        </w:rPr>
      </w:pPr>
      <w:r w:rsidRPr="006939A1">
        <w:rPr>
          <w:sz w:val="24"/>
          <w:szCs w:val="24"/>
          <w:lang w:eastAsia="lv-LV"/>
        </w:rPr>
        <w:t xml:space="preserve">SIA “AAS “PIEJŪRA”” 2020. gada 4. jūnijā saņēma no AS “Swedbank” lēmumu Nr.A08.04-03/SWBL-8702 </w:t>
      </w:r>
      <w:r w:rsidRPr="006939A1">
        <w:rPr>
          <w:i/>
          <w:sz w:val="24"/>
          <w:szCs w:val="24"/>
          <w:lang w:eastAsia="lv-LV"/>
        </w:rPr>
        <w:t xml:space="preserve">Par Aizņēmēja Aizdevuma līgumu aizdevumu atmaksas termiņu pagarināšanu </w:t>
      </w:r>
      <w:r w:rsidRPr="006939A1">
        <w:rPr>
          <w:sz w:val="24"/>
          <w:szCs w:val="24"/>
          <w:lang w:eastAsia="lv-LV"/>
        </w:rPr>
        <w:t xml:space="preserve">par Aizņēmēja Aizdevuma līgumu Nr.08-080130-IN un Nr.15-030410-IN </w:t>
      </w:r>
      <w:r w:rsidRPr="006939A1">
        <w:rPr>
          <w:sz w:val="24"/>
          <w:szCs w:val="24"/>
          <w:lang w:eastAsia="lv-LV"/>
        </w:rPr>
        <w:lastRenderedPageBreak/>
        <w:t>noteikto aizdevumu atmaksas termiņu pagarināšanu (turpmāk – Lēmums), t.i., līdz 2030. gada 21. novembrim, piemērojot mainīgo procentu likmi – 6m EURIBOR, bet ne mazāk kā 0, + pievienotā likme 1,95% apmērā.</w:t>
      </w:r>
    </w:p>
    <w:p w:rsidR="006939A1" w:rsidRPr="006939A1" w:rsidRDefault="006939A1" w:rsidP="006939A1">
      <w:pPr>
        <w:overflowPunct w:val="0"/>
        <w:autoSpaceDE w:val="0"/>
        <w:autoSpaceDN w:val="0"/>
        <w:adjustRightInd w:val="0"/>
        <w:ind w:firstLine="567"/>
        <w:rPr>
          <w:sz w:val="24"/>
          <w:szCs w:val="24"/>
          <w:lang w:eastAsia="lv-LV"/>
        </w:rPr>
      </w:pPr>
      <w:r w:rsidRPr="006939A1">
        <w:rPr>
          <w:sz w:val="24"/>
          <w:szCs w:val="24"/>
          <w:lang w:eastAsia="lv-LV"/>
        </w:rPr>
        <w:t>AS “Swedbank” norāda, ka Lēmums ir spēkā līdz 2020. gada 5. augustam, ar nosacījumu, ka līdz minētajam datumam AS “Swedbank” būs saņēmusi SIA “AAS “PIEJŪRA”” un visu SIA “AAS “PIEJŪRA”” dalībnieku lēmumus.</w:t>
      </w:r>
    </w:p>
    <w:p w:rsidR="006939A1" w:rsidRPr="006939A1" w:rsidRDefault="006939A1" w:rsidP="006939A1">
      <w:pPr>
        <w:overflowPunct w:val="0"/>
        <w:autoSpaceDE w:val="0"/>
        <w:autoSpaceDN w:val="0"/>
        <w:adjustRightInd w:val="0"/>
        <w:ind w:firstLine="567"/>
        <w:rPr>
          <w:sz w:val="24"/>
          <w:szCs w:val="24"/>
          <w:lang w:eastAsia="lv-LV"/>
        </w:rPr>
      </w:pPr>
      <w:r w:rsidRPr="006939A1">
        <w:rPr>
          <w:sz w:val="24"/>
          <w:szCs w:val="24"/>
          <w:lang w:eastAsia="lv-LV"/>
        </w:rPr>
        <w:t>2020. gada 25. jūnijā notika SIA “AAS “PIEJŪRA”</w:t>
      </w:r>
      <w:r w:rsidR="00A4073D">
        <w:rPr>
          <w:sz w:val="24"/>
          <w:szCs w:val="24"/>
          <w:lang w:eastAsia="lv-LV"/>
        </w:rPr>
        <w:t xml:space="preserve">” dalībnieku sapulce (protokols </w:t>
      </w:r>
      <w:r w:rsidRPr="006939A1">
        <w:rPr>
          <w:sz w:val="24"/>
          <w:szCs w:val="24"/>
          <w:lang w:eastAsia="lv-LV"/>
        </w:rPr>
        <w:t>Nr.6, 2.1. punkts) (turpmāk – Dalībnieku sapulce), kurā dalībnieki konceptuāli atbalstīja un virzīja izskatīšanai pašvaldībām par aizdevuma līguma Nr.08-080130-IN un Nr.15-030410-IN noteikto aizdevumu atmaksas termiņa pagarināšanu ar AS “Swedbank” ievērojot nosacījumus, kas noteikti AS “Swedbank” lēmumā Nr.A08.04-03/SWBL-8702.</w:t>
      </w:r>
    </w:p>
    <w:p w:rsidR="006939A1" w:rsidRDefault="006939A1" w:rsidP="006939A1">
      <w:pPr>
        <w:overflowPunct w:val="0"/>
        <w:autoSpaceDE w:val="0"/>
        <w:autoSpaceDN w:val="0"/>
        <w:adjustRightInd w:val="0"/>
        <w:ind w:firstLine="567"/>
        <w:rPr>
          <w:sz w:val="24"/>
          <w:szCs w:val="24"/>
          <w:lang w:eastAsia="lv-LV"/>
        </w:rPr>
      </w:pPr>
      <w:r w:rsidRPr="006939A1">
        <w:rPr>
          <w:sz w:val="24"/>
          <w:szCs w:val="24"/>
          <w:lang w:eastAsia="lv-LV"/>
        </w:rPr>
        <w:t>Pamatojoties uz augstāk minēto,</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A4073D">
        <w:rPr>
          <w:b/>
        </w:rPr>
        <w:t>14</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A4073D">
        <w:t xml:space="preserve"> </w:t>
      </w:r>
      <w:proofErr w:type="spellStart"/>
      <w:r w:rsidR="00A4073D">
        <w:t>I.Priede</w:t>
      </w:r>
      <w:proofErr w:type="spellEnd"/>
      <w:r w:rsidR="00A4073D">
        <w:t xml:space="preserve">, </w:t>
      </w:r>
      <w:proofErr w:type="spellStart"/>
      <w:r w:rsidR="00A4073D">
        <w:t>D.Puga</w:t>
      </w:r>
      <w:proofErr w:type="spellEnd"/>
      <w:r w:rsidR="00A4073D">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A4073D">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A4073D">
        <w:rPr>
          <w:b/>
        </w:rPr>
        <w:t>0</w:t>
      </w:r>
      <w:r w:rsidRPr="006939A1">
        <w:rPr>
          <w:b/>
        </w:rPr>
        <w:t xml:space="preserve"> </w:t>
      </w:r>
      <w:r w:rsidRPr="006939A1">
        <w:t xml:space="preserve">, </w:t>
      </w:r>
    </w:p>
    <w:p w:rsidR="00E85745" w:rsidRDefault="00E85745" w:rsidP="00E85745">
      <w:pPr>
        <w:pStyle w:val="Pamatteksts"/>
        <w:contextualSpacing/>
      </w:pPr>
      <w:r w:rsidRPr="006939A1">
        <w:rPr>
          <w:b/>
        </w:rPr>
        <w:t>NOLEMJ:</w:t>
      </w:r>
      <w:r w:rsidRPr="006939A1">
        <w:t> </w:t>
      </w:r>
    </w:p>
    <w:p w:rsidR="00C63F0A" w:rsidRDefault="006939A1" w:rsidP="00C63F0A">
      <w:pPr>
        <w:pStyle w:val="Pamatteksts"/>
        <w:contextualSpacing/>
        <w:rPr>
          <w:lang w:eastAsia="lv-LV"/>
        </w:rPr>
      </w:pPr>
      <w:r w:rsidRPr="006939A1">
        <w:t>1.</w:t>
      </w:r>
      <w:r w:rsidRPr="006939A1">
        <w:rPr>
          <w:lang w:eastAsia="lv-LV"/>
        </w:rPr>
        <w:t xml:space="preserve">Apstiprināt SIA “AAS “PIEJŪRA”” </w:t>
      </w:r>
      <w:bookmarkStart w:id="6" w:name="_Hlk46393639"/>
      <w:r w:rsidRPr="006939A1">
        <w:rPr>
          <w:lang w:eastAsia="lv-LV"/>
        </w:rPr>
        <w:t xml:space="preserve">Aizdevuma līguma Nr.08-080130-IN </w:t>
      </w:r>
      <w:bookmarkEnd w:id="6"/>
      <w:r w:rsidRPr="006939A1">
        <w:rPr>
          <w:lang w:eastAsia="lv-LV"/>
        </w:rPr>
        <w:t>noteikto aizdevumu atmaksas termiņa pagarināšanu</w:t>
      </w:r>
      <w:r w:rsidRPr="006939A1">
        <w:t xml:space="preserve"> </w:t>
      </w:r>
      <w:r w:rsidRPr="006939A1">
        <w:rPr>
          <w:lang w:eastAsia="lv-LV"/>
        </w:rPr>
        <w:t xml:space="preserve">līdz 25.09.2022. ar 10 gadu atmaksas grafiku, pieņemot, ka aizdevuma atmaksas termiņš ir 21.11.2030, ievērojot nosacījumus, kas noteikti </w:t>
      </w:r>
      <w:bookmarkStart w:id="7" w:name="_Hlk45804794"/>
      <w:r w:rsidRPr="006939A1">
        <w:rPr>
          <w:lang w:eastAsia="lv-LV"/>
        </w:rPr>
        <w:t>AS “Swedbank” lēmumā Nr.A08.04-03/SWBL-8702</w:t>
      </w:r>
      <w:bookmarkEnd w:id="7"/>
      <w:r w:rsidRPr="006939A1">
        <w:rPr>
          <w:lang w:eastAsia="lv-LV"/>
        </w:rPr>
        <w:t>.</w:t>
      </w:r>
    </w:p>
    <w:p w:rsidR="006939A1" w:rsidRPr="00C63F0A" w:rsidRDefault="006939A1" w:rsidP="00C63F0A">
      <w:pPr>
        <w:pStyle w:val="Pamatteksts"/>
        <w:contextualSpacing/>
      </w:pPr>
      <w:r w:rsidRPr="00E85745">
        <w:t>2.</w:t>
      </w:r>
      <w:r w:rsidRPr="006939A1">
        <w:rPr>
          <w:b/>
        </w:rPr>
        <w:t xml:space="preserve"> </w:t>
      </w:r>
      <w:r w:rsidRPr="006939A1">
        <w:rPr>
          <w:lang w:eastAsia="lv-LV"/>
        </w:rPr>
        <w:t>Apstiprināt galvojuma līguma Nr. 08-080130-IN/7 grozījumu noslēgšanu, atbilstoši AS “Swedbank” lēmumā Nr.A08.04-03/SWBL-8702 norādītajam, kas attiecas uz Aizdevuma līgumu Nr.08-080130-IN.</w:t>
      </w:r>
    </w:p>
    <w:p w:rsidR="006939A1" w:rsidRPr="006939A1" w:rsidRDefault="006939A1" w:rsidP="006939A1">
      <w:pPr>
        <w:overflowPunct w:val="0"/>
        <w:autoSpaceDE w:val="0"/>
        <w:autoSpaceDN w:val="0"/>
        <w:adjustRightInd w:val="0"/>
        <w:rPr>
          <w:sz w:val="24"/>
          <w:szCs w:val="24"/>
          <w:lang w:eastAsia="lv-LV"/>
        </w:rPr>
      </w:pPr>
    </w:p>
    <w:p w:rsidR="006939A1" w:rsidRPr="006939A1" w:rsidRDefault="006939A1" w:rsidP="006939A1">
      <w:pPr>
        <w:overflowPunct w:val="0"/>
        <w:autoSpaceDE w:val="0"/>
        <w:autoSpaceDN w:val="0"/>
        <w:adjustRightInd w:val="0"/>
        <w:rPr>
          <w:sz w:val="24"/>
          <w:szCs w:val="24"/>
          <w:lang w:eastAsia="lv-LV"/>
        </w:rPr>
      </w:pPr>
    </w:p>
    <w:p w:rsidR="0057526E" w:rsidRPr="006939A1" w:rsidRDefault="0057526E" w:rsidP="0057526E">
      <w:pPr>
        <w:pBdr>
          <w:bottom w:val="single" w:sz="4" w:space="1" w:color="000000"/>
        </w:pBdr>
        <w:tabs>
          <w:tab w:val="left" w:pos="300"/>
        </w:tabs>
        <w:jc w:val="center"/>
        <w:rPr>
          <w:b/>
          <w:sz w:val="24"/>
          <w:szCs w:val="24"/>
        </w:rPr>
      </w:pPr>
      <w:r>
        <w:rPr>
          <w:b/>
          <w:sz w:val="24"/>
          <w:szCs w:val="24"/>
        </w:rPr>
        <w:t>6</w:t>
      </w:r>
      <w:r w:rsidRPr="006939A1">
        <w:rPr>
          <w:b/>
          <w:sz w:val="24"/>
          <w:szCs w:val="24"/>
        </w:rPr>
        <w:t>.§</w:t>
      </w:r>
    </w:p>
    <w:p w:rsidR="0057526E" w:rsidRPr="006939A1" w:rsidRDefault="0057526E" w:rsidP="0057526E">
      <w:pPr>
        <w:pBdr>
          <w:bottom w:val="single" w:sz="4" w:space="1" w:color="000000"/>
        </w:pBdr>
        <w:tabs>
          <w:tab w:val="left" w:pos="300"/>
        </w:tabs>
        <w:jc w:val="center"/>
        <w:rPr>
          <w:b/>
          <w:sz w:val="24"/>
          <w:szCs w:val="24"/>
        </w:rPr>
      </w:pPr>
      <w:r w:rsidRPr="006939A1">
        <w:rPr>
          <w:b/>
          <w:sz w:val="24"/>
          <w:szCs w:val="24"/>
        </w:rPr>
        <w:t>Par Kandavas novada domes saistošo noteikumu Nr.17  “Grozījumi Kandavas novada domes 2020. gada 30.janvāra saistošajos noteikumos Nr.1 “2020.gada pamatbudžets” apstiprināšanu</w:t>
      </w:r>
    </w:p>
    <w:p w:rsidR="0057526E" w:rsidRPr="006939A1" w:rsidRDefault="0057526E" w:rsidP="0057526E">
      <w:pPr>
        <w:jc w:val="center"/>
        <w:rPr>
          <w:sz w:val="24"/>
          <w:szCs w:val="24"/>
        </w:rPr>
      </w:pPr>
    </w:p>
    <w:p w:rsidR="0057526E" w:rsidRPr="006939A1" w:rsidRDefault="0057526E" w:rsidP="0057526E">
      <w:pPr>
        <w:rPr>
          <w:i/>
          <w:sz w:val="24"/>
          <w:szCs w:val="24"/>
        </w:rPr>
      </w:pPr>
      <w:r w:rsidRPr="006939A1">
        <w:rPr>
          <w:i/>
          <w:sz w:val="24"/>
          <w:szCs w:val="24"/>
        </w:rPr>
        <w:t xml:space="preserve">Ziņo: </w:t>
      </w:r>
      <w:proofErr w:type="spellStart"/>
      <w:r>
        <w:rPr>
          <w:i/>
          <w:sz w:val="24"/>
          <w:szCs w:val="24"/>
        </w:rPr>
        <w:t>I.Priede</w:t>
      </w:r>
      <w:proofErr w:type="spellEnd"/>
      <w:r>
        <w:rPr>
          <w:i/>
          <w:sz w:val="24"/>
          <w:szCs w:val="24"/>
        </w:rPr>
        <w:t xml:space="preserve">, </w:t>
      </w:r>
      <w:proofErr w:type="spellStart"/>
      <w:r w:rsidRPr="006939A1">
        <w:rPr>
          <w:i/>
          <w:sz w:val="24"/>
          <w:szCs w:val="24"/>
        </w:rPr>
        <w:t>D.Rudēvica</w:t>
      </w:r>
      <w:proofErr w:type="spellEnd"/>
    </w:p>
    <w:p w:rsidR="0057526E" w:rsidRPr="006939A1" w:rsidRDefault="0057526E" w:rsidP="0057526E">
      <w:pPr>
        <w:rPr>
          <w:sz w:val="24"/>
          <w:szCs w:val="24"/>
        </w:rPr>
      </w:pPr>
    </w:p>
    <w:p w:rsidR="0057526E" w:rsidRDefault="0057526E" w:rsidP="0057526E">
      <w:pPr>
        <w:rPr>
          <w:sz w:val="24"/>
          <w:szCs w:val="24"/>
        </w:rPr>
      </w:pPr>
      <w:r w:rsidRPr="006939A1">
        <w:rPr>
          <w:sz w:val="24"/>
          <w:szCs w:val="24"/>
        </w:rPr>
        <w:t>Pamatojoties uz likuma “Par pašvaldībām” 21.panta pirmās daļas 2.punktu un 46.pantu,</w:t>
      </w:r>
    </w:p>
    <w:p w:rsidR="0057526E" w:rsidRPr="006939A1" w:rsidRDefault="0057526E" w:rsidP="0057526E">
      <w:pPr>
        <w:pStyle w:val="Pamatteksts"/>
        <w:contextualSpacing/>
      </w:pPr>
      <w:r w:rsidRPr="006939A1">
        <w:rPr>
          <w:b/>
        </w:rPr>
        <w:t>Dome, atklāti balsojot</w:t>
      </w:r>
      <w:r w:rsidRPr="006939A1">
        <w:t xml:space="preserve">: </w:t>
      </w:r>
      <w:r w:rsidRPr="006939A1">
        <w:rPr>
          <w:b/>
        </w:rPr>
        <w:t>PAR</w:t>
      </w:r>
      <w:r w:rsidRPr="006939A1">
        <w:t xml:space="preserve"> –  </w:t>
      </w:r>
      <w:r w:rsidR="00776CDA">
        <w:rPr>
          <w:b/>
        </w:rPr>
        <w:t>13</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w:t>
      </w:r>
      <w:r w:rsidR="00776CDA">
        <w:t xml:space="preserve"> </w:t>
      </w:r>
      <w:proofErr w:type="spellStart"/>
      <w:r w:rsidR="00776CDA">
        <w:t>G.Indriksons</w:t>
      </w:r>
      <w:proofErr w:type="spellEnd"/>
      <w:r w:rsidR="00776CDA">
        <w:t xml:space="preserve">, </w:t>
      </w:r>
      <w:proofErr w:type="spellStart"/>
      <w:r w:rsidR="00776CDA">
        <w:t>A.Lasis</w:t>
      </w:r>
      <w:proofErr w:type="spellEnd"/>
      <w:r w:rsidR="00776CDA">
        <w:t xml:space="preserve">, </w:t>
      </w:r>
      <w:r w:rsidRPr="006939A1">
        <w:t xml:space="preserve"> </w:t>
      </w:r>
      <w:proofErr w:type="spellStart"/>
      <w:r w:rsidR="00776CDA">
        <w:t>I.Priede</w:t>
      </w:r>
      <w:proofErr w:type="spellEnd"/>
      <w:r w:rsidR="00776CDA">
        <w:t xml:space="preserve">, </w:t>
      </w:r>
      <w:proofErr w:type="spellStart"/>
      <w:r w:rsidR="00776CDA">
        <w:t>D.Puga</w:t>
      </w:r>
      <w:proofErr w:type="spellEnd"/>
      <w:r w:rsidR="00776CDA">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57526E" w:rsidRPr="006939A1" w:rsidRDefault="0057526E" w:rsidP="0057526E">
      <w:pPr>
        <w:pStyle w:val="Pamatteksts"/>
        <w:contextualSpacing/>
      </w:pPr>
      <w:r w:rsidRPr="006939A1">
        <w:rPr>
          <w:b/>
        </w:rPr>
        <w:t>PRET</w:t>
      </w:r>
      <w:r w:rsidRPr="006939A1">
        <w:t xml:space="preserve"> </w:t>
      </w:r>
      <w:r w:rsidRPr="006939A1">
        <w:rPr>
          <w:b/>
        </w:rPr>
        <w:t>– </w:t>
      </w:r>
      <w:r w:rsidR="00776CDA">
        <w:rPr>
          <w:b/>
        </w:rPr>
        <w:t>0</w:t>
      </w:r>
      <w:r w:rsidRPr="006939A1">
        <w:rPr>
          <w:b/>
        </w:rPr>
        <w:t xml:space="preserve">  </w:t>
      </w:r>
      <w:r w:rsidRPr="006939A1">
        <w:t xml:space="preserve">, </w:t>
      </w:r>
    </w:p>
    <w:p w:rsidR="0057526E" w:rsidRPr="006939A1" w:rsidRDefault="0057526E" w:rsidP="0057526E">
      <w:pPr>
        <w:pStyle w:val="Pamatteksts"/>
        <w:contextualSpacing/>
      </w:pPr>
      <w:r w:rsidRPr="006939A1">
        <w:rPr>
          <w:b/>
        </w:rPr>
        <w:t xml:space="preserve">ATTURAS –  </w:t>
      </w:r>
      <w:r w:rsidR="00776CDA">
        <w:rPr>
          <w:b/>
        </w:rPr>
        <w:t>1</w:t>
      </w:r>
      <w:r w:rsidRPr="006939A1">
        <w:rPr>
          <w:b/>
        </w:rPr>
        <w:t xml:space="preserve"> </w:t>
      </w:r>
      <w:r w:rsidRPr="006939A1">
        <w:t xml:space="preserve">, </w:t>
      </w:r>
      <w:r w:rsidR="00776CDA">
        <w:t xml:space="preserve">( </w:t>
      </w:r>
      <w:proofErr w:type="spellStart"/>
      <w:r w:rsidR="00776CDA">
        <w:t>I.Lasis</w:t>
      </w:r>
      <w:proofErr w:type="spellEnd"/>
      <w:r w:rsidR="00776CDA">
        <w:t>)</w:t>
      </w:r>
    </w:p>
    <w:p w:rsidR="0057526E" w:rsidRPr="006939A1" w:rsidRDefault="0057526E" w:rsidP="0057526E">
      <w:pPr>
        <w:pStyle w:val="Pamatteksts"/>
        <w:contextualSpacing/>
      </w:pPr>
      <w:r w:rsidRPr="006939A1">
        <w:rPr>
          <w:b/>
        </w:rPr>
        <w:t>NOLEMJ:</w:t>
      </w:r>
      <w:r w:rsidRPr="006939A1">
        <w:t> </w:t>
      </w:r>
    </w:p>
    <w:p w:rsidR="0057526E" w:rsidRPr="006939A1" w:rsidRDefault="0057526E" w:rsidP="0057526E">
      <w:pPr>
        <w:pStyle w:val="Pamatteksts"/>
        <w:contextualSpacing/>
      </w:pPr>
      <w:r w:rsidRPr="006939A1">
        <w:t>Apstiprināt Kandavas novada domes saistošos noteikumus Nr.17 “Grozījumi Kandavas novada domes 2020.gada 30.janvāra saistošajos noteikumos Nr. 1 “2020.gada pamatbudžets”.</w:t>
      </w:r>
    </w:p>
    <w:p w:rsidR="0057526E" w:rsidRPr="0013478C" w:rsidRDefault="0013478C" w:rsidP="0057526E">
      <w:pPr>
        <w:jc w:val="center"/>
        <w:rPr>
          <w:i/>
          <w:sz w:val="22"/>
          <w:szCs w:val="24"/>
        </w:rPr>
      </w:pPr>
      <w:r w:rsidRPr="0013478C">
        <w:rPr>
          <w:i/>
          <w:sz w:val="22"/>
          <w:szCs w:val="24"/>
        </w:rPr>
        <w:t xml:space="preserve">( SN Nr. 17 mājas lapā </w:t>
      </w:r>
      <w:hyperlink r:id="rId6" w:history="1">
        <w:r w:rsidRPr="0013478C">
          <w:rPr>
            <w:rStyle w:val="Hipersaite"/>
            <w:i/>
            <w:sz w:val="22"/>
            <w:szCs w:val="24"/>
          </w:rPr>
          <w:t>www.kandava.lv</w:t>
        </w:r>
      </w:hyperlink>
      <w:r w:rsidRPr="0013478C">
        <w:rPr>
          <w:i/>
          <w:sz w:val="22"/>
          <w:szCs w:val="24"/>
        </w:rPr>
        <w:t xml:space="preserve"> vietnē – pašvaldība- budžets</w:t>
      </w:r>
      <w:r w:rsidR="0057526E" w:rsidRPr="0013478C">
        <w:rPr>
          <w:i/>
          <w:sz w:val="22"/>
          <w:szCs w:val="24"/>
        </w:rPr>
        <w:t>)</w:t>
      </w:r>
    </w:p>
    <w:p w:rsidR="006939A1" w:rsidRDefault="006939A1">
      <w:pPr>
        <w:rPr>
          <w:sz w:val="24"/>
          <w:szCs w:val="24"/>
        </w:rPr>
      </w:pPr>
    </w:p>
    <w:p w:rsidR="0057526E" w:rsidRDefault="0057526E">
      <w:pPr>
        <w:rPr>
          <w:sz w:val="24"/>
          <w:szCs w:val="24"/>
        </w:rPr>
      </w:pPr>
    </w:p>
    <w:p w:rsidR="0057526E" w:rsidRPr="006939A1" w:rsidRDefault="0057526E" w:rsidP="0057526E">
      <w:pPr>
        <w:pBdr>
          <w:bottom w:val="single" w:sz="4" w:space="1" w:color="auto"/>
        </w:pBdr>
        <w:jc w:val="center"/>
        <w:rPr>
          <w:b/>
          <w:sz w:val="24"/>
          <w:szCs w:val="24"/>
        </w:rPr>
      </w:pPr>
      <w:r>
        <w:rPr>
          <w:b/>
          <w:sz w:val="24"/>
          <w:szCs w:val="24"/>
        </w:rPr>
        <w:t>7</w:t>
      </w:r>
      <w:r w:rsidRPr="006939A1">
        <w:rPr>
          <w:b/>
          <w:sz w:val="24"/>
          <w:szCs w:val="24"/>
        </w:rPr>
        <w:t>.§</w:t>
      </w:r>
    </w:p>
    <w:p w:rsidR="0057526E" w:rsidRPr="006939A1" w:rsidRDefault="0057526E" w:rsidP="0057526E">
      <w:pPr>
        <w:pBdr>
          <w:bottom w:val="single" w:sz="4" w:space="1" w:color="auto"/>
        </w:pBdr>
        <w:jc w:val="center"/>
        <w:rPr>
          <w:b/>
          <w:sz w:val="24"/>
          <w:szCs w:val="24"/>
        </w:rPr>
      </w:pPr>
      <w:r w:rsidRPr="006939A1">
        <w:rPr>
          <w:b/>
          <w:sz w:val="24"/>
          <w:szCs w:val="24"/>
        </w:rPr>
        <w:t>Par Kandavas novada domes saistošo noteikumu Nr. 18 “Grozījumi Kandavas novada domes saistošajos noteikumos Nr. 23 “Kandavas novada pašvaldības līdzfinansējuma piešķiršanas kārtība nekustamo īpašumu pieslēgšanai centralizētajiem ūdensapgādes vai kanalizācijas tīkliem” apstiprināšanu</w:t>
      </w:r>
    </w:p>
    <w:p w:rsidR="0057526E" w:rsidRPr="006939A1" w:rsidRDefault="0057526E" w:rsidP="0057526E">
      <w:pPr>
        <w:rPr>
          <w:iCs/>
          <w:sz w:val="24"/>
          <w:szCs w:val="24"/>
        </w:rPr>
      </w:pPr>
    </w:p>
    <w:p w:rsidR="0057526E" w:rsidRDefault="0057526E" w:rsidP="0057526E">
      <w:pPr>
        <w:rPr>
          <w:i/>
          <w:sz w:val="24"/>
          <w:szCs w:val="24"/>
        </w:rPr>
      </w:pPr>
      <w:r w:rsidRPr="006939A1">
        <w:rPr>
          <w:i/>
          <w:sz w:val="24"/>
          <w:szCs w:val="24"/>
        </w:rPr>
        <w:t xml:space="preserve">Ziņo: </w:t>
      </w:r>
      <w:proofErr w:type="spellStart"/>
      <w:r>
        <w:rPr>
          <w:i/>
          <w:sz w:val="24"/>
          <w:szCs w:val="24"/>
        </w:rPr>
        <w:t>E.Bariss</w:t>
      </w:r>
      <w:proofErr w:type="spellEnd"/>
      <w:r>
        <w:rPr>
          <w:i/>
          <w:sz w:val="24"/>
          <w:szCs w:val="24"/>
        </w:rPr>
        <w:t xml:space="preserve">, </w:t>
      </w:r>
      <w:r w:rsidRPr="006939A1">
        <w:rPr>
          <w:i/>
          <w:sz w:val="24"/>
          <w:szCs w:val="24"/>
        </w:rPr>
        <w:t>J. Mazitāns</w:t>
      </w:r>
    </w:p>
    <w:p w:rsidR="00776CDA" w:rsidRPr="006939A1" w:rsidRDefault="00776CDA" w:rsidP="0057526E">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E.Dude</w:t>
      </w:r>
      <w:proofErr w:type="spellEnd"/>
    </w:p>
    <w:p w:rsidR="0057526E" w:rsidRPr="006939A1" w:rsidRDefault="0057526E" w:rsidP="0057526E">
      <w:pPr>
        <w:contextualSpacing/>
        <w:rPr>
          <w:sz w:val="24"/>
          <w:szCs w:val="24"/>
        </w:rPr>
      </w:pPr>
    </w:p>
    <w:p w:rsidR="0057526E" w:rsidRPr="006939A1" w:rsidRDefault="0057526E" w:rsidP="0057526E">
      <w:pPr>
        <w:ind w:firstLine="720"/>
        <w:contextualSpacing/>
        <w:rPr>
          <w:sz w:val="24"/>
          <w:szCs w:val="24"/>
        </w:rPr>
      </w:pPr>
      <w:r w:rsidRPr="006939A1">
        <w:rPr>
          <w:sz w:val="24"/>
          <w:szCs w:val="24"/>
        </w:rPr>
        <w:t>Kandavas novada domes saistošie noteikumi Nr. 23 “Kandavas novada pašvaldības līdzfinansējuma piešķiršanas kārtība nekustamo īpašumu pieslēgšanai centralizētajiem ūdensapgādes vai kanalizācijas tīkliem” (turpmāk - Noteikumi) pieņemti 2017.gada 28.decembrī (protokols Nr.20  3.§).</w:t>
      </w:r>
    </w:p>
    <w:p w:rsidR="0057526E" w:rsidRPr="006939A1" w:rsidRDefault="0057526E" w:rsidP="0057526E">
      <w:pPr>
        <w:ind w:firstLine="720"/>
        <w:contextualSpacing/>
        <w:rPr>
          <w:sz w:val="24"/>
          <w:szCs w:val="24"/>
        </w:rPr>
      </w:pPr>
      <w:r w:rsidRPr="006939A1">
        <w:rPr>
          <w:sz w:val="24"/>
          <w:szCs w:val="24"/>
        </w:rPr>
        <w:t>Noteikumu izdošanas mērķis ir veicināt kanalizācijas un ūdensapgādes tīklu sakārtošanu, kā arī mazināt vides piesārņojumu.</w:t>
      </w:r>
    </w:p>
    <w:p w:rsidR="0057526E" w:rsidRPr="006939A1" w:rsidRDefault="0057526E" w:rsidP="0057526E">
      <w:pPr>
        <w:ind w:firstLine="720"/>
        <w:contextualSpacing/>
        <w:rPr>
          <w:sz w:val="24"/>
          <w:szCs w:val="24"/>
        </w:rPr>
      </w:pPr>
      <w:r w:rsidRPr="006939A1">
        <w:rPr>
          <w:sz w:val="24"/>
          <w:szCs w:val="24"/>
        </w:rPr>
        <w:t xml:space="preserve">Piemērojot Noteikumus ikdienas praksē ir konstatēta nepieciešamība veikt grozījumus Noteikumos. Ir izstrādāta iesnieguma “Par Kandavas novada pašvaldības līdzfinansējuma piešķiršanu nekustamā īpašuma pieslēgšanai centralizētajai ūdensapgādes un/vai kanalizācijas sistēmai” forma. Nepieciešams atrunāt, ka, ja vienam nekustamajam īpašumam paredzēts izbūvēt vairāk nekā vienu kanalizācijas sistēmas vai ūdensapgādes sistēmas atzaru, pašvaldība līdzfinansē tikai vienu kanalizācijas sistēmas vai ūdensapgādes sistēmas atzaru. Tāpat izteikts ierosinājums noteikt, ka pašvaldības līdzfinansējumu </w:t>
      </w:r>
      <w:proofErr w:type="spellStart"/>
      <w:r w:rsidRPr="006939A1">
        <w:rPr>
          <w:sz w:val="24"/>
          <w:szCs w:val="24"/>
        </w:rPr>
        <w:t>pieslēguma</w:t>
      </w:r>
      <w:proofErr w:type="spellEnd"/>
      <w:r w:rsidRPr="006939A1">
        <w:rPr>
          <w:sz w:val="24"/>
          <w:szCs w:val="24"/>
        </w:rPr>
        <w:t xml:space="preserve"> izbūvei piešķir, ja iesniedzēja nekustamā īpašuma sastāvā ir ekspluatācijā nodota dzīvojamā māja vai uz nekustamo īpašumu ir attiecināma spēkā esoša būvatļauja ēkas būvniecībai.</w:t>
      </w:r>
    </w:p>
    <w:p w:rsidR="0057526E" w:rsidRDefault="0057526E" w:rsidP="0057526E">
      <w:pPr>
        <w:ind w:firstLine="720"/>
        <w:contextualSpacing/>
        <w:rPr>
          <w:sz w:val="24"/>
          <w:szCs w:val="24"/>
        </w:rPr>
      </w:pPr>
      <w:r w:rsidRPr="006939A1">
        <w:rPr>
          <w:sz w:val="24"/>
          <w:szCs w:val="24"/>
        </w:rPr>
        <w:t>Pamatojoties uz likuma „Par pašvaldībām”  15. panta pirmās daļas 1.punktu, 41.panta pirmās daļas 1.punktu un Ūdenssaimniecības pakalpojumu likuma 6.panta sesto daļu,</w:t>
      </w:r>
    </w:p>
    <w:p w:rsidR="0057526E" w:rsidRPr="006939A1" w:rsidRDefault="0057526E" w:rsidP="0057526E">
      <w:pPr>
        <w:pStyle w:val="Pamatteksts"/>
        <w:contextualSpacing/>
      </w:pPr>
      <w:r w:rsidRPr="006939A1">
        <w:rPr>
          <w:b/>
        </w:rPr>
        <w:t>Dome, atklāti balsojot</w:t>
      </w:r>
      <w:r w:rsidRPr="006939A1">
        <w:t xml:space="preserve">: </w:t>
      </w:r>
      <w:r w:rsidRPr="006939A1">
        <w:rPr>
          <w:b/>
        </w:rPr>
        <w:t>PAR</w:t>
      </w:r>
      <w:r w:rsidRPr="006939A1">
        <w:t xml:space="preserve"> –  </w:t>
      </w:r>
      <w:r w:rsidR="00776CDA">
        <w:rPr>
          <w:b/>
        </w:rPr>
        <w:t>14</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776CDA">
        <w:t xml:space="preserve"> </w:t>
      </w:r>
      <w:proofErr w:type="spellStart"/>
      <w:r w:rsidR="00776CDA">
        <w:t>I.Priede</w:t>
      </w:r>
      <w:proofErr w:type="spellEnd"/>
      <w:r w:rsidR="00776CDA">
        <w:t xml:space="preserve">, </w:t>
      </w:r>
      <w:proofErr w:type="spellStart"/>
      <w:r w:rsidR="00776CDA">
        <w:t>D.Puga</w:t>
      </w:r>
      <w:proofErr w:type="spellEnd"/>
      <w:r w:rsidR="00776CDA">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57526E" w:rsidRPr="006939A1" w:rsidRDefault="0057526E" w:rsidP="0057526E">
      <w:pPr>
        <w:pStyle w:val="Pamatteksts"/>
        <w:contextualSpacing/>
      </w:pPr>
      <w:r w:rsidRPr="006939A1">
        <w:rPr>
          <w:b/>
        </w:rPr>
        <w:t>PRET</w:t>
      </w:r>
      <w:r w:rsidRPr="006939A1">
        <w:t xml:space="preserve"> </w:t>
      </w:r>
      <w:r w:rsidRPr="006939A1">
        <w:rPr>
          <w:b/>
        </w:rPr>
        <w:t xml:space="preserve">–  </w:t>
      </w:r>
      <w:r w:rsidR="00776CDA">
        <w:rPr>
          <w:b/>
        </w:rPr>
        <w:t>0</w:t>
      </w:r>
      <w:r w:rsidRPr="006939A1">
        <w:rPr>
          <w:b/>
        </w:rPr>
        <w:t xml:space="preserve"> </w:t>
      </w:r>
      <w:r w:rsidRPr="006939A1">
        <w:t xml:space="preserve">, </w:t>
      </w:r>
    </w:p>
    <w:p w:rsidR="0057526E" w:rsidRPr="006939A1" w:rsidRDefault="0057526E" w:rsidP="0057526E">
      <w:pPr>
        <w:pStyle w:val="Pamatteksts"/>
        <w:contextualSpacing/>
      </w:pPr>
      <w:r w:rsidRPr="006939A1">
        <w:rPr>
          <w:b/>
        </w:rPr>
        <w:t xml:space="preserve">ATTURAS –  </w:t>
      </w:r>
      <w:r w:rsidR="00776CDA">
        <w:rPr>
          <w:b/>
        </w:rPr>
        <w:t>0</w:t>
      </w:r>
      <w:r w:rsidRPr="006939A1">
        <w:rPr>
          <w:b/>
        </w:rPr>
        <w:t xml:space="preserve"> </w:t>
      </w:r>
      <w:r w:rsidRPr="006939A1">
        <w:t xml:space="preserve">, </w:t>
      </w:r>
    </w:p>
    <w:p w:rsidR="0057526E" w:rsidRDefault="0057526E" w:rsidP="0057526E">
      <w:pPr>
        <w:pStyle w:val="Pamatteksts"/>
        <w:contextualSpacing/>
      </w:pPr>
      <w:r w:rsidRPr="006939A1">
        <w:rPr>
          <w:b/>
        </w:rPr>
        <w:t>NOLEMJ:</w:t>
      </w:r>
      <w:r w:rsidRPr="006939A1">
        <w:t> </w:t>
      </w:r>
    </w:p>
    <w:p w:rsidR="0057526E" w:rsidRDefault="0057526E" w:rsidP="0057526E">
      <w:pPr>
        <w:pStyle w:val="Pamatteksts"/>
        <w:contextualSpacing/>
      </w:pPr>
      <w:r w:rsidRPr="006939A1">
        <w:t>1.Apstiprināt Kandavas novada domes saistošos noteikumus Nr.18 “Grozījumi Kandavas novada domes saistošajos noteikumos Nr. 23 „ Kandavas novada pašvaldības līdzfinansējuma piešķiršanas kārtība nekustamo īpašumu pieslēgšanai centralizētajiem ūdensapgādes vai kanalizācijas tīkliem”.</w:t>
      </w:r>
    </w:p>
    <w:p w:rsidR="0057526E" w:rsidRDefault="0057526E" w:rsidP="0057526E">
      <w:pPr>
        <w:pStyle w:val="Pamatteksts"/>
        <w:contextualSpacing/>
      </w:pPr>
      <w:r w:rsidRPr="006939A1">
        <w:t>2.</w:t>
      </w:r>
      <w:r w:rsidRPr="006939A1">
        <w:rPr>
          <w:b/>
        </w:rPr>
        <w:t xml:space="preserve"> </w:t>
      </w:r>
      <w:r w:rsidRPr="006939A1">
        <w:t>Nosūtīt Kandavas novada domes saistošos noteikumus Nr. 18 “Grozījumi Kandavas novada domes saistošajos noteikumos Nr. 23 „ Kandavas novada pašvaldības līdzfinansējuma piešķiršanas kārtība nekustamo īpašumu pieslēgšanai centralizētajiem ūdensapgādes vai kanalizācijas tīkliem” Vides aizsardzības un reģionālās attīstības ministrijai elektroniskā veidā atzinuma sniegšanai.</w:t>
      </w:r>
    </w:p>
    <w:p w:rsidR="0057526E" w:rsidRPr="00C63F0A" w:rsidRDefault="0057526E" w:rsidP="0057526E">
      <w:pPr>
        <w:pStyle w:val="Pamatteksts"/>
        <w:contextualSpacing/>
      </w:pPr>
      <w:r w:rsidRPr="006939A1">
        <w:t>3.</w:t>
      </w:r>
      <w:r w:rsidRPr="006939A1">
        <w:rPr>
          <w:b/>
        </w:rPr>
        <w:t xml:space="preserve"> </w:t>
      </w:r>
      <w:r w:rsidRPr="006939A1">
        <w:t>Noteikt, ka Kandavas novada domes saistošie noteikumi Nr. 18 “Grozījumi Kandavas novada domes saistošajos noteikumos Nr. 23 „ Kandavas novada pašvaldības līdzfinansējuma piešķiršanas kārtība nekustamo īpašumu pieslēgšanai centralizētajiem ūdensapgādes vai kanalizācijas tīkliem” stājas spēkā pēc publikācijas pašvaldības informatīvajā izdevumā „Kandavas Novada Vēstnesis”, ko veic pēc pozitīva atzinuma saņemšanas no Vides aizsardzības un reģionālās attīstības ministrijas.</w:t>
      </w:r>
    </w:p>
    <w:p w:rsidR="0057526E" w:rsidRPr="006939A1" w:rsidRDefault="0057526E" w:rsidP="0057526E">
      <w:pPr>
        <w:rPr>
          <w:sz w:val="24"/>
          <w:szCs w:val="24"/>
        </w:rPr>
      </w:pPr>
    </w:p>
    <w:p w:rsidR="0057526E" w:rsidRPr="006939A1" w:rsidRDefault="0057526E" w:rsidP="0057526E">
      <w:pPr>
        <w:pBdr>
          <w:bottom w:val="single" w:sz="4" w:space="1" w:color="auto"/>
        </w:pBdr>
        <w:jc w:val="center"/>
        <w:rPr>
          <w:b/>
          <w:sz w:val="24"/>
          <w:szCs w:val="24"/>
        </w:rPr>
      </w:pPr>
      <w:r>
        <w:rPr>
          <w:b/>
          <w:sz w:val="24"/>
          <w:szCs w:val="24"/>
        </w:rPr>
        <w:t>8</w:t>
      </w:r>
      <w:r w:rsidRPr="006939A1">
        <w:rPr>
          <w:b/>
          <w:sz w:val="24"/>
          <w:szCs w:val="24"/>
        </w:rPr>
        <w:t>.§</w:t>
      </w:r>
    </w:p>
    <w:p w:rsidR="0057526E" w:rsidRPr="006939A1" w:rsidRDefault="0057526E" w:rsidP="0057526E">
      <w:pPr>
        <w:pBdr>
          <w:bottom w:val="single" w:sz="4" w:space="1" w:color="auto"/>
        </w:pBdr>
        <w:jc w:val="center"/>
        <w:rPr>
          <w:b/>
          <w:bCs/>
          <w:sz w:val="24"/>
          <w:szCs w:val="24"/>
        </w:rPr>
      </w:pPr>
      <w:r w:rsidRPr="006939A1">
        <w:rPr>
          <w:b/>
          <w:sz w:val="24"/>
          <w:szCs w:val="24"/>
        </w:rPr>
        <w:t xml:space="preserve">Par Kandavas novada domes 2020. gada 30. jūnija saistošo noteikumu Nr.15 </w:t>
      </w:r>
      <w:r w:rsidRPr="006939A1">
        <w:rPr>
          <w:b/>
          <w:color w:val="000000"/>
          <w:sz w:val="24"/>
          <w:szCs w:val="24"/>
        </w:rPr>
        <w:t>„Grozījumi Kandavas novada domes 2019. gada 28 marta saistošajos noteikumos Nr.5 “Decentralizēto kanalizācijas pakalpojumu sniegšanas un uzskaites kārtība Kandavas novadā</w:t>
      </w:r>
      <w:r w:rsidRPr="006939A1">
        <w:rPr>
          <w:b/>
          <w:sz w:val="24"/>
          <w:szCs w:val="24"/>
        </w:rPr>
        <w:t>” precizēšanu</w:t>
      </w:r>
    </w:p>
    <w:p w:rsidR="0057526E" w:rsidRPr="006939A1" w:rsidRDefault="0057526E" w:rsidP="0057526E">
      <w:pPr>
        <w:rPr>
          <w:sz w:val="24"/>
          <w:szCs w:val="24"/>
        </w:rPr>
      </w:pPr>
    </w:p>
    <w:p w:rsidR="0057526E" w:rsidRPr="006939A1" w:rsidRDefault="0057526E" w:rsidP="0057526E">
      <w:pPr>
        <w:rPr>
          <w:i/>
          <w:sz w:val="24"/>
          <w:szCs w:val="24"/>
        </w:rPr>
      </w:pPr>
      <w:r>
        <w:rPr>
          <w:i/>
          <w:sz w:val="24"/>
          <w:szCs w:val="24"/>
        </w:rPr>
        <w:t xml:space="preserve">Ziņo: </w:t>
      </w:r>
      <w:proofErr w:type="spellStart"/>
      <w:r>
        <w:rPr>
          <w:i/>
          <w:sz w:val="24"/>
          <w:szCs w:val="24"/>
        </w:rPr>
        <w:t>E.Bariss</w:t>
      </w:r>
      <w:proofErr w:type="spellEnd"/>
      <w:r>
        <w:rPr>
          <w:i/>
          <w:sz w:val="24"/>
          <w:szCs w:val="24"/>
        </w:rPr>
        <w:t xml:space="preserve">, </w:t>
      </w:r>
      <w:proofErr w:type="spellStart"/>
      <w:r w:rsidR="00776CDA">
        <w:rPr>
          <w:i/>
          <w:sz w:val="24"/>
          <w:szCs w:val="24"/>
        </w:rPr>
        <w:t>J.Mazitāns</w:t>
      </w:r>
      <w:proofErr w:type="spellEnd"/>
    </w:p>
    <w:p w:rsidR="0057526E" w:rsidRPr="006939A1" w:rsidRDefault="0057526E" w:rsidP="0057526E">
      <w:pPr>
        <w:rPr>
          <w:sz w:val="24"/>
          <w:szCs w:val="24"/>
        </w:rPr>
      </w:pPr>
    </w:p>
    <w:p w:rsidR="0057526E" w:rsidRPr="006939A1" w:rsidRDefault="0057526E" w:rsidP="0057526E">
      <w:pPr>
        <w:ind w:firstLine="720"/>
        <w:rPr>
          <w:sz w:val="24"/>
          <w:szCs w:val="24"/>
        </w:rPr>
      </w:pPr>
      <w:r w:rsidRPr="006939A1">
        <w:rPr>
          <w:sz w:val="24"/>
          <w:szCs w:val="24"/>
        </w:rPr>
        <w:t>2020. gada 30. jūnija Kandavas domes sēdē (protokols Nr.10, 18.§) tika apstiprināti Kandavas novada domes saistošie noteikumi Nr.15 „</w:t>
      </w:r>
      <w:r w:rsidRPr="006939A1">
        <w:rPr>
          <w:bCs/>
          <w:color w:val="000000"/>
          <w:sz w:val="24"/>
          <w:szCs w:val="24"/>
        </w:rPr>
        <w:t>Grozījumi Kandavas novada domes 2019. gada 28. marta saistošajos noteikumos Nr.5 “Decentralizēto kanalizācijas pakalpojumu sniegšanas un uzskaites kārtība Kandavas novadā</w:t>
      </w:r>
      <w:r w:rsidRPr="006939A1">
        <w:rPr>
          <w:sz w:val="24"/>
          <w:szCs w:val="24"/>
        </w:rPr>
        <w:t xml:space="preserve">”” (turpmāk- saistošie noteikumi), un nosūtīti </w:t>
      </w:r>
      <w:r w:rsidRPr="006939A1">
        <w:rPr>
          <w:sz w:val="24"/>
          <w:szCs w:val="24"/>
        </w:rPr>
        <w:lastRenderedPageBreak/>
        <w:t>Vides aizsardzības un reģionālās attīstības ministrijai (turpmāk- Ministrija) atzinuma sniegšanai.</w:t>
      </w:r>
    </w:p>
    <w:p w:rsidR="0057526E" w:rsidRPr="006939A1" w:rsidRDefault="0057526E" w:rsidP="0057526E">
      <w:pPr>
        <w:ind w:firstLine="720"/>
        <w:rPr>
          <w:bCs/>
          <w:color w:val="000000"/>
          <w:sz w:val="24"/>
          <w:szCs w:val="24"/>
        </w:rPr>
      </w:pPr>
      <w:r w:rsidRPr="006939A1">
        <w:rPr>
          <w:sz w:val="24"/>
          <w:szCs w:val="24"/>
        </w:rPr>
        <w:t xml:space="preserve"> 2020. gada 10. jūlijā Kandavas novada domē saņemts Ministrijas atzinums (Nr.1-18/6274), kur tiek lūgts precizēt Kandavas novada domes 2019. gada 28. marta saistošo noteikumu Nr.5 “</w:t>
      </w:r>
      <w:r w:rsidRPr="006939A1">
        <w:rPr>
          <w:bCs/>
          <w:color w:val="000000"/>
          <w:sz w:val="24"/>
          <w:szCs w:val="24"/>
        </w:rPr>
        <w:t xml:space="preserve">Decentralizēto kanalizācijas pakalpojumu sniegšanas un uzskaites kārtība Kandavas novadā” 37. punktu atbilstoši Administratīvās atbildības likumā noteiktajam, svītrojot vārdu “protokols”. </w:t>
      </w:r>
    </w:p>
    <w:p w:rsidR="0057526E" w:rsidRPr="006939A1" w:rsidRDefault="0057526E" w:rsidP="0057526E">
      <w:pPr>
        <w:ind w:firstLine="720"/>
        <w:rPr>
          <w:bCs/>
          <w:color w:val="000000"/>
          <w:sz w:val="24"/>
          <w:szCs w:val="24"/>
        </w:rPr>
      </w:pPr>
      <w:r w:rsidRPr="006939A1">
        <w:rPr>
          <w:bCs/>
          <w:color w:val="000000"/>
          <w:sz w:val="24"/>
          <w:szCs w:val="24"/>
        </w:rPr>
        <w:t xml:space="preserve">Saistošo noteikumu 35. punkts nosaka kārtību, kādā tiek kontrolēta noteikumu izpilde un pieņemti lēmumi, tādēļ </w:t>
      </w:r>
      <w:r w:rsidRPr="006939A1">
        <w:rPr>
          <w:sz w:val="24"/>
          <w:szCs w:val="24"/>
        </w:rPr>
        <w:t>Kandavas novada domes 2019. gada 28. marta saistošo noteikumu Nr.5 “</w:t>
      </w:r>
      <w:r w:rsidRPr="006939A1">
        <w:rPr>
          <w:bCs/>
          <w:color w:val="000000"/>
          <w:sz w:val="24"/>
          <w:szCs w:val="24"/>
        </w:rPr>
        <w:t xml:space="preserve">Decentralizēto kanalizācijas pakalpojumu sniegšanas un uzskaites kārtība Kandavas novadā” 37. punkts būtu svītrojams. </w:t>
      </w:r>
    </w:p>
    <w:p w:rsidR="0057526E" w:rsidRDefault="0057526E" w:rsidP="0057526E">
      <w:pPr>
        <w:ind w:firstLine="720"/>
        <w:rPr>
          <w:sz w:val="24"/>
          <w:szCs w:val="24"/>
          <w:lang w:eastAsia="lv-LV"/>
        </w:rPr>
      </w:pPr>
      <w:r w:rsidRPr="006939A1">
        <w:rPr>
          <w:sz w:val="24"/>
          <w:szCs w:val="24"/>
          <w:lang w:eastAsia="lv-LV"/>
        </w:rPr>
        <w:t xml:space="preserve">Pamatojoties uz likuma “Par pašvaldībām” 45.panta ceturto daļu, </w:t>
      </w:r>
    </w:p>
    <w:p w:rsidR="0057526E" w:rsidRPr="006939A1" w:rsidRDefault="0057526E" w:rsidP="0057526E">
      <w:pPr>
        <w:pStyle w:val="Pamatteksts"/>
        <w:contextualSpacing/>
      </w:pPr>
      <w:r w:rsidRPr="006939A1">
        <w:rPr>
          <w:b/>
        </w:rPr>
        <w:t>Dome, atklāti balsojot</w:t>
      </w:r>
      <w:r w:rsidRPr="006939A1">
        <w:t xml:space="preserve">: </w:t>
      </w:r>
      <w:r w:rsidRPr="006939A1">
        <w:rPr>
          <w:b/>
        </w:rPr>
        <w:t>PAR</w:t>
      </w:r>
      <w:r w:rsidRPr="006939A1">
        <w:t xml:space="preserve"> –  </w:t>
      </w:r>
      <w:r w:rsidR="00776CDA">
        <w:rPr>
          <w:b/>
        </w:rPr>
        <w:t>14</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776CDA">
        <w:t xml:space="preserve"> </w:t>
      </w:r>
      <w:proofErr w:type="spellStart"/>
      <w:r w:rsidR="00776CDA">
        <w:t>I.Priede</w:t>
      </w:r>
      <w:proofErr w:type="spellEnd"/>
      <w:r w:rsidR="00776CDA">
        <w:t xml:space="preserve">, </w:t>
      </w:r>
      <w:proofErr w:type="spellStart"/>
      <w:r w:rsidR="00776CDA">
        <w:t>D.Puga</w:t>
      </w:r>
      <w:proofErr w:type="spellEnd"/>
      <w:r w:rsidR="00776CDA">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57526E" w:rsidRPr="006939A1" w:rsidRDefault="0057526E" w:rsidP="0057526E">
      <w:pPr>
        <w:pStyle w:val="Pamatteksts"/>
        <w:contextualSpacing/>
      </w:pPr>
      <w:r w:rsidRPr="006939A1">
        <w:rPr>
          <w:b/>
        </w:rPr>
        <w:t>PRET</w:t>
      </w:r>
      <w:r w:rsidRPr="006939A1">
        <w:t xml:space="preserve"> </w:t>
      </w:r>
      <w:r w:rsidRPr="006939A1">
        <w:rPr>
          <w:b/>
        </w:rPr>
        <w:t>– </w:t>
      </w:r>
      <w:r w:rsidR="00776CDA">
        <w:rPr>
          <w:b/>
        </w:rPr>
        <w:t>0</w:t>
      </w:r>
      <w:r w:rsidRPr="006939A1">
        <w:rPr>
          <w:b/>
        </w:rPr>
        <w:t xml:space="preserve">  </w:t>
      </w:r>
      <w:r w:rsidRPr="006939A1">
        <w:t xml:space="preserve">, </w:t>
      </w:r>
    </w:p>
    <w:p w:rsidR="0057526E" w:rsidRPr="006939A1" w:rsidRDefault="0057526E" w:rsidP="0057526E">
      <w:pPr>
        <w:pStyle w:val="Pamatteksts"/>
        <w:contextualSpacing/>
      </w:pPr>
      <w:r w:rsidRPr="006939A1">
        <w:rPr>
          <w:b/>
        </w:rPr>
        <w:t xml:space="preserve">ATTURAS –  </w:t>
      </w:r>
      <w:r w:rsidR="00776CDA">
        <w:rPr>
          <w:b/>
        </w:rPr>
        <w:t>0</w:t>
      </w:r>
      <w:r w:rsidRPr="006939A1">
        <w:rPr>
          <w:b/>
        </w:rPr>
        <w:t xml:space="preserve"> </w:t>
      </w:r>
      <w:r w:rsidRPr="006939A1">
        <w:t xml:space="preserve">, </w:t>
      </w:r>
    </w:p>
    <w:p w:rsidR="0057526E" w:rsidRDefault="0057526E" w:rsidP="0057526E">
      <w:pPr>
        <w:pStyle w:val="Pamatteksts"/>
        <w:contextualSpacing/>
      </w:pPr>
      <w:r w:rsidRPr="006939A1">
        <w:rPr>
          <w:b/>
        </w:rPr>
        <w:t>NOLEMJ:</w:t>
      </w:r>
      <w:r w:rsidRPr="006939A1">
        <w:t> </w:t>
      </w:r>
    </w:p>
    <w:p w:rsidR="0057526E" w:rsidRDefault="0057526E" w:rsidP="0057526E">
      <w:pPr>
        <w:pStyle w:val="Pamatteksts"/>
        <w:contextualSpacing/>
      </w:pPr>
      <w:r w:rsidRPr="006939A1">
        <w:t>1.</w:t>
      </w:r>
      <w:r w:rsidRPr="006939A1">
        <w:rPr>
          <w:b/>
        </w:rPr>
        <w:t xml:space="preserve"> </w:t>
      </w:r>
      <w:r w:rsidRPr="006939A1">
        <w:t xml:space="preserve">Apstiprināt Kandavas novada </w:t>
      </w:r>
      <w:r w:rsidRPr="006939A1">
        <w:rPr>
          <w:bCs/>
        </w:rPr>
        <w:t xml:space="preserve">domes 2020. gada 30. jūnija saistošo noteikumu Nr.15 </w:t>
      </w:r>
      <w:r w:rsidRPr="006939A1">
        <w:rPr>
          <w:bCs/>
          <w:color w:val="000000"/>
        </w:rPr>
        <w:t>„Grozījumi Kandavas novada domes 2019. gada 28. marta saistošajos noteikumos Nr.5 “Decentralizēto kanalizācijas pakalpojumu sniegšanas un uzskaites kārtība Kandavas novadā</w:t>
      </w:r>
      <w:r w:rsidRPr="006939A1">
        <w:rPr>
          <w:bCs/>
        </w:rPr>
        <w:t>”</w:t>
      </w:r>
      <w:r w:rsidRPr="006939A1">
        <w:t>”</w:t>
      </w:r>
      <w:r w:rsidRPr="006939A1">
        <w:rPr>
          <w:b/>
        </w:rPr>
        <w:t xml:space="preserve"> </w:t>
      </w:r>
      <w:r w:rsidRPr="006939A1">
        <w:t>precizējumus.</w:t>
      </w:r>
    </w:p>
    <w:p w:rsidR="0057526E" w:rsidRPr="00C63F0A" w:rsidRDefault="0057526E" w:rsidP="0057526E">
      <w:pPr>
        <w:pStyle w:val="Pamatteksts"/>
        <w:contextualSpacing/>
      </w:pPr>
      <w:r w:rsidRPr="006939A1">
        <w:t>2.</w:t>
      </w:r>
      <w:r w:rsidRPr="006939A1">
        <w:rPr>
          <w:b/>
        </w:rPr>
        <w:t xml:space="preserve"> </w:t>
      </w:r>
      <w:r w:rsidRPr="006939A1">
        <w:t xml:space="preserve">Nosūtīt triju darba dienu laikā pēc parakstīšanas šo lēmumu un precizētus Kandavas novada </w:t>
      </w:r>
      <w:r w:rsidRPr="006939A1">
        <w:rPr>
          <w:bCs/>
        </w:rPr>
        <w:t xml:space="preserve">domes 2020. gada 30. jūnija saistošo noteikumu Nr.15 </w:t>
      </w:r>
      <w:r w:rsidRPr="006939A1">
        <w:rPr>
          <w:bCs/>
          <w:color w:val="000000"/>
        </w:rPr>
        <w:t>„Grozījumi Kandavas novada domes 2019. gada 28. marta saistošajos noteikumos Nr.5 “Decentralizēto kanalizācijas pakalpojumu sniegšanas un uzskaites kārtība Kandavas novadā</w:t>
      </w:r>
      <w:r w:rsidRPr="006939A1">
        <w:rPr>
          <w:bCs/>
        </w:rPr>
        <w:t>”</w:t>
      </w:r>
      <w:r w:rsidRPr="006939A1">
        <w:t xml:space="preserve">” Vides aizsardzības un reģionālās attīstības ministrijai zināšanai. </w:t>
      </w:r>
    </w:p>
    <w:p w:rsidR="0057526E" w:rsidRPr="006939A1" w:rsidRDefault="0057526E" w:rsidP="0057526E">
      <w:pPr>
        <w:rPr>
          <w:sz w:val="24"/>
          <w:szCs w:val="24"/>
        </w:rPr>
      </w:pPr>
    </w:p>
    <w:p w:rsidR="0013478C" w:rsidRPr="0013478C" w:rsidRDefault="0013478C" w:rsidP="0013478C">
      <w:pPr>
        <w:jc w:val="center"/>
        <w:rPr>
          <w:i/>
          <w:sz w:val="22"/>
          <w:szCs w:val="24"/>
        </w:rPr>
      </w:pPr>
      <w:r>
        <w:rPr>
          <w:i/>
          <w:sz w:val="22"/>
          <w:szCs w:val="24"/>
        </w:rPr>
        <w:t>( SN Nr. 15</w:t>
      </w:r>
      <w:r w:rsidRPr="0013478C">
        <w:rPr>
          <w:i/>
          <w:sz w:val="22"/>
          <w:szCs w:val="24"/>
        </w:rPr>
        <w:t xml:space="preserve"> mājas lapā </w:t>
      </w:r>
      <w:hyperlink r:id="rId7" w:history="1">
        <w:r w:rsidRPr="0013478C">
          <w:rPr>
            <w:rStyle w:val="Hipersaite"/>
            <w:i/>
            <w:sz w:val="22"/>
            <w:szCs w:val="24"/>
          </w:rPr>
          <w:t>www.kandava.lv</w:t>
        </w:r>
      </w:hyperlink>
      <w:r w:rsidRPr="0013478C">
        <w:rPr>
          <w:i/>
          <w:sz w:val="22"/>
          <w:szCs w:val="24"/>
        </w:rPr>
        <w:t xml:space="preserve"> vietnē – pašvaldība-</w:t>
      </w:r>
      <w:r>
        <w:rPr>
          <w:i/>
          <w:sz w:val="22"/>
          <w:szCs w:val="24"/>
        </w:rPr>
        <w:t xml:space="preserve"> saistošie noteikumi</w:t>
      </w:r>
      <w:r w:rsidRPr="0013478C">
        <w:rPr>
          <w:i/>
          <w:sz w:val="22"/>
          <w:szCs w:val="24"/>
        </w:rPr>
        <w:t>)</w:t>
      </w:r>
    </w:p>
    <w:p w:rsidR="0057526E" w:rsidRPr="006939A1" w:rsidRDefault="0057526E">
      <w:pPr>
        <w:rPr>
          <w:sz w:val="24"/>
          <w:szCs w:val="24"/>
        </w:rPr>
      </w:pPr>
    </w:p>
    <w:p w:rsidR="006939A1" w:rsidRPr="006939A1" w:rsidRDefault="0057526E" w:rsidP="006939A1">
      <w:pPr>
        <w:jc w:val="center"/>
        <w:rPr>
          <w:b/>
          <w:sz w:val="24"/>
          <w:szCs w:val="24"/>
        </w:rPr>
      </w:pPr>
      <w:r>
        <w:rPr>
          <w:b/>
          <w:sz w:val="24"/>
          <w:szCs w:val="24"/>
        </w:rPr>
        <w:t>9</w:t>
      </w:r>
      <w:r w:rsidR="006939A1" w:rsidRPr="006939A1">
        <w:rPr>
          <w:b/>
          <w:sz w:val="24"/>
          <w:szCs w:val="24"/>
        </w:rPr>
        <w:t>.§</w:t>
      </w:r>
    </w:p>
    <w:p w:rsidR="006939A1" w:rsidRPr="006939A1" w:rsidRDefault="006939A1" w:rsidP="006939A1">
      <w:pPr>
        <w:pBdr>
          <w:bottom w:val="single" w:sz="4" w:space="1" w:color="auto"/>
        </w:pBdr>
        <w:tabs>
          <w:tab w:val="left" w:pos="300"/>
        </w:tabs>
        <w:jc w:val="center"/>
        <w:rPr>
          <w:b/>
          <w:sz w:val="24"/>
          <w:szCs w:val="24"/>
        </w:rPr>
      </w:pPr>
      <w:r w:rsidRPr="006939A1">
        <w:rPr>
          <w:b/>
          <w:sz w:val="24"/>
          <w:szCs w:val="24"/>
        </w:rPr>
        <w:t>Par aizņēmumu transporta infrastruktūras</w:t>
      </w:r>
      <w:r w:rsidRPr="006939A1">
        <w:rPr>
          <w:sz w:val="24"/>
          <w:szCs w:val="24"/>
        </w:rPr>
        <w:t xml:space="preserve"> </w:t>
      </w:r>
      <w:r w:rsidRPr="006939A1">
        <w:rPr>
          <w:b/>
          <w:sz w:val="24"/>
          <w:szCs w:val="24"/>
        </w:rPr>
        <w:t xml:space="preserve">projektam “Kandavas pilsētas ielu seguma atjaunošana un gājēju celiņa izbūve” īstenošanai </w:t>
      </w:r>
    </w:p>
    <w:p w:rsidR="006939A1" w:rsidRPr="006939A1" w:rsidRDefault="006939A1" w:rsidP="006939A1">
      <w:pPr>
        <w:jc w:val="center"/>
        <w:rPr>
          <w:sz w:val="24"/>
          <w:szCs w:val="24"/>
        </w:rPr>
      </w:pPr>
    </w:p>
    <w:p w:rsidR="006939A1" w:rsidRDefault="006939A1" w:rsidP="006939A1">
      <w:pPr>
        <w:rPr>
          <w:i/>
          <w:sz w:val="24"/>
          <w:szCs w:val="24"/>
        </w:rPr>
      </w:pPr>
      <w:r w:rsidRPr="006939A1">
        <w:rPr>
          <w:i/>
          <w:sz w:val="24"/>
          <w:szCs w:val="24"/>
        </w:rPr>
        <w:t xml:space="preserve">Ziņo: </w:t>
      </w:r>
      <w:proofErr w:type="spellStart"/>
      <w:r w:rsidR="00C63F0A">
        <w:rPr>
          <w:i/>
          <w:sz w:val="24"/>
          <w:szCs w:val="24"/>
        </w:rPr>
        <w:t>I.Priede</w:t>
      </w:r>
      <w:proofErr w:type="spellEnd"/>
      <w:r w:rsidR="00C63F0A">
        <w:rPr>
          <w:i/>
          <w:sz w:val="24"/>
          <w:szCs w:val="24"/>
        </w:rPr>
        <w:t xml:space="preserve">, </w:t>
      </w:r>
      <w:proofErr w:type="spellStart"/>
      <w:r w:rsidRPr="006939A1">
        <w:rPr>
          <w:i/>
          <w:sz w:val="24"/>
          <w:szCs w:val="24"/>
        </w:rPr>
        <w:t>D.Rudēvica</w:t>
      </w:r>
      <w:proofErr w:type="spellEnd"/>
    </w:p>
    <w:p w:rsidR="00B96638" w:rsidRPr="006939A1" w:rsidRDefault="00B96638" w:rsidP="006939A1">
      <w:pPr>
        <w:rPr>
          <w:i/>
          <w:sz w:val="24"/>
          <w:szCs w:val="24"/>
        </w:rPr>
      </w:pPr>
      <w:r>
        <w:rPr>
          <w:i/>
          <w:sz w:val="24"/>
          <w:szCs w:val="24"/>
        </w:rPr>
        <w:t xml:space="preserve">Debatēs piedalās: </w:t>
      </w:r>
      <w:proofErr w:type="spellStart"/>
      <w:r>
        <w:rPr>
          <w:i/>
          <w:sz w:val="24"/>
          <w:szCs w:val="24"/>
        </w:rPr>
        <w:t>R.Bērziņš</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R.Fabjančiks</w:t>
      </w:r>
      <w:proofErr w:type="spellEnd"/>
    </w:p>
    <w:p w:rsidR="006939A1" w:rsidRPr="006939A1" w:rsidRDefault="006939A1" w:rsidP="006939A1">
      <w:pPr>
        <w:ind w:firstLine="709"/>
        <w:rPr>
          <w:sz w:val="24"/>
          <w:szCs w:val="24"/>
        </w:rPr>
      </w:pPr>
    </w:p>
    <w:p w:rsidR="004D66B8" w:rsidRPr="00FB1D6E" w:rsidRDefault="004D66B8" w:rsidP="004D66B8">
      <w:pPr>
        <w:ind w:firstLine="709"/>
        <w:rPr>
          <w:sz w:val="24"/>
          <w:szCs w:val="24"/>
        </w:rPr>
      </w:pPr>
      <w:r w:rsidRPr="00FB1D6E">
        <w:rPr>
          <w:sz w:val="24"/>
          <w:szCs w:val="24"/>
        </w:rPr>
        <w:t>Pašvaldības attīstības programmā kā viena no ilgtermiņa attī</w:t>
      </w:r>
      <w:r>
        <w:rPr>
          <w:sz w:val="24"/>
          <w:szCs w:val="24"/>
        </w:rPr>
        <w:t>stības prioritātēm ir noteikta “</w:t>
      </w:r>
      <w:r w:rsidRPr="00FB1D6E">
        <w:rPr>
          <w:sz w:val="24"/>
          <w:szCs w:val="24"/>
        </w:rPr>
        <w:t xml:space="preserve">Transporta infrastruktūras </w:t>
      </w:r>
      <w:r>
        <w:rPr>
          <w:sz w:val="24"/>
          <w:szCs w:val="24"/>
        </w:rPr>
        <w:t>uzlabošana”</w:t>
      </w:r>
      <w:r w:rsidRPr="00FB1D6E">
        <w:rPr>
          <w:sz w:val="24"/>
          <w:szCs w:val="24"/>
        </w:rPr>
        <w:t>.</w:t>
      </w:r>
    </w:p>
    <w:p w:rsidR="004D66B8" w:rsidRPr="00FB1D6E" w:rsidRDefault="004D66B8" w:rsidP="004D66B8">
      <w:pPr>
        <w:ind w:firstLine="709"/>
        <w:rPr>
          <w:sz w:val="24"/>
          <w:szCs w:val="24"/>
        </w:rPr>
      </w:pPr>
      <w:r w:rsidRPr="00FB1D6E">
        <w:rPr>
          <w:sz w:val="24"/>
          <w:szCs w:val="24"/>
        </w:rPr>
        <w:t xml:space="preserve">Projekta rezultātā tiks paaugstināts ceļu un ielu infrastruktūras kvalitātes līmenis,  kā arī izbūvēta piekļuve </w:t>
      </w:r>
      <w:proofErr w:type="spellStart"/>
      <w:r w:rsidRPr="00FB1D6E">
        <w:rPr>
          <w:sz w:val="24"/>
          <w:szCs w:val="24"/>
        </w:rPr>
        <w:t>jaunizveidotajam</w:t>
      </w:r>
      <w:proofErr w:type="spellEnd"/>
      <w:r w:rsidRPr="00FB1D6E">
        <w:rPr>
          <w:sz w:val="24"/>
          <w:szCs w:val="24"/>
        </w:rPr>
        <w:t xml:space="preserve"> tūrisma objektam – Abavas laipai.</w:t>
      </w:r>
    </w:p>
    <w:p w:rsidR="004D66B8" w:rsidRPr="00FB1D6E" w:rsidRDefault="004D66B8" w:rsidP="004D66B8">
      <w:pPr>
        <w:ind w:firstLine="709"/>
        <w:rPr>
          <w:sz w:val="24"/>
          <w:szCs w:val="24"/>
        </w:rPr>
      </w:pPr>
      <w:r w:rsidRPr="00FB1D6E">
        <w:rPr>
          <w:sz w:val="24"/>
          <w:szCs w:val="24"/>
        </w:rPr>
        <w:t>Projekta ietvaros tiks veikta ielu seguma atjaunošana, izbūvējot asfaltbetona segumu Dzeņu ielā, Ceriņu ielā un Cīruļu ielā</w:t>
      </w:r>
      <w:r w:rsidRPr="001F4182">
        <w:rPr>
          <w:rFonts w:ascii="Cambria" w:hAnsi="Cambria"/>
        </w:rPr>
        <w:t xml:space="preserve"> </w:t>
      </w:r>
      <w:r w:rsidRPr="001F4182">
        <w:rPr>
          <w:sz w:val="24"/>
          <w:szCs w:val="24"/>
        </w:rPr>
        <w:t>2715 m</w:t>
      </w:r>
      <w:r w:rsidRPr="001F4182">
        <w:rPr>
          <w:sz w:val="24"/>
          <w:szCs w:val="24"/>
          <w:vertAlign w:val="superscript"/>
        </w:rPr>
        <w:t>2</w:t>
      </w:r>
      <w:r w:rsidRPr="001F4182">
        <w:rPr>
          <w:sz w:val="24"/>
          <w:szCs w:val="24"/>
        </w:rPr>
        <w:t xml:space="preserve"> platībā</w:t>
      </w:r>
      <w:r w:rsidRPr="00FB1D6E">
        <w:rPr>
          <w:sz w:val="24"/>
          <w:szCs w:val="24"/>
        </w:rPr>
        <w:t xml:space="preserve">. Piekļuve Abavas laipai tiks nodrošināta izbūvējot bruģētu gājēju celiņu. </w:t>
      </w:r>
    </w:p>
    <w:p w:rsidR="004D66B8" w:rsidRPr="00A365A3" w:rsidRDefault="004D66B8" w:rsidP="004D6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rPr>
          <w:sz w:val="24"/>
          <w:szCs w:val="24"/>
        </w:rPr>
      </w:pPr>
      <w:r w:rsidRPr="00A365A3">
        <w:rPr>
          <w:sz w:val="24"/>
          <w:szCs w:val="24"/>
        </w:rPr>
        <w:t xml:space="preserve">Projekta kopējās izmaksas ir </w:t>
      </w:r>
      <w:r>
        <w:rPr>
          <w:sz w:val="24"/>
          <w:szCs w:val="24"/>
        </w:rPr>
        <w:t>67 480,44</w:t>
      </w:r>
      <w:r w:rsidRPr="00A365A3">
        <w:rPr>
          <w:sz w:val="24"/>
          <w:szCs w:val="24"/>
        </w:rPr>
        <w:t xml:space="preserve"> EUR, projektu plānots realizēt ņemot valsts budžeta aizņēmumu atbilstoši Ministru kabineta noteiktajam pašvaldību aizņēmumu apmēram ārkārtējās situācijas ietekmes mazināšanai un novēršanai saistībā ar Covid-19 izplatību. Pašvaldības budžeta līdzfinansējums 25% - </w:t>
      </w:r>
      <w:r>
        <w:rPr>
          <w:sz w:val="24"/>
          <w:szCs w:val="24"/>
        </w:rPr>
        <w:t>16 870,11</w:t>
      </w:r>
      <w:r w:rsidRPr="00A365A3">
        <w:rPr>
          <w:sz w:val="24"/>
          <w:szCs w:val="24"/>
        </w:rPr>
        <w:t xml:space="preserve"> EUR, aizņēmuma apmērs 75% - </w:t>
      </w:r>
      <w:r>
        <w:rPr>
          <w:sz w:val="24"/>
          <w:szCs w:val="24"/>
        </w:rPr>
        <w:t>50 610,33</w:t>
      </w:r>
      <w:r w:rsidRPr="00A365A3">
        <w:rPr>
          <w:sz w:val="24"/>
          <w:szCs w:val="24"/>
        </w:rPr>
        <w:t xml:space="preserve"> EUR.</w:t>
      </w:r>
    </w:p>
    <w:p w:rsidR="004D66B8" w:rsidRPr="00E46146" w:rsidRDefault="004D66B8" w:rsidP="004D66B8">
      <w:pPr>
        <w:ind w:firstLine="709"/>
        <w:rPr>
          <w:sz w:val="24"/>
          <w:szCs w:val="24"/>
        </w:rPr>
      </w:pPr>
      <w:r w:rsidRPr="00E46146">
        <w:rPr>
          <w:sz w:val="24"/>
          <w:szCs w:val="24"/>
        </w:rPr>
        <w:t>Plānotajiem būvdarbiem ir izstrādāti tehniskie projekti, kuriem saņemti nepieciešamie saskaņojumi un Kandavas novada būvvaldes atzīme par  Būvniecības ieceres akceptu.</w:t>
      </w:r>
    </w:p>
    <w:p w:rsidR="004D66B8" w:rsidRPr="00E46146" w:rsidRDefault="004D66B8" w:rsidP="004D66B8">
      <w:pPr>
        <w:ind w:firstLine="709"/>
        <w:rPr>
          <w:sz w:val="24"/>
          <w:szCs w:val="24"/>
        </w:rPr>
      </w:pPr>
      <w:r w:rsidRPr="00E46146">
        <w:rPr>
          <w:sz w:val="24"/>
          <w:szCs w:val="24"/>
        </w:rPr>
        <w:lastRenderedPageBreak/>
        <w:t xml:space="preserve">2020. gada </w:t>
      </w:r>
      <w:r>
        <w:rPr>
          <w:sz w:val="24"/>
          <w:szCs w:val="24"/>
        </w:rPr>
        <w:t>23.jūl</w:t>
      </w:r>
      <w:r w:rsidRPr="00E46146">
        <w:rPr>
          <w:sz w:val="24"/>
          <w:szCs w:val="24"/>
        </w:rPr>
        <w:t xml:space="preserve">ijā tika izsludināta cenu aptauja “Teritorijas labiekārtošana un gājēju celiņa izbūve pie Abavas laipas”, kura noslēdzās 2020.gada </w:t>
      </w:r>
      <w:r>
        <w:rPr>
          <w:sz w:val="24"/>
          <w:szCs w:val="24"/>
        </w:rPr>
        <w:t>28</w:t>
      </w:r>
      <w:r w:rsidRPr="00E46146">
        <w:rPr>
          <w:sz w:val="24"/>
          <w:szCs w:val="24"/>
        </w:rPr>
        <w:t>.jū</w:t>
      </w:r>
      <w:r>
        <w:rPr>
          <w:sz w:val="24"/>
          <w:szCs w:val="24"/>
        </w:rPr>
        <w:t>lijā. Cenu aptaujā tika iesniegts 1</w:t>
      </w:r>
      <w:r w:rsidRPr="00E46146">
        <w:rPr>
          <w:sz w:val="24"/>
          <w:szCs w:val="24"/>
        </w:rPr>
        <w:t xml:space="preserve"> piedāvājum</w:t>
      </w:r>
      <w:r>
        <w:rPr>
          <w:sz w:val="24"/>
          <w:szCs w:val="24"/>
        </w:rPr>
        <w:t>s par 15 116,08</w:t>
      </w:r>
      <w:r w:rsidRPr="00E46146">
        <w:rPr>
          <w:sz w:val="24"/>
          <w:szCs w:val="24"/>
        </w:rPr>
        <w:t xml:space="preserve"> EUR bez PVN.</w:t>
      </w:r>
    </w:p>
    <w:p w:rsidR="004D66B8" w:rsidRDefault="004D66B8" w:rsidP="004D66B8">
      <w:pPr>
        <w:ind w:firstLine="709"/>
        <w:rPr>
          <w:sz w:val="24"/>
          <w:szCs w:val="24"/>
        </w:rPr>
      </w:pPr>
      <w:r w:rsidRPr="00E46146">
        <w:rPr>
          <w:sz w:val="24"/>
          <w:szCs w:val="24"/>
        </w:rPr>
        <w:t>2020. gada 3.jūlijā tika izsludināts iepirkums “Dzeņu, Ceriņu un Cīruļu ielas seguma atjaunošanas būvdarbi, Kandavā” (Iepirkuma identifikācijas Nr. KND 2020/20). Iepirkumā tika iesniegti 2 piedāvājumi, ekonomiski izdevīgākais no tiem 40652,88 EUR bez PVN.</w:t>
      </w:r>
    </w:p>
    <w:p w:rsidR="004D66B8" w:rsidRPr="004D66B8" w:rsidRDefault="004D66B8" w:rsidP="004D66B8">
      <w:pPr>
        <w:ind w:firstLine="709"/>
        <w:rPr>
          <w:sz w:val="24"/>
          <w:szCs w:val="24"/>
          <w:lang w:eastAsia="lv-LV"/>
        </w:rPr>
      </w:pPr>
      <w:r w:rsidRPr="00E46146">
        <w:rPr>
          <w:sz w:val="24"/>
          <w:szCs w:val="24"/>
        </w:rPr>
        <w:t>Pamatojoties uz likuma „Par pašvaldībām” 21.panta pirmās daļas 19.punktu, likuma „Par pašvaldību budžetiem” 22.pantu, Ministru kabineta 20</w:t>
      </w:r>
      <w:r>
        <w:rPr>
          <w:sz w:val="24"/>
          <w:szCs w:val="24"/>
        </w:rPr>
        <w:t>19</w:t>
      </w:r>
      <w:r w:rsidRPr="00E46146">
        <w:rPr>
          <w:sz w:val="24"/>
          <w:szCs w:val="24"/>
        </w:rPr>
        <w:t xml:space="preserve">.gada </w:t>
      </w:r>
      <w:r>
        <w:rPr>
          <w:sz w:val="24"/>
          <w:szCs w:val="24"/>
        </w:rPr>
        <w:t>10.decembra</w:t>
      </w:r>
      <w:r w:rsidRPr="00E46146">
        <w:rPr>
          <w:sz w:val="24"/>
          <w:szCs w:val="24"/>
        </w:rPr>
        <w:t xml:space="preserve"> n</w:t>
      </w:r>
      <w:r>
        <w:rPr>
          <w:sz w:val="24"/>
          <w:szCs w:val="24"/>
        </w:rPr>
        <w:t>oteikumiem</w:t>
      </w:r>
      <w:r w:rsidRPr="00E46146">
        <w:rPr>
          <w:sz w:val="24"/>
          <w:szCs w:val="24"/>
        </w:rPr>
        <w:t xml:space="preserve"> Nr.</w:t>
      </w:r>
      <w:r>
        <w:rPr>
          <w:sz w:val="24"/>
          <w:szCs w:val="24"/>
        </w:rPr>
        <w:t>590</w:t>
      </w:r>
      <w:r w:rsidRPr="00E46146">
        <w:rPr>
          <w:sz w:val="24"/>
          <w:szCs w:val="24"/>
        </w:rPr>
        <w:t xml:space="preserve"> „Noteikumi par pašvaldību aizņēmumiem</w:t>
      </w:r>
      <w:r>
        <w:rPr>
          <w:sz w:val="24"/>
          <w:szCs w:val="24"/>
        </w:rPr>
        <w:t xml:space="preserve"> un galvojumiem”</w:t>
      </w:r>
      <w:r w:rsidRPr="00E46146">
        <w:rPr>
          <w:sz w:val="24"/>
          <w:szCs w:val="24"/>
        </w:rPr>
        <w:t xml:space="preserve">, </w:t>
      </w:r>
      <w:r w:rsidRPr="00E46146">
        <w:rPr>
          <w:bCs/>
          <w:sz w:val="24"/>
          <w:szCs w:val="24"/>
          <w:lang w:eastAsia="lv-LV"/>
        </w:rPr>
        <w:t xml:space="preserve">Ministru kabineta </w:t>
      </w:r>
      <w:r w:rsidRPr="00E46146">
        <w:rPr>
          <w:sz w:val="24"/>
          <w:szCs w:val="24"/>
          <w:lang w:eastAsia="lv-LV"/>
        </w:rPr>
        <w:t xml:space="preserve">2020. gada 14. jūlija </w:t>
      </w:r>
      <w:r>
        <w:rPr>
          <w:bCs/>
          <w:sz w:val="24"/>
          <w:szCs w:val="24"/>
          <w:lang w:eastAsia="lv-LV"/>
        </w:rPr>
        <w:t>noteikumiem</w:t>
      </w:r>
      <w:r w:rsidRPr="00E46146">
        <w:rPr>
          <w:bCs/>
          <w:sz w:val="24"/>
          <w:szCs w:val="24"/>
          <w:lang w:eastAsia="lv-LV"/>
        </w:rPr>
        <w:t xml:space="preserve"> Nr. 456</w:t>
      </w:r>
      <w:r>
        <w:rPr>
          <w:sz w:val="24"/>
          <w:szCs w:val="24"/>
          <w:lang w:eastAsia="lv-LV"/>
        </w:rPr>
        <w:t xml:space="preserve"> </w:t>
      </w:r>
      <w:r>
        <w:rPr>
          <w:bCs/>
          <w:sz w:val="24"/>
          <w:szCs w:val="24"/>
          <w:lang w:eastAsia="lv-LV"/>
        </w:rPr>
        <w:t>“</w:t>
      </w:r>
      <w:r w:rsidRPr="00E46146">
        <w:rPr>
          <w:bCs/>
          <w:sz w:val="24"/>
          <w:szCs w:val="24"/>
          <w:lang w:eastAsia="lv-LV"/>
        </w:rPr>
        <w:t>Noteikumi par nosacījumiem un kārtību, kādā pašvaldībām izsniedz valsts aizdevumu ārkārtējās situācijas ietekmes mazināšanai un novēršanai saistībā ar Covid-19 izplatību”</w:t>
      </w:r>
      <w:r w:rsidR="00B96638">
        <w:rPr>
          <w:bCs/>
          <w:sz w:val="24"/>
          <w:szCs w:val="24"/>
          <w:lang w:eastAsia="lv-LV"/>
        </w:rPr>
        <w:t>,</w:t>
      </w:r>
      <w:r w:rsidRPr="00E46146">
        <w:rPr>
          <w:bCs/>
          <w:sz w:val="24"/>
          <w:szCs w:val="24"/>
          <w:lang w:eastAsia="lv-LV"/>
        </w:rPr>
        <w:t xml:space="preserve"> </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B96638">
        <w:rPr>
          <w:b/>
        </w:rPr>
        <w:t xml:space="preserve">14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B96638">
        <w:t xml:space="preserve"> </w:t>
      </w:r>
      <w:proofErr w:type="spellStart"/>
      <w:r w:rsidR="00B96638">
        <w:t>I.Priede</w:t>
      </w:r>
      <w:proofErr w:type="spellEnd"/>
      <w:r w:rsidR="00B96638">
        <w:t xml:space="preserve">, </w:t>
      </w:r>
      <w:proofErr w:type="spellStart"/>
      <w:r w:rsidR="00B96638">
        <w:t>D.Puga</w:t>
      </w:r>
      <w:proofErr w:type="spellEnd"/>
      <w:r w:rsidR="00B96638">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B96638">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B96638">
        <w:rPr>
          <w:b/>
        </w:rPr>
        <w:t>0</w:t>
      </w:r>
      <w:r w:rsidRPr="006939A1">
        <w:rPr>
          <w:b/>
        </w:rPr>
        <w:t xml:space="preserve"> </w:t>
      </w:r>
      <w:r w:rsidRPr="006939A1">
        <w:t xml:space="preserve">, </w:t>
      </w:r>
    </w:p>
    <w:p w:rsidR="004D66B8" w:rsidRDefault="00E85745" w:rsidP="004D66B8">
      <w:pPr>
        <w:pStyle w:val="Pamatteksts"/>
        <w:contextualSpacing/>
        <w:rPr>
          <w:b/>
        </w:rPr>
      </w:pPr>
      <w:r w:rsidRPr="006939A1">
        <w:rPr>
          <w:b/>
        </w:rPr>
        <w:t>NOLEMJ:</w:t>
      </w:r>
    </w:p>
    <w:p w:rsidR="004D66B8" w:rsidRDefault="004D66B8" w:rsidP="004D66B8">
      <w:pPr>
        <w:pStyle w:val="Pamatteksts"/>
        <w:contextualSpacing/>
      </w:pPr>
      <w:r>
        <w:t xml:space="preserve">1. </w:t>
      </w:r>
      <w:r w:rsidRPr="00414F1E">
        <w:t xml:space="preserve">Ņemt aizņēmumu no Valsts kases </w:t>
      </w:r>
      <w:r>
        <w:t>50 610</w:t>
      </w:r>
      <w:r w:rsidRPr="00A365A3">
        <w:t xml:space="preserve"> EUR</w:t>
      </w:r>
      <w:r w:rsidRPr="00414F1E">
        <w:t xml:space="preserve"> ar atmaksas termiņu </w:t>
      </w:r>
      <w:r>
        <w:t>5</w:t>
      </w:r>
      <w:r w:rsidRPr="00414F1E">
        <w:t xml:space="preserve"> gadi</w:t>
      </w:r>
      <w:r>
        <w:t>,</w:t>
      </w:r>
      <w:r w:rsidRPr="00414F1E">
        <w:t xml:space="preserve"> ar kredīta devēja noteikto procentu likm</w:t>
      </w:r>
      <w:r>
        <w:t xml:space="preserve">i, </w:t>
      </w:r>
      <w:r w:rsidRPr="00B36EB1">
        <w:t xml:space="preserve">projekta </w:t>
      </w:r>
      <w:r w:rsidRPr="00E46146">
        <w:t>“Kandavas pilsētas ielu seguma atjaunošana un gājēju celiņa izbūve”</w:t>
      </w:r>
      <w:r>
        <w:rPr>
          <w:b/>
        </w:rPr>
        <w:t xml:space="preserve"> </w:t>
      </w:r>
      <w:r w:rsidRPr="009F2123">
        <w:t>īstenošanai.</w:t>
      </w:r>
      <w:r w:rsidRPr="00C84FD1">
        <w:t xml:space="preserve"> </w:t>
      </w:r>
    </w:p>
    <w:p w:rsidR="004D66B8" w:rsidRDefault="004D66B8" w:rsidP="004D66B8">
      <w:pPr>
        <w:pStyle w:val="Pamatteksts"/>
        <w:contextualSpacing/>
      </w:pPr>
      <w:r>
        <w:t xml:space="preserve">2. </w:t>
      </w:r>
      <w:r w:rsidRPr="00414F1E">
        <w:t xml:space="preserve">Lūgt Pašvaldību aizņēmumu un galvojumu kontroles un pārraudzības padomi akceptēt aizņēmuma </w:t>
      </w:r>
      <w:r>
        <w:t>50 610</w:t>
      </w:r>
      <w:r w:rsidRPr="00A365A3">
        <w:t xml:space="preserve"> </w:t>
      </w:r>
      <w:r>
        <w:t>EUR</w:t>
      </w:r>
      <w:r w:rsidRPr="00414F1E">
        <w:t xml:space="preserve"> ņemšanu no Valsts kases.</w:t>
      </w:r>
    </w:p>
    <w:p w:rsidR="004D66B8" w:rsidRPr="004D66B8" w:rsidRDefault="004D66B8" w:rsidP="004D66B8">
      <w:pPr>
        <w:pStyle w:val="Pamatteksts"/>
        <w:contextualSpacing/>
        <w:rPr>
          <w:b/>
        </w:rPr>
      </w:pPr>
      <w:r>
        <w:t xml:space="preserve">3. </w:t>
      </w:r>
      <w:r w:rsidRPr="00C84C1F">
        <w:t>Aizņēmuma atmaksu garantēt no Kandavas novada domes pamatbudžeta</w:t>
      </w:r>
      <w:r>
        <w:t xml:space="preserve"> līdzekļiem</w:t>
      </w:r>
      <w:r w:rsidRPr="00C84C1F">
        <w:t>.</w:t>
      </w:r>
    </w:p>
    <w:p w:rsidR="004D66B8" w:rsidRDefault="004D66B8" w:rsidP="00E85745">
      <w:pPr>
        <w:pStyle w:val="Pamatteksts"/>
        <w:contextualSpacing/>
        <w:rPr>
          <w:b/>
        </w:rPr>
      </w:pPr>
    </w:p>
    <w:p w:rsidR="00C63F0A" w:rsidRPr="006939A1" w:rsidRDefault="00C63F0A" w:rsidP="00C63F0A">
      <w:pPr>
        <w:tabs>
          <w:tab w:val="left" w:pos="3585"/>
        </w:tabs>
        <w:jc w:val="center"/>
        <w:rPr>
          <w:b/>
          <w:sz w:val="24"/>
          <w:szCs w:val="24"/>
        </w:rPr>
      </w:pPr>
    </w:p>
    <w:p w:rsidR="006939A1" w:rsidRPr="006939A1" w:rsidRDefault="00E85745" w:rsidP="006939A1">
      <w:pPr>
        <w:pBdr>
          <w:bottom w:val="single" w:sz="4" w:space="1" w:color="000000"/>
        </w:pBdr>
        <w:tabs>
          <w:tab w:val="left" w:pos="300"/>
        </w:tabs>
        <w:jc w:val="center"/>
        <w:rPr>
          <w:b/>
          <w:sz w:val="24"/>
          <w:szCs w:val="24"/>
        </w:rPr>
      </w:pPr>
      <w:r>
        <w:rPr>
          <w:b/>
          <w:sz w:val="24"/>
          <w:szCs w:val="24"/>
        </w:rPr>
        <w:t>10.</w:t>
      </w:r>
      <w:r w:rsidR="006939A1" w:rsidRPr="006939A1">
        <w:rPr>
          <w:b/>
          <w:sz w:val="24"/>
          <w:szCs w:val="24"/>
        </w:rPr>
        <w:t>§</w:t>
      </w:r>
    </w:p>
    <w:p w:rsidR="006939A1" w:rsidRPr="006939A1" w:rsidRDefault="006939A1" w:rsidP="006939A1">
      <w:pPr>
        <w:pBdr>
          <w:bottom w:val="single" w:sz="4" w:space="1" w:color="000000"/>
        </w:pBdr>
        <w:tabs>
          <w:tab w:val="left" w:pos="300"/>
        </w:tabs>
        <w:jc w:val="center"/>
        <w:rPr>
          <w:sz w:val="24"/>
          <w:szCs w:val="24"/>
        </w:rPr>
      </w:pPr>
      <w:r w:rsidRPr="006939A1">
        <w:rPr>
          <w:b/>
          <w:sz w:val="24"/>
          <w:szCs w:val="24"/>
        </w:rPr>
        <w:t>Par  Kandavas novada domes iekšējo noteikumu “Kandavas novada pašvaldības budžeta izstrādāšanas, apstiprināšanas, izpildes un kontroles kārtība” apstiprināšanu</w:t>
      </w:r>
    </w:p>
    <w:p w:rsidR="006939A1" w:rsidRPr="006939A1" w:rsidRDefault="006939A1" w:rsidP="006939A1">
      <w:pPr>
        <w:jc w:val="center"/>
        <w:rPr>
          <w:sz w:val="24"/>
          <w:szCs w:val="24"/>
        </w:rPr>
      </w:pPr>
    </w:p>
    <w:p w:rsidR="006939A1" w:rsidRPr="006939A1" w:rsidRDefault="006939A1" w:rsidP="006939A1">
      <w:pPr>
        <w:rPr>
          <w:i/>
          <w:sz w:val="24"/>
          <w:szCs w:val="24"/>
        </w:rPr>
      </w:pPr>
      <w:r w:rsidRPr="006939A1">
        <w:rPr>
          <w:i/>
          <w:sz w:val="24"/>
          <w:szCs w:val="24"/>
        </w:rPr>
        <w:t xml:space="preserve">Ziņo: </w:t>
      </w:r>
      <w:proofErr w:type="spellStart"/>
      <w:r w:rsidR="00C63F0A">
        <w:rPr>
          <w:i/>
          <w:sz w:val="24"/>
          <w:szCs w:val="24"/>
        </w:rPr>
        <w:t>I.Priede</w:t>
      </w:r>
      <w:proofErr w:type="spellEnd"/>
      <w:r w:rsidR="00C63F0A">
        <w:rPr>
          <w:i/>
          <w:sz w:val="24"/>
          <w:szCs w:val="24"/>
        </w:rPr>
        <w:t xml:space="preserve">, </w:t>
      </w:r>
      <w:proofErr w:type="spellStart"/>
      <w:r w:rsidRPr="006939A1">
        <w:rPr>
          <w:i/>
          <w:sz w:val="24"/>
          <w:szCs w:val="24"/>
        </w:rPr>
        <w:t>D.Rudēvica</w:t>
      </w:r>
      <w:proofErr w:type="spellEnd"/>
    </w:p>
    <w:p w:rsidR="006939A1" w:rsidRPr="006939A1" w:rsidRDefault="006939A1" w:rsidP="006939A1">
      <w:pPr>
        <w:rPr>
          <w:i/>
          <w:sz w:val="24"/>
          <w:szCs w:val="24"/>
        </w:rPr>
      </w:pPr>
    </w:p>
    <w:p w:rsidR="006939A1" w:rsidRPr="006939A1" w:rsidRDefault="006939A1" w:rsidP="006939A1">
      <w:pPr>
        <w:ind w:firstLine="720"/>
        <w:rPr>
          <w:sz w:val="24"/>
          <w:szCs w:val="24"/>
        </w:rPr>
      </w:pPr>
      <w:r w:rsidRPr="006939A1">
        <w:rPr>
          <w:sz w:val="24"/>
          <w:szCs w:val="24"/>
          <w:lang w:eastAsia="lv-LV"/>
        </w:rPr>
        <w:t>Kandavas novada domes Finanšu nodaļa ir izstrādājusi Kandavas novada iekšējos noteikumus „</w:t>
      </w:r>
      <w:r w:rsidRPr="006939A1">
        <w:rPr>
          <w:bCs/>
          <w:sz w:val="24"/>
          <w:szCs w:val="24"/>
        </w:rPr>
        <w:t>Kandavas novada pašvaldības budžeta izstrādāšanas, apstiprināšanas, izpildes un kontroles kārtība</w:t>
      </w:r>
      <w:r w:rsidRPr="006939A1">
        <w:rPr>
          <w:sz w:val="24"/>
          <w:szCs w:val="24"/>
          <w:lang w:eastAsia="lv-LV"/>
        </w:rPr>
        <w:t xml:space="preserve">” (turpmāk- Noteikumi). Noteikumi </w:t>
      </w:r>
      <w:r w:rsidRPr="006939A1">
        <w:rPr>
          <w:sz w:val="24"/>
          <w:szCs w:val="24"/>
        </w:rPr>
        <w:t xml:space="preserve">nosaka vienotu Kandavas novada pašvaldības budžeta un tā grozījumu izstrādāšanas, apstiprināšanas, izpildes un kontroles nosacījumus, ievērojot likumu „Likums par budžetu un finanšu vadību”, likumu „Par pašvaldību budžetiem” un citus Latvijas Republikas normatīvos aktus. </w:t>
      </w:r>
    </w:p>
    <w:p w:rsidR="006939A1" w:rsidRPr="006939A1" w:rsidRDefault="006939A1" w:rsidP="006939A1">
      <w:pPr>
        <w:ind w:firstLine="720"/>
        <w:rPr>
          <w:rStyle w:val="fontstyle31"/>
          <w:rFonts w:ascii="Times New Roman" w:hAnsi="Times New Roman"/>
        </w:rPr>
      </w:pPr>
      <w:r w:rsidRPr="006939A1">
        <w:rPr>
          <w:rStyle w:val="fontstyle31"/>
          <w:rFonts w:ascii="Times New Roman" w:hAnsi="Times New Roman"/>
        </w:rPr>
        <w:t>Pašvaldības budžeta mērķis ir noteikt, kāds līdzekļu apjoms ir nepieciešams likumā “Par pašvaldībām”</w:t>
      </w:r>
      <w:r w:rsidRPr="006939A1">
        <w:rPr>
          <w:sz w:val="24"/>
          <w:szCs w:val="24"/>
        </w:rPr>
        <w:t xml:space="preserve"> </w:t>
      </w:r>
      <w:r w:rsidRPr="006939A1">
        <w:rPr>
          <w:rStyle w:val="fontstyle31"/>
          <w:rFonts w:ascii="Times New Roman" w:hAnsi="Times New Roman"/>
        </w:rPr>
        <w:t>noteikto funkciju, uzdevumu un pašvaldības brīvprātīgo iniciatīvu izpildei, nepārsniedzot</w:t>
      </w:r>
      <w:r w:rsidRPr="006939A1">
        <w:rPr>
          <w:sz w:val="24"/>
          <w:szCs w:val="24"/>
        </w:rPr>
        <w:t xml:space="preserve"> </w:t>
      </w:r>
      <w:r w:rsidRPr="006939A1">
        <w:rPr>
          <w:rStyle w:val="fontstyle31"/>
          <w:rFonts w:ascii="Times New Roman" w:hAnsi="Times New Roman"/>
        </w:rPr>
        <w:t>līdzekļu daudzumu, ko veido attiecīgā gada budžetā paredzētie ieņēmumi kopā ar iepriekšējā</w:t>
      </w:r>
      <w:r w:rsidRPr="006939A1">
        <w:rPr>
          <w:sz w:val="24"/>
          <w:szCs w:val="24"/>
        </w:rPr>
        <w:t xml:space="preserve"> </w:t>
      </w:r>
      <w:r w:rsidRPr="006939A1">
        <w:rPr>
          <w:rStyle w:val="fontstyle31"/>
          <w:rFonts w:ascii="Times New Roman" w:hAnsi="Times New Roman"/>
        </w:rPr>
        <w:t xml:space="preserve">gada līdzekļu atlikumu. </w:t>
      </w:r>
    </w:p>
    <w:p w:rsidR="006939A1" w:rsidRDefault="006939A1" w:rsidP="006939A1">
      <w:pPr>
        <w:rPr>
          <w:sz w:val="24"/>
          <w:szCs w:val="24"/>
        </w:rPr>
      </w:pPr>
      <w:r w:rsidRPr="006939A1">
        <w:rPr>
          <w:sz w:val="24"/>
          <w:szCs w:val="24"/>
        </w:rPr>
        <w:t>Pamatojoties uz Valsts pārvaldes iekārtas likuma 72.panta pirmās daļas 2.punktu, 73.panta pirmās daļas 4.punktu, likuma “Par pašvaldībām” 41.panta pirmās daļas 2.punktu,</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776CDA">
        <w:rPr>
          <w:b/>
        </w:rPr>
        <w:t>14</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776CDA">
        <w:t xml:space="preserve"> </w:t>
      </w:r>
      <w:proofErr w:type="spellStart"/>
      <w:r w:rsidR="00776CDA">
        <w:t>I.Priede</w:t>
      </w:r>
      <w:proofErr w:type="spellEnd"/>
      <w:r w:rsidR="00776CDA">
        <w:t xml:space="preserve">, </w:t>
      </w:r>
      <w:proofErr w:type="spellStart"/>
      <w:r w:rsidR="00776CDA">
        <w:t>D.Puga</w:t>
      </w:r>
      <w:proofErr w:type="spellEnd"/>
      <w:r w:rsidR="00776CDA">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776CDA">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776CDA">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NOLEMJ:</w:t>
      </w:r>
      <w:r w:rsidRPr="006939A1">
        <w:t> </w:t>
      </w:r>
    </w:p>
    <w:p w:rsidR="006939A1" w:rsidRPr="006939A1" w:rsidRDefault="006939A1" w:rsidP="006939A1">
      <w:pPr>
        <w:pStyle w:val="Pamatteksts"/>
        <w:contextualSpacing/>
      </w:pPr>
      <w:r w:rsidRPr="006939A1">
        <w:t>1. Apstiprināt  Kandavas novada domes iekšējos noteikumus “Kandavas novada pašvaldības budžeta  izstrādāšanas, apstiprināšanas, izpildes un kontroles kārtība”.</w:t>
      </w:r>
    </w:p>
    <w:p w:rsidR="006939A1" w:rsidRPr="006939A1" w:rsidRDefault="006939A1" w:rsidP="006939A1">
      <w:pPr>
        <w:pStyle w:val="Pamatteksts"/>
        <w:contextualSpacing/>
      </w:pPr>
      <w:r w:rsidRPr="006939A1">
        <w:lastRenderedPageBreak/>
        <w:t>2. Noteikt, ka  Kandavas novada domes iekšējie noteikumi “Kandavas novada pašvaldības budžeta  izstrādāšanas, apstiprināšanas, izpildes un kontroles kārtība” stājas spēkā 2020.gada 1.augustā.</w:t>
      </w:r>
    </w:p>
    <w:p w:rsidR="006939A1" w:rsidRPr="006939A1" w:rsidRDefault="006939A1" w:rsidP="006939A1">
      <w:pPr>
        <w:pStyle w:val="Pamatteksts"/>
        <w:contextualSpacing/>
      </w:pPr>
    </w:p>
    <w:p w:rsidR="0013478C" w:rsidRPr="0013478C" w:rsidRDefault="0013478C" w:rsidP="0013478C">
      <w:pPr>
        <w:jc w:val="center"/>
        <w:rPr>
          <w:i/>
          <w:sz w:val="22"/>
          <w:szCs w:val="24"/>
        </w:rPr>
      </w:pPr>
      <w:r>
        <w:rPr>
          <w:i/>
          <w:sz w:val="22"/>
          <w:szCs w:val="24"/>
        </w:rPr>
        <w:t>( noteikumi</w:t>
      </w:r>
      <w:r w:rsidRPr="0013478C">
        <w:rPr>
          <w:i/>
          <w:sz w:val="22"/>
          <w:szCs w:val="24"/>
        </w:rPr>
        <w:t xml:space="preserve"> mājas lapā </w:t>
      </w:r>
      <w:hyperlink r:id="rId8" w:history="1">
        <w:r w:rsidRPr="0013478C">
          <w:rPr>
            <w:rStyle w:val="Hipersaite"/>
            <w:i/>
            <w:sz w:val="22"/>
            <w:szCs w:val="24"/>
          </w:rPr>
          <w:t>www.kandava.lv</w:t>
        </w:r>
      </w:hyperlink>
      <w:r w:rsidRPr="0013478C">
        <w:rPr>
          <w:i/>
          <w:sz w:val="22"/>
          <w:szCs w:val="24"/>
        </w:rPr>
        <w:t xml:space="preserve"> vietnē – pašvaldība-</w:t>
      </w:r>
      <w:r>
        <w:rPr>
          <w:i/>
          <w:sz w:val="22"/>
          <w:szCs w:val="24"/>
        </w:rPr>
        <w:t xml:space="preserve"> noteikumi, nolikumi, cenrāži</w:t>
      </w:r>
      <w:r w:rsidRPr="0013478C">
        <w:rPr>
          <w:i/>
          <w:sz w:val="22"/>
          <w:szCs w:val="24"/>
        </w:rPr>
        <w:t>)</w:t>
      </w:r>
    </w:p>
    <w:p w:rsidR="006939A1" w:rsidRPr="006939A1" w:rsidRDefault="006939A1">
      <w:pPr>
        <w:rPr>
          <w:sz w:val="24"/>
          <w:szCs w:val="24"/>
        </w:rPr>
      </w:pPr>
    </w:p>
    <w:p w:rsidR="006939A1" w:rsidRPr="006939A1" w:rsidRDefault="006939A1" w:rsidP="006939A1">
      <w:pPr>
        <w:tabs>
          <w:tab w:val="center" w:pos="4535"/>
        </w:tabs>
        <w:jc w:val="center"/>
        <w:rPr>
          <w:b/>
          <w:sz w:val="24"/>
          <w:szCs w:val="24"/>
        </w:rPr>
      </w:pPr>
      <w:r w:rsidRPr="006939A1">
        <w:rPr>
          <w:b/>
          <w:sz w:val="24"/>
          <w:szCs w:val="24"/>
        </w:rPr>
        <w:t>1</w:t>
      </w:r>
      <w:r w:rsidR="00A4073D">
        <w:rPr>
          <w:b/>
          <w:sz w:val="24"/>
          <w:szCs w:val="24"/>
        </w:rPr>
        <w:t>1</w:t>
      </w:r>
      <w:r w:rsidRPr="006939A1">
        <w:rPr>
          <w:b/>
          <w:sz w:val="24"/>
          <w:szCs w:val="24"/>
        </w:rPr>
        <w:t>.§</w:t>
      </w:r>
    </w:p>
    <w:p w:rsidR="006939A1" w:rsidRPr="006939A1" w:rsidRDefault="006939A1" w:rsidP="006939A1">
      <w:pPr>
        <w:pBdr>
          <w:bottom w:val="single" w:sz="4" w:space="1" w:color="auto"/>
        </w:pBdr>
        <w:tabs>
          <w:tab w:val="center" w:pos="4535"/>
        </w:tabs>
        <w:jc w:val="center"/>
        <w:rPr>
          <w:b/>
          <w:sz w:val="24"/>
          <w:szCs w:val="24"/>
        </w:rPr>
      </w:pPr>
      <w:r w:rsidRPr="006939A1">
        <w:rPr>
          <w:b/>
          <w:sz w:val="24"/>
          <w:szCs w:val="24"/>
        </w:rPr>
        <w:t>Par Kandavas Mākslas un mūzikas skolas nolikuma grozījumu apstiprināšanu</w:t>
      </w:r>
    </w:p>
    <w:p w:rsidR="006939A1" w:rsidRPr="006939A1" w:rsidRDefault="006939A1" w:rsidP="006939A1">
      <w:pPr>
        <w:jc w:val="center"/>
        <w:rPr>
          <w:sz w:val="24"/>
          <w:szCs w:val="24"/>
        </w:rPr>
      </w:pPr>
    </w:p>
    <w:p w:rsidR="006939A1" w:rsidRPr="006939A1" w:rsidRDefault="006939A1" w:rsidP="006939A1">
      <w:pPr>
        <w:rPr>
          <w:i/>
          <w:sz w:val="24"/>
          <w:szCs w:val="24"/>
        </w:rPr>
      </w:pPr>
      <w:r w:rsidRPr="006939A1">
        <w:rPr>
          <w:i/>
          <w:sz w:val="24"/>
          <w:szCs w:val="24"/>
        </w:rPr>
        <w:t xml:space="preserve">Ziņo: </w:t>
      </w:r>
      <w:proofErr w:type="spellStart"/>
      <w:r w:rsidR="00776CDA">
        <w:rPr>
          <w:i/>
          <w:sz w:val="24"/>
          <w:szCs w:val="24"/>
        </w:rPr>
        <w:t>S.Ezeriņa</w:t>
      </w:r>
      <w:proofErr w:type="spellEnd"/>
    </w:p>
    <w:p w:rsidR="006939A1" w:rsidRPr="006939A1" w:rsidRDefault="006939A1" w:rsidP="006939A1">
      <w:pPr>
        <w:rPr>
          <w:i/>
          <w:sz w:val="24"/>
          <w:szCs w:val="24"/>
        </w:rPr>
      </w:pPr>
    </w:p>
    <w:p w:rsidR="006939A1" w:rsidRPr="006939A1" w:rsidRDefault="006939A1" w:rsidP="006939A1">
      <w:pPr>
        <w:rPr>
          <w:sz w:val="24"/>
          <w:szCs w:val="24"/>
        </w:rPr>
      </w:pPr>
      <w:r w:rsidRPr="006939A1">
        <w:rPr>
          <w:sz w:val="24"/>
          <w:szCs w:val="24"/>
        </w:rPr>
        <w:t xml:space="preserve">Kandavas novada domē 2020.gada 21.jūlijā reģistrēts ( </w:t>
      </w:r>
      <w:proofErr w:type="spellStart"/>
      <w:r w:rsidRPr="006939A1">
        <w:rPr>
          <w:sz w:val="24"/>
          <w:szCs w:val="24"/>
        </w:rPr>
        <w:t>reģ.Nr</w:t>
      </w:r>
      <w:proofErr w:type="spellEnd"/>
      <w:r w:rsidRPr="006939A1">
        <w:rPr>
          <w:sz w:val="24"/>
          <w:szCs w:val="24"/>
        </w:rPr>
        <w:t>. 3-12-2/1289 ) Kandavas Mākslas un mūzikas skolas ( turpmāk- Skola)  iesniegums ar lūgumu apstiprināt nolikuma grozījumus.</w:t>
      </w:r>
    </w:p>
    <w:p w:rsidR="006939A1" w:rsidRPr="006939A1" w:rsidRDefault="006939A1" w:rsidP="006939A1">
      <w:pPr>
        <w:rPr>
          <w:sz w:val="24"/>
          <w:szCs w:val="24"/>
        </w:rPr>
      </w:pPr>
      <w:r w:rsidRPr="006939A1">
        <w:rPr>
          <w:sz w:val="24"/>
          <w:szCs w:val="24"/>
        </w:rPr>
        <w:t>Skolas nolikums apstiprināts domes sēdē</w:t>
      </w:r>
      <w:r w:rsidRPr="006939A1">
        <w:rPr>
          <w:b/>
          <w:bCs/>
          <w:sz w:val="24"/>
          <w:szCs w:val="24"/>
        </w:rPr>
        <w:t xml:space="preserve"> </w:t>
      </w:r>
      <w:r w:rsidRPr="006939A1">
        <w:rPr>
          <w:sz w:val="24"/>
          <w:szCs w:val="24"/>
        </w:rPr>
        <w:t xml:space="preserve">2018.gada  25.janvārī </w:t>
      </w:r>
      <w:r w:rsidRPr="006939A1">
        <w:rPr>
          <w:b/>
          <w:bCs/>
          <w:sz w:val="24"/>
          <w:szCs w:val="24"/>
        </w:rPr>
        <w:t xml:space="preserve"> </w:t>
      </w:r>
      <w:r w:rsidRPr="006939A1">
        <w:rPr>
          <w:sz w:val="24"/>
          <w:szCs w:val="24"/>
        </w:rPr>
        <w:t>(protokols Nr. 1  37.§), ar grozījumiem  domes sēdē 2019.gada 25.jūlijā ( protokols Nr. 8  17.§).</w:t>
      </w:r>
    </w:p>
    <w:p w:rsidR="006939A1" w:rsidRPr="006939A1" w:rsidRDefault="006939A1" w:rsidP="006939A1">
      <w:pPr>
        <w:rPr>
          <w:sz w:val="24"/>
          <w:szCs w:val="24"/>
        </w:rPr>
      </w:pPr>
      <w:r w:rsidRPr="006939A1">
        <w:rPr>
          <w:sz w:val="24"/>
          <w:szCs w:val="24"/>
        </w:rPr>
        <w:t xml:space="preserve">Nolikuma grozījumi veikti 10.punktā sakarā ar jaunas profesionālās ievirzes izglītības programmas licencēšanu un programmas ar koda 10V īstenošanas pārtraukšanu ar 01.09.2020. </w:t>
      </w:r>
    </w:p>
    <w:p w:rsidR="006939A1" w:rsidRDefault="006939A1" w:rsidP="006939A1">
      <w:pPr>
        <w:rPr>
          <w:sz w:val="24"/>
          <w:szCs w:val="24"/>
        </w:rPr>
      </w:pPr>
      <w:r w:rsidRPr="006939A1">
        <w:rPr>
          <w:sz w:val="24"/>
          <w:szCs w:val="24"/>
        </w:rPr>
        <w:t>Pamatojoties uz likuma “Par pašvaldībām” 21.panta pirmās daļas 8) punktu,</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776CDA">
        <w:rPr>
          <w:b/>
        </w:rPr>
        <w:t>14</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 xml:space="preserve">, </w:t>
      </w:r>
      <w:proofErr w:type="spellStart"/>
      <w:r w:rsidR="00776CDA">
        <w:t>I.Priede</w:t>
      </w:r>
      <w:proofErr w:type="spellEnd"/>
      <w:r w:rsidR="00776CDA">
        <w:t xml:space="preserve">, </w:t>
      </w:r>
      <w:proofErr w:type="spellStart"/>
      <w:r w:rsidR="00776CDA">
        <w:t>D.Puga</w:t>
      </w:r>
      <w:proofErr w:type="spellEnd"/>
      <w:r w:rsidR="00776CDA">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776CDA">
        <w:rPr>
          <w:b/>
        </w:rPr>
        <w:t>0</w:t>
      </w:r>
      <w:r w:rsidRPr="006939A1">
        <w:rPr>
          <w:b/>
        </w:rPr>
        <w:t xml:space="preserve"> </w:t>
      </w:r>
      <w:r w:rsidRPr="006939A1">
        <w:t xml:space="preserve">, </w:t>
      </w:r>
    </w:p>
    <w:p w:rsidR="00E85745" w:rsidRPr="006939A1" w:rsidRDefault="00776CDA" w:rsidP="00E85745">
      <w:pPr>
        <w:pStyle w:val="Pamatteksts"/>
        <w:contextualSpacing/>
      </w:pPr>
      <w:r>
        <w:rPr>
          <w:b/>
        </w:rPr>
        <w:t>ATTURAS –  0</w:t>
      </w:r>
      <w:r w:rsidR="00E85745" w:rsidRPr="006939A1">
        <w:t xml:space="preserve">, </w:t>
      </w:r>
    </w:p>
    <w:p w:rsidR="00E85745" w:rsidRPr="006939A1" w:rsidRDefault="00E85745" w:rsidP="00E85745">
      <w:pPr>
        <w:pStyle w:val="Pamatteksts"/>
        <w:contextualSpacing/>
      </w:pPr>
      <w:r w:rsidRPr="006939A1">
        <w:rPr>
          <w:b/>
        </w:rPr>
        <w:t>NOLEMJ:</w:t>
      </w:r>
      <w:r w:rsidRPr="006939A1">
        <w:t> </w:t>
      </w:r>
    </w:p>
    <w:p w:rsidR="006939A1" w:rsidRPr="006939A1" w:rsidRDefault="006939A1" w:rsidP="006939A1">
      <w:pPr>
        <w:pStyle w:val="Pamatteksts"/>
        <w:contextualSpacing/>
      </w:pPr>
      <w:r w:rsidRPr="006939A1">
        <w:t>1. Apstiprināt Kandavas Mākslas un mūzikas skolas nolikuma grozījumus.</w:t>
      </w:r>
    </w:p>
    <w:p w:rsidR="006939A1" w:rsidRPr="006939A1" w:rsidRDefault="006939A1" w:rsidP="00321627">
      <w:pPr>
        <w:pStyle w:val="Pamatteksts"/>
        <w:contextualSpacing/>
      </w:pPr>
      <w:r w:rsidRPr="006939A1">
        <w:t>2. Noteikt, ka  Kandavas Mākslas un mūzikas skolas nolikuma grozījumi stājas spēkā 2020.gada 1.augustā.</w:t>
      </w:r>
    </w:p>
    <w:p w:rsidR="006939A1" w:rsidRPr="006939A1" w:rsidRDefault="006939A1">
      <w:pPr>
        <w:rPr>
          <w:sz w:val="24"/>
          <w:szCs w:val="24"/>
        </w:rPr>
      </w:pPr>
    </w:p>
    <w:p w:rsidR="006939A1" w:rsidRPr="006939A1" w:rsidRDefault="00A4073D" w:rsidP="006939A1">
      <w:pPr>
        <w:jc w:val="center"/>
        <w:rPr>
          <w:b/>
          <w:sz w:val="24"/>
          <w:szCs w:val="24"/>
        </w:rPr>
      </w:pPr>
      <w:r>
        <w:rPr>
          <w:b/>
          <w:sz w:val="24"/>
          <w:szCs w:val="24"/>
        </w:rPr>
        <w:t>12</w:t>
      </w:r>
      <w:r w:rsidR="006939A1" w:rsidRPr="006939A1">
        <w:rPr>
          <w:b/>
          <w:sz w:val="24"/>
          <w:szCs w:val="24"/>
        </w:rPr>
        <w:t>.§</w:t>
      </w:r>
    </w:p>
    <w:p w:rsidR="006939A1" w:rsidRPr="006939A1" w:rsidRDefault="006939A1" w:rsidP="006939A1">
      <w:pPr>
        <w:pBdr>
          <w:bottom w:val="single" w:sz="4" w:space="1" w:color="auto"/>
        </w:pBdr>
        <w:tabs>
          <w:tab w:val="center" w:pos="4535"/>
        </w:tabs>
        <w:jc w:val="center"/>
        <w:rPr>
          <w:b/>
          <w:sz w:val="24"/>
          <w:szCs w:val="24"/>
        </w:rPr>
      </w:pPr>
      <w:r w:rsidRPr="006939A1">
        <w:rPr>
          <w:b/>
          <w:sz w:val="24"/>
          <w:szCs w:val="24"/>
        </w:rPr>
        <w:t>Par kapličas Matkules pagastā “Matkules kapi” ņemšanu Kandavas novada domes uzskaitē</w:t>
      </w:r>
    </w:p>
    <w:p w:rsidR="006939A1" w:rsidRPr="006939A1" w:rsidRDefault="006939A1" w:rsidP="006939A1">
      <w:pPr>
        <w:ind w:firstLine="851"/>
        <w:rPr>
          <w:sz w:val="24"/>
          <w:szCs w:val="24"/>
        </w:rPr>
      </w:pPr>
    </w:p>
    <w:p w:rsidR="006939A1" w:rsidRPr="006939A1" w:rsidRDefault="006939A1" w:rsidP="006939A1">
      <w:pPr>
        <w:rPr>
          <w:i/>
          <w:sz w:val="24"/>
          <w:szCs w:val="24"/>
        </w:rPr>
      </w:pPr>
      <w:r w:rsidRPr="006939A1">
        <w:rPr>
          <w:i/>
          <w:sz w:val="24"/>
          <w:szCs w:val="24"/>
        </w:rPr>
        <w:t>Ziņo:</w:t>
      </w:r>
      <w:r w:rsidR="00321627">
        <w:rPr>
          <w:i/>
          <w:sz w:val="24"/>
          <w:szCs w:val="24"/>
        </w:rPr>
        <w:t xml:space="preserve"> </w:t>
      </w:r>
      <w:proofErr w:type="spellStart"/>
      <w:r w:rsidR="00321627">
        <w:rPr>
          <w:i/>
          <w:sz w:val="24"/>
          <w:szCs w:val="24"/>
        </w:rPr>
        <w:t>I.Priede</w:t>
      </w:r>
      <w:proofErr w:type="spellEnd"/>
      <w:r w:rsidR="00321627">
        <w:rPr>
          <w:i/>
          <w:sz w:val="24"/>
          <w:szCs w:val="24"/>
        </w:rPr>
        <w:t xml:space="preserve">, </w:t>
      </w:r>
      <w:r w:rsidRPr="006939A1">
        <w:rPr>
          <w:i/>
          <w:sz w:val="24"/>
          <w:szCs w:val="24"/>
        </w:rPr>
        <w:t xml:space="preserve"> </w:t>
      </w:r>
      <w:proofErr w:type="spellStart"/>
      <w:r w:rsidRPr="006939A1">
        <w:rPr>
          <w:i/>
          <w:sz w:val="24"/>
          <w:szCs w:val="24"/>
        </w:rPr>
        <w:t>D.Rudēvica</w:t>
      </w:r>
      <w:proofErr w:type="spellEnd"/>
    </w:p>
    <w:p w:rsidR="006939A1" w:rsidRPr="006939A1" w:rsidRDefault="006939A1" w:rsidP="006939A1">
      <w:pPr>
        <w:ind w:firstLine="851"/>
        <w:rPr>
          <w:sz w:val="24"/>
          <w:szCs w:val="24"/>
        </w:rPr>
      </w:pPr>
    </w:p>
    <w:p w:rsidR="006939A1" w:rsidRPr="006939A1" w:rsidRDefault="006939A1" w:rsidP="006939A1">
      <w:pPr>
        <w:ind w:firstLine="851"/>
        <w:rPr>
          <w:sz w:val="24"/>
          <w:szCs w:val="24"/>
        </w:rPr>
      </w:pPr>
      <w:r w:rsidRPr="006939A1">
        <w:rPr>
          <w:sz w:val="24"/>
          <w:szCs w:val="24"/>
        </w:rPr>
        <w:t xml:space="preserve">Kandavas novada domē 2020.gada 3.jūlijā saņemts iesniegums ( </w:t>
      </w:r>
      <w:proofErr w:type="spellStart"/>
      <w:r w:rsidRPr="006939A1">
        <w:rPr>
          <w:sz w:val="24"/>
          <w:szCs w:val="24"/>
        </w:rPr>
        <w:t>reģ.Nr</w:t>
      </w:r>
      <w:proofErr w:type="spellEnd"/>
      <w:r w:rsidRPr="006939A1">
        <w:rPr>
          <w:sz w:val="24"/>
          <w:szCs w:val="24"/>
        </w:rPr>
        <w:t>. 3-12-2/1188)  no biedrības “Tukuma lauksaimnieku apvienība” par to, ka izbeidz savu darbību un lūdz uzņemt pašvaldības uzskaitē kapliču, kas atrodas Matkules pagastā adresē “Matkules kapi”, kura izbūvēta 2011.gada 1.augustā projekta Nr.10-08-ZL04-Z401101-000002 ietvaros ar pašvaldības līdzfinansējumu.</w:t>
      </w:r>
    </w:p>
    <w:p w:rsidR="006939A1" w:rsidRPr="006939A1" w:rsidRDefault="006939A1" w:rsidP="006939A1">
      <w:pPr>
        <w:ind w:firstLine="851"/>
        <w:rPr>
          <w:b/>
          <w:sz w:val="24"/>
          <w:szCs w:val="24"/>
        </w:rPr>
      </w:pPr>
      <w:r w:rsidRPr="006939A1">
        <w:rPr>
          <w:sz w:val="24"/>
          <w:szCs w:val="24"/>
        </w:rPr>
        <w:t>Pamatojoties uz Kandavas novada domes 2020.gada 13.jūlija rīkojumu Nr. 3-3/98 tika uzdots</w:t>
      </w:r>
      <w:r w:rsidRPr="006939A1">
        <w:rPr>
          <w:b/>
          <w:sz w:val="24"/>
          <w:szCs w:val="24"/>
        </w:rPr>
        <w:t xml:space="preserve"> </w:t>
      </w:r>
      <w:r w:rsidRPr="006939A1">
        <w:rPr>
          <w:sz w:val="24"/>
          <w:szCs w:val="24"/>
        </w:rPr>
        <w:t>Kandavas novada domes</w:t>
      </w:r>
      <w:r w:rsidRPr="006939A1">
        <w:rPr>
          <w:b/>
          <w:sz w:val="24"/>
          <w:szCs w:val="24"/>
        </w:rPr>
        <w:t xml:space="preserve"> </w:t>
      </w:r>
      <w:r w:rsidRPr="006939A1">
        <w:rPr>
          <w:color w:val="000000"/>
          <w:sz w:val="24"/>
          <w:szCs w:val="24"/>
        </w:rPr>
        <w:t xml:space="preserve">Nemateriālo ieguldījumu un pamatlīdzekļu pieņemšanas un norakstīšanas, un krājumu norakstīšanas komisijai līdz 2020.gada 22.jūlijam apsekot dabā kapliču, kura atrodas “Matkules kapi”, Matkules pagastā, Kandavas novadā un saskaņā ar Nolikumā noteikto veikt visas nepieciešamās darbības, tajā skaitā, sagatavot pieņemšanas </w:t>
      </w:r>
      <w:r w:rsidR="00E85745">
        <w:rPr>
          <w:color w:val="000000"/>
          <w:sz w:val="24"/>
          <w:szCs w:val="24"/>
        </w:rPr>
        <w:t>–</w:t>
      </w:r>
      <w:r w:rsidRPr="006939A1">
        <w:rPr>
          <w:color w:val="000000"/>
          <w:sz w:val="24"/>
          <w:szCs w:val="24"/>
        </w:rPr>
        <w:t xml:space="preserve"> nodošanas aktu par kapličas nodošanu pašvaldības uzskaitē.</w:t>
      </w:r>
    </w:p>
    <w:p w:rsidR="006939A1" w:rsidRPr="006939A1" w:rsidRDefault="006939A1" w:rsidP="006939A1">
      <w:pPr>
        <w:ind w:firstLine="851"/>
        <w:rPr>
          <w:sz w:val="24"/>
          <w:szCs w:val="24"/>
        </w:rPr>
      </w:pPr>
      <w:r w:rsidRPr="006939A1">
        <w:rPr>
          <w:sz w:val="24"/>
          <w:szCs w:val="24"/>
        </w:rPr>
        <w:t xml:space="preserve">Komisija 2020.gada 21.jūlijā apsekoja dabā kapliču un iepazinās ar pieejamo dokumentāciju, sastādīts akts, kurā komisija ierosina Matkules kapos esošo kapliču pārņemt pašvaldības bilancē kā pamatlīdzekli no biedrības “Tukuma lauksaimnieku apvienība”, </w:t>
      </w:r>
      <w:proofErr w:type="spellStart"/>
      <w:r w:rsidRPr="006939A1">
        <w:rPr>
          <w:sz w:val="24"/>
          <w:szCs w:val="24"/>
        </w:rPr>
        <w:t>reģ.Nr</w:t>
      </w:r>
      <w:proofErr w:type="spellEnd"/>
      <w:r w:rsidRPr="006939A1">
        <w:rPr>
          <w:sz w:val="24"/>
          <w:szCs w:val="24"/>
        </w:rPr>
        <w:t>. 40008048804, Dārza iela 6, Kandava, Kandavas novads, ar bilances vērtību 3509,76 EUR un noteikt atlikušo lietderīgās lietošanas laiku 74 mēneši.</w:t>
      </w:r>
    </w:p>
    <w:p w:rsidR="006939A1" w:rsidRDefault="006939A1" w:rsidP="006939A1">
      <w:pPr>
        <w:ind w:firstLine="851"/>
        <w:rPr>
          <w:sz w:val="24"/>
          <w:szCs w:val="24"/>
        </w:rPr>
      </w:pPr>
      <w:r w:rsidRPr="006939A1">
        <w:rPr>
          <w:sz w:val="24"/>
          <w:szCs w:val="24"/>
        </w:rPr>
        <w:lastRenderedPageBreak/>
        <w:t xml:space="preserve">Pamatojoties uz likuma „Par pašvaldībām” 14.panta otrās daļas 3.punktu, </w:t>
      </w:r>
      <w:r w:rsidRPr="006939A1">
        <w:rPr>
          <w:rStyle w:val="fontstyle01"/>
        </w:rPr>
        <w:t>Ministru kabineta 2018.gada 13.februāra</w:t>
      </w:r>
      <w:r w:rsidRPr="006939A1">
        <w:rPr>
          <w:color w:val="000000"/>
          <w:sz w:val="24"/>
          <w:szCs w:val="24"/>
        </w:rPr>
        <w:t xml:space="preserve"> </w:t>
      </w:r>
      <w:r w:rsidRPr="006939A1">
        <w:rPr>
          <w:rStyle w:val="fontstyle01"/>
        </w:rPr>
        <w:t>noteikumiem Nr.87 „</w:t>
      </w:r>
      <w:r w:rsidRPr="006939A1">
        <w:rPr>
          <w:sz w:val="24"/>
          <w:szCs w:val="24"/>
        </w:rPr>
        <w:t>Grāmatvedības uzskaites kārtība budžeta iestādēs</w:t>
      </w:r>
      <w:r w:rsidRPr="006939A1">
        <w:rPr>
          <w:rStyle w:val="fontstyle01"/>
        </w:rPr>
        <w:t>”</w:t>
      </w:r>
      <w:r w:rsidRPr="006939A1">
        <w:rPr>
          <w:sz w:val="24"/>
          <w:szCs w:val="24"/>
        </w:rPr>
        <w:t xml:space="preserve"> 47.punktu,</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776CDA" w:rsidRPr="00776CDA">
        <w:rPr>
          <w:b/>
        </w:rPr>
        <w:t>14</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776CDA">
        <w:t xml:space="preserve"> </w:t>
      </w:r>
      <w:proofErr w:type="spellStart"/>
      <w:r w:rsidR="00776CDA">
        <w:t>I.Priede</w:t>
      </w:r>
      <w:proofErr w:type="spellEnd"/>
      <w:r w:rsidR="00776CDA">
        <w:t xml:space="preserve">, </w:t>
      </w:r>
      <w:proofErr w:type="spellStart"/>
      <w:r w:rsidR="00776CDA">
        <w:t>D.Puga</w:t>
      </w:r>
      <w:proofErr w:type="spellEnd"/>
      <w:r w:rsidR="00776CDA">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776CDA">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776CDA">
        <w:rPr>
          <w:b/>
        </w:rPr>
        <w:t>0</w:t>
      </w:r>
      <w:r w:rsidRPr="006939A1">
        <w:rPr>
          <w:b/>
        </w:rPr>
        <w:t xml:space="preserve"> </w:t>
      </w:r>
      <w:r w:rsidRPr="006939A1">
        <w:t xml:space="preserve">, </w:t>
      </w:r>
    </w:p>
    <w:p w:rsidR="00E85745" w:rsidRDefault="00E85745" w:rsidP="00E85745">
      <w:pPr>
        <w:pStyle w:val="Pamatteksts"/>
        <w:contextualSpacing/>
      </w:pPr>
      <w:r w:rsidRPr="006939A1">
        <w:rPr>
          <w:b/>
        </w:rPr>
        <w:t>NOLEMJ:</w:t>
      </w:r>
      <w:r w:rsidRPr="006939A1">
        <w:t> </w:t>
      </w:r>
    </w:p>
    <w:p w:rsidR="00E85745" w:rsidRDefault="006939A1" w:rsidP="00E85745">
      <w:pPr>
        <w:pStyle w:val="Pamatteksts"/>
        <w:contextualSpacing/>
        <w:rPr>
          <w:color w:val="000000"/>
        </w:rPr>
      </w:pPr>
      <w:r w:rsidRPr="006939A1">
        <w:t>1.</w:t>
      </w:r>
      <w:r w:rsidRPr="006939A1">
        <w:rPr>
          <w:b/>
        </w:rPr>
        <w:t xml:space="preserve"> </w:t>
      </w:r>
      <w:r w:rsidRPr="006939A1">
        <w:t xml:space="preserve">Uzdot Kandavas novada domes izpilddirektoram pieņemt no biedrības “Tukuma lauksaimnieku apvienība”, reģistrācijas Nr. 40008048804, Dārza iela 6, Kandava, Kandavas novads kapliču </w:t>
      </w:r>
      <w:r w:rsidRPr="006939A1">
        <w:rPr>
          <w:color w:val="000000"/>
        </w:rPr>
        <w:t>kura atrodas “Matkules kapi” Matkules pagastā, Kandavas novadā, sastādot pieņemšanas – nodošanas aktu.</w:t>
      </w:r>
    </w:p>
    <w:p w:rsidR="006939A1" w:rsidRPr="00E85745" w:rsidRDefault="006939A1" w:rsidP="00E85745">
      <w:pPr>
        <w:pStyle w:val="Pamatteksts"/>
        <w:contextualSpacing/>
      </w:pPr>
      <w:r w:rsidRPr="006939A1">
        <w:t>2.</w:t>
      </w:r>
      <w:r w:rsidRPr="006939A1">
        <w:rPr>
          <w:b/>
        </w:rPr>
        <w:t xml:space="preserve"> </w:t>
      </w:r>
      <w:r w:rsidRPr="006939A1">
        <w:t xml:space="preserve">Uzdot Kandavas novada domes Finanšu nodaļas vadītājai Dacei </w:t>
      </w:r>
      <w:proofErr w:type="spellStart"/>
      <w:r w:rsidRPr="006939A1">
        <w:t>Rudēvicai</w:t>
      </w:r>
      <w:proofErr w:type="spellEnd"/>
      <w:r w:rsidRPr="006939A1">
        <w:t xml:space="preserve"> ņemt grāmatvedības uzskaitē Matkules kapos esošo kapliču pašvaldības bilancē  ar bilances vērtību 3509,76 EUR un noteikt atlikušo lietderīgās lietošanas laiku 74 mēneši pēc </w:t>
      </w:r>
      <w:r w:rsidRPr="006939A1">
        <w:rPr>
          <w:color w:val="000000"/>
        </w:rPr>
        <w:t>pieņemšanas – nodošanas akta parakstīšanas.</w:t>
      </w:r>
    </w:p>
    <w:p w:rsidR="006939A1" w:rsidRPr="006939A1" w:rsidRDefault="006939A1">
      <w:pPr>
        <w:rPr>
          <w:sz w:val="24"/>
          <w:szCs w:val="24"/>
        </w:rPr>
      </w:pPr>
    </w:p>
    <w:p w:rsidR="006939A1" w:rsidRPr="005B3F00" w:rsidRDefault="00A4073D" w:rsidP="00E85745">
      <w:pPr>
        <w:pStyle w:val="Pamatteksts"/>
        <w:shd w:val="clear" w:color="auto" w:fill="FFFFFF"/>
        <w:contextualSpacing/>
        <w:jc w:val="center"/>
        <w:rPr>
          <w:b/>
        </w:rPr>
      </w:pPr>
      <w:r>
        <w:rPr>
          <w:b/>
        </w:rPr>
        <w:t>13</w:t>
      </w:r>
      <w:r w:rsidR="00E85745" w:rsidRPr="005B3F00">
        <w:rPr>
          <w:b/>
        </w:rPr>
        <w:t>.</w:t>
      </w:r>
      <w:r w:rsidR="005B3F00">
        <w:rPr>
          <w:b/>
        </w:rPr>
        <w:t>§</w:t>
      </w:r>
    </w:p>
    <w:p w:rsidR="006939A1" w:rsidRPr="006939A1" w:rsidRDefault="00E92E4D" w:rsidP="006939A1">
      <w:pPr>
        <w:pBdr>
          <w:bottom w:val="single" w:sz="4" w:space="1" w:color="000000"/>
        </w:pBdr>
        <w:jc w:val="center"/>
        <w:rPr>
          <w:b/>
          <w:sz w:val="24"/>
          <w:szCs w:val="24"/>
        </w:rPr>
      </w:pPr>
      <w:r>
        <w:rPr>
          <w:b/>
          <w:sz w:val="24"/>
          <w:szCs w:val="24"/>
        </w:rPr>
        <w:t xml:space="preserve">Par  </w:t>
      </w:r>
      <w:r w:rsidR="00F42EE6">
        <w:rPr>
          <w:b/>
          <w:sz w:val="24"/>
          <w:szCs w:val="24"/>
        </w:rPr>
        <w:t>Kandavas novada</w:t>
      </w:r>
      <w:r>
        <w:rPr>
          <w:b/>
          <w:sz w:val="24"/>
          <w:szCs w:val="24"/>
        </w:rPr>
        <w:t xml:space="preserve"> </w:t>
      </w:r>
      <w:r w:rsidR="006939A1" w:rsidRPr="006939A1">
        <w:rPr>
          <w:b/>
          <w:sz w:val="24"/>
          <w:szCs w:val="24"/>
        </w:rPr>
        <w:t>Cēr</w:t>
      </w:r>
      <w:r w:rsidR="00F42EE6">
        <w:rPr>
          <w:b/>
          <w:sz w:val="24"/>
          <w:szCs w:val="24"/>
        </w:rPr>
        <w:t>es pagasta</w:t>
      </w:r>
      <w:r>
        <w:rPr>
          <w:b/>
          <w:sz w:val="24"/>
          <w:szCs w:val="24"/>
        </w:rPr>
        <w:t xml:space="preserve"> ceļu </w:t>
      </w:r>
      <w:r w:rsidR="00F42EE6">
        <w:rPr>
          <w:b/>
          <w:sz w:val="24"/>
          <w:szCs w:val="24"/>
        </w:rPr>
        <w:t>un ielu sarakstu</w:t>
      </w:r>
    </w:p>
    <w:p w:rsidR="006939A1" w:rsidRPr="006939A1" w:rsidRDefault="006939A1" w:rsidP="006939A1">
      <w:pPr>
        <w:jc w:val="center"/>
        <w:rPr>
          <w:sz w:val="24"/>
          <w:szCs w:val="24"/>
        </w:rPr>
      </w:pPr>
      <w:r w:rsidRPr="006939A1">
        <w:rPr>
          <w:sz w:val="24"/>
          <w:szCs w:val="24"/>
        </w:rPr>
        <w:t xml:space="preserve"> </w:t>
      </w:r>
    </w:p>
    <w:p w:rsidR="006939A1" w:rsidRDefault="006939A1" w:rsidP="006939A1">
      <w:pPr>
        <w:rPr>
          <w:bCs/>
          <w:i/>
          <w:sz w:val="24"/>
          <w:szCs w:val="24"/>
        </w:rPr>
      </w:pPr>
      <w:r w:rsidRPr="006939A1">
        <w:rPr>
          <w:bCs/>
          <w:i/>
          <w:sz w:val="24"/>
          <w:szCs w:val="24"/>
        </w:rPr>
        <w:t xml:space="preserve">Ziņo: </w:t>
      </w:r>
      <w:proofErr w:type="spellStart"/>
      <w:r w:rsidR="00321627">
        <w:rPr>
          <w:bCs/>
          <w:i/>
          <w:sz w:val="24"/>
          <w:szCs w:val="24"/>
        </w:rPr>
        <w:t>E.Bariss</w:t>
      </w:r>
      <w:proofErr w:type="spellEnd"/>
      <w:r w:rsidR="00321627">
        <w:rPr>
          <w:bCs/>
          <w:i/>
          <w:sz w:val="24"/>
          <w:szCs w:val="24"/>
        </w:rPr>
        <w:t xml:space="preserve">, </w:t>
      </w:r>
      <w:proofErr w:type="spellStart"/>
      <w:r w:rsidR="00321627">
        <w:rPr>
          <w:bCs/>
          <w:i/>
          <w:sz w:val="24"/>
          <w:szCs w:val="24"/>
        </w:rPr>
        <w:t>E.Dude</w:t>
      </w:r>
      <w:proofErr w:type="spellEnd"/>
    </w:p>
    <w:p w:rsidR="00776CDA" w:rsidRPr="006939A1" w:rsidRDefault="00776CDA" w:rsidP="006939A1">
      <w:pPr>
        <w:rPr>
          <w:bCs/>
          <w:i/>
          <w:sz w:val="24"/>
          <w:szCs w:val="24"/>
        </w:rPr>
      </w:pPr>
      <w:r>
        <w:rPr>
          <w:bCs/>
          <w:i/>
          <w:sz w:val="24"/>
          <w:szCs w:val="24"/>
        </w:rPr>
        <w:t xml:space="preserve">Debatēs piedalās: </w:t>
      </w:r>
      <w:proofErr w:type="spellStart"/>
      <w:r>
        <w:rPr>
          <w:bCs/>
          <w:i/>
          <w:sz w:val="24"/>
          <w:szCs w:val="24"/>
        </w:rPr>
        <w:t>R.Fabjančiks</w:t>
      </w:r>
      <w:proofErr w:type="spellEnd"/>
    </w:p>
    <w:p w:rsidR="006939A1" w:rsidRPr="006939A1" w:rsidRDefault="006939A1" w:rsidP="006939A1">
      <w:pPr>
        <w:jc w:val="center"/>
        <w:rPr>
          <w:b/>
          <w:bCs/>
          <w:sz w:val="24"/>
          <w:szCs w:val="24"/>
        </w:rPr>
      </w:pPr>
    </w:p>
    <w:p w:rsidR="006939A1" w:rsidRPr="006939A1" w:rsidRDefault="006939A1" w:rsidP="006939A1">
      <w:pPr>
        <w:pStyle w:val="Komentrateksts"/>
        <w:spacing w:after="0"/>
        <w:jc w:val="both"/>
        <w:rPr>
          <w:rFonts w:ascii="Times New Roman" w:hAnsi="Times New Roman"/>
          <w:sz w:val="24"/>
          <w:szCs w:val="24"/>
        </w:rPr>
      </w:pPr>
      <w:r w:rsidRPr="006939A1">
        <w:rPr>
          <w:rFonts w:ascii="Times New Roman" w:hAnsi="Times New Roman"/>
          <w:sz w:val="24"/>
          <w:szCs w:val="24"/>
        </w:rPr>
        <w:t>Sakarā ar īpašuma sakārtošanu, izvērtējot dokumentāciju, izvietojuma shēmu, apsekojot dabā Kandavas novada ceļu un ielu sarakstā iekļautos pašvaldības ielas un ceļus, tika konstatēts, ka ceļi ir nolietojušies, vairs nav klasificējami kā inženierbūves un zeme pieder citām personām, ielas neatbilst reģistrācijas noteikumiem un prasībām, kā rezultātā ir nepieciešams veikt izmaiņas minētajos sarakstos, Valsts kadastra reģistrā un kadastra kartē veicot grozījumus Kandavas novada ceļu un ielu sarakstos,  izslēdzot ielu un ceļu posmus, precizējot nosaukumus un garumus.</w:t>
      </w:r>
    </w:p>
    <w:p w:rsidR="006939A1" w:rsidRDefault="006939A1" w:rsidP="006939A1">
      <w:pPr>
        <w:pStyle w:val="Komentrateksts"/>
        <w:spacing w:after="0"/>
        <w:jc w:val="both"/>
        <w:rPr>
          <w:rFonts w:ascii="Times New Roman" w:hAnsi="Times New Roman"/>
          <w:sz w:val="24"/>
          <w:szCs w:val="24"/>
        </w:rPr>
      </w:pPr>
      <w:r w:rsidRPr="006939A1">
        <w:rPr>
          <w:rStyle w:val="Izteiksmgs"/>
          <w:rFonts w:ascii="Times New Roman" w:hAnsi="Times New Roman"/>
          <w:b w:val="0"/>
          <w:sz w:val="24"/>
          <w:szCs w:val="24"/>
        </w:rPr>
        <w:t>Pamatojoties uz</w:t>
      </w:r>
      <w:r w:rsidRPr="006939A1">
        <w:rPr>
          <w:rStyle w:val="Izteiksmgs"/>
          <w:rFonts w:ascii="Times New Roman" w:hAnsi="Times New Roman"/>
          <w:sz w:val="24"/>
          <w:szCs w:val="24"/>
        </w:rPr>
        <w:t xml:space="preserve"> </w:t>
      </w:r>
      <w:r w:rsidRPr="006939A1">
        <w:rPr>
          <w:rFonts w:ascii="Times New Roman" w:hAnsi="Times New Roman"/>
          <w:sz w:val="24"/>
          <w:szCs w:val="24"/>
        </w:rPr>
        <w:t>Kandavas novada teritorijas plānojumu, Zemes pārvaldības likuma 8. pantā un 8´ pantā noteikto, 2017. gada 27 jūnija Ministru kabineta noteikumus Nr. 361 “Pašvaldības ceļu un ielu reģistrācijas un uzskaites kārtība” 4. punktu, Administratīvo teritoriju un apdzīvoto vietu likuma 14. panta 2. daļas, un likuma “Par pašvaldībām” 21. panta pirmās daļas 27. punktu nepieciešams veikt izmaiņas esošajā Kandavas novada ceļu un ielu sarakstā (precizēts uz 01.12.2017, saskaņots VAS “Latvijas valsts ceļi” Tukuma nodaļā),</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776CDA">
        <w:rPr>
          <w:b/>
        </w:rPr>
        <w:t>14</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776CDA">
        <w:t xml:space="preserve"> </w:t>
      </w:r>
      <w:proofErr w:type="spellStart"/>
      <w:r w:rsidR="00776CDA">
        <w:t>I.Priede</w:t>
      </w:r>
      <w:proofErr w:type="spellEnd"/>
      <w:r w:rsidR="00776CDA">
        <w:t xml:space="preserve">, </w:t>
      </w:r>
      <w:proofErr w:type="spellStart"/>
      <w:r w:rsidR="00776CDA">
        <w:t>D.Puga</w:t>
      </w:r>
      <w:proofErr w:type="spellEnd"/>
      <w:r w:rsidR="00776CDA">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w:t>
      </w:r>
      <w:r w:rsidR="00776CDA">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776CDA">
        <w:rPr>
          <w:b/>
        </w:rPr>
        <w:t>0</w:t>
      </w:r>
      <w:r w:rsidRPr="006939A1">
        <w:rPr>
          <w:b/>
        </w:rPr>
        <w:t xml:space="preserve"> </w:t>
      </w:r>
      <w:r w:rsidRPr="006939A1">
        <w:t xml:space="preserve">, </w:t>
      </w:r>
    </w:p>
    <w:p w:rsidR="00321627" w:rsidRDefault="00E85745" w:rsidP="00321627">
      <w:pPr>
        <w:pStyle w:val="Pamatteksts"/>
        <w:contextualSpacing/>
      </w:pPr>
      <w:r w:rsidRPr="006939A1">
        <w:rPr>
          <w:b/>
        </w:rPr>
        <w:t>NOLEMJ:</w:t>
      </w:r>
      <w:r w:rsidRPr="006939A1">
        <w:t> </w:t>
      </w:r>
    </w:p>
    <w:p w:rsidR="006939A1" w:rsidRPr="006939A1" w:rsidRDefault="006939A1" w:rsidP="00321627">
      <w:pPr>
        <w:pStyle w:val="Pamatteksts"/>
        <w:contextualSpacing/>
      </w:pPr>
      <w:r w:rsidRPr="006939A1">
        <w:t xml:space="preserve">1. Precizēt  </w:t>
      </w:r>
      <w:r w:rsidRPr="00321627">
        <w:t>Cēres pagasta</w:t>
      </w:r>
      <w:r w:rsidRPr="006939A1">
        <w:t xml:space="preserve"> ceļu garumus: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88"/>
        <w:gridCol w:w="3543"/>
        <w:gridCol w:w="1559"/>
        <w:gridCol w:w="1418"/>
        <w:gridCol w:w="1701"/>
      </w:tblGrid>
      <w:tr w:rsidR="006939A1" w:rsidRPr="006939A1" w:rsidTr="00321627">
        <w:trPr>
          <w:trHeight w:val="555"/>
        </w:trPr>
        <w:tc>
          <w:tcPr>
            <w:tcW w:w="988" w:type="dxa"/>
            <w:shd w:val="clear" w:color="auto" w:fill="FFFFFF"/>
            <w:vAlign w:val="center"/>
          </w:tcPr>
          <w:p w:rsidR="006939A1" w:rsidRPr="006939A1" w:rsidRDefault="006939A1" w:rsidP="00321627">
            <w:pPr>
              <w:pStyle w:val="Bezatstarpm"/>
              <w:shd w:val="clear" w:color="auto" w:fill="FFFFFF"/>
              <w:jc w:val="center"/>
              <w:rPr>
                <w:i/>
                <w:sz w:val="24"/>
                <w:szCs w:val="24"/>
              </w:rPr>
            </w:pPr>
            <w:r w:rsidRPr="006939A1">
              <w:rPr>
                <w:i/>
                <w:sz w:val="24"/>
                <w:szCs w:val="24"/>
              </w:rPr>
              <w:t>Ceļa Nr.</w:t>
            </w:r>
          </w:p>
        </w:tc>
        <w:tc>
          <w:tcPr>
            <w:tcW w:w="3543" w:type="dxa"/>
            <w:shd w:val="clear" w:color="auto" w:fill="FFFFFF"/>
            <w:vAlign w:val="center"/>
          </w:tcPr>
          <w:p w:rsidR="006939A1" w:rsidRPr="006939A1" w:rsidRDefault="006939A1" w:rsidP="00321627">
            <w:pPr>
              <w:pStyle w:val="Bezatstarpm"/>
              <w:shd w:val="clear" w:color="auto" w:fill="FFFFFF"/>
              <w:jc w:val="center"/>
              <w:rPr>
                <w:i/>
                <w:sz w:val="24"/>
                <w:szCs w:val="24"/>
              </w:rPr>
            </w:pPr>
            <w:r w:rsidRPr="006939A1">
              <w:rPr>
                <w:i/>
                <w:sz w:val="24"/>
                <w:szCs w:val="24"/>
              </w:rPr>
              <w:t>Ceļa nosaukums</w:t>
            </w:r>
          </w:p>
        </w:tc>
        <w:tc>
          <w:tcPr>
            <w:tcW w:w="1559" w:type="dxa"/>
            <w:shd w:val="clear" w:color="auto" w:fill="FFFFFF"/>
            <w:vAlign w:val="center"/>
          </w:tcPr>
          <w:p w:rsidR="006939A1" w:rsidRPr="006939A1" w:rsidRDefault="006939A1" w:rsidP="00321627">
            <w:pPr>
              <w:pStyle w:val="Bezatstarpm"/>
              <w:shd w:val="clear" w:color="auto" w:fill="FFFFFF"/>
              <w:jc w:val="center"/>
              <w:rPr>
                <w:i/>
                <w:sz w:val="24"/>
                <w:szCs w:val="24"/>
              </w:rPr>
            </w:pPr>
            <w:r w:rsidRPr="006939A1">
              <w:rPr>
                <w:i/>
                <w:sz w:val="24"/>
                <w:szCs w:val="24"/>
              </w:rPr>
              <w:t>esošais ceļa garums (km)</w:t>
            </w:r>
          </w:p>
        </w:tc>
        <w:tc>
          <w:tcPr>
            <w:tcW w:w="1418" w:type="dxa"/>
            <w:shd w:val="clear" w:color="auto" w:fill="FFFFFF"/>
            <w:vAlign w:val="center"/>
          </w:tcPr>
          <w:p w:rsidR="006939A1" w:rsidRPr="006939A1" w:rsidRDefault="006939A1" w:rsidP="00321627">
            <w:pPr>
              <w:pStyle w:val="Bezatstarpm"/>
              <w:shd w:val="clear" w:color="auto" w:fill="FFFFFF"/>
              <w:jc w:val="center"/>
              <w:rPr>
                <w:i/>
                <w:sz w:val="24"/>
                <w:szCs w:val="24"/>
              </w:rPr>
            </w:pPr>
            <w:r w:rsidRPr="006939A1">
              <w:rPr>
                <w:i/>
                <w:sz w:val="24"/>
                <w:szCs w:val="24"/>
              </w:rPr>
              <w:t>precizētais ceļa garums (km)</w:t>
            </w:r>
          </w:p>
        </w:tc>
        <w:tc>
          <w:tcPr>
            <w:tcW w:w="1701" w:type="dxa"/>
            <w:shd w:val="clear" w:color="auto" w:fill="FFFFFF"/>
            <w:vAlign w:val="center"/>
          </w:tcPr>
          <w:p w:rsidR="006939A1" w:rsidRPr="006939A1" w:rsidRDefault="006939A1" w:rsidP="00321627">
            <w:pPr>
              <w:pStyle w:val="Bezatstarpm"/>
              <w:shd w:val="clear" w:color="auto" w:fill="FFFFFF"/>
              <w:jc w:val="center"/>
              <w:rPr>
                <w:i/>
                <w:sz w:val="24"/>
                <w:szCs w:val="24"/>
              </w:rPr>
            </w:pPr>
            <w:r w:rsidRPr="006939A1">
              <w:rPr>
                <w:i/>
                <w:sz w:val="24"/>
                <w:szCs w:val="24"/>
              </w:rPr>
              <w:t>Ceļa grupa</w:t>
            </w:r>
          </w:p>
        </w:tc>
      </w:tr>
      <w:tr w:rsidR="006939A1" w:rsidRPr="006939A1" w:rsidTr="00321627">
        <w:trPr>
          <w:trHeight w:val="293"/>
        </w:trPr>
        <w:tc>
          <w:tcPr>
            <w:tcW w:w="98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2</w:t>
            </w:r>
          </w:p>
        </w:tc>
        <w:tc>
          <w:tcPr>
            <w:tcW w:w="3543"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V1435-Korģeļciems-Puģi</w:t>
            </w:r>
          </w:p>
        </w:tc>
        <w:tc>
          <w:tcPr>
            <w:tcW w:w="1559"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3,5</w:t>
            </w:r>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2,3</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B</w:t>
            </w:r>
          </w:p>
        </w:tc>
      </w:tr>
      <w:tr w:rsidR="006939A1" w:rsidRPr="006939A1" w:rsidTr="00321627">
        <w:trPr>
          <w:trHeight w:val="276"/>
        </w:trPr>
        <w:tc>
          <w:tcPr>
            <w:tcW w:w="98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20</w:t>
            </w:r>
          </w:p>
        </w:tc>
        <w:tc>
          <w:tcPr>
            <w:tcW w:w="3543" w:type="dxa"/>
            <w:shd w:val="clear" w:color="auto" w:fill="FFFFFF"/>
          </w:tcPr>
          <w:p w:rsidR="006939A1" w:rsidRPr="006939A1" w:rsidRDefault="006939A1" w:rsidP="00321627">
            <w:pPr>
              <w:pStyle w:val="Bezatstarpm"/>
              <w:shd w:val="clear" w:color="auto" w:fill="FFFFFF"/>
              <w:jc w:val="both"/>
              <w:rPr>
                <w:sz w:val="24"/>
                <w:szCs w:val="24"/>
              </w:rPr>
            </w:pPr>
            <w:proofErr w:type="spellStart"/>
            <w:r w:rsidRPr="006939A1">
              <w:rPr>
                <w:sz w:val="24"/>
                <w:szCs w:val="24"/>
              </w:rPr>
              <w:t>Korģeļciems</w:t>
            </w:r>
            <w:proofErr w:type="spellEnd"/>
            <w:r w:rsidRPr="006939A1">
              <w:rPr>
                <w:sz w:val="24"/>
                <w:szCs w:val="24"/>
              </w:rPr>
              <w:t xml:space="preserve"> - </w:t>
            </w:r>
            <w:proofErr w:type="spellStart"/>
            <w:r w:rsidRPr="006939A1">
              <w:rPr>
                <w:sz w:val="24"/>
                <w:szCs w:val="24"/>
              </w:rPr>
              <w:t>Čunčas</w:t>
            </w:r>
            <w:proofErr w:type="spellEnd"/>
          </w:p>
        </w:tc>
        <w:tc>
          <w:tcPr>
            <w:tcW w:w="1559"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0,7</w:t>
            </w:r>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0,5</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A</w:t>
            </w:r>
          </w:p>
        </w:tc>
      </w:tr>
      <w:tr w:rsidR="006939A1" w:rsidRPr="006939A1" w:rsidTr="00321627">
        <w:trPr>
          <w:trHeight w:val="276"/>
        </w:trPr>
        <w:tc>
          <w:tcPr>
            <w:tcW w:w="98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18</w:t>
            </w:r>
          </w:p>
        </w:tc>
        <w:tc>
          <w:tcPr>
            <w:tcW w:w="3543"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 xml:space="preserve">V1432-Rudeņkalni </w:t>
            </w:r>
          </w:p>
        </w:tc>
        <w:tc>
          <w:tcPr>
            <w:tcW w:w="1559"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0,6</w:t>
            </w:r>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0,3</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w:t>
            </w:r>
          </w:p>
        </w:tc>
      </w:tr>
      <w:tr w:rsidR="006939A1" w:rsidRPr="006939A1" w:rsidTr="00321627">
        <w:trPr>
          <w:trHeight w:val="553"/>
        </w:trPr>
        <w:tc>
          <w:tcPr>
            <w:tcW w:w="988"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12</w:t>
            </w:r>
          </w:p>
        </w:tc>
        <w:tc>
          <w:tcPr>
            <w:tcW w:w="3543"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proofErr w:type="spellStart"/>
            <w:r w:rsidRPr="006939A1">
              <w:rPr>
                <w:sz w:val="24"/>
                <w:szCs w:val="24"/>
              </w:rPr>
              <w:t>Frančkrātiņi</w:t>
            </w:r>
            <w:proofErr w:type="spellEnd"/>
            <w:r w:rsidRPr="006939A1">
              <w:rPr>
                <w:sz w:val="24"/>
                <w:szCs w:val="24"/>
              </w:rPr>
              <w:t xml:space="preserve"> - Rogas</w:t>
            </w:r>
          </w:p>
        </w:tc>
        <w:tc>
          <w:tcPr>
            <w:tcW w:w="1559"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0,9</w:t>
            </w:r>
          </w:p>
        </w:tc>
        <w:tc>
          <w:tcPr>
            <w:tcW w:w="1418"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0,7</w:t>
            </w:r>
          </w:p>
        </w:tc>
        <w:tc>
          <w:tcPr>
            <w:tcW w:w="1701"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B</w:t>
            </w:r>
          </w:p>
        </w:tc>
      </w:tr>
    </w:tbl>
    <w:p w:rsidR="006939A1" w:rsidRPr="006939A1" w:rsidRDefault="006939A1" w:rsidP="006939A1">
      <w:pPr>
        <w:pStyle w:val="Bezatstarpm"/>
        <w:shd w:val="clear" w:color="auto" w:fill="FFFFFF"/>
        <w:rPr>
          <w:sz w:val="24"/>
          <w:szCs w:val="24"/>
        </w:rPr>
      </w:pPr>
    </w:p>
    <w:p w:rsidR="006939A1" w:rsidRPr="006939A1" w:rsidRDefault="006939A1" w:rsidP="006939A1">
      <w:pPr>
        <w:pStyle w:val="Bezatstarpm"/>
        <w:shd w:val="clear" w:color="auto" w:fill="FFFFFF"/>
        <w:rPr>
          <w:sz w:val="24"/>
          <w:szCs w:val="24"/>
        </w:rPr>
      </w:pPr>
      <w:r w:rsidRPr="006939A1">
        <w:rPr>
          <w:sz w:val="24"/>
          <w:szCs w:val="24"/>
        </w:rPr>
        <w:t>2</w:t>
      </w:r>
      <w:r w:rsidR="00321627">
        <w:rPr>
          <w:sz w:val="24"/>
          <w:szCs w:val="24"/>
        </w:rPr>
        <w:t xml:space="preserve">. Izslēgt  no Cēres pagasta </w:t>
      </w:r>
      <w:r w:rsidRPr="006939A1">
        <w:rPr>
          <w:sz w:val="24"/>
          <w:szCs w:val="24"/>
        </w:rPr>
        <w:t>ceļu saraksta:</w:t>
      </w:r>
    </w:p>
    <w:p w:rsidR="006939A1" w:rsidRPr="006939A1" w:rsidRDefault="00321627" w:rsidP="006939A1">
      <w:pPr>
        <w:pStyle w:val="Bezatstarpm"/>
        <w:shd w:val="clear" w:color="auto" w:fill="FFFFFF"/>
        <w:rPr>
          <w:sz w:val="24"/>
          <w:szCs w:val="24"/>
        </w:rPr>
      </w:pPr>
      <w:r>
        <w:rPr>
          <w:sz w:val="24"/>
          <w:szCs w:val="24"/>
        </w:rPr>
        <w:tab/>
        <w:t>2.1.</w:t>
      </w:r>
      <w:r w:rsidR="006939A1" w:rsidRPr="006939A1">
        <w:rPr>
          <w:sz w:val="24"/>
          <w:szCs w:val="24"/>
        </w:rPr>
        <w:t>Nr. 17  “V1435 – Kārkliņi” Cēres pagasts, K</w:t>
      </w:r>
      <w:r w:rsidR="005B3F00">
        <w:rPr>
          <w:sz w:val="24"/>
          <w:szCs w:val="24"/>
        </w:rPr>
        <w:t>andavas novads</w:t>
      </w:r>
      <w:r>
        <w:rPr>
          <w:sz w:val="24"/>
          <w:szCs w:val="24"/>
        </w:rPr>
        <w:t>;</w:t>
      </w:r>
    </w:p>
    <w:p w:rsidR="006939A1" w:rsidRPr="006939A1" w:rsidRDefault="00321627" w:rsidP="006939A1">
      <w:pPr>
        <w:pStyle w:val="Bezatstarpm"/>
        <w:shd w:val="clear" w:color="auto" w:fill="FFFFFF"/>
        <w:rPr>
          <w:sz w:val="24"/>
          <w:szCs w:val="24"/>
        </w:rPr>
      </w:pPr>
      <w:r>
        <w:rPr>
          <w:sz w:val="24"/>
          <w:szCs w:val="24"/>
        </w:rPr>
        <w:tab/>
        <w:t>2.2.</w:t>
      </w:r>
      <w:r w:rsidR="006939A1" w:rsidRPr="006939A1">
        <w:rPr>
          <w:sz w:val="24"/>
          <w:szCs w:val="24"/>
        </w:rPr>
        <w:t>Nr. 9  “</w:t>
      </w:r>
      <w:proofErr w:type="spellStart"/>
      <w:r w:rsidR="006939A1" w:rsidRPr="006939A1">
        <w:rPr>
          <w:sz w:val="24"/>
          <w:szCs w:val="24"/>
        </w:rPr>
        <w:t>Mežmaļi</w:t>
      </w:r>
      <w:proofErr w:type="spellEnd"/>
      <w:r w:rsidR="006939A1" w:rsidRPr="006939A1">
        <w:rPr>
          <w:sz w:val="24"/>
          <w:szCs w:val="24"/>
        </w:rPr>
        <w:t xml:space="preserve"> – Drēģi” Cēres</w:t>
      </w:r>
      <w:r w:rsidR="005B3F00">
        <w:rPr>
          <w:sz w:val="24"/>
          <w:szCs w:val="24"/>
        </w:rPr>
        <w:t xml:space="preserve"> pagasts, Kandavas novads;</w:t>
      </w:r>
    </w:p>
    <w:p w:rsidR="006939A1" w:rsidRPr="00321627" w:rsidRDefault="00321627" w:rsidP="00321627">
      <w:pPr>
        <w:pStyle w:val="Bezatstarpm"/>
        <w:shd w:val="clear" w:color="auto" w:fill="FFFFFF"/>
        <w:rPr>
          <w:sz w:val="24"/>
          <w:szCs w:val="24"/>
        </w:rPr>
      </w:pPr>
      <w:r>
        <w:rPr>
          <w:sz w:val="24"/>
          <w:szCs w:val="24"/>
        </w:rPr>
        <w:tab/>
        <w:t>2.3.</w:t>
      </w:r>
      <w:r w:rsidR="006939A1" w:rsidRPr="006939A1">
        <w:rPr>
          <w:sz w:val="24"/>
          <w:szCs w:val="24"/>
        </w:rPr>
        <w:t>Nr. 22  “V 1393-Rotas” Cēres pagasts, Kandavas nov</w:t>
      </w:r>
      <w:r w:rsidR="005B3F00">
        <w:rPr>
          <w:sz w:val="24"/>
          <w:szCs w:val="24"/>
        </w:rPr>
        <w:t>ads.</w:t>
      </w:r>
    </w:p>
    <w:p w:rsidR="006939A1" w:rsidRPr="006939A1" w:rsidRDefault="006939A1" w:rsidP="006939A1">
      <w:pPr>
        <w:pStyle w:val="Bezatstarpm"/>
        <w:rPr>
          <w:bCs/>
          <w:sz w:val="24"/>
          <w:szCs w:val="24"/>
        </w:rPr>
      </w:pPr>
      <w:r w:rsidRPr="006939A1">
        <w:rPr>
          <w:bCs/>
          <w:sz w:val="24"/>
          <w:szCs w:val="24"/>
        </w:rPr>
        <w:t xml:space="preserve">3. Izslēgt no Cēres </w:t>
      </w:r>
      <w:r w:rsidR="00321627">
        <w:rPr>
          <w:bCs/>
          <w:sz w:val="24"/>
          <w:szCs w:val="24"/>
        </w:rPr>
        <w:t xml:space="preserve"> pagasta </w:t>
      </w:r>
      <w:r w:rsidRPr="006939A1">
        <w:rPr>
          <w:bCs/>
          <w:sz w:val="24"/>
          <w:szCs w:val="24"/>
        </w:rPr>
        <w:t>ielu saraksta:</w:t>
      </w:r>
    </w:p>
    <w:p w:rsidR="006939A1" w:rsidRPr="006939A1" w:rsidRDefault="006939A1" w:rsidP="006939A1">
      <w:pPr>
        <w:pStyle w:val="Bezatstarpm"/>
        <w:rPr>
          <w:sz w:val="24"/>
          <w:szCs w:val="24"/>
        </w:rPr>
      </w:pPr>
      <w:r w:rsidRPr="006939A1">
        <w:rPr>
          <w:sz w:val="24"/>
          <w:szCs w:val="24"/>
        </w:rPr>
        <w:tab/>
        <w:t>3.1.Dīķu iela, Cēre, Cēres pagasts, Kandavas novads</w:t>
      </w:r>
      <w:r w:rsidR="005B3F00">
        <w:rPr>
          <w:sz w:val="24"/>
          <w:szCs w:val="24"/>
        </w:rPr>
        <w:t>;</w:t>
      </w:r>
    </w:p>
    <w:p w:rsidR="006939A1" w:rsidRPr="006939A1" w:rsidRDefault="006939A1" w:rsidP="006939A1">
      <w:pPr>
        <w:pStyle w:val="Bezatstarpm"/>
        <w:rPr>
          <w:sz w:val="24"/>
          <w:szCs w:val="24"/>
        </w:rPr>
      </w:pPr>
      <w:r w:rsidRPr="006939A1">
        <w:rPr>
          <w:sz w:val="24"/>
          <w:szCs w:val="24"/>
        </w:rPr>
        <w:tab/>
        <w:t>3.2. Mūrnieku iela, Cēre, Cēres pagasts, Kandavas novads</w:t>
      </w:r>
      <w:r w:rsidR="005B3F00">
        <w:rPr>
          <w:sz w:val="24"/>
          <w:szCs w:val="24"/>
        </w:rPr>
        <w:t>.</w:t>
      </w:r>
    </w:p>
    <w:p w:rsidR="006939A1" w:rsidRPr="006939A1" w:rsidRDefault="006939A1" w:rsidP="006939A1">
      <w:pPr>
        <w:pStyle w:val="Bezatstarpm"/>
        <w:rPr>
          <w:bCs/>
          <w:sz w:val="24"/>
          <w:szCs w:val="24"/>
        </w:rPr>
      </w:pPr>
      <w:r w:rsidRPr="006939A1">
        <w:rPr>
          <w:bCs/>
          <w:sz w:val="24"/>
          <w:szCs w:val="24"/>
        </w:rPr>
        <w:t>4. Iekļaut ceļu sarakstā un piešķirt jaunu nosaukumu:</w:t>
      </w:r>
    </w:p>
    <w:p w:rsidR="006939A1" w:rsidRPr="006939A1" w:rsidRDefault="006939A1" w:rsidP="006939A1">
      <w:pPr>
        <w:pStyle w:val="Bezatstarpm"/>
        <w:rPr>
          <w:sz w:val="24"/>
          <w:szCs w:val="24"/>
        </w:rPr>
      </w:pPr>
      <w:r w:rsidRPr="006939A1">
        <w:rPr>
          <w:sz w:val="24"/>
          <w:szCs w:val="24"/>
        </w:rPr>
        <w:tab/>
        <w:t>7.1.“Jaunā iela  - V 1447”, Cēres pagasts, Kandavas novads; ceļa garums 0,4 km, (A grupa; grants segums, Nr. 23)</w:t>
      </w:r>
      <w:r w:rsidR="005B3F00">
        <w:rPr>
          <w:sz w:val="24"/>
          <w:szCs w:val="24"/>
        </w:rPr>
        <w:t>.</w:t>
      </w:r>
    </w:p>
    <w:p w:rsidR="006939A1" w:rsidRPr="006939A1" w:rsidRDefault="006939A1" w:rsidP="006939A1">
      <w:pPr>
        <w:pStyle w:val="Bezatstarpm"/>
        <w:rPr>
          <w:sz w:val="24"/>
          <w:szCs w:val="24"/>
        </w:rPr>
      </w:pPr>
      <w:r w:rsidRPr="006939A1">
        <w:rPr>
          <w:sz w:val="24"/>
          <w:szCs w:val="24"/>
        </w:rPr>
        <w:t>5. Precizēt  “Jaunā iela “, Cēre, Cēres pagasts, Kandavas novads garums  0,3 km, brauktuves laukums 1800 m², seguma veids- asfalts, (A grupa).</w:t>
      </w:r>
    </w:p>
    <w:p w:rsidR="006939A1" w:rsidRPr="006939A1" w:rsidRDefault="006939A1" w:rsidP="006939A1">
      <w:pPr>
        <w:pStyle w:val="Bezatstarpm"/>
        <w:jc w:val="both"/>
        <w:rPr>
          <w:sz w:val="24"/>
          <w:szCs w:val="24"/>
          <w:lang w:eastAsia="lv-LV"/>
        </w:rPr>
      </w:pPr>
      <w:r w:rsidRPr="006939A1">
        <w:rPr>
          <w:sz w:val="24"/>
          <w:szCs w:val="24"/>
          <w:lang w:eastAsia="lv-LV"/>
        </w:rPr>
        <w:t xml:space="preserve">6. Apstiprināt Kandavas novada </w:t>
      </w:r>
      <w:r w:rsidR="000279BC">
        <w:rPr>
          <w:sz w:val="24"/>
          <w:szCs w:val="24"/>
          <w:lang w:eastAsia="lv-LV"/>
        </w:rPr>
        <w:t xml:space="preserve">Cēres pagasta </w:t>
      </w:r>
      <w:r w:rsidRPr="006939A1">
        <w:rPr>
          <w:sz w:val="24"/>
          <w:szCs w:val="24"/>
          <w:lang w:eastAsia="lv-LV"/>
        </w:rPr>
        <w:t>paš</w:t>
      </w:r>
      <w:r w:rsidR="000279BC">
        <w:rPr>
          <w:sz w:val="24"/>
          <w:szCs w:val="24"/>
          <w:lang w:eastAsia="lv-LV"/>
        </w:rPr>
        <w:t xml:space="preserve">valdības ceļu </w:t>
      </w:r>
      <w:r w:rsidRPr="006939A1">
        <w:rPr>
          <w:sz w:val="24"/>
          <w:szCs w:val="24"/>
          <w:lang w:eastAsia="lv-LV"/>
        </w:rPr>
        <w:t xml:space="preserve">un </w:t>
      </w:r>
      <w:r w:rsidR="000279BC">
        <w:rPr>
          <w:sz w:val="24"/>
          <w:szCs w:val="24"/>
          <w:lang w:eastAsia="lv-LV"/>
        </w:rPr>
        <w:t>ielu sarakstu.</w:t>
      </w:r>
    </w:p>
    <w:p w:rsidR="006939A1" w:rsidRPr="006939A1" w:rsidRDefault="006939A1" w:rsidP="006939A1">
      <w:pPr>
        <w:pStyle w:val="Bezatstarpm"/>
        <w:jc w:val="both"/>
        <w:rPr>
          <w:sz w:val="24"/>
          <w:szCs w:val="24"/>
          <w:lang w:eastAsia="lv-LV"/>
        </w:rPr>
      </w:pPr>
      <w:r w:rsidRPr="006939A1">
        <w:rPr>
          <w:sz w:val="24"/>
          <w:szCs w:val="24"/>
          <w:lang w:eastAsia="lv-LV"/>
        </w:rPr>
        <w:t>7. Veikt izmaiņas grāmatvedības uzskaitē.</w:t>
      </w:r>
    </w:p>
    <w:p w:rsidR="003E615B" w:rsidRPr="006939A1" w:rsidRDefault="003E615B">
      <w:pPr>
        <w:rPr>
          <w:sz w:val="24"/>
          <w:szCs w:val="24"/>
        </w:rPr>
      </w:pPr>
    </w:p>
    <w:p w:rsidR="0013478C" w:rsidRDefault="0013478C" w:rsidP="00E85745">
      <w:pPr>
        <w:jc w:val="center"/>
        <w:rPr>
          <w:b/>
          <w:sz w:val="24"/>
          <w:szCs w:val="24"/>
        </w:rPr>
      </w:pPr>
    </w:p>
    <w:p w:rsidR="00E85745" w:rsidRPr="006939A1" w:rsidRDefault="00A4073D" w:rsidP="00E85745">
      <w:pPr>
        <w:jc w:val="center"/>
        <w:rPr>
          <w:b/>
          <w:sz w:val="24"/>
          <w:szCs w:val="24"/>
        </w:rPr>
      </w:pPr>
      <w:r>
        <w:rPr>
          <w:b/>
          <w:sz w:val="24"/>
          <w:szCs w:val="24"/>
        </w:rPr>
        <w:t>14</w:t>
      </w:r>
      <w:r w:rsidR="00321627">
        <w:rPr>
          <w:b/>
          <w:sz w:val="24"/>
          <w:szCs w:val="24"/>
        </w:rPr>
        <w:t>.§</w:t>
      </w:r>
    </w:p>
    <w:p w:rsidR="006939A1" w:rsidRPr="006939A1" w:rsidRDefault="00E92E4D" w:rsidP="006939A1">
      <w:pPr>
        <w:pBdr>
          <w:bottom w:val="single" w:sz="4" w:space="1" w:color="000000"/>
        </w:pBdr>
        <w:jc w:val="center"/>
        <w:rPr>
          <w:b/>
          <w:sz w:val="24"/>
          <w:szCs w:val="24"/>
        </w:rPr>
      </w:pPr>
      <w:r>
        <w:rPr>
          <w:b/>
          <w:sz w:val="24"/>
          <w:szCs w:val="24"/>
        </w:rPr>
        <w:t xml:space="preserve">Par   </w:t>
      </w:r>
      <w:r w:rsidR="00F42EE6">
        <w:rPr>
          <w:b/>
          <w:sz w:val="24"/>
          <w:szCs w:val="24"/>
        </w:rPr>
        <w:t xml:space="preserve">Kandavas novada </w:t>
      </w:r>
      <w:r w:rsidR="006939A1" w:rsidRPr="006939A1">
        <w:rPr>
          <w:b/>
          <w:sz w:val="24"/>
          <w:szCs w:val="24"/>
        </w:rPr>
        <w:t>Kandavas pagasta</w:t>
      </w:r>
      <w:r>
        <w:rPr>
          <w:b/>
          <w:sz w:val="24"/>
          <w:szCs w:val="24"/>
        </w:rPr>
        <w:t xml:space="preserve"> </w:t>
      </w:r>
      <w:r w:rsidR="00F42EE6">
        <w:rPr>
          <w:b/>
          <w:sz w:val="24"/>
          <w:szCs w:val="24"/>
        </w:rPr>
        <w:t xml:space="preserve">un Kandavas pilsētas </w:t>
      </w:r>
      <w:r>
        <w:rPr>
          <w:b/>
          <w:sz w:val="24"/>
          <w:szCs w:val="24"/>
        </w:rPr>
        <w:t xml:space="preserve">ceļu </w:t>
      </w:r>
      <w:r w:rsidR="00F42EE6">
        <w:rPr>
          <w:b/>
          <w:sz w:val="24"/>
          <w:szCs w:val="24"/>
        </w:rPr>
        <w:t xml:space="preserve">un ielu </w:t>
      </w:r>
      <w:r>
        <w:rPr>
          <w:b/>
          <w:sz w:val="24"/>
          <w:szCs w:val="24"/>
        </w:rPr>
        <w:t>sara</w:t>
      </w:r>
      <w:r w:rsidR="00F42EE6">
        <w:rPr>
          <w:b/>
          <w:sz w:val="24"/>
          <w:szCs w:val="24"/>
        </w:rPr>
        <w:t>kstu</w:t>
      </w:r>
      <w:r>
        <w:rPr>
          <w:b/>
          <w:sz w:val="24"/>
          <w:szCs w:val="24"/>
        </w:rPr>
        <w:t xml:space="preserve"> </w:t>
      </w:r>
    </w:p>
    <w:p w:rsidR="006939A1" w:rsidRPr="006939A1" w:rsidRDefault="006939A1" w:rsidP="006939A1">
      <w:pPr>
        <w:jc w:val="center"/>
        <w:rPr>
          <w:sz w:val="24"/>
          <w:szCs w:val="24"/>
        </w:rPr>
      </w:pPr>
      <w:r w:rsidRPr="006939A1">
        <w:rPr>
          <w:sz w:val="24"/>
          <w:szCs w:val="24"/>
        </w:rPr>
        <w:t xml:space="preserve"> </w:t>
      </w:r>
    </w:p>
    <w:p w:rsidR="006939A1" w:rsidRPr="006939A1" w:rsidRDefault="006939A1" w:rsidP="006939A1">
      <w:pPr>
        <w:rPr>
          <w:bCs/>
          <w:i/>
          <w:sz w:val="24"/>
          <w:szCs w:val="24"/>
        </w:rPr>
      </w:pPr>
      <w:r w:rsidRPr="006939A1">
        <w:rPr>
          <w:bCs/>
          <w:i/>
          <w:sz w:val="24"/>
          <w:szCs w:val="24"/>
        </w:rPr>
        <w:t xml:space="preserve">Ziņo: </w:t>
      </w:r>
      <w:proofErr w:type="spellStart"/>
      <w:r w:rsidR="00321627">
        <w:rPr>
          <w:bCs/>
          <w:i/>
          <w:sz w:val="24"/>
          <w:szCs w:val="24"/>
        </w:rPr>
        <w:t>E.Bariss</w:t>
      </w:r>
      <w:proofErr w:type="spellEnd"/>
      <w:r w:rsidR="00321627">
        <w:rPr>
          <w:bCs/>
          <w:i/>
          <w:sz w:val="24"/>
          <w:szCs w:val="24"/>
        </w:rPr>
        <w:t xml:space="preserve">, </w:t>
      </w:r>
      <w:proofErr w:type="spellStart"/>
      <w:r w:rsidR="00321627">
        <w:rPr>
          <w:bCs/>
          <w:i/>
          <w:sz w:val="24"/>
          <w:szCs w:val="24"/>
        </w:rPr>
        <w:t>E.Dude</w:t>
      </w:r>
      <w:proofErr w:type="spellEnd"/>
    </w:p>
    <w:p w:rsidR="006939A1" w:rsidRPr="006939A1" w:rsidRDefault="006939A1" w:rsidP="006939A1">
      <w:pPr>
        <w:jc w:val="center"/>
        <w:rPr>
          <w:b/>
          <w:bCs/>
          <w:sz w:val="24"/>
          <w:szCs w:val="24"/>
        </w:rPr>
      </w:pPr>
    </w:p>
    <w:p w:rsidR="006939A1" w:rsidRPr="006939A1" w:rsidRDefault="006939A1" w:rsidP="006939A1">
      <w:pPr>
        <w:pStyle w:val="Komentrateksts"/>
        <w:spacing w:after="0"/>
        <w:jc w:val="both"/>
        <w:rPr>
          <w:rFonts w:ascii="Times New Roman" w:hAnsi="Times New Roman"/>
          <w:sz w:val="24"/>
          <w:szCs w:val="24"/>
        </w:rPr>
      </w:pPr>
      <w:r w:rsidRPr="006939A1">
        <w:rPr>
          <w:rFonts w:ascii="Times New Roman" w:hAnsi="Times New Roman"/>
          <w:sz w:val="24"/>
          <w:szCs w:val="24"/>
        </w:rPr>
        <w:t>Sakarā ar īpašuma sakārtošanu, izvērtējot dokumentāciju, izvietojuma shēmu, apsekojot dabā Kandavas novada ceļu un ielu sarakstā iekļautos pašvaldības ielas un ceļus, tika konstatēts, ka ceļi ir nolietojušies, vairs nav klasificējami kā inženierbūves un zeme pieder citām personām, ielas neatbilst reģistrācijas noteikumiem un prasībām, kā rezultātā ir nepieciešams veikt izmaiņas minētajos sarakstos, Valsts kadastra reģistrā un kadastra kartē veicot grozījumus Kandavas novada ceļu un ielu sarakstos,  izslēdzot ielu un ceļu posmus, precizējot nosaukumus un garumus.</w:t>
      </w:r>
    </w:p>
    <w:p w:rsidR="006939A1" w:rsidRDefault="006939A1" w:rsidP="006939A1">
      <w:pPr>
        <w:pStyle w:val="Komentrateksts"/>
        <w:spacing w:after="0"/>
        <w:jc w:val="both"/>
        <w:rPr>
          <w:rFonts w:ascii="Times New Roman" w:hAnsi="Times New Roman"/>
          <w:sz w:val="24"/>
          <w:szCs w:val="24"/>
        </w:rPr>
      </w:pPr>
      <w:r w:rsidRPr="006939A1">
        <w:rPr>
          <w:rStyle w:val="Izteiksmgs"/>
          <w:rFonts w:ascii="Times New Roman" w:hAnsi="Times New Roman"/>
          <w:b w:val="0"/>
          <w:sz w:val="24"/>
          <w:szCs w:val="24"/>
        </w:rPr>
        <w:t>Pamatojoties uz</w:t>
      </w:r>
      <w:r w:rsidRPr="006939A1">
        <w:rPr>
          <w:rStyle w:val="Izteiksmgs"/>
          <w:rFonts w:ascii="Times New Roman" w:hAnsi="Times New Roman"/>
          <w:sz w:val="24"/>
          <w:szCs w:val="24"/>
        </w:rPr>
        <w:t xml:space="preserve"> </w:t>
      </w:r>
      <w:r w:rsidRPr="006939A1">
        <w:rPr>
          <w:rFonts w:ascii="Times New Roman" w:hAnsi="Times New Roman"/>
          <w:sz w:val="24"/>
          <w:szCs w:val="24"/>
        </w:rPr>
        <w:t>Kandavas novada teritorijas plānojumu, Zemes pārvaldības likuma 8. pantā un 8´ pantā noteikto, 2017. gada 27 jūnija Ministru kabineta noteikumus Nr. 361 “Pašvaldības ceļu un ielu reģistrācijas un uzskaites kārtība” 4. punktu, Administratīvo teritoriju un apdzīvoto vietu likuma 14. panta 2. daļas, un likuma “Par pašvaldībām” 21. panta pirmās daļas 27. punktu nepieciešams veikt izmaiņas esošajā Kandavas novada ceļu un ielu sarakstā (precizēts uz 01.12.2017, saskaņots VAS “Latvijas valsts ceļi” Tukuma nodaļā),</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DD276F">
        <w:rPr>
          <w:b/>
        </w:rPr>
        <w:t>13</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w:t>
      </w:r>
      <w:r w:rsidR="00DD276F">
        <w:t>rkenšteins</w:t>
      </w:r>
      <w:proofErr w:type="spellEnd"/>
      <w:r w:rsidR="00DD276F">
        <w:t xml:space="preserve">, </w:t>
      </w:r>
      <w:proofErr w:type="spellStart"/>
      <w:r w:rsidR="00DD276F">
        <w:t>G.Cīrule</w:t>
      </w:r>
      <w:proofErr w:type="spellEnd"/>
      <w:r w:rsidR="00DD276F">
        <w:t xml:space="preserve">, </w:t>
      </w:r>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E92E4D">
        <w:t xml:space="preserve"> </w:t>
      </w:r>
      <w:proofErr w:type="spellStart"/>
      <w:r w:rsidR="00E92E4D">
        <w:t>I.Priede</w:t>
      </w:r>
      <w:proofErr w:type="spellEnd"/>
      <w:r w:rsidR="00E92E4D">
        <w:t xml:space="preserve">, </w:t>
      </w:r>
      <w:proofErr w:type="spellStart"/>
      <w:r w:rsidR="00E92E4D">
        <w:t>D.Puga</w:t>
      </w:r>
      <w:proofErr w:type="spellEnd"/>
      <w:r w:rsidR="00E92E4D">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E92E4D">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DD276F">
        <w:rPr>
          <w:b/>
        </w:rPr>
        <w:t>1</w:t>
      </w:r>
      <w:r w:rsidRPr="006939A1">
        <w:rPr>
          <w:b/>
        </w:rPr>
        <w:t xml:space="preserve"> </w:t>
      </w:r>
      <w:r w:rsidRPr="006939A1">
        <w:t xml:space="preserve">, </w:t>
      </w:r>
      <w:r w:rsidR="00DD276F">
        <w:t xml:space="preserve">( </w:t>
      </w:r>
      <w:proofErr w:type="spellStart"/>
      <w:r w:rsidR="00DD276F">
        <w:t>S.Ezeriņa</w:t>
      </w:r>
      <w:proofErr w:type="spellEnd"/>
      <w:r w:rsidR="00DD276F">
        <w:t>)</w:t>
      </w:r>
    </w:p>
    <w:p w:rsidR="00321627" w:rsidRDefault="00E85745" w:rsidP="00321627">
      <w:pPr>
        <w:pStyle w:val="Pamatteksts"/>
        <w:contextualSpacing/>
      </w:pPr>
      <w:r w:rsidRPr="006939A1">
        <w:rPr>
          <w:b/>
        </w:rPr>
        <w:t>NOLEMJ:</w:t>
      </w:r>
      <w:r w:rsidRPr="006939A1">
        <w:t> </w:t>
      </w:r>
    </w:p>
    <w:p w:rsidR="006939A1" w:rsidRPr="006939A1" w:rsidRDefault="006939A1" w:rsidP="00321627">
      <w:pPr>
        <w:pStyle w:val="Pamatteksts"/>
        <w:contextualSpacing/>
      </w:pPr>
      <w:r w:rsidRPr="006939A1">
        <w:t xml:space="preserve">1. Precizēt  </w:t>
      </w:r>
      <w:r w:rsidRPr="00321627">
        <w:t>Kandavas pagasta</w:t>
      </w:r>
      <w:r w:rsidRPr="006939A1">
        <w:t xml:space="preserve"> ceļu garumus: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88"/>
        <w:gridCol w:w="3402"/>
        <w:gridCol w:w="1418"/>
        <w:gridCol w:w="1701"/>
        <w:gridCol w:w="1558"/>
      </w:tblGrid>
      <w:tr w:rsidR="006939A1" w:rsidRPr="006939A1" w:rsidTr="00321627">
        <w:trPr>
          <w:trHeight w:val="555"/>
        </w:trPr>
        <w:tc>
          <w:tcPr>
            <w:tcW w:w="988" w:type="dxa"/>
            <w:shd w:val="clear" w:color="auto" w:fill="FFFFFF"/>
          </w:tcPr>
          <w:p w:rsidR="006939A1" w:rsidRPr="006939A1" w:rsidRDefault="006939A1" w:rsidP="00321627">
            <w:pPr>
              <w:pStyle w:val="Bezatstarpm"/>
              <w:shd w:val="clear" w:color="auto" w:fill="FFFFFF"/>
              <w:jc w:val="both"/>
              <w:rPr>
                <w:i/>
                <w:sz w:val="24"/>
                <w:szCs w:val="24"/>
              </w:rPr>
            </w:pPr>
            <w:r w:rsidRPr="006939A1">
              <w:rPr>
                <w:i/>
                <w:sz w:val="24"/>
                <w:szCs w:val="24"/>
              </w:rPr>
              <w:t>Ceļa Nr.</w:t>
            </w:r>
          </w:p>
        </w:tc>
        <w:tc>
          <w:tcPr>
            <w:tcW w:w="3402" w:type="dxa"/>
            <w:shd w:val="clear" w:color="auto" w:fill="FFFFFF"/>
          </w:tcPr>
          <w:p w:rsidR="006939A1" w:rsidRPr="006939A1" w:rsidRDefault="006939A1" w:rsidP="00321627">
            <w:pPr>
              <w:pStyle w:val="Bezatstarpm"/>
              <w:shd w:val="clear" w:color="auto" w:fill="FFFFFF"/>
              <w:jc w:val="both"/>
              <w:rPr>
                <w:i/>
                <w:sz w:val="24"/>
                <w:szCs w:val="24"/>
              </w:rPr>
            </w:pPr>
            <w:r w:rsidRPr="006939A1">
              <w:rPr>
                <w:i/>
                <w:sz w:val="24"/>
                <w:szCs w:val="24"/>
              </w:rPr>
              <w:t>Ceļa nosaukums</w:t>
            </w:r>
          </w:p>
        </w:tc>
        <w:tc>
          <w:tcPr>
            <w:tcW w:w="1418" w:type="dxa"/>
            <w:shd w:val="clear" w:color="auto" w:fill="FFFFFF"/>
          </w:tcPr>
          <w:p w:rsidR="006939A1" w:rsidRPr="006939A1" w:rsidRDefault="006939A1" w:rsidP="00321627">
            <w:pPr>
              <w:pStyle w:val="Bezatstarpm"/>
              <w:shd w:val="clear" w:color="auto" w:fill="FFFFFF"/>
              <w:jc w:val="both"/>
              <w:rPr>
                <w:i/>
                <w:sz w:val="24"/>
                <w:szCs w:val="24"/>
              </w:rPr>
            </w:pPr>
            <w:r w:rsidRPr="006939A1">
              <w:rPr>
                <w:i/>
                <w:sz w:val="24"/>
                <w:szCs w:val="24"/>
              </w:rPr>
              <w:t>esošais ceļa garums (km)</w:t>
            </w:r>
          </w:p>
        </w:tc>
        <w:tc>
          <w:tcPr>
            <w:tcW w:w="1701" w:type="dxa"/>
            <w:shd w:val="clear" w:color="auto" w:fill="FFFFFF"/>
          </w:tcPr>
          <w:p w:rsidR="006939A1" w:rsidRPr="006939A1" w:rsidRDefault="006939A1" w:rsidP="00321627">
            <w:pPr>
              <w:pStyle w:val="Bezatstarpm"/>
              <w:shd w:val="clear" w:color="auto" w:fill="FFFFFF"/>
              <w:jc w:val="both"/>
              <w:rPr>
                <w:i/>
                <w:sz w:val="24"/>
                <w:szCs w:val="24"/>
              </w:rPr>
            </w:pPr>
            <w:r w:rsidRPr="006939A1">
              <w:rPr>
                <w:i/>
                <w:sz w:val="24"/>
                <w:szCs w:val="24"/>
              </w:rPr>
              <w:t>precizētais ceļa garums (km)</w:t>
            </w:r>
          </w:p>
        </w:tc>
        <w:tc>
          <w:tcPr>
            <w:tcW w:w="1558" w:type="dxa"/>
            <w:shd w:val="clear" w:color="auto" w:fill="FFFFFF"/>
          </w:tcPr>
          <w:p w:rsidR="006939A1" w:rsidRPr="006939A1" w:rsidRDefault="006939A1" w:rsidP="00321627">
            <w:pPr>
              <w:pStyle w:val="Bezatstarpm"/>
              <w:shd w:val="clear" w:color="auto" w:fill="FFFFFF"/>
              <w:jc w:val="both"/>
              <w:rPr>
                <w:i/>
                <w:sz w:val="24"/>
                <w:szCs w:val="24"/>
              </w:rPr>
            </w:pPr>
            <w:r w:rsidRPr="006939A1">
              <w:rPr>
                <w:i/>
                <w:sz w:val="24"/>
                <w:szCs w:val="24"/>
              </w:rPr>
              <w:t>Ceļa grupa</w:t>
            </w:r>
          </w:p>
        </w:tc>
      </w:tr>
      <w:tr w:rsidR="006939A1" w:rsidRPr="006939A1" w:rsidTr="00321627">
        <w:trPr>
          <w:trHeight w:val="555"/>
        </w:trPr>
        <w:tc>
          <w:tcPr>
            <w:tcW w:w="98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1</w:t>
            </w:r>
          </w:p>
        </w:tc>
        <w:tc>
          <w:tcPr>
            <w:tcW w:w="3402"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 xml:space="preserve">Kandava – Lejas </w:t>
            </w:r>
            <w:proofErr w:type="spellStart"/>
            <w:r w:rsidRPr="006939A1">
              <w:rPr>
                <w:sz w:val="24"/>
                <w:szCs w:val="24"/>
              </w:rPr>
              <w:t>Aizubeji</w:t>
            </w:r>
            <w:proofErr w:type="spellEnd"/>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3,0</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2,2</w:t>
            </w:r>
          </w:p>
        </w:tc>
        <w:tc>
          <w:tcPr>
            <w:tcW w:w="155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B</w:t>
            </w:r>
          </w:p>
        </w:tc>
      </w:tr>
      <w:tr w:rsidR="006939A1" w:rsidRPr="006939A1" w:rsidTr="00321627">
        <w:trPr>
          <w:trHeight w:val="293"/>
        </w:trPr>
        <w:tc>
          <w:tcPr>
            <w:tcW w:w="98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9</w:t>
            </w:r>
          </w:p>
        </w:tc>
        <w:tc>
          <w:tcPr>
            <w:tcW w:w="3402"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 xml:space="preserve">Valdeķi - </w:t>
            </w:r>
            <w:proofErr w:type="spellStart"/>
            <w:r w:rsidRPr="006939A1">
              <w:rPr>
                <w:sz w:val="24"/>
                <w:szCs w:val="24"/>
              </w:rPr>
              <w:t>Aizdzire</w:t>
            </w:r>
            <w:proofErr w:type="spellEnd"/>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2,8</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3,0</w:t>
            </w:r>
          </w:p>
        </w:tc>
        <w:tc>
          <w:tcPr>
            <w:tcW w:w="155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A</w:t>
            </w:r>
          </w:p>
        </w:tc>
      </w:tr>
      <w:tr w:rsidR="006939A1" w:rsidRPr="006939A1" w:rsidTr="00321627">
        <w:trPr>
          <w:trHeight w:val="293"/>
        </w:trPr>
        <w:tc>
          <w:tcPr>
            <w:tcW w:w="98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32</w:t>
            </w:r>
          </w:p>
        </w:tc>
        <w:tc>
          <w:tcPr>
            <w:tcW w:w="3402"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 xml:space="preserve">P 109 - </w:t>
            </w:r>
            <w:proofErr w:type="spellStart"/>
            <w:r w:rsidRPr="006939A1">
              <w:rPr>
                <w:sz w:val="24"/>
                <w:szCs w:val="24"/>
              </w:rPr>
              <w:t>Urļi</w:t>
            </w:r>
            <w:proofErr w:type="spellEnd"/>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0,9</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color w:val="000000"/>
                <w:sz w:val="24"/>
                <w:szCs w:val="24"/>
              </w:rPr>
              <w:t>0,8</w:t>
            </w:r>
          </w:p>
        </w:tc>
        <w:tc>
          <w:tcPr>
            <w:tcW w:w="155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B</w:t>
            </w:r>
          </w:p>
        </w:tc>
      </w:tr>
      <w:tr w:rsidR="006939A1" w:rsidRPr="006939A1" w:rsidTr="00321627">
        <w:trPr>
          <w:trHeight w:val="276"/>
        </w:trPr>
        <w:tc>
          <w:tcPr>
            <w:tcW w:w="98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22</w:t>
            </w:r>
          </w:p>
        </w:tc>
        <w:tc>
          <w:tcPr>
            <w:tcW w:w="3402"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 xml:space="preserve">Ceļš Nr. 55 - </w:t>
            </w:r>
            <w:proofErr w:type="spellStart"/>
            <w:r w:rsidRPr="006939A1">
              <w:rPr>
                <w:sz w:val="24"/>
                <w:szCs w:val="24"/>
              </w:rPr>
              <w:t>Upesjāņi</w:t>
            </w:r>
            <w:proofErr w:type="spellEnd"/>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1,5</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0,9</w:t>
            </w:r>
          </w:p>
        </w:tc>
        <w:tc>
          <w:tcPr>
            <w:tcW w:w="155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w:t>
            </w:r>
          </w:p>
        </w:tc>
      </w:tr>
      <w:tr w:rsidR="006939A1" w:rsidRPr="006939A1" w:rsidTr="00321627">
        <w:trPr>
          <w:trHeight w:val="417"/>
        </w:trPr>
        <w:tc>
          <w:tcPr>
            <w:tcW w:w="988"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45</w:t>
            </w:r>
          </w:p>
        </w:tc>
        <w:tc>
          <w:tcPr>
            <w:tcW w:w="3402"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 xml:space="preserve">Ceļš Nr. 57 – Galviņas </w:t>
            </w:r>
          </w:p>
        </w:tc>
        <w:tc>
          <w:tcPr>
            <w:tcW w:w="1418"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0,9</w:t>
            </w:r>
          </w:p>
        </w:tc>
        <w:tc>
          <w:tcPr>
            <w:tcW w:w="1701"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0,7</w:t>
            </w:r>
          </w:p>
        </w:tc>
        <w:tc>
          <w:tcPr>
            <w:tcW w:w="1558"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w:t>
            </w:r>
          </w:p>
        </w:tc>
      </w:tr>
      <w:tr w:rsidR="006939A1" w:rsidRPr="006939A1" w:rsidTr="00321627">
        <w:trPr>
          <w:trHeight w:val="262"/>
        </w:trPr>
        <w:tc>
          <w:tcPr>
            <w:tcW w:w="98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29</w:t>
            </w:r>
          </w:p>
        </w:tc>
        <w:tc>
          <w:tcPr>
            <w:tcW w:w="3402"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“Ceļš Nr. 5 – Zaigas”</w:t>
            </w:r>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1,2</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0,9</w:t>
            </w:r>
          </w:p>
        </w:tc>
        <w:tc>
          <w:tcPr>
            <w:tcW w:w="155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w:t>
            </w:r>
          </w:p>
        </w:tc>
      </w:tr>
    </w:tbl>
    <w:p w:rsidR="006939A1" w:rsidRPr="006939A1" w:rsidRDefault="006939A1" w:rsidP="006939A1">
      <w:pPr>
        <w:pStyle w:val="Bezatstarpm"/>
        <w:shd w:val="clear" w:color="auto" w:fill="FFFFFF"/>
        <w:rPr>
          <w:sz w:val="24"/>
          <w:szCs w:val="24"/>
        </w:rPr>
      </w:pPr>
    </w:p>
    <w:p w:rsidR="006939A1" w:rsidRPr="006939A1" w:rsidRDefault="006939A1" w:rsidP="006939A1">
      <w:pPr>
        <w:pStyle w:val="Bezatstarpm"/>
        <w:shd w:val="clear" w:color="auto" w:fill="FFFFFF"/>
        <w:rPr>
          <w:sz w:val="24"/>
          <w:szCs w:val="24"/>
        </w:rPr>
      </w:pPr>
      <w:r w:rsidRPr="006939A1">
        <w:rPr>
          <w:sz w:val="24"/>
          <w:szCs w:val="24"/>
        </w:rPr>
        <w:t>2. Izslēgt no Kandavas pagasta  ceļu saraksta:</w:t>
      </w:r>
    </w:p>
    <w:p w:rsidR="006939A1" w:rsidRPr="006939A1" w:rsidRDefault="00321627" w:rsidP="006939A1">
      <w:pPr>
        <w:pStyle w:val="Bezatstarpm"/>
        <w:shd w:val="clear" w:color="auto" w:fill="FFFFFF"/>
        <w:rPr>
          <w:sz w:val="24"/>
          <w:szCs w:val="24"/>
        </w:rPr>
      </w:pPr>
      <w:r>
        <w:rPr>
          <w:sz w:val="24"/>
          <w:szCs w:val="24"/>
        </w:rPr>
        <w:tab/>
        <w:t>2.1.</w:t>
      </w:r>
      <w:r w:rsidR="006939A1" w:rsidRPr="006939A1">
        <w:rPr>
          <w:sz w:val="24"/>
          <w:szCs w:val="24"/>
        </w:rPr>
        <w:t>Nr. 16  “Ceļš Nr. 18 – Zvejnieku tilts” Kan</w:t>
      </w:r>
      <w:bookmarkStart w:id="8" w:name="_Hlk19544740"/>
      <w:r w:rsidR="005B3F00">
        <w:rPr>
          <w:sz w:val="24"/>
          <w:szCs w:val="24"/>
        </w:rPr>
        <w:t>davas pagasts, Kandavas novads;</w:t>
      </w:r>
    </w:p>
    <w:bookmarkEnd w:id="8"/>
    <w:p w:rsidR="006939A1" w:rsidRPr="006939A1" w:rsidRDefault="00321627" w:rsidP="006939A1">
      <w:pPr>
        <w:pStyle w:val="Bezatstarpm"/>
        <w:shd w:val="clear" w:color="auto" w:fill="FFFFFF"/>
        <w:rPr>
          <w:sz w:val="24"/>
          <w:szCs w:val="24"/>
        </w:rPr>
      </w:pPr>
      <w:r>
        <w:rPr>
          <w:sz w:val="24"/>
          <w:szCs w:val="24"/>
        </w:rPr>
        <w:tab/>
        <w:t>2.2.</w:t>
      </w:r>
      <w:r w:rsidR="006939A1" w:rsidRPr="006939A1">
        <w:rPr>
          <w:sz w:val="24"/>
          <w:szCs w:val="24"/>
        </w:rPr>
        <w:t>Nr. 40 “Ceļš Nr. 18 – Grants karjers”, Kandavas pagasts, Kandavas novads</w:t>
      </w:r>
      <w:r w:rsidR="005B3F00">
        <w:rPr>
          <w:sz w:val="24"/>
          <w:szCs w:val="24"/>
        </w:rPr>
        <w:t>;</w:t>
      </w:r>
    </w:p>
    <w:p w:rsidR="006939A1" w:rsidRPr="006939A1" w:rsidRDefault="00321627" w:rsidP="006939A1">
      <w:pPr>
        <w:pStyle w:val="Bezatstarpm"/>
        <w:shd w:val="clear" w:color="auto" w:fill="FFFFFF"/>
        <w:rPr>
          <w:sz w:val="24"/>
          <w:szCs w:val="24"/>
        </w:rPr>
      </w:pPr>
      <w:r>
        <w:rPr>
          <w:sz w:val="24"/>
          <w:szCs w:val="24"/>
        </w:rPr>
        <w:tab/>
        <w:t>2.3.</w:t>
      </w:r>
      <w:r w:rsidR="006939A1" w:rsidRPr="006939A1">
        <w:rPr>
          <w:sz w:val="24"/>
          <w:szCs w:val="24"/>
        </w:rPr>
        <w:t>Nr. 35 “Ceļš Nr. 3 - Graudiņi”, Kandavas pagasts, Kandavas novads</w:t>
      </w:r>
      <w:r w:rsidR="005B3F00">
        <w:rPr>
          <w:sz w:val="24"/>
          <w:szCs w:val="24"/>
        </w:rPr>
        <w:t>;.</w:t>
      </w:r>
    </w:p>
    <w:p w:rsidR="006939A1" w:rsidRPr="006939A1" w:rsidRDefault="00321627" w:rsidP="006939A1">
      <w:pPr>
        <w:pStyle w:val="Bezatstarpm"/>
        <w:shd w:val="clear" w:color="auto" w:fill="FFFFFF"/>
        <w:rPr>
          <w:sz w:val="24"/>
          <w:szCs w:val="24"/>
        </w:rPr>
      </w:pPr>
      <w:r>
        <w:rPr>
          <w:sz w:val="24"/>
          <w:szCs w:val="24"/>
        </w:rPr>
        <w:tab/>
        <w:t>2.4.</w:t>
      </w:r>
      <w:r w:rsidR="006939A1" w:rsidRPr="006939A1">
        <w:rPr>
          <w:sz w:val="24"/>
          <w:szCs w:val="24"/>
        </w:rPr>
        <w:t xml:space="preserve">Nr.49 “Ceļš Nr. 41 – </w:t>
      </w:r>
      <w:proofErr w:type="spellStart"/>
      <w:r w:rsidR="006939A1" w:rsidRPr="006939A1">
        <w:rPr>
          <w:sz w:val="24"/>
          <w:szCs w:val="24"/>
        </w:rPr>
        <w:t>Rempuļi</w:t>
      </w:r>
      <w:proofErr w:type="spellEnd"/>
      <w:r w:rsidR="006939A1" w:rsidRPr="006939A1">
        <w:rPr>
          <w:sz w:val="24"/>
          <w:szCs w:val="24"/>
        </w:rPr>
        <w:t>”, Ka</w:t>
      </w:r>
      <w:r>
        <w:rPr>
          <w:sz w:val="24"/>
          <w:szCs w:val="24"/>
        </w:rPr>
        <w:t>ndavas pagasts, Kandavas novads</w:t>
      </w:r>
    </w:p>
    <w:p w:rsidR="006939A1" w:rsidRPr="006939A1" w:rsidRDefault="006939A1" w:rsidP="006939A1">
      <w:pPr>
        <w:pStyle w:val="Bezatstarpm"/>
        <w:shd w:val="clear" w:color="auto" w:fill="FFFFFF"/>
        <w:jc w:val="both"/>
        <w:rPr>
          <w:sz w:val="24"/>
          <w:szCs w:val="24"/>
          <w:lang w:eastAsia="lv-LV"/>
        </w:rPr>
      </w:pPr>
      <w:r w:rsidRPr="006939A1">
        <w:rPr>
          <w:sz w:val="24"/>
          <w:szCs w:val="24"/>
          <w:lang w:eastAsia="lv-LV"/>
        </w:rPr>
        <w:t>3.Mainīt ceļa nosaukumu  un precizēt ceļa garumu Kandavas pagastā, Kandavas novadā:</w:t>
      </w:r>
    </w:p>
    <w:p w:rsidR="006939A1" w:rsidRPr="006939A1" w:rsidRDefault="006939A1" w:rsidP="006939A1">
      <w:pPr>
        <w:pStyle w:val="Bezatstarpm"/>
        <w:shd w:val="clear" w:color="auto" w:fill="FFFFFF"/>
        <w:jc w:val="both"/>
        <w:rPr>
          <w:sz w:val="24"/>
          <w:szCs w:val="24"/>
          <w:lang w:eastAsia="lv-LV"/>
        </w:rPr>
      </w:pPr>
      <w:r w:rsidRPr="006939A1">
        <w:rPr>
          <w:sz w:val="24"/>
          <w:szCs w:val="24"/>
          <w:lang w:eastAsia="lv-LV"/>
        </w:rPr>
        <w:t xml:space="preserve">            3.1. </w:t>
      </w:r>
      <w:r w:rsidRPr="006939A1">
        <w:rPr>
          <w:sz w:val="24"/>
          <w:szCs w:val="24"/>
          <w:shd w:val="clear" w:color="auto" w:fill="FFFFFF"/>
          <w:lang w:eastAsia="lv-LV"/>
        </w:rPr>
        <w:t>Nr.</w:t>
      </w:r>
      <w:r w:rsidRPr="006939A1">
        <w:rPr>
          <w:sz w:val="24"/>
          <w:szCs w:val="24"/>
          <w:lang w:eastAsia="lv-LV"/>
        </w:rPr>
        <w:t xml:space="preserve">47 </w:t>
      </w:r>
      <w:r w:rsidRPr="006939A1">
        <w:rPr>
          <w:sz w:val="24"/>
          <w:szCs w:val="24"/>
          <w:shd w:val="clear" w:color="auto" w:fill="FFFFFF"/>
          <w:lang w:eastAsia="lv-LV"/>
        </w:rPr>
        <w:t xml:space="preserve">esošo nosaukumu </w:t>
      </w:r>
      <w:r w:rsidRPr="006939A1">
        <w:rPr>
          <w:sz w:val="24"/>
          <w:szCs w:val="24"/>
          <w:shd w:val="clear" w:color="auto" w:fill="FFFFFF"/>
        </w:rPr>
        <w:t>“</w:t>
      </w:r>
      <w:r w:rsidRPr="006939A1">
        <w:rPr>
          <w:sz w:val="24"/>
          <w:szCs w:val="24"/>
        </w:rPr>
        <w:t>P130- Sproģi- P130</w:t>
      </w:r>
      <w:r w:rsidRPr="006939A1">
        <w:rPr>
          <w:sz w:val="24"/>
          <w:szCs w:val="24"/>
          <w:shd w:val="clear" w:color="auto" w:fill="FFFFFF"/>
        </w:rPr>
        <w:t>”</w:t>
      </w:r>
      <w:r w:rsidRPr="006939A1">
        <w:rPr>
          <w:sz w:val="24"/>
          <w:szCs w:val="24"/>
          <w:shd w:val="clear" w:color="auto" w:fill="FFFFFF"/>
          <w:lang w:eastAsia="lv-LV"/>
        </w:rPr>
        <w:t xml:space="preserve"> , Kandavas pagasts,</w:t>
      </w:r>
      <w:r w:rsidRPr="006939A1">
        <w:rPr>
          <w:sz w:val="24"/>
          <w:szCs w:val="24"/>
          <w:lang w:eastAsia="lv-LV"/>
        </w:rPr>
        <w:t xml:space="preserve"> </w:t>
      </w:r>
      <w:r w:rsidRPr="006939A1">
        <w:rPr>
          <w:sz w:val="24"/>
          <w:szCs w:val="24"/>
          <w:shd w:val="clear" w:color="auto" w:fill="FFFFFF"/>
          <w:lang w:eastAsia="lv-LV"/>
        </w:rPr>
        <w:t>Kandavas novads – uz “P 130 – Sviļi”,</w:t>
      </w:r>
      <w:r w:rsidRPr="006939A1">
        <w:rPr>
          <w:sz w:val="24"/>
          <w:szCs w:val="24"/>
          <w:lang w:eastAsia="lv-LV"/>
        </w:rPr>
        <w:t xml:space="preserve"> Kandavas pagasts, Kandavas novads</w:t>
      </w:r>
    </w:p>
    <w:p w:rsidR="006939A1" w:rsidRPr="006939A1" w:rsidRDefault="006939A1" w:rsidP="006939A1">
      <w:pPr>
        <w:pStyle w:val="Bezatstarpm"/>
        <w:shd w:val="clear" w:color="auto" w:fill="FFFFFF"/>
        <w:jc w:val="both"/>
        <w:rPr>
          <w:sz w:val="24"/>
          <w:szCs w:val="24"/>
          <w:lang w:eastAsia="lv-LV"/>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88"/>
        <w:gridCol w:w="2409"/>
        <w:gridCol w:w="1418"/>
        <w:gridCol w:w="1701"/>
        <w:gridCol w:w="1984"/>
      </w:tblGrid>
      <w:tr w:rsidR="006939A1" w:rsidRPr="006939A1" w:rsidTr="00321627">
        <w:trPr>
          <w:trHeight w:val="555"/>
        </w:trPr>
        <w:tc>
          <w:tcPr>
            <w:tcW w:w="988" w:type="dxa"/>
            <w:shd w:val="clear" w:color="auto" w:fill="FFFFFF"/>
          </w:tcPr>
          <w:p w:rsidR="006939A1" w:rsidRPr="006939A1" w:rsidRDefault="006939A1" w:rsidP="00321627">
            <w:pPr>
              <w:pStyle w:val="Bezatstarpm"/>
              <w:shd w:val="clear" w:color="auto" w:fill="FFFFFF"/>
              <w:jc w:val="both"/>
              <w:rPr>
                <w:i/>
                <w:sz w:val="24"/>
                <w:szCs w:val="24"/>
              </w:rPr>
            </w:pPr>
            <w:r w:rsidRPr="006939A1">
              <w:rPr>
                <w:i/>
                <w:sz w:val="24"/>
                <w:szCs w:val="24"/>
              </w:rPr>
              <w:t>Ceļa Nr.</w:t>
            </w:r>
          </w:p>
        </w:tc>
        <w:tc>
          <w:tcPr>
            <w:tcW w:w="2409" w:type="dxa"/>
            <w:shd w:val="clear" w:color="auto" w:fill="FFFFFF"/>
          </w:tcPr>
          <w:p w:rsidR="006939A1" w:rsidRPr="006939A1" w:rsidRDefault="006939A1" w:rsidP="00321627">
            <w:pPr>
              <w:pStyle w:val="Bezatstarpm"/>
              <w:shd w:val="clear" w:color="auto" w:fill="FFFFFF"/>
              <w:jc w:val="both"/>
              <w:rPr>
                <w:i/>
                <w:sz w:val="24"/>
                <w:szCs w:val="24"/>
              </w:rPr>
            </w:pPr>
            <w:r w:rsidRPr="006939A1">
              <w:rPr>
                <w:i/>
                <w:sz w:val="24"/>
                <w:szCs w:val="24"/>
              </w:rPr>
              <w:t>Ceļa nosaukums</w:t>
            </w:r>
          </w:p>
        </w:tc>
        <w:tc>
          <w:tcPr>
            <w:tcW w:w="1418" w:type="dxa"/>
            <w:shd w:val="clear" w:color="auto" w:fill="FFFFFF"/>
          </w:tcPr>
          <w:p w:rsidR="006939A1" w:rsidRPr="006939A1" w:rsidRDefault="006939A1" w:rsidP="00321627">
            <w:pPr>
              <w:pStyle w:val="Bezatstarpm"/>
              <w:shd w:val="clear" w:color="auto" w:fill="FFFFFF"/>
              <w:jc w:val="both"/>
              <w:rPr>
                <w:i/>
                <w:sz w:val="24"/>
                <w:szCs w:val="24"/>
              </w:rPr>
            </w:pPr>
            <w:r w:rsidRPr="006939A1">
              <w:rPr>
                <w:i/>
                <w:sz w:val="24"/>
                <w:szCs w:val="24"/>
              </w:rPr>
              <w:t>esošais ceļa garums (km)</w:t>
            </w:r>
          </w:p>
        </w:tc>
        <w:tc>
          <w:tcPr>
            <w:tcW w:w="1701" w:type="dxa"/>
            <w:shd w:val="clear" w:color="auto" w:fill="FFFFFF"/>
          </w:tcPr>
          <w:p w:rsidR="006939A1" w:rsidRPr="006939A1" w:rsidRDefault="006939A1" w:rsidP="00321627">
            <w:pPr>
              <w:pStyle w:val="Bezatstarpm"/>
              <w:shd w:val="clear" w:color="auto" w:fill="FFFFFF"/>
              <w:jc w:val="both"/>
              <w:rPr>
                <w:i/>
                <w:sz w:val="24"/>
                <w:szCs w:val="24"/>
              </w:rPr>
            </w:pPr>
            <w:r w:rsidRPr="006939A1">
              <w:rPr>
                <w:i/>
                <w:sz w:val="24"/>
                <w:szCs w:val="24"/>
              </w:rPr>
              <w:t>precizētais ceļa garums (km)</w:t>
            </w:r>
          </w:p>
        </w:tc>
        <w:tc>
          <w:tcPr>
            <w:tcW w:w="1984" w:type="dxa"/>
            <w:shd w:val="clear" w:color="auto" w:fill="FFFFFF"/>
          </w:tcPr>
          <w:p w:rsidR="006939A1" w:rsidRPr="006939A1" w:rsidRDefault="006939A1" w:rsidP="00321627">
            <w:pPr>
              <w:pStyle w:val="Bezatstarpm"/>
              <w:shd w:val="clear" w:color="auto" w:fill="FFFFFF"/>
              <w:jc w:val="both"/>
              <w:rPr>
                <w:i/>
                <w:sz w:val="24"/>
                <w:szCs w:val="24"/>
              </w:rPr>
            </w:pPr>
            <w:r w:rsidRPr="006939A1">
              <w:rPr>
                <w:i/>
                <w:sz w:val="24"/>
                <w:szCs w:val="24"/>
              </w:rPr>
              <w:t>Ceļa grupa</w:t>
            </w:r>
          </w:p>
        </w:tc>
      </w:tr>
      <w:tr w:rsidR="006939A1" w:rsidRPr="006939A1" w:rsidTr="00321627">
        <w:trPr>
          <w:trHeight w:val="555"/>
        </w:trPr>
        <w:tc>
          <w:tcPr>
            <w:tcW w:w="98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47</w:t>
            </w:r>
          </w:p>
        </w:tc>
        <w:tc>
          <w:tcPr>
            <w:tcW w:w="2409"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shd w:val="clear" w:color="auto" w:fill="FFFFFF"/>
                <w:lang w:eastAsia="lv-LV"/>
              </w:rPr>
              <w:t>“P 130 – Sviļi</w:t>
            </w:r>
            <w:r w:rsidRPr="006939A1">
              <w:rPr>
                <w:sz w:val="24"/>
                <w:szCs w:val="24"/>
                <w:lang w:eastAsia="lv-LV"/>
              </w:rPr>
              <w:t>”</w:t>
            </w:r>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3,7</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2,3</w:t>
            </w:r>
          </w:p>
        </w:tc>
        <w:tc>
          <w:tcPr>
            <w:tcW w:w="1984"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w:t>
            </w:r>
          </w:p>
        </w:tc>
      </w:tr>
    </w:tbl>
    <w:p w:rsidR="000279BC" w:rsidRPr="006939A1" w:rsidRDefault="000279BC" w:rsidP="000279BC">
      <w:pPr>
        <w:pStyle w:val="Bezatstarpm"/>
        <w:jc w:val="both"/>
        <w:rPr>
          <w:sz w:val="24"/>
          <w:szCs w:val="24"/>
          <w:lang w:eastAsia="lv-LV"/>
        </w:rPr>
      </w:pPr>
      <w:r>
        <w:rPr>
          <w:sz w:val="24"/>
          <w:szCs w:val="24"/>
          <w:lang w:eastAsia="lv-LV"/>
        </w:rPr>
        <w:t>4</w:t>
      </w:r>
      <w:r w:rsidRPr="006939A1">
        <w:rPr>
          <w:sz w:val="24"/>
          <w:szCs w:val="24"/>
          <w:lang w:eastAsia="lv-LV"/>
        </w:rPr>
        <w:t xml:space="preserve">. Apstiprināt Kandavas novada </w:t>
      </w:r>
      <w:r>
        <w:rPr>
          <w:sz w:val="24"/>
          <w:szCs w:val="24"/>
          <w:lang w:eastAsia="lv-LV"/>
        </w:rPr>
        <w:t xml:space="preserve">Kandavas pagasta un Kandavas pilsētas </w:t>
      </w:r>
      <w:r w:rsidRPr="006939A1">
        <w:rPr>
          <w:sz w:val="24"/>
          <w:szCs w:val="24"/>
          <w:lang w:eastAsia="lv-LV"/>
        </w:rPr>
        <w:t>paš</w:t>
      </w:r>
      <w:r>
        <w:rPr>
          <w:sz w:val="24"/>
          <w:szCs w:val="24"/>
          <w:lang w:eastAsia="lv-LV"/>
        </w:rPr>
        <w:t xml:space="preserve">valdības ceļu </w:t>
      </w:r>
      <w:r w:rsidRPr="006939A1">
        <w:rPr>
          <w:sz w:val="24"/>
          <w:szCs w:val="24"/>
          <w:lang w:eastAsia="lv-LV"/>
        </w:rPr>
        <w:t xml:space="preserve">un </w:t>
      </w:r>
      <w:r>
        <w:rPr>
          <w:sz w:val="24"/>
          <w:szCs w:val="24"/>
          <w:lang w:eastAsia="lv-LV"/>
        </w:rPr>
        <w:t>ielu sarakstu.</w:t>
      </w:r>
    </w:p>
    <w:p w:rsidR="000279BC" w:rsidRPr="006939A1" w:rsidRDefault="000279BC" w:rsidP="000279BC">
      <w:pPr>
        <w:pStyle w:val="Bezatstarpm"/>
        <w:jc w:val="both"/>
        <w:rPr>
          <w:sz w:val="24"/>
          <w:szCs w:val="24"/>
          <w:lang w:eastAsia="lv-LV"/>
        </w:rPr>
      </w:pPr>
      <w:r>
        <w:rPr>
          <w:sz w:val="24"/>
          <w:szCs w:val="24"/>
          <w:lang w:eastAsia="lv-LV"/>
        </w:rPr>
        <w:t>5</w:t>
      </w:r>
      <w:r w:rsidRPr="006939A1">
        <w:rPr>
          <w:sz w:val="24"/>
          <w:szCs w:val="24"/>
          <w:lang w:eastAsia="lv-LV"/>
        </w:rPr>
        <w:t>. Veikt izmaiņas grāmatvedības uzskaitē.</w:t>
      </w:r>
    </w:p>
    <w:p w:rsidR="006939A1" w:rsidRPr="006939A1" w:rsidRDefault="006939A1">
      <w:pPr>
        <w:rPr>
          <w:sz w:val="24"/>
          <w:szCs w:val="24"/>
        </w:rPr>
      </w:pPr>
    </w:p>
    <w:p w:rsidR="006939A1" w:rsidRDefault="006939A1" w:rsidP="006939A1">
      <w:pPr>
        <w:pStyle w:val="Bezatstarpm"/>
        <w:shd w:val="clear" w:color="auto" w:fill="FFFFFF"/>
        <w:rPr>
          <w:sz w:val="24"/>
          <w:szCs w:val="24"/>
        </w:rPr>
      </w:pPr>
    </w:p>
    <w:p w:rsidR="00E85745" w:rsidRPr="00321627" w:rsidRDefault="00A4073D" w:rsidP="00E85745">
      <w:pPr>
        <w:pStyle w:val="Bezatstarpm"/>
        <w:shd w:val="clear" w:color="auto" w:fill="FFFFFF"/>
        <w:jc w:val="center"/>
        <w:rPr>
          <w:b/>
          <w:sz w:val="24"/>
          <w:szCs w:val="24"/>
        </w:rPr>
      </w:pPr>
      <w:r>
        <w:rPr>
          <w:b/>
          <w:sz w:val="24"/>
          <w:szCs w:val="24"/>
        </w:rPr>
        <w:t>15</w:t>
      </w:r>
      <w:r w:rsidR="00321627" w:rsidRPr="00321627">
        <w:rPr>
          <w:b/>
          <w:sz w:val="24"/>
          <w:szCs w:val="24"/>
        </w:rPr>
        <w:t>.§</w:t>
      </w:r>
    </w:p>
    <w:p w:rsidR="006939A1" w:rsidRPr="006939A1" w:rsidRDefault="00E92E4D" w:rsidP="006939A1">
      <w:pPr>
        <w:pBdr>
          <w:bottom w:val="single" w:sz="4" w:space="1" w:color="000000"/>
        </w:pBdr>
        <w:jc w:val="center"/>
        <w:rPr>
          <w:b/>
          <w:sz w:val="24"/>
          <w:szCs w:val="24"/>
        </w:rPr>
      </w:pPr>
      <w:r>
        <w:rPr>
          <w:b/>
          <w:sz w:val="24"/>
          <w:szCs w:val="24"/>
        </w:rPr>
        <w:t xml:space="preserve">Par  </w:t>
      </w:r>
      <w:r w:rsidR="00F42EE6">
        <w:rPr>
          <w:b/>
          <w:sz w:val="24"/>
          <w:szCs w:val="24"/>
        </w:rPr>
        <w:t>Kandavas novada</w:t>
      </w:r>
      <w:r>
        <w:rPr>
          <w:b/>
          <w:sz w:val="24"/>
          <w:szCs w:val="24"/>
        </w:rPr>
        <w:t xml:space="preserve">  Matkules pagasta ceļu </w:t>
      </w:r>
      <w:r w:rsidR="00F42EE6">
        <w:rPr>
          <w:b/>
          <w:sz w:val="24"/>
          <w:szCs w:val="24"/>
        </w:rPr>
        <w:t xml:space="preserve"> un ielu sarakstu</w:t>
      </w:r>
    </w:p>
    <w:p w:rsidR="006939A1" w:rsidRPr="006939A1" w:rsidRDefault="006939A1" w:rsidP="006939A1">
      <w:pPr>
        <w:jc w:val="center"/>
        <w:rPr>
          <w:sz w:val="24"/>
          <w:szCs w:val="24"/>
        </w:rPr>
      </w:pPr>
      <w:r w:rsidRPr="006939A1">
        <w:rPr>
          <w:sz w:val="24"/>
          <w:szCs w:val="24"/>
        </w:rPr>
        <w:t xml:space="preserve"> </w:t>
      </w:r>
    </w:p>
    <w:p w:rsidR="006939A1" w:rsidRPr="006939A1" w:rsidRDefault="006939A1" w:rsidP="006939A1">
      <w:pPr>
        <w:rPr>
          <w:bCs/>
          <w:i/>
          <w:sz w:val="24"/>
          <w:szCs w:val="24"/>
        </w:rPr>
      </w:pPr>
      <w:r w:rsidRPr="006939A1">
        <w:rPr>
          <w:bCs/>
          <w:i/>
          <w:sz w:val="24"/>
          <w:szCs w:val="24"/>
        </w:rPr>
        <w:t>Ziņo:</w:t>
      </w:r>
      <w:r w:rsidR="00321627">
        <w:rPr>
          <w:bCs/>
          <w:i/>
          <w:sz w:val="24"/>
          <w:szCs w:val="24"/>
        </w:rPr>
        <w:t xml:space="preserve"> </w:t>
      </w:r>
      <w:proofErr w:type="spellStart"/>
      <w:r w:rsidR="00321627">
        <w:rPr>
          <w:bCs/>
          <w:i/>
          <w:sz w:val="24"/>
          <w:szCs w:val="24"/>
        </w:rPr>
        <w:t>E.Bariss</w:t>
      </w:r>
      <w:proofErr w:type="spellEnd"/>
      <w:r w:rsidR="00321627">
        <w:rPr>
          <w:bCs/>
          <w:i/>
          <w:sz w:val="24"/>
          <w:szCs w:val="24"/>
        </w:rPr>
        <w:t xml:space="preserve">,  </w:t>
      </w:r>
      <w:proofErr w:type="spellStart"/>
      <w:r w:rsidR="00321627">
        <w:rPr>
          <w:bCs/>
          <w:i/>
          <w:sz w:val="24"/>
          <w:szCs w:val="24"/>
        </w:rPr>
        <w:t>E.Dude</w:t>
      </w:r>
      <w:proofErr w:type="spellEnd"/>
    </w:p>
    <w:p w:rsidR="006939A1" w:rsidRPr="006939A1" w:rsidRDefault="006939A1" w:rsidP="006939A1">
      <w:pPr>
        <w:jc w:val="center"/>
        <w:rPr>
          <w:b/>
          <w:bCs/>
          <w:sz w:val="24"/>
          <w:szCs w:val="24"/>
        </w:rPr>
      </w:pPr>
    </w:p>
    <w:p w:rsidR="006939A1" w:rsidRPr="006939A1" w:rsidRDefault="006939A1" w:rsidP="006939A1">
      <w:pPr>
        <w:pStyle w:val="Komentrateksts"/>
        <w:spacing w:after="0"/>
        <w:jc w:val="both"/>
        <w:rPr>
          <w:rFonts w:ascii="Times New Roman" w:hAnsi="Times New Roman"/>
          <w:sz w:val="24"/>
          <w:szCs w:val="24"/>
        </w:rPr>
      </w:pPr>
      <w:r w:rsidRPr="006939A1">
        <w:rPr>
          <w:rFonts w:ascii="Times New Roman" w:hAnsi="Times New Roman"/>
          <w:sz w:val="24"/>
          <w:szCs w:val="24"/>
        </w:rPr>
        <w:t>Sakarā ar īpašuma sakārtošanu, izvērtējot dokumentāciju, izvietojuma shēmu, apsekojot dabā Kandavas novada ceļu un ielu sarakstā iekļautos pašvaldības ielas un ceļus, tika konstatēts, ka ceļi ir nolietojušies, vairs nav klasificējami kā inženierbūves un zeme pieder citām personām, ielas neatbilst reģistrācijas noteikumiem un prasībām, kā rezultātā ir nepieciešams veikt izmaiņas minētajos sarakstos, Valsts kadastra reģistrā un kadastra kartē veicot grozījumus Kandavas novada ceļu un ielu sarakstos,  izslēdzot ielu un ceļu posmus, precizējot nosaukumus un garumus.</w:t>
      </w:r>
    </w:p>
    <w:p w:rsidR="006939A1" w:rsidRDefault="006939A1" w:rsidP="006939A1">
      <w:pPr>
        <w:pStyle w:val="Komentrateksts"/>
        <w:spacing w:after="0"/>
        <w:jc w:val="both"/>
        <w:rPr>
          <w:rFonts w:ascii="Times New Roman" w:hAnsi="Times New Roman"/>
          <w:sz w:val="24"/>
          <w:szCs w:val="24"/>
        </w:rPr>
      </w:pPr>
      <w:r w:rsidRPr="006939A1">
        <w:rPr>
          <w:rStyle w:val="Izteiksmgs"/>
          <w:rFonts w:ascii="Times New Roman" w:hAnsi="Times New Roman"/>
          <w:b w:val="0"/>
          <w:sz w:val="24"/>
          <w:szCs w:val="24"/>
        </w:rPr>
        <w:t>Pamatojoties uz</w:t>
      </w:r>
      <w:r w:rsidRPr="006939A1">
        <w:rPr>
          <w:rStyle w:val="Izteiksmgs"/>
          <w:rFonts w:ascii="Times New Roman" w:hAnsi="Times New Roman"/>
          <w:sz w:val="24"/>
          <w:szCs w:val="24"/>
        </w:rPr>
        <w:t xml:space="preserve"> </w:t>
      </w:r>
      <w:r w:rsidRPr="006939A1">
        <w:rPr>
          <w:rFonts w:ascii="Times New Roman" w:hAnsi="Times New Roman"/>
          <w:sz w:val="24"/>
          <w:szCs w:val="24"/>
        </w:rPr>
        <w:t>Kandavas novada teritorijas plānojumu, Zemes pārvaldības likuma 8. pantā un 8´ pantā noteikto, 2017. gada 27 jūnija Ministru kabineta noteikumus Nr. 361 “Pašvaldības ceļu un ielu reģistrācijas un uzskaites kārtība” 4. punktu, Administratīvo teritoriju un apdzīvoto vietu likuma 14. panta 2. daļas, un likuma “Par pašvaldībām” 21. panta pirmās daļas 27. punktu nepieciešams veikt izmaiņas esošajā Kandavas novada ceļu un ielu sarakstā (precizēts uz 01.12.2017, saskaņots VAS “Latvijas valsts ceļi” Tukuma nodaļā),</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E92E4D">
        <w:rPr>
          <w:b/>
        </w:rPr>
        <w:t>14</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 xml:space="preserve">, </w:t>
      </w:r>
      <w:proofErr w:type="spellStart"/>
      <w:r w:rsidRPr="006939A1">
        <w:t>I.Priede</w:t>
      </w:r>
      <w:proofErr w:type="spellEnd"/>
      <w:r w:rsidRPr="006939A1">
        <w:t xml:space="preserve">, </w:t>
      </w:r>
      <w:proofErr w:type="spellStart"/>
      <w:r w:rsidRPr="006939A1">
        <w:t>D.Pu</w:t>
      </w:r>
      <w:r w:rsidR="00E92E4D">
        <w:t>ga</w:t>
      </w:r>
      <w:proofErr w:type="spellEnd"/>
      <w:r w:rsidR="00E92E4D">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E92E4D">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E92E4D">
        <w:rPr>
          <w:b/>
        </w:rPr>
        <w:t>0</w:t>
      </w:r>
      <w:r w:rsidRPr="006939A1">
        <w:rPr>
          <w:b/>
        </w:rPr>
        <w:t xml:space="preserve"> </w:t>
      </w:r>
      <w:r w:rsidRPr="006939A1">
        <w:t xml:space="preserve">, </w:t>
      </w:r>
    </w:p>
    <w:p w:rsidR="00321627" w:rsidRDefault="00E85745" w:rsidP="00321627">
      <w:pPr>
        <w:pStyle w:val="Pamatteksts"/>
        <w:contextualSpacing/>
      </w:pPr>
      <w:r w:rsidRPr="006939A1">
        <w:rPr>
          <w:b/>
        </w:rPr>
        <w:t>NOLEMJ:</w:t>
      </w:r>
      <w:r w:rsidRPr="006939A1">
        <w:t> </w:t>
      </w:r>
    </w:p>
    <w:p w:rsidR="006939A1" w:rsidRPr="006939A1" w:rsidRDefault="006939A1" w:rsidP="00321627">
      <w:pPr>
        <w:pStyle w:val="Pamatteksts"/>
        <w:contextualSpacing/>
      </w:pPr>
      <w:r w:rsidRPr="006939A1">
        <w:t>1.</w:t>
      </w:r>
      <w:r w:rsidR="00321627">
        <w:rPr>
          <w:lang w:eastAsia="lv-LV"/>
        </w:rPr>
        <w:t>Precizēt Matkules pagasta ceļu garumus</w:t>
      </w:r>
      <w:r w:rsidRPr="006939A1">
        <w:rPr>
          <w:lang w:eastAsia="lv-LV"/>
        </w:rPr>
        <w: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8"/>
        <w:gridCol w:w="3119"/>
        <w:gridCol w:w="1559"/>
        <w:gridCol w:w="1984"/>
        <w:gridCol w:w="1418"/>
      </w:tblGrid>
      <w:tr w:rsidR="006939A1" w:rsidRPr="006939A1" w:rsidTr="00321627">
        <w:trPr>
          <w:trHeight w:val="515"/>
        </w:trPr>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Ceļa Nr.</w:t>
            </w:r>
          </w:p>
        </w:tc>
        <w:tc>
          <w:tcPr>
            <w:tcW w:w="3119"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Ceļa nosaukums</w:t>
            </w:r>
          </w:p>
        </w:tc>
        <w:tc>
          <w:tcPr>
            <w:tcW w:w="1559"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esošais ceļa garums (km)</w:t>
            </w:r>
          </w:p>
        </w:tc>
        <w:tc>
          <w:tcPr>
            <w:tcW w:w="1984"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precizētais ceļa garums (km)</w:t>
            </w:r>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Ceļa grupa</w:t>
            </w:r>
          </w:p>
        </w:tc>
      </w:tr>
      <w:tr w:rsidR="006939A1" w:rsidRPr="006939A1" w:rsidTr="00321627">
        <w:trPr>
          <w:trHeight w:val="515"/>
        </w:trPr>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Ceļš Nr. 15</w:t>
            </w:r>
          </w:p>
        </w:tc>
        <w:tc>
          <w:tcPr>
            <w:tcW w:w="3119"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“Nr. 14 – Zaļkalni”</w:t>
            </w:r>
          </w:p>
        </w:tc>
        <w:tc>
          <w:tcPr>
            <w:tcW w:w="1559"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1,7</w:t>
            </w:r>
          </w:p>
        </w:tc>
        <w:tc>
          <w:tcPr>
            <w:tcW w:w="1984"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1,5</w:t>
            </w:r>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w:t>
            </w:r>
          </w:p>
        </w:tc>
      </w:tr>
      <w:tr w:rsidR="006939A1" w:rsidRPr="006939A1" w:rsidTr="00321627">
        <w:trPr>
          <w:trHeight w:val="272"/>
        </w:trPr>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Ceļš Nr. 20</w:t>
            </w:r>
          </w:p>
        </w:tc>
        <w:tc>
          <w:tcPr>
            <w:tcW w:w="3119" w:type="dxa"/>
            <w:shd w:val="clear" w:color="auto" w:fill="FFFFFF"/>
          </w:tcPr>
          <w:p w:rsidR="006939A1" w:rsidRPr="006939A1" w:rsidRDefault="006939A1" w:rsidP="00321627">
            <w:pPr>
              <w:pStyle w:val="Bezatstarpm"/>
              <w:shd w:val="clear" w:color="auto" w:fill="FFFFFF"/>
              <w:rPr>
                <w:sz w:val="24"/>
                <w:szCs w:val="24"/>
              </w:rPr>
            </w:pPr>
            <w:r w:rsidRPr="006939A1">
              <w:rPr>
                <w:sz w:val="24"/>
                <w:szCs w:val="24"/>
                <w:lang w:eastAsia="lv-LV"/>
              </w:rPr>
              <w:t xml:space="preserve">“V1261 – </w:t>
            </w:r>
            <w:proofErr w:type="spellStart"/>
            <w:r w:rsidRPr="006939A1">
              <w:rPr>
                <w:sz w:val="24"/>
                <w:szCs w:val="24"/>
                <w:lang w:eastAsia="lv-LV"/>
              </w:rPr>
              <w:t>Krastiņkrumuļi</w:t>
            </w:r>
            <w:proofErr w:type="spellEnd"/>
            <w:r w:rsidRPr="006939A1">
              <w:rPr>
                <w:sz w:val="24"/>
                <w:szCs w:val="24"/>
                <w:lang w:eastAsia="lv-LV"/>
              </w:rPr>
              <w:t>”</w:t>
            </w:r>
          </w:p>
        </w:tc>
        <w:tc>
          <w:tcPr>
            <w:tcW w:w="1559"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0,7</w:t>
            </w:r>
          </w:p>
        </w:tc>
        <w:tc>
          <w:tcPr>
            <w:tcW w:w="1984"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0,4</w:t>
            </w:r>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B</w:t>
            </w:r>
          </w:p>
        </w:tc>
      </w:tr>
    </w:tbl>
    <w:p w:rsidR="006939A1" w:rsidRPr="006939A1" w:rsidRDefault="006939A1" w:rsidP="006939A1">
      <w:pPr>
        <w:pStyle w:val="Bezatstarpm"/>
        <w:shd w:val="clear" w:color="auto" w:fill="FFFFFF"/>
        <w:jc w:val="both"/>
        <w:rPr>
          <w:sz w:val="24"/>
          <w:szCs w:val="24"/>
          <w:lang w:eastAsia="lv-LV"/>
        </w:rPr>
      </w:pPr>
      <w:r w:rsidRPr="006939A1">
        <w:rPr>
          <w:sz w:val="24"/>
          <w:szCs w:val="24"/>
          <w:lang w:eastAsia="lv-LV"/>
        </w:rPr>
        <w:t>2. Izslēgt no ceļa saraksta M</w:t>
      </w:r>
      <w:r w:rsidR="00321627">
        <w:rPr>
          <w:sz w:val="24"/>
          <w:szCs w:val="24"/>
          <w:lang w:eastAsia="lv-LV"/>
        </w:rPr>
        <w:t>atkules pagastā</w:t>
      </w:r>
      <w:r w:rsidRPr="006939A1">
        <w:rPr>
          <w:sz w:val="24"/>
          <w:szCs w:val="24"/>
          <w:lang w:eastAsia="lv-LV"/>
        </w:rPr>
        <w:t>:</w:t>
      </w:r>
    </w:p>
    <w:p w:rsidR="006939A1" w:rsidRPr="006939A1" w:rsidRDefault="006939A1" w:rsidP="006939A1">
      <w:pPr>
        <w:pStyle w:val="Bezatstarpm"/>
        <w:shd w:val="clear" w:color="auto" w:fill="FFFFFF"/>
        <w:jc w:val="both"/>
        <w:rPr>
          <w:sz w:val="24"/>
          <w:szCs w:val="24"/>
          <w:lang w:eastAsia="lv-LV"/>
        </w:rPr>
      </w:pPr>
      <w:r w:rsidRPr="006939A1">
        <w:rPr>
          <w:sz w:val="24"/>
          <w:szCs w:val="24"/>
          <w:lang w:eastAsia="lv-LV"/>
        </w:rPr>
        <w:t>            2.1. Ceļu Nr. 25 “Savieno ceļus V1402 ar V1261” Matkules pagasts, Kandavas novads;</w:t>
      </w:r>
    </w:p>
    <w:p w:rsidR="006939A1" w:rsidRDefault="006939A1" w:rsidP="006939A1">
      <w:pPr>
        <w:pStyle w:val="Bezatstarpm"/>
        <w:shd w:val="clear" w:color="auto" w:fill="FFFFFF"/>
        <w:jc w:val="both"/>
        <w:rPr>
          <w:sz w:val="24"/>
          <w:szCs w:val="24"/>
          <w:lang w:eastAsia="lv-LV"/>
        </w:rPr>
      </w:pPr>
      <w:r w:rsidRPr="006939A1">
        <w:rPr>
          <w:sz w:val="24"/>
          <w:szCs w:val="24"/>
          <w:lang w:eastAsia="lv-LV"/>
        </w:rPr>
        <w:t>            2.2. Ceļu Nr. 19  “V1261-Virši” Ma</w:t>
      </w:r>
      <w:r w:rsidR="005B3F00">
        <w:rPr>
          <w:sz w:val="24"/>
          <w:szCs w:val="24"/>
          <w:lang w:eastAsia="lv-LV"/>
        </w:rPr>
        <w:t>tkules pagasts, Kandavas novads.</w:t>
      </w:r>
    </w:p>
    <w:p w:rsidR="00D077B4" w:rsidRPr="006939A1" w:rsidRDefault="00D077B4" w:rsidP="00D077B4">
      <w:pPr>
        <w:pStyle w:val="Bezatstarpm"/>
        <w:jc w:val="both"/>
        <w:rPr>
          <w:sz w:val="24"/>
          <w:szCs w:val="24"/>
          <w:lang w:eastAsia="lv-LV"/>
        </w:rPr>
      </w:pPr>
      <w:r>
        <w:rPr>
          <w:sz w:val="24"/>
          <w:szCs w:val="24"/>
          <w:lang w:eastAsia="lv-LV"/>
        </w:rPr>
        <w:lastRenderedPageBreak/>
        <w:t>3</w:t>
      </w:r>
      <w:r w:rsidRPr="006939A1">
        <w:rPr>
          <w:sz w:val="24"/>
          <w:szCs w:val="24"/>
          <w:lang w:eastAsia="lv-LV"/>
        </w:rPr>
        <w:t xml:space="preserve">. Apstiprināt Kandavas novada </w:t>
      </w:r>
      <w:r>
        <w:rPr>
          <w:sz w:val="24"/>
          <w:szCs w:val="24"/>
          <w:lang w:eastAsia="lv-LV"/>
        </w:rPr>
        <w:t xml:space="preserve">Matkules pagasta </w:t>
      </w:r>
      <w:r w:rsidRPr="006939A1">
        <w:rPr>
          <w:sz w:val="24"/>
          <w:szCs w:val="24"/>
          <w:lang w:eastAsia="lv-LV"/>
        </w:rPr>
        <w:t>paš</w:t>
      </w:r>
      <w:r>
        <w:rPr>
          <w:sz w:val="24"/>
          <w:szCs w:val="24"/>
          <w:lang w:eastAsia="lv-LV"/>
        </w:rPr>
        <w:t xml:space="preserve">valdības ceļu </w:t>
      </w:r>
      <w:r w:rsidRPr="006939A1">
        <w:rPr>
          <w:sz w:val="24"/>
          <w:szCs w:val="24"/>
          <w:lang w:eastAsia="lv-LV"/>
        </w:rPr>
        <w:t xml:space="preserve">un </w:t>
      </w:r>
      <w:r>
        <w:rPr>
          <w:sz w:val="24"/>
          <w:szCs w:val="24"/>
          <w:lang w:eastAsia="lv-LV"/>
        </w:rPr>
        <w:t>ielu sarakstu.</w:t>
      </w:r>
    </w:p>
    <w:p w:rsidR="00D077B4" w:rsidRPr="006939A1" w:rsidRDefault="00D077B4" w:rsidP="00D077B4">
      <w:pPr>
        <w:pStyle w:val="Bezatstarpm"/>
        <w:jc w:val="both"/>
        <w:rPr>
          <w:sz w:val="24"/>
          <w:szCs w:val="24"/>
          <w:lang w:eastAsia="lv-LV"/>
        </w:rPr>
      </w:pPr>
      <w:r>
        <w:rPr>
          <w:sz w:val="24"/>
          <w:szCs w:val="24"/>
          <w:lang w:eastAsia="lv-LV"/>
        </w:rPr>
        <w:t>4</w:t>
      </w:r>
      <w:r w:rsidRPr="006939A1">
        <w:rPr>
          <w:sz w:val="24"/>
          <w:szCs w:val="24"/>
          <w:lang w:eastAsia="lv-LV"/>
        </w:rPr>
        <w:t>. Veikt izmaiņas grāmatvedības uzskaitē.</w:t>
      </w:r>
    </w:p>
    <w:p w:rsidR="00D077B4" w:rsidRPr="006939A1" w:rsidRDefault="00D077B4" w:rsidP="00D077B4">
      <w:pPr>
        <w:rPr>
          <w:sz w:val="24"/>
          <w:szCs w:val="24"/>
        </w:rPr>
      </w:pPr>
    </w:p>
    <w:p w:rsidR="006939A1" w:rsidRPr="006939A1" w:rsidRDefault="006939A1">
      <w:pPr>
        <w:rPr>
          <w:sz w:val="24"/>
          <w:szCs w:val="24"/>
        </w:rPr>
      </w:pPr>
    </w:p>
    <w:p w:rsidR="006939A1" w:rsidRPr="00321627" w:rsidRDefault="00A4073D" w:rsidP="00E85745">
      <w:pPr>
        <w:pStyle w:val="Bezatstarpm"/>
        <w:shd w:val="clear" w:color="auto" w:fill="FFFFFF"/>
        <w:ind w:firstLine="720"/>
        <w:jc w:val="center"/>
        <w:rPr>
          <w:b/>
          <w:sz w:val="24"/>
          <w:szCs w:val="24"/>
        </w:rPr>
      </w:pPr>
      <w:r>
        <w:rPr>
          <w:b/>
          <w:sz w:val="24"/>
          <w:szCs w:val="24"/>
        </w:rPr>
        <w:t>16</w:t>
      </w:r>
      <w:r w:rsidR="00321627" w:rsidRPr="00321627">
        <w:rPr>
          <w:b/>
          <w:sz w:val="24"/>
          <w:szCs w:val="24"/>
        </w:rPr>
        <w:t>.§</w:t>
      </w:r>
    </w:p>
    <w:p w:rsidR="006939A1" w:rsidRPr="006939A1" w:rsidRDefault="00E92E4D" w:rsidP="006939A1">
      <w:pPr>
        <w:pBdr>
          <w:bottom w:val="single" w:sz="4" w:space="1" w:color="000000"/>
        </w:pBdr>
        <w:jc w:val="center"/>
        <w:rPr>
          <w:b/>
          <w:sz w:val="24"/>
          <w:szCs w:val="24"/>
        </w:rPr>
      </w:pPr>
      <w:r>
        <w:rPr>
          <w:b/>
          <w:sz w:val="24"/>
          <w:szCs w:val="24"/>
        </w:rPr>
        <w:t xml:space="preserve">Par  </w:t>
      </w:r>
      <w:r w:rsidR="00F42EE6">
        <w:rPr>
          <w:b/>
          <w:sz w:val="24"/>
          <w:szCs w:val="24"/>
        </w:rPr>
        <w:t xml:space="preserve">Kandavas novada </w:t>
      </w:r>
      <w:r>
        <w:rPr>
          <w:b/>
          <w:sz w:val="24"/>
          <w:szCs w:val="24"/>
        </w:rPr>
        <w:t xml:space="preserve">Vānes pagasta ceļu </w:t>
      </w:r>
      <w:r w:rsidR="00F42EE6">
        <w:rPr>
          <w:b/>
          <w:sz w:val="24"/>
          <w:szCs w:val="24"/>
        </w:rPr>
        <w:t>un ielu sarakstu</w:t>
      </w:r>
    </w:p>
    <w:p w:rsidR="006939A1" w:rsidRPr="006939A1" w:rsidRDefault="006939A1" w:rsidP="006939A1">
      <w:pPr>
        <w:jc w:val="center"/>
        <w:rPr>
          <w:sz w:val="24"/>
          <w:szCs w:val="24"/>
        </w:rPr>
      </w:pPr>
      <w:r w:rsidRPr="006939A1">
        <w:rPr>
          <w:sz w:val="24"/>
          <w:szCs w:val="24"/>
        </w:rPr>
        <w:t xml:space="preserve"> </w:t>
      </w:r>
    </w:p>
    <w:p w:rsidR="006939A1" w:rsidRPr="006939A1" w:rsidRDefault="006939A1" w:rsidP="006939A1">
      <w:pPr>
        <w:rPr>
          <w:bCs/>
          <w:i/>
          <w:sz w:val="24"/>
          <w:szCs w:val="24"/>
        </w:rPr>
      </w:pPr>
      <w:r w:rsidRPr="006939A1">
        <w:rPr>
          <w:bCs/>
          <w:i/>
          <w:sz w:val="24"/>
          <w:szCs w:val="24"/>
        </w:rPr>
        <w:t xml:space="preserve">Ziņo: </w:t>
      </w:r>
      <w:proofErr w:type="spellStart"/>
      <w:r w:rsidR="00321627">
        <w:rPr>
          <w:bCs/>
          <w:i/>
          <w:sz w:val="24"/>
          <w:szCs w:val="24"/>
        </w:rPr>
        <w:t>E.Bariss</w:t>
      </w:r>
      <w:proofErr w:type="spellEnd"/>
      <w:r w:rsidR="00321627">
        <w:rPr>
          <w:bCs/>
          <w:i/>
          <w:sz w:val="24"/>
          <w:szCs w:val="24"/>
        </w:rPr>
        <w:t xml:space="preserve">, </w:t>
      </w:r>
      <w:proofErr w:type="spellStart"/>
      <w:r w:rsidR="00321627">
        <w:rPr>
          <w:bCs/>
          <w:i/>
          <w:sz w:val="24"/>
          <w:szCs w:val="24"/>
        </w:rPr>
        <w:t>E.Dude</w:t>
      </w:r>
      <w:proofErr w:type="spellEnd"/>
    </w:p>
    <w:p w:rsidR="006939A1" w:rsidRPr="006939A1" w:rsidRDefault="006939A1" w:rsidP="006939A1">
      <w:pPr>
        <w:jc w:val="center"/>
        <w:rPr>
          <w:b/>
          <w:bCs/>
          <w:sz w:val="24"/>
          <w:szCs w:val="24"/>
        </w:rPr>
      </w:pPr>
    </w:p>
    <w:p w:rsidR="006939A1" w:rsidRPr="006939A1" w:rsidRDefault="006939A1" w:rsidP="006939A1">
      <w:pPr>
        <w:pStyle w:val="Komentrateksts"/>
        <w:spacing w:after="0"/>
        <w:jc w:val="both"/>
        <w:rPr>
          <w:rFonts w:ascii="Times New Roman" w:hAnsi="Times New Roman"/>
          <w:sz w:val="24"/>
          <w:szCs w:val="24"/>
        </w:rPr>
      </w:pPr>
      <w:r w:rsidRPr="006939A1">
        <w:rPr>
          <w:rFonts w:ascii="Times New Roman" w:hAnsi="Times New Roman"/>
          <w:sz w:val="24"/>
          <w:szCs w:val="24"/>
        </w:rPr>
        <w:t>Sakarā ar īpašuma sakārtošanu, izvērtējot dokumentāciju, izvietojuma shēmu, apsekojot dabā Kandavas novada ceļu un ielu sarakstā iekļautos pašvaldības ielas un ceļus, tika konstatēts, ka ceļi ir nolietojušies, vairs nav klasificējami kā inženierbūves un zeme pieder citām personām, ielas neatbilst reģistrācijas noteikumiem un prasībām, kā rezultātā ir nepieciešams veikt izmaiņas minētajos sarakstos, Valsts kadastra reģistrā un kadastra kartē veicot grozījumus Kandavas novada ceļu un ielu sarakstos,  izslēdzot ielu un ceļu posmus, precizējot nosaukumus un garumus.</w:t>
      </w:r>
    </w:p>
    <w:p w:rsidR="006939A1" w:rsidRDefault="006939A1" w:rsidP="006939A1">
      <w:pPr>
        <w:pStyle w:val="Komentrateksts"/>
        <w:spacing w:after="0"/>
        <w:jc w:val="both"/>
        <w:rPr>
          <w:rFonts w:ascii="Times New Roman" w:hAnsi="Times New Roman"/>
          <w:sz w:val="24"/>
          <w:szCs w:val="24"/>
        </w:rPr>
      </w:pPr>
      <w:r w:rsidRPr="006939A1">
        <w:rPr>
          <w:rStyle w:val="Izteiksmgs"/>
          <w:rFonts w:ascii="Times New Roman" w:hAnsi="Times New Roman"/>
          <w:b w:val="0"/>
          <w:sz w:val="24"/>
          <w:szCs w:val="24"/>
        </w:rPr>
        <w:t>Pamatojoties uz</w:t>
      </w:r>
      <w:r w:rsidRPr="006939A1">
        <w:rPr>
          <w:rStyle w:val="Izteiksmgs"/>
          <w:rFonts w:ascii="Times New Roman" w:hAnsi="Times New Roman"/>
          <w:sz w:val="24"/>
          <w:szCs w:val="24"/>
        </w:rPr>
        <w:t xml:space="preserve"> </w:t>
      </w:r>
      <w:r w:rsidRPr="006939A1">
        <w:rPr>
          <w:rFonts w:ascii="Times New Roman" w:hAnsi="Times New Roman"/>
          <w:sz w:val="24"/>
          <w:szCs w:val="24"/>
        </w:rPr>
        <w:t>Kandavas novada teritorijas plānojumu, Zemes pārvaldības likuma 8. pantā un 8´ pantā noteikto, 2017. gada 27 jūnija Ministru kabineta noteikumus Nr. 361 “Pašvaldības ceļu un ielu reģistrācijas un uzskaites kārtība” 4. punktu, Administratīvo teritoriju un apdzīvoto vietu likuma 14. panta 2. daļas, un likuma “Par pašvaldībām” 21. panta pirmās daļas 27. punktu nepieciešams veikt izmaiņas esošajā Kandavas novada ceļu un ielu sarakstā (precizēts uz 01.12.2017, saskaņots VAS “Latvijas valsts ceļi” Tukuma nodaļā),</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E92E4D">
        <w:rPr>
          <w:b/>
        </w:rPr>
        <w:t>14</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E92E4D">
        <w:t xml:space="preserve"> </w:t>
      </w:r>
      <w:proofErr w:type="spellStart"/>
      <w:r w:rsidR="00E92E4D">
        <w:t>I.Priede</w:t>
      </w:r>
      <w:proofErr w:type="spellEnd"/>
      <w:r w:rsidR="00E92E4D">
        <w:t xml:space="preserve">, </w:t>
      </w:r>
      <w:proofErr w:type="spellStart"/>
      <w:r w:rsidR="00E92E4D">
        <w:t>D.Puga</w:t>
      </w:r>
      <w:proofErr w:type="spellEnd"/>
      <w:r w:rsidR="00E92E4D">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w:t>
      </w:r>
      <w:r w:rsidR="00E92E4D">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E92E4D">
        <w:rPr>
          <w:b/>
        </w:rPr>
        <w:t>0</w:t>
      </w:r>
      <w:r w:rsidRPr="006939A1">
        <w:rPr>
          <w:b/>
        </w:rPr>
        <w:t xml:space="preserve">  </w:t>
      </w:r>
      <w:r w:rsidRPr="006939A1">
        <w:t xml:space="preserve">, </w:t>
      </w:r>
    </w:p>
    <w:p w:rsidR="00321627" w:rsidRDefault="00E85745" w:rsidP="00321627">
      <w:pPr>
        <w:pStyle w:val="Pamatteksts"/>
        <w:contextualSpacing/>
      </w:pPr>
      <w:r w:rsidRPr="006939A1">
        <w:rPr>
          <w:b/>
        </w:rPr>
        <w:t>NOLEMJ:</w:t>
      </w:r>
      <w:r w:rsidRPr="006939A1">
        <w:t> </w:t>
      </w:r>
    </w:p>
    <w:p w:rsidR="006939A1" w:rsidRPr="006939A1" w:rsidRDefault="006939A1" w:rsidP="00321627">
      <w:pPr>
        <w:pStyle w:val="Pamatteksts"/>
        <w:contextualSpacing/>
      </w:pPr>
      <w:r w:rsidRPr="006939A1">
        <w:t xml:space="preserve">1. Precizēt  </w:t>
      </w:r>
      <w:r w:rsidRPr="00321627">
        <w:t>Vānes pagasta</w:t>
      </w:r>
      <w:r w:rsidRPr="006939A1">
        <w:t xml:space="preserve"> ceļu garumus:</w:t>
      </w:r>
    </w:p>
    <w:tbl>
      <w:tblPr>
        <w:tblW w:w="92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35"/>
        <w:gridCol w:w="3402"/>
        <w:gridCol w:w="1559"/>
        <w:gridCol w:w="1418"/>
        <w:gridCol w:w="1701"/>
      </w:tblGrid>
      <w:tr w:rsidR="006939A1" w:rsidRPr="006939A1" w:rsidTr="00321627">
        <w:trPr>
          <w:trHeight w:val="902"/>
        </w:trPr>
        <w:tc>
          <w:tcPr>
            <w:tcW w:w="1135"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Ceļa Nr.</w:t>
            </w:r>
          </w:p>
        </w:tc>
        <w:tc>
          <w:tcPr>
            <w:tcW w:w="3402"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Ceļa nosaukums</w:t>
            </w:r>
          </w:p>
        </w:tc>
        <w:tc>
          <w:tcPr>
            <w:tcW w:w="1559"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esošais ceļa garums (km)</w:t>
            </w:r>
          </w:p>
        </w:tc>
        <w:tc>
          <w:tcPr>
            <w:tcW w:w="1418"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precizētais ceļa garums (km)</w:t>
            </w:r>
          </w:p>
        </w:tc>
        <w:tc>
          <w:tcPr>
            <w:tcW w:w="1701"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Ceļa grupa</w:t>
            </w:r>
          </w:p>
        </w:tc>
      </w:tr>
      <w:tr w:rsidR="006939A1" w:rsidRPr="006939A1" w:rsidTr="00321627">
        <w:trPr>
          <w:trHeight w:val="272"/>
        </w:trPr>
        <w:tc>
          <w:tcPr>
            <w:tcW w:w="1135"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6</w:t>
            </w:r>
          </w:p>
        </w:tc>
        <w:tc>
          <w:tcPr>
            <w:tcW w:w="3402" w:type="dxa"/>
            <w:shd w:val="clear" w:color="auto" w:fill="FFFFFF"/>
          </w:tcPr>
          <w:p w:rsidR="006939A1" w:rsidRPr="006939A1" w:rsidRDefault="006939A1" w:rsidP="00321627">
            <w:pPr>
              <w:pStyle w:val="Bezatstarpm"/>
              <w:shd w:val="clear" w:color="auto" w:fill="FFFFFF"/>
              <w:rPr>
                <w:sz w:val="24"/>
                <w:szCs w:val="24"/>
              </w:rPr>
            </w:pPr>
            <w:r w:rsidRPr="006939A1">
              <w:rPr>
                <w:sz w:val="24"/>
                <w:szCs w:val="24"/>
              </w:rPr>
              <w:t>Zemgaļi - Brieži</w:t>
            </w:r>
          </w:p>
        </w:tc>
        <w:tc>
          <w:tcPr>
            <w:tcW w:w="1559" w:type="dxa"/>
            <w:shd w:val="clear" w:color="auto" w:fill="FFFFFF"/>
          </w:tcPr>
          <w:p w:rsidR="006939A1" w:rsidRPr="006939A1" w:rsidRDefault="005B3F00" w:rsidP="00321627">
            <w:pPr>
              <w:pStyle w:val="Bezatstarpm"/>
              <w:shd w:val="clear" w:color="auto" w:fill="FFFFFF"/>
              <w:jc w:val="both"/>
              <w:rPr>
                <w:sz w:val="24"/>
                <w:szCs w:val="24"/>
              </w:rPr>
            </w:pPr>
            <w:r>
              <w:rPr>
                <w:sz w:val="24"/>
                <w:szCs w:val="24"/>
              </w:rPr>
              <w:t>0,</w:t>
            </w:r>
            <w:r w:rsidR="006939A1" w:rsidRPr="006939A1">
              <w:rPr>
                <w:sz w:val="24"/>
                <w:szCs w:val="24"/>
              </w:rPr>
              <w:t>6</w:t>
            </w:r>
          </w:p>
        </w:tc>
        <w:tc>
          <w:tcPr>
            <w:tcW w:w="1418" w:type="dxa"/>
            <w:shd w:val="clear" w:color="auto" w:fill="FFFFFF"/>
          </w:tcPr>
          <w:p w:rsidR="006939A1" w:rsidRPr="006939A1" w:rsidRDefault="005B3F00" w:rsidP="00321627">
            <w:pPr>
              <w:pStyle w:val="Bezatstarpm"/>
              <w:shd w:val="clear" w:color="auto" w:fill="FFFFFF"/>
              <w:jc w:val="both"/>
              <w:rPr>
                <w:sz w:val="24"/>
                <w:szCs w:val="24"/>
              </w:rPr>
            </w:pPr>
            <w:r>
              <w:rPr>
                <w:sz w:val="24"/>
                <w:szCs w:val="24"/>
              </w:rPr>
              <w:t>0,</w:t>
            </w:r>
            <w:r w:rsidR="006939A1" w:rsidRPr="006939A1">
              <w:rPr>
                <w:sz w:val="24"/>
                <w:szCs w:val="24"/>
              </w:rPr>
              <w:t>5</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w:t>
            </w:r>
          </w:p>
        </w:tc>
      </w:tr>
      <w:tr w:rsidR="006939A1" w:rsidRPr="006939A1" w:rsidTr="00321627">
        <w:trPr>
          <w:trHeight w:val="257"/>
        </w:trPr>
        <w:tc>
          <w:tcPr>
            <w:tcW w:w="1135"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7</w:t>
            </w:r>
          </w:p>
        </w:tc>
        <w:tc>
          <w:tcPr>
            <w:tcW w:w="3402" w:type="dxa"/>
            <w:shd w:val="clear" w:color="auto" w:fill="FFFFFF"/>
          </w:tcPr>
          <w:p w:rsidR="006939A1" w:rsidRPr="006939A1" w:rsidRDefault="006939A1" w:rsidP="00321627">
            <w:pPr>
              <w:pStyle w:val="Bezatstarpm"/>
              <w:shd w:val="clear" w:color="auto" w:fill="FFFFFF"/>
              <w:jc w:val="both"/>
              <w:rPr>
                <w:sz w:val="24"/>
                <w:szCs w:val="24"/>
              </w:rPr>
            </w:pPr>
            <w:proofErr w:type="spellStart"/>
            <w:r w:rsidRPr="006939A1">
              <w:rPr>
                <w:sz w:val="24"/>
                <w:szCs w:val="24"/>
              </w:rPr>
              <w:t>Upmaļi</w:t>
            </w:r>
            <w:proofErr w:type="spellEnd"/>
            <w:r w:rsidRPr="006939A1">
              <w:rPr>
                <w:sz w:val="24"/>
                <w:szCs w:val="24"/>
              </w:rPr>
              <w:t xml:space="preserve"> - Vēderiņi</w:t>
            </w:r>
          </w:p>
        </w:tc>
        <w:tc>
          <w:tcPr>
            <w:tcW w:w="1559" w:type="dxa"/>
            <w:shd w:val="clear" w:color="auto" w:fill="FFFFFF"/>
          </w:tcPr>
          <w:p w:rsidR="006939A1" w:rsidRPr="006939A1" w:rsidRDefault="005B3F00" w:rsidP="00321627">
            <w:pPr>
              <w:pStyle w:val="Bezatstarpm"/>
              <w:shd w:val="clear" w:color="auto" w:fill="FFFFFF"/>
              <w:jc w:val="both"/>
              <w:rPr>
                <w:sz w:val="24"/>
                <w:szCs w:val="24"/>
              </w:rPr>
            </w:pPr>
            <w:r>
              <w:rPr>
                <w:sz w:val="24"/>
                <w:szCs w:val="24"/>
              </w:rPr>
              <w:t>2,</w:t>
            </w:r>
            <w:r w:rsidR="006939A1" w:rsidRPr="006939A1">
              <w:rPr>
                <w:sz w:val="24"/>
                <w:szCs w:val="24"/>
              </w:rPr>
              <w:t>6</w:t>
            </w:r>
          </w:p>
        </w:tc>
        <w:tc>
          <w:tcPr>
            <w:tcW w:w="1418" w:type="dxa"/>
            <w:shd w:val="clear" w:color="auto" w:fill="FFFFFF"/>
          </w:tcPr>
          <w:p w:rsidR="006939A1" w:rsidRPr="006939A1" w:rsidRDefault="005B3F00" w:rsidP="00321627">
            <w:pPr>
              <w:pStyle w:val="Bezatstarpm"/>
              <w:shd w:val="clear" w:color="auto" w:fill="FFFFFF"/>
              <w:jc w:val="both"/>
              <w:rPr>
                <w:sz w:val="24"/>
                <w:szCs w:val="24"/>
              </w:rPr>
            </w:pPr>
            <w:r>
              <w:rPr>
                <w:sz w:val="24"/>
                <w:szCs w:val="24"/>
              </w:rPr>
              <w:t>1,</w:t>
            </w:r>
            <w:r w:rsidR="006939A1" w:rsidRPr="006939A1">
              <w:rPr>
                <w:sz w:val="24"/>
                <w:szCs w:val="24"/>
              </w:rPr>
              <w:t>9</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B</w:t>
            </w:r>
          </w:p>
        </w:tc>
      </w:tr>
      <w:tr w:rsidR="006939A1" w:rsidRPr="006939A1" w:rsidTr="00321627">
        <w:trPr>
          <w:trHeight w:val="257"/>
        </w:trPr>
        <w:tc>
          <w:tcPr>
            <w:tcW w:w="1135"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8</w:t>
            </w:r>
          </w:p>
        </w:tc>
        <w:tc>
          <w:tcPr>
            <w:tcW w:w="3402" w:type="dxa"/>
            <w:shd w:val="clear" w:color="auto" w:fill="FFFFFF"/>
          </w:tcPr>
          <w:p w:rsidR="006939A1" w:rsidRPr="006939A1" w:rsidRDefault="006939A1" w:rsidP="00321627">
            <w:pPr>
              <w:pStyle w:val="Bezatstarpm"/>
              <w:shd w:val="clear" w:color="auto" w:fill="FFFFFF"/>
              <w:jc w:val="both"/>
              <w:rPr>
                <w:sz w:val="24"/>
                <w:szCs w:val="24"/>
              </w:rPr>
            </w:pPr>
            <w:proofErr w:type="spellStart"/>
            <w:r w:rsidRPr="006939A1">
              <w:rPr>
                <w:sz w:val="24"/>
                <w:szCs w:val="24"/>
              </w:rPr>
              <w:t>Amberģi</w:t>
            </w:r>
            <w:proofErr w:type="spellEnd"/>
            <w:r w:rsidRPr="006939A1">
              <w:rPr>
                <w:sz w:val="24"/>
                <w:szCs w:val="24"/>
              </w:rPr>
              <w:t xml:space="preserve"> - Viesturi</w:t>
            </w:r>
          </w:p>
        </w:tc>
        <w:tc>
          <w:tcPr>
            <w:tcW w:w="1559" w:type="dxa"/>
            <w:shd w:val="clear" w:color="auto" w:fill="FFFFFF"/>
          </w:tcPr>
          <w:p w:rsidR="006939A1" w:rsidRPr="006939A1" w:rsidRDefault="005B3F00" w:rsidP="00321627">
            <w:pPr>
              <w:pStyle w:val="Bezatstarpm"/>
              <w:shd w:val="clear" w:color="auto" w:fill="FFFFFF"/>
              <w:jc w:val="both"/>
              <w:rPr>
                <w:sz w:val="24"/>
                <w:szCs w:val="24"/>
              </w:rPr>
            </w:pPr>
            <w:r>
              <w:rPr>
                <w:sz w:val="24"/>
                <w:szCs w:val="24"/>
              </w:rPr>
              <w:t>4,</w:t>
            </w:r>
            <w:r w:rsidR="006939A1" w:rsidRPr="006939A1">
              <w:rPr>
                <w:sz w:val="24"/>
                <w:szCs w:val="24"/>
              </w:rPr>
              <w:t>9</w:t>
            </w:r>
          </w:p>
        </w:tc>
        <w:tc>
          <w:tcPr>
            <w:tcW w:w="1418" w:type="dxa"/>
            <w:shd w:val="clear" w:color="auto" w:fill="FFFFFF"/>
          </w:tcPr>
          <w:p w:rsidR="006939A1" w:rsidRPr="006939A1" w:rsidRDefault="005B3F00" w:rsidP="00321627">
            <w:pPr>
              <w:pStyle w:val="Bezatstarpm"/>
              <w:shd w:val="clear" w:color="auto" w:fill="FFFFFF"/>
              <w:jc w:val="both"/>
              <w:rPr>
                <w:sz w:val="24"/>
                <w:szCs w:val="24"/>
              </w:rPr>
            </w:pPr>
            <w:r>
              <w:rPr>
                <w:sz w:val="24"/>
                <w:szCs w:val="24"/>
              </w:rPr>
              <w:t>3,</w:t>
            </w:r>
            <w:r w:rsidR="006939A1" w:rsidRPr="006939A1">
              <w:rPr>
                <w:sz w:val="24"/>
                <w:szCs w:val="24"/>
              </w:rPr>
              <w:t>35</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B</w:t>
            </w:r>
          </w:p>
        </w:tc>
      </w:tr>
      <w:tr w:rsidR="006939A1" w:rsidRPr="006939A1" w:rsidTr="00321627">
        <w:trPr>
          <w:trHeight w:val="243"/>
        </w:trPr>
        <w:tc>
          <w:tcPr>
            <w:tcW w:w="1135"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11</w:t>
            </w:r>
          </w:p>
        </w:tc>
        <w:tc>
          <w:tcPr>
            <w:tcW w:w="3402"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Ratnieki - Dzintari</w:t>
            </w:r>
          </w:p>
        </w:tc>
        <w:tc>
          <w:tcPr>
            <w:tcW w:w="1559" w:type="dxa"/>
            <w:shd w:val="clear" w:color="auto" w:fill="FFFFFF"/>
          </w:tcPr>
          <w:p w:rsidR="006939A1" w:rsidRPr="006939A1" w:rsidRDefault="005B3F00" w:rsidP="00321627">
            <w:pPr>
              <w:pStyle w:val="Bezatstarpm"/>
              <w:shd w:val="clear" w:color="auto" w:fill="FFFFFF"/>
              <w:jc w:val="both"/>
              <w:rPr>
                <w:sz w:val="24"/>
                <w:szCs w:val="24"/>
              </w:rPr>
            </w:pPr>
            <w:r>
              <w:rPr>
                <w:sz w:val="24"/>
                <w:szCs w:val="24"/>
              </w:rPr>
              <w:t>1,</w:t>
            </w:r>
            <w:r w:rsidR="006939A1" w:rsidRPr="006939A1">
              <w:rPr>
                <w:sz w:val="24"/>
                <w:szCs w:val="24"/>
              </w:rPr>
              <w:t>3</w:t>
            </w:r>
          </w:p>
        </w:tc>
        <w:tc>
          <w:tcPr>
            <w:tcW w:w="1418" w:type="dxa"/>
            <w:shd w:val="clear" w:color="auto" w:fill="FFFFFF"/>
          </w:tcPr>
          <w:p w:rsidR="006939A1" w:rsidRPr="006939A1" w:rsidRDefault="005B3F00" w:rsidP="00321627">
            <w:pPr>
              <w:pStyle w:val="Bezatstarpm"/>
              <w:shd w:val="clear" w:color="auto" w:fill="FFFFFF"/>
              <w:jc w:val="both"/>
              <w:rPr>
                <w:sz w:val="24"/>
                <w:szCs w:val="24"/>
              </w:rPr>
            </w:pPr>
            <w:r>
              <w:rPr>
                <w:sz w:val="24"/>
                <w:szCs w:val="24"/>
              </w:rPr>
              <w:t>0,</w:t>
            </w:r>
            <w:r w:rsidR="006939A1" w:rsidRPr="006939A1">
              <w:rPr>
                <w:sz w:val="24"/>
                <w:szCs w:val="24"/>
              </w:rPr>
              <w:t>4</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B</w:t>
            </w:r>
          </w:p>
        </w:tc>
      </w:tr>
      <w:tr w:rsidR="006939A1" w:rsidRPr="006939A1" w:rsidTr="00321627">
        <w:trPr>
          <w:trHeight w:val="608"/>
        </w:trPr>
        <w:tc>
          <w:tcPr>
            <w:tcW w:w="1135"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12</w:t>
            </w:r>
          </w:p>
        </w:tc>
        <w:tc>
          <w:tcPr>
            <w:tcW w:w="3402"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Kurši - Pūķi</w:t>
            </w:r>
          </w:p>
        </w:tc>
        <w:tc>
          <w:tcPr>
            <w:tcW w:w="1559" w:type="dxa"/>
            <w:tcBorders>
              <w:bottom w:val="single" w:sz="4" w:space="0" w:color="auto"/>
            </w:tcBorders>
            <w:shd w:val="clear" w:color="auto" w:fill="FFFFFF"/>
          </w:tcPr>
          <w:p w:rsidR="006939A1" w:rsidRPr="006939A1" w:rsidRDefault="005B3F00" w:rsidP="00321627">
            <w:pPr>
              <w:pStyle w:val="Bezatstarpm"/>
              <w:shd w:val="clear" w:color="auto" w:fill="FFFFFF"/>
              <w:jc w:val="both"/>
              <w:rPr>
                <w:sz w:val="24"/>
                <w:szCs w:val="24"/>
              </w:rPr>
            </w:pPr>
            <w:r>
              <w:rPr>
                <w:sz w:val="24"/>
                <w:szCs w:val="24"/>
              </w:rPr>
              <w:t>2,</w:t>
            </w:r>
            <w:r w:rsidR="006939A1" w:rsidRPr="006939A1">
              <w:rPr>
                <w:sz w:val="24"/>
                <w:szCs w:val="24"/>
              </w:rPr>
              <w:t>3</w:t>
            </w:r>
          </w:p>
        </w:tc>
        <w:tc>
          <w:tcPr>
            <w:tcW w:w="1418" w:type="dxa"/>
            <w:tcBorders>
              <w:bottom w:val="single" w:sz="4" w:space="0" w:color="auto"/>
            </w:tcBorders>
            <w:shd w:val="clear" w:color="auto" w:fill="FFFFFF"/>
          </w:tcPr>
          <w:p w:rsidR="006939A1" w:rsidRPr="006939A1" w:rsidRDefault="005B3F00" w:rsidP="00321627">
            <w:pPr>
              <w:pStyle w:val="Bezatstarpm"/>
              <w:shd w:val="clear" w:color="auto" w:fill="FFFFFF"/>
              <w:jc w:val="both"/>
              <w:rPr>
                <w:sz w:val="24"/>
                <w:szCs w:val="24"/>
              </w:rPr>
            </w:pPr>
            <w:r>
              <w:rPr>
                <w:sz w:val="24"/>
                <w:szCs w:val="24"/>
              </w:rPr>
              <w:t>1,</w:t>
            </w:r>
            <w:r w:rsidR="006939A1" w:rsidRPr="006939A1">
              <w:rPr>
                <w:sz w:val="24"/>
                <w:szCs w:val="24"/>
              </w:rPr>
              <w:t>9</w:t>
            </w:r>
          </w:p>
        </w:tc>
        <w:tc>
          <w:tcPr>
            <w:tcW w:w="1701"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B</w:t>
            </w:r>
          </w:p>
        </w:tc>
      </w:tr>
      <w:tr w:rsidR="006939A1" w:rsidRPr="006939A1" w:rsidTr="00321627">
        <w:trPr>
          <w:trHeight w:val="298"/>
        </w:trPr>
        <w:tc>
          <w:tcPr>
            <w:tcW w:w="1135"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20</w:t>
            </w:r>
          </w:p>
        </w:tc>
        <w:tc>
          <w:tcPr>
            <w:tcW w:w="3402"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Jaunsāti  - Pabērzi</w:t>
            </w:r>
          </w:p>
        </w:tc>
        <w:tc>
          <w:tcPr>
            <w:tcW w:w="1559" w:type="dxa"/>
            <w:shd w:val="clear" w:color="auto" w:fill="FFFFFF"/>
          </w:tcPr>
          <w:p w:rsidR="006939A1" w:rsidRPr="006939A1" w:rsidRDefault="005B3F00" w:rsidP="00321627">
            <w:pPr>
              <w:pStyle w:val="Bezatstarpm"/>
              <w:shd w:val="clear" w:color="auto" w:fill="FFFFFF"/>
              <w:jc w:val="both"/>
              <w:rPr>
                <w:sz w:val="24"/>
                <w:szCs w:val="24"/>
              </w:rPr>
            </w:pPr>
            <w:r>
              <w:rPr>
                <w:sz w:val="24"/>
                <w:szCs w:val="24"/>
              </w:rPr>
              <w:t>1,</w:t>
            </w:r>
            <w:r w:rsidR="006939A1" w:rsidRPr="006939A1">
              <w:rPr>
                <w:sz w:val="24"/>
                <w:szCs w:val="24"/>
              </w:rPr>
              <w:t>1</w:t>
            </w:r>
          </w:p>
        </w:tc>
        <w:tc>
          <w:tcPr>
            <w:tcW w:w="1418" w:type="dxa"/>
            <w:shd w:val="clear" w:color="auto" w:fill="FFFFFF"/>
          </w:tcPr>
          <w:p w:rsidR="006939A1" w:rsidRPr="006939A1" w:rsidRDefault="005B3F00" w:rsidP="00321627">
            <w:pPr>
              <w:pStyle w:val="Bezatstarpm"/>
              <w:shd w:val="clear" w:color="auto" w:fill="FFFFFF"/>
              <w:jc w:val="both"/>
              <w:rPr>
                <w:sz w:val="24"/>
                <w:szCs w:val="24"/>
              </w:rPr>
            </w:pPr>
            <w:r>
              <w:rPr>
                <w:sz w:val="24"/>
                <w:szCs w:val="24"/>
              </w:rPr>
              <w:t>0,</w:t>
            </w:r>
            <w:r w:rsidR="006939A1" w:rsidRPr="006939A1">
              <w:rPr>
                <w:sz w:val="24"/>
                <w:szCs w:val="24"/>
              </w:rPr>
              <w:t>8</w:t>
            </w:r>
          </w:p>
        </w:tc>
        <w:tc>
          <w:tcPr>
            <w:tcW w:w="1701"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B</w:t>
            </w:r>
          </w:p>
          <w:p w:rsidR="006939A1" w:rsidRPr="006939A1" w:rsidRDefault="006939A1" w:rsidP="00321627">
            <w:pPr>
              <w:pStyle w:val="Bezatstarpm"/>
              <w:shd w:val="clear" w:color="auto" w:fill="FFFFFF"/>
              <w:jc w:val="both"/>
              <w:rPr>
                <w:sz w:val="24"/>
                <w:szCs w:val="24"/>
              </w:rPr>
            </w:pPr>
          </w:p>
        </w:tc>
      </w:tr>
      <w:tr w:rsidR="006939A1" w:rsidRPr="006939A1" w:rsidTr="00321627">
        <w:trPr>
          <w:trHeight w:val="245"/>
        </w:trPr>
        <w:tc>
          <w:tcPr>
            <w:tcW w:w="1135"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Nr. 15</w:t>
            </w:r>
          </w:p>
        </w:tc>
        <w:tc>
          <w:tcPr>
            <w:tcW w:w="3402"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w:t>
            </w:r>
            <w:proofErr w:type="spellStart"/>
            <w:r w:rsidRPr="006939A1">
              <w:rPr>
                <w:sz w:val="24"/>
                <w:szCs w:val="24"/>
              </w:rPr>
              <w:t>Mežmaļi</w:t>
            </w:r>
            <w:proofErr w:type="spellEnd"/>
            <w:r w:rsidRPr="006939A1">
              <w:rPr>
                <w:sz w:val="24"/>
                <w:szCs w:val="24"/>
              </w:rPr>
              <w:t xml:space="preserve"> – Ķieģeļceplis”</w:t>
            </w:r>
          </w:p>
        </w:tc>
        <w:tc>
          <w:tcPr>
            <w:tcW w:w="1559" w:type="dxa"/>
            <w:tcBorders>
              <w:bottom w:val="single" w:sz="4" w:space="0" w:color="auto"/>
            </w:tcBorders>
            <w:shd w:val="clear" w:color="auto" w:fill="FFFFFF"/>
          </w:tcPr>
          <w:p w:rsidR="006939A1" w:rsidRPr="006939A1" w:rsidRDefault="005B3F00" w:rsidP="00321627">
            <w:pPr>
              <w:pStyle w:val="Bezatstarpm"/>
              <w:shd w:val="clear" w:color="auto" w:fill="FFFFFF"/>
              <w:jc w:val="both"/>
              <w:rPr>
                <w:sz w:val="24"/>
                <w:szCs w:val="24"/>
              </w:rPr>
            </w:pPr>
            <w:r>
              <w:rPr>
                <w:sz w:val="24"/>
                <w:szCs w:val="24"/>
              </w:rPr>
              <w:t>2,</w:t>
            </w:r>
            <w:r w:rsidR="006939A1" w:rsidRPr="006939A1">
              <w:rPr>
                <w:sz w:val="24"/>
                <w:szCs w:val="24"/>
              </w:rPr>
              <w:t>4</w:t>
            </w:r>
          </w:p>
        </w:tc>
        <w:tc>
          <w:tcPr>
            <w:tcW w:w="1418" w:type="dxa"/>
            <w:tcBorders>
              <w:bottom w:val="single" w:sz="4" w:space="0" w:color="auto"/>
            </w:tcBorders>
            <w:shd w:val="clear" w:color="auto" w:fill="FFFFFF"/>
          </w:tcPr>
          <w:p w:rsidR="006939A1" w:rsidRPr="006939A1" w:rsidRDefault="005B3F00" w:rsidP="00321627">
            <w:pPr>
              <w:pStyle w:val="Bezatstarpm"/>
              <w:shd w:val="clear" w:color="auto" w:fill="FFFFFF"/>
              <w:jc w:val="both"/>
              <w:rPr>
                <w:sz w:val="24"/>
                <w:szCs w:val="24"/>
              </w:rPr>
            </w:pPr>
            <w:r>
              <w:rPr>
                <w:sz w:val="24"/>
                <w:szCs w:val="24"/>
              </w:rPr>
              <w:t>0,</w:t>
            </w:r>
            <w:r w:rsidR="006939A1" w:rsidRPr="006939A1">
              <w:rPr>
                <w:sz w:val="24"/>
                <w:szCs w:val="24"/>
              </w:rPr>
              <w:t>3</w:t>
            </w:r>
          </w:p>
        </w:tc>
        <w:tc>
          <w:tcPr>
            <w:tcW w:w="1701" w:type="dxa"/>
            <w:tcBorders>
              <w:bottom w:val="single" w:sz="4" w:space="0" w:color="auto"/>
            </w:tcBorders>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w:t>
            </w:r>
          </w:p>
        </w:tc>
      </w:tr>
    </w:tbl>
    <w:p w:rsidR="006939A1" w:rsidRPr="006939A1" w:rsidRDefault="006939A1" w:rsidP="006939A1">
      <w:pPr>
        <w:pStyle w:val="Bezatstarpm"/>
        <w:shd w:val="clear" w:color="auto" w:fill="FFFFFF"/>
        <w:rPr>
          <w:sz w:val="24"/>
          <w:szCs w:val="24"/>
        </w:rPr>
      </w:pPr>
    </w:p>
    <w:p w:rsidR="006939A1" w:rsidRPr="006939A1" w:rsidRDefault="006939A1" w:rsidP="006939A1">
      <w:pPr>
        <w:pStyle w:val="Bezatstarpm"/>
        <w:shd w:val="clear" w:color="auto" w:fill="FFFFFF"/>
        <w:rPr>
          <w:sz w:val="24"/>
          <w:szCs w:val="24"/>
        </w:rPr>
      </w:pPr>
      <w:r w:rsidRPr="006939A1">
        <w:rPr>
          <w:sz w:val="24"/>
          <w:szCs w:val="24"/>
        </w:rPr>
        <w:t>2. Izslēgt no Vānes pagasta ceļu saraksta:</w:t>
      </w:r>
    </w:p>
    <w:p w:rsidR="006939A1" w:rsidRPr="006939A1" w:rsidRDefault="00321627" w:rsidP="006939A1">
      <w:pPr>
        <w:pStyle w:val="Bezatstarpm"/>
        <w:shd w:val="clear" w:color="auto" w:fill="FFFFFF"/>
        <w:rPr>
          <w:sz w:val="24"/>
          <w:szCs w:val="24"/>
        </w:rPr>
      </w:pPr>
      <w:r>
        <w:rPr>
          <w:sz w:val="24"/>
          <w:szCs w:val="24"/>
        </w:rPr>
        <w:tab/>
        <w:t>2.1.</w:t>
      </w:r>
      <w:r w:rsidR="006939A1" w:rsidRPr="006939A1">
        <w:rPr>
          <w:sz w:val="24"/>
          <w:szCs w:val="24"/>
        </w:rPr>
        <w:t>Nr. 2 “Rudeņi - Remesi”, Vānes pagasts, Kandavas novads</w:t>
      </w:r>
      <w:r w:rsidR="005B3F00">
        <w:rPr>
          <w:sz w:val="24"/>
          <w:szCs w:val="24"/>
        </w:rPr>
        <w:t>;</w:t>
      </w:r>
    </w:p>
    <w:p w:rsidR="006939A1" w:rsidRPr="006939A1" w:rsidRDefault="00321627" w:rsidP="006939A1">
      <w:pPr>
        <w:pStyle w:val="Bezatstarpm"/>
        <w:shd w:val="clear" w:color="auto" w:fill="FFFFFF"/>
        <w:rPr>
          <w:sz w:val="24"/>
          <w:szCs w:val="24"/>
        </w:rPr>
      </w:pPr>
      <w:r>
        <w:rPr>
          <w:sz w:val="24"/>
          <w:szCs w:val="24"/>
        </w:rPr>
        <w:tab/>
        <w:t>2.2.</w:t>
      </w:r>
      <w:r w:rsidR="006939A1" w:rsidRPr="006939A1">
        <w:rPr>
          <w:sz w:val="24"/>
          <w:szCs w:val="24"/>
        </w:rPr>
        <w:t>Nr. 3  “</w:t>
      </w:r>
      <w:proofErr w:type="spellStart"/>
      <w:r w:rsidR="006939A1" w:rsidRPr="006939A1">
        <w:rPr>
          <w:sz w:val="24"/>
          <w:szCs w:val="24"/>
        </w:rPr>
        <w:t>Ēlendnieki</w:t>
      </w:r>
      <w:proofErr w:type="spellEnd"/>
      <w:r w:rsidR="006939A1" w:rsidRPr="006939A1">
        <w:rPr>
          <w:sz w:val="24"/>
          <w:szCs w:val="24"/>
        </w:rPr>
        <w:t xml:space="preserve"> - Sārcene”, Vānes pagasts, Kandavas novads</w:t>
      </w:r>
      <w:r w:rsidR="005B3F00">
        <w:rPr>
          <w:sz w:val="24"/>
          <w:szCs w:val="24"/>
        </w:rPr>
        <w:t>;</w:t>
      </w:r>
    </w:p>
    <w:p w:rsidR="006939A1" w:rsidRPr="006939A1" w:rsidRDefault="00321627" w:rsidP="006939A1">
      <w:pPr>
        <w:pStyle w:val="Bezatstarpm"/>
        <w:shd w:val="clear" w:color="auto" w:fill="FFFFFF"/>
        <w:rPr>
          <w:sz w:val="24"/>
          <w:szCs w:val="24"/>
        </w:rPr>
      </w:pPr>
      <w:r>
        <w:rPr>
          <w:sz w:val="24"/>
          <w:szCs w:val="24"/>
        </w:rPr>
        <w:tab/>
        <w:t>2.3.</w:t>
      </w:r>
      <w:r w:rsidR="006939A1" w:rsidRPr="006939A1">
        <w:rPr>
          <w:sz w:val="24"/>
          <w:szCs w:val="24"/>
        </w:rPr>
        <w:t>Nr. 18 “Dzirnavas – Teteri”, Vānes pagasts, Kandavas novads</w:t>
      </w:r>
      <w:r w:rsidR="005B3F00">
        <w:rPr>
          <w:sz w:val="24"/>
          <w:szCs w:val="24"/>
        </w:rPr>
        <w:t>;</w:t>
      </w:r>
    </w:p>
    <w:p w:rsidR="006939A1" w:rsidRPr="006939A1" w:rsidRDefault="00321627" w:rsidP="006939A1">
      <w:pPr>
        <w:pStyle w:val="Bezatstarpm"/>
        <w:shd w:val="clear" w:color="auto" w:fill="FFFFFF"/>
        <w:rPr>
          <w:sz w:val="24"/>
          <w:szCs w:val="24"/>
        </w:rPr>
      </w:pPr>
      <w:r>
        <w:rPr>
          <w:sz w:val="24"/>
          <w:szCs w:val="24"/>
        </w:rPr>
        <w:tab/>
        <w:t>2.4.</w:t>
      </w:r>
      <w:r w:rsidR="006939A1" w:rsidRPr="006939A1">
        <w:rPr>
          <w:sz w:val="24"/>
          <w:szCs w:val="24"/>
        </w:rPr>
        <w:t xml:space="preserve">Nr. 21 “Ceriņi - </w:t>
      </w:r>
      <w:proofErr w:type="spellStart"/>
      <w:r w:rsidR="006939A1" w:rsidRPr="006939A1">
        <w:rPr>
          <w:sz w:val="24"/>
          <w:szCs w:val="24"/>
        </w:rPr>
        <w:t>Kannenieki</w:t>
      </w:r>
      <w:proofErr w:type="spellEnd"/>
      <w:r w:rsidR="006939A1" w:rsidRPr="006939A1">
        <w:rPr>
          <w:sz w:val="24"/>
          <w:szCs w:val="24"/>
        </w:rPr>
        <w:t>” Vānes pagasts, Kandavas novads</w:t>
      </w:r>
      <w:r w:rsidR="005B3F00">
        <w:rPr>
          <w:sz w:val="24"/>
          <w:szCs w:val="24"/>
        </w:rPr>
        <w:t>;</w:t>
      </w:r>
    </w:p>
    <w:p w:rsidR="006939A1" w:rsidRPr="006939A1" w:rsidRDefault="00321627" w:rsidP="006939A1">
      <w:pPr>
        <w:pStyle w:val="Bezatstarpm"/>
        <w:shd w:val="clear" w:color="auto" w:fill="FFFFFF"/>
        <w:rPr>
          <w:sz w:val="24"/>
          <w:szCs w:val="24"/>
        </w:rPr>
      </w:pPr>
      <w:r>
        <w:rPr>
          <w:sz w:val="24"/>
          <w:szCs w:val="24"/>
        </w:rPr>
        <w:tab/>
        <w:t>2.5.</w:t>
      </w:r>
      <w:r w:rsidR="006939A1" w:rsidRPr="006939A1">
        <w:rPr>
          <w:sz w:val="24"/>
          <w:szCs w:val="24"/>
        </w:rPr>
        <w:t>Nr. 23 “Raitnieki - Pormaļi”, Vānes pagasts, Kandavas novads</w:t>
      </w:r>
      <w:r w:rsidR="005B3F00">
        <w:rPr>
          <w:sz w:val="24"/>
          <w:szCs w:val="24"/>
        </w:rPr>
        <w:t>;</w:t>
      </w:r>
    </w:p>
    <w:p w:rsidR="006939A1" w:rsidRPr="006939A1" w:rsidRDefault="00321627" w:rsidP="006939A1">
      <w:pPr>
        <w:pStyle w:val="Bezatstarpm"/>
        <w:shd w:val="clear" w:color="auto" w:fill="FFFFFF"/>
        <w:rPr>
          <w:sz w:val="24"/>
          <w:szCs w:val="24"/>
        </w:rPr>
      </w:pPr>
      <w:r>
        <w:rPr>
          <w:sz w:val="24"/>
          <w:szCs w:val="24"/>
        </w:rPr>
        <w:tab/>
        <w:t>2.6.</w:t>
      </w:r>
      <w:r w:rsidR="006939A1" w:rsidRPr="006939A1">
        <w:rPr>
          <w:sz w:val="24"/>
          <w:szCs w:val="24"/>
        </w:rPr>
        <w:t>Nr. 26 “</w:t>
      </w:r>
      <w:proofErr w:type="spellStart"/>
      <w:r w:rsidR="006939A1" w:rsidRPr="006939A1">
        <w:rPr>
          <w:sz w:val="24"/>
          <w:szCs w:val="24"/>
        </w:rPr>
        <w:t>Zūpji</w:t>
      </w:r>
      <w:proofErr w:type="spellEnd"/>
      <w:r w:rsidR="006939A1" w:rsidRPr="006939A1">
        <w:rPr>
          <w:sz w:val="24"/>
          <w:szCs w:val="24"/>
        </w:rPr>
        <w:t xml:space="preserve"> - Strautiņi” ,Vānes pagasts, Kandavas novads</w:t>
      </w:r>
      <w:r w:rsidR="005B3F00">
        <w:rPr>
          <w:sz w:val="24"/>
          <w:szCs w:val="24"/>
        </w:rPr>
        <w:t>;</w:t>
      </w:r>
      <w:r w:rsidR="006939A1" w:rsidRPr="006939A1">
        <w:rPr>
          <w:sz w:val="24"/>
          <w:szCs w:val="24"/>
        </w:rPr>
        <w:t xml:space="preserve"> </w:t>
      </w:r>
    </w:p>
    <w:p w:rsidR="006939A1" w:rsidRPr="006939A1" w:rsidRDefault="00321627" w:rsidP="006939A1">
      <w:pPr>
        <w:pStyle w:val="Bezatstarpm"/>
        <w:shd w:val="clear" w:color="auto" w:fill="FFFFFF"/>
        <w:rPr>
          <w:sz w:val="24"/>
          <w:szCs w:val="24"/>
        </w:rPr>
      </w:pPr>
      <w:r>
        <w:rPr>
          <w:sz w:val="24"/>
          <w:szCs w:val="24"/>
        </w:rPr>
        <w:tab/>
        <w:t>2.7.</w:t>
      </w:r>
      <w:r w:rsidR="006939A1" w:rsidRPr="006939A1">
        <w:rPr>
          <w:sz w:val="24"/>
          <w:szCs w:val="24"/>
        </w:rPr>
        <w:t>Nr. 27 “Teņi – Pavasari”, Vānes pagasts, Kandavas novads</w:t>
      </w:r>
      <w:r w:rsidR="005B3F00">
        <w:rPr>
          <w:sz w:val="24"/>
          <w:szCs w:val="24"/>
        </w:rPr>
        <w:t>;</w:t>
      </w:r>
    </w:p>
    <w:p w:rsidR="006939A1" w:rsidRDefault="00321627" w:rsidP="006939A1">
      <w:pPr>
        <w:pStyle w:val="Bezatstarpm"/>
        <w:shd w:val="clear" w:color="auto" w:fill="FFFFFF"/>
        <w:rPr>
          <w:sz w:val="24"/>
          <w:szCs w:val="24"/>
        </w:rPr>
      </w:pPr>
      <w:r>
        <w:rPr>
          <w:sz w:val="24"/>
          <w:szCs w:val="24"/>
        </w:rPr>
        <w:tab/>
        <w:t>2.8.</w:t>
      </w:r>
      <w:r w:rsidR="006939A1" w:rsidRPr="006939A1">
        <w:rPr>
          <w:sz w:val="24"/>
          <w:szCs w:val="24"/>
        </w:rPr>
        <w:t>Nr. 31 “Zeltiņi – Zemzari”, Vānes pagasts, Kandavas novads</w:t>
      </w:r>
      <w:r w:rsidR="005B3F00">
        <w:rPr>
          <w:sz w:val="24"/>
          <w:szCs w:val="24"/>
        </w:rPr>
        <w:t>.</w:t>
      </w:r>
    </w:p>
    <w:p w:rsidR="00D077B4" w:rsidRPr="006939A1" w:rsidRDefault="00D077B4" w:rsidP="00D077B4">
      <w:pPr>
        <w:pStyle w:val="Bezatstarpm"/>
        <w:jc w:val="both"/>
        <w:rPr>
          <w:sz w:val="24"/>
          <w:szCs w:val="24"/>
          <w:lang w:eastAsia="lv-LV"/>
        </w:rPr>
      </w:pPr>
      <w:r>
        <w:rPr>
          <w:sz w:val="24"/>
          <w:szCs w:val="24"/>
          <w:lang w:eastAsia="lv-LV"/>
        </w:rPr>
        <w:t>3</w:t>
      </w:r>
      <w:r w:rsidRPr="006939A1">
        <w:rPr>
          <w:sz w:val="24"/>
          <w:szCs w:val="24"/>
          <w:lang w:eastAsia="lv-LV"/>
        </w:rPr>
        <w:t xml:space="preserve">. Apstiprināt Kandavas novada </w:t>
      </w:r>
      <w:r>
        <w:rPr>
          <w:sz w:val="24"/>
          <w:szCs w:val="24"/>
          <w:lang w:eastAsia="lv-LV"/>
        </w:rPr>
        <w:t xml:space="preserve">Vānes pagasta </w:t>
      </w:r>
      <w:r w:rsidRPr="006939A1">
        <w:rPr>
          <w:sz w:val="24"/>
          <w:szCs w:val="24"/>
          <w:lang w:eastAsia="lv-LV"/>
        </w:rPr>
        <w:t>paš</w:t>
      </w:r>
      <w:r>
        <w:rPr>
          <w:sz w:val="24"/>
          <w:szCs w:val="24"/>
          <w:lang w:eastAsia="lv-LV"/>
        </w:rPr>
        <w:t xml:space="preserve">valdības ceļu </w:t>
      </w:r>
      <w:r w:rsidRPr="006939A1">
        <w:rPr>
          <w:sz w:val="24"/>
          <w:szCs w:val="24"/>
          <w:lang w:eastAsia="lv-LV"/>
        </w:rPr>
        <w:t xml:space="preserve">un </w:t>
      </w:r>
      <w:r>
        <w:rPr>
          <w:sz w:val="24"/>
          <w:szCs w:val="24"/>
          <w:lang w:eastAsia="lv-LV"/>
        </w:rPr>
        <w:t>ielu sarakstu.</w:t>
      </w:r>
    </w:p>
    <w:p w:rsidR="00D077B4" w:rsidRPr="006939A1" w:rsidRDefault="00D077B4" w:rsidP="00D077B4">
      <w:pPr>
        <w:pStyle w:val="Bezatstarpm"/>
        <w:jc w:val="both"/>
        <w:rPr>
          <w:sz w:val="24"/>
          <w:szCs w:val="24"/>
          <w:lang w:eastAsia="lv-LV"/>
        </w:rPr>
      </w:pPr>
      <w:r>
        <w:rPr>
          <w:sz w:val="24"/>
          <w:szCs w:val="24"/>
          <w:lang w:eastAsia="lv-LV"/>
        </w:rPr>
        <w:t>4</w:t>
      </w:r>
      <w:r w:rsidRPr="006939A1">
        <w:rPr>
          <w:sz w:val="24"/>
          <w:szCs w:val="24"/>
          <w:lang w:eastAsia="lv-LV"/>
        </w:rPr>
        <w:t>. Veikt izmaiņas grāmatvedības uzskaitē.</w:t>
      </w:r>
    </w:p>
    <w:p w:rsidR="00D077B4" w:rsidRPr="006939A1" w:rsidRDefault="00D077B4" w:rsidP="00D077B4">
      <w:pPr>
        <w:rPr>
          <w:sz w:val="24"/>
          <w:szCs w:val="24"/>
        </w:rPr>
      </w:pPr>
    </w:p>
    <w:p w:rsidR="00D077B4" w:rsidRPr="006939A1" w:rsidRDefault="00D077B4" w:rsidP="006939A1">
      <w:pPr>
        <w:pStyle w:val="Bezatstarpm"/>
        <w:shd w:val="clear" w:color="auto" w:fill="FFFFFF"/>
        <w:rPr>
          <w:sz w:val="24"/>
          <w:szCs w:val="24"/>
        </w:rPr>
      </w:pPr>
    </w:p>
    <w:p w:rsidR="006939A1" w:rsidRPr="00321627" w:rsidRDefault="00E85745" w:rsidP="00E85745">
      <w:pPr>
        <w:jc w:val="center"/>
        <w:rPr>
          <w:b/>
          <w:sz w:val="24"/>
          <w:szCs w:val="24"/>
        </w:rPr>
      </w:pPr>
      <w:r w:rsidRPr="00321627">
        <w:rPr>
          <w:b/>
          <w:sz w:val="24"/>
          <w:szCs w:val="24"/>
        </w:rPr>
        <w:t>1</w:t>
      </w:r>
      <w:r w:rsidR="00A4073D">
        <w:rPr>
          <w:b/>
          <w:sz w:val="24"/>
          <w:szCs w:val="24"/>
        </w:rPr>
        <w:t>7</w:t>
      </w:r>
      <w:r w:rsidR="00321627" w:rsidRPr="00321627">
        <w:rPr>
          <w:b/>
          <w:sz w:val="24"/>
          <w:szCs w:val="24"/>
        </w:rPr>
        <w:t>.§</w:t>
      </w:r>
    </w:p>
    <w:p w:rsidR="006939A1" w:rsidRPr="006939A1" w:rsidRDefault="00F42EE6" w:rsidP="006939A1">
      <w:pPr>
        <w:pBdr>
          <w:bottom w:val="single" w:sz="4" w:space="1" w:color="000000"/>
        </w:pBdr>
        <w:jc w:val="center"/>
        <w:rPr>
          <w:b/>
          <w:sz w:val="24"/>
          <w:szCs w:val="24"/>
        </w:rPr>
      </w:pPr>
      <w:r>
        <w:rPr>
          <w:b/>
          <w:sz w:val="24"/>
          <w:szCs w:val="24"/>
        </w:rPr>
        <w:t xml:space="preserve">Par  Kandavas novada </w:t>
      </w:r>
      <w:r w:rsidR="00E92E4D">
        <w:rPr>
          <w:b/>
          <w:sz w:val="24"/>
          <w:szCs w:val="24"/>
        </w:rPr>
        <w:t xml:space="preserve">Zantes pagasta ceļu </w:t>
      </w:r>
      <w:r>
        <w:rPr>
          <w:b/>
          <w:sz w:val="24"/>
          <w:szCs w:val="24"/>
        </w:rPr>
        <w:t>un ielu sarakstu</w:t>
      </w:r>
      <w:r w:rsidR="00E92E4D">
        <w:rPr>
          <w:b/>
          <w:sz w:val="24"/>
          <w:szCs w:val="24"/>
        </w:rPr>
        <w:t xml:space="preserve"> </w:t>
      </w:r>
    </w:p>
    <w:p w:rsidR="006939A1" w:rsidRPr="006939A1" w:rsidRDefault="006939A1" w:rsidP="006939A1">
      <w:pPr>
        <w:jc w:val="center"/>
        <w:rPr>
          <w:sz w:val="24"/>
          <w:szCs w:val="24"/>
        </w:rPr>
      </w:pPr>
      <w:r w:rsidRPr="006939A1">
        <w:rPr>
          <w:sz w:val="24"/>
          <w:szCs w:val="24"/>
        </w:rPr>
        <w:t xml:space="preserve"> </w:t>
      </w:r>
    </w:p>
    <w:p w:rsidR="006939A1" w:rsidRPr="006939A1" w:rsidRDefault="006939A1" w:rsidP="006939A1">
      <w:pPr>
        <w:rPr>
          <w:bCs/>
          <w:i/>
          <w:sz w:val="24"/>
          <w:szCs w:val="24"/>
        </w:rPr>
      </w:pPr>
      <w:r w:rsidRPr="006939A1">
        <w:rPr>
          <w:bCs/>
          <w:i/>
          <w:sz w:val="24"/>
          <w:szCs w:val="24"/>
        </w:rPr>
        <w:t xml:space="preserve">Ziņo: </w:t>
      </w:r>
      <w:proofErr w:type="spellStart"/>
      <w:r w:rsidR="00321627">
        <w:rPr>
          <w:bCs/>
          <w:i/>
          <w:sz w:val="24"/>
          <w:szCs w:val="24"/>
        </w:rPr>
        <w:t>E.Bariss</w:t>
      </w:r>
      <w:proofErr w:type="spellEnd"/>
      <w:r w:rsidR="00321627">
        <w:rPr>
          <w:bCs/>
          <w:i/>
          <w:sz w:val="24"/>
          <w:szCs w:val="24"/>
        </w:rPr>
        <w:t xml:space="preserve">, </w:t>
      </w:r>
      <w:proofErr w:type="spellStart"/>
      <w:r w:rsidR="00321627">
        <w:rPr>
          <w:bCs/>
          <w:i/>
          <w:sz w:val="24"/>
          <w:szCs w:val="24"/>
        </w:rPr>
        <w:t>E.Dude</w:t>
      </w:r>
      <w:proofErr w:type="spellEnd"/>
    </w:p>
    <w:p w:rsidR="006939A1" w:rsidRPr="006939A1" w:rsidRDefault="006939A1" w:rsidP="006939A1">
      <w:pPr>
        <w:jc w:val="center"/>
        <w:rPr>
          <w:b/>
          <w:bCs/>
          <w:sz w:val="24"/>
          <w:szCs w:val="24"/>
        </w:rPr>
      </w:pPr>
    </w:p>
    <w:p w:rsidR="006939A1" w:rsidRPr="006939A1" w:rsidRDefault="006939A1" w:rsidP="006939A1">
      <w:pPr>
        <w:pStyle w:val="Komentrateksts"/>
        <w:spacing w:after="0"/>
        <w:jc w:val="both"/>
        <w:rPr>
          <w:rFonts w:ascii="Times New Roman" w:hAnsi="Times New Roman"/>
          <w:sz w:val="24"/>
          <w:szCs w:val="24"/>
        </w:rPr>
      </w:pPr>
      <w:r w:rsidRPr="006939A1">
        <w:rPr>
          <w:rFonts w:ascii="Times New Roman" w:hAnsi="Times New Roman"/>
          <w:sz w:val="24"/>
          <w:szCs w:val="24"/>
        </w:rPr>
        <w:t>Sakarā ar īpašuma sakārtošanu, izvērtējot dokumentāciju, izvietojuma shēmu, apsekojot dabā Kandavas novada ceļu un ielu sarakstā iekļautos pašvaldības ielas un ceļus, tika konstatēts, ka ceļi ir nolietojušies, vairs nav klasificējami kā inženierbūves un zeme pieder citām personām, ielas neatbilst reģistrācijas noteikumiem un prasībām, kā rezultātā ir nepieciešams veikt izmaiņas minētajos sarakstos, Valsts kadastra reģistrā un kadastra kartē veicot grozījumus Kandavas novada ceļu un ielu sarakstos,  izslēdzot ielu un ceļu posmus, precizējot nosaukumus un garumus.</w:t>
      </w:r>
    </w:p>
    <w:p w:rsidR="006939A1" w:rsidRDefault="006939A1" w:rsidP="006939A1">
      <w:pPr>
        <w:pStyle w:val="Komentrateksts"/>
        <w:spacing w:after="0"/>
        <w:jc w:val="both"/>
        <w:rPr>
          <w:rFonts w:ascii="Times New Roman" w:hAnsi="Times New Roman"/>
          <w:sz w:val="24"/>
          <w:szCs w:val="24"/>
        </w:rPr>
      </w:pPr>
      <w:r w:rsidRPr="006939A1">
        <w:rPr>
          <w:rStyle w:val="Izteiksmgs"/>
          <w:rFonts w:ascii="Times New Roman" w:hAnsi="Times New Roman"/>
          <w:b w:val="0"/>
          <w:sz w:val="24"/>
          <w:szCs w:val="24"/>
        </w:rPr>
        <w:t>Pamatojoties uz</w:t>
      </w:r>
      <w:r w:rsidRPr="006939A1">
        <w:rPr>
          <w:rStyle w:val="Izteiksmgs"/>
          <w:rFonts w:ascii="Times New Roman" w:hAnsi="Times New Roman"/>
          <w:sz w:val="24"/>
          <w:szCs w:val="24"/>
        </w:rPr>
        <w:t xml:space="preserve"> </w:t>
      </w:r>
      <w:r w:rsidRPr="006939A1">
        <w:rPr>
          <w:rFonts w:ascii="Times New Roman" w:hAnsi="Times New Roman"/>
          <w:sz w:val="24"/>
          <w:szCs w:val="24"/>
        </w:rPr>
        <w:t>Kandavas novada teritorijas plānojumu, Zemes pārvaldības likuma 8. pantā un 8´ pantā noteikto, 2017. gada 27 jūnija Ministru kabineta noteikumus Nr. 361 “Pašvaldības ceļu un ielu reģistrācijas un uzskaites kārtība” 4. punktu, Administratīvo teritoriju un apdzīvoto vietu likuma 14. panta 2. daļas, un likuma “Par pašvaldībām” 21. panta pirmās daļas 27. punktu nepieciešams veikt izmaiņas esošajā Kandavas novada ceļu un ielu sarakstā (precizēts uz 01.12.2017, saskaņots VAS “Latvijas valsts ceļi” Tukuma nodaļā),</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E92E4D">
        <w:rPr>
          <w:b/>
        </w:rPr>
        <w:t>14</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E92E4D">
        <w:t xml:space="preserve"> </w:t>
      </w:r>
      <w:proofErr w:type="spellStart"/>
      <w:r w:rsidR="00E92E4D">
        <w:t>I.Priede</w:t>
      </w:r>
      <w:proofErr w:type="spellEnd"/>
      <w:r w:rsidR="00E92E4D">
        <w:t xml:space="preserve">, </w:t>
      </w:r>
      <w:proofErr w:type="spellStart"/>
      <w:r w:rsidR="00E92E4D">
        <w:t>D.Puga</w:t>
      </w:r>
      <w:proofErr w:type="spellEnd"/>
      <w:r w:rsidR="00E92E4D">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E92E4D">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E92E4D">
        <w:rPr>
          <w:b/>
        </w:rPr>
        <w:t>0</w:t>
      </w:r>
      <w:r w:rsidRPr="006939A1">
        <w:t xml:space="preserve">, </w:t>
      </w:r>
    </w:p>
    <w:p w:rsidR="00E85745" w:rsidRPr="006939A1" w:rsidRDefault="00E85745" w:rsidP="00E85745">
      <w:pPr>
        <w:pStyle w:val="Pamatteksts"/>
        <w:contextualSpacing/>
      </w:pPr>
      <w:r w:rsidRPr="006939A1">
        <w:rPr>
          <w:b/>
        </w:rPr>
        <w:t>NOLEMJ:</w:t>
      </w:r>
      <w:r w:rsidRPr="006939A1">
        <w:t> </w:t>
      </w:r>
    </w:p>
    <w:p w:rsidR="006939A1" w:rsidRPr="006939A1" w:rsidRDefault="006939A1" w:rsidP="006939A1">
      <w:pPr>
        <w:pStyle w:val="Bezatstarpm"/>
        <w:jc w:val="both"/>
        <w:rPr>
          <w:sz w:val="24"/>
          <w:szCs w:val="24"/>
        </w:rPr>
      </w:pPr>
      <w:r w:rsidRPr="006939A1">
        <w:rPr>
          <w:sz w:val="24"/>
          <w:szCs w:val="24"/>
        </w:rPr>
        <w:t>1. Precizēt</w:t>
      </w:r>
      <w:r w:rsidR="00321627">
        <w:rPr>
          <w:sz w:val="24"/>
          <w:szCs w:val="24"/>
        </w:rPr>
        <w:t xml:space="preserve"> Zantes pagasta ceļu garumus:</w:t>
      </w:r>
    </w:p>
    <w:p w:rsidR="006939A1" w:rsidRPr="006939A1" w:rsidRDefault="005B3F00" w:rsidP="006939A1">
      <w:pPr>
        <w:pStyle w:val="Bezatstarpm"/>
        <w:jc w:val="both"/>
        <w:rPr>
          <w:sz w:val="24"/>
          <w:szCs w:val="24"/>
        </w:rPr>
      </w:pPr>
      <w:r>
        <w:rPr>
          <w:sz w:val="24"/>
          <w:szCs w:val="24"/>
        </w:rPr>
        <w:tab/>
        <w:t xml:space="preserve">1.1. </w:t>
      </w:r>
      <w:r w:rsidR="006939A1" w:rsidRPr="006939A1">
        <w:rPr>
          <w:sz w:val="24"/>
          <w:szCs w:val="24"/>
        </w:rPr>
        <w:t xml:space="preserve">Nr. 13 “Venteri - </w:t>
      </w:r>
      <w:proofErr w:type="spellStart"/>
      <w:r w:rsidR="006939A1" w:rsidRPr="006939A1">
        <w:rPr>
          <w:sz w:val="24"/>
          <w:szCs w:val="24"/>
        </w:rPr>
        <w:t>Leļi</w:t>
      </w:r>
      <w:proofErr w:type="spellEnd"/>
      <w:r w:rsidR="006939A1" w:rsidRPr="006939A1">
        <w:rPr>
          <w:sz w:val="24"/>
          <w:szCs w:val="24"/>
        </w:rPr>
        <w:t>” garumu no 1,9 km uz 1,8 km;</w:t>
      </w:r>
    </w:p>
    <w:p w:rsidR="006939A1" w:rsidRPr="006939A1" w:rsidRDefault="005B3F00" w:rsidP="006939A1">
      <w:pPr>
        <w:pStyle w:val="Bezatstarpm"/>
        <w:jc w:val="both"/>
        <w:rPr>
          <w:sz w:val="24"/>
          <w:szCs w:val="24"/>
        </w:rPr>
      </w:pPr>
      <w:r>
        <w:rPr>
          <w:sz w:val="24"/>
          <w:szCs w:val="24"/>
        </w:rPr>
        <w:tab/>
        <w:t>1.2.</w:t>
      </w:r>
      <w:r w:rsidR="006939A1" w:rsidRPr="006939A1">
        <w:rPr>
          <w:sz w:val="24"/>
          <w:szCs w:val="24"/>
        </w:rPr>
        <w:t xml:space="preserve"> Nr. 8 “Skudrītes  - Eglītes” garumu no 3,4 km uz 3,3 km;</w:t>
      </w:r>
    </w:p>
    <w:p w:rsidR="006939A1" w:rsidRDefault="005B3F00" w:rsidP="006939A1">
      <w:pPr>
        <w:pStyle w:val="Bezatstarpm"/>
        <w:jc w:val="both"/>
        <w:rPr>
          <w:sz w:val="24"/>
          <w:szCs w:val="24"/>
        </w:rPr>
      </w:pPr>
      <w:r>
        <w:rPr>
          <w:sz w:val="24"/>
          <w:szCs w:val="24"/>
        </w:rPr>
        <w:tab/>
        <w:t>1.3.</w:t>
      </w:r>
      <w:r w:rsidR="006939A1" w:rsidRPr="006939A1">
        <w:rPr>
          <w:sz w:val="24"/>
          <w:szCs w:val="24"/>
        </w:rPr>
        <w:t xml:space="preserve"> Nr. 12 “Incītes – </w:t>
      </w:r>
      <w:proofErr w:type="spellStart"/>
      <w:r w:rsidR="006939A1" w:rsidRPr="006939A1">
        <w:rPr>
          <w:sz w:val="24"/>
          <w:szCs w:val="24"/>
        </w:rPr>
        <w:t>Zantiņi</w:t>
      </w:r>
      <w:proofErr w:type="spellEnd"/>
      <w:r w:rsidR="006939A1" w:rsidRPr="006939A1">
        <w:rPr>
          <w:sz w:val="24"/>
          <w:szCs w:val="24"/>
        </w:rPr>
        <w:t>” garumu no 2,2 km uz 2,1 km.</w:t>
      </w:r>
    </w:p>
    <w:p w:rsidR="00D077B4" w:rsidRPr="006939A1" w:rsidRDefault="00D077B4" w:rsidP="00D077B4">
      <w:pPr>
        <w:pStyle w:val="Bezatstarpm"/>
        <w:jc w:val="both"/>
        <w:rPr>
          <w:sz w:val="24"/>
          <w:szCs w:val="24"/>
          <w:lang w:eastAsia="lv-LV"/>
        </w:rPr>
      </w:pPr>
      <w:r>
        <w:rPr>
          <w:sz w:val="24"/>
          <w:szCs w:val="24"/>
          <w:lang w:eastAsia="lv-LV"/>
        </w:rPr>
        <w:t>2</w:t>
      </w:r>
      <w:r w:rsidRPr="006939A1">
        <w:rPr>
          <w:sz w:val="24"/>
          <w:szCs w:val="24"/>
          <w:lang w:eastAsia="lv-LV"/>
        </w:rPr>
        <w:t xml:space="preserve">. Apstiprināt Kandavas novada </w:t>
      </w:r>
      <w:r>
        <w:rPr>
          <w:sz w:val="24"/>
          <w:szCs w:val="24"/>
          <w:lang w:eastAsia="lv-LV"/>
        </w:rPr>
        <w:t xml:space="preserve">Zantes pagasta </w:t>
      </w:r>
      <w:r w:rsidRPr="006939A1">
        <w:rPr>
          <w:sz w:val="24"/>
          <w:szCs w:val="24"/>
          <w:lang w:eastAsia="lv-LV"/>
        </w:rPr>
        <w:t>paš</w:t>
      </w:r>
      <w:r>
        <w:rPr>
          <w:sz w:val="24"/>
          <w:szCs w:val="24"/>
          <w:lang w:eastAsia="lv-LV"/>
        </w:rPr>
        <w:t xml:space="preserve">valdības ceļu </w:t>
      </w:r>
      <w:r w:rsidRPr="006939A1">
        <w:rPr>
          <w:sz w:val="24"/>
          <w:szCs w:val="24"/>
          <w:lang w:eastAsia="lv-LV"/>
        </w:rPr>
        <w:t xml:space="preserve">un </w:t>
      </w:r>
      <w:r>
        <w:rPr>
          <w:sz w:val="24"/>
          <w:szCs w:val="24"/>
          <w:lang w:eastAsia="lv-LV"/>
        </w:rPr>
        <w:t>ielu sarakstu.</w:t>
      </w:r>
    </w:p>
    <w:p w:rsidR="00D077B4" w:rsidRPr="006939A1" w:rsidRDefault="00D077B4" w:rsidP="00D077B4">
      <w:pPr>
        <w:pStyle w:val="Bezatstarpm"/>
        <w:jc w:val="both"/>
        <w:rPr>
          <w:sz w:val="24"/>
          <w:szCs w:val="24"/>
          <w:lang w:eastAsia="lv-LV"/>
        </w:rPr>
      </w:pPr>
      <w:r>
        <w:rPr>
          <w:sz w:val="24"/>
          <w:szCs w:val="24"/>
          <w:lang w:eastAsia="lv-LV"/>
        </w:rPr>
        <w:t>3</w:t>
      </w:r>
      <w:r w:rsidRPr="006939A1">
        <w:rPr>
          <w:sz w:val="24"/>
          <w:szCs w:val="24"/>
          <w:lang w:eastAsia="lv-LV"/>
        </w:rPr>
        <w:t>. Veikt izmaiņas grāmatvedības uzskaitē.</w:t>
      </w:r>
    </w:p>
    <w:p w:rsidR="00D077B4" w:rsidRPr="006939A1" w:rsidRDefault="00D077B4" w:rsidP="00D077B4">
      <w:pPr>
        <w:rPr>
          <w:sz w:val="24"/>
          <w:szCs w:val="24"/>
        </w:rPr>
      </w:pPr>
    </w:p>
    <w:p w:rsidR="006939A1" w:rsidRPr="006939A1" w:rsidRDefault="006939A1">
      <w:pPr>
        <w:rPr>
          <w:sz w:val="24"/>
          <w:szCs w:val="24"/>
        </w:rPr>
      </w:pPr>
    </w:p>
    <w:p w:rsidR="003E615B" w:rsidRPr="006939A1" w:rsidRDefault="003E615B">
      <w:pPr>
        <w:rPr>
          <w:sz w:val="24"/>
          <w:szCs w:val="24"/>
        </w:rPr>
      </w:pPr>
    </w:p>
    <w:p w:rsidR="006939A1" w:rsidRPr="00321627" w:rsidRDefault="00A4073D" w:rsidP="00E85745">
      <w:pPr>
        <w:pStyle w:val="Bezatstarpm"/>
        <w:shd w:val="clear" w:color="auto" w:fill="FFFFFF"/>
        <w:jc w:val="center"/>
        <w:rPr>
          <w:b/>
          <w:sz w:val="24"/>
          <w:szCs w:val="24"/>
          <w:lang w:eastAsia="lv-LV"/>
        </w:rPr>
      </w:pPr>
      <w:r>
        <w:rPr>
          <w:b/>
          <w:sz w:val="24"/>
          <w:szCs w:val="24"/>
          <w:lang w:eastAsia="lv-LV"/>
        </w:rPr>
        <w:t>18</w:t>
      </w:r>
      <w:r w:rsidR="00321627" w:rsidRPr="00321627">
        <w:rPr>
          <w:b/>
          <w:sz w:val="24"/>
          <w:szCs w:val="24"/>
          <w:lang w:eastAsia="lv-LV"/>
        </w:rPr>
        <w:t>.§</w:t>
      </w:r>
    </w:p>
    <w:p w:rsidR="006939A1" w:rsidRPr="006939A1" w:rsidRDefault="00E92E4D" w:rsidP="006939A1">
      <w:pPr>
        <w:pBdr>
          <w:bottom w:val="single" w:sz="4" w:space="1" w:color="000000"/>
        </w:pBdr>
        <w:jc w:val="center"/>
        <w:rPr>
          <w:b/>
          <w:sz w:val="24"/>
          <w:szCs w:val="24"/>
        </w:rPr>
      </w:pPr>
      <w:r>
        <w:rPr>
          <w:b/>
          <w:sz w:val="24"/>
          <w:szCs w:val="24"/>
        </w:rPr>
        <w:t xml:space="preserve">Par </w:t>
      </w:r>
      <w:r w:rsidR="00F42EE6">
        <w:rPr>
          <w:b/>
          <w:sz w:val="24"/>
          <w:szCs w:val="24"/>
        </w:rPr>
        <w:t xml:space="preserve">Kandavas novada </w:t>
      </w:r>
      <w:r>
        <w:rPr>
          <w:b/>
          <w:sz w:val="24"/>
          <w:szCs w:val="24"/>
        </w:rPr>
        <w:t xml:space="preserve"> </w:t>
      </w:r>
      <w:r w:rsidR="006939A1" w:rsidRPr="006939A1">
        <w:rPr>
          <w:b/>
          <w:sz w:val="24"/>
          <w:szCs w:val="24"/>
        </w:rPr>
        <w:t>Zemīte</w:t>
      </w:r>
      <w:r w:rsidR="00F42EE6">
        <w:rPr>
          <w:b/>
          <w:sz w:val="24"/>
          <w:szCs w:val="24"/>
        </w:rPr>
        <w:t xml:space="preserve">s pagasta  </w:t>
      </w:r>
      <w:r>
        <w:rPr>
          <w:b/>
          <w:sz w:val="24"/>
          <w:szCs w:val="24"/>
        </w:rPr>
        <w:t xml:space="preserve">ceļu </w:t>
      </w:r>
      <w:r w:rsidR="00F42EE6">
        <w:rPr>
          <w:b/>
          <w:sz w:val="24"/>
          <w:szCs w:val="24"/>
        </w:rPr>
        <w:t>un ielu sarakstu</w:t>
      </w:r>
    </w:p>
    <w:p w:rsidR="006939A1" w:rsidRPr="006939A1" w:rsidRDefault="006939A1" w:rsidP="006939A1">
      <w:pPr>
        <w:jc w:val="center"/>
        <w:rPr>
          <w:sz w:val="24"/>
          <w:szCs w:val="24"/>
        </w:rPr>
      </w:pPr>
      <w:r w:rsidRPr="006939A1">
        <w:rPr>
          <w:sz w:val="24"/>
          <w:szCs w:val="24"/>
        </w:rPr>
        <w:t xml:space="preserve"> </w:t>
      </w:r>
    </w:p>
    <w:p w:rsidR="006939A1" w:rsidRPr="006939A1" w:rsidRDefault="006939A1" w:rsidP="006939A1">
      <w:pPr>
        <w:rPr>
          <w:bCs/>
          <w:i/>
          <w:sz w:val="24"/>
          <w:szCs w:val="24"/>
        </w:rPr>
      </w:pPr>
      <w:r w:rsidRPr="006939A1">
        <w:rPr>
          <w:bCs/>
          <w:i/>
          <w:sz w:val="24"/>
          <w:szCs w:val="24"/>
        </w:rPr>
        <w:t xml:space="preserve">Ziņo: </w:t>
      </w:r>
      <w:proofErr w:type="spellStart"/>
      <w:r w:rsidR="00321627">
        <w:rPr>
          <w:bCs/>
          <w:i/>
          <w:sz w:val="24"/>
          <w:szCs w:val="24"/>
        </w:rPr>
        <w:t>E.Bariss</w:t>
      </w:r>
      <w:proofErr w:type="spellEnd"/>
      <w:r w:rsidR="00321627">
        <w:rPr>
          <w:bCs/>
          <w:i/>
          <w:sz w:val="24"/>
          <w:szCs w:val="24"/>
        </w:rPr>
        <w:t xml:space="preserve">, </w:t>
      </w:r>
      <w:proofErr w:type="spellStart"/>
      <w:r w:rsidR="00321627">
        <w:rPr>
          <w:bCs/>
          <w:i/>
          <w:sz w:val="24"/>
          <w:szCs w:val="24"/>
        </w:rPr>
        <w:t>E.Dude</w:t>
      </w:r>
      <w:proofErr w:type="spellEnd"/>
    </w:p>
    <w:p w:rsidR="006939A1" w:rsidRPr="006939A1" w:rsidRDefault="006939A1" w:rsidP="006939A1">
      <w:pPr>
        <w:jc w:val="center"/>
        <w:rPr>
          <w:b/>
          <w:bCs/>
          <w:sz w:val="24"/>
          <w:szCs w:val="24"/>
        </w:rPr>
      </w:pPr>
    </w:p>
    <w:p w:rsidR="006939A1" w:rsidRPr="006939A1" w:rsidRDefault="006939A1" w:rsidP="006939A1">
      <w:pPr>
        <w:pStyle w:val="Komentrateksts"/>
        <w:spacing w:after="0"/>
        <w:jc w:val="both"/>
        <w:rPr>
          <w:rFonts w:ascii="Times New Roman" w:hAnsi="Times New Roman"/>
          <w:sz w:val="24"/>
          <w:szCs w:val="24"/>
        </w:rPr>
      </w:pPr>
      <w:r w:rsidRPr="006939A1">
        <w:rPr>
          <w:rFonts w:ascii="Times New Roman" w:hAnsi="Times New Roman"/>
          <w:sz w:val="24"/>
          <w:szCs w:val="24"/>
        </w:rPr>
        <w:t>Sakarā ar īpašuma sakārtošanu, izvērtējot dokumentāciju, izvietojuma shēmu, apsekojot dabā Kandavas novada ceļu un ielu sarakstā iekļautos pašvaldības ielas un ceļus, tika konstatēts, ka ceļi ir nolietojušies, vairs nav klasificējami kā inženierbūves un zeme pieder citām personām, ielas neatbilst reģistrācijas noteikumiem un prasībām, kā rezultātā ir nepieciešams veikt izmaiņas minētajos sarakstos, Valsts kadastra reģistrā un kadastra kartē veicot grozījumus Kandavas novada ceļu un ielu sarakstos,  izslēdzot ielu un ceļu posmus, precizējot nosaukumus un garumus.</w:t>
      </w:r>
    </w:p>
    <w:p w:rsidR="006939A1" w:rsidRDefault="006939A1" w:rsidP="006939A1">
      <w:pPr>
        <w:pStyle w:val="Komentrateksts"/>
        <w:spacing w:after="0"/>
        <w:jc w:val="both"/>
        <w:rPr>
          <w:rFonts w:ascii="Times New Roman" w:hAnsi="Times New Roman"/>
          <w:sz w:val="24"/>
          <w:szCs w:val="24"/>
        </w:rPr>
      </w:pPr>
      <w:r w:rsidRPr="006939A1">
        <w:rPr>
          <w:rStyle w:val="Izteiksmgs"/>
          <w:rFonts w:ascii="Times New Roman" w:hAnsi="Times New Roman"/>
          <w:b w:val="0"/>
          <w:sz w:val="24"/>
          <w:szCs w:val="24"/>
        </w:rPr>
        <w:t>Pamatojoties uz</w:t>
      </w:r>
      <w:r w:rsidRPr="006939A1">
        <w:rPr>
          <w:rStyle w:val="Izteiksmgs"/>
          <w:rFonts w:ascii="Times New Roman" w:hAnsi="Times New Roman"/>
          <w:sz w:val="24"/>
          <w:szCs w:val="24"/>
        </w:rPr>
        <w:t xml:space="preserve"> </w:t>
      </w:r>
      <w:r w:rsidRPr="006939A1">
        <w:rPr>
          <w:rFonts w:ascii="Times New Roman" w:hAnsi="Times New Roman"/>
          <w:sz w:val="24"/>
          <w:szCs w:val="24"/>
        </w:rPr>
        <w:t>Kandavas novada teritorijas plānojumu, Zemes pārvaldības likuma 8. pantā un 8´ pantā noteikto, 2017. gada 27 jūnija Ministru kabineta noteikumus Nr. 361 “Pašvaldības ceļu un ielu reģistrācijas un uzskaites kārtība” 4. punktu, Administratīvo teritoriju un apdzīvoto vietu likuma 14. panta 2. daļas, un likuma “Par pašvaldībām” 21. panta pirmās daļas 27. punktu nepieciešams veikt izmaiņas esošajā Kandavas novada ceļu un ielu sarakstā (precizēts uz 01.12.2017, saskaņots VAS “Latvijas valsts ceļi” Tukuma nodaļā),</w:t>
      </w:r>
    </w:p>
    <w:p w:rsidR="00E85745" w:rsidRPr="006939A1" w:rsidRDefault="00E85745" w:rsidP="00E85745">
      <w:pPr>
        <w:pStyle w:val="Pamatteksts"/>
        <w:contextualSpacing/>
      </w:pPr>
      <w:r w:rsidRPr="006939A1">
        <w:rPr>
          <w:b/>
        </w:rPr>
        <w:lastRenderedPageBreak/>
        <w:t>Dome, atklāti balsojot</w:t>
      </w:r>
      <w:r w:rsidRPr="006939A1">
        <w:t xml:space="preserve">: </w:t>
      </w:r>
      <w:r w:rsidRPr="006939A1">
        <w:rPr>
          <w:b/>
        </w:rPr>
        <w:t>PAR</w:t>
      </w:r>
      <w:r w:rsidRPr="006939A1">
        <w:t xml:space="preserve"> –   </w:t>
      </w:r>
      <w:r w:rsidR="00DD276F">
        <w:rPr>
          <w:b/>
        </w:rPr>
        <w:t>14</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DD276F">
        <w:t xml:space="preserve"> </w:t>
      </w:r>
      <w:proofErr w:type="spellStart"/>
      <w:r w:rsidR="00DD276F">
        <w:t>I.Priede</w:t>
      </w:r>
      <w:proofErr w:type="spellEnd"/>
      <w:r w:rsidR="00DD276F">
        <w:t xml:space="preserve">, </w:t>
      </w:r>
      <w:proofErr w:type="spellStart"/>
      <w:r w:rsidR="00DD276F">
        <w:t>D.Puga</w:t>
      </w:r>
      <w:proofErr w:type="spellEnd"/>
      <w:r w:rsidR="00DD276F">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DD276F">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DD276F">
        <w:rPr>
          <w:b/>
        </w:rPr>
        <w:t>0</w:t>
      </w:r>
      <w:r w:rsidRPr="006939A1">
        <w:rPr>
          <w:b/>
        </w:rPr>
        <w:t xml:space="preserve">  </w:t>
      </w:r>
      <w:r w:rsidRPr="006939A1">
        <w:t xml:space="preserve">, </w:t>
      </w:r>
    </w:p>
    <w:p w:rsidR="00321627" w:rsidRDefault="00E85745" w:rsidP="00321627">
      <w:pPr>
        <w:pStyle w:val="Pamatteksts"/>
        <w:contextualSpacing/>
      </w:pPr>
      <w:r w:rsidRPr="006939A1">
        <w:rPr>
          <w:b/>
        </w:rPr>
        <w:t>NOLEMJ:</w:t>
      </w:r>
      <w:r w:rsidRPr="006939A1">
        <w:t> </w:t>
      </w:r>
    </w:p>
    <w:p w:rsidR="006939A1" w:rsidRPr="006939A1" w:rsidRDefault="006939A1" w:rsidP="00321627">
      <w:pPr>
        <w:pStyle w:val="Pamatteksts"/>
        <w:contextualSpacing/>
      </w:pPr>
      <w:r w:rsidRPr="006939A1">
        <w:rPr>
          <w:lang w:eastAsia="lv-LV"/>
        </w:rPr>
        <w:t>1. Precizēt</w:t>
      </w:r>
      <w:r w:rsidR="00321627">
        <w:rPr>
          <w:lang w:eastAsia="lv-LV"/>
        </w:rPr>
        <w:t xml:space="preserve"> Zemītes pagasta  ceļu garumus</w:t>
      </w:r>
      <w:r w:rsidRPr="006939A1">
        <w:rPr>
          <w:lang w:eastAsia="lv-LV"/>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8"/>
        <w:gridCol w:w="2977"/>
        <w:gridCol w:w="1559"/>
        <w:gridCol w:w="1984"/>
        <w:gridCol w:w="1418"/>
      </w:tblGrid>
      <w:tr w:rsidR="006939A1" w:rsidRPr="006939A1" w:rsidTr="00321627">
        <w:trPr>
          <w:trHeight w:val="515"/>
        </w:trPr>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Ceļa Nr.</w:t>
            </w:r>
          </w:p>
        </w:tc>
        <w:tc>
          <w:tcPr>
            <w:tcW w:w="2977"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Ceļa nosaukums</w:t>
            </w:r>
          </w:p>
        </w:tc>
        <w:tc>
          <w:tcPr>
            <w:tcW w:w="1559"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esošais ceļa garums (km)</w:t>
            </w:r>
          </w:p>
        </w:tc>
        <w:tc>
          <w:tcPr>
            <w:tcW w:w="1984"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precizētais ceļa garums (km)</w:t>
            </w:r>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Ceļa grupa</w:t>
            </w:r>
          </w:p>
        </w:tc>
      </w:tr>
      <w:tr w:rsidR="006939A1" w:rsidRPr="006939A1" w:rsidTr="00321627">
        <w:trPr>
          <w:trHeight w:val="515"/>
        </w:trPr>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Ceļš Nr. 14</w:t>
            </w:r>
          </w:p>
        </w:tc>
        <w:tc>
          <w:tcPr>
            <w:tcW w:w="2977"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“P 121 – Bumbieri”</w:t>
            </w:r>
          </w:p>
        </w:tc>
        <w:tc>
          <w:tcPr>
            <w:tcW w:w="1559"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3,9</w:t>
            </w:r>
          </w:p>
        </w:tc>
        <w:tc>
          <w:tcPr>
            <w:tcW w:w="1984"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3,3</w:t>
            </w:r>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A</w:t>
            </w:r>
          </w:p>
        </w:tc>
      </w:tr>
      <w:tr w:rsidR="006939A1" w:rsidRPr="006939A1" w:rsidTr="00321627">
        <w:trPr>
          <w:trHeight w:val="272"/>
        </w:trPr>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Ceļš Nr. 24</w:t>
            </w:r>
          </w:p>
        </w:tc>
        <w:tc>
          <w:tcPr>
            <w:tcW w:w="2977" w:type="dxa"/>
            <w:shd w:val="clear" w:color="auto" w:fill="FFFFFF"/>
          </w:tcPr>
          <w:p w:rsidR="006939A1" w:rsidRPr="006939A1" w:rsidRDefault="006939A1" w:rsidP="00321627">
            <w:pPr>
              <w:pStyle w:val="Bezatstarpm"/>
              <w:shd w:val="clear" w:color="auto" w:fill="FFFFFF"/>
              <w:rPr>
                <w:sz w:val="24"/>
                <w:szCs w:val="24"/>
              </w:rPr>
            </w:pPr>
            <w:r w:rsidRPr="006939A1">
              <w:rPr>
                <w:sz w:val="24"/>
                <w:szCs w:val="24"/>
                <w:lang w:eastAsia="lv-LV"/>
              </w:rPr>
              <w:t xml:space="preserve">“P 121 – </w:t>
            </w:r>
            <w:proofErr w:type="spellStart"/>
            <w:r w:rsidRPr="006939A1">
              <w:rPr>
                <w:sz w:val="24"/>
                <w:szCs w:val="24"/>
                <w:lang w:eastAsia="lv-LV"/>
              </w:rPr>
              <w:t>Jāņvēveri</w:t>
            </w:r>
            <w:proofErr w:type="spellEnd"/>
            <w:r w:rsidRPr="006939A1">
              <w:rPr>
                <w:sz w:val="24"/>
                <w:szCs w:val="24"/>
                <w:lang w:eastAsia="lv-LV"/>
              </w:rPr>
              <w:t>”</w:t>
            </w:r>
          </w:p>
        </w:tc>
        <w:tc>
          <w:tcPr>
            <w:tcW w:w="1559"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1,4</w:t>
            </w:r>
          </w:p>
        </w:tc>
        <w:tc>
          <w:tcPr>
            <w:tcW w:w="1984"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0,7</w:t>
            </w:r>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w:t>
            </w:r>
          </w:p>
        </w:tc>
      </w:tr>
      <w:tr w:rsidR="006939A1" w:rsidRPr="006939A1" w:rsidTr="00321627">
        <w:trPr>
          <w:trHeight w:val="257"/>
        </w:trPr>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Ceļš Nr. 2</w:t>
            </w:r>
          </w:p>
        </w:tc>
        <w:tc>
          <w:tcPr>
            <w:tcW w:w="2977"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“P121 – Vecvagari”</w:t>
            </w:r>
          </w:p>
        </w:tc>
        <w:tc>
          <w:tcPr>
            <w:tcW w:w="1559"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1,4</w:t>
            </w:r>
          </w:p>
        </w:tc>
        <w:tc>
          <w:tcPr>
            <w:tcW w:w="1984"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lang w:eastAsia="lv-LV"/>
              </w:rPr>
              <w:t>1,1</w:t>
            </w:r>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B</w:t>
            </w:r>
          </w:p>
        </w:tc>
      </w:tr>
      <w:tr w:rsidR="006939A1" w:rsidRPr="006939A1" w:rsidTr="00321627">
        <w:trPr>
          <w:trHeight w:val="257"/>
        </w:trPr>
        <w:tc>
          <w:tcPr>
            <w:tcW w:w="1418" w:type="dxa"/>
            <w:shd w:val="clear" w:color="auto" w:fill="FFFFFF"/>
          </w:tcPr>
          <w:p w:rsidR="006939A1" w:rsidRPr="006939A1" w:rsidRDefault="006939A1" w:rsidP="00321627">
            <w:pPr>
              <w:pStyle w:val="Bezatstarpm"/>
              <w:shd w:val="clear" w:color="auto" w:fill="FFFFFF"/>
              <w:jc w:val="both"/>
              <w:rPr>
                <w:i/>
                <w:iCs/>
                <w:sz w:val="24"/>
                <w:szCs w:val="24"/>
              </w:rPr>
            </w:pPr>
            <w:r w:rsidRPr="006939A1">
              <w:rPr>
                <w:sz w:val="24"/>
                <w:szCs w:val="24"/>
                <w:lang w:eastAsia="lv-LV"/>
              </w:rPr>
              <w:t>Ceļš Nr. 23</w:t>
            </w:r>
          </w:p>
        </w:tc>
        <w:tc>
          <w:tcPr>
            <w:tcW w:w="2977" w:type="dxa"/>
            <w:shd w:val="clear" w:color="auto" w:fill="FFFFFF"/>
          </w:tcPr>
          <w:p w:rsidR="006939A1" w:rsidRPr="006939A1" w:rsidRDefault="006939A1" w:rsidP="00321627">
            <w:pPr>
              <w:pStyle w:val="Bezatstarpm"/>
              <w:shd w:val="clear" w:color="auto" w:fill="FFFFFF"/>
              <w:jc w:val="both"/>
              <w:rPr>
                <w:i/>
                <w:iCs/>
                <w:sz w:val="24"/>
                <w:szCs w:val="24"/>
              </w:rPr>
            </w:pPr>
            <w:r w:rsidRPr="006939A1">
              <w:rPr>
                <w:sz w:val="24"/>
                <w:szCs w:val="24"/>
                <w:lang w:eastAsia="lv-LV"/>
              </w:rPr>
              <w:t xml:space="preserve">“Ceļš Nr. 21 – </w:t>
            </w:r>
            <w:proofErr w:type="spellStart"/>
            <w:r w:rsidRPr="006939A1">
              <w:rPr>
                <w:sz w:val="24"/>
                <w:szCs w:val="24"/>
                <w:lang w:eastAsia="lv-LV"/>
              </w:rPr>
              <w:t>Spuri</w:t>
            </w:r>
            <w:proofErr w:type="spellEnd"/>
            <w:r w:rsidRPr="006939A1">
              <w:rPr>
                <w:sz w:val="24"/>
                <w:szCs w:val="24"/>
                <w:lang w:eastAsia="lv-LV"/>
              </w:rPr>
              <w:t>”</w:t>
            </w:r>
          </w:p>
        </w:tc>
        <w:tc>
          <w:tcPr>
            <w:tcW w:w="1559" w:type="dxa"/>
            <w:shd w:val="clear" w:color="auto" w:fill="FFFFFF"/>
          </w:tcPr>
          <w:p w:rsidR="006939A1" w:rsidRPr="006939A1" w:rsidRDefault="006939A1" w:rsidP="00321627">
            <w:pPr>
              <w:pStyle w:val="Bezatstarpm"/>
              <w:shd w:val="clear" w:color="auto" w:fill="FFFFFF"/>
              <w:jc w:val="both"/>
              <w:rPr>
                <w:i/>
                <w:iCs/>
                <w:sz w:val="24"/>
                <w:szCs w:val="24"/>
              </w:rPr>
            </w:pPr>
            <w:r w:rsidRPr="006939A1">
              <w:rPr>
                <w:sz w:val="24"/>
                <w:szCs w:val="24"/>
                <w:lang w:eastAsia="lv-LV"/>
              </w:rPr>
              <w:t>1,1</w:t>
            </w:r>
          </w:p>
        </w:tc>
        <w:tc>
          <w:tcPr>
            <w:tcW w:w="1984" w:type="dxa"/>
            <w:shd w:val="clear" w:color="auto" w:fill="FFFFFF"/>
          </w:tcPr>
          <w:p w:rsidR="006939A1" w:rsidRPr="006939A1" w:rsidRDefault="006939A1" w:rsidP="00321627">
            <w:pPr>
              <w:pStyle w:val="Bezatstarpm"/>
              <w:shd w:val="clear" w:color="auto" w:fill="FFFFFF"/>
              <w:jc w:val="both"/>
              <w:rPr>
                <w:i/>
                <w:iCs/>
                <w:sz w:val="24"/>
                <w:szCs w:val="24"/>
              </w:rPr>
            </w:pPr>
            <w:r w:rsidRPr="006939A1">
              <w:rPr>
                <w:sz w:val="24"/>
                <w:szCs w:val="24"/>
                <w:lang w:eastAsia="lv-LV"/>
              </w:rPr>
              <w:t>0,7</w:t>
            </w:r>
          </w:p>
        </w:tc>
        <w:tc>
          <w:tcPr>
            <w:tcW w:w="1418" w:type="dxa"/>
            <w:shd w:val="clear" w:color="auto" w:fill="FFFFFF"/>
          </w:tcPr>
          <w:p w:rsidR="006939A1" w:rsidRPr="006939A1" w:rsidRDefault="006939A1" w:rsidP="00321627">
            <w:pPr>
              <w:pStyle w:val="Bezatstarpm"/>
              <w:shd w:val="clear" w:color="auto" w:fill="FFFFFF"/>
              <w:jc w:val="both"/>
              <w:rPr>
                <w:sz w:val="24"/>
                <w:szCs w:val="24"/>
              </w:rPr>
            </w:pPr>
            <w:r w:rsidRPr="006939A1">
              <w:rPr>
                <w:sz w:val="24"/>
                <w:szCs w:val="24"/>
              </w:rPr>
              <w:t>C</w:t>
            </w:r>
          </w:p>
        </w:tc>
      </w:tr>
    </w:tbl>
    <w:p w:rsidR="006939A1" w:rsidRPr="006939A1" w:rsidRDefault="006939A1" w:rsidP="006939A1">
      <w:pPr>
        <w:pStyle w:val="Bezatstarpm"/>
        <w:shd w:val="clear" w:color="auto" w:fill="FFFFFF"/>
        <w:jc w:val="both"/>
        <w:rPr>
          <w:sz w:val="24"/>
          <w:szCs w:val="24"/>
          <w:lang w:eastAsia="lv-LV"/>
        </w:rPr>
      </w:pPr>
      <w:r w:rsidRPr="006939A1">
        <w:rPr>
          <w:sz w:val="24"/>
          <w:szCs w:val="24"/>
          <w:lang w:eastAsia="lv-LV"/>
        </w:rPr>
        <w:t xml:space="preserve"> </w:t>
      </w:r>
    </w:p>
    <w:p w:rsidR="006939A1" w:rsidRPr="006939A1" w:rsidRDefault="006939A1" w:rsidP="006939A1">
      <w:pPr>
        <w:pStyle w:val="Bezatstarpm"/>
        <w:shd w:val="clear" w:color="auto" w:fill="FFFFFF"/>
        <w:jc w:val="both"/>
        <w:rPr>
          <w:sz w:val="24"/>
          <w:szCs w:val="24"/>
          <w:lang w:eastAsia="lv-LV"/>
        </w:rPr>
      </w:pPr>
      <w:r w:rsidRPr="006939A1">
        <w:rPr>
          <w:sz w:val="24"/>
          <w:szCs w:val="24"/>
          <w:lang w:eastAsia="lv-LV"/>
        </w:rPr>
        <w:t xml:space="preserve">2.Izslēgt no ceļa saraksta </w:t>
      </w:r>
      <w:r w:rsidR="00321627">
        <w:rPr>
          <w:sz w:val="24"/>
          <w:szCs w:val="24"/>
          <w:lang w:eastAsia="lv-LV"/>
        </w:rPr>
        <w:t>Zemītes pagastā</w:t>
      </w:r>
      <w:r w:rsidRPr="006939A1">
        <w:rPr>
          <w:sz w:val="24"/>
          <w:szCs w:val="24"/>
          <w:lang w:eastAsia="lv-LV"/>
        </w:rPr>
        <w:t xml:space="preserve">: </w:t>
      </w:r>
    </w:p>
    <w:p w:rsidR="006939A1" w:rsidRPr="006939A1" w:rsidRDefault="005B3F00" w:rsidP="006939A1">
      <w:pPr>
        <w:pStyle w:val="Bezatstarpm"/>
        <w:shd w:val="clear" w:color="auto" w:fill="FFFFFF"/>
        <w:jc w:val="both"/>
        <w:rPr>
          <w:sz w:val="24"/>
          <w:szCs w:val="24"/>
          <w:lang w:eastAsia="lv-LV"/>
        </w:rPr>
      </w:pPr>
      <w:r>
        <w:rPr>
          <w:sz w:val="24"/>
          <w:szCs w:val="24"/>
          <w:lang w:eastAsia="lv-LV"/>
        </w:rPr>
        <w:t xml:space="preserve">            2.1. </w:t>
      </w:r>
      <w:r w:rsidR="006939A1" w:rsidRPr="006939A1">
        <w:rPr>
          <w:sz w:val="24"/>
          <w:szCs w:val="24"/>
          <w:lang w:eastAsia="lv-LV"/>
        </w:rPr>
        <w:t>Nr. 19  “Ceļš Nr. 17 – Vārpas” Zemītes pagasts, Kandavas novads;</w:t>
      </w:r>
    </w:p>
    <w:p w:rsidR="006939A1" w:rsidRPr="006939A1" w:rsidRDefault="005B3F00" w:rsidP="006939A1">
      <w:pPr>
        <w:pStyle w:val="Bezatstarpm"/>
        <w:shd w:val="clear" w:color="auto" w:fill="FFFFFF"/>
        <w:jc w:val="both"/>
        <w:rPr>
          <w:sz w:val="24"/>
          <w:szCs w:val="24"/>
          <w:lang w:eastAsia="lv-LV"/>
        </w:rPr>
      </w:pPr>
      <w:r>
        <w:rPr>
          <w:sz w:val="24"/>
          <w:szCs w:val="24"/>
          <w:lang w:eastAsia="lv-LV"/>
        </w:rPr>
        <w:t xml:space="preserve">            2.2. </w:t>
      </w:r>
      <w:r w:rsidR="006939A1" w:rsidRPr="006939A1">
        <w:rPr>
          <w:sz w:val="24"/>
          <w:szCs w:val="24"/>
          <w:lang w:eastAsia="lv-LV"/>
        </w:rPr>
        <w:t xml:space="preserve">Nr. 25 “Ceļš Nr. 24 – </w:t>
      </w:r>
      <w:proofErr w:type="spellStart"/>
      <w:r w:rsidR="006939A1" w:rsidRPr="006939A1">
        <w:rPr>
          <w:sz w:val="24"/>
          <w:szCs w:val="24"/>
          <w:lang w:eastAsia="lv-LV"/>
        </w:rPr>
        <w:t>Jaņķi</w:t>
      </w:r>
      <w:proofErr w:type="spellEnd"/>
      <w:r w:rsidR="006939A1" w:rsidRPr="006939A1">
        <w:rPr>
          <w:sz w:val="24"/>
          <w:szCs w:val="24"/>
          <w:lang w:eastAsia="lv-LV"/>
        </w:rPr>
        <w:t>”, Zemītes pagasts, Kandavas</w:t>
      </w:r>
      <w:r>
        <w:rPr>
          <w:sz w:val="24"/>
          <w:szCs w:val="24"/>
          <w:lang w:eastAsia="lv-LV"/>
        </w:rPr>
        <w:t xml:space="preserve"> novads;</w:t>
      </w:r>
    </w:p>
    <w:p w:rsidR="006939A1" w:rsidRPr="006939A1" w:rsidRDefault="005B3F00" w:rsidP="006939A1">
      <w:pPr>
        <w:pStyle w:val="Bezatstarpm"/>
        <w:shd w:val="clear" w:color="auto" w:fill="FFFFFF"/>
        <w:jc w:val="both"/>
        <w:rPr>
          <w:sz w:val="24"/>
          <w:szCs w:val="24"/>
          <w:lang w:eastAsia="lv-LV"/>
        </w:rPr>
      </w:pPr>
      <w:r>
        <w:rPr>
          <w:sz w:val="24"/>
          <w:szCs w:val="24"/>
          <w:lang w:eastAsia="lv-LV"/>
        </w:rPr>
        <w:t xml:space="preserve">            2.3. </w:t>
      </w:r>
      <w:r w:rsidR="006939A1" w:rsidRPr="006939A1">
        <w:rPr>
          <w:sz w:val="24"/>
          <w:szCs w:val="24"/>
          <w:lang w:eastAsia="lv-LV"/>
        </w:rPr>
        <w:t xml:space="preserve"> Nr. 26 “P 121 – </w:t>
      </w:r>
      <w:proofErr w:type="spellStart"/>
      <w:r w:rsidR="006939A1" w:rsidRPr="006939A1">
        <w:rPr>
          <w:sz w:val="24"/>
          <w:szCs w:val="24"/>
          <w:lang w:eastAsia="lv-LV"/>
        </w:rPr>
        <w:t>Silmeži</w:t>
      </w:r>
      <w:proofErr w:type="spellEnd"/>
      <w:r w:rsidR="006939A1" w:rsidRPr="006939A1">
        <w:rPr>
          <w:sz w:val="24"/>
          <w:szCs w:val="24"/>
          <w:lang w:eastAsia="lv-LV"/>
        </w:rPr>
        <w:t>” Zemītes pagasts, Kandavas novads;</w:t>
      </w:r>
    </w:p>
    <w:p w:rsidR="006939A1" w:rsidRPr="006939A1" w:rsidRDefault="005B3F00" w:rsidP="006939A1">
      <w:pPr>
        <w:pStyle w:val="Bezatstarpm"/>
        <w:shd w:val="clear" w:color="auto" w:fill="FFFFFF"/>
        <w:jc w:val="both"/>
        <w:rPr>
          <w:sz w:val="24"/>
          <w:szCs w:val="24"/>
          <w:lang w:eastAsia="lv-LV"/>
        </w:rPr>
      </w:pPr>
      <w:r>
        <w:rPr>
          <w:sz w:val="24"/>
          <w:szCs w:val="24"/>
          <w:lang w:eastAsia="lv-LV"/>
        </w:rPr>
        <w:t xml:space="preserve">            2.4. </w:t>
      </w:r>
      <w:r w:rsidR="006939A1" w:rsidRPr="006939A1">
        <w:rPr>
          <w:sz w:val="24"/>
          <w:szCs w:val="24"/>
          <w:lang w:eastAsia="lv-LV"/>
        </w:rPr>
        <w:t xml:space="preserve">Nr. 30 “P 121 – Kaudzītes” Zemītes pagasts, Kandavas novads; </w:t>
      </w:r>
    </w:p>
    <w:p w:rsidR="006939A1" w:rsidRPr="006939A1" w:rsidRDefault="005B3F00" w:rsidP="006939A1">
      <w:pPr>
        <w:pStyle w:val="Bezatstarpm"/>
        <w:shd w:val="clear" w:color="auto" w:fill="FFFFFF"/>
        <w:jc w:val="both"/>
        <w:rPr>
          <w:sz w:val="24"/>
          <w:szCs w:val="24"/>
          <w:lang w:eastAsia="lv-LV"/>
        </w:rPr>
      </w:pPr>
      <w:r>
        <w:rPr>
          <w:sz w:val="24"/>
          <w:szCs w:val="24"/>
          <w:lang w:eastAsia="lv-LV"/>
        </w:rPr>
        <w:t xml:space="preserve">            2.5. </w:t>
      </w:r>
      <w:r w:rsidR="006939A1" w:rsidRPr="006939A1">
        <w:rPr>
          <w:sz w:val="24"/>
          <w:szCs w:val="24"/>
          <w:lang w:eastAsia="lv-LV"/>
        </w:rPr>
        <w:t xml:space="preserve"> Nr. 34 “P121 – Pekas”, Zemītes pagasts, Kandavas novads;</w:t>
      </w:r>
    </w:p>
    <w:p w:rsidR="006939A1" w:rsidRPr="006939A1" w:rsidRDefault="006939A1" w:rsidP="006939A1">
      <w:pPr>
        <w:pStyle w:val="Bezatstarpm"/>
        <w:shd w:val="clear" w:color="auto" w:fill="FFFFFF"/>
        <w:jc w:val="both"/>
        <w:rPr>
          <w:sz w:val="24"/>
          <w:szCs w:val="24"/>
          <w:lang w:eastAsia="lv-LV"/>
        </w:rPr>
      </w:pPr>
      <w:r w:rsidRPr="006939A1">
        <w:rPr>
          <w:sz w:val="24"/>
          <w:szCs w:val="24"/>
          <w:lang w:eastAsia="lv-LV"/>
        </w:rPr>
        <w:t>    </w:t>
      </w:r>
      <w:r w:rsidR="005B3F00">
        <w:rPr>
          <w:sz w:val="24"/>
          <w:szCs w:val="24"/>
          <w:lang w:eastAsia="lv-LV"/>
        </w:rPr>
        <w:t xml:space="preserve">        2.6. </w:t>
      </w:r>
      <w:r w:rsidRPr="006939A1">
        <w:rPr>
          <w:sz w:val="24"/>
          <w:szCs w:val="24"/>
          <w:lang w:eastAsia="lv-LV"/>
        </w:rPr>
        <w:t>Nr. 36 “Ceļš Nr. 14 – Rasas”, Zemītes pagasts, Kandavas novads;</w:t>
      </w:r>
    </w:p>
    <w:p w:rsidR="006939A1" w:rsidRPr="006939A1" w:rsidRDefault="005B3F00" w:rsidP="006939A1">
      <w:pPr>
        <w:pStyle w:val="Bezatstarpm"/>
        <w:shd w:val="clear" w:color="auto" w:fill="FFFFFF"/>
        <w:jc w:val="both"/>
        <w:rPr>
          <w:sz w:val="24"/>
          <w:szCs w:val="24"/>
          <w:lang w:eastAsia="lv-LV"/>
        </w:rPr>
      </w:pPr>
      <w:r>
        <w:rPr>
          <w:sz w:val="24"/>
          <w:szCs w:val="24"/>
          <w:lang w:eastAsia="lv-LV"/>
        </w:rPr>
        <w:t xml:space="preserve">            2.7. </w:t>
      </w:r>
      <w:r w:rsidR="006939A1" w:rsidRPr="006939A1">
        <w:rPr>
          <w:sz w:val="24"/>
          <w:szCs w:val="24"/>
          <w:lang w:eastAsia="lv-LV"/>
        </w:rPr>
        <w:t xml:space="preserve"> Nr. 37  “P 109 </w:t>
      </w:r>
      <w:r w:rsidR="00885FF3">
        <w:rPr>
          <w:sz w:val="24"/>
          <w:szCs w:val="24"/>
          <w:lang w:eastAsia="lv-LV"/>
        </w:rPr>
        <w:t>–</w:t>
      </w:r>
      <w:r w:rsidR="006939A1" w:rsidRPr="006939A1">
        <w:rPr>
          <w:sz w:val="24"/>
          <w:szCs w:val="24"/>
          <w:lang w:eastAsia="lv-LV"/>
        </w:rPr>
        <w:t xml:space="preserve"> Rožkalni</w:t>
      </w:r>
      <w:r w:rsidR="00885FF3">
        <w:rPr>
          <w:sz w:val="24"/>
          <w:szCs w:val="24"/>
          <w:lang w:eastAsia="lv-LV"/>
        </w:rPr>
        <w:t>”</w:t>
      </w:r>
      <w:r w:rsidR="006939A1" w:rsidRPr="006939A1">
        <w:rPr>
          <w:sz w:val="24"/>
          <w:szCs w:val="24"/>
          <w:lang w:eastAsia="lv-LV"/>
        </w:rPr>
        <w:t xml:space="preserve"> Zemītes pagasts, Kandavas novads. </w:t>
      </w:r>
    </w:p>
    <w:p w:rsidR="006939A1" w:rsidRPr="006939A1" w:rsidRDefault="006939A1" w:rsidP="006939A1">
      <w:pPr>
        <w:pStyle w:val="Bezatstarpm"/>
        <w:shd w:val="clear" w:color="auto" w:fill="FFFFFF"/>
        <w:jc w:val="both"/>
        <w:rPr>
          <w:sz w:val="24"/>
          <w:szCs w:val="24"/>
          <w:lang w:eastAsia="lv-LV"/>
        </w:rPr>
      </w:pPr>
      <w:r w:rsidRPr="006939A1">
        <w:rPr>
          <w:sz w:val="24"/>
          <w:szCs w:val="24"/>
          <w:lang w:eastAsia="lv-LV"/>
        </w:rPr>
        <w:t>3</w:t>
      </w:r>
      <w:r w:rsidR="00321627">
        <w:rPr>
          <w:sz w:val="24"/>
          <w:szCs w:val="24"/>
          <w:lang w:eastAsia="lv-LV"/>
        </w:rPr>
        <w:t>. Izslēgt no ielu saraksta Zemītes pagastā</w:t>
      </w:r>
      <w:r w:rsidRPr="006939A1">
        <w:rPr>
          <w:sz w:val="24"/>
          <w:szCs w:val="24"/>
          <w:lang w:eastAsia="lv-LV"/>
        </w:rPr>
        <w:t>:</w:t>
      </w:r>
    </w:p>
    <w:p w:rsidR="006939A1" w:rsidRPr="006939A1" w:rsidRDefault="006939A1" w:rsidP="006939A1">
      <w:pPr>
        <w:pStyle w:val="Bezatstarpm"/>
        <w:shd w:val="clear" w:color="auto" w:fill="FFFFFF"/>
        <w:jc w:val="both"/>
        <w:rPr>
          <w:sz w:val="24"/>
          <w:szCs w:val="24"/>
          <w:lang w:eastAsia="lv-LV"/>
        </w:rPr>
      </w:pPr>
      <w:r w:rsidRPr="006939A1">
        <w:rPr>
          <w:sz w:val="24"/>
          <w:szCs w:val="24"/>
          <w:lang w:eastAsia="lv-LV"/>
        </w:rPr>
        <w:t>            3.</w:t>
      </w:r>
      <w:r w:rsidRPr="006939A1">
        <w:rPr>
          <w:sz w:val="24"/>
          <w:szCs w:val="24"/>
          <w:shd w:val="clear" w:color="auto" w:fill="FFFFFF"/>
          <w:lang w:eastAsia="lv-LV"/>
        </w:rPr>
        <w:t xml:space="preserve">1. Nr. 11 Parka iela, </w:t>
      </w:r>
      <w:r w:rsidR="00321627">
        <w:rPr>
          <w:sz w:val="24"/>
          <w:szCs w:val="24"/>
          <w:shd w:val="clear" w:color="auto" w:fill="FFFFFF"/>
          <w:lang w:eastAsia="lv-LV"/>
        </w:rPr>
        <w:t xml:space="preserve">Zemīte, </w:t>
      </w:r>
      <w:r w:rsidRPr="006939A1">
        <w:rPr>
          <w:sz w:val="24"/>
          <w:szCs w:val="24"/>
          <w:shd w:val="clear" w:color="auto" w:fill="FFFFFF"/>
          <w:lang w:eastAsia="lv-LV"/>
        </w:rPr>
        <w:t>Zemītes pagasts, Kandavas novads.</w:t>
      </w:r>
    </w:p>
    <w:p w:rsidR="006939A1" w:rsidRPr="006939A1" w:rsidRDefault="006939A1" w:rsidP="006939A1">
      <w:pPr>
        <w:pStyle w:val="Bezatstarpm"/>
        <w:shd w:val="clear" w:color="auto" w:fill="FFFFFF"/>
        <w:jc w:val="both"/>
        <w:rPr>
          <w:sz w:val="24"/>
          <w:szCs w:val="24"/>
          <w:lang w:eastAsia="lv-LV"/>
        </w:rPr>
      </w:pPr>
      <w:r w:rsidRPr="006939A1">
        <w:rPr>
          <w:sz w:val="24"/>
          <w:szCs w:val="24"/>
          <w:lang w:eastAsia="lv-LV"/>
        </w:rPr>
        <w:t xml:space="preserve">4.Precizēt  un mainīt ceļa nosaukumu </w:t>
      </w:r>
      <w:r w:rsidR="00321627">
        <w:rPr>
          <w:sz w:val="24"/>
          <w:szCs w:val="24"/>
          <w:lang w:eastAsia="lv-LV"/>
        </w:rPr>
        <w:t>Zemītes pagastā</w:t>
      </w:r>
      <w:r w:rsidRPr="006939A1">
        <w:rPr>
          <w:sz w:val="24"/>
          <w:szCs w:val="24"/>
          <w:lang w:eastAsia="lv-LV"/>
        </w:rPr>
        <w:t>:</w:t>
      </w:r>
    </w:p>
    <w:p w:rsidR="006939A1" w:rsidRDefault="006939A1" w:rsidP="006939A1">
      <w:pPr>
        <w:pStyle w:val="Bezatstarpm"/>
        <w:shd w:val="clear" w:color="auto" w:fill="FFFFFF"/>
        <w:jc w:val="both"/>
        <w:rPr>
          <w:sz w:val="24"/>
          <w:szCs w:val="24"/>
          <w:lang w:eastAsia="lv-LV"/>
        </w:rPr>
      </w:pPr>
      <w:r w:rsidRPr="006939A1">
        <w:rPr>
          <w:sz w:val="24"/>
          <w:szCs w:val="24"/>
          <w:lang w:eastAsia="lv-LV"/>
        </w:rPr>
        <w:t>            4.1</w:t>
      </w:r>
      <w:r w:rsidRPr="006939A1">
        <w:rPr>
          <w:sz w:val="24"/>
          <w:szCs w:val="24"/>
          <w:shd w:val="clear" w:color="auto" w:fill="FFFFFF"/>
          <w:lang w:eastAsia="lv-LV"/>
        </w:rPr>
        <w:t xml:space="preserve">. Nr. 3 esošo nosaukumu “P 121 – </w:t>
      </w:r>
      <w:proofErr w:type="spellStart"/>
      <w:r w:rsidRPr="006939A1">
        <w:rPr>
          <w:sz w:val="24"/>
          <w:szCs w:val="24"/>
          <w:shd w:val="clear" w:color="auto" w:fill="FFFFFF"/>
          <w:lang w:eastAsia="lv-LV"/>
        </w:rPr>
        <w:t>Spiņņi</w:t>
      </w:r>
      <w:proofErr w:type="spellEnd"/>
      <w:r w:rsidRPr="006939A1">
        <w:rPr>
          <w:sz w:val="24"/>
          <w:szCs w:val="24"/>
          <w:shd w:val="clear" w:color="auto" w:fill="FFFFFF"/>
          <w:lang w:eastAsia="lv-LV"/>
        </w:rPr>
        <w:t xml:space="preserve"> – Zemītes skola” , Zemītes pagasts, Kandavas novads – uz “P 121 – </w:t>
      </w:r>
      <w:proofErr w:type="spellStart"/>
      <w:r w:rsidRPr="006939A1">
        <w:rPr>
          <w:sz w:val="24"/>
          <w:szCs w:val="24"/>
          <w:shd w:val="clear" w:color="auto" w:fill="FFFFFF"/>
          <w:lang w:eastAsia="lv-LV"/>
        </w:rPr>
        <w:t>Spiņņi</w:t>
      </w:r>
      <w:proofErr w:type="spellEnd"/>
      <w:r w:rsidRPr="006939A1">
        <w:rPr>
          <w:sz w:val="24"/>
          <w:szCs w:val="24"/>
          <w:shd w:val="clear" w:color="auto" w:fill="FFFFFF"/>
          <w:lang w:eastAsia="lv-LV"/>
        </w:rPr>
        <w:t xml:space="preserve"> – Kaļķu krogs”, Zemītes pagasts,</w:t>
      </w:r>
      <w:r w:rsidRPr="006939A1">
        <w:rPr>
          <w:sz w:val="24"/>
          <w:szCs w:val="24"/>
          <w:lang w:eastAsia="lv-LV"/>
        </w:rPr>
        <w:t xml:space="preserve"> Kandavas novads</w:t>
      </w:r>
    </w:p>
    <w:p w:rsidR="00D077B4" w:rsidRPr="006939A1" w:rsidRDefault="00D077B4" w:rsidP="00D077B4">
      <w:pPr>
        <w:pStyle w:val="Bezatstarpm"/>
        <w:jc w:val="both"/>
        <w:rPr>
          <w:sz w:val="24"/>
          <w:szCs w:val="24"/>
          <w:lang w:eastAsia="lv-LV"/>
        </w:rPr>
      </w:pPr>
      <w:r>
        <w:rPr>
          <w:sz w:val="24"/>
          <w:szCs w:val="24"/>
          <w:lang w:eastAsia="lv-LV"/>
        </w:rPr>
        <w:t>5</w:t>
      </w:r>
      <w:r w:rsidRPr="006939A1">
        <w:rPr>
          <w:sz w:val="24"/>
          <w:szCs w:val="24"/>
          <w:lang w:eastAsia="lv-LV"/>
        </w:rPr>
        <w:t xml:space="preserve">. Apstiprināt Kandavas novada </w:t>
      </w:r>
      <w:r>
        <w:rPr>
          <w:sz w:val="24"/>
          <w:szCs w:val="24"/>
          <w:lang w:eastAsia="lv-LV"/>
        </w:rPr>
        <w:t xml:space="preserve">Zemītes pagasta </w:t>
      </w:r>
      <w:r w:rsidRPr="006939A1">
        <w:rPr>
          <w:sz w:val="24"/>
          <w:szCs w:val="24"/>
          <w:lang w:eastAsia="lv-LV"/>
        </w:rPr>
        <w:t>paš</w:t>
      </w:r>
      <w:r>
        <w:rPr>
          <w:sz w:val="24"/>
          <w:szCs w:val="24"/>
          <w:lang w:eastAsia="lv-LV"/>
        </w:rPr>
        <w:t xml:space="preserve">valdības ceļu </w:t>
      </w:r>
      <w:r w:rsidRPr="006939A1">
        <w:rPr>
          <w:sz w:val="24"/>
          <w:szCs w:val="24"/>
          <w:lang w:eastAsia="lv-LV"/>
        </w:rPr>
        <w:t xml:space="preserve">un </w:t>
      </w:r>
      <w:r>
        <w:rPr>
          <w:sz w:val="24"/>
          <w:szCs w:val="24"/>
          <w:lang w:eastAsia="lv-LV"/>
        </w:rPr>
        <w:t>ielu sarakstu.</w:t>
      </w:r>
    </w:p>
    <w:p w:rsidR="00D077B4" w:rsidRPr="006939A1" w:rsidRDefault="00D077B4" w:rsidP="00D077B4">
      <w:pPr>
        <w:pStyle w:val="Bezatstarpm"/>
        <w:jc w:val="both"/>
        <w:rPr>
          <w:sz w:val="24"/>
          <w:szCs w:val="24"/>
          <w:lang w:eastAsia="lv-LV"/>
        </w:rPr>
      </w:pPr>
      <w:r>
        <w:rPr>
          <w:sz w:val="24"/>
          <w:szCs w:val="24"/>
          <w:lang w:eastAsia="lv-LV"/>
        </w:rPr>
        <w:t>6</w:t>
      </w:r>
      <w:r w:rsidRPr="006939A1">
        <w:rPr>
          <w:sz w:val="24"/>
          <w:szCs w:val="24"/>
          <w:lang w:eastAsia="lv-LV"/>
        </w:rPr>
        <w:t>. Veikt izmaiņas grāmatvedības uzskaitē.</w:t>
      </w:r>
    </w:p>
    <w:p w:rsidR="00D077B4" w:rsidRPr="006939A1" w:rsidRDefault="00D077B4" w:rsidP="00D077B4">
      <w:pPr>
        <w:rPr>
          <w:sz w:val="24"/>
          <w:szCs w:val="24"/>
        </w:rPr>
      </w:pPr>
    </w:p>
    <w:p w:rsidR="00D077B4" w:rsidRPr="006939A1" w:rsidRDefault="00D077B4" w:rsidP="006939A1">
      <w:pPr>
        <w:pStyle w:val="Bezatstarpm"/>
        <w:shd w:val="clear" w:color="auto" w:fill="FFFFFF"/>
        <w:jc w:val="both"/>
        <w:rPr>
          <w:sz w:val="24"/>
          <w:szCs w:val="24"/>
          <w:lang w:eastAsia="lv-LV"/>
        </w:rPr>
      </w:pPr>
    </w:p>
    <w:p w:rsidR="006939A1" w:rsidRDefault="006939A1" w:rsidP="006939A1">
      <w:pPr>
        <w:pStyle w:val="Bezatstarpm"/>
        <w:jc w:val="both"/>
        <w:rPr>
          <w:sz w:val="24"/>
          <w:szCs w:val="24"/>
          <w:lang w:eastAsia="lv-LV"/>
        </w:rPr>
      </w:pPr>
    </w:p>
    <w:p w:rsidR="00A4073D" w:rsidRPr="006939A1" w:rsidRDefault="00A4073D" w:rsidP="00A4073D">
      <w:pPr>
        <w:pBdr>
          <w:bottom w:val="single" w:sz="4" w:space="1" w:color="auto"/>
        </w:pBdr>
        <w:jc w:val="center"/>
        <w:rPr>
          <w:b/>
          <w:sz w:val="24"/>
          <w:szCs w:val="24"/>
        </w:rPr>
      </w:pPr>
      <w:r>
        <w:rPr>
          <w:b/>
          <w:sz w:val="24"/>
          <w:szCs w:val="24"/>
        </w:rPr>
        <w:t>19</w:t>
      </w:r>
      <w:r w:rsidRPr="006939A1">
        <w:rPr>
          <w:b/>
          <w:sz w:val="24"/>
          <w:szCs w:val="24"/>
        </w:rPr>
        <w:t>.§</w:t>
      </w:r>
    </w:p>
    <w:p w:rsidR="00A4073D" w:rsidRPr="006939A1" w:rsidRDefault="00A4073D" w:rsidP="00A4073D">
      <w:pPr>
        <w:pBdr>
          <w:bottom w:val="single" w:sz="4" w:space="1" w:color="auto"/>
        </w:pBdr>
        <w:jc w:val="center"/>
        <w:rPr>
          <w:b/>
          <w:bCs/>
          <w:sz w:val="24"/>
          <w:szCs w:val="24"/>
        </w:rPr>
      </w:pPr>
      <w:r w:rsidRPr="006939A1">
        <w:rPr>
          <w:b/>
          <w:sz w:val="24"/>
          <w:szCs w:val="24"/>
        </w:rPr>
        <w:t>Par Kandavas novada domes iekšējo noteikumu „</w:t>
      </w:r>
      <w:r w:rsidRPr="006939A1">
        <w:rPr>
          <w:b/>
          <w:bCs/>
          <w:sz w:val="24"/>
          <w:szCs w:val="24"/>
        </w:rPr>
        <w:t>Kandavas novada pašvaldības, iestāžu un struktūrvienību sniegto maksas pakalpojumu izcenojumu aprēķināšanas metodika un apstiprināšanas kārtība”</w:t>
      </w:r>
      <w:r w:rsidRPr="006939A1">
        <w:rPr>
          <w:b/>
          <w:sz w:val="24"/>
          <w:szCs w:val="24"/>
        </w:rPr>
        <w:t xml:space="preserve"> apstiprināšanu</w:t>
      </w:r>
    </w:p>
    <w:p w:rsidR="00A4073D" w:rsidRPr="006939A1" w:rsidRDefault="00A4073D" w:rsidP="00A4073D">
      <w:pPr>
        <w:rPr>
          <w:sz w:val="24"/>
          <w:szCs w:val="24"/>
        </w:rPr>
      </w:pPr>
    </w:p>
    <w:p w:rsidR="00A4073D" w:rsidRPr="006939A1" w:rsidRDefault="00A4073D" w:rsidP="00A4073D">
      <w:pPr>
        <w:rPr>
          <w:i/>
          <w:sz w:val="24"/>
          <w:szCs w:val="24"/>
        </w:rPr>
      </w:pPr>
      <w:r w:rsidRPr="006939A1">
        <w:rPr>
          <w:i/>
          <w:sz w:val="24"/>
          <w:szCs w:val="24"/>
        </w:rPr>
        <w:t xml:space="preserve">Ziņo: </w:t>
      </w:r>
      <w:proofErr w:type="spellStart"/>
      <w:r>
        <w:rPr>
          <w:i/>
          <w:sz w:val="24"/>
          <w:szCs w:val="24"/>
        </w:rPr>
        <w:t>I.Priede</w:t>
      </w:r>
      <w:proofErr w:type="spellEnd"/>
      <w:r>
        <w:rPr>
          <w:i/>
          <w:sz w:val="24"/>
          <w:szCs w:val="24"/>
        </w:rPr>
        <w:t xml:space="preserve">, </w:t>
      </w:r>
      <w:r w:rsidRPr="006939A1">
        <w:rPr>
          <w:i/>
          <w:sz w:val="24"/>
          <w:szCs w:val="24"/>
        </w:rPr>
        <w:t>J. Mazitāns</w:t>
      </w:r>
    </w:p>
    <w:p w:rsidR="00A4073D" w:rsidRPr="006939A1" w:rsidRDefault="00A4073D" w:rsidP="00A4073D">
      <w:pPr>
        <w:rPr>
          <w:sz w:val="24"/>
          <w:szCs w:val="24"/>
        </w:rPr>
      </w:pPr>
    </w:p>
    <w:p w:rsidR="00A4073D" w:rsidRDefault="00A4073D" w:rsidP="00A4073D">
      <w:pPr>
        <w:rPr>
          <w:sz w:val="24"/>
          <w:szCs w:val="24"/>
        </w:rPr>
      </w:pPr>
    </w:p>
    <w:p w:rsidR="00A4073D" w:rsidRDefault="00A4073D" w:rsidP="00A4073D">
      <w:pPr>
        <w:ind w:firstLine="720"/>
        <w:rPr>
          <w:bCs/>
          <w:sz w:val="24"/>
          <w:szCs w:val="24"/>
        </w:rPr>
      </w:pPr>
      <w:r>
        <w:rPr>
          <w:bCs/>
          <w:sz w:val="24"/>
          <w:szCs w:val="24"/>
        </w:rPr>
        <w:t>Kandavas novada domes iekšējie n</w:t>
      </w:r>
      <w:r w:rsidRPr="00E02D60">
        <w:rPr>
          <w:bCs/>
          <w:sz w:val="24"/>
          <w:szCs w:val="24"/>
        </w:rPr>
        <w:t>oteikumi „Kandavas novada pašvaldības iestāžu un struktūrvienību sniegto maksas pakalpojumu izcenojumu aprēķināšanas metodika un apstiprināšanas kārtība” tika izstrādāti, lai piemērotu vienotu metodi</w:t>
      </w:r>
      <w:r>
        <w:rPr>
          <w:bCs/>
          <w:sz w:val="24"/>
          <w:szCs w:val="24"/>
        </w:rPr>
        <w:t>,</w:t>
      </w:r>
      <w:r w:rsidRPr="00E02D60">
        <w:rPr>
          <w:bCs/>
          <w:sz w:val="24"/>
          <w:szCs w:val="24"/>
        </w:rPr>
        <w:t xml:space="preserve"> </w:t>
      </w:r>
      <w:r>
        <w:rPr>
          <w:bCs/>
          <w:sz w:val="24"/>
          <w:szCs w:val="24"/>
        </w:rPr>
        <w:t xml:space="preserve">nosakot </w:t>
      </w:r>
      <w:r w:rsidRPr="00E02D60">
        <w:rPr>
          <w:bCs/>
          <w:sz w:val="24"/>
          <w:szCs w:val="24"/>
        </w:rPr>
        <w:t xml:space="preserve">Kandavas novada pašvaldības iestāžu </w:t>
      </w:r>
      <w:r>
        <w:rPr>
          <w:bCs/>
          <w:sz w:val="24"/>
          <w:szCs w:val="24"/>
        </w:rPr>
        <w:t>maksas pakalpojumu izcenojumus.</w:t>
      </w:r>
    </w:p>
    <w:p w:rsidR="00A4073D" w:rsidRDefault="00A4073D" w:rsidP="00A4073D">
      <w:pPr>
        <w:ind w:firstLine="720"/>
        <w:rPr>
          <w:sz w:val="24"/>
          <w:szCs w:val="24"/>
        </w:rPr>
      </w:pPr>
      <w:r w:rsidRPr="00E02D60">
        <w:rPr>
          <w:bCs/>
          <w:sz w:val="24"/>
          <w:szCs w:val="24"/>
        </w:rPr>
        <w:t>Katrai iestādei ir savs spēkā esošs cenrādis, kur, piemēram</w:t>
      </w:r>
      <w:r>
        <w:rPr>
          <w:bCs/>
          <w:sz w:val="24"/>
          <w:szCs w:val="24"/>
        </w:rPr>
        <w:t>,</w:t>
      </w:r>
      <w:r w:rsidRPr="00E02D60">
        <w:rPr>
          <w:bCs/>
          <w:sz w:val="24"/>
          <w:szCs w:val="24"/>
        </w:rPr>
        <w:t xml:space="preserve"> Kandavas novada Kultūras un sporta pārvaldes sniegto maksas pakalpojumu cenrādī izcenojumos ir norāde uz </w:t>
      </w:r>
      <w:r w:rsidRPr="00E02D60">
        <w:rPr>
          <w:rFonts w:eastAsia="Calibri"/>
          <w:bCs/>
          <w:sz w:val="24"/>
          <w:szCs w:val="24"/>
        </w:rPr>
        <w:t>Kandavas novada domes sniegto maksas pakalpojumu cenrāža</w:t>
      </w:r>
      <w:r>
        <w:rPr>
          <w:rFonts w:eastAsia="Calibri"/>
          <w:bCs/>
          <w:sz w:val="24"/>
          <w:szCs w:val="24"/>
        </w:rPr>
        <w:t xml:space="preserve"> noteiktajām maksām. Lai piemērotu vienotu pieeju un būtu skaidrība pakalpojuma izmaksās tika izstrādāta pakalpojumu izcenojumu metodika, pēc kuras tiks izveidots Kandavas novada pašvaldības iestāžu sniegto pakalpojumu vienots cenrādis. </w:t>
      </w:r>
    </w:p>
    <w:p w:rsidR="00A4073D" w:rsidRPr="00610AD1" w:rsidRDefault="00A4073D" w:rsidP="00A4073D">
      <w:pPr>
        <w:ind w:firstLine="720"/>
        <w:rPr>
          <w:sz w:val="24"/>
          <w:szCs w:val="24"/>
          <w:lang w:eastAsia="lv-LV"/>
        </w:rPr>
      </w:pPr>
      <w:r w:rsidRPr="00FC121F">
        <w:rPr>
          <w:sz w:val="24"/>
          <w:szCs w:val="24"/>
        </w:rPr>
        <w:t>Pamatojoties uz likuma “Par pašvaldībām” 41.panta pirmās daļas 2.punktu, Valsts pārvaldes iekārtas likuma 72.panta pirmās daļas 2.punktu un 77.pantu</w:t>
      </w:r>
      <w:r w:rsidRPr="00FC121F">
        <w:rPr>
          <w:sz w:val="24"/>
          <w:szCs w:val="24"/>
          <w:lang w:eastAsia="lv-LV"/>
        </w:rPr>
        <w:t xml:space="preserve">,  </w:t>
      </w:r>
    </w:p>
    <w:p w:rsidR="00A4073D" w:rsidRPr="006939A1" w:rsidRDefault="00A4073D" w:rsidP="00A4073D">
      <w:pPr>
        <w:pStyle w:val="Pamatteksts"/>
        <w:contextualSpacing/>
      </w:pPr>
      <w:r w:rsidRPr="006939A1">
        <w:rPr>
          <w:b/>
        </w:rPr>
        <w:lastRenderedPageBreak/>
        <w:t>Dome, atklāti balsojot</w:t>
      </w:r>
      <w:r w:rsidRPr="006939A1">
        <w:t xml:space="preserve">: </w:t>
      </w:r>
      <w:r w:rsidRPr="006939A1">
        <w:rPr>
          <w:b/>
        </w:rPr>
        <w:t>PAR</w:t>
      </w:r>
      <w:r w:rsidRPr="006939A1">
        <w:t xml:space="preserve"> –  </w:t>
      </w:r>
      <w:r w:rsidR="00DD276F">
        <w:rPr>
          <w:b/>
        </w:rPr>
        <w:t>14</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DD276F">
        <w:t xml:space="preserve"> </w:t>
      </w:r>
      <w:proofErr w:type="spellStart"/>
      <w:r w:rsidR="00DD276F">
        <w:t>I.Priede</w:t>
      </w:r>
      <w:proofErr w:type="spellEnd"/>
      <w:r w:rsidR="00DD276F">
        <w:t xml:space="preserve">, </w:t>
      </w:r>
      <w:proofErr w:type="spellStart"/>
      <w:r w:rsidR="00DD276F">
        <w:t>D.Puga</w:t>
      </w:r>
      <w:proofErr w:type="spellEnd"/>
      <w:r w:rsidR="00DD276F">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A4073D" w:rsidRPr="006939A1" w:rsidRDefault="00A4073D" w:rsidP="00A4073D">
      <w:pPr>
        <w:pStyle w:val="Pamatteksts"/>
        <w:contextualSpacing/>
      </w:pPr>
      <w:r w:rsidRPr="006939A1">
        <w:rPr>
          <w:b/>
        </w:rPr>
        <w:t>PRET</w:t>
      </w:r>
      <w:r w:rsidRPr="006939A1">
        <w:t xml:space="preserve"> </w:t>
      </w:r>
      <w:r w:rsidRPr="006939A1">
        <w:rPr>
          <w:b/>
        </w:rPr>
        <w:t xml:space="preserve">–  </w:t>
      </w:r>
      <w:r w:rsidR="00DD276F">
        <w:rPr>
          <w:b/>
        </w:rPr>
        <w:t>0</w:t>
      </w:r>
      <w:r w:rsidRPr="006939A1">
        <w:rPr>
          <w:b/>
        </w:rPr>
        <w:t xml:space="preserve"> </w:t>
      </w:r>
      <w:r w:rsidRPr="006939A1">
        <w:t xml:space="preserve">, </w:t>
      </w:r>
    </w:p>
    <w:p w:rsidR="00A4073D" w:rsidRPr="006939A1" w:rsidRDefault="00A4073D" w:rsidP="00A4073D">
      <w:pPr>
        <w:pStyle w:val="Pamatteksts"/>
        <w:contextualSpacing/>
      </w:pPr>
      <w:r w:rsidRPr="006939A1">
        <w:rPr>
          <w:b/>
        </w:rPr>
        <w:t xml:space="preserve">ATTURAS – </w:t>
      </w:r>
      <w:r w:rsidR="00DD276F">
        <w:rPr>
          <w:b/>
        </w:rPr>
        <w:t>0</w:t>
      </w:r>
      <w:r w:rsidRPr="006939A1">
        <w:rPr>
          <w:b/>
        </w:rPr>
        <w:t xml:space="preserve">  </w:t>
      </w:r>
      <w:r w:rsidRPr="006939A1">
        <w:t xml:space="preserve">, </w:t>
      </w:r>
    </w:p>
    <w:p w:rsidR="00A4073D" w:rsidRDefault="00A4073D" w:rsidP="00A4073D">
      <w:pPr>
        <w:pStyle w:val="Pamatteksts"/>
        <w:contextualSpacing/>
      </w:pPr>
      <w:r w:rsidRPr="006939A1">
        <w:rPr>
          <w:b/>
        </w:rPr>
        <w:t>NOLEMJ:</w:t>
      </w:r>
      <w:r w:rsidRPr="006939A1">
        <w:t> </w:t>
      </w:r>
    </w:p>
    <w:p w:rsidR="00A4073D" w:rsidRDefault="00A4073D" w:rsidP="00A4073D">
      <w:pPr>
        <w:pStyle w:val="Pamatteksts"/>
        <w:contextualSpacing/>
      </w:pPr>
      <w:r w:rsidRPr="006939A1">
        <w:t>1. Apstiprināt Kandavas novada domes iekšējos noteikum</w:t>
      </w:r>
      <w:r>
        <w:t>us „Kandavas novada pašvaldības</w:t>
      </w:r>
      <w:r w:rsidRPr="006939A1">
        <w:t xml:space="preserve"> iestāžu un struktūrvienību sniegto maksas pakalpojumu izcenojumu aprēķināšanas metodika un apstiprināšanas kārtība”.</w:t>
      </w:r>
    </w:p>
    <w:p w:rsidR="00A4073D" w:rsidRPr="00E85745" w:rsidRDefault="00A4073D" w:rsidP="00A4073D">
      <w:pPr>
        <w:pStyle w:val="Pamatteksts"/>
        <w:contextualSpacing/>
      </w:pPr>
      <w:r w:rsidRPr="006939A1">
        <w:t>2.Noteikt, ka Lēmuma 1.punktā minētie noteikumi spēkā stājas 2020. gada 1. augustā.</w:t>
      </w:r>
    </w:p>
    <w:p w:rsidR="0013478C" w:rsidRPr="0013478C" w:rsidRDefault="0013478C" w:rsidP="0013478C">
      <w:pPr>
        <w:jc w:val="center"/>
        <w:rPr>
          <w:i/>
          <w:sz w:val="22"/>
          <w:szCs w:val="24"/>
        </w:rPr>
      </w:pPr>
      <w:r>
        <w:rPr>
          <w:i/>
          <w:sz w:val="22"/>
          <w:szCs w:val="24"/>
        </w:rPr>
        <w:t>( noteikumi</w:t>
      </w:r>
      <w:r w:rsidRPr="0013478C">
        <w:rPr>
          <w:i/>
          <w:sz w:val="22"/>
          <w:szCs w:val="24"/>
        </w:rPr>
        <w:t xml:space="preserve"> mājas lapā </w:t>
      </w:r>
      <w:hyperlink r:id="rId9" w:history="1">
        <w:r w:rsidRPr="0013478C">
          <w:rPr>
            <w:rStyle w:val="Hipersaite"/>
            <w:i/>
            <w:sz w:val="22"/>
            <w:szCs w:val="24"/>
          </w:rPr>
          <w:t>www.kandava.lv</w:t>
        </w:r>
      </w:hyperlink>
      <w:r w:rsidRPr="0013478C">
        <w:rPr>
          <w:i/>
          <w:sz w:val="22"/>
          <w:szCs w:val="24"/>
        </w:rPr>
        <w:t xml:space="preserve"> vietnē – pašvaldība-</w:t>
      </w:r>
      <w:r>
        <w:rPr>
          <w:i/>
          <w:sz w:val="22"/>
          <w:szCs w:val="24"/>
        </w:rPr>
        <w:t xml:space="preserve"> noteikumi, nolikumi, cenrāži</w:t>
      </w:r>
      <w:r w:rsidRPr="0013478C">
        <w:rPr>
          <w:i/>
          <w:sz w:val="22"/>
          <w:szCs w:val="24"/>
        </w:rPr>
        <w:t>)</w:t>
      </w:r>
    </w:p>
    <w:p w:rsidR="0013478C" w:rsidRPr="006939A1" w:rsidRDefault="0013478C" w:rsidP="0013478C">
      <w:pPr>
        <w:rPr>
          <w:sz w:val="24"/>
          <w:szCs w:val="24"/>
        </w:rPr>
      </w:pPr>
    </w:p>
    <w:p w:rsidR="003E615B" w:rsidRPr="006939A1" w:rsidRDefault="003E615B">
      <w:pPr>
        <w:rPr>
          <w:sz w:val="24"/>
          <w:szCs w:val="24"/>
        </w:rPr>
      </w:pPr>
    </w:p>
    <w:p w:rsidR="006939A1" w:rsidRPr="006939A1" w:rsidRDefault="006D5006" w:rsidP="006939A1">
      <w:pPr>
        <w:pBdr>
          <w:bottom w:val="single" w:sz="4" w:space="1" w:color="auto"/>
        </w:pBdr>
        <w:tabs>
          <w:tab w:val="left" w:pos="2625"/>
        </w:tabs>
        <w:jc w:val="center"/>
        <w:rPr>
          <w:b/>
          <w:sz w:val="24"/>
          <w:szCs w:val="24"/>
        </w:rPr>
      </w:pPr>
      <w:r>
        <w:rPr>
          <w:b/>
          <w:sz w:val="24"/>
          <w:szCs w:val="24"/>
        </w:rPr>
        <w:t>20</w:t>
      </w:r>
      <w:r w:rsidR="006939A1" w:rsidRPr="006939A1">
        <w:rPr>
          <w:b/>
          <w:sz w:val="24"/>
          <w:szCs w:val="24"/>
        </w:rPr>
        <w:t>.§</w:t>
      </w:r>
    </w:p>
    <w:p w:rsidR="006939A1" w:rsidRPr="006939A1" w:rsidRDefault="006939A1" w:rsidP="006939A1">
      <w:pPr>
        <w:pBdr>
          <w:bottom w:val="single" w:sz="4" w:space="1" w:color="auto"/>
        </w:pBdr>
        <w:tabs>
          <w:tab w:val="left" w:pos="2625"/>
        </w:tabs>
        <w:jc w:val="center"/>
        <w:rPr>
          <w:b/>
          <w:sz w:val="24"/>
          <w:szCs w:val="24"/>
        </w:rPr>
      </w:pPr>
      <w:r w:rsidRPr="006939A1">
        <w:rPr>
          <w:b/>
          <w:sz w:val="24"/>
          <w:szCs w:val="24"/>
        </w:rPr>
        <w:t xml:space="preserve"> Par </w:t>
      </w:r>
      <w:r w:rsidRPr="006939A1">
        <w:rPr>
          <w:b/>
          <w:bCs/>
          <w:sz w:val="24"/>
          <w:szCs w:val="24"/>
          <w:lang w:eastAsia="ar-SA"/>
        </w:rPr>
        <w:t>speciālistam</w:t>
      </w:r>
      <w:r w:rsidRPr="006939A1">
        <w:rPr>
          <w:b/>
          <w:sz w:val="24"/>
          <w:szCs w:val="24"/>
        </w:rPr>
        <w:t xml:space="preserve"> </w:t>
      </w:r>
      <w:r w:rsidRPr="006939A1">
        <w:rPr>
          <w:b/>
          <w:bCs/>
          <w:sz w:val="24"/>
          <w:szCs w:val="24"/>
          <w:lang w:eastAsia="ar-SA"/>
        </w:rPr>
        <w:t>izīrējamā</w:t>
      </w:r>
      <w:r w:rsidRPr="006939A1">
        <w:rPr>
          <w:b/>
          <w:sz w:val="24"/>
          <w:szCs w:val="24"/>
        </w:rPr>
        <w:t xml:space="preserve"> </w:t>
      </w:r>
      <w:r w:rsidRPr="006939A1">
        <w:rPr>
          <w:b/>
          <w:bCs/>
          <w:sz w:val="24"/>
          <w:szCs w:val="24"/>
          <w:lang w:eastAsia="ar-SA"/>
        </w:rPr>
        <w:t>dzīvokļa statusa noteikšanu</w:t>
      </w:r>
      <w:r w:rsidRPr="006939A1">
        <w:rPr>
          <w:b/>
          <w:sz w:val="24"/>
          <w:szCs w:val="24"/>
        </w:rPr>
        <w:t xml:space="preserve"> </w:t>
      </w:r>
    </w:p>
    <w:p w:rsidR="006939A1" w:rsidRPr="006939A1" w:rsidRDefault="006939A1" w:rsidP="006939A1">
      <w:pPr>
        <w:pStyle w:val="Pamatteksts"/>
        <w:spacing w:after="0"/>
        <w:rPr>
          <w:b/>
          <w:bCs/>
          <w:lang w:eastAsia="ar-SA"/>
        </w:rPr>
      </w:pPr>
    </w:p>
    <w:p w:rsidR="006939A1" w:rsidRPr="006939A1" w:rsidRDefault="00DD276F" w:rsidP="006939A1">
      <w:pPr>
        <w:pStyle w:val="Pamatteksts"/>
        <w:spacing w:after="0"/>
        <w:rPr>
          <w:bCs/>
          <w:i/>
          <w:lang w:eastAsia="ar-SA"/>
        </w:rPr>
      </w:pPr>
      <w:r>
        <w:rPr>
          <w:bCs/>
          <w:i/>
          <w:lang w:eastAsia="ar-SA"/>
        </w:rPr>
        <w:t>Ziņo:</w:t>
      </w:r>
      <w:r w:rsidR="0068664E">
        <w:rPr>
          <w:bCs/>
          <w:i/>
          <w:lang w:eastAsia="ar-SA"/>
        </w:rPr>
        <w:t xml:space="preserve"> </w:t>
      </w:r>
      <w:proofErr w:type="spellStart"/>
      <w:r w:rsidR="006939A1" w:rsidRPr="006939A1">
        <w:rPr>
          <w:bCs/>
          <w:i/>
          <w:lang w:eastAsia="ar-SA"/>
        </w:rPr>
        <w:t>E.Dude</w:t>
      </w:r>
      <w:proofErr w:type="spellEnd"/>
    </w:p>
    <w:p w:rsidR="006939A1" w:rsidRPr="006939A1" w:rsidRDefault="006939A1" w:rsidP="006939A1">
      <w:pPr>
        <w:pStyle w:val="Pamatteksts"/>
        <w:spacing w:after="0"/>
        <w:rPr>
          <w:b/>
          <w:bCs/>
          <w:lang w:eastAsia="ar-SA"/>
        </w:rPr>
      </w:pPr>
    </w:p>
    <w:p w:rsidR="006939A1" w:rsidRPr="006939A1" w:rsidRDefault="006939A1" w:rsidP="006939A1">
      <w:pPr>
        <w:spacing w:line="100" w:lineRule="atLeast"/>
        <w:ind w:left="15" w:hanging="15"/>
        <w:rPr>
          <w:bCs/>
          <w:sz w:val="24"/>
          <w:szCs w:val="24"/>
          <w:lang w:eastAsia="ar-SA"/>
        </w:rPr>
      </w:pPr>
      <w:r w:rsidRPr="006939A1">
        <w:rPr>
          <w:bCs/>
          <w:sz w:val="24"/>
          <w:szCs w:val="24"/>
          <w:lang w:eastAsia="ar-SA"/>
        </w:rPr>
        <w:t xml:space="preserve">Kandavas novada domes rīcībā ir brīvs labiekārtots </w:t>
      </w:r>
      <w:proofErr w:type="spellStart"/>
      <w:r w:rsidRPr="006939A1">
        <w:rPr>
          <w:bCs/>
          <w:sz w:val="24"/>
          <w:szCs w:val="24"/>
          <w:lang w:eastAsia="ar-SA"/>
        </w:rPr>
        <w:t>trīsistabu</w:t>
      </w:r>
      <w:proofErr w:type="spellEnd"/>
      <w:r w:rsidRPr="006939A1">
        <w:rPr>
          <w:bCs/>
          <w:sz w:val="24"/>
          <w:szCs w:val="24"/>
          <w:lang w:eastAsia="ar-SA"/>
        </w:rPr>
        <w:t xml:space="preserve"> dzīvoklis “Vālodzes”-15, Zemītē, Zemītes pagastā, Kandavas novadā, ar kopējo platību 71,6 m</w:t>
      </w:r>
      <w:r w:rsidRPr="006939A1">
        <w:rPr>
          <w:bCs/>
          <w:sz w:val="24"/>
          <w:szCs w:val="24"/>
          <w:vertAlign w:val="superscript"/>
          <w:lang w:eastAsia="ar-SA"/>
        </w:rPr>
        <w:t>2</w:t>
      </w:r>
      <w:r w:rsidRPr="006939A1">
        <w:rPr>
          <w:bCs/>
          <w:sz w:val="24"/>
          <w:szCs w:val="24"/>
          <w:lang w:eastAsia="ar-SA"/>
        </w:rPr>
        <w:t>.</w:t>
      </w:r>
    </w:p>
    <w:p w:rsidR="006939A1" w:rsidRPr="006939A1" w:rsidRDefault="006939A1" w:rsidP="006939A1">
      <w:pPr>
        <w:spacing w:line="200" w:lineRule="atLeast"/>
        <w:rPr>
          <w:bCs/>
          <w:sz w:val="24"/>
          <w:szCs w:val="24"/>
          <w:lang w:eastAsia="ar-SA"/>
        </w:rPr>
      </w:pPr>
      <w:r w:rsidRPr="006939A1">
        <w:rPr>
          <w:sz w:val="24"/>
          <w:szCs w:val="24"/>
        </w:rPr>
        <w:t>Saskaņā ar likuma „</w:t>
      </w:r>
      <w:r w:rsidRPr="006939A1">
        <w:rPr>
          <w:bCs/>
          <w:sz w:val="24"/>
          <w:szCs w:val="24"/>
        </w:rPr>
        <w:t xml:space="preserve">Par palīdzību dzīvokļa jautājumu risināšanā” </w:t>
      </w:r>
      <w:r w:rsidRPr="006939A1">
        <w:rPr>
          <w:bCs/>
          <w:sz w:val="24"/>
          <w:szCs w:val="24"/>
          <w:shd w:val="clear" w:color="auto" w:fill="FFFFFF"/>
        </w:rPr>
        <w:t>III</w:t>
      </w:r>
      <w:r w:rsidRPr="006939A1">
        <w:rPr>
          <w:bCs/>
          <w:sz w:val="24"/>
          <w:szCs w:val="24"/>
          <w:shd w:val="clear" w:color="auto" w:fill="FFFFFF"/>
          <w:vertAlign w:val="superscript"/>
        </w:rPr>
        <w:t>1</w:t>
      </w:r>
      <w:r w:rsidRPr="006939A1">
        <w:rPr>
          <w:rStyle w:val="apple-converted-space"/>
          <w:bCs/>
          <w:sz w:val="24"/>
          <w:szCs w:val="24"/>
          <w:shd w:val="clear" w:color="auto" w:fill="FFFFFF"/>
        </w:rPr>
        <w:t> </w:t>
      </w:r>
      <w:r w:rsidRPr="006939A1">
        <w:rPr>
          <w:bCs/>
          <w:sz w:val="24"/>
          <w:szCs w:val="24"/>
          <w:shd w:val="clear" w:color="auto" w:fill="FFFFFF"/>
        </w:rPr>
        <w:t>nodaļas par Dzīvojamo telpu izīrēšana kvalificētiem speciālistiem 21</w:t>
      </w:r>
      <w:r w:rsidR="00DD276F">
        <w:rPr>
          <w:bCs/>
          <w:sz w:val="24"/>
          <w:szCs w:val="24"/>
          <w:shd w:val="clear" w:color="auto" w:fill="FFFFFF"/>
        </w:rPr>
        <w:t>.</w:t>
      </w:r>
      <w:r w:rsidRPr="006939A1">
        <w:rPr>
          <w:bCs/>
          <w:sz w:val="24"/>
          <w:szCs w:val="24"/>
          <w:shd w:val="clear" w:color="auto" w:fill="FFFFFF"/>
          <w:vertAlign w:val="superscript"/>
        </w:rPr>
        <w:t xml:space="preserve">1 </w:t>
      </w:r>
      <w:r w:rsidRPr="006939A1">
        <w:rPr>
          <w:bCs/>
          <w:sz w:val="24"/>
          <w:szCs w:val="24"/>
          <w:shd w:val="clear" w:color="auto" w:fill="FFFFFF"/>
        </w:rPr>
        <w:t xml:space="preserve">pantu dzīvokļa izīrēšanas speciālistam nosacījumiem, lai Kandavas novada dome varētu izīrēt </w:t>
      </w:r>
      <w:r w:rsidRPr="006939A1">
        <w:rPr>
          <w:sz w:val="24"/>
          <w:szCs w:val="24"/>
        </w:rPr>
        <w:t>pašvaldībai piederošo dzīvojamo telpu kvalificētiem speciālistiem ar profesionālo vai augstāko izglītību pašvaldības attīstības programmā ietvertās attīstāmajās nozarēs, kas ir nepieciešami uzņēmējdarbības vecināšanai pašvaldības administratīvajā teritorijā, augstāk minētiem dzīvokļiem būtu piešķirams speciālistam izīrējamo dzīvokļu statuss.</w:t>
      </w:r>
    </w:p>
    <w:p w:rsidR="006939A1" w:rsidRPr="006939A1" w:rsidRDefault="006939A1" w:rsidP="006939A1">
      <w:pPr>
        <w:rPr>
          <w:bCs/>
          <w:sz w:val="24"/>
          <w:szCs w:val="24"/>
          <w:shd w:val="clear" w:color="auto" w:fill="FFFFFF"/>
        </w:rPr>
      </w:pPr>
      <w:r w:rsidRPr="006939A1">
        <w:rPr>
          <w:bCs/>
          <w:sz w:val="24"/>
          <w:szCs w:val="24"/>
          <w:lang w:eastAsia="ar-SA"/>
        </w:rPr>
        <w:t xml:space="preserve">Pamatojoties uz likuma </w:t>
      </w:r>
      <w:r w:rsidRPr="006939A1">
        <w:rPr>
          <w:sz w:val="24"/>
          <w:szCs w:val="24"/>
        </w:rPr>
        <w:t>„</w:t>
      </w:r>
      <w:r w:rsidRPr="006939A1">
        <w:rPr>
          <w:bCs/>
          <w:sz w:val="24"/>
          <w:szCs w:val="24"/>
        </w:rPr>
        <w:t xml:space="preserve">Par palīdzību dzīvokļa jautājumu risināšanā” </w:t>
      </w:r>
      <w:r w:rsidRPr="006939A1">
        <w:rPr>
          <w:bCs/>
          <w:sz w:val="24"/>
          <w:szCs w:val="24"/>
          <w:shd w:val="clear" w:color="auto" w:fill="FFFFFF"/>
        </w:rPr>
        <w:t>III</w:t>
      </w:r>
      <w:r w:rsidRPr="006939A1">
        <w:rPr>
          <w:bCs/>
          <w:sz w:val="24"/>
          <w:szCs w:val="24"/>
          <w:shd w:val="clear" w:color="auto" w:fill="FFFFFF"/>
          <w:vertAlign w:val="superscript"/>
        </w:rPr>
        <w:t>1</w:t>
      </w:r>
      <w:r w:rsidRPr="006939A1">
        <w:rPr>
          <w:rStyle w:val="apple-converted-space"/>
          <w:bCs/>
          <w:sz w:val="24"/>
          <w:szCs w:val="24"/>
          <w:shd w:val="clear" w:color="auto" w:fill="FFFFFF"/>
        </w:rPr>
        <w:t> </w:t>
      </w:r>
      <w:r w:rsidRPr="006939A1">
        <w:rPr>
          <w:bCs/>
          <w:sz w:val="24"/>
          <w:szCs w:val="24"/>
          <w:shd w:val="clear" w:color="auto" w:fill="FFFFFF"/>
        </w:rPr>
        <w:t>nodaļas 21</w:t>
      </w:r>
      <w:r w:rsidR="00DD276F">
        <w:rPr>
          <w:bCs/>
          <w:sz w:val="24"/>
          <w:szCs w:val="24"/>
          <w:shd w:val="clear" w:color="auto" w:fill="FFFFFF"/>
        </w:rPr>
        <w:t>.</w:t>
      </w:r>
      <w:r w:rsidRPr="006939A1">
        <w:rPr>
          <w:bCs/>
          <w:sz w:val="24"/>
          <w:szCs w:val="24"/>
          <w:shd w:val="clear" w:color="auto" w:fill="FFFFFF"/>
          <w:vertAlign w:val="superscript"/>
        </w:rPr>
        <w:t xml:space="preserve">1 </w:t>
      </w:r>
      <w:r w:rsidRPr="006939A1">
        <w:rPr>
          <w:bCs/>
          <w:sz w:val="24"/>
          <w:szCs w:val="24"/>
          <w:shd w:val="clear" w:color="auto" w:fill="FFFFFF"/>
        </w:rPr>
        <w:t xml:space="preserve">pantu, Kandavas novada Dzīvokļu komisija vienbalsīgi nolēma </w:t>
      </w:r>
      <w:r w:rsidRPr="006939A1">
        <w:rPr>
          <w:sz w:val="24"/>
          <w:szCs w:val="24"/>
          <w:lang w:eastAsia="ar-SA"/>
        </w:rPr>
        <w:t xml:space="preserve">virzīt uz Kandavas novada domes sēdi lēmuma projektu par speciālistam izīrējamās dzīvojamās telpas statusa noteikšanu brīvajam pašvaldības labiekārtotam </w:t>
      </w:r>
      <w:proofErr w:type="spellStart"/>
      <w:r w:rsidRPr="006939A1">
        <w:rPr>
          <w:sz w:val="24"/>
          <w:szCs w:val="24"/>
          <w:lang w:eastAsia="ar-SA"/>
        </w:rPr>
        <w:t>trīsistabu</w:t>
      </w:r>
      <w:proofErr w:type="spellEnd"/>
      <w:r w:rsidRPr="006939A1">
        <w:rPr>
          <w:sz w:val="24"/>
          <w:szCs w:val="24"/>
          <w:lang w:eastAsia="ar-SA"/>
        </w:rPr>
        <w:t xml:space="preserve"> dzīvoklim </w:t>
      </w:r>
      <w:r w:rsidRPr="006939A1">
        <w:rPr>
          <w:bCs/>
          <w:sz w:val="24"/>
          <w:szCs w:val="24"/>
          <w:lang w:eastAsia="ar-SA"/>
        </w:rPr>
        <w:t>“Vālodzes”-15, Zemītē, Zemītes pagastā, Kandavas novadā ar kopējo platību 71,6 m</w:t>
      </w:r>
      <w:r w:rsidRPr="006939A1">
        <w:rPr>
          <w:bCs/>
          <w:sz w:val="24"/>
          <w:szCs w:val="24"/>
          <w:vertAlign w:val="superscript"/>
          <w:lang w:eastAsia="ar-SA"/>
        </w:rPr>
        <w:t>2</w:t>
      </w:r>
      <w:r w:rsidRPr="006939A1">
        <w:rPr>
          <w:bCs/>
          <w:sz w:val="24"/>
          <w:szCs w:val="24"/>
          <w:lang w:eastAsia="ar-SA"/>
        </w:rPr>
        <w:t>.</w:t>
      </w:r>
    </w:p>
    <w:p w:rsidR="006939A1" w:rsidRDefault="006939A1" w:rsidP="006939A1">
      <w:pPr>
        <w:rPr>
          <w:bCs/>
          <w:sz w:val="24"/>
          <w:szCs w:val="24"/>
          <w:lang w:eastAsia="ar-SA"/>
        </w:rPr>
      </w:pPr>
      <w:r w:rsidRPr="006939A1">
        <w:rPr>
          <w:bCs/>
          <w:sz w:val="24"/>
          <w:szCs w:val="24"/>
          <w:lang w:eastAsia="ar-SA"/>
        </w:rPr>
        <w:t>Pamatojoties uz augstāk minēto,</w:t>
      </w:r>
    </w:p>
    <w:p w:rsidR="00E85745" w:rsidRPr="006939A1" w:rsidRDefault="00E85745" w:rsidP="00E85745">
      <w:pPr>
        <w:pStyle w:val="Pamatteksts"/>
        <w:contextualSpacing/>
      </w:pPr>
      <w:r w:rsidRPr="006939A1">
        <w:rPr>
          <w:b/>
        </w:rPr>
        <w:t>Dome, atklāti balsojot</w:t>
      </w:r>
      <w:r w:rsidRPr="006939A1">
        <w:t xml:space="preserve">: </w:t>
      </w:r>
      <w:r w:rsidRPr="006939A1">
        <w:rPr>
          <w:b/>
        </w:rPr>
        <w:t>PAR</w:t>
      </w:r>
      <w:r w:rsidRPr="006939A1">
        <w:t xml:space="preserve"> –  </w:t>
      </w:r>
      <w:r w:rsidR="00DD276F">
        <w:rPr>
          <w:b/>
        </w:rPr>
        <w:t>14</w:t>
      </w:r>
      <w:r w:rsidRPr="006939A1">
        <w:t xml:space="preserve"> </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w:t>
      </w:r>
      <w:r w:rsidR="00DD276F">
        <w:t xml:space="preserve"> </w:t>
      </w:r>
      <w:proofErr w:type="spellStart"/>
      <w:r w:rsidR="00DD276F">
        <w:t>I.Priede</w:t>
      </w:r>
      <w:proofErr w:type="spellEnd"/>
      <w:r w:rsidR="00DD276F">
        <w:t xml:space="preserve">, </w:t>
      </w:r>
      <w:proofErr w:type="spellStart"/>
      <w:r w:rsidR="00DD276F">
        <w:t>D.Puga</w:t>
      </w:r>
      <w:proofErr w:type="spellEnd"/>
      <w:r w:rsidR="00DD276F">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DD276F">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DD276F">
        <w:rPr>
          <w:b/>
        </w:rPr>
        <w:t>0</w:t>
      </w:r>
      <w:r w:rsidRPr="006939A1">
        <w:rPr>
          <w:b/>
        </w:rPr>
        <w:t xml:space="preserve"> </w:t>
      </w:r>
      <w:r w:rsidRPr="006939A1">
        <w:t xml:space="preserve">, </w:t>
      </w:r>
    </w:p>
    <w:p w:rsidR="00E85745" w:rsidRDefault="00E85745" w:rsidP="00E85745">
      <w:pPr>
        <w:pStyle w:val="Pamatteksts"/>
        <w:contextualSpacing/>
      </w:pPr>
      <w:r w:rsidRPr="006939A1">
        <w:rPr>
          <w:b/>
        </w:rPr>
        <w:t>NOLEMJ:</w:t>
      </w:r>
      <w:r w:rsidRPr="006939A1">
        <w:t> </w:t>
      </w:r>
    </w:p>
    <w:p w:rsidR="006939A1" w:rsidRPr="006939A1" w:rsidRDefault="006939A1" w:rsidP="00E85745">
      <w:pPr>
        <w:pStyle w:val="Pamatteksts"/>
        <w:contextualSpacing/>
      </w:pPr>
      <w:r w:rsidRPr="006939A1">
        <w:rPr>
          <w:rStyle w:val="Noklusjumarindkopasfonts1"/>
          <w:lang w:eastAsia="ar-SA"/>
        </w:rPr>
        <w:t xml:space="preserve">Noteikt speciālistam izīrējamās dzīvojamās telpas statusu brīvajam pašvaldības </w:t>
      </w:r>
      <w:r w:rsidRPr="006939A1">
        <w:rPr>
          <w:bCs/>
          <w:lang w:eastAsia="ar-SA"/>
        </w:rPr>
        <w:t xml:space="preserve">labiekārtotam </w:t>
      </w:r>
      <w:proofErr w:type="spellStart"/>
      <w:r w:rsidRPr="006939A1">
        <w:rPr>
          <w:bCs/>
          <w:lang w:eastAsia="ar-SA"/>
        </w:rPr>
        <w:t>trīsistabu</w:t>
      </w:r>
      <w:proofErr w:type="spellEnd"/>
      <w:r w:rsidRPr="006939A1">
        <w:rPr>
          <w:bCs/>
          <w:lang w:eastAsia="ar-SA"/>
        </w:rPr>
        <w:t xml:space="preserve"> dzīvoklim “Vālodzes”-15, Zemīte, Zemītes pagasts, Kandavas novads, ar kopējo platību 71,6 m</w:t>
      </w:r>
      <w:r w:rsidRPr="006939A1">
        <w:rPr>
          <w:bCs/>
          <w:vertAlign w:val="superscript"/>
          <w:lang w:eastAsia="ar-SA"/>
        </w:rPr>
        <w:t>2</w:t>
      </w:r>
      <w:r w:rsidRPr="006939A1">
        <w:rPr>
          <w:bCs/>
          <w:lang w:eastAsia="ar-SA"/>
        </w:rPr>
        <w:t>.</w:t>
      </w:r>
    </w:p>
    <w:p w:rsidR="006939A1" w:rsidRPr="006939A1" w:rsidRDefault="006939A1" w:rsidP="006939A1">
      <w:pPr>
        <w:rPr>
          <w:sz w:val="24"/>
          <w:szCs w:val="24"/>
        </w:rPr>
      </w:pPr>
    </w:p>
    <w:p w:rsidR="006939A1" w:rsidRPr="006939A1" w:rsidRDefault="006939A1" w:rsidP="006939A1">
      <w:pPr>
        <w:rPr>
          <w:sz w:val="24"/>
          <w:szCs w:val="24"/>
        </w:rPr>
      </w:pPr>
    </w:p>
    <w:p w:rsidR="006939A1" w:rsidRPr="006939A1" w:rsidRDefault="006D5006" w:rsidP="006939A1">
      <w:pPr>
        <w:pBdr>
          <w:bottom w:val="single" w:sz="4" w:space="1" w:color="auto"/>
        </w:pBdr>
        <w:tabs>
          <w:tab w:val="left" w:pos="2625"/>
        </w:tabs>
        <w:jc w:val="center"/>
        <w:rPr>
          <w:b/>
          <w:sz w:val="24"/>
          <w:szCs w:val="24"/>
        </w:rPr>
      </w:pPr>
      <w:r>
        <w:rPr>
          <w:b/>
          <w:sz w:val="24"/>
          <w:szCs w:val="24"/>
        </w:rPr>
        <w:t>21</w:t>
      </w:r>
      <w:r w:rsidR="006939A1" w:rsidRPr="006939A1">
        <w:rPr>
          <w:b/>
          <w:sz w:val="24"/>
          <w:szCs w:val="24"/>
        </w:rPr>
        <w:t>.§</w:t>
      </w:r>
    </w:p>
    <w:p w:rsidR="006939A1" w:rsidRPr="006939A1" w:rsidRDefault="006939A1" w:rsidP="006939A1">
      <w:pPr>
        <w:pBdr>
          <w:bottom w:val="single" w:sz="4" w:space="1" w:color="auto"/>
        </w:pBdr>
        <w:tabs>
          <w:tab w:val="left" w:pos="2625"/>
        </w:tabs>
        <w:jc w:val="center"/>
        <w:rPr>
          <w:b/>
          <w:sz w:val="24"/>
          <w:szCs w:val="24"/>
        </w:rPr>
      </w:pPr>
      <w:r w:rsidRPr="006939A1">
        <w:rPr>
          <w:b/>
          <w:sz w:val="24"/>
          <w:szCs w:val="24"/>
        </w:rPr>
        <w:t xml:space="preserve"> Par  pašvaldības dzīvokļa “Vālodzes” – 15, zemītes pagasts, Kandavas novads izī</w:t>
      </w:r>
      <w:r w:rsidR="0013478C">
        <w:rPr>
          <w:b/>
          <w:sz w:val="24"/>
          <w:szCs w:val="24"/>
        </w:rPr>
        <w:t>rēšanu [..]</w:t>
      </w:r>
    </w:p>
    <w:p w:rsidR="006939A1" w:rsidRPr="006939A1" w:rsidRDefault="006939A1" w:rsidP="006939A1">
      <w:pPr>
        <w:pStyle w:val="Pamatteksts"/>
        <w:spacing w:after="0"/>
        <w:rPr>
          <w:b/>
          <w:bCs/>
          <w:lang w:eastAsia="ar-SA"/>
        </w:rPr>
      </w:pPr>
    </w:p>
    <w:p w:rsidR="006939A1" w:rsidRPr="006939A1" w:rsidRDefault="00DD276F" w:rsidP="006939A1">
      <w:pPr>
        <w:pStyle w:val="Pamatteksts"/>
        <w:spacing w:after="0"/>
        <w:rPr>
          <w:bCs/>
          <w:i/>
          <w:lang w:eastAsia="ar-SA"/>
        </w:rPr>
      </w:pPr>
      <w:r>
        <w:rPr>
          <w:bCs/>
          <w:i/>
          <w:lang w:eastAsia="ar-SA"/>
        </w:rPr>
        <w:t>Ziņo:</w:t>
      </w:r>
      <w:r w:rsidR="00546FB0">
        <w:rPr>
          <w:bCs/>
          <w:i/>
          <w:lang w:eastAsia="ar-SA"/>
        </w:rPr>
        <w:t xml:space="preserve"> </w:t>
      </w:r>
      <w:proofErr w:type="spellStart"/>
      <w:r w:rsidR="006939A1" w:rsidRPr="006939A1">
        <w:rPr>
          <w:bCs/>
          <w:i/>
          <w:lang w:eastAsia="ar-SA"/>
        </w:rPr>
        <w:t>E.Dude</w:t>
      </w:r>
      <w:proofErr w:type="spellEnd"/>
    </w:p>
    <w:p w:rsidR="006939A1" w:rsidRPr="006939A1" w:rsidRDefault="006939A1" w:rsidP="006939A1">
      <w:pPr>
        <w:spacing w:line="100" w:lineRule="atLeast"/>
        <w:ind w:left="1080" w:hanging="1095"/>
        <w:jc w:val="center"/>
        <w:rPr>
          <w:sz w:val="24"/>
          <w:szCs w:val="24"/>
        </w:rPr>
      </w:pPr>
    </w:p>
    <w:p w:rsidR="0013478C" w:rsidRDefault="0013478C" w:rsidP="006939A1">
      <w:pPr>
        <w:rPr>
          <w:rFonts w:eastAsia="Arial Unicode MS"/>
          <w:color w:val="000000"/>
          <w:sz w:val="24"/>
          <w:szCs w:val="24"/>
          <w:lang w:eastAsia="ar-SA"/>
        </w:rPr>
      </w:pPr>
      <w:r>
        <w:rPr>
          <w:rFonts w:eastAsia="Arial Unicode MS"/>
          <w:color w:val="000000"/>
          <w:sz w:val="24"/>
          <w:szCs w:val="24"/>
          <w:lang w:eastAsia="ar-SA"/>
        </w:rPr>
        <w:t>[..]</w:t>
      </w:r>
    </w:p>
    <w:p w:rsidR="006939A1" w:rsidRDefault="006939A1" w:rsidP="006939A1">
      <w:pPr>
        <w:rPr>
          <w:rFonts w:eastAsia="Arial Unicode MS"/>
          <w:color w:val="000000"/>
          <w:sz w:val="24"/>
          <w:szCs w:val="24"/>
          <w:lang w:eastAsia="ar-SA"/>
        </w:rPr>
      </w:pPr>
      <w:r w:rsidRPr="006939A1">
        <w:rPr>
          <w:rFonts w:eastAsia="Arial Unicode MS"/>
          <w:color w:val="000000"/>
          <w:sz w:val="24"/>
          <w:szCs w:val="24"/>
          <w:lang w:eastAsia="ar-SA"/>
        </w:rPr>
        <w:t xml:space="preserve">Pamatojoties uz augstāk minēto, </w:t>
      </w:r>
    </w:p>
    <w:p w:rsidR="00E85745" w:rsidRPr="006939A1" w:rsidRDefault="00E85745" w:rsidP="00E85745">
      <w:pPr>
        <w:pStyle w:val="Pamatteksts"/>
        <w:contextualSpacing/>
      </w:pPr>
      <w:r w:rsidRPr="006939A1">
        <w:rPr>
          <w:b/>
        </w:rPr>
        <w:lastRenderedPageBreak/>
        <w:t>Dome, atklāti balsojot</w:t>
      </w:r>
      <w:r w:rsidRPr="006939A1">
        <w:t xml:space="preserve">: </w:t>
      </w:r>
      <w:r w:rsidRPr="006939A1">
        <w:rPr>
          <w:b/>
        </w:rPr>
        <w:t>PAR</w:t>
      </w:r>
      <w:r w:rsidRPr="006939A1">
        <w:t xml:space="preserve"> –   </w:t>
      </w:r>
      <w:r w:rsidR="00DD276F">
        <w:rPr>
          <w:b/>
        </w:rPr>
        <w:t>14</w:t>
      </w:r>
      <w:r w:rsidRPr="006939A1">
        <w:rPr>
          <w:b/>
        </w:rPr>
        <w:t xml:space="preserve"> </w:t>
      </w:r>
      <w:r w:rsidRPr="006939A1">
        <w:t xml:space="preserve">( </w:t>
      </w:r>
      <w:proofErr w:type="spellStart"/>
      <w:r w:rsidRPr="006939A1">
        <w:t>E.Bariss</w:t>
      </w:r>
      <w:proofErr w:type="spellEnd"/>
      <w:r w:rsidRPr="006939A1">
        <w:t xml:space="preserve">, </w:t>
      </w:r>
      <w:proofErr w:type="spellStart"/>
      <w:r w:rsidRPr="006939A1">
        <w:t>R.Bērziņš</w:t>
      </w:r>
      <w:proofErr w:type="spellEnd"/>
      <w:r w:rsidRPr="006939A1">
        <w:t xml:space="preserve">, </w:t>
      </w:r>
      <w:proofErr w:type="spellStart"/>
      <w:r w:rsidRPr="006939A1">
        <w:t>G.Birkenšteins</w:t>
      </w:r>
      <w:proofErr w:type="spellEnd"/>
      <w:r w:rsidRPr="006939A1">
        <w:t xml:space="preserve">, </w:t>
      </w:r>
      <w:proofErr w:type="spellStart"/>
      <w:r w:rsidRPr="006939A1">
        <w:t>G.Cīrule</w:t>
      </w:r>
      <w:proofErr w:type="spellEnd"/>
      <w:r w:rsidRPr="006939A1">
        <w:t xml:space="preserve">, </w:t>
      </w:r>
      <w:proofErr w:type="spellStart"/>
      <w:r w:rsidRPr="006939A1">
        <w:t>S.Ezeriņa</w:t>
      </w:r>
      <w:proofErr w:type="spellEnd"/>
      <w:r w:rsidRPr="006939A1">
        <w:t xml:space="preserve">,  </w:t>
      </w:r>
      <w:proofErr w:type="spellStart"/>
      <w:r w:rsidRPr="006939A1">
        <w:t>R.Fabjančiks</w:t>
      </w:r>
      <w:proofErr w:type="spellEnd"/>
      <w:r w:rsidRPr="006939A1">
        <w:t xml:space="preserve">, </w:t>
      </w:r>
      <w:proofErr w:type="spellStart"/>
      <w:r w:rsidRPr="006939A1">
        <w:t>I.Freiberga</w:t>
      </w:r>
      <w:proofErr w:type="spellEnd"/>
      <w:r w:rsidRPr="006939A1">
        <w:t xml:space="preserve">, </w:t>
      </w:r>
      <w:proofErr w:type="spellStart"/>
      <w:r w:rsidRPr="006939A1">
        <w:t>G.Indriksons</w:t>
      </w:r>
      <w:proofErr w:type="spellEnd"/>
      <w:r w:rsidRPr="006939A1">
        <w:t xml:space="preserve">, </w:t>
      </w:r>
      <w:proofErr w:type="spellStart"/>
      <w:r w:rsidRPr="006939A1">
        <w:t>A.Lasis</w:t>
      </w:r>
      <w:proofErr w:type="spellEnd"/>
      <w:r w:rsidRPr="006939A1">
        <w:t xml:space="preserve">, </w:t>
      </w:r>
      <w:proofErr w:type="spellStart"/>
      <w:r w:rsidRPr="006939A1">
        <w:t>I.Lasis</w:t>
      </w:r>
      <w:proofErr w:type="spellEnd"/>
      <w:r w:rsidRPr="006939A1">
        <w:t xml:space="preserve">, </w:t>
      </w:r>
      <w:proofErr w:type="spellStart"/>
      <w:r w:rsidRPr="006939A1">
        <w:t>I.Priede</w:t>
      </w:r>
      <w:proofErr w:type="spellEnd"/>
      <w:r w:rsidRPr="006939A1">
        <w:t xml:space="preserve">, </w:t>
      </w:r>
      <w:proofErr w:type="spellStart"/>
      <w:r w:rsidRPr="006939A1">
        <w:t>D</w:t>
      </w:r>
      <w:r w:rsidR="00DD276F">
        <w:t>.Puga</w:t>
      </w:r>
      <w:proofErr w:type="spellEnd"/>
      <w:r w:rsidR="00DD276F">
        <w:t>,</w:t>
      </w:r>
      <w:r w:rsidRPr="006939A1">
        <w:t xml:space="preserve">  </w:t>
      </w:r>
      <w:proofErr w:type="spellStart"/>
      <w:r w:rsidRPr="006939A1">
        <w:t>K.Ševčuks</w:t>
      </w:r>
      <w:proofErr w:type="spellEnd"/>
      <w:r w:rsidRPr="006939A1">
        <w:t xml:space="preserve">, </w:t>
      </w:r>
      <w:proofErr w:type="spellStart"/>
      <w:r w:rsidRPr="006939A1">
        <w:t>S.Zvirgzdiņa</w:t>
      </w:r>
      <w:proofErr w:type="spellEnd"/>
      <w:r w:rsidRPr="006939A1">
        <w:t>),</w:t>
      </w:r>
    </w:p>
    <w:p w:rsidR="00E85745" w:rsidRPr="006939A1" w:rsidRDefault="00E85745" w:rsidP="00E85745">
      <w:pPr>
        <w:pStyle w:val="Pamatteksts"/>
        <w:contextualSpacing/>
      </w:pPr>
      <w:r w:rsidRPr="006939A1">
        <w:rPr>
          <w:b/>
        </w:rPr>
        <w:t>PRET</w:t>
      </w:r>
      <w:r w:rsidRPr="006939A1">
        <w:t xml:space="preserve"> </w:t>
      </w:r>
      <w:r w:rsidRPr="006939A1">
        <w:rPr>
          <w:b/>
        </w:rPr>
        <w:t xml:space="preserve">–  </w:t>
      </w:r>
      <w:r w:rsidR="00DD276F">
        <w:rPr>
          <w:b/>
        </w:rPr>
        <w:t>0</w:t>
      </w:r>
      <w:r w:rsidRPr="006939A1">
        <w:rPr>
          <w:b/>
        </w:rPr>
        <w:t xml:space="preserve"> </w:t>
      </w:r>
      <w:r w:rsidRPr="006939A1">
        <w:t xml:space="preserve">, </w:t>
      </w:r>
    </w:p>
    <w:p w:rsidR="00E85745" w:rsidRPr="006939A1" w:rsidRDefault="00E85745" w:rsidP="00E85745">
      <w:pPr>
        <w:pStyle w:val="Pamatteksts"/>
        <w:contextualSpacing/>
      </w:pPr>
      <w:r w:rsidRPr="006939A1">
        <w:rPr>
          <w:b/>
        </w:rPr>
        <w:t xml:space="preserve">ATTURAS –  </w:t>
      </w:r>
      <w:r w:rsidR="00DD276F">
        <w:rPr>
          <w:b/>
        </w:rPr>
        <w:t>0</w:t>
      </w:r>
      <w:r w:rsidRPr="006939A1">
        <w:rPr>
          <w:b/>
        </w:rPr>
        <w:t xml:space="preserve"> </w:t>
      </w:r>
      <w:r w:rsidRPr="006939A1">
        <w:t xml:space="preserve">, </w:t>
      </w:r>
    </w:p>
    <w:p w:rsidR="00E85745" w:rsidRDefault="00E85745" w:rsidP="00E85745">
      <w:pPr>
        <w:pStyle w:val="Pamatteksts"/>
        <w:contextualSpacing/>
      </w:pPr>
      <w:r w:rsidRPr="006939A1">
        <w:rPr>
          <w:b/>
        </w:rPr>
        <w:t>NOLEMJ:</w:t>
      </w:r>
      <w:r w:rsidRPr="006939A1">
        <w:t> </w:t>
      </w:r>
    </w:p>
    <w:p w:rsidR="006939A1" w:rsidRPr="006939A1" w:rsidRDefault="006939A1" w:rsidP="00E85745">
      <w:pPr>
        <w:pStyle w:val="Pamatteksts"/>
        <w:contextualSpacing/>
      </w:pPr>
      <w:r w:rsidRPr="006939A1">
        <w:t xml:space="preserve">1. Izīrēt </w:t>
      </w:r>
      <w:r w:rsidR="0013478C">
        <w:rPr>
          <w:rFonts w:eastAsia="Arial Unicode MS"/>
        </w:rPr>
        <w:t>[..]</w:t>
      </w:r>
      <w:r w:rsidRPr="006939A1">
        <w:rPr>
          <w:lang w:eastAsia="ar-SA"/>
        </w:rPr>
        <w:t xml:space="preserve"> </w:t>
      </w:r>
      <w:r w:rsidRPr="006939A1">
        <w:t xml:space="preserve">pašvaldības labiekārtotu </w:t>
      </w:r>
      <w:proofErr w:type="spellStart"/>
      <w:r w:rsidRPr="006939A1">
        <w:t>trīsistabu</w:t>
      </w:r>
      <w:proofErr w:type="spellEnd"/>
      <w:r w:rsidRPr="006939A1">
        <w:t xml:space="preserve"> dzīvokli </w:t>
      </w:r>
      <w:r w:rsidRPr="006939A1">
        <w:rPr>
          <w:rFonts w:eastAsia="Arial Unicode MS"/>
        </w:rPr>
        <w:t>“Vālodzes”-15, Zemīte, Zemītes pagasts, Kandavas novads, ar kopējo platību 71,6 m</w:t>
      </w:r>
      <w:r w:rsidRPr="006939A1">
        <w:rPr>
          <w:rFonts w:eastAsia="Arial Unicode MS"/>
          <w:vertAlign w:val="superscript"/>
        </w:rPr>
        <w:t>2</w:t>
      </w:r>
      <w:r w:rsidRPr="006939A1">
        <w:t xml:space="preserve">, dzīvokļa īres līgumu </w:t>
      </w:r>
      <w:r w:rsidRPr="006939A1">
        <w:rPr>
          <w:color w:val="000000"/>
        </w:rPr>
        <w:t>noslēdzot uz darba tiesisko attiecību laiku, bet ne ilgāk kā uz trim gadiem.</w:t>
      </w:r>
    </w:p>
    <w:p w:rsidR="006939A1" w:rsidRPr="006939A1" w:rsidRDefault="006939A1" w:rsidP="006939A1">
      <w:pPr>
        <w:pStyle w:val="Pamatteksts"/>
        <w:spacing w:after="0" w:line="200" w:lineRule="atLeast"/>
        <w:rPr>
          <w:rStyle w:val="Noklusjumarindkopasfonts3"/>
          <w:lang w:eastAsia="ar-SA"/>
        </w:rPr>
      </w:pPr>
      <w:r w:rsidRPr="006939A1">
        <w:t xml:space="preserve">2. Uzdot domes izpilddirektoram </w:t>
      </w:r>
      <w:proofErr w:type="spellStart"/>
      <w:r w:rsidRPr="006939A1">
        <w:t>E.Dudem</w:t>
      </w:r>
      <w:proofErr w:type="spellEnd"/>
      <w:r w:rsidRPr="006939A1">
        <w:t xml:space="preserve"> noslēgt viena mēneša laikā no lēmuma p</w:t>
      </w:r>
      <w:r w:rsidR="0013478C">
        <w:t>ieņemšanas brīža īres līgumu.</w:t>
      </w:r>
    </w:p>
    <w:p w:rsidR="006939A1" w:rsidRPr="006939A1" w:rsidRDefault="006939A1" w:rsidP="006939A1">
      <w:pPr>
        <w:spacing w:line="200" w:lineRule="atLeast"/>
        <w:rPr>
          <w:sz w:val="24"/>
          <w:szCs w:val="24"/>
        </w:rPr>
      </w:pPr>
      <w:r w:rsidRPr="006939A1">
        <w:rPr>
          <w:rStyle w:val="Noklusjumarindkopasfonts3"/>
          <w:sz w:val="24"/>
          <w:szCs w:val="24"/>
          <w:lang w:eastAsia="ar-SA"/>
        </w:rPr>
        <w:t xml:space="preserve">3. Atļaut domes izpilddirektoram saskaņā ar līguma nosacījumiem pagarināt, grozīt vai izbeigt </w:t>
      </w:r>
      <w:r w:rsidR="0013478C">
        <w:rPr>
          <w:rStyle w:val="Noklusjumarindkopasfonts3"/>
          <w:sz w:val="24"/>
          <w:szCs w:val="24"/>
          <w:lang w:eastAsia="ar-SA"/>
        </w:rPr>
        <w:t>īres līgumu .</w:t>
      </w:r>
    </w:p>
    <w:p w:rsidR="006939A1" w:rsidRPr="006939A1" w:rsidRDefault="006939A1">
      <w:pPr>
        <w:rPr>
          <w:sz w:val="24"/>
          <w:szCs w:val="24"/>
        </w:rPr>
      </w:pPr>
    </w:p>
    <w:p w:rsidR="006939A1" w:rsidRPr="006939A1" w:rsidRDefault="006939A1">
      <w:pPr>
        <w:rPr>
          <w:sz w:val="24"/>
          <w:szCs w:val="24"/>
        </w:rPr>
      </w:pPr>
    </w:p>
    <w:p w:rsidR="006939A1" w:rsidRPr="006939A1" w:rsidRDefault="006939A1" w:rsidP="006939A1">
      <w:pPr>
        <w:pBdr>
          <w:bottom w:val="single" w:sz="4" w:space="1" w:color="auto"/>
        </w:pBdr>
        <w:jc w:val="center"/>
        <w:rPr>
          <w:b/>
          <w:sz w:val="24"/>
          <w:szCs w:val="24"/>
        </w:rPr>
      </w:pPr>
      <w:r w:rsidRPr="006939A1">
        <w:rPr>
          <w:b/>
          <w:sz w:val="24"/>
          <w:szCs w:val="24"/>
        </w:rPr>
        <w:t>2</w:t>
      </w:r>
      <w:r w:rsidR="006D5006">
        <w:rPr>
          <w:b/>
          <w:sz w:val="24"/>
          <w:szCs w:val="24"/>
        </w:rPr>
        <w:t>2</w:t>
      </w:r>
      <w:r w:rsidRPr="006939A1">
        <w:rPr>
          <w:b/>
          <w:sz w:val="24"/>
          <w:szCs w:val="24"/>
        </w:rPr>
        <w:t>.§</w:t>
      </w:r>
    </w:p>
    <w:p w:rsidR="006939A1" w:rsidRPr="006939A1" w:rsidRDefault="006939A1" w:rsidP="006939A1">
      <w:pPr>
        <w:pBdr>
          <w:bottom w:val="single" w:sz="4" w:space="1" w:color="auto"/>
        </w:pBdr>
        <w:jc w:val="center"/>
        <w:rPr>
          <w:b/>
          <w:sz w:val="24"/>
          <w:szCs w:val="24"/>
        </w:rPr>
      </w:pPr>
      <w:r w:rsidRPr="006939A1">
        <w:rPr>
          <w:b/>
          <w:sz w:val="24"/>
          <w:szCs w:val="24"/>
        </w:rPr>
        <w:t xml:space="preserve">Par Kandavas novada sociālā dienesta un Kandavas novada pašvaldības policijas veiktajiem pasākumiem saistībā ar COVID izplatīšanās ierobežošanu </w:t>
      </w:r>
    </w:p>
    <w:p w:rsidR="006939A1" w:rsidRPr="006939A1" w:rsidRDefault="006939A1" w:rsidP="006939A1">
      <w:pPr>
        <w:jc w:val="center"/>
        <w:rPr>
          <w:sz w:val="24"/>
          <w:szCs w:val="24"/>
        </w:rPr>
      </w:pPr>
    </w:p>
    <w:p w:rsidR="006939A1" w:rsidRDefault="006939A1" w:rsidP="006939A1">
      <w:pPr>
        <w:rPr>
          <w:i/>
          <w:sz w:val="24"/>
          <w:szCs w:val="24"/>
        </w:rPr>
      </w:pPr>
      <w:r w:rsidRPr="006939A1">
        <w:rPr>
          <w:i/>
          <w:sz w:val="24"/>
          <w:szCs w:val="24"/>
        </w:rPr>
        <w:t xml:space="preserve">Ziņo: </w:t>
      </w:r>
      <w:proofErr w:type="spellStart"/>
      <w:r w:rsidR="00DD276F">
        <w:rPr>
          <w:i/>
          <w:sz w:val="24"/>
          <w:szCs w:val="24"/>
        </w:rPr>
        <w:t>I.Priede</w:t>
      </w:r>
      <w:proofErr w:type="spellEnd"/>
      <w:r w:rsidR="00DD276F">
        <w:rPr>
          <w:i/>
          <w:sz w:val="24"/>
          <w:szCs w:val="24"/>
        </w:rPr>
        <w:t>,</w:t>
      </w:r>
      <w:r w:rsidR="00546FB0">
        <w:rPr>
          <w:i/>
          <w:sz w:val="24"/>
          <w:szCs w:val="24"/>
        </w:rPr>
        <w:t xml:space="preserve"> </w:t>
      </w:r>
      <w:proofErr w:type="spellStart"/>
      <w:r w:rsidRPr="006939A1">
        <w:rPr>
          <w:i/>
          <w:sz w:val="24"/>
          <w:szCs w:val="24"/>
        </w:rPr>
        <w:t>G.Freimane</w:t>
      </w:r>
      <w:proofErr w:type="spellEnd"/>
      <w:r w:rsidRPr="006939A1">
        <w:rPr>
          <w:i/>
          <w:sz w:val="24"/>
          <w:szCs w:val="24"/>
        </w:rPr>
        <w:t xml:space="preserve">, </w:t>
      </w:r>
      <w:proofErr w:type="spellStart"/>
      <w:r w:rsidRPr="006939A1">
        <w:rPr>
          <w:i/>
          <w:sz w:val="24"/>
          <w:szCs w:val="24"/>
        </w:rPr>
        <w:t>R.Zariņš</w:t>
      </w:r>
      <w:proofErr w:type="spellEnd"/>
    </w:p>
    <w:p w:rsidR="00DD276F" w:rsidRPr="006939A1" w:rsidRDefault="00DD276F" w:rsidP="006939A1">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R.Rozentāls</w:t>
      </w:r>
      <w:proofErr w:type="spellEnd"/>
    </w:p>
    <w:p w:rsidR="006939A1" w:rsidRPr="006939A1" w:rsidRDefault="006939A1" w:rsidP="006939A1">
      <w:pPr>
        <w:rPr>
          <w:sz w:val="24"/>
          <w:szCs w:val="24"/>
        </w:rPr>
      </w:pPr>
    </w:p>
    <w:p w:rsidR="006939A1" w:rsidRPr="006939A1" w:rsidRDefault="006939A1" w:rsidP="006939A1">
      <w:pPr>
        <w:spacing w:before="100" w:beforeAutospacing="1" w:after="100" w:afterAutospacing="1"/>
        <w:contextualSpacing/>
        <w:rPr>
          <w:i/>
          <w:sz w:val="24"/>
          <w:szCs w:val="24"/>
        </w:rPr>
      </w:pPr>
      <w:r w:rsidRPr="006939A1">
        <w:rPr>
          <w:i/>
          <w:sz w:val="24"/>
          <w:szCs w:val="24"/>
        </w:rPr>
        <w:t>Pēc Veselības ministrijas mājas lapā esošās informācijas 10.jūnijā stājās spēkā </w:t>
      </w:r>
      <w:hyperlink r:id="rId10" w:tgtFrame="_blank" w:history="1">
        <w:r w:rsidRPr="006939A1">
          <w:rPr>
            <w:i/>
            <w:sz w:val="24"/>
            <w:szCs w:val="24"/>
          </w:rPr>
          <w:t>Ministru kabineta noteikumi Nr. 360 "Epidemioloģiskās drošības pasākumi Covid-19 infekcijas izplatības ierobežošanai"</w:t>
        </w:r>
      </w:hyperlink>
      <w:r w:rsidRPr="006939A1">
        <w:rPr>
          <w:i/>
          <w:sz w:val="24"/>
          <w:szCs w:val="24"/>
        </w:rPr>
        <w:t xml:space="preserve">, kas nosaka epidemioloģiskās drošības pasākumus, kas ir veicami, lai ierobežotu Covid-19 infekcijas izplatību sabiedrībā. Minētajos Ministru kabineta noteikumos ir noteikti Covid-19 infekcijas ierobežošanas galvenie pamatprincipi un piesardzības pasākumi, piemēram, pulcēšanās prasības un ierobežojumi, personām veicamās </w:t>
      </w:r>
      <w:proofErr w:type="spellStart"/>
      <w:r w:rsidRPr="006939A1">
        <w:rPr>
          <w:i/>
          <w:sz w:val="24"/>
          <w:szCs w:val="24"/>
        </w:rPr>
        <w:t>pašizolācijas</w:t>
      </w:r>
      <w:proofErr w:type="spellEnd"/>
      <w:r w:rsidRPr="006939A1">
        <w:rPr>
          <w:i/>
          <w:sz w:val="24"/>
          <w:szCs w:val="24"/>
        </w:rPr>
        <w:t xml:space="preserve"> prasības, veicamie epidemioloģiskās drošības pasākumi, ierobežojumi tūrismam un ceļošanai, higiēnas prasības pārtikas tirdzniecības uzņēmumiem un sabiedriskās ēdināšanas uzņēmumiem, izglītības un sporta procesa organizēšanas un norises nosacījumi, kultūras, reliģiskās darbības veikšanas vietu, izklaides, sporta un citu atpūtas vietu darbības nosacījumi, u.c.</w:t>
      </w:r>
      <w:r w:rsidRPr="006939A1">
        <w:rPr>
          <w:i/>
          <w:sz w:val="24"/>
          <w:szCs w:val="24"/>
          <w:lang w:eastAsia="lv-LV"/>
        </w:rPr>
        <w:t xml:space="preserve"> </w:t>
      </w:r>
      <w:r w:rsidRPr="006939A1">
        <w:rPr>
          <w:i/>
          <w:sz w:val="24"/>
          <w:szCs w:val="24"/>
        </w:rPr>
        <w:t>9.jūnijā noslēdzās valstī izsludinātā ārkārtējā situācija. Līdz ar šī gada 12.martā izsludinātās ārkārtējās situācijas beigām spēku zaudē </w:t>
      </w:r>
      <w:hyperlink r:id="rId11" w:tgtFrame="_blank" w:history="1">
        <w:r w:rsidRPr="006939A1">
          <w:rPr>
            <w:i/>
            <w:sz w:val="24"/>
            <w:szCs w:val="24"/>
          </w:rPr>
          <w:t>Ministru kabineta rīkojums Nr. 103 "Par ārkārtējās situācijas izsludināšanu"</w:t>
        </w:r>
      </w:hyperlink>
      <w:r w:rsidRPr="006939A1">
        <w:rPr>
          <w:i/>
          <w:sz w:val="24"/>
          <w:szCs w:val="24"/>
        </w:rPr>
        <w:t xml:space="preserve">, taču joprojām spēkā paliek daļa noteikto ierobežojumu. Situācija ar Covid-19 infekcijas izplatību Latvijā ir stabila, taču aizvien vēl ir jāievēro vairāki piesardzības nosacījumi, jo katram pašam arī turpmāk ir būtiski izvērtēt riskus un spēt uzņemties atbildību par savu un līdzcilvēku veselību. </w:t>
      </w:r>
    </w:p>
    <w:p w:rsidR="006939A1" w:rsidRPr="006939A1" w:rsidRDefault="006939A1" w:rsidP="006939A1">
      <w:pPr>
        <w:rPr>
          <w:sz w:val="24"/>
          <w:szCs w:val="24"/>
        </w:rPr>
      </w:pPr>
    </w:p>
    <w:p w:rsidR="006939A1" w:rsidRPr="006939A1" w:rsidRDefault="006939A1" w:rsidP="006939A1">
      <w:pPr>
        <w:rPr>
          <w:sz w:val="24"/>
          <w:szCs w:val="24"/>
        </w:rPr>
      </w:pPr>
      <w:r w:rsidRPr="006939A1">
        <w:rPr>
          <w:sz w:val="24"/>
          <w:szCs w:val="24"/>
        </w:rPr>
        <w:t>Kandavas novada sociālā dienest</w:t>
      </w:r>
      <w:r w:rsidR="00DD276F">
        <w:rPr>
          <w:sz w:val="24"/>
          <w:szCs w:val="24"/>
        </w:rPr>
        <w:t>a vadītāja p.i.</w:t>
      </w:r>
      <w:r w:rsidRPr="006939A1">
        <w:rPr>
          <w:sz w:val="24"/>
          <w:szCs w:val="24"/>
        </w:rPr>
        <w:t xml:space="preserve"> </w:t>
      </w:r>
      <w:proofErr w:type="spellStart"/>
      <w:r w:rsidRPr="006939A1">
        <w:rPr>
          <w:sz w:val="24"/>
          <w:szCs w:val="24"/>
        </w:rPr>
        <w:t>G.Freimane</w:t>
      </w:r>
      <w:proofErr w:type="spellEnd"/>
      <w:r w:rsidRPr="006939A1">
        <w:rPr>
          <w:sz w:val="24"/>
          <w:szCs w:val="24"/>
        </w:rPr>
        <w:t xml:space="preserve"> un Kandavas novada pašvaldības policijas  priekšnieks </w:t>
      </w:r>
      <w:proofErr w:type="spellStart"/>
      <w:r w:rsidRPr="006939A1">
        <w:rPr>
          <w:sz w:val="24"/>
          <w:szCs w:val="24"/>
        </w:rPr>
        <w:t>R.Zariņš</w:t>
      </w:r>
      <w:proofErr w:type="spellEnd"/>
      <w:r w:rsidRPr="006939A1">
        <w:rPr>
          <w:sz w:val="24"/>
          <w:szCs w:val="24"/>
        </w:rPr>
        <w:t xml:space="preserve"> sniedz informāciju par pienākumu izpildi saistībā ar COVID izplatīšanās ierobežošanu Kandavas novada administratīvajā teritorijā.</w:t>
      </w:r>
    </w:p>
    <w:p w:rsidR="006939A1" w:rsidRPr="006939A1" w:rsidRDefault="006939A1" w:rsidP="006939A1">
      <w:pPr>
        <w:spacing w:before="100" w:beforeAutospacing="1" w:after="100" w:afterAutospacing="1"/>
        <w:contextualSpacing/>
        <w:rPr>
          <w:sz w:val="24"/>
          <w:szCs w:val="24"/>
        </w:rPr>
      </w:pPr>
      <w:r w:rsidRPr="006939A1">
        <w:rPr>
          <w:sz w:val="24"/>
          <w:szCs w:val="24"/>
        </w:rPr>
        <w:t>Jautājums par Sociālā dienesta darbību ārkārtējās situācijas laikā ir izskatīts domes sēdē 2020.gada 28.aprīlī ( protokols Nr. 8  27.§).</w:t>
      </w:r>
    </w:p>
    <w:p w:rsidR="006939A1" w:rsidRPr="006939A1" w:rsidRDefault="006939A1" w:rsidP="006939A1">
      <w:pPr>
        <w:spacing w:before="100" w:beforeAutospacing="1" w:after="100" w:afterAutospacing="1"/>
        <w:contextualSpacing/>
        <w:rPr>
          <w:sz w:val="24"/>
          <w:szCs w:val="24"/>
        </w:rPr>
      </w:pPr>
      <w:r w:rsidRPr="006939A1">
        <w:rPr>
          <w:sz w:val="24"/>
          <w:szCs w:val="24"/>
        </w:rPr>
        <w:t xml:space="preserve">Domes priekšsēdētāja </w:t>
      </w:r>
      <w:proofErr w:type="spellStart"/>
      <w:r w:rsidRPr="006939A1">
        <w:rPr>
          <w:sz w:val="24"/>
          <w:szCs w:val="24"/>
        </w:rPr>
        <w:t>I.Priede</w:t>
      </w:r>
      <w:proofErr w:type="spellEnd"/>
      <w:r w:rsidRPr="006939A1">
        <w:rPr>
          <w:sz w:val="24"/>
          <w:szCs w:val="24"/>
        </w:rPr>
        <w:t xml:space="preserve"> informē, ka iestāžu vadītāji un izpilddirektors katru nedēļu pirmdienās pārrunāja jautājumus, kas attiecās par rīcību valstī noteiktajā ārkārtējās situācijas laikā. Darbības saskaņošana un atbildīga rīcība ir par pamatu, ka Kandavas novadā nav oficiāli reģistrēts neviens COVID saslimušais.</w:t>
      </w:r>
    </w:p>
    <w:p w:rsidR="006939A1" w:rsidRPr="006939A1" w:rsidRDefault="006939A1" w:rsidP="006939A1">
      <w:pPr>
        <w:spacing w:before="100" w:beforeAutospacing="1" w:after="100" w:afterAutospacing="1"/>
        <w:contextualSpacing/>
        <w:rPr>
          <w:sz w:val="24"/>
          <w:szCs w:val="24"/>
        </w:rPr>
      </w:pPr>
      <w:proofErr w:type="spellStart"/>
      <w:r w:rsidRPr="006939A1">
        <w:rPr>
          <w:sz w:val="24"/>
          <w:szCs w:val="24"/>
        </w:rPr>
        <w:t>G.Freimane</w:t>
      </w:r>
      <w:proofErr w:type="spellEnd"/>
      <w:r w:rsidRPr="006939A1">
        <w:rPr>
          <w:sz w:val="24"/>
          <w:szCs w:val="24"/>
        </w:rPr>
        <w:t xml:space="preserve"> informē, ka Sociālais dienests COVID laikā ir turpinājis veikt tā funkcijas, bet ievērojis visus valstī noteiktos ierobežojumus un aizsardzības pasākumus.</w:t>
      </w:r>
    </w:p>
    <w:p w:rsidR="00E85745" w:rsidRDefault="006939A1" w:rsidP="00E85745">
      <w:pPr>
        <w:spacing w:before="100" w:beforeAutospacing="1" w:after="100" w:afterAutospacing="1"/>
        <w:contextualSpacing/>
        <w:rPr>
          <w:sz w:val="24"/>
          <w:szCs w:val="24"/>
          <w:lang w:eastAsia="lv-LV"/>
        </w:rPr>
      </w:pPr>
      <w:proofErr w:type="spellStart"/>
      <w:r w:rsidRPr="006939A1">
        <w:rPr>
          <w:sz w:val="24"/>
          <w:szCs w:val="24"/>
          <w:lang w:eastAsia="lv-LV"/>
        </w:rPr>
        <w:t>R.Zariņš</w:t>
      </w:r>
      <w:proofErr w:type="spellEnd"/>
      <w:r w:rsidRPr="006939A1">
        <w:rPr>
          <w:sz w:val="24"/>
          <w:szCs w:val="24"/>
          <w:lang w:eastAsia="lv-LV"/>
        </w:rPr>
        <w:t xml:space="preserve"> informē, ka COVID laikā policija papildus patrulēja, lai cilvēki nepārkāptu noteikumus, kuri attiecās uz publiskajām vietām - veikalos, tirgus laukumā,  pasākumos, ēdnīcās, kafejnīcās u.c. Tāpat policija  ir pārbaudījusi visus gadījumus par kuriem  no iedzīvotājiem ir pienākusi informācija ( par kāda atgriešanos no ārvalstīm utt.). Policijas </w:t>
      </w:r>
      <w:r w:rsidRPr="006939A1">
        <w:rPr>
          <w:sz w:val="24"/>
          <w:szCs w:val="24"/>
          <w:lang w:eastAsia="lv-LV"/>
        </w:rPr>
        <w:lastRenderedPageBreak/>
        <w:t xml:space="preserve">secinājums- iedzīvotāji ir atbildīgi, uz aizrādījumiem reaģē, </w:t>
      </w:r>
      <w:proofErr w:type="spellStart"/>
      <w:r w:rsidRPr="006939A1">
        <w:rPr>
          <w:sz w:val="24"/>
          <w:szCs w:val="24"/>
          <w:lang w:eastAsia="lv-LV"/>
        </w:rPr>
        <w:t>distancēšanos</w:t>
      </w:r>
      <w:proofErr w:type="spellEnd"/>
      <w:r w:rsidRPr="006939A1">
        <w:rPr>
          <w:sz w:val="24"/>
          <w:szCs w:val="24"/>
          <w:lang w:eastAsia="lv-LV"/>
        </w:rPr>
        <w:t xml:space="preserve"> ievēro. Ja runa par vecuma grupām, tad lielākas grūtības ir sagādājuši jaunieši un veca gadu gājuma cilvēki.</w:t>
      </w:r>
    </w:p>
    <w:p w:rsidR="00E85745" w:rsidRDefault="00E85745" w:rsidP="00E85745">
      <w:pPr>
        <w:spacing w:before="100" w:beforeAutospacing="1" w:after="100" w:afterAutospacing="1"/>
        <w:contextualSpacing/>
        <w:rPr>
          <w:sz w:val="24"/>
          <w:szCs w:val="24"/>
        </w:rPr>
      </w:pPr>
      <w:r w:rsidRPr="006939A1">
        <w:rPr>
          <w:b/>
          <w:sz w:val="24"/>
          <w:szCs w:val="24"/>
        </w:rPr>
        <w:t>Dome, atklāti balsojot</w:t>
      </w:r>
      <w:r w:rsidRPr="006939A1">
        <w:rPr>
          <w:sz w:val="24"/>
          <w:szCs w:val="24"/>
        </w:rPr>
        <w:t xml:space="preserve">: </w:t>
      </w:r>
      <w:r w:rsidRPr="006939A1">
        <w:rPr>
          <w:b/>
          <w:sz w:val="24"/>
          <w:szCs w:val="24"/>
        </w:rPr>
        <w:t>PAR</w:t>
      </w:r>
      <w:r w:rsidRPr="006939A1">
        <w:rPr>
          <w:sz w:val="24"/>
          <w:szCs w:val="24"/>
        </w:rPr>
        <w:t xml:space="preserve"> – </w:t>
      </w:r>
      <w:r w:rsidR="00DD276F">
        <w:rPr>
          <w:b/>
          <w:sz w:val="24"/>
          <w:szCs w:val="24"/>
        </w:rPr>
        <w:t>14</w:t>
      </w:r>
      <w:r w:rsidRPr="006939A1">
        <w:rPr>
          <w:sz w:val="24"/>
          <w:szCs w:val="24"/>
        </w:rPr>
        <w:t xml:space="preserve">  </w:t>
      </w:r>
      <w:r w:rsidRPr="006939A1">
        <w:rPr>
          <w:b/>
          <w:sz w:val="24"/>
          <w:szCs w:val="24"/>
        </w:rPr>
        <w:t xml:space="preserve"> </w:t>
      </w:r>
      <w:r w:rsidRPr="006939A1">
        <w:rPr>
          <w:sz w:val="24"/>
          <w:szCs w:val="24"/>
        </w:rPr>
        <w:t xml:space="preserve">( </w:t>
      </w:r>
      <w:proofErr w:type="spellStart"/>
      <w:r w:rsidRPr="006939A1">
        <w:rPr>
          <w:sz w:val="24"/>
          <w:szCs w:val="24"/>
        </w:rPr>
        <w:t>E.Bariss</w:t>
      </w:r>
      <w:proofErr w:type="spellEnd"/>
      <w:r w:rsidRPr="006939A1">
        <w:rPr>
          <w:sz w:val="24"/>
          <w:szCs w:val="24"/>
        </w:rPr>
        <w:t xml:space="preserve">, </w:t>
      </w:r>
      <w:proofErr w:type="spellStart"/>
      <w:r w:rsidRPr="006939A1">
        <w:rPr>
          <w:sz w:val="24"/>
          <w:szCs w:val="24"/>
        </w:rPr>
        <w:t>R.Bērziņš</w:t>
      </w:r>
      <w:proofErr w:type="spellEnd"/>
      <w:r w:rsidRPr="006939A1">
        <w:rPr>
          <w:sz w:val="24"/>
          <w:szCs w:val="24"/>
        </w:rPr>
        <w:t xml:space="preserve">, </w:t>
      </w:r>
      <w:proofErr w:type="spellStart"/>
      <w:r w:rsidRPr="006939A1">
        <w:rPr>
          <w:sz w:val="24"/>
          <w:szCs w:val="24"/>
        </w:rPr>
        <w:t>G.Birkenšteins</w:t>
      </w:r>
      <w:proofErr w:type="spellEnd"/>
      <w:r w:rsidRPr="006939A1">
        <w:rPr>
          <w:sz w:val="24"/>
          <w:szCs w:val="24"/>
        </w:rPr>
        <w:t xml:space="preserve">, </w:t>
      </w:r>
      <w:proofErr w:type="spellStart"/>
      <w:r w:rsidRPr="006939A1">
        <w:rPr>
          <w:sz w:val="24"/>
          <w:szCs w:val="24"/>
        </w:rPr>
        <w:t>G.Cīrule</w:t>
      </w:r>
      <w:proofErr w:type="spellEnd"/>
      <w:r w:rsidRPr="006939A1">
        <w:rPr>
          <w:sz w:val="24"/>
          <w:szCs w:val="24"/>
        </w:rPr>
        <w:t xml:space="preserve">, </w:t>
      </w:r>
      <w:proofErr w:type="spellStart"/>
      <w:r w:rsidRPr="006939A1">
        <w:rPr>
          <w:sz w:val="24"/>
          <w:szCs w:val="24"/>
        </w:rPr>
        <w:t>S.Ezeriņa</w:t>
      </w:r>
      <w:proofErr w:type="spellEnd"/>
      <w:r w:rsidRPr="006939A1">
        <w:rPr>
          <w:sz w:val="24"/>
          <w:szCs w:val="24"/>
        </w:rPr>
        <w:t xml:space="preserve">,  </w:t>
      </w:r>
      <w:proofErr w:type="spellStart"/>
      <w:r w:rsidRPr="006939A1">
        <w:rPr>
          <w:sz w:val="24"/>
          <w:szCs w:val="24"/>
        </w:rPr>
        <w:t>R.Fabjančiks</w:t>
      </w:r>
      <w:proofErr w:type="spellEnd"/>
      <w:r w:rsidRPr="006939A1">
        <w:rPr>
          <w:sz w:val="24"/>
          <w:szCs w:val="24"/>
        </w:rPr>
        <w:t xml:space="preserve">, </w:t>
      </w:r>
      <w:proofErr w:type="spellStart"/>
      <w:r w:rsidRPr="006939A1">
        <w:rPr>
          <w:sz w:val="24"/>
          <w:szCs w:val="24"/>
        </w:rPr>
        <w:t>I.Freiberga</w:t>
      </w:r>
      <w:proofErr w:type="spellEnd"/>
      <w:r w:rsidRPr="006939A1">
        <w:rPr>
          <w:sz w:val="24"/>
          <w:szCs w:val="24"/>
        </w:rPr>
        <w:t xml:space="preserve">, </w:t>
      </w:r>
      <w:proofErr w:type="spellStart"/>
      <w:r w:rsidRPr="006939A1">
        <w:rPr>
          <w:sz w:val="24"/>
          <w:szCs w:val="24"/>
        </w:rPr>
        <w:t>G.Indriksons</w:t>
      </w:r>
      <w:proofErr w:type="spellEnd"/>
      <w:r w:rsidRPr="006939A1">
        <w:rPr>
          <w:sz w:val="24"/>
          <w:szCs w:val="24"/>
        </w:rPr>
        <w:t xml:space="preserve">, </w:t>
      </w:r>
      <w:proofErr w:type="spellStart"/>
      <w:r w:rsidRPr="006939A1">
        <w:rPr>
          <w:sz w:val="24"/>
          <w:szCs w:val="24"/>
        </w:rPr>
        <w:t>A.Lasis</w:t>
      </w:r>
      <w:proofErr w:type="spellEnd"/>
      <w:r w:rsidRPr="006939A1">
        <w:rPr>
          <w:sz w:val="24"/>
          <w:szCs w:val="24"/>
        </w:rPr>
        <w:t xml:space="preserve">, </w:t>
      </w:r>
      <w:proofErr w:type="spellStart"/>
      <w:r w:rsidRPr="006939A1">
        <w:rPr>
          <w:sz w:val="24"/>
          <w:szCs w:val="24"/>
        </w:rPr>
        <w:t>I.Lasis</w:t>
      </w:r>
      <w:proofErr w:type="spellEnd"/>
      <w:r w:rsidRPr="006939A1">
        <w:rPr>
          <w:sz w:val="24"/>
          <w:szCs w:val="24"/>
        </w:rPr>
        <w:t>,</w:t>
      </w:r>
      <w:r w:rsidR="00DD276F">
        <w:rPr>
          <w:sz w:val="24"/>
          <w:szCs w:val="24"/>
        </w:rPr>
        <w:t xml:space="preserve"> </w:t>
      </w:r>
      <w:proofErr w:type="spellStart"/>
      <w:r w:rsidR="00DD276F">
        <w:rPr>
          <w:sz w:val="24"/>
          <w:szCs w:val="24"/>
        </w:rPr>
        <w:t>I.Priede</w:t>
      </w:r>
      <w:proofErr w:type="spellEnd"/>
      <w:r w:rsidR="00DD276F">
        <w:rPr>
          <w:sz w:val="24"/>
          <w:szCs w:val="24"/>
        </w:rPr>
        <w:t xml:space="preserve">, </w:t>
      </w:r>
      <w:proofErr w:type="spellStart"/>
      <w:r w:rsidR="00DD276F">
        <w:rPr>
          <w:sz w:val="24"/>
          <w:szCs w:val="24"/>
        </w:rPr>
        <w:t>D.Puga</w:t>
      </w:r>
      <w:proofErr w:type="spellEnd"/>
      <w:r w:rsidR="00DD276F">
        <w:rPr>
          <w:sz w:val="24"/>
          <w:szCs w:val="24"/>
        </w:rPr>
        <w:t>,</w:t>
      </w:r>
      <w:r w:rsidRPr="006939A1">
        <w:rPr>
          <w:sz w:val="24"/>
          <w:szCs w:val="24"/>
        </w:rPr>
        <w:t xml:space="preserve">  </w:t>
      </w:r>
      <w:proofErr w:type="spellStart"/>
      <w:r w:rsidRPr="006939A1">
        <w:rPr>
          <w:sz w:val="24"/>
          <w:szCs w:val="24"/>
        </w:rPr>
        <w:t>K.Ševčuks</w:t>
      </w:r>
      <w:proofErr w:type="spellEnd"/>
      <w:r w:rsidRPr="006939A1">
        <w:rPr>
          <w:sz w:val="24"/>
          <w:szCs w:val="24"/>
        </w:rPr>
        <w:t xml:space="preserve">, </w:t>
      </w:r>
      <w:proofErr w:type="spellStart"/>
      <w:r w:rsidRPr="006939A1">
        <w:rPr>
          <w:sz w:val="24"/>
          <w:szCs w:val="24"/>
        </w:rPr>
        <w:t>S.Zvirgzdiņa</w:t>
      </w:r>
      <w:proofErr w:type="spellEnd"/>
      <w:r w:rsidRPr="006939A1">
        <w:rPr>
          <w:sz w:val="24"/>
          <w:szCs w:val="24"/>
        </w:rPr>
        <w:t>),</w:t>
      </w:r>
    </w:p>
    <w:p w:rsidR="00E85745" w:rsidRDefault="00E85745" w:rsidP="00E85745">
      <w:pPr>
        <w:spacing w:before="100" w:beforeAutospacing="1" w:after="100" w:afterAutospacing="1"/>
        <w:contextualSpacing/>
        <w:rPr>
          <w:sz w:val="24"/>
          <w:szCs w:val="24"/>
        </w:rPr>
      </w:pPr>
      <w:r w:rsidRPr="006939A1">
        <w:rPr>
          <w:b/>
          <w:sz w:val="24"/>
          <w:szCs w:val="24"/>
        </w:rPr>
        <w:t>PRET</w:t>
      </w:r>
      <w:r w:rsidRPr="006939A1">
        <w:rPr>
          <w:sz w:val="24"/>
          <w:szCs w:val="24"/>
        </w:rPr>
        <w:t xml:space="preserve"> </w:t>
      </w:r>
      <w:r w:rsidRPr="006939A1">
        <w:rPr>
          <w:b/>
          <w:sz w:val="24"/>
          <w:szCs w:val="24"/>
        </w:rPr>
        <w:t xml:space="preserve">–  </w:t>
      </w:r>
      <w:r w:rsidR="00DD276F">
        <w:rPr>
          <w:b/>
          <w:sz w:val="24"/>
          <w:szCs w:val="24"/>
        </w:rPr>
        <w:t>0</w:t>
      </w:r>
      <w:r w:rsidRPr="006939A1">
        <w:rPr>
          <w:b/>
          <w:sz w:val="24"/>
          <w:szCs w:val="24"/>
        </w:rPr>
        <w:t xml:space="preserve"> </w:t>
      </w:r>
      <w:r w:rsidRPr="006939A1">
        <w:rPr>
          <w:sz w:val="24"/>
          <w:szCs w:val="24"/>
        </w:rPr>
        <w:t xml:space="preserve">, </w:t>
      </w:r>
    </w:p>
    <w:p w:rsidR="00E85745" w:rsidRDefault="00E85745" w:rsidP="00E85745">
      <w:pPr>
        <w:spacing w:before="100" w:beforeAutospacing="1" w:after="100" w:afterAutospacing="1"/>
        <w:contextualSpacing/>
        <w:rPr>
          <w:sz w:val="24"/>
          <w:szCs w:val="24"/>
        </w:rPr>
      </w:pPr>
      <w:r w:rsidRPr="006939A1">
        <w:rPr>
          <w:b/>
          <w:sz w:val="24"/>
          <w:szCs w:val="24"/>
        </w:rPr>
        <w:t xml:space="preserve">ATTURAS –  </w:t>
      </w:r>
      <w:r w:rsidR="00DD276F">
        <w:rPr>
          <w:b/>
          <w:sz w:val="24"/>
          <w:szCs w:val="24"/>
        </w:rPr>
        <w:t>0</w:t>
      </w:r>
      <w:r w:rsidRPr="006939A1">
        <w:rPr>
          <w:b/>
          <w:sz w:val="24"/>
          <w:szCs w:val="24"/>
        </w:rPr>
        <w:t xml:space="preserve"> </w:t>
      </w:r>
      <w:r w:rsidRPr="006939A1">
        <w:rPr>
          <w:sz w:val="24"/>
          <w:szCs w:val="24"/>
        </w:rPr>
        <w:t xml:space="preserve">, </w:t>
      </w:r>
    </w:p>
    <w:p w:rsidR="00E85745" w:rsidRPr="006939A1" w:rsidRDefault="00E85745" w:rsidP="00E85745">
      <w:pPr>
        <w:spacing w:before="100" w:beforeAutospacing="1" w:after="100" w:afterAutospacing="1"/>
        <w:contextualSpacing/>
        <w:rPr>
          <w:sz w:val="24"/>
          <w:szCs w:val="24"/>
          <w:lang w:eastAsia="lv-LV"/>
        </w:rPr>
      </w:pPr>
      <w:r w:rsidRPr="006939A1">
        <w:rPr>
          <w:b/>
          <w:sz w:val="24"/>
          <w:szCs w:val="24"/>
        </w:rPr>
        <w:t>NOLEMJ:</w:t>
      </w:r>
      <w:r w:rsidRPr="006939A1">
        <w:rPr>
          <w:sz w:val="24"/>
          <w:szCs w:val="24"/>
        </w:rPr>
        <w:t> </w:t>
      </w:r>
    </w:p>
    <w:p w:rsidR="006939A1" w:rsidRPr="006939A1" w:rsidRDefault="00546FB0" w:rsidP="006939A1">
      <w:pPr>
        <w:rPr>
          <w:sz w:val="24"/>
          <w:szCs w:val="24"/>
        </w:rPr>
      </w:pPr>
      <w:r>
        <w:rPr>
          <w:sz w:val="24"/>
          <w:szCs w:val="24"/>
        </w:rPr>
        <w:t xml:space="preserve"> Pieņemt zināšanai </w:t>
      </w:r>
      <w:r w:rsidR="00DD276F">
        <w:rPr>
          <w:sz w:val="24"/>
          <w:szCs w:val="24"/>
        </w:rPr>
        <w:t xml:space="preserve">domes priekšsēdētājas </w:t>
      </w:r>
      <w:proofErr w:type="spellStart"/>
      <w:r w:rsidR="00DD276F">
        <w:rPr>
          <w:sz w:val="24"/>
          <w:szCs w:val="24"/>
        </w:rPr>
        <w:t>I.Priedes</w:t>
      </w:r>
      <w:proofErr w:type="spellEnd"/>
      <w:r w:rsidR="00DD276F">
        <w:rPr>
          <w:sz w:val="24"/>
          <w:szCs w:val="24"/>
        </w:rPr>
        <w:t xml:space="preserve">, </w:t>
      </w:r>
      <w:r>
        <w:rPr>
          <w:sz w:val="24"/>
          <w:szCs w:val="24"/>
        </w:rPr>
        <w:t xml:space="preserve">Kandavas novada sociālā dienesta direktora p.i. </w:t>
      </w:r>
      <w:proofErr w:type="spellStart"/>
      <w:r>
        <w:rPr>
          <w:sz w:val="24"/>
          <w:szCs w:val="24"/>
        </w:rPr>
        <w:t>G.Freimanes</w:t>
      </w:r>
      <w:proofErr w:type="spellEnd"/>
      <w:r>
        <w:rPr>
          <w:sz w:val="24"/>
          <w:szCs w:val="24"/>
        </w:rPr>
        <w:t xml:space="preserve"> un Kandavas novada pašvaldības policijas priekšnieka </w:t>
      </w:r>
      <w:proofErr w:type="spellStart"/>
      <w:r>
        <w:rPr>
          <w:sz w:val="24"/>
          <w:szCs w:val="24"/>
        </w:rPr>
        <w:t>R.Zariņa</w:t>
      </w:r>
      <w:proofErr w:type="spellEnd"/>
      <w:r>
        <w:rPr>
          <w:sz w:val="24"/>
          <w:szCs w:val="24"/>
        </w:rPr>
        <w:t xml:space="preserve"> sniegto informāciju</w:t>
      </w:r>
      <w:r w:rsidR="006939A1" w:rsidRPr="006939A1">
        <w:rPr>
          <w:b/>
          <w:sz w:val="24"/>
          <w:szCs w:val="24"/>
        </w:rPr>
        <w:t xml:space="preserve"> </w:t>
      </w:r>
      <w:r w:rsidR="006939A1" w:rsidRPr="006939A1">
        <w:rPr>
          <w:sz w:val="24"/>
          <w:szCs w:val="24"/>
        </w:rPr>
        <w:t>par veiktajiem pasākumiem saistībā ar COVID izplatīšanās ierobežošanu Kandavas novada administratīvajā teritorijā.</w:t>
      </w:r>
    </w:p>
    <w:p w:rsidR="006939A1" w:rsidRPr="006939A1" w:rsidRDefault="006939A1" w:rsidP="006939A1">
      <w:pPr>
        <w:rPr>
          <w:sz w:val="24"/>
          <w:szCs w:val="24"/>
        </w:rPr>
      </w:pPr>
    </w:p>
    <w:p w:rsidR="003E615B" w:rsidRPr="00DD276F" w:rsidRDefault="00DD276F">
      <w:pPr>
        <w:rPr>
          <w:i/>
          <w:sz w:val="24"/>
          <w:szCs w:val="24"/>
        </w:rPr>
      </w:pPr>
      <w:r w:rsidRPr="00DD276F">
        <w:rPr>
          <w:i/>
          <w:sz w:val="24"/>
          <w:szCs w:val="24"/>
        </w:rPr>
        <w:t xml:space="preserve">Deputāts </w:t>
      </w:r>
      <w:proofErr w:type="spellStart"/>
      <w:r w:rsidRPr="00DD276F">
        <w:rPr>
          <w:i/>
          <w:sz w:val="24"/>
          <w:szCs w:val="24"/>
        </w:rPr>
        <w:t>I.Lasis</w:t>
      </w:r>
      <w:proofErr w:type="spellEnd"/>
      <w:r w:rsidRPr="00DD276F">
        <w:rPr>
          <w:i/>
          <w:sz w:val="24"/>
          <w:szCs w:val="24"/>
        </w:rPr>
        <w:t xml:space="preserve"> piedalās domes sēdē līdz plkst.14.05</w:t>
      </w:r>
    </w:p>
    <w:p w:rsidR="00DD276F" w:rsidRPr="006939A1" w:rsidRDefault="00DD276F">
      <w:pPr>
        <w:rPr>
          <w:sz w:val="24"/>
          <w:szCs w:val="24"/>
        </w:rPr>
      </w:pPr>
    </w:p>
    <w:p w:rsidR="003E615B" w:rsidRPr="006939A1" w:rsidRDefault="003E615B" w:rsidP="003E615B">
      <w:pPr>
        <w:rPr>
          <w:sz w:val="24"/>
          <w:szCs w:val="24"/>
        </w:rPr>
      </w:pPr>
      <w:r w:rsidRPr="006939A1">
        <w:rPr>
          <w:b/>
          <w:sz w:val="24"/>
          <w:szCs w:val="24"/>
        </w:rPr>
        <w:t>INFORMATĪVIE JAUTĀJUMI</w:t>
      </w:r>
    </w:p>
    <w:p w:rsidR="003E615B" w:rsidRPr="006939A1" w:rsidRDefault="003E615B" w:rsidP="003E615B">
      <w:pPr>
        <w:rPr>
          <w:sz w:val="24"/>
          <w:szCs w:val="24"/>
        </w:rPr>
      </w:pPr>
    </w:p>
    <w:p w:rsidR="003E615B" w:rsidRPr="006939A1" w:rsidRDefault="006D5006" w:rsidP="003E615B">
      <w:pPr>
        <w:pBdr>
          <w:bottom w:val="single" w:sz="4" w:space="1" w:color="auto"/>
        </w:pBdr>
        <w:spacing w:line="276" w:lineRule="auto"/>
        <w:contextualSpacing/>
        <w:jc w:val="center"/>
        <w:rPr>
          <w:b/>
          <w:sz w:val="24"/>
          <w:szCs w:val="24"/>
        </w:rPr>
      </w:pPr>
      <w:r>
        <w:rPr>
          <w:b/>
          <w:sz w:val="24"/>
          <w:szCs w:val="24"/>
        </w:rPr>
        <w:t>23</w:t>
      </w:r>
      <w:r w:rsidR="003E615B" w:rsidRPr="006939A1">
        <w:rPr>
          <w:b/>
          <w:sz w:val="24"/>
          <w:szCs w:val="24"/>
        </w:rPr>
        <w:t>.§</w:t>
      </w:r>
    </w:p>
    <w:p w:rsidR="003E615B" w:rsidRPr="006939A1" w:rsidRDefault="003E615B" w:rsidP="003E615B">
      <w:pPr>
        <w:pBdr>
          <w:bottom w:val="single" w:sz="4" w:space="1" w:color="auto"/>
        </w:pBdr>
        <w:contextualSpacing/>
        <w:jc w:val="center"/>
        <w:rPr>
          <w:b/>
          <w:sz w:val="24"/>
          <w:szCs w:val="24"/>
        </w:rPr>
      </w:pPr>
      <w:r w:rsidRPr="006939A1">
        <w:rPr>
          <w:b/>
          <w:sz w:val="24"/>
          <w:szCs w:val="24"/>
        </w:rPr>
        <w:t xml:space="preserve">Domes priekšsēdētājas </w:t>
      </w:r>
      <w:proofErr w:type="spellStart"/>
      <w:r w:rsidRPr="006939A1">
        <w:rPr>
          <w:b/>
          <w:sz w:val="24"/>
          <w:szCs w:val="24"/>
        </w:rPr>
        <w:t>I.Priedes</w:t>
      </w:r>
      <w:proofErr w:type="spellEnd"/>
      <w:r w:rsidRPr="006939A1">
        <w:rPr>
          <w:b/>
          <w:sz w:val="24"/>
          <w:szCs w:val="24"/>
        </w:rPr>
        <w:t xml:space="preserve">, vietnieces </w:t>
      </w:r>
      <w:proofErr w:type="spellStart"/>
      <w:r w:rsidRPr="006939A1">
        <w:rPr>
          <w:b/>
          <w:sz w:val="24"/>
          <w:szCs w:val="24"/>
        </w:rPr>
        <w:t>G.Cīrules</w:t>
      </w:r>
      <w:proofErr w:type="spellEnd"/>
      <w:r w:rsidRPr="006939A1">
        <w:rPr>
          <w:b/>
          <w:sz w:val="24"/>
          <w:szCs w:val="24"/>
        </w:rPr>
        <w:t xml:space="preserve"> un izpilddirektora </w:t>
      </w:r>
      <w:proofErr w:type="spellStart"/>
      <w:r w:rsidRPr="006939A1">
        <w:rPr>
          <w:b/>
          <w:sz w:val="24"/>
          <w:szCs w:val="24"/>
        </w:rPr>
        <w:t>E</w:t>
      </w:r>
      <w:r w:rsidR="00546FB0">
        <w:rPr>
          <w:b/>
          <w:sz w:val="24"/>
          <w:szCs w:val="24"/>
        </w:rPr>
        <w:t>.Dudes</w:t>
      </w:r>
      <w:proofErr w:type="spellEnd"/>
      <w:r w:rsidR="00546FB0">
        <w:rPr>
          <w:b/>
          <w:sz w:val="24"/>
          <w:szCs w:val="24"/>
        </w:rPr>
        <w:t xml:space="preserve"> pārskats par paveikto jūl</w:t>
      </w:r>
      <w:r w:rsidRPr="006939A1">
        <w:rPr>
          <w:b/>
          <w:sz w:val="24"/>
          <w:szCs w:val="24"/>
        </w:rPr>
        <w:t xml:space="preserve">ija mēnesī </w:t>
      </w:r>
    </w:p>
    <w:p w:rsidR="003E615B" w:rsidRPr="006939A1" w:rsidRDefault="003E615B" w:rsidP="003E615B">
      <w:pPr>
        <w:contextualSpacing/>
        <w:rPr>
          <w:i/>
          <w:sz w:val="24"/>
          <w:szCs w:val="24"/>
        </w:rPr>
      </w:pPr>
    </w:p>
    <w:p w:rsidR="003E615B" w:rsidRDefault="003E615B" w:rsidP="003E615B">
      <w:pPr>
        <w:contextualSpacing/>
        <w:rPr>
          <w:i/>
          <w:sz w:val="24"/>
          <w:szCs w:val="24"/>
        </w:rPr>
      </w:pPr>
      <w:r w:rsidRPr="006939A1">
        <w:rPr>
          <w:i/>
          <w:sz w:val="24"/>
          <w:szCs w:val="24"/>
        </w:rPr>
        <w:t xml:space="preserve">Ziņo: </w:t>
      </w:r>
      <w:proofErr w:type="spellStart"/>
      <w:r w:rsidRPr="006939A1">
        <w:rPr>
          <w:i/>
          <w:sz w:val="24"/>
          <w:szCs w:val="24"/>
        </w:rPr>
        <w:t>I.Priede</w:t>
      </w:r>
      <w:proofErr w:type="spellEnd"/>
      <w:r w:rsidRPr="006939A1">
        <w:rPr>
          <w:i/>
          <w:sz w:val="24"/>
          <w:szCs w:val="24"/>
        </w:rPr>
        <w:t xml:space="preserve">, </w:t>
      </w:r>
      <w:proofErr w:type="spellStart"/>
      <w:r w:rsidRPr="006939A1">
        <w:rPr>
          <w:i/>
          <w:sz w:val="24"/>
          <w:szCs w:val="24"/>
        </w:rPr>
        <w:t>G.Cīrule</w:t>
      </w:r>
      <w:proofErr w:type="spellEnd"/>
      <w:r w:rsidRPr="006939A1">
        <w:rPr>
          <w:i/>
          <w:sz w:val="24"/>
          <w:szCs w:val="24"/>
        </w:rPr>
        <w:t xml:space="preserve">, </w:t>
      </w:r>
      <w:proofErr w:type="spellStart"/>
      <w:r w:rsidRPr="006939A1">
        <w:rPr>
          <w:i/>
          <w:sz w:val="24"/>
          <w:szCs w:val="24"/>
        </w:rPr>
        <w:t>E.Dude</w:t>
      </w:r>
      <w:proofErr w:type="spellEnd"/>
    </w:p>
    <w:p w:rsidR="00DD276F" w:rsidRPr="006939A1" w:rsidRDefault="00DD276F" w:rsidP="003E615B">
      <w:pPr>
        <w:contextualSpacing/>
        <w:rPr>
          <w:i/>
          <w:sz w:val="24"/>
          <w:szCs w:val="24"/>
        </w:rPr>
      </w:pPr>
      <w:r>
        <w:rPr>
          <w:i/>
          <w:sz w:val="24"/>
          <w:szCs w:val="24"/>
        </w:rPr>
        <w:t xml:space="preserve">Jautājumus uzdod: </w:t>
      </w:r>
      <w:proofErr w:type="spellStart"/>
      <w:r>
        <w:rPr>
          <w:i/>
          <w:sz w:val="24"/>
          <w:szCs w:val="24"/>
        </w:rPr>
        <w:t>K.Ševčuks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S.Zvirgzdiņa</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E.Bariss</w:t>
      </w:r>
      <w:proofErr w:type="spellEnd"/>
    </w:p>
    <w:p w:rsidR="003E615B" w:rsidRPr="006939A1" w:rsidRDefault="003E615B" w:rsidP="003E615B">
      <w:pPr>
        <w:contextualSpacing/>
        <w:rPr>
          <w:sz w:val="24"/>
          <w:szCs w:val="24"/>
        </w:rPr>
      </w:pPr>
    </w:p>
    <w:p w:rsidR="003E615B" w:rsidRPr="006939A1" w:rsidRDefault="003E615B" w:rsidP="003E615B">
      <w:pPr>
        <w:contextualSpacing/>
        <w:rPr>
          <w:sz w:val="24"/>
          <w:szCs w:val="24"/>
        </w:rPr>
      </w:pPr>
      <w:r w:rsidRPr="006939A1">
        <w:rPr>
          <w:sz w:val="24"/>
          <w:szCs w:val="24"/>
        </w:rPr>
        <w:t xml:space="preserve">Pamatojoties uz Kandavas novada domes 30.07.2009. saistošo noteikumu Nr.5  „Kandavas novada domes nolikums” 105.punktu,  domes priekšsēdētāja </w:t>
      </w:r>
      <w:proofErr w:type="spellStart"/>
      <w:r w:rsidRPr="006939A1">
        <w:rPr>
          <w:sz w:val="24"/>
          <w:szCs w:val="24"/>
        </w:rPr>
        <w:t>I.Priede</w:t>
      </w:r>
      <w:proofErr w:type="spellEnd"/>
      <w:r w:rsidRPr="006939A1">
        <w:rPr>
          <w:sz w:val="24"/>
          <w:szCs w:val="24"/>
        </w:rPr>
        <w:t xml:space="preserve">, priekšsēdētājas vietniece </w:t>
      </w:r>
      <w:proofErr w:type="spellStart"/>
      <w:r w:rsidRPr="006939A1">
        <w:rPr>
          <w:sz w:val="24"/>
          <w:szCs w:val="24"/>
        </w:rPr>
        <w:t>G.Cīrule</w:t>
      </w:r>
      <w:proofErr w:type="spellEnd"/>
      <w:r w:rsidRPr="006939A1">
        <w:rPr>
          <w:sz w:val="24"/>
          <w:szCs w:val="24"/>
        </w:rPr>
        <w:t xml:space="preserve">  un domes izpilddirektors </w:t>
      </w:r>
      <w:proofErr w:type="spellStart"/>
      <w:r w:rsidRPr="006939A1">
        <w:rPr>
          <w:sz w:val="24"/>
          <w:szCs w:val="24"/>
        </w:rPr>
        <w:t>E.Dude</w:t>
      </w:r>
      <w:proofErr w:type="spellEnd"/>
      <w:r w:rsidRPr="006939A1">
        <w:rPr>
          <w:sz w:val="24"/>
          <w:szCs w:val="24"/>
        </w:rPr>
        <w:t xml:space="preserve"> </w:t>
      </w:r>
      <w:r w:rsidR="00546FB0">
        <w:rPr>
          <w:sz w:val="24"/>
          <w:szCs w:val="24"/>
        </w:rPr>
        <w:t>sniedz pārskatu par paveikto jūl</w:t>
      </w:r>
      <w:r w:rsidRPr="006939A1">
        <w:rPr>
          <w:sz w:val="24"/>
          <w:szCs w:val="24"/>
        </w:rPr>
        <w:t xml:space="preserve">ija  mēnesī. </w:t>
      </w:r>
    </w:p>
    <w:p w:rsidR="003E615B" w:rsidRPr="006939A1" w:rsidRDefault="003E615B" w:rsidP="003E615B">
      <w:pPr>
        <w:rPr>
          <w:sz w:val="24"/>
          <w:szCs w:val="24"/>
        </w:rPr>
      </w:pPr>
    </w:p>
    <w:p w:rsidR="003E615B" w:rsidRPr="006939A1" w:rsidRDefault="00546FB0" w:rsidP="003E615B">
      <w:pPr>
        <w:rPr>
          <w:sz w:val="24"/>
          <w:szCs w:val="24"/>
        </w:rPr>
      </w:pPr>
      <w:r>
        <w:rPr>
          <w:sz w:val="24"/>
          <w:szCs w:val="24"/>
        </w:rPr>
        <w:t>Sēde slēgta plkst.</w:t>
      </w:r>
      <w:r w:rsidR="00DD276F">
        <w:rPr>
          <w:sz w:val="24"/>
          <w:szCs w:val="24"/>
        </w:rPr>
        <w:t xml:space="preserve"> 14.20</w:t>
      </w:r>
    </w:p>
    <w:p w:rsidR="003E615B" w:rsidRPr="006939A1" w:rsidRDefault="003E615B" w:rsidP="003E615B">
      <w:pPr>
        <w:rPr>
          <w:sz w:val="24"/>
          <w:szCs w:val="24"/>
        </w:rPr>
      </w:pPr>
      <w:r w:rsidRPr="006939A1">
        <w:rPr>
          <w:sz w:val="24"/>
          <w:szCs w:val="24"/>
        </w:rPr>
        <w:t xml:space="preserve">  </w:t>
      </w:r>
    </w:p>
    <w:p w:rsidR="003E615B" w:rsidRPr="006939A1" w:rsidRDefault="0013478C" w:rsidP="003E615B">
      <w:pPr>
        <w:rPr>
          <w:sz w:val="24"/>
          <w:szCs w:val="24"/>
        </w:rPr>
      </w:pPr>
      <w:r>
        <w:rPr>
          <w:sz w:val="24"/>
          <w:szCs w:val="24"/>
        </w:rPr>
        <w:t xml:space="preserve">Sēdi vadīja  (personiskais paraksts) </w:t>
      </w:r>
      <w:proofErr w:type="spellStart"/>
      <w:r>
        <w:rPr>
          <w:sz w:val="24"/>
          <w:szCs w:val="24"/>
        </w:rPr>
        <w:t>I.Priede</w:t>
      </w:r>
      <w:proofErr w:type="spellEnd"/>
      <w:r>
        <w:rPr>
          <w:sz w:val="24"/>
          <w:szCs w:val="24"/>
        </w:rPr>
        <w:t xml:space="preserve"> </w:t>
      </w:r>
    </w:p>
    <w:p w:rsidR="003E615B" w:rsidRPr="006939A1" w:rsidRDefault="003E615B" w:rsidP="003E615B">
      <w:pPr>
        <w:rPr>
          <w:sz w:val="24"/>
          <w:szCs w:val="24"/>
        </w:rPr>
      </w:pPr>
    </w:p>
    <w:p w:rsidR="003E615B" w:rsidRPr="006939A1" w:rsidRDefault="0013478C" w:rsidP="003E615B">
      <w:pPr>
        <w:rPr>
          <w:sz w:val="24"/>
          <w:szCs w:val="24"/>
        </w:rPr>
      </w:pPr>
      <w:r>
        <w:rPr>
          <w:sz w:val="24"/>
          <w:szCs w:val="24"/>
        </w:rPr>
        <w:t xml:space="preserve">Sēdi protokolēja (personiskais paraksts) </w:t>
      </w:r>
      <w:bookmarkStart w:id="9" w:name="_GoBack"/>
      <w:bookmarkEnd w:id="9"/>
      <w:proofErr w:type="spellStart"/>
      <w:r>
        <w:rPr>
          <w:sz w:val="24"/>
          <w:szCs w:val="24"/>
        </w:rPr>
        <w:t>A.Dundure</w:t>
      </w:r>
      <w:proofErr w:type="spellEnd"/>
      <w:r>
        <w:rPr>
          <w:sz w:val="24"/>
          <w:szCs w:val="24"/>
        </w:rPr>
        <w:t xml:space="preserve"> </w:t>
      </w:r>
      <w:r w:rsidR="003E615B" w:rsidRPr="006939A1">
        <w:rPr>
          <w:sz w:val="24"/>
          <w:szCs w:val="24"/>
        </w:rPr>
        <w:t xml:space="preserve">      </w:t>
      </w:r>
    </w:p>
    <w:p w:rsidR="003E615B" w:rsidRPr="006939A1" w:rsidRDefault="003E615B" w:rsidP="003E615B">
      <w:pPr>
        <w:rPr>
          <w:sz w:val="24"/>
          <w:szCs w:val="24"/>
        </w:rPr>
      </w:pPr>
    </w:p>
    <w:p w:rsidR="003E615B" w:rsidRPr="006939A1" w:rsidRDefault="003E615B">
      <w:pPr>
        <w:rPr>
          <w:sz w:val="24"/>
          <w:szCs w:val="24"/>
        </w:rPr>
      </w:pPr>
    </w:p>
    <w:sectPr w:rsidR="003E615B" w:rsidRPr="006939A1" w:rsidSect="003B2312">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5B"/>
    <w:rsid w:val="000279BC"/>
    <w:rsid w:val="0013478C"/>
    <w:rsid w:val="002B0C17"/>
    <w:rsid w:val="00304F15"/>
    <w:rsid w:val="00321627"/>
    <w:rsid w:val="003B2312"/>
    <w:rsid w:val="003B66E0"/>
    <w:rsid w:val="003E615B"/>
    <w:rsid w:val="00482929"/>
    <w:rsid w:val="004B6591"/>
    <w:rsid w:val="004D66B8"/>
    <w:rsid w:val="00546FB0"/>
    <w:rsid w:val="0057526E"/>
    <w:rsid w:val="0059034A"/>
    <w:rsid w:val="005B3F00"/>
    <w:rsid w:val="00610AD1"/>
    <w:rsid w:val="00657E34"/>
    <w:rsid w:val="0068664E"/>
    <w:rsid w:val="006939A1"/>
    <w:rsid w:val="006D5006"/>
    <w:rsid w:val="00731B12"/>
    <w:rsid w:val="00776CDA"/>
    <w:rsid w:val="007F7C03"/>
    <w:rsid w:val="00810784"/>
    <w:rsid w:val="00885FF3"/>
    <w:rsid w:val="0088763B"/>
    <w:rsid w:val="008A765E"/>
    <w:rsid w:val="008B6A32"/>
    <w:rsid w:val="00A4073D"/>
    <w:rsid w:val="00A75046"/>
    <w:rsid w:val="00B96638"/>
    <w:rsid w:val="00BA3C0D"/>
    <w:rsid w:val="00C63F0A"/>
    <w:rsid w:val="00C96862"/>
    <w:rsid w:val="00CF351D"/>
    <w:rsid w:val="00CF5FEE"/>
    <w:rsid w:val="00D077B4"/>
    <w:rsid w:val="00DC01C4"/>
    <w:rsid w:val="00DD276F"/>
    <w:rsid w:val="00E01571"/>
    <w:rsid w:val="00E85745"/>
    <w:rsid w:val="00E92E4D"/>
    <w:rsid w:val="00F1795B"/>
    <w:rsid w:val="00F42E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52F79-81B4-4D2D-A057-5585EA02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615B"/>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rPr>
      <w:rFonts w:eastAsia="Calibri"/>
      <w:sz w:val="24"/>
      <w:szCs w:val="24"/>
    </w:r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eastAsia="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22"/>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styleId="Vienkrsteksts">
    <w:name w:val="Plain Text"/>
    <w:basedOn w:val="Parasts"/>
    <w:link w:val="VienkrstekstsRakstz"/>
    <w:uiPriority w:val="99"/>
    <w:unhideWhenUsed/>
    <w:rsid w:val="003E615B"/>
    <w:rPr>
      <w:rFonts w:ascii="Calibri" w:eastAsiaTheme="minorHAnsi" w:hAnsi="Calibri" w:cstheme="minorBidi"/>
      <w:sz w:val="22"/>
      <w:szCs w:val="21"/>
    </w:rPr>
  </w:style>
  <w:style w:type="character" w:customStyle="1" w:styleId="VienkrstekstsRakstz">
    <w:name w:val="Vienkāršs teksts Rakstz."/>
    <w:basedOn w:val="Noklusjumarindkopasfonts"/>
    <w:link w:val="Vienkrsteksts"/>
    <w:uiPriority w:val="99"/>
    <w:rsid w:val="003E615B"/>
    <w:rPr>
      <w:rFonts w:ascii="Calibri" w:eastAsiaTheme="minorHAnsi" w:hAnsi="Calibri" w:cstheme="minorBidi"/>
      <w:szCs w:val="21"/>
    </w:rPr>
  </w:style>
  <w:style w:type="paragraph" w:customStyle="1" w:styleId="RakstzCharCharRakstzCharCharRakstzCharCharRakstzCharCharRakstzCharChar">
    <w:name w:val="Rakstz. Char Char Rakstz. Char Char Rakstz. Char Char Rakstz. Char Char Rakstz. Char Char"/>
    <w:basedOn w:val="Parasts"/>
    <w:rsid w:val="00304F15"/>
    <w:pPr>
      <w:spacing w:before="120" w:after="160" w:line="240" w:lineRule="exact"/>
      <w:ind w:firstLine="720"/>
    </w:pPr>
    <w:rPr>
      <w:rFonts w:ascii="Verdana" w:hAnsi="Verdana"/>
      <w:lang w:eastAsia="lv-LV"/>
    </w:rPr>
  </w:style>
  <w:style w:type="paragraph" w:customStyle="1" w:styleId="RakstzCharChar">
    <w:name w:val="Rakstz. Char Char"/>
    <w:basedOn w:val="Parasts"/>
    <w:rsid w:val="00304F15"/>
    <w:pPr>
      <w:spacing w:before="120" w:after="160" w:line="240" w:lineRule="exact"/>
      <w:ind w:firstLine="720"/>
    </w:pPr>
    <w:rPr>
      <w:rFonts w:ascii="Verdana" w:hAnsi="Verdana"/>
      <w:lang w:eastAsia="lv-LV"/>
    </w:rPr>
  </w:style>
  <w:style w:type="paragraph" w:styleId="Bezatstarpm">
    <w:name w:val="No Spacing"/>
    <w:uiPriority w:val="1"/>
    <w:qFormat/>
    <w:rsid w:val="00304F15"/>
    <w:pPr>
      <w:jc w:val="left"/>
    </w:pPr>
    <w:rPr>
      <w:rFonts w:eastAsia="Times New Roman"/>
      <w:sz w:val="20"/>
      <w:szCs w:val="20"/>
    </w:rPr>
  </w:style>
  <w:style w:type="paragraph" w:customStyle="1" w:styleId="RakstzCharCharRakstzCharCharRakstzCharCharRakstzCharCharRakstzCharChar0">
    <w:name w:val="Rakstz. Char Char Rakstz. Char Char Rakstz. Char Char Rakstz. Char Char Rakstz. Char Char"/>
    <w:basedOn w:val="Parasts"/>
    <w:rsid w:val="0088763B"/>
    <w:pPr>
      <w:spacing w:before="120" w:after="160" w:line="240" w:lineRule="exact"/>
      <w:ind w:firstLine="720"/>
    </w:pPr>
    <w:rPr>
      <w:rFonts w:ascii="Verdana" w:hAnsi="Verdana"/>
      <w:lang w:eastAsia="lv-LV"/>
    </w:rPr>
  </w:style>
  <w:style w:type="paragraph" w:customStyle="1" w:styleId="RakstzCharChar0">
    <w:name w:val="Rakstz. Char Char"/>
    <w:basedOn w:val="Parasts"/>
    <w:rsid w:val="00E01571"/>
    <w:pPr>
      <w:spacing w:before="120" w:after="160" w:line="240" w:lineRule="exact"/>
      <w:ind w:firstLine="720"/>
    </w:pPr>
    <w:rPr>
      <w:rFonts w:ascii="Verdana" w:hAnsi="Verdana"/>
      <w:lang w:eastAsia="lv-LV"/>
    </w:rPr>
  </w:style>
  <w:style w:type="paragraph" w:styleId="Galvene">
    <w:name w:val="header"/>
    <w:basedOn w:val="Parasts"/>
    <w:link w:val="GalveneRakstz"/>
    <w:rsid w:val="006939A1"/>
    <w:pPr>
      <w:widowControl w:val="0"/>
      <w:tabs>
        <w:tab w:val="center" w:pos="4153"/>
        <w:tab w:val="right" w:pos="8306"/>
      </w:tabs>
      <w:suppressAutoHyphens/>
      <w:jc w:val="left"/>
    </w:pPr>
    <w:rPr>
      <w:rFonts w:eastAsia="Lucida Sans Unicode"/>
      <w:kern w:val="1"/>
      <w:sz w:val="24"/>
      <w:szCs w:val="24"/>
    </w:rPr>
  </w:style>
  <w:style w:type="character" w:customStyle="1" w:styleId="GalveneRakstz">
    <w:name w:val="Galvene Rakstz."/>
    <w:basedOn w:val="Noklusjumarindkopasfonts"/>
    <w:link w:val="Galvene"/>
    <w:rsid w:val="006939A1"/>
    <w:rPr>
      <w:rFonts w:eastAsia="Lucida Sans Unicode"/>
      <w:kern w:val="1"/>
      <w:sz w:val="24"/>
      <w:szCs w:val="24"/>
    </w:rPr>
  </w:style>
  <w:style w:type="character" w:customStyle="1" w:styleId="fontstyle31">
    <w:name w:val="fontstyle31"/>
    <w:rsid w:val="006939A1"/>
    <w:rPr>
      <w:rFonts w:ascii="TimesNewRomanPSMT" w:hAnsi="TimesNewRomanPSMT" w:hint="default"/>
      <w:b w:val="0"/>
      <w:bCs w:val="0"/>
      <w:i w:val="0"/>
      <w:iCs w:val="0"/>
      <w:color w:val="000000"/>
      <w:sz w:val="24"/>
      <w:szCs w:val="24"/>
    </w:rPr>
  </w:style>
  <w:style w:type="paragraph" w:customStyle="1" w:styleId="naisf">
    <w:name w:val="naisf"/>
    <w:basedOn w:val="Parasts"/>
    <w:rsid w:val="006939A1"/>
    <w:pPr>
      <w:widowControl w:val="0"/>
      <w:suppressAutoHyphens/>
      <w:spacing w:before="280" w:after="280"/>
    </w:pPr>
    <w:rPr>
      <w:rFonts w:eastAsia="Lucida Sans Unicode"/>
      <w:kern w:val="1"/>
      <w:sz w:val="24"/>
      <w:szCs w:val="24"/>
      <w:lang w:val="en-GB"/>
    </w:rPr>
  </w:style>
  <w:style w:type="character" w:customStyle="1" w:styleId="fontstyle01">
    <w:name w:val="fontstyle01"/>
    <w:rsid w:val="006939A1"/>
    <w:rPr>
      <w:rFonts w:ascii="Times New Roman" w:hAnsi="Times New Roman" w:cs="Times New Roman" w:hint="default"/>
      <w:b w:val="0"/>
      <w:bCs w:val="0"/>
      <w:i w:val="0"/>
      <w:iCs w:val="0"/>
      <w:color w:val="000000"/>
      <w:sz w:val="24"/>
      <w:szCs w:val="24"/>
    </w:rPr>
  </w:style>
  <w:style w:type="paragraph" w:styleId="Komentrateksts">
    <w:name w:val="annotation text"/>
    <w:basedOn w:val="Parasts"/>
    <w:link w:val="KomentratekstsRakstz"/>
    <w:uiPriority w:val="99"/>
    <w:unhideWhenUsed/>
    <w:rsid w:val="006939A1"/>
    <w:pPr>
      <w:spacing w:after="160"/>
      <w:jc w:val="left"/>
    </w:pPr>
    <w:rPr>
      <w:rFonts w:ascii="Calibri" w:eastAsia="Calibri" w:hAnsi="Calibri"/>
    </w:rPr>
  </w:style>
  <w:style w:type="character" w:customStyle="1" w:styleId="KomentratekstsRakstz">
    <w:name w:val="Komentāra teksts Rakstz."/>
    <w:basedOn w:val="Noklusjumarindkopasfonts"/>
    <w:link w:val="Komentrateksts"/>
    <w:uiPriority w:val="99"/>
    <w:rsid w:val="006939A1"/>
    <w:rPr>
      <w:rFonts w:ascii="Calibri" w:hAnsi="Calibri"/>
      <w:sz w:val="20"/>
      <w:szCs w:val="20"/>
    </w:rPr>
  </w:style>
  <w:style w:type="character" w:customStyle="1" w:styleId="Noklusjumarindkopasfonts3">
    <w:name w:val="Noklusējuma rindkopas fonts3"/>
    <w:rsid w:val="006939A1"/>
  </w:style>
  <w:style w:type="character" w:customStyle="1" w:styleId="Noklusjumarindkopasfonts1">
    <w:name w:val="Noklusējuma rindkopas fonts1"/>
    <w:rsid w:val="006939A1"/>
  </w:style>
  <w:style w:type="character" w:customStyle="1" w:styleId="apple-converted-space">
    <w:name w:val="apple-converted-space"/>
    <w:rsid w:val="006939A1"/>
  </w:style>
  <w:style w:type="paragraph" w:styleId="Balonteksts">
    <w:name w:val="Balloon Text"/>
    <w:basedOn w:val="Parasts"/>
    <w:link w:val="BalontekstsRakstz"/>
    <w:uiPriority w:val="99"/>
    <w:semiHidden/>
    <w:unhideWhenUsed/>
    <w:rsid w:val="0057526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526E"/>
    <w:rPr>
      <w:rFonts w:ascii="Segoe UI" w:eastAsia="Times New Roman" w:hAnsi="Segoe UI" w:cs="Segoe UI"/>
      <w:sz w:val="18"/>
      <w:szCs w:val="18"/>
    </w:rPr>
  </w:style>
  <w:style w:type="character" w:styleId="Hipersaite">
    <w:name w:val="Hyperlink"/>
    <w:basedOn w:val="Noklusjumarindkopasfonts"/>
    <w:uiPriority w:val="99"/>
    <w:unhideWhenUsed/>
    <w:rsid w:val="00134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ndav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ndava.lv" TargetMode="External"/><Relationship Id="rId11" Type="http://schemas.openxmlformats.org/officeDocument/2006/relationships/hyperlink" Target="https://mk.gov.lv/lv/aktualitates/par-arkartejas-situacijas-izsludinasanu" TargetMode="External"/><Relationship Id="rId5" Type="http://schemas.openxmlformats.org/officeDocument/2006/relationships/image" Target="media/image1.jpeg"/><Relationship Id="rId10" Type="http://schemas.openxmlformats.org/officeDocument/2006/relationships/hyperlink" Target="https://likumi.lv/ta/id/315304-epidemiologiskas-drosibas-pasakumi-covid-19-infekcijas-izplatibas-ierobezosanai" TargetMode="External"/><Relationship Id="rId4" Type="http://schemas.openxmlformats.org/officeDocument/2006/relationships/webSettings" Target="webSettings.xml"/><Relationship Id="rId9"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4435-59E8-44E7-8683-B05BDE93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19</Pages>
  <Words>34968</Words>
  <Characters>19932</Characters>
  <Application>Microsoft Office Word</Application>
  <DocSecurity>0</DocSecurity>
  <Lines>166</Lines>
  <Paragraphs>109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24</cp:revision>
  <cp:lastPrinted>2020-07-31T06:25:00Z</cp:lastPrinted>
  <dcterms:created xsi:type="dcterms:W3CDTF">2020-07-23T06:14:00Z</dcterms:created>
  <dcterms:modified xsi:type="dcterms:W3CDTF">2020-08-05T06:31:00Z</dcterms:modified>
</cp:coreProperties>
</file>