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78" w:rsidRDefault="00BC2678" w:rsidP="00FF4162">
      <w:pPr>
        <w:rPr>
          <w:rFonts w:eastAsia="Times New Roman"/>
          <w:sz w:val="20"/>
          <w:lang w:eastAsia="lv-LV"/>
        </w:rPr>
      </w:pPr>
      <w:bookmarkStart w:id="0" w:name="_Toc266714248"/>
      <w:bookmarkStart w:id="1" w:name="_GoBack"/>
      <w:bookmarkEnd w:id="1"/>
    </w:p>
    <w:p w:rsidR="00BC2678" w:rsidRPr="00BC2678" w:rsidRDefault="00161055" w:rsidP="00BC2678">
      <w:pPr>
        <w:jc w:val="center"/>
        <w:rPr>
          <w:rFonts w:eastAsia="Calibri"/>
          <w:b/>
          <w:sz w:val="48"/>
          <w:szCs w:val="48"/>
        </w:rPr>
      </w:pPr>
      <w:r w:rsidRPr="00BC2678">
        <w:rPr>
          <w:rFonts w:eastAsia="Calibri"/>
          <w:noProof/>
          <w:sz w:val="22"/>
          <w:lang w:eastAsia="lv-LV"/>
        </w:rPr>
        <w:drawing>
          <wp:anchor distT="0" distB="0" distL="114300" distR="114300" simplePos="0" relativeHeight="251659264"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326870020" name="Picture 32687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00957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678">
        <w:rPr>
          <w:rFonts w:eastAsia="Calibri"/>
          <w:b/>
          <w:sz w:val="48"/>
          <w:szCs w:val="48"/>
        </w:rPr>
        <w:t>TUKUMA  NOVADA  DOME</w:t>
      </w:r>
    </w:p>
    <w:p w:rsidR="00BC2678" w:rsidRPr="00BC2678" w:rsidRDefault="00161055" w:rsidP="00BC2678">
      <w:pPr>
        <w:jc w:val="center"/>
        <w:rPr>
          <w:rFonts w:eastAsia="Calibri"/>
          <w:sz w:val="22"/>
        </w:rPr>
      </w:pPr>
      <w:r w:rsidRPr="00BC2678">
        <w:rPr>
          <w:rFonts w:eastAsia="Calibri"/>
          <w:sz w:val="22"/>
        </w:rPr>
        <w:t>Reģistrācijas Nr.90000050975</w:t>
      </w:r>
    </w:p>
    <w:p w:rsidR="00BC2678" w:rsidRPr="00BC2678" w:rsidRDefault="00161055" w:rsidP="00BC2678">
      <w:pPr>
        <w:jc w:val="center"/>
        <w:rPr>
          <w:rFonts w:eastAsia="Calibri"/>
          <w:color w:val="1C1C1C"/>
          <w:sz w:val="22"/>
        </w:rPr>
      </w:pPr>
      <w:r w:rsidRPr="00BC2678">
        <w:rPr>
          <w:rFonts w:eastAsia="Calibri"/>
          <w:color w:val="1C1C1C"/>
          <w:sz w:val="22"/>
        </w:rPr>
        <w:t>Talsu iela 4, Tukums, Tukuma novads, LV-3101</w:t>
      </w:r>
    </w:p>
    <w:p w:rsidR="00BC2678" w:rsidRPr="00BC2678" w:rsidRDefault="00161055" w:rsidP="00BC2678">
      <w:pPr>
        <w:jc w:val="center"/>
        <w:rPr>
          <w:rFonts w:eastAsia="Calibri"/>
          <w:color w:val="1C1C1C"/>
          <w:sz w:val="22"/>
        </w:rPr>
      </w:pPr>
      <w:r w:rsidRPr="00BC2678">
        <w:rPr>
          <w:rFonts w:eastAsia="Calibri"/>
          <w:color w:val="1C1C1C"/>
          <w:sz w:val="22"/>
        </w:rPr>
        <w:t>Tālrunis 63122707, mobilais tālrunis 26603299, 29288876</w:t>
      </w:r>
    </w:p>
    <w:p w:rsidR="00BC2678" w:rsidRPr="00BC2678" w:rsidRDefault="00161055" w:rsidP="00BC2678">
      <w:pPr>
        <w:spacing w:after="120"/>
        <w:jc w:val="center"/>
        <w:rPr>
          <w:rFonts w:eastAsia="Calibri"/>
          <w:sz w:val="22"/>
        </w:rPr>
      </w:pPr>
      <w:hyperlink r:id="rId9" w:history="1">
        <w:r w:rsidRPr="00BC2678">
          <w:rPr>
            <w:rFonts w:eastAsia="Calibri"/>
            <w:color w:val="0563C1"/>
            <w:sz w:val="22"/>
            <w:u w:val="single"/>
          </w:rPr>
          <w:t>www.tukums.lv</w:t>
        </w:r>
      </w:hyperlink>
      <w:r w:rsidRPr="00BC2678">
        <w:rPr>
          <w:rFonts w:eastAsia="Calibri"/>
          <w:sz w:val="22"/>
        </w:rPr>
        <w:t xml:space="preserve">     e-pasts: </w:t>
      </w:r>
      <w:hyperlink r:id="rId10" w:history="1">
        <w:r w:rsidRPr="00BC2678">
          <w:rPr>
            <w:rFonts w:eastAsia="Calibri"/>
            <w:color w:val="0563C1"/>
            <w:sz w:val="22"/>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C668F6" w:rsidTr="009425F1">
        <w:trPr>
          <w:trHeight w:val="24"/>
        </w:trPr>
        <w:tc>
          <w:tcPr>
            <w:tcW w:w="9317" w:type="dxa"/>
            <w:tcBorders>
              <w:top w:val="thinThickSmallGap" w:sz="18" w:space="0" w:color="auto"/>
              <w:left w:val="nil"/>
              <w:bottom w:val="nil"/>
              <w:right w:val="nil"/>
            </w:tcBorders>
          </w:tcPr>
          <w:p w:rsidR="00BC2678" w:rsidRPr="00BC2678" w:rsidRDefault="00BC2678" w:rsidP="00BC2678">
            <w:pPr>
              <w:jc w:val="center"/>
              <w:rPr>
                <w:rFonts w:ascii="Calibri" w:eastAsia="Times New Roman" w:hAnsi="Calibri"/>
                <w:b/>
                <w:color w:val="000000"/>
                <w:sz w:val="16"/>
                <w:szCs w:val="16"/>
                <w:lang w:eastAsia="lv-LV"/>
              </w:rPr>
            </w:pPr>
          </w:p>
        </w:tc>
      </w:tr>
    </w:tbl>
    <w:p w:rsidR="00FF4162" w:rsidRPr="007E0252" w:rsidRDefault="00161055" w:rsidP="00FF4162">
      <w:pPr>
        <w:ind w:left="5760"/>
        <w:rPr>
          <w:rFonts w:eastAsia="Times New Roman"/>
          <w:caps/>
          <w:sz w:val="20"/>
          <w:szCs w:val="20"/>
          <w:lang w:eastAsia="lv-LV"/>
        </w:rPr>
      </w:pPr>
      <w:r w:rsidRPr="007E0252">
        <w:rPr>
          <w:rFonts w:eastAsia="Times New Roman"/>
          <w:caps/>
          <w:sz w:val="20"/>
          <w:szCs w:val="20"/>
          <w:lang w:eastAsia="lv-LV"/>
        </w:rPr>
        <w:t xml:space="preserve">Apstiprināti </w:t>
      </w:r>
    </w:p>
    <w:p w:rsidR="00FF4162" w:rsidRDefault="00161055" w:rsidP="00FF4162">
      <w:pPr>
        <w:ind w:left="5040" w:firstLine="720"/>
        <w:rPr>
          <w:rFonts w:eastAsia="Times New Roman"/>
          <w:sz w:val="20"/>
          <w:szCs w:val="20"/>
          <w:lang w:eastAsia="lv-LV"/>
        </w:rPr>
      </w:pPr>
      <w:r w:rsidRPr="007E0252">
        <w:rPr>
          <w:rFonts w:eastAsia="Times New Roman"/>
          <w:sz w:val="20"/>
          <w:szCs w:val="20"/>
          <w:lang w:eastAsia="lv-LV"/>
        </w:rPr>
        <w:t xml:space="preserve">ar Tukuma novada domes </w:t>
      </w:r>
      <w:r w:rsidR="0010048F">
        <w:rPr>
          <w:rFonts w:eastAsia="Times New Roman"/>
          <w:sz w:val="20"/>
          <w:szCs w:val="20"/>
          <w:lang w:eastAsia="lv-LV"/>
        </w:rPr>
        <w:t>27.04</w:t>
      </w:r>
      <w:r>
        <w:rPr>
          <w:rFonts w:eastAsia="Times New Roman"/>
          <w:sz w:val="20"/>
          <w:szCs w:val="20"/>
          <w:lang w:eastAsia="lv-LV"/>
        </w:rPr>
        <w:t>.2023.</w:t>
      </w:r>
    </w:p>
    <w:p w:rsidR="00FF4162" w:rsidRPr="007E0252" w:rsidRDefault="00161055" w:rsidP="00FF4162">
      <w:pPr>
        <w:ind w:left="5040" w:firstLine="720"/>
        <w:rPr>
          <w:rFonts w:eastAsia="Times New Roman"/>
          <w:sz w:val="20"/>
          <w:szCs w:val="20"/>
          <w:lang w:eastAsia="lv-LV"/>
        </w:rPr>
      </w:pPr>
      <w:r w:rsidRPr="007E0252">
        <w:rPr>
          <w:rFonts w:eastAsia="Times New Roman"/>
          <w:sz w:val="20"/>
          <w:szCs w:val="20"/>
          <w:lang w:eastAsia="lv-LV"/>
        </w:rPr>
        <w:t>lēmumu</w:t>
      </w:r>
      <w:r>
        <w:rPr>
          <w:rFonts w:eastAsia="Times New Roman"/>
          <w:sz w:val="20"/>
          <w:szCs w:val="20"/>
          <w:lang w:eastAsia="lv-LV"/>
        </w:rPr>
        <w:t xml:space="preserve"> Nr. TND/23/</w:t>
      </w:r>
      <w:r w:rsidR="003534EF">
        <w:rPr>
          <w:rFonts w:eastAsia="Times New Roman"/>
          <w:sz w:val="20"/>
          <w:szCs w:val="20"/>
          <w:lang w:eastAsia="lv-LV"/>
        </w:rPr>
        <w:t>243</w:t>
      </w:r>
      <w:r w:rsidRPr="007E0252">
        <w:rPr>
          <w:rFonts w:eastAsia="Times New Roman"/>
          <w:sz w:val="20"/>
          <w:szCs w:val="20"/>
          <w:lang w:eastAsia="lv-LV"/>
        </w:rPr>
        <w:t xml:space="preserve"> (prot.</w:t>
      </w:r>
      <w:r>
        <w:rPr>
          <w:rFonts w:eastAsia="Times New Roman"/>
          <w:sz w:val="20"/>
          <w:szCs w:val="20"/>
          <w:lang w:eastAsia="lv-LV"/>
        </w:rPr>
        <w:t> </w:t>
      </w:r>
      <w:r w:rsidRPr="007E0252">
        <w:rPr>
          <w:rFonts w:eastAsia="Times New Roman"/>
          <w:sz w:val="20"/>
          <w:szCs w:val="20"/>
          <w:lang w:eastAsia="lv-LV"/>
        </w:rPr>
        <w:t>Nr</w:t>
      </w:r>
      <w:r w:rsidR="00A86262">
        <w:rPr>
          <w:rFonts w:eastAsia="Times New Roman"/>
          <w:sz w:val="20"/>
          <w:szCs w:val="20"/>
          <w:lang w:eastAsia="lv-LV"/>
        </w:rPr>
        <w:t>, 5</w:t>
      </w:r>
      <w:r w:rsidRPr="007E0252">
        <w:rPr>
          <w:rFonts w:eastAsia="Times New Roman"/>
          <w:sz w:val="20"/>
          <w:szCs w:val="20"/>
          <w:lang w:eastAsia="lv-LV"/>
        </w:rPr>
        <w:t xml:space="preserve">, </w:t>
      </w:r>
      <w:r w:rsidR="00BC2678">
        <w:rPr>
          <w:rFonts w:eastAsia="Times New Roman"/>
          <w:sz w:val="20"/>
          <w:szCs w:val="20"/>
          <w:lang w:eastAsia="lv-LV"/>
        </w:rPr>
        <w:t>39.</w:t>
      </w:r>
      <w:r w:rsidRPr="007E0252">
        <w:rPr>
          <w:rFonts w:eastAsia="Times New Roman"/>
          <w:sz w:val="20"/>
          <w:szCs w:val="20"/>
          <w:lang w:eastAsia="lv-LV"/>
        </w:rPr>
        <w:t>§)</w:t>
      </w:r>
    </w:p>
    <w:p w:rsidR="00FF4162" w:rsidRPr="007E0252" w:rsidRDefault="00FF4162" w:rsidP="00FF4162">
      <w:pPr>
        <w:jc w:val="both"/>
        <w:rPr>
          <w:rFonts w:eastAsia="Times New Roman"/>
          <w:sz w:val="20"/>
          <w:szCs w:val="20"/>
          <w:lang w:eastAsia="lv-LV"/>
        </w:rPr>
      </w:pPr>
    </w:p>
    <w:p w:rsidR="00FF4162" w:rsidRPr="007E0252" w:rsidRDefault="00161055" w:rsidP="00FF4162">
      <w:pPr>
        <w:jc w:val="center"/>
        <w:rPr>
          <w:rFonts w:eastAsia="Times New Roman"/>
          <w:lang w:eastAsia="lv-LV"/>
        </w:rPr>
      </w:pPr>
      <w:r w:rsidRPr="007E0252">
        <w:rPr>
          <w:rFonts w:eastAsia="Times New Roman"/>
          <w:b/>
          <w:lang w:eastAsia="lv-LV"/>
        </w:rPr>
        <w:t>IZSOLES NOTEIKUMI</w:t>
      </w:r>
    </w:p>
    <w:p w:rsidR="00FF4162" w:rsidRPr="007E0252" w:rsidRDefault="00161055" w:rsidP="00FF4162">
      <w:pPr>
        <w:jc w:val="center"/>
        <w:rPr>
          <w:rFonts w:eastAsia="Times New Roman"/>
          <w:lang w:eastAsia="lv-LV"/>
        </w:rPr>
      </w:pPr>
      <w:r w:rsidRPr="007E0252">
        <w:rPr>
          <w:rFonts w:eastAsia="Times New Roman"/>
          <w:lang w:eastAsia="lv-LV"/>
        </w:rPr>
        <w:t>Tukumā</w:t>
      </w:r>
    </w:p>
    <w:p w:rsidR="00FF4162" w:rsidRPr="007E0252" w:rsidRDefault="00161055" w:rsidP="00FF4162">
      <w:pPr>
        <w:jc w:val="both"/>
        <w:rPr>
          <w:rFonts w:eastAsia="Times New Roman"/>
          <w:b/>
          <w:lang w:eastAsia="lv-LV"/>
        </w:rPr>
      </w:pPr>
      <w:r w:rsidRPr="007E0252">
        <w:rPr>
          <w:rFonts w:eastAsia="Times New Roman"/>
          <w:lang w:eastAsia="lv-LV"/>
        </w:rPr>
        <w:t>202</w:t>
      </w:r>
      <w:r>
        <w:rPr>
          <w:rFonts w:eastAsia="Times New Roman"/>
          <w:lang w:eastAsia="lv-LV"/>
        </w:rPr>
        <w:t>3</w:t>
      </w:r>
      <w:r w:rsidRPr="007E0252">
        <w:rPr>
          <w:rFonts w:eastAsia="Times New Roman"/>
          <w:lang w:eastAsia="lv-LV"/>
        </w:rPr>
        <w:t>.</w:t>
      </w:r>
      <w:r>
        <w:rPr>
          <w:rFonts w:eastAsia="Times New Roman"/>
          <w:lang w:eastAsia="lv-LV"/>
        </w:rPr>
        <w:t> </w:t>
      </w:r>
      <w:r w:rsidRPr="007E0252">
        <w:rPr>
          <w:rFonts w:eastAsia="Times New Roman"/>
          <w:lang w:eastAsia="lv-LV"/>
        </w:rPr>
        <w:t>gada 2</w:t>
      </w:r>
      <w:r w:rsidR="0010048F">
        <w:rPr>
          <w:rFonts w:eastAsia="Times New Roman"/>
          <w:lang w:eastAsia="lv-LV"/>
        </w:rPr>
        <w:t>7</w:t>
      </w:r>
      <w:r w:rsidRPr="007E0252">
        <w:rPr>
          <w:rFonts w:eastAsia="Times New Roman"/>
          <w:lang w:eastAsia="lv-LV"/>
        </w:rPr>
        <w:t>.</w:t>
      </w:r>
      <w:r>
        <w:rPr>
          <w:rFonts w:eastAsia="Times New Roman"/>
          <w:lang w:eastAsia="lv-LV"/>
        </w:rPr>
        <w:t> </w:t>
      </w:r>
      <w:r w:rsidR="00CD40A7">
        <w:rPr>
          <w:rFonts w:eastAsia="Times New Roman"/>
          <w:lang w:eastAsia="lv-LV"/>
        </w:rPr>
        <w:t>aprīlī</w:t>
      </w:r>
      <w:r w:rsidRPr="007E0252">
        <w:rPr>
          <w:rFonts w:eastAsia="Times New Roman"/>
          <w:lang w:eastAsia="lv-LV"/>
        </w:rPr>
        <w:tab/>
      </w:r>
      <w:r w:rsidRPr="007E0252">
        <w:rPr>
          <w:rFonts w:eastAsia="Times New Roman"/>
          <w:color w:val="FF0000"/>
          <w:lang w:eastAsia="lv-LV"/>
        </w:rPr>
        <w:tab/>
      </w:r>
      <w:r w:rsidRPr="007E0252">
        <w:rPr>
          <w:rFonts w:eastAsia="Times New Roman"/>
          <w:lang w:eastAsia="lv-LV"/>
        </w:rPr>
        <w:tab/>
      </w:r>
      <w:r w:rsidRPr="007E0252">
        <w:rPr>
          <w:rFonts w:eastAsia="Times New Roman"/>
          <w:lang w:eastAsia="lv-LV"/>
        </w:rPr>
        <w:tab/>
      </w:r>
      <w:r w:rsidRPr="007E0252">
        <w:rPr>
          <w:rFonts w:eastAsia="Times New Roman"/>
          <w:lang w:eastAsia="lv-LV"/>
        </w:rPr>
        <w:tab/>
      </w:r>
      <w:r w:rsidRPr="007E0252">
        <w:rPr>
          <w:rFonts w:eastAsia="Times New Roman"/>
          <w:lang w:eastAsia="lv-LV"/>
        </w:rPr>
        <w:tab/>
      </w:r>
      <w:r w:rsidRPr="007E0252">
        <w:rPr>
          <w:rFonts w:eastAsia="Times New Roman"/>
          <w:lang w:eastAsia="lv-LV"/>
        </w:rPr>
        <w:tab/>
      </w:r>
      <w:r w:rsidRPr="007E0252">
        <w:rPr>
          <w:rFonts w:eastAsia="Times New Roman"/>
          <w:lang w:eastAsia="lv-LV"/>
        </w:rPr>
        <w:tab/>
      </w:r>
      <w:r w:rsidR="00A86262">
        <w:rPr>
          <w:rFonts w:eastAsia="Times New Roman"/>
          <w:lang w:eastAsia="lv-LV"/>
        </w:rPr>
        <w:tab/>
      </w:r>
      <w:r w:rsidR="00261195">
        <w:rPr>
          <w:rFonts w:eastAsia="Times New Roman"/>
          <w:lang w:eastAsia="lv-LV"/>
        </w:rPr>
        <w:t xml:space="preserve">     </w:t>
      </w:r>
      <w:r w:rsidRPr="007E0252">
        <w:rPr>
          <w:rFonts w:eastAsia="Times New Roman"/>
          <w:b/>
          <w:lang w:eastAsia="lv-LV"/>
        </w:rPr>
        <w:t>Nr.</w:t>
      </w:r>
      <w:r w:rsidR="003534EF">
        <w:rPr>
          <w:rFonts w:eastAsia="Times New Roman"/>
          <w:b/>
          <w:lang w:eastAsia="lv-LV"/>
        </w:rPr>
        <w:t> 43</w:t>
      </w:r>
    </w:p>
    <w:p w:rsidR="00FF4162" w:rsidRPr="007E0252" w:rsidRDefault="00161055" w:rsidP="00FF4162">
      <w:pPr>
        <w:jc w:val="right"/>
        <w:rPr>
          <w:rFonts w:eastAsia="Times New Roman"/>
          <w:lang w:eastAsia="lv-LV"/>
        </w:rPr>
      </w:pPr>
      <w:r w:rsidRPr="007E0252">
        <w:rPr>
          <w:rFonts w:eastAsia="Times New Roman"/>
          <w:lang w:eastAsia="lv-LV"/>
        </w:rPr>
        <w:t>(prot.</w:t>
      </w:r>
      <w:r>
        <w:rPr>
          <w:rFonts w:eastAsia="Times New Roman"/>
          <w:lang w:eastAsia="lv-LV"/>
        </w:rPr>
        <w:t> </w:t>
      </w:r>
      <w:r w:rsidRPr="007E0252">
        <w:rPr>
          <w:rFonts w:eastAsia="Times New Roman"/>
          <w:lang w:eastAsia="lv-LV"/>
        </w:rPr>
        <w:t>Nr.</w:t>
      </w:r>
      <w:r w:rsidR="00A86262">
        <w:rPr>
          <w:rFonts w:eastAsia="Times New Roman"/>
          <w:lang w:eastAsia="lv-LV"/>
        </w:rPr>
        <w:t> 5</w:t>
      </w:r>
      <w:r w:rsidRPr="007E0252">
        <w:rPr>
          <w:rFonts w:eastAsia="Times New Roman"/>
          <w:lang w:eastAsia="lv-LV"/>
        </w:rPr>
        <w:t xml:space="preserve">, </w:t>
      </w:r>
      <w:r w:rsidR="001D5264">
        <w:rPr>
          <w:rFonts w:eastAsia="Times New Roman"/>
          <w:lang w:eastAsia="lv-LV"/>
        </w:rPr>
        <w:t>39</w:t>
      </w:r>
      <w:r w:rsidRPr="007E0252">
        <w:rPr>
          <w:rFonts w:eastAsia="Times New Roman"/>
          <w:lang w:eastAsia="lv-LV"/>
        </w:rPr>
        <w:t>.</w:t>
      </w:r>
      <w:r w:rsidR="001D5264">
        <w:rPr>
          <w:rFonts w:eastAsia="Times New Roman"/>
          <w:lang w:eastAsia="lv-LV"/>
        </w:rPr>
        <w:t> </w:t>
      </w:r>
      <w:r w:rsidRPr="007E0252">
        <w:rPr>
          <w:rFonts w:eastAsia="Times New Roman"/>
          <w:lang w:eastAsia="lv-LV"/>
        </w:rPr>
        <w:t>§)</w:t>
      </w:r>
    </w:p>
    <w:p w:rsidR="00FF4162" w:rsidRDefault="00FF4162" w:rsidP="00FF4162">
      <w:pPr>
        <w:suppressAutoHyphens/>
        <w:autoSpaceDN w:val="0"/>
        <w:ind w:firstLine="720"/>
        <w:jc w:val="both"/>
        <w:textAlignment w:val="baseline"/>
        <w:rPr>
          <w:rFonts w:eastAsia="Times New Roman" w:cs="Arial"/>
          <w:lang w:bidi="lo-LA"/>
        </w:rPr>
      </w:pPr>
    </w:p>
    <w:p w:rsidR="00FF4162" w:rsidRPr="00D265DA" w:rsidRDefault="00161055" w:rsidP="00FF4162">
      <w:pPr>
        <w:tabs>
          <w:tab w:val="left" w:pos="1560"/>
        </w:tabs>
        <w:ind w:right="49"/>
        <w:jc w:val="both"/>
        <w:rPr>
          <w:rFonts w:eastAsia="Times New Roman"/>
          <w:b/>
          <w:lang w:eastAsia="lv-LV"/>
        </w:rPr>
      </w:pPr>
      <w:r w:rsidRPr="00D265DA">
        <w:rPr>
          <w:rFonts w:eastAsia="Times New Roman"/>
          <w:b/>
          <w:lang w:eastAsia="lv-LV"/>
        </w:rPr>
        <w:t xml:space="preserve">Par pašvaldības nekustamā īpašuma – dzīvokļa īpašuma </w:t>
      </w:r>
    </w:p>
    <w:p w:rsidR="00FF4162" w:rsidRPr="00D265DA" w:rsidRDefault="00161055" w:rsidP="00FF4162">
      <w:pPr>
        <w:tabs>
          <w:tab w:val="left" w:pos="1560"/>
        </w:tabs>
        <w:ind w:right="49"/>
        <w:jc w:val="both"/>
        <w:rPr>
          <w:rFonts w:eastAsia="Times New Roman"/>
          <w:b/>
          <w:lang w:eastAsia="lv-LV"/>
        </w:rPr>
      </w:pPr>
      <w:r w:rsidRPr="00001258">
        <w:rPr>
          <w:rFonts w:eastAsia="Times New Roman" w:cs="Arial"/>
          <w:b/>
          <w:bCs/>
          <w:lang w:eastAsia="lv-LV" w:bidi="lo-LA"/>
        </w:rPr>
        <w:t>Sabiles iel</w:t>
      </w:r>
      <w:r w:rsidR="00D602BA">
        <w:rPr>
          <w:rFonts w:eastAsia="Times New Roman" w:cs="Arial"/>
          <w:b/>
          <w:bCs/>
          <w:lang w:eastAsia="lv-LV" w:bidi="lo-LA"/>
        </w:rPr>
        <w:t>ā</w:t>
      </w:r>
      <w:r w:rsidRPr="00001258">
        <w:rPr>
          <w:rFonts w:eastAsia="Times New Roman" w:cs="Arial"/>
          <w:b/>
          <w:bCs/>
          <w:lang w:eastAsia="lv-LV" w:bidi="lo-LA"/>
        </w:rPr>
        <w:t xml:space="preserve"> 8</w:t>
      </w:r>
      <w:r w:rsidRPr="00001258">
        <w:rPr>
          <w:rFonts w:eastAsia="Times New Roman"/>
          <w:b/>
          <w:bCs/>
          <w:lang w:eastAsia="lv-LV"/>
        </w:rPr>
        <w:t>-10, Kandav</w:t>
      </w:r>
      <w:r w:rsidRPr="00001258">
        <w:rPr>
          <w:rFonts w:eastAsia="Times New Roman" w:cs="Arial"/>
          <w:b/>
          <w:bCs/>
          <w:lang w:eastAsia="lv-LV" w:bidi="lo-LA"/>
        </w:rPr>
        <w:t>ā</w:t>
      </w:r>
      <w:r>
        <w:rPr>
          <w:rFonts w:eastAsia="Times New Roman"/>
          <w:b/>
          <w:lang w:eastAsia="lv-LV"/>
        </w:rPr>
        <w:t xml:space="preserve">, </w:t>
      </w:r>
      <w:r w:rsidRPr="00D265DA">
        <w:rPr>
          <w:rFonts w:eastAsia="Times New Roman"/>
          <w:b/>
          <w:lang w:eastAsia="lv-LV"/>
        </w:rPr>
        <w:t xml:space="preserve">Tukuma novadā, </w:t>
      </w:r>
    </w:p>
    <w:p w:rsidR="00FF4162" w:rsidRPr="00D265DA" w:rsidRDefault="00161055" w:rsidP="00FF4162">
      <w:pPr>
        <w:tabs>
          <w:tab w:val="left" w:pos="1560"/>
        </w:tabs>
        <w:ind w:right="49"/>
        <w:jc w:val="both"/>
        <w:rPr>
          <w:rFonts w:eastAsia="Times New Roman"/>
          <w:b/>
          <w:lang w:eastAsia="lv-LV"/>
        </w:rPr>
      </w:pPr>
      <w:r w:rsidRPr="00D265DA">
        <w:rPr>
          <w:rFonts w:eastAsia="Times New Roman"/>
          <w:b/>
          <w:lang w:eastAsia="lv-LV"/>
        </w:rPr>
        <w:t>izsoli</w:t>
      </w:r>
    </w:p>
    <w:p w:rsidR="00FF4162" w:rsidRPr="00D265DA" w:rsidRDefault="00FF4162" w:rsidP="00FF4162">
      <w:pPr>
        <w:ind w:right="49"/>
        <w:rPr>
          <w:rFonts w:eastAsia="Times New Roman"/>
          <w:b/>
        </w:rPr>
      </w:pPr>
    </w:p>
    <w:p w:rsidR="00FF4162" w:rsidRPr="00D265DA" w:rsidRDefault="00161055" w:rsidP="00FF4162">
      <w:pPr>
        <w:suppressAutoHyphens/>
        <w:autoSpaceDN w:val="0"/>
        <w:jc w:val="center"/>
        <w:textAlignment w:val="baseline"/>
        <w:rPr>
          <w:rFonts w:eastAsia="Times New Roman"/>
          <w:b/>
          <w:lang w:bidi="lo-LA"/>
        </w:rPr>
      </w:pPr>
      <w:r w:rsidRPr="00D265DA">
        <w:rPr>
          <w:rFonts w:eastAsia="Times New Roman"/>
          <w:b/>
          <w:lang w:bidi="lo-LA"/>
        </w:rPr>
        <w:t>I. Vispārīgie jautājumi</w:t>
      </w:r>
    </w:p>
    <w:p w:rsidR="00FF4162" w:rsidRPr="00D265DA" w:rsidRDefault="00161055" w:rsidP="00FF4162">
      <w:pPr>
        <w:suppressAutoHyphens/>
        <w:autoSpaceDN w:val="0"/>
        <w:ind w:right="-1" w:firstLine="720"/>
        <w:jc w:val="both"/>
        <w:textAlignment w:val="baseline"/>
        <w:rPr>
          <w:rFonts w:eastAsia="Times New Roman"/>
          <w:lang w:bidi="lo-LA"/>
        </w:rPr>
      </w:pPr>
      <w:bookmarkStart w:id="2" w:name="_Hlk126910400"/>
      <w:r w:rsidRPr="00D265DA">
        <w:rPr>
          <w:rFonts w:eastAsia="Times New Roman"/>
          <w:lang w:bidi="lo-LA"/>
        </w:rPr>
        <w:t xml:space="preserve">1. Izsoles pamatojums – Tukuma novada </w:t>
      </w:r>
      <w:r w:rsidRPr="007E0252">
        <w:rPr>
          <w:rFonts w:eastAsia="Times New Roman"/>
          <w:lang w:bidi="lo-LA"/>
        </w:rPr>
        <w:t>domes 202</w:t>
      </w:r>
      <w:r>
        <w:rPr>
          <w:rFonts w:eastAsia="Times New Roman"/>
          <w:lang w:bidi="lo-LA"/>
        </w:rPr>
        <w:t>3</w:t>
      </w:r>
      <w:r w:rsidRPr="007E0252">
        <w:rPr>
          <w:rFonts w:eastAsia="Times New Roman"/>
          <w:lang w:bidi="lo-LA"/>
        </w:rPr>
        <w:t>. </w:t>
      </w:r>
      <w:r w:rsidRPr="00396597">
        <w:rPr>
          <w:rFonts w:eastAsia="Times New Roman"/>
          <w:lang w:bidi="lo-LA"/>
        </w:rPr>
        <w:t>gada 2</w:t>
      </w:r>
      <w:r w:rsidR="00396597">
        <w:rPr>
          <w:rFonts w:eastAsia="Times New Roman"/>
          <w:lang w:bidi="lo-LA"/>
        </w:rPr>
        <w:t>7</w:t>
      </w:r>
      <w:r w:rsidRPr="00396597">
        <w:rPr>
          <w:rFonts w:eastAsia="Times New Roman"/>
          <w:lang w:bidi="lo-LA"/>
        </w:rPr>
        <w:t>. </w:t>
      </w:r>
      <w:r w:rsidR="00396597">
        <w:rPr>
          <w:rFonts w:eastAsia="Times New Roman"/>
          <w:lang w:bidi="lo-LA"/>
        </w:rPr>
        <w:t>aprīļa</w:t>
      </w:r>
      <w:r w:rsidRPr="00396597">
        <w:rPr>
          <w:rFonts w:eastAsia="Times New Roman"/>
          <w:lang w:bidi="lo-LA"/>
        </w:rPr>
        <w:t xml:space="preserve"> </w:t>
      </w:r>
      <w:r w:rsidRPr="007E0252">
        <w:rPr>
          <w:rFonts w:eastAsia="Times New Roman"/>
          <w:lang w:bidi="lo-LA"/>
        </w:rPr>
        <w:t>lēmums</w:t>
      </w:r>
      <w:r>
        <w:rPr>
          <w:rFonts w:eastAsia="Times New Roman"/>
          <w:lang w:bidi="lo-LA"/>
        </w:rPr>
        <w:t xml:space="preserve"> Nr. TND/23/</w:t>
      </w:r>
      <w:r w:rsidR="004D6EE5">
        <w:rPr>
          <w:rFonts w:eastAsia="Times New Roman"/>
          <w:lang w:bidi="lo-LA"/>
        </w:rPr>
        <w:t>243</w:t>
      </w:r>
      <w:r w:rsidRPr="007E0252">
        <w:rPr>
          <w:rFonts w:eastAsia="Times New Roman"/>
          <w:lang w:bidi="lo-LA"/>
        </w:rPr>
        <w:t xml:space="preserve"> </w:t>
      </w:r>
      <w:r>
        <w:rPr>
          <w:rFonts w:eastAsia="Times New Roman"/>
          <w:lang w:bidi="lo-LA"/>
        </w:rPr>
        <w:t>“</w:t>
      </w:r>
      <w:r w:rsidRPr="00D265DA">
        <w:rPr>
          <w:rFonts w:eastAsia="Times New Roman"/>
          <w:lang w:bidi="lo-LA"/>
        </w:rPr>
        <w:t xml:space="preserve">Par pašvaldības </w:t>
      </w:r>
      <w:r w:rsidRPr="00D265DA">
        <w:rPr>
          <w:rFonts w:eastAsia="Times New Roman"/>
          <w:lang w:eastAsia="lv-LV"/>
        </w:rPr>
        <w:t>n</w:t>
      </w:r>
      <w:r w:rsidRPr="00D265DA">
        <w:rPr>
          <w:rFonts w:eastAsia="Times New Roman" w:cs="Arial"/>
          <w:lang w:eastAsia="lv-LV" w:bidi="lo-LA"/>
        </w:rPr>
        <w:t xml:space="preserve">ekustamā īpašuma – dzīvokļa īpašuma </w:t>
      </w:r>
      <w:r w:rsidR="00001258">
        <w:rPr>
          <w:rFonts w:eastAsia="Times New Roman" w:cs="Arial"/>
          <w:lang w:eastAsia="lv-LV" w:bidi="lo-LA"/>
        </w:rPr>
        <w:t>Sabil</w:t>
      </w:r>
      <w:r>
        <w:rPr>
          <w:rFonts w:eastAsia="Times New Roman" w:cs="Arial"/>
          <w:lang w:eastAsia="lv-LV" w:bidi="lo-LA"/>
        </w:rPr>
        <w:t>es iel</w:t>
      </w:r>
      <w:r w:rsidR="00D602BA">
        <w:rPr>
          <w:rFonts w:eastAsia="Times New Roman" w:cs="Arial"/>
          <w:lang w:eastAsia="lv-LV" w:bidi="lo-LA"/>
        </w:rPr>
        <w:t>ā</w:t>
      </w:r>
      <w:r>
        <w:rPr>
          <w:rFonts w:eastAsia="Times New Roman" w:cs="Arial"/>
          <w:lang w:eastAsia="lv-LV" w:bidi="lo-LA"/>
        </w:rPr>
        <w:t xml:space="preserve"> </w:t>
      </w:r>
      <w:r w:rsidR="00001258">
        <w:rPr>
          <w:rFonts w:eastAsia="Times New Roman" w:cs="Arial"/>
          <w:lang w:eastAsia="lv-LV" w:bidi="lo-LA"/>
        </w:rPr>
        <w:t>8</w:t>
      </w:r>
      <w:r w:rsidRPr="00D265DA">
        <w:rPr>
          <w:rFonts w:eastAsia="Times New Roman"/>
          <w:lang w:eastAsia="lv-LV"/>
        </w:rPr>
        <w:t>-</w:t>
      </w:r>
      <w:r w:rsidR="00001258">
        <w:rPr>
          <w:rFonts w:eastAsia="Times New Roman"/>
          <w:lang w:eastAsia="lv-LV"/>
        </w:rPr>
        <w:t>10</w:t>
      </w:r>
      <w:r>
        <w:rPr>
          <w:rFonts w:eastAsia="Times New Roman"/>
          <w:lang w:eastAsia="lv-LV"/>
        </w:rPr>
        <w:t xml:space="preserve">, </w:t>
      </w:r>
      <w:r w:rsidR="00001258">
        <w:rPr>
          <w:rFonts w:eastAsia="Times New Roman"/>
          <w:lang w:eastAsia="lv-LV"/>
        </w:rPr>
        <w:t>Kandav</w:t>
      </w:r>
      <w:r>
        <w:rPr>
          <w:rFonts w:eastAsia="Times New Roman" w:cs="Arial"/>
          <w:lang w:eastAsia="lv-LV" w:bidi="lo-LA"/>
        </w:rPr>
        <w:t>ā</w:t>
      </w:r>
      <w:r>
        <w:rPr>
          <w:rFonts w:eastAsia="Times New Roman"/>
          <w:lang w:eastAsia="lv-LV"/>
        </w:rPr>
        <w:t xml:space="preserve">, </w:t>
      </w:r>
      <w:r>
        <w:rPr>
          <w:rFonts w:eastAsia="Times New Roman" w:cs="Arial"/>
          <w:lang w:eastAsia="lv-LV" w:bidi="lo-LA"/>
        </w:rPr>
        <w:t xml:space="preserve"> </w:t>
      </w:r>
      <w:r w:rsidRPr="00D265DA">
        <w:rPr>
          <w:rFonts w:eastAsia="Times New Roman"/>
        </w:rPr>
        <w:t xml:space="preserve">Tukuma </w:t>
      </w:r>
      <w:bookmarkEnd w:id="2"/>
      <w:r w:rsidRPr="00D265DA">
        <w:rPr>
          <w:rFonts w:eastAsia="Times New Roman"/>
        </w:rPr>
        <w:t xml:space="preserve">novadā, atsavināšanu un </w:t>
      </w:r>
      <w:r w:rsidRPr="00D265DA">
        <w:rPr>
          <w:rFonts w:eastAsia="Times New Roman"/>
          <w:lang w:eastAsia="lv-LV"/>
        </w:rPr>
        <w:t>izsoles noteikumu apstiprināšanu”</w:t>
      </w:r>
      <w:r w:rsidRPr="00D265DA">
        <w:rPr>
          <w:rFonts w:eastAsia="Times New Roman"/>
        </w:rPr>
        <w:t xml:space="preserve"> </w:t>
      </w:r>
      <w:r w:rsidRPr="00D265DA">
        <w:rPr>
          <w:rFonts w:eastAsia="Times New Roman"/>
          <w:lang w:bidi="lo-LA"/>
        </w:rPr>
        <w:t>(prot.</w:t>
      </w:r>
      <w:r>
        <w:rPr>
          <w:rFonts w:eastAsia="Times New Roman"/>
          <w:lang w:bidi="lo-LA"/>
        </w:rPr>
        <w:t> </w:t>
      </w:r>
      <w:r w:rsidRPr="00D265DA">
        <w:rPr>
          <w:rFonts w:eastAsia="Times New Roman"/>
          <w:lang w:bidi="lo-LA"/>
        </w:rPr>
        <w:t>Nr</w:t>
      </w:r>
      <w:r w:rsidR="00A86262">
        <w:rPr>
          <w:rFonts w:eastAsia="Times New Roman"/>
          <w:lang w:bidi="lo-LA"/>
        </w:rPr>
        <w:t>. 5</w:t>
      </w:r>
      <w:r w:rsidRPr="00D265DA">
        <w:rPr>
          <w:rFonts w:eastAsia="Times New Roman"/>
          <w:lang w:bidi="lo-LA"/>
        </w:rPr>
        <w:t>,</w:t>
      </w:r>
      <w:r w:rsidR="00A86262">
        <w:rPr>
          <w:rFonts w:eastAsia="Times New Roman"/>
          <w:lang w:bidi="lo-LA"/>
        </w:rPr>
        <w:t xml:space="preserve"> </w:t>
      </w:r>
      <w:r w:rsidR="001D5264">
        <w:rPr>
          <w:rFonts w:eastAsia="Times New Roman"/>
          <w:lang w:bidi="lo-LA"/>
        </w:rPr>
        <w:t>39</w:t>
      </w:r>
      <w:r w:rsidRPr="00D265DA">
        <w:rPr>
          <w:rFonts w:eastAsia="Times New Roman"/>
          <w:lang w:bidi="lo-LA"/>
        </w:rPr>
        <w:t>.</w:t>
      </w:r>
      <w:r w:rsidR="001D5264">
        <w:rPr>
          <w:rFonts w:eastAsia="Times New Roman"/>
          <w:lang w:bidi="lo-LA"/>
        </w:rPr>
        <w:t> </w:t>
      </w:r>
      <w:r w:rsidRPr="00D265DA">
        <w:rPr>
          <w:rFonts w:eastAsia="Times New Roman"/>
          <w:lang w:bidi="lo-LA"/>
        </w:rPr>
        <w:t xml:space="preserve">§). </w:t>
      </w:r>
    </w:p>
    <w:p w:rsidR="00FF4162" w:rsidRPr="00853F01" w:rsidRDefault="00161055" w:rsidP="00FF4162">
      <w:pPr>
        <w:suppressAutoHyphens/>
        <w:autoSpaceDN w:val="0"/>
        <w:ind w:firstLine="720"/>
        <w:jc w:val="both"/>
        <w:textAlignment w:val="baseline"/>
        <w:rPr>
          <w:rFonts w:eastAsia="Times New Roman"/>
          <w:lang w:bidi="lo-LA"/>
        </w:rPr>
      </w:pPr>
      <w:r w:rsidRPr="00853F01">
        <w:rPr>
          <w:rFonts w:eastAsia="Times New Roman"/>
          <w:lang w:bidi="lo-LA"/>
        </w:rPr>
        <w:t xml:space="preserve">2. Izsoles rīkotājs – Tukuma novada </w:t>
      </w:r>
      <w:r>
        <w:rPr>
          <w:rFonts w:eastAsia="Times New Roman"/>
          <w:lang w:bidi="lo-LA"/>
        </w:rPr>
        <w:t>dome</w:t>
      </w:r>
      <w:r w:rsidRPr="00853F01">
        <w:rPr>
          <w:rFonts w:eastAsia="Times New Roman"/>
          <w:lang w:bidi="lo-LA"/>
        </w:rPr>
        <w:t>s Īpašumu apsaimniekošanas un privatizācijas komisija (turpmāk – Komisija) Talsu ielā 4, Tukumā, Tukuma novadā, LV-3101.</w:t>
      </w:r>
    </w:p>
    <w:p w:rsidR="00FF4162" w:rsidRPr="00D265DA" w:rsidRDefault="00161055" w:rsidP="00FF4162">
      <w:pPr>
        <w:suppressAutoHyphens/>
        <w:autoSpaceDN w:val="0"/>
        <w:ind w:right="-1" w:firstLine="720"/>
        <w:jc w:val="both"/>
        <w:textAlignment w:val="baseline"/>
        <w:rPr>
          <w:rFonts w:eastAsia="Times New Roman"/>
          <w:lang w:bidi="lo-LA"/>
        </w:rPr>
      </w:pPr>
      <w:r w:rsidRPr="00853F01">
        <w:rPr>
          <w:rFonts w:eastAsia="Times New Roman"/>
          <w:lang w:bidi="lo-LA"/>
        </w:rPr>
        <w:t>3. Izsoles mērķis – atsavināt</w:t>
      </w:r>
      <w:r w:rsidRPr="00853F01">
        <w:rPr>
          <w:rFonts w:eastAsia="Times New Roman"/>
          <w:b/>
        </w:rPr>
        <w:t xml:space="preserve"> </w:t>
      </w:r>
      <w:r w:rsidRPr="00853F01">
        <w:rPr>
          <w:rFonts w:eastAsia="Times New Roman"/>
          <w:lang w:eastAsia="lv-LV"/>
        </w:rPr>
        <w:t>n</w:t>
      </w:r>
      <w:r w:rsidRPr="00853F01">
        <w:rPr>
          <w:rFonts w:eastAsia="Times New Roman" w:cs="Arial"/>
          <w:lang w:eastAsia="lv-LV" w:bidi="lo-LA"/>
        </w:rPr>
        <w:t xml:space="preserve">ekustamo īpašumu – dzīvokļa īpašumu </w:t>
      </w:r>
      <w:r w:rsidR="00001258">
        <w:rPr>
          <w:rFonts w:eastAsia="Times New Roman" w:cs="Arial"/>
          <w:lang w:eastAsia="lv-LV" w:bidi="lo-LA"/>
        </w:rPr>
        <w:t>Sabiles</w:t>
      </w:r>
      <w:r>
        <w:rPr>
          <w:rFonts w:eastAsia="Times New Roman" w:cs="Arial"/>
          <w:lang w:eastAsia="lv-LV" w:bidi="lo-LA"/>
        </w:rPr>
        <w:t xml:space="preserve"> iel</w:t>
      </w:r>
      <w:r w:rsidR="00D602BA">
        <w:rPr>
          <w:rFonts w:eastAsia="Times New Roman" w:cs="Arial"/>
          <w:lang w:eastAsia="lv-LV" w:bidi="lo-LA"/>
        </w:rPr>
        <w:t>ā</w:t>
      </w:r>
      <w:r>
        <w:rPr>
          <w:rFonts w:eastAsia="Times New Roman" w:cs="Arial"/>
          <w:lang w:eastAsia="lv-LV" w:bidi="lo-LA"/>
        </w:rPr>
        <w:t xml:space="preserve"> </w:t>
      </w:r>
      <w:r w:rsidR="00001258">
        <w:rPr>
          <w:rFonts w:eastAsia="Times New Roman" w:cs="Arial"/>
          <w:lang w:eastAsia="lv-LV" w:bidi="lo-LA"/>
        </w:rPr>
        <w:t>8</w:t>
      </w:r>
      <w:r w:rsidRPr="00D265DA">
        <w:rPr>
          <w:rFonts w:eastAsia="Times New Roman"/>
          <w:lang w:eastAsia="lv-LV"/>
        </w:rPr>
        <w:t>-</w:t>
      </w:r>
      <w:r w:rsidR="00001258">
        <w:rPr>
          <w:rFonts w:eastAsia="Times New Roman"/>
          <w:lang w:eastAsia="lv-LV"/>
        </w:rPr>
        <w:t>1</w:t>
      </w:r>
      <w:r>
        <w:rPr>
          <w:rFonts w:eastAsia="Times New Roman"/>
          <w:lang w:eastAsia="lv-LV"/>
        </w:rPr>
        <w:t xml:space="preserve">0, </w:t>
      </w:r>
      <w:r w:rsidR="00001258">
        <w:rPr>
          <w:rFonts w:eastAsia="Times New Roman"/>
          <w:lang w:eastAsia="lv-LV"/>
        </w:rPr>
        <w:t>Kandav</w:t>
      </w:r>
      <w:r>
        <w:rPr>
          <w:rFonts w:eastAsia="Times New Roman"/>
          <w:lang w:eastAsia="lv-LV"/>
        </w:rPr>
        <w:t>ā</w:t>
      </w:r>
      <w:r w:rsidRPr="00D265DA">
        <w:rPr>
          <w:rFonts w:eastAsia="Times New Roman" w:cs="Arial"/>
          <w:lang w:eastAsia="lv-LV" w:bidi="lo-LA"/>
        </w:rPr>
        <w:t>,</w:t>
      </w:r>
      <w:r>
        <w:rPr>
          <w:rFonts w:eastAsia="Times New Roman" w:cs="Arial"/>
          <w:lang w:eastAsia="lv-LV" w:bidi="lo-LA"/>
        </w:rPr>
        <w:t xml:space="preserve"> </w:t>
      </w:r>
      <w:r w:rsidRPr="00D265DA">
        <w:rPr>
          <w:rFonts w:eastAsia="Times New Roman"/>
        </w:rPr>
        <w:t xml:space="preserve">Tukuma novadā </w:t>
      </w:r>
      <w:r w:rsidRPr="00D265DA">
        <w:rPr>
          <w:rFonts w:eastAsia="Times New Roman"/>
          <w:lang w:bidi="lo-LA"/>
        </w:rPr>
        <w:t>(turpmāk – Nekustamais īpašums), un nodot to Pircēja īpašumā.</w:t>
      </w:r>
    </w:p>
    <w:p w:rsidR="00FF4162" w:rsidRPr="00D265DA" w:rsidRDefault="00FF4162" w:rsidP="00FF4162">
      <w:pPr>
        <w:suppressAutoHyphens/>
        <w:autoSpaceDN w:val="0"/>
        <w:jc w:val="center"/>
        <w:textAlignment w:val="baseline"/>
        <w:rPr>
          <w:rFonts w:eastAsia="Times New Roman"/>
          <w:b/>
          <w:lang w:bidi="lo-LA"/>
        </w:rPr>
      </w:pPr>
    </w:p>
    <w:p w:rsidR="00FF4162" w:rsidRPr="00D265DA" w:rsidRDefault="00161055" w:rsidP="00FF4162">
      <w:pPr>
        <w:suppressAutoHyphens/>
        <w:autoSpaceDN w:val="0"/>
        <w:jc w:val="center"/>
        <w:textAlignment w:val="baseline"/>
        <w:rPr>
          <w:rFonts w:eastAsia="Times New Roman"/>
          <w:b/>
          <w:lang w:bidi="lo-LA"/>
        </w:rPr>
      </w:pPr>
      <w:r w:rsidRPr="00D265DA">
        <w:rPr>
          <w:rFonts w:eastAsia="Times New Roman"/>
          <w:b/>
          <w:lang w:bidi="lo-LA"/>
        </w:rPr>
        <w:t xml:space="preserve">II. Informācija par Nekustamo īpašumu </w:t>
      </w:r>
    </w:p>
    <w:p w:rsidR="00FF4162" w:rsidRPr="00D265DA" w:rsidRDefault="00161055" w:rsidP="00FF4162">
      <w:pPr>
        <w:ind w:right="49" w:firstLine="426"/>
        <w:jc w:val="both"/>
        <w:rPr>
          <w:rFonts w:eastAsia="Times New Roman"/>
          <w:lang w:eastAsia="lv-LV"/>
        </w:rPr>
      </w:pPr>
      <w:r w:rsidRPr="00D265DA">
        <w:rPr>
          <w:rFonts w:eastAsia="Times New Roman"/>
          <w:lang w:eastAsia="lv-LV"/>
        </w:rPr>
        <w:t xml:space="preserve">4. Informācija par </w:t>
      </w:r>
      <w:r>
        <w:rPr>
          <w:rFonts w:eastAsia="Times New Roman"/>
          <w:lang w:eastAsia="lv-LV"/>
        </w:rPr>
        <w:t xml:space="preserve">Nekustamo īpašumu: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523"/>
        <w:gridCol w:w="6514"/>
      </w:tblGrid>
      <w:tr w:rsidR="00C668F6" w:rsidTr="00C9417A">
        <w:tc>
          <w:tcPr>
            <w:tcW w:w="625"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4.1.</w:t>
            </w:r>
          </w:p>
        </w:tc>
        <w:tc>
          <w:tcPr>
            <w:tcW w:w="2523"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Nekustamā īpašuma adrese</w:t>
            </w:r>
          </w:p>
        </w:tc>
        <w:tc>
          <w:tcPr>
            <w:tcW w:w="6514"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rPr>
                <w:rFonts w:eastAsia="Times New Roman"/>
                <w:b/>
                <w:lang w:eastAsia="lv-LV"/>
              </w:rPr>
            </w:pPr>
            <w:r>
              <w:rPr>
                <w:rFonts w:eastAsia="Times New Roman" w:cs="Arial"/>
                <w:lang w:eastAsia="lv-LV" w:bidi="lo-LA"/>
              </w:rPr>
              <w:t>Sabiles iela 8</w:t>
            </w:r>
            <w:r w:rsidRPr="00D265DA">
              <w:rPr>
                <w:rFonts w:eastAsia="Times New Roman"/>
                <w:lang w:eastAsia="lv-LV"/>
              </w:rPr>
              <w:t>-</w:t>
            </w:r>
            <w:r>
              <w:rPr>
                <w:rFonts w:eastAsia="Times New Roman"/>
                <w:lang w:eastAsia="lv-LV"/>
              </w:rPr>
              <w:t xml:space="preserve">10, Kandava, </w:t>
            </w:r>
            <w:r w:rsidRPr="00D265DA">
              <w:rPr>
                <w:rFonts w:eastAsia="Times New Roman"/>
                <w:lang w:eastAsia="lv-LV"/>
              </w:rPr>
              <w:t>Tukuma nov</w:t>
            </w:r>
            <w:r>
              <w:rPr>
                <w:rFonts w:eastAsia="Times New Roman"/>
                <w:lang w:eastAsia="lv-LV"/>
              </w:rPr>
              <w:t xml:space="preserve">ads </w:t>
            </w:r>
            <w:r w:rsidRPr="00D265DA">
              <w:rPr>
                <w:rFonts w:eastAsia="Times New Roman" w:cs="Arial"/>
                <w:lang w:eastAsia="lv-LV" w:bidi="lo-LA"/>
              </w:rPr>
              <w:t xml:space="preserve"> </w:t>
            </w:r>
          </w:p>
        </w:tc>
      </w:tr>
      <w:tr w:rsidR="00C668F6" w:rsidTr="00C9417A">
        <w:tc>
          <w:tcPr>
            <w:tcW w:w="625"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4.2.</w:t>
            </w:r>
          </w:p>
        </w:tc>
        <w:tc>
          <w:tcPr>
            <w:tcW w:w="2523"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 xml:space="preserve">Kadastra </w:t>
            </w:r>
            <w:r w:rsidRPr="00D265DA">
              <w:rPr>
                <w:rFonts w:eastAsia="Times New Roman"/>
                <w:lang w:eastAsia="lv-LV"/>
              </w:rPr>
              <w:t>numurs</w:t>
            </w:r>
          </w:p>
        </w:tc>
        <w:tc>
          <w:tcPr>
            <w:tcW w:w="6514"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rPr>
                <w:rFonts w:eastAsia="Times New Roman"/>
                <w:lang w:eastAsia="lv-LV"/>
              </w:rPr>
            </w:pPr>
            <w:r>
              <w:rPr>
                <w:rFonts w:eastAsia="Times New Roman" w:cs="Arial"/>
                <w:lang w:eastAsia="lv-LV" w:bidi="lo-LA"/>
              </w:rPr>
              <w:t>90</w:t>
            </w:r>
            <w:r w:rsidR="00001258">
              <w:rPr>
                <w:rFonts w:eastAsia="Times New Roman" w:cs="Arial"/>
                <w:lang w:eastAsia="lv-LV" w:bidi="lo-LA"/>
              </w:rPr>
              <w:t>1</w:t>
            </w:r>
            <w:r>
              <w:rPr>
                <w:rFonts w:eastAsia="Times New Roman" w:cs="Arial"/>
                <w:lang w:eastAsia="lv-LV" w:bidi="lo-LA"/>
              </w:rPr>
              <w:t>1 900 0</w:t>
            </w:r>
            <w:r w:rsidR="00001258">
              <w:rPr>
                <w:rFonts w:eastAsia="Times New Roman" w:cs="Arial"/>
                <w:lang w:eastAsia="lv-LV" w:bidi="lo-LA"/>
              </w:rPr>
              <w:t>878</w:t>
            </w:r>
          </w:p>
        </w:tc>
      </w:tr>
      <w:tr w:rsidR="00C668F6" w:rsidTr="00C9417A">
        <w:tc>
          <w:tcPr>
            <w:tcW w:w="625"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4.3.</w:t>
            </w:r>
          </w:p>
        </w:tc>
        <w:tc>
          <w:tcPr>
            <w:tcW w:w="2523"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Nekustamā īpašuma sastāvs</w:t>
            </w:r>
          </w:p>
        </w:tc>
        <w:tc>
          <w:tcPr>
            <w:tcW w:w="6514"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jc w:val="both"/>
              <w:rPr>
                <w:rFonts w:eastAsia="Times New Roman" w:cs="Arial"/>
                <w:lang w:eastAsia="lv-LV" w:bidi="lo-LA"/>
              </w:rPr>
            </w:pPr>
            <w:r w:rsidRPr="00D265DA">
              <w:rPr>
                <w:rFonts w:eastAsia="Times New Roman" w:cs="Arial"/>
                <w:lang w:eastAsia="lv-LV" w:bidi="lo-LA"/>
              </w:rPr>
              <w:t>- dzīvoklis Nr. </w:t>
            </w:r>
            <w:r w:rsidR="00001258">
              <w:rPr>
                <w:rFonts w:eastAsia="Times New Roman" w:cs="Arial"/>
                <w:lang w:eastAsia="lv-LV" w:bidi="lo-LA"/>
              </w:rPr>
              <w:t>1</w:t>
            </w:r>
            <w:r>
              <w:rPr>
                <w:rFonts w:eastAsia="Times New Roman" w:cs="Arial"/>
                <w:lang w:eastAsia="lv-LV" w:bidi="lo-LA"/>
              </w:rPr>
              <w:t>0</w:t>
            </w:r>
            <w:r w:rsidRPr="00D265DA">
              <w:rPr>
                <w:rFonts w:eastAsia="Times New Roman" w:cs="Arial"/>
                <w:lang w:eastAsia="lv-LV" w:bidi="lo-LA"/>
              </w:rPr>
              <w:t xml:space="preserve">, ar kopējo platību </w:t>
            </w:r>
            <w:r>
              <w:rPr>
                <w:rFonts w:eastAsia="Times New Roman" w:cs="Arial"/>
                <w:lang w:eastAsia="lv-LV" w:bidi="lo-LA"/>
              </w:rPr>
              <w:t>1</w:t>
            </w:r>
            <w:r w:rsidR="00001258">
              <w:rPr>
                <w:rFonts w:eastAsia="Times New Roman" w:cs="Arial"/>
                <w:lang w:eastAsia="lv-LV" w:bidi="lo-LA"/>
              </w:rPr>
              <w:t>5</w:t>
            </w:r>
            <w:r w:rsidRPr="00D265DA">
              <w:rPr>
                <w:rFonts w:eastAsia="Times New Roman" w:cs="Arial"/>
                <w:lang w:eastAsia="lv-LV" w:bidi="lo-LA"/>
              </w:rPr>
              <w:t>,</w:t>
            </w:r>
            <w:r w:rsidR="00001258">
              <w:rPr>
                <w:rFonts w:eastAsia="Times New Roman" w:cs="Arial"/>
                <w:lang w:eastAsia="lv-LV" w:bidi="lo-LA"/>
              </w:rPr>
              <w:t>9</w:t>
            </w:r>
            <w:r>
              <w:rPr>
                <w:rFonts w:eastAsia="Times New Roman" w:cs="Arial"/>
                <w:lang w:eastAsia="lv-LV" w:bidi="lo-LA"/>
              </w:rPr>
              <w:t> </w:t>
            </w:r>
            <w:r w:rsidRPr="00D265DA">
              <w:rPr>
                <w:rFonts w:eastAsia="Times New Roman" w:cs="Arial"/>
                <w:lang w:eastAsia="lv-LV" w:bidi="lo-LA"/>
              </w:rPr>
              <w:t>m</w:t>
            </w:r>
            <w:r w:rsidRPr="00D265DA">
              <w:rPr>
                <w:rFonts w:eastAsia="Times New Roman" w:cs="Arial"/>
                <w:vertAlign w:val="superscript"/>
                <w:lang w:eastAsia="lv-LV" w:bidi="lo-LA"/>
              </w:rPr>
              <w:t xml:space="preserve">2 </w:t>
            </w:r>
            <w:r w:rsidRPr="00D265DA">
              <w:rPr>
                <w:rFonts w:eastAsia="Times New Roman" w:cs="Arial"/>
                <w:lang w:eastAsia="lv-LV" w:bidi="lo-LA"/>
              </w:rPr>
              <w:t xml:space="preserve">ir </w:t>
            </w:r>
            <w:r>
              <w:rPr>
                <w:rFonts w:eastAsia="Times New Roman" w:cs="Arial"/>
                <w:lang w:eastAsia="lv-LV" w:bidi="lo-LA"/>
              </w:rPr>
              <w:t>vienistabas</w:t>
            </w:r>
            <w:r w:rsidRPr="00D265DA">
              <w:rPr>
                <w:rFonts w:eastAsia="Times New Roman" w:cs="Arial"/>
                <w:lang w:eastAsia="lv-LV" w:bidi="lo-LA"/>
              </w:rPr>
              <w:t xml:space="preserve"> dzīvoklis, kurš atrodas </w:t>
            </w:r>
            <w:r w:rsidR="00001258">
              <w:rPr>
                <w:rFonts w:eastAsia="Times New Roman" w:cs="Arial"/>
                <w:lang w:eastAsia="lv-LV" w:bidi="lo-LA"/>
              </w:rPr>
              <w:t>div</w:t>
            </w:r>
            <w:r>
              <w:rPr>
                <w:rFonts w:eastAsia="Times New Roman" w:cs="Arial"/>
                <w:lang w:eastAsia="lv-LV" w:bidi="lo-LA"/>
              </w:rPr>
              <w:t>stāvu</w:t>
            </w:r>
            <w:r w:rsidRPr="00D265DA">
              <w:rPr>
                <w:rFonts w:eastAsia="Times New Roman" w:cs="Arial"/>
                <w:lang w:eastAsia="lv-LV" w:bidi="lo-LA"/>
              </w:rPr>
              <w:t xml:space="preserve"> daudzdzīvokļu ēkas </w:t>
            </w:r>
            <w:r w:rsidR="00001258">
              <w:rPr>
                <w:rFonts w:eastAsia="Times New Roman" w:cs="Arial"/>
                <w:lang w:eastAsia="lv-LV" w:bidi="lo-LA"/>
              </w:rPr>
              <w:t>1</w:t>
            </w:r>
            <w:r>
              <w:rPr>
                <w:rFonts w:eastAsia="Times New Roman" w:cs="Arial"/>
                <w:lang w:eastAsia="lv-LV" w:bidi="lo-LA"/>
              </w:rPr>
              <w:t>. (</w:t>
            </w:r>
            <w:r w:rsidR="00001258">
              <w:rPr>
                <w:rFonts w:eastAsia="Times New Roman" w:cs="Arial"/>
                <w:lang w:eastAsia="lv-LV" w:bidi="lo-LA"/>
              </w:rPr>
              <w:t>pirm</w:t>
            </w:r>
            <w:r>
              <w:rPr>
                <w:rFonts w:eastAsia="Times New Roman" w:cs="Arial"/>
                <w:lang w:eastAsia="lv-LV" w:bidi="lo-LA"/>
              </w:rPr>
              <w:t>ajā)</w:t>
            </w:r>
            <w:r w:rsidRPr="00D265DA">
              <w:rPr>
                <w:rFonts w:eastAsia="Times New Roman" w:cs="Arial"/>
                <w:lang w:eastAsia="lv-LV" w:bidi="lo-LA"/>
              </w:rPr>
              <w:t> stāvā</w:t>
            </w:r>
            <w:r>
              <w:rPr>
                <w:rFonts w:eastAsia="Times New Roman" w:cs="Arial"/>
                <w:lang w:eastAsia="lv-LV" w:bidi="lo-LA"/>
              </w:rPr>
              <w:t>,</w:t>
            </w:r>
          </w:p>
          <w:p w:rsidR="00FF4162" w:rsidRDefault="00161055" w:rsidP="00C9417A">
            <w:pPr>
              <w:ind w:right="49"/>
              <w:jc w:val="both"/>
              <w:rPr>
                <w:rFonts w:eastAsia="Times New Roman"/>
                <w:lang w:eastAsia="lv-LV"/>
              </w:rPr>
            </w:pPr>
            <w:r>
              <w:rPr>
                <w:rFonts w:eastAsia="Times New Roman" w:cs="Arial"/>
                <w:lang w:eastAsia="lv-LV" w:bidi="lo-LA"/>
              </w:rPr>
              <w:t>-</w:t>
            </w:r>
            <w:r w:rsidRPr="00D265DA">
              <w:rPr>
                <w:rFonts w:eastAsia="Times New Roman" w:cs="Arial"/>
                <w:lang w:eastAsia="lv-LV" w:bidi="lo-LA"/>
              </w:rPr>
              <w:t xml:space="preserve"> kopīpašuma </w:t>
            </w:r>
            <w:r>
              <w:rPr>
                <w:rFonts w:eastAsia="Times New Roman" w:cs="Arial"/>
                <w:lang w:eastAsia="lv-LV" w:bidi="lo-LA"/>
              </w:rPr>
              <w:t>15</w:t>
            </w:r>
            <w:r w:rsidR="00001258">
              <w:rPr>
                <w:rFonts w:eastAsia="Times New Roman" w:cs="Arial"/>
                <w:lang w:eastAsia="lv-LV" w:bidi="lo-LA"/>
              </w:rPr>
              <w:t>9</w:t>
            </w:r>
            <w:r w:rsidRPr="00D265DA">
              <w:rPr>
                <w:rFonts w:eastAsia="Times New Roman" w:cs="Arial"/>
                <w:lang w:eastAsia="lv-LV" w:bidi="lo-LA"/>
              </w:rPr>
              <w:t>/</w:t>
            </w:r>
            <w:r w:rsidR="00001258">
              <w:rPr>
                <w:rFonts w:eastAsia="Times New Roman" w:cs="Arial"/>
                <w:lang w:eastAsia="lv-LV" w:bidi="lo-LA"/>
              </w:rPr>
              <w:t>9933</w:t>
            </w:r>
            <w:r w:rsidRPr="00D265DA">
              <w:rPr>
                <w:rFonts w:eastAsia="Times New Roman"/>
                <w:lang w:eastAsia="lv-LV"/>
              </w:rPr>
              <w:t xml:space="preserve"> domājamās daļas no </w:t>
            </w:r>
            <w:r>
              <w:rPr>
                <w:rFonts w:eastAsia="Times New Roman"/>
                <w:lang w:eastAsia="lv-LV"/>
              </w:rPr>
              <w:t xml:space="preserve">būves </w:t>
            </w:r>
            <w:r w:rsidRPr="00D265DA">
              <w:rPr>
                <w:rFonts w:eastAsia="Times New Roman"/>
                <w:lang w:eastAsia="lv-LV"/>
              </w:rPr>
              <w:t xml:space="preserve">(kadastra </w:t>
            </w:r>
            <w:r>
              <w:rPr>
                <w:rFonts w:eastAsia="Times New Roman"/>
                <w:lang w:eastAsia="lv-LV"/>
              </w:rPr>
              <w:t xml:space="preserve">apzīmējums </w:t>
            </w:r>
            <w:r w:rsidRPr="00D265DA">
              <w:rPr>
                <w:rFonts w:eastAsia="Times New Roman"/>
                <w:lang w:eastAsia="lv-LV"/>
              </w:rPr>
              <w:t>90</w:t>
            </w:r>
            <w:r w:rsidR="00001258">
              <w:rPr>
                <w:rFonts w:eastAsia="Times New Roman"/>
                <w:lang w:eastAsia="lv-LV"/>
              </w:rPr>
              <w:t>1</w:t>
            </w:r>
            <w:r>
              <w:rPr>
                <w:rFonts w:eastAsia="Times New Roman"/>
                <w:lang w:eastAsia="lv-LV"/>
              </w:rPr>
              <w:t>1 0</w:t>
            </w:r>
            <w:r w:rsidRPr="00D265DA">
              <w:rPr>
                <w:rFonts w:eastAsia="Times New Roman"/>
                <w:lang w:eastAsia="lv-LV"/>
              </w:rPr>
              <w:t>0</w:t>
            </w:r>
            <w:r w:rsidR="00001258">
              <w:rPr>
                <w:rFonts w:eastAsia="Times New Roman"/>
                <w:lang w:eastAsia="lv-LV"/>
              </w:rPr>
              <w:t>1</w:t>
            </w:r>
            <w:r w:rsidRPr="00D265DA">
              <w:rPr>
                <w:rFonts w:eastAsia="Times New Roman"/>
                <w:lang w:eastAsia="lv-LV"/>
              </w:rPr>
              <w:t> </w:t>
            </w:r>
            <w:r>
              <w:rPr>
                <w:rFonts w:eastAsia="Times New Roman"/>
                <w:lang w:eastAsia="lv-LV"/>
              </w:rPr>
              <w:t>06</w:t>
            </w:r>
            <w:r w:rsidR="00001258">
              <w:rPr>
                <w:rFonts w:eastAsia="Times New Roman"/>
                <w:lang w:eastAsia="lv-LV"/>
              </w:rPr>
              <w:t>61</w:t>
            </w:r>
            <w:r>
              <w:rPr>
                <w:rFonts w:eastAsia="Times New Roman"/>
                <w:lang w:eastAsia="lv-LV"/>
              </w:rPr>
              <w:t> 001),</w:t>
            </w:r>
          </w:p>
          <w:p w:rsidR="00FF4162" w:rsidRPr="00D265DA" w:rsidRDefault="00161055" w:rsidP="00C9417A">
            <w:pPr>
              <w:jc w:val="both"/>
              <w:rPr>
                <w:rFonts w:eastAsia="Times New Roman"/>
                <w:lang w:eastAsia="lv-LV"/>
              </w:rPr>
            </w:pPr>
            <w:r w:rsidRPr="00D265DA">
              <w:rPr>
                <w:rFonts w:eastAsia="Times New Roman" w:cs="Arial"/>
                <w:lang w:eastAsia="lv-LV" w:bidi="lo-LA"/>
              </w:rPr>
              <w:t xml:space="preserve">- kopīpašuma </w:t>
            </w:r>
            <w:r>
              <w:rPr>
                <w:rFonts w:eastAsia="Times New Roman" w:cs="Arial"/>
                <w:lang w:eastAsia="lv-LV" w:bidi="lo-LA"/>
              </w:rPr>
              <w:t>15</w:t>
            </w:r>
            <w:r w:rsidR="00001258">
              <w:rPr>
                <w:rFonts w:eastAsia="Times New Roman" w:cs="Arial"/>
                <w:lang w:eastAsia="lv-LV" w:bidi="lo-LA"/>
              </w:rPr>
              <w:t>9</w:t>
            </w:r>
            <w:r w:rsidRPr="00D265DA">
              <w:rPr>
                <w:rFonts w:eastAsia="Times New Roman" w:cs="Arial"/>
                <w:lang w:eastAsia="lv-LV" w:bidi="lo-LA"/>
              </w:rPr>
              <w:t>/</w:t>
            </w:r>
            <w:r w:rsidR="00001258">
              <w:rPr>
                <w:rFonts w:eastAsia="Times New Roman" w:cs="Arial"/>
                <w:lang w:eastAsia="lv-LV" w:bidi="lo-LA"/>
              </w:rPr>
              <w:t>9933</w:t>
            </w:r>
            <w:r w:rsidRPr="00D265DA">
              <w:rPr>
                <w:rFonts w:eastAsia="Times New Roman"/>
                <w:lang w:eastAsia="lv-LV"/>
              </w:rPr>
              <w:t xml:space="preserve"> domājamās daļas no </w:t>
            </w:r>
            <w:r>
              <w:rPr>
                <w:rFonts w:eastAsia="Times New Roman"/>
                <w:lang w:eastAsia="lv-LV"/>
              </w:rPr>
              <w:t xml:space="preserve">zemes </w:t>
            </w:r>
            <w:r w:rsidRPr="00D265DA">
              <w:rPr>
                <w:rFonts w:eastAsia="Times New Roman"/>
                <w:lang w:eastAsia="lv-LV"/>
              </w:rPr>
              <w:t xml:space="preserve">(kadastra </w:t>
            </w:r>
            <w:r>
              <w:rPr>
                <w:rFonts w:eastAsia="Times New Roman"/>
                <w:lang w:eastAsia="lv-LV"/>
              </w:rPr>
              <w:t>numurs</w:t>
            </w:r>
            <w:r w:rsidRPr="00D265DA">
              <w:rPr>
                <w:rFonts w:eastAsia="Times New Roman"/>
                <w:lang w:eastAsia="lv-LV"/>
              </w:rPr>
              <w:t xml:space="preserve"> 90</w:t>
            </w:r>
            <w:r w:rsidR="00001258">
              <w:rPr>
                <w:rFonts w:eastAsia="Times New Roman"/>
                <w:lang w:eastAsia="lv-LV"/>
              </w:rPr>
              <w:t>1</w:t>
            </w:r>
            <w:r>
              <w:rPr>
                <w:rFonts w:eastAsia="Times New Roman"/>
                <w:lang w:eastAsia="lv-LV"/>
              </w:rPr>
              <w:t>1 0</w:t>
            </w:r>
            <w:r w:rsidRPr="00D265DA">
              <w:rPr>
                <w:rFonts w:eastAsia="Times New Roman"/>
                <w:lang w:eastAsia="lv-LV"/>
              </w:rPr>
              <w:t>0</w:t>
            </w:r>
            <w:r w:rsidR="00001258">
              <w:rPr>
                <w:rFonts w:eastAsia="Times New Roman"/>
                <w:lang w:eastAsia="lv-LV"/>
              </w:rPr>
              <w:t>1</w:t>
            </w:r>
            <w:r w:rsidRPr="00D265DA">
              <w:rPr>
                <w:rFonts w:eastAsia="Times New Roman"/>
                <w:lang w:eastAsia="lv-LV"/>
              </w:rPr>
              <w:t> </w:t>
            </w:r>
            <w:r>
              <w:rPr>
                <w:rFonts w:eastAsia="Times New Roman"/>
                <w:lang w:eastAsia="lv-LV"/>
              </w:rPr>
              <w:t>06</w:t>
            </w:r>
            <w:r w:rsidR="00001258">
              <w:rPr>
                <w:rFonts w:eastAsia="Times New Roman"/>
                <w:lang w:eastAsia="lv-LV"/>
              </w:rPr>
              <w:t>61</w:t>
            </w:r>
            <w:r w:rsidRPr="00D265DA">
              <w:rPr>
                <w:rFonts w:eastAsia="Times New Roman"/>
                <w:lang w:eastAsia="lv-LV"/>
              </w:rPr>
              <w:t>)</w:t>
            </w:r>
            <w:r>
              <w:rPr>
                <w:rFonts w:eastAsia="Times New Roman"/>
                <w:lang w:eastAsia="lv-LV"/>
              </w:rPr>
              <w:t>.</w:t>
            </w:r>
            <w:r>
              <w:rPr>
                <w:rFonts w:eastAsia="Times New Roman" w:cs="Arial"/>
                <w:lang w:eastAsia="lv-LV" w:bidi="lo-LA"/>
              </w:rPr>
              <w:t> </w:t>
            </w:r>
          </w:p>
        </w:tc>
      </w:tr>
      <w:tr w:rsidR="00C668F6" w:rsidTr="00C9417A">
        <w:tc>
          <w:tcPr>
            <w:tcW w:w="625"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 xml:space="preserve">4.4. </w:t>
            </w:r>
          </w:p>
        </w:tc>
        <w:tc>
          <w:tcPr>
            <w:tcW w:w="2523"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Īpašnieks</w:t>
            </w:r>
          </w:p>
        </w:tc>
        <w:tc>
          <w:tcPr>
            <w:tcW w:w="6514"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rPr>
                <w:rFonts w:eastAsia="Times New Roman"/>
                <w:lang w:eastAsia="lv-LV"/>
              </w:rPr>
            </w:pPr>
            <w:r w:rsidRPr="00D265DA">
              <w:rPr>
                <w:rFonts w:eastAsia="Times New Roman"/>
                <w:lang w:eastAsia="lv-LV"/>
              </w:rPr>
              <w:t xml:space="preserve">Tukuma novada pašvaldība  </w:t>
            </w:r>
          </w:p>
        </w:tc>
      </w:tr>
      <w:tr w:rsidR="00C668F6" w:rsidTr="00C9417A">
        <w:trPr>
          <w:trHeight w:val="557"/>
        </w:trPr>
        <w:tc>
          <w:tcPr>
            <w:tcW w:w="625"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4.5.</w:t>
            </w:r>
          </w:p>
        </w:tc>
        <w:tc>
          <w:tcPr>
            <w:tcW w:w="2523"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Telpu iekšējās apdares raksturojums</w:t>
            </w:r>
          </w:p>
        </w:tc>
        <w:tc>
          <w:tcPr>
            <w:tcW w:w="6514" w:type="dxa"/>
            <w:tcBorders>
              <w:top w:val="single" w:sz="4" w:space="0" w:color="auto"/>
              <w:left w:val="single" w:sz="4" w:space="0" w:color="auto"/>
              <w:bottom w:val="single" w:sz="4" w:space="0" w:color="auto"/>
              <w:right w:val="single" w:sz="4" w:space="0" w:color="auto"/>
            </w:tcBorders>
            <w:hideMark/>
          </w:tcPr>
          <w:p w:rsidR="00FF4162" w:rsidRDefault="00161055" w:rsidP="00C9417A">
            <w:pPr>
              <w:jc w:val="both"/>
              <w:rPr>
                <w:rFonts w:eastAsia="Times New Roman"/>
                <w:lang w:eastAsia="lv-LV"/>
              </w:rPr>
            </w:pPr>
            <w:r>
              <w:rPr>
                <w:rFonts w:eastAsia="Times New Roman"/>
                <w:lang w:eastAsia="lv-LV"/>
              </w:rPr>
              <w:t>Dzīvokļa telpu augstums – 2,5 m.</w:t>
            </w:r>
          </w:p>
          <w:p w:rsidR="00FF4162" w:rsidRPr="00D265DA" w:rsidRDefault="00161055" w:rsidP="00C9417A">
            <w:pPr>
              <w:jc w:val="both"/>
              <w:rPr>
                <w:rFonts w:eastAsia="Times New Roman"/>
                <w:lang w:eastAsia="lv-LV"/>
              </w:rPr>
            </w:pPr>
            <w:r w:rsidRPr="00D265DA">
              <w:rPr>
                <w:rFonts w:eastAsia="Times New Roman"/>
                <w:lang w:eastAsia="lv-LV"/>
              </w:rPr>
              <w:t xml:space="preserve">- istaba – </w:t>
            </w:r>
            <w:r>
              <w:rPr>
                <w:rFonts w:eastAsia="Times New Roman"/>
                <w:lang w:eastAsia="lv-LV"/>
              </w:rPr>
              <w:t>1</w:t>
            </w:r>
            <w:r w:rsidR="00001258">
              <w:rPr>
                <w:rFonts w:eastAsia="Times New Roman"/>
                <w:lang w:eastAsia="lv-LV"/>
              </w:rPr>
              <w:t>5</w:t>
            </w:r>
            <w:r w:rsidRPr="00D265DA">
              <w:rPr>
                <w:rFonts w:eastAsia="Times New Roman"/>
                <w:lang w:eastAsia="lv-LV"/>
              </w:rPr>
              <w:t>,</w:t>
            </w:r>
            <w:r w:rsidR="00001258">
              <w:rPr>
                <w:rFonts w:eastAsia="Times New Roman"/>
                <w:lang w:eastAsia="lv-LV"/>
              </w:rPr>
              <w:t>4</w:t>
            </w:r>
            <w:r>
              <w:rPr>
                <w:rFonts w:eastAsia="Times New Roman"/>
                <w:lang w:eastAsia="lv-LV"/>
              </w:rPr>
              <w:t> </w:t>
            </w:r>
            <w:r w:rsidRPr="00D265DA">
              <w:rPr>
                <w:rFonts w:eastAsia="Times New Roman"/>
                <w:lang w:eastAsia="lv-LV"/>
              </w:rPr>
              <w:t>m</w:t>
            </w:r>
            <w:r w:rsidRPr="00D265DA">
              <w:rPr>
                <w:rFonts w:eastAsia="Times New Roman"/>
                <w:vertAlign w:val="superscript"/>
                <w:lang w:eastAsia="lv-LV"/>
              </w:rPr>
              <w:t>2</w:t>
            </w:r>
            <w:r w:rsidRPr="00D265DA">
              <w:rPr>
                <w:rFonts w:eastAsia="Times New Roman"/>
                <w:lang w:eastAsia="lv-LV"/>
              </w:rPr>
              <w:t xml:space="preserve">, griesti – </w:t>
            </w:r>
            <w:r>
              <w:rPr>
                <w:rFonts w:eastAsia="Times New Roman"/>
                <w:lang w:eastAsia="lv-LV"/>
              </w:rPr>
              <w:t>krāsoti</w:t>
            </w:r>
            <w:r w:rsidRPr="00D265DA">
              <w:rPr>
                <w:rFonts w:eastAsia="Times New Roman"/>
                <w:lang w:eastAsia="lv-LV"/>
              </w:rPr>
              <w:t xml:space="preserve">, sienas – </w:t>
            </w:r>
            <w:r w:rsidR="00001258">
              <w:rPr>
                <w:rFonts w:eastAsia="Times New Roman"/>
                <w:lang w:eastAsia="lv-LV"/>
              </w:rPr>
              <w:t>krāsota</w:t>
            </w:r>
            <w:r>
              <w:rPr>
                <w:rFonts w:eastAsia="Times New Roman"/>
                <w:lang w:eastAsia="lv-LV"/>
              </w:rPr>
              <w:t>s</w:t>
            </w:r>
            <w:r w:rsidRPr="00D265DA">
              <w:rPr>
                <w:rFonts w:eastAsia="Times New Roman"/>
                <w:lang w:eastAsia="lv-LV"/>
              </w:rPr>
              <w:t xml:space="preserve">, grīdas – </w:t>
            </w:r>
            <w:r w:rsidR="00001258">
              <w:rPr>
                <w:rFonts w:eastAsia="Times New Roman"/>
                <w:lang w:eastAsia="lv-LV"/>
              </w:rPr>
              <w:t>koka dēļi</w:t>
            </w:r>
            <w:r w:rsidRPr="00D265DA">
              <w:rPr>
                <w:rFonts w:eastAsia="Times New Roman"/>
                <w:lang w:eastAsia="lv-LV"/>
              </w:rPr>
              <w:t xml:space="preserve">, durvis </w:t>
            </w:r>
            <w:r>
              <w:rPr>
                <w:rFonts w:eastAsia="Times New Roman"/>
                <w:lang w:eastAsia="lv-LV"/>
              </w:rPr>
              <w:t>–</w:t>
            </w:r>
            <w:r w:rsidRPr="00D265DA">
              <w:rPr>
                <w:rFonts w:eastAsia="Times New Roman"/>
                <w:lang w:eastAsia="lv-LV"/>
              </w:rPr>
              <w:t xml:space="preserve"> koka, logi – </w:t>
            </w:r>
            <w:r w:rsidR="00001258">
              <w:rPr>
                <w:rFonts w:eastAsia="Times New Roman"/>
                <w:lang w:eastAsia="lv-LV"/>
              </w:rPr>
              <w:t>PVC</w:t>
            </w:r>
            <w:r w:rsidRPr="00D265DA">
              <w:rPr>
                <w:rFonts w:eastAsia="Times New Roman"/>
                <w:lang w:eastAsia="lv-LV"/>
              </w:rPr>
              <w:t>, stāvoklis – apmierinošs;</w:t>
            </w:r>
          </w:p>
          <w:p w:rsidR="007235F8" w:rsidRPr="00D265DA" w:rsidRDefault="00161055" w:rsidP="007235F8">
            <w:pPr>
              <w:jc w:val="both"/>
              <w:rPr>
                <w:rFonts w:eastAsia="Times New Roman"/>
                <w:lang w:eastAsia="lv-LV"/>
              </w:rPr>
            </w:pPr>
            <w:r w:rsidRPr="00D265DA">
              <w:rPr>
                <w:rFonts w:eastAsia="Times New Roman"/>
                <w:lang w:eastAsia="lv-LV"/>
              </w:rPr>
              <w:t>- </w:t>
            </w:r>
            <w:r w:rsidR="00001258">
              <w:rPr>
                <w:rFonts w:eastAsia="Times New Roman"/>
                <w:lang w:eastAsia="lv-LV"/>
              </w:rPr>
              <w:t>sienas skapis</w:t>
            </w:r>
            <w:r w:rsidRPr="00D265DA">
              <w:rPr>
                <w:rFonts w:eastAsia="Times New Roman"/>
                <w:lang w:eastAsia="lv-LV"/>
              </w:rPr>
              <w:t xml:space="preserve"> – </w:t>
            </w:r>
            <w:r w:rsidR="00001258">
              <w:rPr>
                <w:rFonts w:eastAsia="Times New Roman"/>
                <w:lang w:eastAsia="lv-LV"/>
              </w:rPr>
              <w:t>0</w:t>
            </w:r>
            <w:r w:rsidRPr="00D265DA">
              <w:rPr>
                <w:rFonts w:eastAsia="Times New Roman"/>
                <w:lang w:eastAsia="lv-LV"/>
              </w:rPr>
              <w:t>,</w:t>
            </w:r>
            <w:r w:rsidR="00001258">
              <w:rPr>
                <w:rFonts w:eastAsia="Times New Roman"/>
                <w:lang w:eastAsia="lv-LV"/>
              </w:rPr>
              <w:t>5</w:t>
            </w:r>
            <w:r>
              <w:rPr>
                <w:rFonts w:eastAsia="Times New Roman"/>
                <w:lang w:eastAsia="lv-LV"/>
              </w:rPr>
              <w:t> </w:t>
            </w:r>
            <w:r w:rsidRPr="00D265DA">
              <w:rPr>
                <w:rFonts w:eastAsia="Times New Roman"/>
                <w:lang w:eastAsia="lv-LV"/>
              </w:rPr>
              <w:t>m</w:t>
            </w:r>
            <w:r w:rsidRPr="00D265DA">
              <w:rPr>
                <w:rFonts w:eastAsia="Times New Roman"/>
                <w:vertAlign w:val="superscript"/>
                <w:lang w:eastAsia="lv-LV"/>
              </w:rPr>
              <w:t>2</w:t>
            </w:r>
            <w:r w:rsidRPr="00D265DA">
              <w:rPr>
                <w:rFonts w:eastAsia="Times New Roman"/>
                <w:lang w:eastAsia="lv-LV"/>
              </w:rPr>
              <w:t>, stāvoklis – apmierinošs</w:t>
            </w:r>
            <w:r>
              <w:rPr>
                <w:rFonts w:eastAsia="Times New Roman"/>
                <w:lang w:eastAsia="lv-LV"/>
              </w:rPr>
              <w:t>.</w:t>
            </w:r>
          </w:p>
          <w:p w:rsidR="00FF4162" w:rsidRPr="00D265DA" w:rsidRDefault="00FF4162" w:rsidP="00C9417A">
            <w:pPr>
              <w:jc w:val="both"/>
              <w:rPr>
                <w:rFonts w:eastAsia="Times New Roman"/>
                <w:lang w:eastAsia="lv-LV"/>
              </w:rPr>
            </w:pPr>
          </w:p>
        </w:tc>
      </w:tr>
      <w:tr w:rsidR="00C668F6" w:rsidTr="00C9417A">
        <w:tc>
          <w:tcPr>
            <w:tcW w:w="625"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4.6.</w:t>
            </w:r>
          </w:p>
        </w:tc>
        <w:tc>
          <w:tcPr>
            <w:tcW w:w="2523"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ind w:right="49"/>
              <w:rPr>
                <w:rFonts w:eastAsia="Times New Roman"/>
                <w:lang w:eastAsia="lv-LV"/>
              </w:rPr>
            </w:pPr>
            <w:r w:rsidRPr="00D265DA">
              <w:rPr>
                <w:rFonts w:eastAsia="Times New Roman"/>
                <w:lang w:eastAsia="lv-LV"/>
              </w:rPr>
              <w:t>Cita informācija</w:t>
            </w:r>
          </w:p>
        </w:tc>
        <w:tc>
          <w:tcPr>
            <w:tcW w:w="6514" w:type="dxa"/>
            <w:tcBorders>
              <w:top w:val="single" w:sz="4" w:space="0" w:color="auto"/>
              <w:left w:val="single" w:sz="4" w:space="0" w:color="auto"/>
              <w:bottom w:val="single" w:sz="4" w:space="0" w:color="auto"/>
              <w:right w:val="single" w:sz="4" w:space="0" w:color="auto"/>
            </w:tcBorders>
            <w:hideMark/>
          </w:tcPr>
          <w:p w:rsidR="00FF4162" w:rsidRPr="00D265DA" w:rsidRDefault="00161055" w:rsidP="00C9417A">
            <w:pPr>
              <w:rPr>
                <w:rFonts w:eastAsia="Times New Roman"/>
                <w:lang w:eastAsia="lv-LV"/>
              </w:rPr>
            </w:pPr>
            <w:r w:rsidRPr="00D265DA">
              <w:rPr>
                <w:rFonts w:eastAsia="Times New Roman"/>
                <w:lang w:eastAsia="lv-LV"/>
              </w:rPr>
              <w:t xml:space="preserve">Centralizēta elektroapgāde, </w:t>
            </w:r>
            <w:r>
              <w:rPr>
                <w:rFonts w:eastAsia="Times New Roman"/>
                <w:lang w:eastAsia="lv-LV"/>
              </w:rPr>
              <w:t>siltumapgāde</w:t>
            </w:r>
            <w:r w:rsidR="007235F8">
              <w:rPr>
                <w:rFonts w:eastAsia="Times New Roman"/>
                <w:lang w:eastAsia="lv-LV"/>
              </w:rPr>
              <w:t>. Centralizēta ūdensapgāde un kanalizācija koplietošanas telpās.</w:t>
            </w:r>
          </w:p>
        </w:tc>
      </w:tr>
    </w:tbl>
    <w:p w:rsidR="00FF4162" w:rsidRPr="00D265DA" w:rsidRDefault="00161055" w:rsidP="00FF4162">
      <w:pPr>
        <w:ind w:right="49"/>
        <w:rPr>
          <w:rFonts w:eastAsia="Times New Roman" w:cs="Arial"/>
          <w:lang w:eastAsia="lv-LV" w:bidi="lo-LA"/>
        </w:rPr>
      </w:pPr>
      <w:r w:rsidRPr="00D265DA">
        <w:rPr>
          <w:rFonts w:eastAsia="Times New Roman" w:cs="Arial"/>
          <w:lang w:eastAsia="lv-LV" w:bidi="lo-LA"/>
        </w:rPr>
        <w:t xml:space="preserve">  </w:t>
      </w:r>
    </w:p>
    <w:p w:rsidR="00AE320E" w:rsidRPr="001B4E26" w:rsidRDefault="00161055" w:rsidP="00AE320E">
      <w:pPr>
        <w:suppressAutoHyphens/>
        <w:autoSpaceDN w:val="0"/>
        <w:ind w:firstLine="720"/>
        <w:jc w:val="both"/>
        <w:textAlignment w:val="baseline"/>
        <w:rPr>
          <w:rFonts w:eastAsia="Times New Roman"/>
          <w:lang w:bidi="lo-LA"/>
        </w:rPr>
      </w:pPr>
      <w:r w:rsidRPr="001B4E26">
        <w:rPr>
          <w:rFonts w:eastAsia="Times New Roman"/>
          <w:lang w:bidi="lo-LA"/>
        </w:rPr>
        <w:t>4.7. Papildu informācija par Nekustamo īpašumu, iepriekš sazvanoties ar Kandavas un  pagastu apvienības vadītāju J. Mazitānu, mob. tālr.</w:t>
      </w:r>
      <w:r w:rsidR="00A95642">
        <w:rPr>
          <w:rFonts w:eastAsia="Times New Roman"/>
          <w:lang w:bidi="lo-LA"/>
        </w:rPr>
        <w:t> </w:t>
      </w:r>
      <w:r w:rsidRPr="001B4E26">
        <w:rPr>
          <w:rFonts w:eastAsia="Times New Roman"/>
          <w:lang w:bidi="lo-LA"/>
        </w:rPr>
        <w:t>28016651.</w:t>
      </w:r>
    </w:p>
    <w:p w:rsidR="00FF4162" w:rsidRPr="00D265DA" w:rsidRDefault="00FF4162" w:rsidP="00FF4162">
      <w:pPr>
        <w:suppressAutoHyphens/>
        <w:autoSpaceDN w:val="0"/>
        <w:ind w:firstLine="720"/>
        <w:jc w:val="both"/>
        <w:textAlignment w:val="baseline"/>
        <w:rPr>
          <w:rFonts w:eastAsia="Times New Roman"/>
          <w:lang w:bidi="lo-LA"/>
        </w:rPr>
      </w:pPr>
    </w:p>
    <w:p w:rsidR="00FF4162" w:rsidRPr="00D265DA" w:rsidRDefault="00161055" w:rsidP="00FF4162">
      <w:pPr>
        <w:suppressAutoHyphens/>
        <w:autoSpaceDN w:val="0"/>
        <w:jc w:val="center"/>
        <w:textAlignment w:val="baseline"/>
        <w:rPr>
          <w:rFonts w:eastAsia="Times New Roman"/>
          <w:lang w:bidi="lo-LA"/>
        </w:rPr>
      </w:pPr>
      <w:r w:rsidRPr="00D265DA">
        <w:rPr>
          <w:rFonts w:eastAsia="Times New Roman"/>
          <w:b/>
          <w:lang w:bidi="lo-LA"/>
        </w:rPr>
        <w:t>III. Izsoles veids, maksājumi un samaksas kārtība</w:t>
      </w:r>
    </w:p>
    <w:p w:rsidR="00FF4162" w:rsidRPr="00D265DA" w:rsidRDefault="00161055" w:rsidP="00FF4162">
      <w:pPr>
        <w:autoSpaceDE w:val="0"/>
        <w:autoSpaceDN w:val="0"/>
        <w:adjustRightInd w:val="0"/>
        <w:ind w:firstLine="720"/>
        <w:jc w:val="both"/>
        <w:rPr>
          <w:rFonts w:eastAsia="Calibri"/>
        </w:rPr>
      </w:pPr>
      <w:r w:rsidRPr="00D265DA">
        <w:rPr>
          <w:rFonts w:eastAsia="Calibri"/>
        </w:rPr>
        <w:t xml:space="preserve">5. Izsoles veids </w:t>
      </w:r>
      <w:r w:rsidRPr="00AE5E23">
        <w:rPr>
          <w:rFonts w:eastAsia="Calibri"/>
        </w:rPr>
        <w:t xml:space="preserve">– </w:t>
      </w:r>
      <w:r w:rsidR="003F3934" w:rsidRPr="00AE5E23">
        <w:rPr>
          <w:rFonts w:eastAsia="Calibri"/>
          <w:bCs/>
        </w:rPr>
        <w:t>atklāta, mutiska</w:t>
      </w:r>
      <w:r w:rsidR="003F3934">
        <w:rPr>
          <w:rFonts w:eastAsia="Calibri"/>
          <w:b/>
          <w:bCs/>
        </w:rPr>
        <w:t xml:space="preserve"> </w:t>
      </w:r>
      <w:r w:rsidRPr="00D265DA">
        <w:rPr>
          <w:rFonts w:eastAsia="Calibri"/>
        </w:rPr>
        <w:t>ar augšupejošu soli</w:t>
      </w:r>
      <w:r w:rsidR="00BC152B">
        <w:rPr>
          <w:rFonts w:eastAsia="Calibri"/>
        </w:rPr>
        <w:t xml:space="preserve"> (turpmāk </w:t>
      </w:r>
      <w:r w:rsidR="00865745">
        <w:rPr>
          <w:rFonts w:eastAsia="Calibri"/>
        </w:rPr>
        <w:t>–</w:t>
      </w:r>
      <w:r w:rsidR="00AE5E23">
        <w:rPr>
          <w:rFonts w:eastAsia="Calibri"/>
        </w:rPr>
        <w:t xml:space="preserve"> </w:t>
      </w:r>
      <w:r w:rsidR="00BC152B">
        <w:rPr>
          <w:rFonts w:eastAsia="Calibri"/>
        </w:rPr>
        <w:t>Izsole)</w:t>
      </w:r>
      <w:r w:rsidRPr="00D265DA">
        <w:rPr>
          <w:rFonts w:eastAsia="Calibri"/>
        </w:rPr>
        <w:t>.</w:t>
      </w:r>
    </w:p>
    <w:p w:rsidR="00FF4162" w:rsidRPr="00571D3A" w:rsidRDefault="00161055" w:rsidP="00FF4162">
      <w:pPr>
        <w:autoSpaceDE w:val="0"/>
        <w:autoSpaceDN w:val="0"/>
        <w:adjustRightInd w:val="0"/>
        <w:ind w:firstLine="720"/>
        <w:jc w:val="both"/>
        <w:rPr>
          <w:rFonts w:eastAsia="Calibri"/>
        </w:rPr>
      </w:pPr>
      <w:r w:rsidRPr="00D265DA">
        <w:rPr>
          <w:rFonts w:eastAsia="Calibri"/>
        </w:rPr>
        <w:t xml:space="preserve">6. </w:t>
      </w:r>
      <w:r w:rsidR="00571D3A">
        <w:rPr>
          <w:rFonts w:eastAsia="Calibri"/>
        </w:rPr>
        <w:t xml:space="preserve">Izsole notiks </w:t>
      </w:r>
      <w:r w:rsidR="00571D3A" w:rsidRPr="00571D3A">
        <w:rPr>
          <w:rFonts w:eastAsia="Calibri"/>
          <w:b/>
        </w:rPr>
        <w:t>2023.</w:t>
      </w:r>
      <w:r w:rsidR="00A95642">
        <w:rPr>
          <w:rFonts w:eastAsia="Calibri"/>
          <w:b/>
        </w:rPr>
        <w:t> </w:t>
      </w:r>
      <w:r w:rsidR="00571D3A" w:rsidRPr="00571D3A">
        <w:rPr>
          <w:rFonts w:eastAsia="Calibri"/>
          <w:b/>
        </w:rPr>
        <w:t>gada 7.</w:t>
      </w:r>
      <w:r w:rsidR="00A95642">
        <w:rPr>
          <w:rFonts w:eastAsia="Calibri"/>
          <w:b/>
        </w:rPr>
        <w:t> </w:t>
      </w:r>
      <w:r w:rsidR="00571D3A" w:rsidRPr="00571D3A">
        <w:rPr>
          <w:rFonts w:eastAsia="Calibri"/>
          <w:b/>
        </w:rPr>
        <w:t>jūnijā</w:t>
      </w:r>
      <w:r w:rsidR="00571D3A">
        <w:rPr>
          <w:rFonts w:eastAsia="Calibri"/>
          <w:b/>
        </w:rPr>
        <w:t xml:space="preserve"> plkst.</w:t>
      </w:r>
      <w:r w:rsidR="00A95642">
        <w:rPr>
          <w:rFonts w:eastAsia="Calibri"/>
          <w:b/>
        </w:rPr>
        <w:t> </w:t>
      </w:r>
      <w:r w:rsidR="00571D3A">
        <w:rPr>
          <w:rFonts w:eastAsia="Calibri"/>
          <w:b/>
        </w:rPr>
        <w:t>14</w:t>
      </w:r>
      <w:r w:rsidR="00A95642">
        <w:rPr>
          <w:rFonts w:eastAsia="Calibri"/>
          <w:b/>
        </w:rPr>
        <w:t>.</w:t>
      </w:r>
      <w:r w:rsidR="00571D3A">
        <w:rPr>
          <w:rFonts w:eastAsia="Calibri"/>
          <w:b/>
        </w:rPr>
        <w:t xml:space="preserve">00 </w:t>
      </w:r>
      <w:r w:rsidR="00571D3A" w:rsidRPr="00571D3A">
        <w:rPr>
          <w:rFonts w:eastAsia="Calibri"/>
        </w:rPr>
        <w:t>Tukuma</w:t>
      </w:r>
      <w:r w:rsidR="00571D3A">
        <w:rPr>
          <w:rFonts w:eastAsia="Calibri"/>
          <w:b/>
        </w:rPr>
        <w:t xml:space="preserve"> </w:t>
      </w:r>
      <w:r w:rsidR="00571D3A" w:rsidRPr="00571D3A">
        <w:rPr>
          <w:rFonts w:eastAsia="Calibri"/>
        </w:rPr>
        <w:t>novada pašvaldībā Talsu ielā 4, Tukumā, Tukuma novadā, otrā stāvā – Vitrāžu zālē.</w:t>
      </w:r>
    </w:p>
    <w:p w:rsidR="00150332" w:rsidRPr="0050749A" w:rsidRDefault="00161055" w:rsidP="00150332">
      <w:pPr>
        <w:suppressAutoHyphens/>
        <w:autoSpaceDN w:val="0"/>
        <w:ind w:firstLine="720"/>
        <w:jc w:val="both"/>
        <w:textAlignment w:val="baseline"/>
        <w:rPr>
          <w:rFonts w:eastAsia="Times New Roman"/>
          <w:lang w:eastAsia="ar-SA"/>
        </w:rPr>
      </w:pPr>
      <w:r w:rsidRPr="00D265DA">
        <w:rPr>
          <w:rFonts w:eastAsia="Times New Roman"/>
          <w:lang w:bidi="lo-LA"/>
        </w:rPr>
        <w:t xml:space="preserve">7. Izsoles sākuma cena (nosacītā </w:t>
      </w:r>
      <w:r w:rsidRPr="0010048F">
        <w:rPr>
          <w:rFonts w:eastAsia="Times New Roman"/>
          <w:lang w:bidi="lo-LA"/>
        </w:rPr>
        <w:t xml:space="preserve">cena) </w:t>
      </w:r>
      <w:r w:rsidR="007235F8" w:rsidRPr="0010048F">
        <w:rPr>
          <w:rFonts w:eastAsia="Times New Roman"/>
          <w:b/>
          <w:kern w:val="2"/>
          <w:lang w:eastAsia="ar-SA"/>
        </w:rPr>
        <w:t>1940</w:t>
      </w:r>
      <w:r w:rsidRPr="0010048F">
        <w:rPr>
          <w:rFonts w:eastAsia="Times New Roman"/>
          <w:b/>
          <w:kern w:val="2"/>
          <w:lang w:eastAsia="ar-SA"/>
        </w:rPr>
        <w:t>,</w:t>
      </w:r>
      <w:r w:rsidR="007235F8" w:rsidRPr="0010048F">
        <w:rPr>
          <w:rFonts w:eastAsia="Times New Roman"/>
          <w:b/>
          <w:kern w:val="2"/>
          <w:lang w:eastAsia="ar-SA"/>
        </w:rPr>
        <w:t>0</w:t>
      </w:r>
      <w:r w:rsidRPr="0010048F">
        <w:rPr>
          <w:rFonts w:eastAsia="Times New Roman"/>
          <w:b/>
          <w:kern w:val="2"/>
          <w:lang w:eastAsia="ar-SA"/>
        </w:rPr>
        <w:t>0 </w:t>
      </w:r>
      <w:r w:rsidRPr="0010048F">
        <w:rPr>
          <w:rFonts w:eastAsia="Times New Roman"/>
          <w:b/>
          <w:i/>
          <w:kern w:val="2"/>
          <w:lang w:eastAsia="ar-SA"/>
        </w:rPr>
        <w:t>euro</w:t>
      </w:r>
      <w:r w:rsidRPr="0010048F">
        <w:rPr>
          <w:rFonts w:eastAsia="Times New Roman"/>
          <w:kern w:val="2"/>
          <w:lang w:eastAsia="ar-SA"/>
        </w:rPr>
        <w:t xml:space="preserve"> </w:t>
      </w:r>
      <w:r w:rsidRPr="00FF0FA0">
        <w:rPr>
          <w:rFonts w:eastAsia="Times New Roman"/>
          <w:kern w:val="2"/>
          <w:lang w:eastAsia="ar-SA"/>
        </w:rPr>
        <w:t>(</w:t>
      </w:r>
      <w:r>
        <w:rPr>
          <w:rFonts w:eastAsia="Times New Roman"/>
          <w:kern w:val="2"/>
          <w:lang w:eastAsia="ar-SA"/>
        </w:rPr>
        <w:t xml:space="preserve">viens </w:t>
      </w:r>
      <w:r w:rsidRPr="00FF0FA0">
        <w:rPr>
          <w:rFonts w:eastAsia="Times New Roman"/>
          <w:kern w:val="2"/>
          <w:lang w:eastAsia="ar-SA"/>
        </w:rPr>
        <w:t>tūksto</w:t>
      </w:r>
      <w:r>
        <w:rPr>
          <w:rFonts w:eastAsia="Times New Roman"/>
          <w:kern w:val="2"/>
          <w:lang w:eastAsia="ar-SA"/>
        </w:rPr>
        <w:t>t</w:t>
      </w:r>
      <w:r w:rsidRPr="00FF0FA0">
        <w:rPr>
          <w:rFonts w:eastAsia="Times New Roman"/>
          <w:kern w:val="2"/>
          <w:lang w:eastAsia="ar-SA"/>
        </w:rPr>
        <w:t>i</w:t>
      </w:r>
      <w:r>
        <w:rPr>
          <w:rFonts w:eastAsia="Times New Roman"/>
          <w:kern w:val="2"/>
          <w:lang w:eastAsia="ar-SA"/>
        </w:rPr>
        <w:t>s</w:t>
      </w:r>
      <w:r w:rsidRPr="00FF0FA0">
        <w:rPr>
          <w:rFonts w:eastAsia="Times New Roman"/>
          <w:kern w:val="2"/>
          <w:lang w:eastAsia="ar-SA"/>
        </w:rPr>
        <w:t xml:space="preserve"> </w:t>
      </w:r>
      <w:r>
        <w:rPr>
          <w:rFonts w:eastAsia="Times New Roman"/>
          <w:kern w:val="2"/>
          <w:lang w:eastAsia="ar-SA"/>
        </w:rPr>
        <w:t>deviņi</w:t>
      </w:r>
      <w:r w:rsidRPr="00FF0FA0">
        <w:rPr>
          <w:rFonts w:eastAsia="Times New Roman"/>
          <w:kern w:val="2"/>
          <w:lang w:eastAsia="ar-SA"/>
        </w:rPr>
        <w:t xml:space="preserve"> simti </w:t>
      </w:r>
      <w:r>
        <w:rPr>
          <w:rFonts w:eastAsia="Times New Roman"/>
          <w:kern w:val="2"/>
          <w:lang w:eastAsia="ar-SA"/>
        </w:rPr>
        <w:t>četr</w:t>
      </w:r>
      <w:r w:rsidRPr="00FF0FA0">
        <w:rPr>
          <w:rFonts w:eastAsia="Times New Roman"/>
          <w:kern w:val="2"/>
          <w:lang w:eastAsia="ar-SA"/>
        </w:rPr>
        <w:t xml:space="preserve">desmit </w:t>
      </w:r>
      <w:r>
        <w:rPr>
          <w:rFonts w:eastAsia="Times New Roman"/>
          <w:i/>
          <w:kern w:val="2"/>
          <w:lang w:eastAsia="ar-SA"/>
        </w:rPr>
        <w:t>euro</w:t>
      </w:r>
      <w:r w:rsidRPr="00053773">
        <w:rPr>
          <w:rFonts w:eastAsia="Times New Roman"/>
          <w:i/>
          <w:iCs/>
          <w:kern w:val="2"/>
          <w:lang w:eastAsia="ar-SA"/>
        </w:rPr>
        <w:t>).</w:t>
      </w:r>
    </w:p>
    <w:p w:rsidR="00FF4162" w:rsidRPr="0010048F" w:rsidRDefault="00161055" w:rsidP="00FF4162">
      <w:pPr>
        <w:autoSpaceDE w:val="0"/>
        <w:autoSpaceDN w:val="0"/>
        <w:adjustRightInd w:val="0"/>
        <w:ind w:firstLine="720"/>
        <w:jc w:val="both"/>
        <w:rPr>
          <w:rFonts w:eastAsia="Calibri"/>
        </w:rPr>
      </w:pPr>
      <w:r w:rsidRPr="0010048F">
        <w:rPr>
          <w:rFonts w:eastAsia="Calibri"/>
        </w:rPr>
        <w:t xml:space="preserve">8. Izsoles pirmais un turpmākie solīšanas soļi </w:t>
      </w:r>
      <w:r w:rsidR="00DA0051" w:rsidRPr="0010048F">
        <w:rPr>
          <w:rFonts w:eastAsia="Calibri"/>
          <w:b/>
          <w:bCs/>
        </w:rPr>
        <w:t>25</w:t>
      </w:r>
      <w:r w:rsidRPr="0010048F">
        <w:rPr>
          <w:rFonts w:eastAsia="Calibri"/>
          <w:b/>
          <w:bCs/>
        </w:rPr>
        <w:t>,00 </w:t>
      </w:r>
      <w:r w:rsidRPr="0010048F">
        <w:rPr>
          <w:rFonts w:eastAsia="Calibri"/>
          <w:b/>
          <w:bCs/>
          <w:i/>
          <w:iCs/>
        </w:rPr>
        <w:t>euro</w:t>
      </w:r>
      <w:r w:rsidRPr="0010048F">
        <w:rPr>
          <w:rFonts w:eastAsia="Calibri"/>
        </w:rPr>
        <w:t xml:space="preserve"> (</w:t>
      </w:r>
      <w:r w:rsidR="00DA0051" w:rsidRPr="0010048F">
        <w:rPr>
          <w:rFonts w:eastAsia="Calibri"/>
        </w:rPr>
        <w:t>div</w:t>
      </w:r>
      <w:r w:rsidRPr="0010048F">
        <w:rPr>
          <w:rFonts w:eastAsia="Calibri"/>
        </w:rPr>
        <w:t>desmit</w:t>
      </w:r>
      <w:r w:rsidR="00DA0051" w:rsidRPr="0010048F">
        <w:rPr>
          <w:rFonts w:eastAsia="Calibri"/>
        </w:rPr>
        <w:t xml:space="preserve"> pieci</w:t>
      </w:r>
      <w:r w:rsidRPr="0010048F">
        <w:rPr>
          <w:rFonts w:eastAsia="Calibri"/>
        </w:rPr>
        <w:t xml:space="preserve"> </w:t>
      </w:r>
      <w:r w:rsidRPr="0010048F">
        <w:rPr>
          <w:rFonts w:eastAsia="Calibri"/>
          <w:i/>
        </w:rPr>
        <w:t>euro</w:t>
      </w:r>
      <w:r w:rsidRPr="0010048F">
        <w:rPr>
          <w:rFonts w:eastAsia="Calibri"/>
        </w:rPr>
        <w:t>).</w:t>
      </w:r>
    </w:p>
    <w:p w:rsidR="00FF4162" w:rsidRPr="0010048F" w:rsidRDefault="00161055" w:rsidP="00FF4162">
      <w:pPr>
        <w:suppressAutoHyphens/>
        <w:autoSpaceDN w:val="0"/>
        <w:ind w:firstLine="720"/>
        <w:jc w:val="both"/>
        <w:textAlignment w:val="baseline"/>
        <w:rPr>
          <w:rFonts w:eastAsia="Times New Roman"/>
          <w:lang w:bidi="lo-LA"/>
        </w:rPr>
      </w:pPr>
      <w:r w:rsidRPr="0010048F">
        <w:rPr>
          <w:rFonts w:eastAsia="Times New Roman"/>
          <w:lang w:bidi="lo-LA"/>
        </w:rPr>
        <w:t xml:space="preserve">9. Izsoles </w:t>
      </w:r>
      <w:r w:rsidR="00BC152B">
        <w:rPr>
          <w:rFonts w:eastAsia="Times New Roman"/>
          <w:lang w:bidi="lo-LA"/>
        </w:rPr>
        <w:t>dalības</w:t>
      </w:r>
      <w:r w:rsidRPr="0010048F">
        <w:rPr>
          <w:rFonts w:eastAsia="Times New Roman"/>
          <w:lang w:bidi="lo-LA"/>
        </w:rPr>
        <w:t xml:space="preserve"> maksa </w:t>
      </w:r>
      <w:r w:rsidRPr="0010048F">
        <w:rPr>
          <w:rFonts w:eastAsia="Times New Roman"/>
          <w:b/>
          <w:lang w:bidi="lo-LA"/>
        </w:rPr>
        <w:t>20,00 </w:t>
      </w:r>
      <w:r w:rsidRPr="0010048F">
        <w:rPr>
          <w:rFonts w:eastAsia="Times New Roman"/>
          <w:b/>
          <w:i/>
          <w:lang w:eastAsia="ar-SA"/>
        </w:rPr>
        <w:t>euro</w:t>
      </w:r>
      <w:r w:rsidRPr="0010048F">
        <w:rPr>
          <w:rFonts w:eastAsia="Times New Roman"/>
          <w:lang w:bidi="lo-LA"/>
        </w:rPr>
        <w:t xml:space="preserve"> (divdesmit </w:t>
      </w:r>
      <w:r w:rsidRPr="0010048F">
        <w:rPr>
          <w:rFonts w:eastAsia="Times New Roman"/>
          <w:i/>
          <w:lang w:eastAsia="ar-SA"/>
        </w:rPr>
        <w:t>euro</w:t>
      </w:r>
      <w:r w:rsidRPr="0010048F">
        <w:rPr>
          <w:rFonts w:eastAsia="Times New Roman"/>
          <w:lang w:bidi="lo-LA"/>
        </w:rPr>
        <w:t xml:space="preserve">) jāiemaksā atbilstoši </w:t>
      </w:r>
      <w:r w:rsidRPr="0010048F">
        <w:rPr>
          <w:rFonts w:eastAsia="Times New Roman" w:cs="Arial"/>
          <w:lang w:bidi="lo-LA"/>
        </w:rPr>
        <w:t xml:space="preserve">elektronisko izsoļu vietnē </w:t>
      </w:r>
      <w:hyperlink r:id="rId11" w:history="1">
        <w:r w:rsidRPr="0010048F">
          <w:rPr>
            <w:rFonts w:eastAsia="Times New Roman" w:cs="Arial"/>
            <w:u w:val="single"/>
            <w:lang w:bidi="lo-LA"/>
          </w:rPr>
          <w:t>https://izsoles.ta.gov.lv</w:t>
        </w:r>
      </w:hyperlink>
      <w:r w:rsidRPr="0010048F">
        <w:rPr>
          <w:rFonts w:eastAsia="Times New Roman" w:cs="Arial"/>
          <w:lang w:bidi="lo-LA"/>
        </w:rPr>
        <w:t xml:space="preserve"> norādītajiem nosacījumiem.</w:t>
      </w:r>
    </w:p>
    <w:p w:rsidR="00E555B3" w:rsidRDefault="00161055" w:rsidP="00FF4162">
      <w:pPr>
        <w:ind w:right="49" w:firstLine="709"/>
        <w:jc w:val="both"/>
        <w:rPr>
          <w:rFonts w:eastAsia="Calibri"/>
        </w:rPr>
      </w:pPr>
      <w:r w:rsidRPr="0010048F">
        <w:rPr>
          <w:rFonts w:eastAsia="Calibri"/>
        </w:rPr>
        <w:t xml:space="preserve">10. Izsoles nodrošinājums – </w:t>
      </w:r>
      <w:r w:rsidRPr="0010048F">
        <w:rPr>
          <w:rFonts w:eastAsia="Calibri"/>
          <w:b/>
          <w:bCs/>
        </w:rPr>
        <w:t>1</w:t>
      </w:r>
      <w:r w:rsidR="007235F8" w:rsidRPr="0010048F">
        <w:rPr>
          <w:rFonts w:eastAsia="Calibri"/>
          <w:b/>
          <w:bCs/>
        </w:rPr>
        <w:t>9</w:t>
      </w:r>
      <w:r w:rsidRPr="0010048F">
        <w:rPr>
          <w:rFonts w:eastAsia="Calibri"/>
          <w:b/>
          <w:bCs/>
        </w:rPr>
        <w:t>4,00</w:t>
      </w:r>
      <w:r w:rsidRPr="0010048F">
        <w:rPr>
          <w:rFonts w:eastAsia="Calibri"/>
        </w:rPr>
        <w:t> </w:t>
      </w:r>
      <w:r w:rsidRPr="0010048F">
        <w:rPr>
          <w:rFonts w:eastAsia="Calibri"/>
          <w:b/>
          <w:bCs/>
          <w:i/>
          <w:iCs/>
        </w:rPr>
        <w:t xml:space="preserve">euro </w:t>
      </w:r>
      <w:r w:rsidRPr="0010048F">
        <w:rPr>
          <w:rFonts w:eastAsia="Calibri"/>
        </w:rPr>
        <w:t xml:space="preserve">(viens </w:t>
      </w:r>
      <w:r w:rsidR="007235F8" w:rsidRPr="0010048F">
        <w:rPr>
          <w:rFonts w:eastAsia="Calibri"/>
        </w:rPr>
        <w:t>s</w:t>
      </w:r>
      <w:r w:rsidRPr="0010048F">
        <w:rPr>
          <w:rFonts w:eastAsia="Calibri"/>
        </w:rPr>
        <w:t>imt</w:t>
      </w:r>
      <w:r w:rsidR="007235F8" w:rsidRPr="0010048F">
        <w:rPr>
          <w:rFonts w:eastAsia="Calibri"/>
        </w:rPr>
        <w:t>s deviņ</w:t>
      </w:r>
      <w:r w:rsidRPr="0010048F">
        <w:rPr>
          <w:rFonts w:eastAsia="Calibri"/>
        </w:rPr>
        <w:t xml:space="preserve">desmit </w:t>
      </w:r>
      <w:r w:rsidR="007235F8" w:rsidRPr="0010048F">
        <w:rPr>
          <w:rFonts w:eastAsia="Calibri"/>
        </w:rPr>
        <w:t xml:space="preserve">četri </w:t>
      </w:r>
      <w:r w:rsidRPr="0010048F">
        <w:rPr>
          <w:rFonts w:eastAsia="Calibri"/>
          <w:i/>
        </w:rPr>
        <w:t>euro</w:t>
      </w:r>
      <w:r w:rsidRPr="0050749A">
        <w:rPr>
          <w:rFonts w:eastAsia="Calibri"/>
        </w:rPr>
        <w:t>) (10</w:t>
      </w:r>
      <w:r>
        <w:rPr>
          <w:rFonts w:eastAsia="Calibri"/>
        </w:rPr>
        <w:t> </w:t>
      </w:r>
      <w:r w:rsidRPr="0050749A">
        <w:rPr>
          <w:rFonts w:eastAsia="Calibri"/>
        </w:rPr>
        <w:t>% apmērā</w:t>
      </w:r>
      <w:r w:rsidRPr="00A8029B">
        <w:rPr>
          <w:rFonts w:eastAsia="Calibri"/>
        </w:rPr>
        <w:t xml:space="preserve"> no izsolāmā objekta sākuma cenas </w:t>
      </w:r>
      <w:r>
        <w:rPr>
          <w:rFonts w:eastAsia="Calibri"/>
        </w:rPr>
        <w:t>–</w:t>
      </w:r>
      <w:r w:rsidRPr="00A8029B">
        <w:rPr>
          <w:rFonts w:eastAsia="Calibri"/>
        </w:rPr>
        <w:t xml:space="preserve"> nosacītās cenas)</w:t>
      </w:r>
      <w:r>
        <w:rPr>
          <w:rFonts w:eastAsia="Calibri"/>
        </w:rPr>
        <w:t>.</w:t>
      </w:r>
    </w:p>
    <w:p w:rsidR="00FF4162" w:rsidRPr="00A8029B" w:rsidRDefault="00161055" w:rsidP="00FF4162">
      <w:pPr>
        <w:ind w:right="49" w:firstLine="709"/>
        <w:jc w:val="both"/>
        <w:rPr>
          <w:rFonts w:eastAsia="Calibri"/>
          <w:b/>
          <w:bCs/>
          <w:i/>
        </w:rPr>
      </w:pPr>
      <w:r>
        <w:rPr>
          <w:rFonts w:eastAsia="Calibri"/>
        </w:rPr>
        <w:t xml:space="preserve">11. Izsoles </w:t>
      </w:r>
      <w:r w:rsidR="00BC152B">
        <w:rPr>
          <w:rFonts w:eastAsia="Calibri"/>
        </w:rPr>
        <w:t>dalības</w:t>
      </w:r>
      <w:r>
        <w:rPr>
          <w:rFonts w:eastAsia="Calibri"/>
        </w:rPr>
        <w:t xml:space="preserve"> maksa un izsoles nodrošinājums </w:t>
      </w:r>
      <w:r w:rsidRPr="00A8029B">
        <w:rPr>
          <w:rFonts w:eastAsia="Calibri"/>
        </w:rPr>
        <w:t xml:space="preserve">izsoles </w:t>
      </w:r>
      <w:r w:rsidRPr="00A8029B">
        <w:rPr>
          <w:rFonts w:eastAsia="Calibri"/>
        </w:rPr>
        <w:t xml:space="preserve">dalībniekam jāpārskaita </w:t>
      </w:r>
      <w:r w:rsidRPr="00A8029B">
        <w:rPr>
          <w:rFonts w:eastAsia="Times New Roman"/>
          <w:lang w:bidi="lo-LA"/>
        </w:rPr>
        <w:t>Tukuma novada pašvaldības</w:t>
      </w:r>
      <w:r w:rsidR="00F67A0A">
        <w:rPr>
          <w:rFonts w:eastAsia="Times New Roman"/>
          <w:lang w:bidi="lo-LA"/>
        </w:rPr>
        <w:t xml:space="preserve"> (turpmāk – Pašvaldība)</w:t>
      </w:r>
      <w:r w:rsidRPr="00A8029B">
        <w:rPr>
          <w:rFonts w:eastAsia="Times New Roman"/>
          <w:lang w:bidi="lo-LA"/>
        </w:rPr>
        <w:t>, reģistrācijas Nr.</w:t>
      </w:r>
      <w:r>
        <w:rPr>
          <w:rFonts w:eastAsia="Times New Roman"/>
          <w:lang w:bidi="lo-LA"/>
        </w:rPr>
        <w:t> </w:t>
      </w:r>
      <w:r w:rsidRPr="00A8029B">
        <w:rPr>
          <w:rFonts w:eastAsia="Times New Roman"/>
          <w:lang w:bidi="lo-LA"/>
        </w:rPr>
        <w:t xml:space="preserve">90000050975, AS </w:t>
      </w:r>
      <w:r>
        <w:rPr>
          <w:rFonts w:eastAsia="Times New Roman"/>
          <w:lang w:bidi="lo-LA"/>
        </w:rPr>
        <w:t>“</w:t>
      </w:r>
      <w:r w:rsidRPr="00A8029B">
        <w:rPr>
          <w:rFonts w:eastAsia="Times New Roman"/>
          <w:lang w:bidi="lo-LA"/>
        </w:rPr>
        <w:t>Swedbank” norēķinu kontā: LV17HABA0001402040731, kods: HABALV22</w:t>
      </w:r>
      <w:r>
        <w:rPr>
          <w:rFonts w:eastAsia="Times New Roman"/>
          <w:lang w:bidi="lo-LA"/>
        </w:rPr>
        <w:t xml:space="preserve">. </w:t>
      </w:r>
    </w:p>
    <w:p w:rsidR="00FF4162" w:rsidRPr="00361D92" w:rsidRDefault="00161055" w:rsidP="00FF4162">
      <w:pPr>
        <w:ind w:firstLine="709"/>
        <w:jc w:val="both"/>
        <w:rPr>
          <w:rFonts w:eastAsia="Calibri" w:cs="Arial"/>
          <w:szCs w:val="22"/>
        </w:rPr>
      </w:pPr>
      <w:r w:rsidRPr="00A8029B">
        <w:rPr>
          <w:rFonts w:eastAsia="Calibri" w:cs="Arial"/>
          <w:szCs w:val="22"/>
        </w:rPr>
        <w:t xml:space="preserve">11. </w:t>
      </w:r>
      <w:r>
        <w:rPr>
          <w:rFonts w:eastAsia="Calibri" w:cs="Arial"/>
          <w:szCs w:val="22"/>
        </w:rPr>
        <w:t>Izsoles uzvarētājam s</w:t>
      </w:r>
      <w:r w:rsidRPr="00A8029B">
        <w:rPr>
          <w:rFonts w:eastAsia="Calibri" w:cs="Arial"/>
          <w:szCs w:val="22"/>
        </w:rPr>
        <w:t xml:space="preserve">amaksa par pirkumu </w:t>
      </w:r>
      <w:r w:rsidRPr="00361D92">
        <w:rPr>
          <w:rFonts w:eastAsia="Calibri" w:cs="Arial"/>
          <w:szCs w:val="22"/>
        </w:rPr>
        <w:t xml:space="preserve">jāpārskaita </w:t>
      </w:r>
      <w:r w:rsidR="00AE5E23">
        <w:rPr>
          <w:rFonts w:eastAsia="Calibri" w:cs="Arial"/>
          <w:szCs w:val="22"/>
        </w:rPr>
        <w:t xml:space="preserve">līdz </w:t>
      </w:r>
      <w:r w:rsidRPr="00920A75">
        <w:rPr>
          <w:rFonts w:eastAsia="Calibri" w:cs="Arial"/>
          <w:b/>
          <w:bCs/>
          <w:szCs w:val="22"/>
        </w:rPr>
        <w:t xml:space="preserve">2023. gada </w:t>
      </w:r>
      <w:r w:rsidR="00920A75">
        <w:rPr>
          <w:rFonts w:eastAsia="Calibri" w:cs="Arial"/>
          <w:b/>
          <w:bCs/>
          <w:szCs w:val="22"/>
        </w:rPr>
        <w:t>27.</w:t>
      </w:r>
      <w:r w:rsidR="00A95642">
        <w:rPr>
          <w:rFonts w:eastAsia="Calibri" w:cs="Arial"/>
          <w:b/>
          <w:bCs/>
          <w:szCs w:val="22"/>
        </w:rPr>
        <w:t> </w:t>
      </w:r>
      <w:r w:rsidR="00920A75">
        <w:rPr>
          <w:rFonts w:eastAsia="Calibri" w:cs="Arial"/>
          <w:b/>
          <w:bCs/>
          <w:szCs w:val="22"/>
        </w:rPr>
        <w:t>jūnijam</w:t>
      </w:r>
      <w:r w:rsidRPr="007235F8">
        <w:rPr>
          <w:rFonts w:eastAsia="Calibri" w:cs="Arial"/>
          <w:b/>
          <w:bCs/>
          <w:color w:val="FF0000"/>
          <w:szCs w:val="22"/>
        </w:rPr>
        <w:t xml:space="preserve"> </w:t>
      </w:r>
      <w:r w:rsidRPr="00361D92">
        <w:rPr>
          <w:rFonts w:eastAsia="Calibri" w:cs="Arial"/>
          <w:szCs w:val="22"/>
        </w:rPr>
        <w:t>.</w:t>
      </w:r>
    </w:p>
    <w:p w:rsidR="00FF4162" w:rsidRPr="00361D92" w:rsidRDefault="00161055" w:rsidP="00FF4162">
      <w:pPr>
        <w:autoSpaceDE w:val="0"/>
        <w:autoSpaceDN w:val="0"/>
        <w:adjustRightInd w:val="0"/>
        <w:ind w:firstLine="709"/>
        <w:jc w:val="both"/>
        <w:rPr>
          <w:rFonts w:eastAsia="Calibri"/>
        </w:rPr>
      </w:pPr>
      <w:r w:rsidRPr="00361D92">
        <w:rPr>
          <w:rFonts w:eastAsia="Calibri"/>
        </w:rPr>
        <w:t xml:space="preserve">12. </w:t>
      </w:r>
      <w:r>
        <w:rPr>
          <w:rFonts w:eastAsia="Calibri"/>
        </w:rPr>
        <w:t>Izsoles uzvarētāja iemaksātais izsoles n</w:t>
      </w:r>
      <w:r w:rsidRPr="00361D92">
        <w:rPr>
          <w:rFonts w:eastAsia="Calibri"/>
        </w:rPr>
        <w:t>odrošinājums tiek ieskaitīts Nekustamā īpašuma pirkuma maksā.</w:t>
      </w:r>
    </w:p>
    <w:p w:rsidR="00FF4162" w:rsidRPr="00361D92" w:rsidRDefault="00161055" w:rsidP="00FF4162">
      <w:pPr>
        <w:suppressAutoHyphens/>
        <w:autoSpaceDN w:val="0"/>
        <w:jc w:val="both"/>
        <w:textAlignment w:val="baseline"/>
        <w:rPr>
          <w:rFonts w:eastAsia="Times New Roman"/>
          <w:lang w:bidi="lo-LA"/>
        </w:rPr>
      </w:pPr>
      <w:r w:rsidRPr="00361D92">
        <w:rPr>
          <w:rFonts w:eastAsia="Times New Roman"/>
          <w:b/>
          <w:lang w:bidi="lo-LA"/>
        </w:rPr>
        <w:tab/>
      </w:r>
      <w:r w:rsidRPr="00361D92">
        <w:rPr>
          <w:rFonts w:eastAsia="Times New Roman"/>
          <w:lang w:bidi="lo-LA"/>
        </w:rPr>
        <w:t xml:space="preserve">13. Ja pretendents nav iemaksājis izsoles nodrošinājumu un izsoles reģistrācijas maksu, </w:t>
      </w:r>
      <w:r>
        <w:rPr>
          <w:rFonts w:eastAsia="Times New Roman"/>
          <w:lang w:bidi="lo-LA"/>
        </w:rPr>
        <w:t xml:space="preserve">tas </w:t>
      </w:r>
      <w:r w:rsidRPr="00361D92">
        <w:rPr>
          <w:rFonts w:eastAsia="Times New Roman"/>
          <w:lang w:bidi="lo-LA"/>
        </w:rPr>
        <w:t xml:space="preserve">pie izsoles netiek pielaists. </w:t>
      </w:r>
    </w:p>
    <w:p w:rsidR="00FF4162" w:rsidRPr="00361D92" w:rsidRDefault="00FF4162" w:rsidP="00FF4162">
      <w:pPr>
        <w:autoSpaceDE w:val="0"/>
        <w:autoSpaceDN w:val="0"/>
        <w:adjustRightInd w:val="0"/>
        <w:jc w:val="center"/>
        <w:rPr>
          <w:rFonts w:eastAsia="Calibri"/>
          <w:b/>
          <w:bCs/>
        </w:rPr>
      </w:pPr>
    </w:p>
    <w:p w:rsidR="00FF4162" w:rsidRPr="00361D92" w:rsidRDefault="00161055" w:rsidP="00FF4162">
      <w:pPr>
        <w:autoSpaceDE w:val="0"/>
        <w:autoSpaceDN w:val="0"/>
        <w:adjustRightInd w:val="0"/>
        <w:jc w:val="center"/>
        <w:rPr>
          <w:rFonts w:eastAsia="Calibri"/>
          <w:b/>
          <w:bCs/>
        </w:rPr>
      </w:pPr>
      <w:r w:rsidRPr="00361D92">
        <w:rPr>
          <w:rFonts w:eastAsia="Calibri"/>
          <w:b/>
          <w:bCs/>
        </w:rPr>
        <w:t>IV. Izsoles sub</w:t>
      </w:r>
      <w:r w:rsidRPr="00361D92">
        <w:rPr>
          <w:rFonts w:eastAsia="Calibri"/>
          <w:b/>
          <w:bCs/>
        </w:rPr>
        <w:t>jekts</w:t>
      </w:r>
    </w:p>
    <w:p w:rsidR="00FF4162" w:rsidRPr="00D265DA" w:rsidRDefault="00161055" w:rsidP="00FF4162">
      <w:pPr>
        <w:autoSpaceDE w:val="0"/>
        <w:autoSpaceDN w:val="0"/>
        <w:adjustRightInd w:val="0"/>
        <w:ind w:firstLine="720"/>
        <w:jc w:val="both"/>
        <w:rPr>
          <w:rFonts w:eastAsia="Calibri"/>
        </w:rPr>
      </w:pPr>
      <w:r w:rsidRPr="00361D92">
        <w:rPr>
          <w:rFonts w:eastAsia="Calibri"/>
        </w:rPr>
        <w:t xml:space="preserve">14. Par izsoles dalībnieku var kļūt jebkura fiziska vai juridiskā persona, kurai ir tiesības iegūt Latvijas Republikā nekustamo īpašumu, un kura līdz </w:t>
      </w:r>
      <w:r w:rsidRPr="00361D92">
        <w:rPr>
          <w:rFonts w:eastAsia="Calibri"/>
          <w:b/>
          <w:bCs/>
        </w:rPr>
        <w:t>2023.</w:t>
      </w:r>
      <w:r>
        <w:rPr>
          <w:rFonts w:eastAsia="Calibri"/>
          <w:b/>
          <w:bCs/>
        </w:rPr>
        <w:t> </w:t>
      </w:r>
      <w:r w:rsidRPr="00361D92">
        <w:rPr>
          <w:rFonts w:eastAsia="Calibri"/>
          <w:b/>
          <w:bCs/>
        </w:rPr>
        <w:t xml:space="preserve">gada </w:t>
      </w:r>
      <w:r w:rsidR="000A335B">
        <w:rPr>
          <w:rFonts w:eastAsia="Calibri"/>
          <w:b/>
          <w:bCs/>
        </w:rPr>
        <w:t>5</w:t>
      </w:r>
      <w:r w:rsidRPr="000A335B">
        <w:rPr>
          <w:rFonts w:eastAsia="Calibri"/>
          <w:b/>
          <w:bCs/>
        </w:rPr>
        <w:t>. </w:t>
      </w:r>
      <w:r w:rsidR="000A335B">
        <w:rPr>
          <w:rFonts w:eastAsia="Calibri"/>
          <w:b/>
          <w:bCs/>
        </w:rPr>
        <w:t>jūnijam</w:t>
      </w:r>
      <w:r w:rsidRPr="000A335B">
        <w:rPr>
          <w:rFonts w:eastAsia="Calibri"/>
          <w:b/>
          <w:bCs/>
        </w:rPr>
        <w:t xml:space="preserve"> </w:t>
      </w:r>
      <w:r w:rsidRPr="00361D92">
        <w:rPr>
          <w:rFonts w:eastAsia="Calibri"/>
        </w:rPr>
        <w:t xml:space="preserve">ir iemaksājusi šo noteikumu </w:t>
      </w:r>
      <w:r w:rsidR="002D7D4E">
        <w:rPr>
          <w:rFonts w:eastAsia="Calibri"/>
        </w:rPr>
        <w:t>9</w:t>
      </w:r>
      <w:r w:rsidR="00F33E21">
        <w:rPr>
          <w:rFonts w:eastAsia="Calibri"/>
        </w:rPr>
        <w:t>.</w:t>
      </w:r>
      <w:r w:rsidR="002D7D4E">
        <w:rPr>
          <w:rFonts w:eastAsia="Calibri"/>
        </w:rPr>
        <w:t xml:space="preserve"> un </w:t>
      </w:r>
      <w:r w:rsidRPr="00361D92">
        <w:rPr>
          <w:rFonts w:eastAsia="Calibri"/>
        </w:rPr>
        <w:t>10.</w:t>
      </w:r>
      <w:r>
        <w:rPr>
          <w:rFonts w:eastAsia="Calibri"/>
        </w:rPr>
        <w:t> </w:t>
      </w:r>
      <w:r w:rsidRPr="00361D92">
        <w:rPr>
          <w:rFonts w:eastAsia="Calibri"/>
        </w:rPr>
        <w:t>punktā minēto</w:t>
      </w:r>
      <w:r w:rsidR="002D7D4E">
        <w:rPr>
          <w:rFonts w:eastAsia="Calibri"/>
        </w:rPr>
        <w:t>s maksājumus</w:t>
      </w:r>
      <w:r w:rsidRPr="00361D92">
        <w:rPr>
          <w:rFonts w:eastAsia="Calibri"/>
        </w:rPr>
        <w:t xml:space="preserve">, kurai nav </w:t>
      </w:r>
      <w:r w:rsidRPr="00361D92">
        <w:rPr>
          <w:rFonts w:eastAsia="Calibri"/>
        </w:rPr>
        <w:t>Valsts ieņēmumu dienesta</w:t>
      </w:r>
      <w:r w:rsidRPr="00A8029B">
        <w:rPr>
          <w:rFonts w:eastAsia="Calibri"/>
        </w:rPr>
        <w:t xml:space="preserve"> </w:t>
      </w:r>
      <w:r w:rsidRPr="00D265DA">
        <w:rPr>
          <w:rFonts w:eastAsia="Calibri"/>
        </w:rPr>
        <w:t>administrēto nodokļu (nodevu) parādu Latvijas Republikā, vai valstī, kurā tas reģistrēts, tajā skaitā, valsts sociālās apdrošināšanas iemaksu parādi, kas kopsummā pārsniedz 150,00</w:t>
      </w:r>
      <w:r>
        <w:rPr>
          <w:rFonts w:eastAsia="Calibri"/>
        </w:rPr>
        <w:t> </w:t>
      </w:r>
      <w:r w:rsidRPr="00D265DA">
        <w:rPr>
          <w:rFonts w:eastAsia="Calibri"/>
          <w:i/>
          <w:iCs/>
        </w:rPr>
        <w:t>euro</w:t>
      </w:r>
      <w:r w:rsidRPr="00D265DA">
        <w:rPr>
          <w:rFonts w:eastAsia="Calibri"/>
        </w:rPr>
        <w:t>, kā arī maksājumu (nodokļi, nomas maksājumi</w:t>
      </w:r>
      <w:r>
        <w:rPr>
          <w:rFonts w:eastAsia="Calibri"/>
        </w:rPr>
        <w:t>, j</w:t>
      </w:r>
      <w:r>
        <w:rPr>
          <w:rFonts w:eastAsia="Calibri"/>
        </w:rPr>
        <w:t>ebkuras citas līguma saistības</w:t>
      </w:r>
      <w:r w:rsidRPr="00D265DA">
        <w:rPr>
          <w:rFonts w:eastAsia="Calibri"/>
        </w:rPr>
        <w:t xml:space="preserve"> utt.) parādi attiecībā pret Tukuma novada pašvaldību.</w:t>
      </w:r>
    </w:p>
    <w:p w:rsidR="00FF4162" w:rsidRPr="00D265DA" w:rsidRDefault="00161055" w:rsidP="00FF4162">
      <w:pPr>
        <w:autoSpaceDE w:val="0"/>
        <w:autoSpaceDN w:val="0"/>
        <w:adjustRightInd w:val="0"/>
        <w:ind w:firstLine="720"/>
        <w:jc w:val="both"/>
        <w:rPr>
          <w:rFonts w:eastAsia="Calibri"/>
        </w:rPr>
      </w:pPr>
      <w:r w:rsidRPr="00D265DA">
        <w:rPr>
          <w:rFonts w:eastAsia="Calibri"/>
        </w:rPr>
        <w:t xml:space="preserve">15. Izsoles dalībniekam nedrīkst būt pasludināta maksātnespēja, tam nav uzsākts likvidācijas process, tā saimnieciskā darbība nav apturēta vai pārtraukta, vai nav uzsākta </w:t>
      </w:r>
      <w:r w:rsidRPr="00D265DA">
        <w:rPr>
          <w:rFonts w:eastAsia="Calibri"/>
        </w:rPr>
        <w:t>tiesvedība par darbības izbeigšanu, maksātnespēju vai bankrotu.</w:t>
      </w:r>
    </w:p>
    <w:p w:rsidR="00226BC1" w:rsidRDefault="00226BC1" w:rsidP="00226BC1">
      <w:pPr>
        <w:suppressAutoHyphens/>
        <w:jc w:val="center"/>
        <w:rPr>
          <w:rFonts w:eastAsia="Times New Roman"/>
          <w:b/>
          <w:lang w:eastAsia="lv-LV"/>
        </w:rPr>
      </w:pPr>
    </w:p>
    <w:p w:rsidR="00226BC1" w:rsidRPr="00226BC1" w:rsidRDefault="00161055" w:rsidP="00226BC1">
      <w:pPr>
        <w:suppressAutoHyphens/>
        <w:jc w:val="center"/>
        <w:rPr>
          <w:rFonts w:eastAsia="Times New Roman"/>
          <w:lang w:eastAsia="lv-LV"/>
        </w:rPr>
      </w:pPr>
      <w:r>
        <w:rPr>
          <w:rFonts w:eastAsia="Times New Roman"/>
          <w:b/>
          <w:lang w:eastAsia="lv-LV"/>
        </w:rPr>
        <w:t>V</w:t>
      </w:r>
      <w:r w:rsidRPr="00226BC1">
        <w:rPr>
          <w:rFonts w:eastAsia="Times New Roman"/>
          <w:b/>
          <w:lang w:eastAsia="lv-LV"/>
        </w:rPr>
        <w:t>.</w:t>
      </w:r>
      <w:r w:rsidRPr="00226BC1">
        <w:rPr>
          <w:rFonts w:eastAsia="Times New Roman"/>
          <w:lang w:eastAsia="lv-LV"/>
        </w:rPr>
        <w:t xml:space="preserve"> </w:t>
      </w:r>
      <w:r w:rsidRPr="00226BC1">
        <w:rPr>
          <w:rFonts w:eastAsia="Times New Roman"/>
          <w:b/>
          <w:lang w:eastAsia="lv-LV"/>
        </w:rPr>
        <w:t>Informācijas publicēšanas kārtība</w:t>
      </w:r>
    </w:p>
    <w:p w:rsidR="00226BC1" w:rsidRPr="00226BC1" w:rsidRDefault="00161055" w:rsidP="00952EEA">
      <w:pPr>
        <w:autoSpaceDE w:val="0"/>
        <w:autoSpaceDN w:val="0"/>
        <w:adjustRightInd w:val="0"/>
        <w:ind w:firstLine="720"/>
        <w:jc w:val="both"/>
        <w:rPr>
          <w:rFonts w:eastAsia="Times New Roman"/>
          <w:lang w:eastAsia="lv-LV"/>
        </w:rPr>
      </w:pPr>
      <w:r>
        <w:rPr>
          <w:rFonts w:eastAsia="Times New Roman"/>
          <w:lang w:eastAsia="lv-LV"/>
        </w:rPr>
        <w:t>16</w:t>
      </w:r>
      <w:r w:rsidRPr="00226BC1">
        <w:rPr>
          <w:rFonts w:eastAsia="Times New Roman"/>
          <w:lang w:eastAsia="lv-LV"/>
        </w:rPr>
        <w:t xml:space="preserve">. Informācija par Izsoli tiek </w:t>
      </w:r>
      <w:r w:rsidR="00F33E21" w:rsidRPr="00A8029B">
        <w:rPr>
          <w:rFonts w:eastAsia="Calibri"/>
        </w:rPr>
        <w:t>publicē</w:t>
      </w:r>
      <w:r w:rsidR="00F33E21">
        <w:rPr>
          <w:rFonts w:eastAsia="Calibri"/>
        </w:rPr>
        <w:t>ta</w:t>
      </w:r>
      <w:r w:rsidR="00F33E21" w:rsidRPr="00A8029B">
        <w:rPr>
          <w:rFonts w:eastAsia="Calibri"/>
        </w:rPr>
        <w:t xml:space="preserve"> Latvijas Republikas oficiālajā </w:t>
      </w:r>
      <w:r w:rsidR="00F33E21" w:rsidRPr="00D265DA">
        <w:rPr>
          <w:rFonts w:eastAsia="Calibri"/>
        </w:rPr>
        <w:t xml:space="preserve">izdevuma </w:t>
      </w:r>
      <w:r w:rsidR="00865745">
        <w:rPr>
          <w:rFonts w:eastAsia="Calibri"/>
        </w:rPr>
        <w:t>“</w:t>
      </w:r>
      <w:r w:rsidR="00F33E21" w:rsidRPr="00D265DA">
        <w:rPr>
          <w:rFonts w:eastAsia="Calibri"/>
        </w:rPr>
        <w:t>Latvijas Vēstnesis</w:t>
      </w:r>
      <w:r w:rsidR="00865745">
        <w:rPr>
          <w:rFonts w:eastAsia="Calibri"/>
        </w:rPr>
        <w:t>”</w:t>
      </w:r>
      <w:r w:rsidR="00F33E21" w:rsidRPr="00D265DA">
        <w:rPr>
          <w:rFonts w:eastAsia="Calibri"/>
        </w:rPr>
        <w:t xml:space="preserve"> tīmekļa vietnē </w:t>
      </w:r>
      <w:r w:rsidR="00F33E21" w:rsidRPr="00F33E21">
        <w:rPr>
          <w:rFonts w:eastAsia="Calibri"/>
          <w:color w:val="0563C1"/>
          <w:u w:val="single"/>
        </w:rPr>
        <w:t>www.vestnesis.lv</w:t>
      </w:r>
      <w:r w:rsidR="00F33E21">
        <w:rPr>
          <w:rFonts w:eastAsia="Times New Roman"/>
          <w:lang w:eastAsia="lv-LV"/>
        </w:rPr>
        <w:t xml:space="preserve"> un i</w:t>
      </w:r>
      <w:r w:rsidRPr="00226BC1">
        <w:rPr>
          <w:rFonts w:eastAsia="Times New Roman"/>
          <w:lang w:eastAsia="lv-LV"/>
        </w:rPr>
        <w:t xml:space="preserve">evietota Tukuma novada pašvaldības tīmekļa vietnē </w:t>
      </w:r>
      <w:hyperlink r:id="rId12" w:history="1">
        <w:r w:rsidRPr="00226BC1">
          <w:rPr>
            <w:rFonts w:eastAsia="Times New Roman"/>
            <w:u w:val="single"/>
            <w:lang w:eastAsia="lv-LV"/>
          </w:rPr>
          <w:t>www.tukums.lv</w:t>
        </w:r>
      </w:hyperlink>
      <w:r w:rsidR="00952EEA" w:rsidRPr="00D265DA">
        <w:rPr>
          <w:rFonts w:eastAsia="Calibri"/>
        </w:rPr>
        <w:t>.</w:t>
      </w:r>
      <w:r w:rsidR="00952EEA">
        <w:rPr>
          <w:rFonts w:eastAsia="Calibri"/>
        </w:rPr>
        <w:t xml:space="preserve"> </w:t>
      </w:r>
      <w:r w:rsidRPr="00226BC1">
        <w:rPr>
          <w:rFonts w:eastAsia="Times New Roman"/>
          <w:lang w:eastAsia="lv-LV"/>
        </w:rPr>
        <w:t>norādot šādas ziņas:</w:t>
      </w:r>
    </w:p>
    <w:p w:rsidR="00226BC1" w:rsidRPr="00226BC1" w:rsidRDefault="00161055" w:rsidP="00226BC1">
      <w:pPr>
        <w:suppressAutoHyphens/>
        <w:ind w:firstLine="720"/>
        <w:jc w:val="both"/>
        <w:rPr>
          <w:rFonts w:eastAsia="Times New Roman"/>
          <w:lang w:eastAsia="lv-LV"/>
        </w:rPr>
      </w:pPr>
      <w:r>
        <w:rPr>
          <w:rFonts w:eastAsia="Times New Roman"/>
          <w:lang w:eastAsia="lv-LV"/>
        </w:rPr>
        <w:t>16</w:t>
      </w:r>
      <w:r w:rsidRPr="00226BC1">
        <w:rPr>
          <w:rFonts w:eastAsia="Times New Roman"/>
          <w:lang w:eastAsia="lv-LV"/>
        </w:rPr>
        <w:t xml:space="preserve">.1. Izsoles objekta adresi un sastāvu, </w:t>
      </w:r>
    </w:p>
    <w:p w:rsidR="00226BC1" w:rsidRPr="00226BC1" w:rsidRDefault="00161055" w:rsidP="00226BC1">
      <w:pPr>
        <w:suppressAutoHyphens/>
        <w:ind w:firstLine="720"/>
        <w:jc w:val="both"/>
        <w:rPr>
          <w:rFonts w:eastAsia="Times New Roman"/>
          <w:lang w:eastAsia="lv-LV"/>
        </w:rPr>
      </w:pPr>
      <w:r>
        <w:rPr>
          <w:rFonts w:eastAsia="Times New Roman"/>
          <w:lang w:eastAsia="lv-LV"/>
        </w:rPr>
        <w:t>16</w:t>
      </w:r>
      <w:r w:rsidRPr="00226BC1">
        <w:rPr>
          <w:rFonts w:eastAsia="Times New Roman"/>
          <w:lang w:eastAsia="lv-LV"/>
        </w:rPr>
        <w:t>.2. Izsoles laiku un vietu,</w:t>
      </w:r>
    </w:p>
    <w:p w:rsidR="00226BC1" w:rsidRPr="00226BC1" w:rsidRDefault="00161055" w:rsidP="00226BC1">
      <w:pPr>
        <w:suppressAutoHyphens/>
        <w:ind w:firstLine="720"/>
        <w:jc w:val="both"/>
        <w:rPr>
          <w:rFonts w:eastAsia="Times New Roman"/>
          <w:lang w:eastAsia="lv-LV"/>
        </w:rPr>
      </w:pPr>
      <w:r>
        <w:rPr>
          <w:rFonts w:eastAsia="Times New Roman"/>
          <w:lang w:eastAsia="lv-LV"/>
        </w:rPr>
        <w:t>16</w:t>
      </w:r>
      <w:r w:rsidRPr="00226BC1">
        <w:rPr>
          <w:rFonts w:eastAsia="Times New Roman"/>
          <w:lang w:eastAsia="lv-LV"/>
        </w:rPr>
        <w:t>.3. Izsoles sākumcenu,</w:t>
      </w:r>
    </w:p>
    <w:p w:rsidR="00226BC1" w:rsidRPr="00226BC1" w:rsidRDefault="00161055" w:rsidP="00226BC1">
      <w:pPr>
        <w:suppressAutoHyphens/>
        <w:ind w:firstLine="720"/>
        <w:jc w:val="both"/>
        <w:rPr>
          <w:rFonts w:eastAsia="Times New Roman"/>
          <w:lang w:eastAsia="lv-LV"/>
        </w:rPr>
      </w:pPr>
      <w:r>
        <w:rPr>
          <w:rFonts w:eastAsia="Times New Roman"/>
          <w:lang w:eastAsia="lv-LV"/>
        </w:rPr>
        <w:t>16</w:t>
      </w:r>
      <w:r w:rsidRPr="00226BC1">
        <w:rPr>
          <w:rFonts w:eastAsia="Times New Roman"/>
          <w:lang w:eastAsia="lv-LV"/>
        </w:rPr>
        <w:t xml:space="preserve">.4. kur un kad var iepazīties ar </w:t>
      </w:r>
      <w:r w:rsidRPr="00226BC1">
        <w:rPr>
          <w:rFonts w:eastAsia="Times New Roman"/>
          <w:lang w:eastAsia="lv-LV"/>
        </w:rPr>
        <w:t>Izsoles noteikumiem,</w:t>
      </w:r>
    </w:p>
    <w:p w:rsidR="00226BC1" w:rsidRPr="00226BC1" w:rsidRDefault="00161055" w:rsidP="00226BC1">
      <w:pPr>
        <w:suppressAutoHyphens/>
        <w:ind w:firstLine="720"/>
        <w:jc w:val="both"/>
        <w:rPr>
          <w:rFonts w:eastAsia="Times New Roman"/>
          <w:lang w:eastAsia="lv-LV"/>
        </w:rPr>
      </w:pPr>
      <w:r>
        <w:rPr>
          <w:rFonts w:eastAsia="Times New Roman"/>
          <w:lang w:eastAsia="lv-LV"/>
        </w:rPr>
        <w:t>16</w:t>
      </w:r>
      <w:r w:rsidRPr="00226BC1">
        <w:rPr>
          <w:rFonts w:eastAsia="Times New Roman"/>
          <w:lang w:eastAsia="lv-LV"/>
        </w:rPr>
        <w:t>.5. kā var vienoties par Izsoles objekta apskates vietu un laiku,</w:t>
      </w:r>
    </w:p>
    <w:p w:rsidR="00226BC1" w:rsidRPr="00226BC1" w:rsidRDefault="00161055" w:rsidP="00226BC1">
      <w:pPr>
        <w:suppressAutoHyphens/>
        <w:ind w:firstLine="720"/>
        <w:jc w:val="both"/>
        <w:rPr>
          <w:rFonts w:eastAsia="Times New Roman"/>
          <w:lang w:eastAsia="lv-LV"/>
        </w:rPr>
      </w:pPr>
      <w:r>
        <w:rPr>
          <w:rFonts w:eastAsia="Times New Roman"/>
          <w:lang w:eastAsia="lv-LV"/>
        </w:rPr>
        <w:t>16</w:t>
      </w:r>
      <w:r w:rsidRPr="00226BC1">
        <w:rPr>
          <w:rFonts w:eastAsia="Times New Roman"/>
          <w:lang w:eastAsia="lv-LV"/>
        </w:rPr>
        <w:t>.6. kur un kad var pieteikties dalībai Izsolē.</w:t>
      </w:r>
    </w:p>
    <w:p w:rsidR="00226BC1" w:rsidRPr="00226BC1" w:rsidRDefault="00161055" w:rsidP="00226BC1">
      <w:pPr>
        <w:suppressAutoHyphens/>
        <w:ind w:firstLine="720"/>
        <w:jc w:val="both"/>
        <w:rPr>
          <w:rFonts w:eastAsia="Calibri"/>
        </w:rPr>
      </w:pPr>
      <w:r>
        <w:rPr>
          <w:rFonts w:eastAsia="Times New Roman"/>
          <w:lang w:eastAsia="lv-LV"/>
        </w:rPr>
        <w:t>17</w:t>
      </w:r>
      <w:r w:rsidRPr="00226BC1">
        <w:rPr>
          <w:rFonts w:eastAsia="Times New Roman"/>
          <w:lang w:eastAsia="lv-LV"/>
        </w:rPr>
        <w:t>. Ar Izsoles noteikumiem, t. sk. līguma projektu, interesenti var iepazīties Kandavas un pagastu apvienībā, Dārza ie</w:t>
      </w:r>
      <w:r w:rsidRPr="00226BC1">
        <w:rPr>
          <w:rFonts w:eastAsia="Times New Roman"/>
          <w:lang w:eastAsia="lv-LV"/>
        </w:rPr>
        <w:t xml:space="preserve">lā 6, Kandavā, Tukuma novadā, </w:t>
      </w:r>
      <w:r w:rsidRPr="00226BC1">
        <w:rPr>
          <w:rFonts w:eastAsia="Times New Roman"/>
          <w:lang w:bidi="lo-LA"/>
        </w:rPr>
        <w:t xml:space="preserve">iepriekš sazvanoties ar apvienības nekustamo īpašumu pārvaldnieci Evitu Freimani, </w:t>
      </w:r>
      <w:r w:rsidRPr="00226BC1">
        <w:rPr>
          <w:rFonts w:eastAsia="Times New Roman"/>
          <w:bCs/>
          <w:lang w:bidi="lo-LA"/>
        </w:rPr>
        <w:t xml:space="preserve">tālr. 25404841, </w:t>
      </w:r>
      <w:r w:rsidRPr="00226BC1">
        <w:rPr>
          <w:rFonts w:eastAsia="Calibri"/>
        </w:rPr>
        <w:t xml:space="preserve">Tukuma novada pašvaldības tīmekļa vietnē </w:t>
      </w:r>
      <w:hyperlink r:id="rId13" w:history="1">
        <w:r w:rsidRPr="00226BC1">
          <w:rPr>
            <w:rFonts w:eastAsia="Calibri"/>
            <w:u w:val="single"/>
          </w:rPr>
          <w:t>www.tukums.lv</w:t>
        </w:r>
      </w:hyperlink>
      <w:r w:rsidRPr="00226BC1">
        <w:rPr>
          <w:rFonts w:eastAsia="Calibri"/>
        </w:rPr>
        <w:t xml:space="preserve"> vai Kandavas un pagastu apvienības t</w:t>
      </w:r>
      <w:r w:rsidRPr="00226BC1">
        <w:rPr>
          <w:rFonts w:eastAsia="Calibri"/>
        </w:rPr>
        <w:t xml:space="preserve">īmekļa vietnē </w:t>
      </w:r>
      <w:hyperlink r:id="rId14" w:history="1">
        <w:r w:rsidRPr="00226BC1">
          <w:rPr>
            <w:rFonts w:eastAsia="Calibri"/>
            <w:color w:val="0000FF"/>
            <w:u w:val="single"/>
          </w:rPr>
          <w:t>www.kandava.lv</w:t>
        </w:r>
      </w:hyperlink>
      <w:r w:rsidRPr="00226BC1">
        <w:rPr>
          <w:rFonts w:eastAsia="Calibri"/>
        </w:rPr>
        <w:t xml:space="preserve"> </w:t>
      </w:r>
    </w:p>
    <w:p w:rsidR="00FF4162" w:rsidRPr="00D265DA" w:rsidRDefault="00FF4162" w:rsidP="00FF4162">
      <w:pPr>
        <w:autoSpaceDE w:val="0"/>
        <w:autoSpaceDN w:val="0"/>
        <w:adjustRightInd w:val="0"/>
        <w:ind w:firstLine="720"/>
        <w:jc w:val="both"/>
        <w:rPr>
          <w:rFonts w:eastAsia="Calibri"/>
        </w:rPr>
      </w:pPr>
    </w:p>
    <w:p w:rsidR="00FF4162" w:rsidRPr="00D265DA" w:rsidRDefault="00161055" w:rsidP="00FF4162">
      <w:pPr>
        <w:autoSpaceDE w:val="0"/>
        <w:autoSpaceDN w:val="0"/>
        <w:adjustRightInd w:val="0"/>
        <w:jc w:val="center"/>
        <w:rPr>
          <w:rFonts w:eastAsia="Calibri"/>
          <w:b/>
          <w:bCs/>
        </w:rPr>
      </w:pPr>
      <w:r w:rsidRPr="00D265DA">
        <w:rPr>
          <w:rFonts w:eastAsia="Calibri"/>
          <w:b/>
          <w:bCs/>
        </w:rPr>
        <w:t>V</w:t>
      </w:r>
      <w:r w:rsidR="00AB7A96">
        <w:rPr>
          <w:rFonts w:eastAsia="Calibri"/>
          <w:b/>
          <w:bCs/>
        </w:rPr>
        <w:t>I</w:t>
      </w:r>
      <w:r w:rsidRPr="00D265DA">
        <w:rPr>
          <w:rFonts w:eastAsia="Calibri"/>
          <w:b/>
          <w:bCs/>
        </w:rPr>
        <w:t xml:space="preserve">. Izsoles </w:t>
      </w:r>
      <w:r w:rsidR="002D7D4E">
        <w:rPr>
          <w:rFonts w:eastAsia="Calibri"/>
          <w:b/>
          <w:bCs/>
        </w:rPr>
        <w:t>dalībnieku reģistrācijas kārtība</w:t>
      </w:r>
    </w:p>
    <w:p w:rsidR="007F5E33" w:rsidRPr="00914967" w:rsidRDefault="00161055" w:rsidP="007F5E33">
      <w:pPr>
        <w:ind w:firstLine="720"/>
        <w:jc w:val="both"/>
        <w:rPr>
          <w:rFonts w:eastAsia="Calibri"/>
          <w:b/>
        </w:rPr>
      </w:pPr>
      <w:r>
        <w:rPr>
          <w:rFonts w:eastAsia="Calibri"/>
        </w:rPr>
        <w:t>18</w:t>
      </w:r>
      <w:r w:rsidRPr="007F5E33">
        <w:rPr>
          <w:rFonts w:eastAsia="Calibri"/>
        </w:rPr>
        <w:t xml:space="preserve">. </w:t>
      </w:r>
      <w:r>
        <w:rPr>
          <w:rFonts w:eastAsia="Calibri"/>
        </w:rPr>
        <w:t>Izsoles d</w:t>
      </w:r>
      <w:r w:rsidRPr="007F5E33">
        <w:rPr>
          <w:rFonts w:eastAsia="Calibri"/>
        </w:rPr>
        <w:t>alībniek</w:t>
      </w:r>
      <w:r>
        <w:rPr>
          <w:rFonts w:eastAsia="Calibri"/>
        </w:rPr>
        <w:t>a</w:t>
      </w:r>
      <w:r w:rsidRPr="007F5E33">
        <w:rPr>
          <w:rFonts w:eastAsia="Calibri"/>
        </w:rPr>
        <w:t xml:space="preserve">m jāreģistrējas uz Izsoli Tukuma novada pašvaldībā, Talsu ielā 4, Tukumā, Tukuma novadā vai Kandavas un pagastu apvienībā, Dārza ielā 6, Kandavā, Tukuma novadā,  līdz </w:t>
      </w:r>
      <w:r w:rsidRPr="00914967">
        <w:rPr>
          <w:rFonts w:eastAsia="Calibri"/>
          <w:b/>
        </w:rPr>
        <w:t xml:space="preserve">2023. gada </w:t>
      </w:r>
      <w:r>
        <w:rPr>
          <w:rFonts w:eastAsia="Calibri"/>
          <w:b/>
        </w:rPr>
        <w:t>5</w:t>
      </w:r>
      <w:r w:rsidRPr="00914967">
        <w:rPr>
          <w:rFonts w:eastAsia="Calibri"/>
          <w:b/>
        </w:rPr>
        <w:t>.</w:t>
      </w:r>
      <w:r w:rsidR="00A95642">
        <w:rPr>
          <w:rFonts w:eastAsia="Calibri"/>
          <w:b/>
        </w:rPr>
        <w:t> </w:t>
      </w:r>
      <w:r>
        <w:rPr>
          <w:rFonts w:eastAsia="Calibri"/>
          <w:b/>
        </w:rPr>
        <w:t>jūnijam</w:t>
      </w:r>
      <w:r w:rsidRPr="00914967">
        <w:rPr>
          <w:rFonts w:eastAsia="Calibri"/>
          <w:b/>
        </w:rPr>
        <w:t xml:space="preserve"> plkst. 1</w:t>
      </w:r>
      <w:r>
        <w:rPr>
          <w:rFonts w:eastAsia="Calibri"/>
          <w:b/>
        </w:rPr>
        <w:t>8</w:t>
      </w:r>
      <w:r w:rsidRPr="00914967">
        <w:rPr>
          <w:rFonts w:eastAsia="Calibri"/>
          <w:b/>
        </w:rPr>
        <w:t>.00.</w:t>
      </w:r>
    </w:p>
    <w:p w:rsidR="00914967" w:rsidRPr="00914967" w:rsidRDefault="00161055" w:rsidP="00914967">
      <w:pPr>
        <w:ind w:firstLine="720"/>
        <w:jc w:val="both"/>
        <w:rPr>
          <w:rFonts w:eastAsia="Calibri"/>
        </w:rPr>
      </w:pPr>
      <w:r>
        <w:rPr>
          <w:rFonts w:eastAsia="Calibri"/>
        </w:rPr>
        <w:lastRenderedPageBreak/>
        <w:t>19</w:t>
      </w:r>
      <w:r w:rsidRPr="00914967">
        <w:rPr>
          <w:rFonts w:eastAsia="Calibri"/>
        </w:rPr>
        <w:t xml:space="preserve">. Izsoles pretendentiem, kuri vēlas reģistrēties, </w:t>
      </w:r>
      <w:r w:rsidR="00F67A0A">
        <w:rPr>
          <w:rFonts w:eastAsia="Calibri"/>
        </w:rPr>
        <w:t xml:space="preserve">Tukuma novada pašvaldībai </w:t>
      </w:r>
      <w:r w:rsidRPr="00914967">
        <w:rPr>
          <w:rFonts w:eastAsia="Calibri"/>
        </w:rPr>
        <w:t>jāiesniedz pieteikums Izsolei  norādot saz</w:t>
      </w:r>
      <w:r w:rsidR="007A0456">
        <w:rPr>
          <w:rFonts w:eastAsia="Calibri"/>
        </w:rPr>
        <w:t xml:space="preserve">iņai e-pastu un kontakttālruni. </w:t>
      </w:r>
      <w:r w:rsidRPr="00914967">
        <w:rPr>
          <w:rFonts w:eastAsia="Calibri"/>
        </w:rPr>
        <w:t>Papildus jāiesniedz vai Izsoles telpā jāuzrāda šādi dokumenti:</w:t>
      </w:r>
    </w:p>
    <w:p w:rsidR="00914967" w:rsidRPr="00914967" w:rsidRDefault="00161055" w:rsidP="00914967">
      <w:pPr>
        <w:ind w:firstLine="720"/>
        <w:jc w:val="both"/>
        <w:rPr>
          <w:rFonts w:eastAsia="Calibri"/>
        </w:rPr>
      </w:pPr>
      <w:r>
        <w:rPr>
          <w:rFonts w:eastAsia="Calibri"/>
        </w:rPr>
        <w:t>19</w:t>
      </w:r>
      <w:r w:rsidRPr="00914967">
        <w:rPr>
          <w:rFonts w:eastAsia="Calibri"/>
        </w:rPr>
        <w:t>.1. </w:t>
      </w:r>
      <w:r w:rsidRPr="00914967">
        <w:rPr>
          <w:rFonts w:eastAsia="Calibri"/>
          <w:u w:val="single"/>
        </w:rPr>
        <w:t>fiziskām personām</w:t>
      </w:r>
      <w:r w:rsidR="00865745">
        <w:rPr>
          <w:rFonts w:eastAsia="Calibri"/>
        </w:rPr>
        <w:t xml:space="preserve"> </w:t>
      </w:r>
      <w:r w:rsidRPr="00865745">
        <w:rPr>
          <w:rFonts w:eastAsia="Calibri"/>
        </w:rPr>
        <w:t>–</w:t>
      </w:r>
      <w:r w:rsidR="00865745" w:rsidRPr="00865745">
        <w:rPr>
          <w:rFonts w:eastAsia="Calibri"/>
        </w:rPr>
        <w:t xml:space="preserve"> </w:t>
      </w:r>
      <w:r w:rsidRPr="00865745">
        <w:rPr>
          <w:rFonts w:eastAsia="Calibri"/>
        </w:rPr>
        <w:t>j</w:t>
      </w:r>
      <w:r w:rsidRPr="00914967">
        <w:rPr>
          <w:rFonts w:eastAsia="Calibri"/>
        </w:rPr>
        <w:t>āuzrāda personu apliecinošs dokuments, ja fizisku personu pārstāv t</w:t>
      </w:r>
      <w:r w:rsidRPr="00914967">
        <w:rPr>
          <w:rFonts w:eastAsia="Calibri"/>
        </w:rPr>
        <w:t>ās pilnvarnieks, tad notariālā kārtībā apliecināta pilnvara (oriģināleksemplārs) un pilnvarnieks uzrāda personu apliecinošu dokumentu ;</w:t>
      </w:r>
    </w:p>
    <w:p w:rsidR="00914967" w:rsidRPr="00914967" w:rsidRDefault="00161055" w:rsidP="00914967">
      <w:pPr>
        <w:ind w:firstLine="720"/>
        <w:jc w:val="both"/>
        <w:rPr>
          <w:rFonts w:eastAsia="Calibri"/>
        </w:rPr>
      </w:pPr>
      <w:r>
        <w:rPr>
          <w:rFonts w:eastAsia="Calibri"/>
        </w:rPr>
        <w:t>19</w:t>
      </w:r>
      <w:r w:rsidRPr="00914967">
        <w:rPr>
          <w:rFonts w:eastAsia="Calibri"/>
        </w:rPr>
        <w:t>.2.</w:t>
      </w:r>
      <w:r w:rsidRPr="00914967">
        <w:rPr>
          <w:rFonts w:eastAsia="Calibri"/>
          <w:u w:val="single"/>
        </w:rPr>
        <w:t> juridiskām personām</w:t>
      </w:r>
      <w:r w:rsidR="00865745">
        <w:rPr>
          <w:rFonts w:eastAsia="Calibri"/>
        </w:rPr>
        <w:t xml:space="preserve"> </w:t>
      </w:r>
      <w:r w:rsidRPr="00865745">
        <w:rPr>
          <w:rFonts w:eastAsia="Calibri"/>
        </w:rPr>
        <w:t xml:space="preserve">– </w:t>
      </w:r>
      <w:r w:rsidRPr="00914967">
        <w:rPr>
          <w:rFonts w:eastAsia="Calibri"/>
        </w:rPr>
        <w:t xml:space="preserve">pārstāvja pilnvara (oriģināls), ar norādi, ka persona tiek pilnvarota piedalīties nomas </w:t>
      </w:r>
      <w:r w:rsidRPr="00914967">
        <w:rPr>
          <w:rFonts w:eastAsia="Calibri"/>
        </w:rPr>
        <w:t>tiesību izsolē, personu apliecinošs dokuments;</w:t>
      </w:r>
    </w:p>
    <w:p w:rsidR="00914967" w:rsidRPr="00914967" w:rsidRDefault="00161055" w:rsidP="00914967">
      <w:pPr>
        <w:ind w:firstLine="720"/>
        <w:jc w:val="both"/>
        <w:rPr>
          <w:rFonts w:eastAsia="Calibri"/>
          <w:strike/>
        </w:rPr>
      </w:pPr>
      <w:r>
        <w:rPr>
          <w:rFonts w:eastAsia="Times New Roman"/>
          <w:lang w:eastAsia="lv-LV"/>
        </w:rPr>
        <w:t>20</w:t>
      </w:r>
      <w:r w:rsidRPr="00914967">
        <w:rPr>
          <w:rFonts w:eastAsia="Times New Roman"/>
          <w:lang w:eastAsia="lv-LV"/>
        </w:rPr>
        <w:t>. Saņemtie Izsoles pieteikumi tiek reģistrēti Pašvaldības Klientu apkalpošanas centrā, norādot pieteikuma Izsolei reģistrācijas numuru un saņemšanas datumu.</w:t>
      </w:r>
    </w:p>
    <w:p w:rsidR="00914967" w:rsidRPr="00914967" w:rsidRDefault="00161055" w:rsidP="00914967">
      <w:pPr>
        <w:ind w:firstLine="720"/>
        <w:jc w:val="both"/>
        <w:rPr>
          <w:rFonts w:eastAsia="Calibri"/>
        </w:rPr>
      </w:pPr>
      <w:r>
        <w:rPr>
          <w:rFonts w:eastAsia="Calibri"/>
        </w:rPr>
        <w:t>21</w:t>
      </w:r>
      <w:r w:rsidRPr="00914967">
        <w:rPr>
          <w:rFonts w:eastAsia="Calibri"/>
        </w:rPr>
        <w:t>. Izsoles pretendents tiek reģistrēts Izsoles re</w:t>
      </w:r>
      <w:r w:rsidRPr="00914967">
        <w:rPr>
          <w:rFonts w:eastAsia="Calibri"/>
        </w:rPr>
        <w:t>ģistrācijas lapā, iesniegšanas secībā, kurā tiek norādītas šādas ziņas:</w:t>
      </w:r>
    </w:p>
    <w:p w:rsidR="00914967" w:rsidRPr="00914967" w:rsidRDefault="00161055" w:rsidP="00914967">
      <w:pPr>
        <w:ind w:firstLine="720"/>
        <w:jc w:val="both"/>
        <w:rPr>
          <w:rFonts w:eastAsia="Calibri"/>
        </w:rPr>
      </w:pPr>
      <w:r>
        <w:rPr>
          <w:rFonts w:eastAsia="Calibri"/>
        </w:rPr>
        <w:t>21</w:t>
      </w:r>
      <w:r w:rsidRPr="00914967">
        <w:rPr>
          <w:rFonts w:eastAsia="Calibri"/>
        </w:rPr>
        <w:t>.1. dalībnieka kārtas numurs;</w:t>
      </w:r>
    </w:p>
    <w:p w:rsidR="00914967" w:rsidRPr="00914967" w:rsidRDefault="00161055" w:rsidP="00914967">
      <w:pPr>
        <w:ind w:firstLine="720"/>
        <w:jc w:val="both"/>
        <w:rPr>
          <w:rFonts w:eastAsia="Calibri"/>
        </w:rPr>
      </w:pPr>
      <w:r>
        <w:rPr>
          <w:rFonts w:eastAsia="Calibri"/>
        </w:rPr>
        <w:t>21</w:t>
      </w:r>
      <w:r w:rsidRPr="00914967">
        <w:rPr>
          <w:rFonts w:eastAsia="Calibri"/>
        </w:rPr>
        <w:t>.2. vārds, uzvārds (juridiskām personām tās pilns nosaukums);</w:t>
      </w:r>
    </w:p>
    <w:p w:rsidR="00914967" w:rsidRPr="00914967" w:rsidRDefault="00161055" w:rsidP="00914967">
      <w:pPr>
        <w:ind w:firstLine="720"/>
        <w:jc w:val="both"/>
        <w:rPr>
          <w:rFonts w:eastAsia="Calibri"/>
        </w:rPr>
      </w:pPr>
      <w:r>
        <w:rPr>
          <w:rFonts w:eastAsia="Calibri"/>
        </w:rPr>
        <w:t>21</w:t>
      </w:r>
      <w:r w:rsidRPr="00914967">
        <w:rPr>
          <w:rFonts w:eastAsia="Calibri"/>
        </w:rPr>
        <w:t>.3. personas kods (juridiskām personām reģ.</w:t>
      </w:r>
      <w:r w:rsidR="00A95642">
        <w:rPr>
          <w:rFonts w:eastAsia="Calibri"/>
        </w:rPr>
        <w:t> </w:t>
      </w:r>
      <w:r w:rsidRPr="00914967">
        <w:rPr>
          <w:rFonts w:eastAsia="Calibri"/>
        </w:rPr>
        <w:t>Nr.);</w:t>
      </w:r>
    </w:p>
    <w:p w:rsidR="00914967" w:rsidRPr="00914967" w:rsidRDefault="00161055" w:rsidP="00914967">
      <w:pPr>
        <w:ind w:firstLine="720"/>
        <w:jc w:val="both"/>
        <w:rPr>
          <w:rFonts w:eastAsia="Calibri"/>
        </w:rPr>
      </w:pPr>
      <w:r>
        <w:rPr>
          <w:rFonts w:eastAsia="Calibri"/>
        </w:rPr>
        <w:t>21</w:t>
      </w:r>
      <w:r w:rsidRPr="00914967">
        <w:rPr>
          <w:rFonts w:eastAsia="Calibri"/>
        </w:rPr>
        <w:t>.4. adrese;</w:t>
      </w:r>
    </w:p>
    <w:p w:rsidR="00914967" w:rsidRPr="00914967" w:rsidRDefault="00161055" w:rsidP="00914967">
      <w:pPr>
        <w:ind w:firstLine="720"/>
        <w:jc w:val="both"/>
        <w:rPr>
          <w:rFonts w:eastAsia="Calibri"/>
        </w:rPr>
      </w:pPr>
      <w:r>
        <w:rPr>
          <w:rFonts w:eastAsia="Calibri"/>
        </w:rPr>
        <w:t>21</w:t>
      </w:r>
      <w:r w:rsidRPr="00914967">
        <w:rPr>
          <w:rFonts w:eastAsia="Calibri"/>
        </w:rPr>
        <w:t>.5. reģistrācijas da</w:t>
      </w:r>
      <w:r w:rsidRPr="00914967">
        <w:rPr>
          <w:rFonts w:eastAsia="Calibri"/>
        </w:rPr>
        <w:t>tums.</w:t>
      </w:r>
    </w:p>
    <w:p w:rsidR="00914967" w:rsidRPr="00914967" w:rsidRDefault="00161055" w:rsidP="00914967">
      <w:pPr>
        <w:ind w:firstLine="720"/>
        <w:jc w:val="both"/>
        <w:rPr>
          <w:rFonts w:eastAsia="Calibri"/>
        </w:rPr>
      </w:pPr>
      <w:r>
        <w:rPr>
          <w:rFonts w:eastAsia="Calibri"/>
        </w:rPr>
        <w:t>22</w:t>
      </w:r>
      <w:r w:rsidRPr="00914967">
        <w:rPr>
          <w:rFonts w:eastAsia="Calibri"/>
        </w:rPr>
        <w:t>. Izsoles pretendents netiek reģistrēts, ja:</w:t>
      </w:r>
    </w:p>
    <w:p w:rsidR="00914967" w:rsidRPr="00914967" w:rsidRDefault="00161055" w:rsidP="00914967">
      <w:pPr>
        <w:ind w:firstLine="720"/>
        <w:jc w:val="both"/>
        <w:rPr>
          <w:rFonts w:eastAsia="Calibri"/>
        </w:rPr>
      </w:pPr>
      <w:r>
        <w:rPr>
          <w:rFonts w:eastAsia="Calibri"/>
        </w:rPr>
        <w:t>22</w:t>
      </w:r>
      <w:r w:rsidRPr="00914967">
        <w:rPr>
          <w:rFonts w:eastAsia="Calibri"/>
        </w:rPr>
        <w:t>.1. nav sācies vai jau beidzies Izsoles pretendentu reģistrācijas termiņš;</w:t>
      </w:r>
    </w:p>
    <w:p w:rsidR="00914967" w:rsidRPr="00914967" w:rsidRDefault="00161055" w:rsidP="00914967">
      <w:pPr>
        <w:ind w:firstLine="720"/>
        <w:jc w:val="both"/>
        <w:rPr>
          <w:rFonts w:eastAsia="Calibri"/>
        </w:rPr>
      </w:pPr>
      <w:r>
        <w:rPr>
          <w:rFonts w:eastAsia="Calibri"/>
        </w:rPr>
        <w:t>22</w:t>
      </w:r>
      <w:r w:rsidRPr="00914967">
        <w:rPr>
          <w:rFonts w:eastAsia="Calibri"/>
        </w:rPr>
        <w:t>.2. nav uzrādīti un iesniegti nepieciešamie dokumenti;</w:t>
      </w:r>
    </w:p>
    <w:p w:rsidR="00914967" w:rsidRPr="00914967" w:rsidRDefault="00161055" w:rsidP="00914967">
      <w:pPr>
        <w:ind w:firstLine="720"/>
        <w:jc w:val="both"/>
        <w:rPr>
          <w:rFonts w:eastAsia="Calibri"/>
        </w:rPr>
      </w:pPr>
      <w:r>
        <w:rPr>
          <w:rFonts w:eastAsia="Calibri"/>
        </w:rPr>
        <w:t>23</w:t>
      </w:r>
      <w:r w:rsidRPr="00914967">
        <w:rPr>
          <w:rFonts w:eastAsia="Calibri"/>
        </w:rPr>
        <w:t xml:space="preserve">. Izsoles pretendents reģistrācijas lapā parakstās, ka ir </w:t>
      </w:r>
      <w:r w:rsidRPr="00914967">
        <w:rPr>
          <w:rFonts w:eastAsia="Calibri"/>
        </w:rPr>
        <w:t>iepazinies ar izsoles Noteikumiem.</w:t>
      </w:r>
    </w:p>
    <w:p w:rsidR="00914967" w:rsidRPr="00914967" w:rsidRDefault="00161055" w:rsidP="00914967">
      <w:pPr>
        <w:ind w:firstLine="720"/>
        <w:jc w:val="both"/>
        <w:rPr>
          <w:rFonts w:eastAsia="Times New Roman"/>
          <w:lang w:eastAsia="lv-LV"/>
        </w:rPr>
      </w:pPr>
      <w:r>
        <w:rPr>
          <w:rFonts w:eastAsia="Calibri"/>
        </w:rPr>
        <w:t>24</w:t>
      </w:r>
      <w:r w:rsidRPr="00914967">
        <w:rPr>
          <w:rFonts w:eastAsia="Calibri"/>
        </w:rPr>
        <w:t>. </w:t>
      </w:r>
      <w:r w:rsidRPr="00914967">
        <w:rPr>
          <w:rFonts w:eastAsia="Times New Roman"/>
          <w:lang w:eastAsia="lv-LV"/>
        </w:rPr>
        <w:t>Visiem Izsoles pretendenta iesniegtajiem dokumentiem jābūt noformētiem tā, lai tiem būtu juridisks spēks saskaņā ar Dokumentu juridiskā spēka likumu un Ministru kabineta 2018.</w:t>
      </w:r>
      <w:r w:rsidR="00A95642">
        <w:rPr>
          <w:rFonts w:eastAsia="Times New Roman"/>
          <w:lang w:eastAsia="lv-LV"/>
        </w:rPr>
        <w:t> </w:t>
      </w:r>
      <w:r w:rsidRPr="00914967">
        <w:rPr>
          <w:rFonts w:eastAsia="Times New Roman"/>
          <w:lang w:eastAsia="lv-LV"/>
        </w:rPr>
        <w:t>gada 4.</w:t>
      </w:r>
      <w:r w:rsidR="00A95642">
        <w:rPr>
          <w:rFonts w:eastAsia="Times New Roman"/>
          <w:lang w:eastAsia="lv-LV"/>
        </w:rPr>
        <w:t> </w:t>
      </w:r>
      <w:r w:rsidRPr="00914967">
        <w:rPr>
          <w:rFonts w:eastAsia="Times New Roman"/>
          <w:lang w:eastAsia="lv-LV"/>
        </w:rPr>
        <w:t>septembra noteikumiem Nr.</w:t>
      </w:r>
      <w:r w:rsidR="00A95642">
        <w:rPr>
          <w:rFonts w:eastAsia="Times New Roman"/>
          <w:lang w:eastAsia="lv-LV"/>
        </w:rPr>
        <w:t> </w:t>
      </w:r>
      <w:r w:rsidRPr="00914967">
        <w:rPr>
          <w:rFonts w:eastAsia="Times New Roman"/>
          <w:lang w:eastAsia="lv-LV"/>
        </w:rPr>
        <w:t xml:space="preserve">558 </w:t>
      </w:r>
      <w:r w:rsidR="00903937">
        <w:rPr>
          <w:rFonts w:eastAsia="Times New Roman"/>
          <w:lang w:eastAsia="lv-LV"/>
        </w:rPr>
        <w:t>“</w:t>
      </w:r>
      <w:r w:rsidRPr="00914967">
        <w:rPr>
          <w:rFonts w:eastAsia="Times New Roman"/>
          <w:lang w:eastAsia="lv-LV"/>
        </w:rPr>
        <w:t>Do</w:t>
      </w:r>
      <w:r w:rsidRPr="00914967">
        <w:rPr>
          <w:rFonts w:eastAsia="Times New Roman"/>
          <w:lang w:eastAsia="lv-LV"/>
        </w:rPr>
        <w:t>kumentu izstrādāšanas un noformēšanas kārtība”. Ārvalstīs izsniegti dokumenti tiek pieņemti, ja tie noformēti atbilstoši Latvijai saistošu starptautisko līgumu noteikumiem.</w:t>
      </w:r>
    </w:p>
    <w:p w:rsidR="00914967" w:rsidRPr="00914967" w:rsidRDefault="00161055" w:rsidP="00914967">
      <w:pPr>
        <w:ind w:firstLine="720"/>
        <w:jc w:val="both"/>
        <w:rPr>
          <w:rFonts w:eastAsia="Calibri"/>
        </w:rPr>
      </w:pPr>
      <w:r>
        <w:rPr>
          <w:rFonts w:eastAsia="Times New Roman"/>
          <w:lang w:eastAsia="lv-LV"/>
        </w:rPr>
        <w:t>25</w:t>
      </w:r>
      <w:r w:rsidRPr="00914967">
        <w:rPr>
          <w:rFonts w:eastAsia="Times New Roman"/>
          <w:lang w:eastAsia="lv-LV"/>
        </w:rPr>
        <w:t>. Izsoles pretendents ir atbildīgs par iesniegto dokumentu un tajos uzrādīto ziņu</w:t>
      </w:r>
      <w:r w:rsidRPr="00914967">
        <w:rPr>
          <w:rFonts w:eastAsia="Times New Roman"/>
          <w:lang w:eastAsia="lv-LV"/>
        </w:rPr>
        <w:t xml:space="preserve"> patiesumu. Pašvaldība neatbild par sekām, kas rodas, ja atklājas, ka uzrādītās ziņas bijušas nepatiesas. Pašvaldībai iesniegtie dokumenti Izsoles pretendentiem atpakaļ netiek izsniegti.</w:t>
      </w:r>
    </w:p>
    <w:p w:rsidR="00952EEA" w:rsidRDefault="00952EEA" w:rsidP="00FF4162">
      <w:pPr>
        <w:autoSpaceDE w:val="0"/>
        <w:autoSpaceDN w:val="0"/>
        <w:adjustRightInd w:val="0"/>
        <w:ind w:firstLine="720"/>
        <w:jc w:val="both"/>
        <w:rPr>
          <w:rFonts w:eastAsia="Calibri"/>
        </w:rPr>
      </w:pPr>
    </w:p>
    <w:p w:rsidR="00FF4162" w:rsidRPr="00D265DA" w:rsidRDefault="00161055" w:rsidP="00FF4162">
      <w:pPr>
        <w:autoSpaceDE w:val="0"/>
        <w:autoSpaceDN w:val="0"/>
        <w:adjustRightInd w:val="0"/>
        <w:jc w:val="center"/>
        <w:rPr>
          <w:rFonts w:eastAsia="Calibri"/>
          <w:b/>
          <w:bCs/>
        </w:rPr>
      </w:pPr>
      <w:r w:rsidRPr="00D265DA">
        <w:rPr>
          <w:rFonts w:eastAsia="Calibri"/>
          <w:b/>
          <w:bCs/>
        </w:rPr>
        <w:t>VI</w:t>
      </w:r>
      <w:r w:rsidR="00AB7A96">
        <w:rPr>
          <w:rFonts w:eastAsia="Calibri"/>
          <w:b/>
          <w:bCs/>
        </w:rPr>
        <w:t>I</w:t>
      </w:r>
      <w:r w:rsidRPr="00D265DA">
        <w:rPr>
          <w:rFonts w:eastAsia="Calibri"/>
          <w:b/>
          <w:bCs/>
        </w:rPr>
        <w:t>. Izsoles norise</w:t>
      </w:r>
    </w:p>
    <w:p w:rsidR="007641AD" w:rsidRPr="007641AD" w:rsidRDefault="00161055" w:rsidP="007641AD">
      <w:pPr>
        <w:ind w:firstLine="720"/>
        <w:jc w:val="both"/>
        <w:rPr>
          <w:rFonts w:eastAsia="Times New Roman"/>
          <w:lang w:eastAsia="lv-LV" w:bidi="lo-LA"/>
        </w:rPr>
      </w:pPr>
      <w:r>
        <w:rPr>
          <w:rFonts w:eastAsia="Times New Roman"/>
          <w:lang w:eastAsia="lv-LV" w:bidi="lo-LA"/>
        </w:rPr>
        <w:t>26</w:t>
      </w:r>
      <w:r w:rsidRPr="007641AD">
        <w:rPr>
          <w:rFonts w:eastAsia="Times New Roman"/>
          <w:lang w:eastAsia="lv-LV" w:bidi="lo-LA"/>
        </w:rPr>
        <w:t xml:space="preserve">. Izsoles dalībnieks vai viņa pilnvarotā persona izsoles telpās uzrāda pasi un ar parakstu apliecina, ka </w:t>
      </w:r>
      <w:r w:rsidR="00F927A2">
        <w:rPr>
          <w:rFonts w:eastAsia="Times New Roman"/>
          <w:lang w:eastAsia="lv-LV" w:bidi="lo-LA"/>
        </w:rPr>
        <w:t>ir iepazinies ar izsole noteikumiem</w:t>
      </w:r>
      <w:r w:rsidRPr="007641AD">
        <w:rPr>
          <w:rFonts w:eastAsia="Times New Roman"/>
          <w:lang w:eastAsia="lv-LV" w:bidi="lo-LA"/>
        </w:rPr>
        <w:t xml:space="preserve"> un apņemas tos ievērot. </w:t>
      </w:r>
    </w:p>
    <w:p w:rsidR="007641AD" w:rsidRPr="007641AD" w:rsidRDefault="00161055" w:rsidP="007641AD">
      <w:pPr>
        <w:ind w:firstLine="720"/>
        <w:jc w:val="both"/>
        <w:rPr>
          <w:rFonts w:eastAsia="Times New Roman"/>
          <w:lang w:eastAsia="lv-LV" w:bidi="lo-LA"/>
        </w:rPr>
      </w:pPr>
      <w:r>
        <w:rPr>
          <w:rFonts w:eastAsia="Times New Roman"/>
          <w:lang w:eastAsia="lv-LV" w:bidi="lo-LA"/>
        </w:rPr>
        <w:t>27</w:t>
      </w:r>
      <w:r w:rsidRPr="007641AD">
        <w:rPr>
          <w:rFonts w:eastAsia="Times New Roman"/>
          <w:lang w:eastAsia="lv-LV" w:bidi="lo-LA"/>
        </w:rPr>
        <w:t>. Ja izsoles dalībnieks vai viņa pilnvarotā persona izsoles telpā nevar uzrādīt pasi, iz</w:t>
      </w:r>
      <w:r w:rsidRPr="007641AD">
        <w:rPr>
          <w:rFonts w:eastAsia="Times New Roman"/>
          <w:lang w:eastAsia="lv-LV" w:bidi="lo-LA"/>
        </w:rPr>
        <w:t xml:space="preserve">soles dalībnieks skaitās neieradies uz izsoli. </w:t>
      </w:r>
    </w:p>
    <w:p w:rsidR="007641AD" w:rsidRPr="007641AD" w:rsidRDefault="00161055" w:rsidP="007641AD">
      <w:pPr>
        <w:ind w:firstLine="720"/>
        <w:jc w:val="both"/>
        <w:rPr>
          <w:rFonts w:eastAsia="Times New Roman"/>
          <w:lang w:eastAsia="lv-LV" w:bidi="lo-LA"/>
        </w:rPr>
      </w:pPr>
      <w:r>
        <w:rPr>
          <w:rFonts w:eastAsia="Times New Roman"/>
          <w:lang w:eastAsia="lv-LV" w:bidi="lo-LA"/>
        </w:rPr>
        <w:t>28</w:t>
      </w:r>
      <w:r w:rsidRPr="007641AD">
        <w:rPr>
          <w:rFonts w:eastAsia="Times New Roman"/>
          <w:lang w:eastAsia="lv-LV" w:bidi="lo-LA"/>
        </w:rPr>
        <w:t>. Solīšana notiek pa vienam izsoles solim.</w:t>
      </w:r>
    </w:p>
    <w:p w:rsidR="007641AD" w:rsidRPr="007641AD" w:rsidRDefault="00161055" w:rsidP="007641AD">
      <w:pPr>
        <w:ind w:firstLine="720"/>
        <w:jc w:val="both"/>
        <w:rPr>
          <w:rFonts w:eastAsia="Times New Roman"/>
          <w:lang w:eastAsia="lv-LV" w:bidi="lo-LA"/>
        </w:rPr>
      </w:pPr>
      <w:r>
        <w:rPr>
          <w:rFonts w:eastAsia="Times New Roman"/>
          <w:lang w:eastAsia="lv-LV" w:bidi="lo-LA"/>
        </w:rPr>
        <w:t>29</w:t>
      </w:r>
      <w:r w:rsidRPr="007641AD">
        <w:rPr>
          <w:rFonts w:eastAsia="Times New Roman"/>
          <w:lang w:eastAsia="lv-LV" w:bidi="lo-LA"/>
        </w:rPr>
        <w:t>. Katrs solītājs ar parakstu apstiprina izsoles dalībnieku sarakstā savu pēdējo nosolīto cenu. Ja solītājs atsakās parakstīties, viņu svītro no izsoles dalībniek</w:t>
      </w:r>
      <w:r w:rsidRPr="007641AD">
        <w:rPr>
          <w:rFonts w:eastAsia="Times New Roman"/>
          <w:lang w:eastAsia="lv-LV" w:bidi="lo-LA"/>
        </w:rPr>
        <w:t xml:space="preserve">u saraksta un neatmaksā nodrošinājumu. </w:t>
      </w:r>
    </w:p>
    <w:p w:rsidR="004F4730" w:rsidRDefault="00161055" w:rsidP="00FF4162">
      <w:pPr>
        <w:autoSpaceDE w:val="0"/>
        <w:autoSpaceDN w:val="0"/>
        <w:adjustRightInd w:val="0"/>
        <w:ind w:firstLine="720"/>
        <w:jc w:val="both"/>
        <w:rPr>
          <w:rFonts w:eastAsia="Calibri"/>
        </w:rPr>
      </w:pPr>
      <w:r>
        <w:rPr>
          <w:rFonts w:eastAsia="Calibri"/>
        </w:rPr>
        <w:t>30</w:t>
      </w:r>
      <w:r w:rsidR="00F927A2">
        <w:rPr>
          <w:rFonts w:eastAsia="Calibri"/>
        </w:rPr>
        <w:t>. Ja izsoles laikā neviens no solītājiem nepiedalās solīšanā, tad visiem izsoles dalībniekiem neatmaksā nodrošinājumu.</w:t>
      </w:r>
    </w:p>
    <w:p w:rsidR="00F927A2" w:rsidRDefault="00F927A2" w:rsidP="00FF4162">
      <w:pPr>
        <w:autoSpaceDE w:val="0"/>
        <w:autoSpaceDN w:val="0"/>
        <w:adjustRightInd w:val="0"/>
        <w:ind w:firstLine="720"/>
        <w:jc w:val="both"/>
        <w:rPr>
          <w:rFonts w:eastAsia="Calibri"/>
        </w:rPr>
      </w:pPr>
    </w:p>
    <w:p w:rsidR="004224FF" w:rsidRPr="004224FF" w:rsidRDefault="00161055" w:rsidP="004224FF">
      <w:pPr>
        <w:jc w:val="center"/>
        <w:rPr>
          <w:rFonts w:eastAsia="Times New Roman"/>
          <w:b/>
          <w:lang w:eastAsia="lv-LV"/>
        </w:rPr>
      </w:pPr>
      <w:r>
        <w:rPr>
          <w:rFonts w:eastAsia="Times New Roman"/>
          <w:b/>
          <w:lang w:eastAsia="lv-LV"/>
        </w:rPr>
        <w:t>VIII</w:t>
      </w:r>
      <w:r w:rsidRPr="004224FF">
        <w:rPr>
          <w:rFonts w:eastAsia="Times New Roman"/>
          <w:b/>
          <w:lang w:eastAsia="lv-LV"/>
        </w:rPr>
        <w:t xml:space="preserve">. </w:t>
      </w:r>
      <w:r w:rsidRPr="00D265DA">
        <w:rPr>
          <w:rFonts w:eastAsia="Calibri"/>
          <w:b/>
          <w:bCs/>
        </w:rPr>
        <w:t>Izsoles rezultātu ap</w:t>
      </w:r>
      <w:r>
        <w:rPr>
          <w:rFonts w:eastAsia="Calibri"/>
          <w:b/>
          <w:bCs/>
        </w:rPr>
        <w:t>stiprināšana un l</w:t>
      </w:r>
      <w:r w:rsidRPr="004224FF">
        <w:rPr>
          <w:rFonts w:eastAsia="Times New Roman"/>
          <w:b/>
          <w:lang w:eastAsia="lv-LV"/>
        </w:rPr>
        <w:t>īguma slēgšana</w:t>
      </w:r>
    </w:p>
    <w:p w:rsidR="00556BC1" w:rsidRPr="00556BC1" w:rsidRDefault="00161055" w:rsidP="00556BC1">
      <w:pPr>
        <w:ind w:firstLine="720"/>
        <w:jc w:val="both"/>
        <w:rPr>
          <w:rFonts w:eastAsia="Times New Roman"/>
          <w:lang w:eastAsia="lv-LV" w:bidi="lo-LA"/>
        </w:rPr>
      </w:pPr>
      <w:r>
        <w:rPr>
          <w:rFonts w:eastAsia="Times New Roman"/>
          <w:lang w:eastAsia="lv-LV" w:bidi="lo-LA"/>
        </w:rPr>
        <w:t>31</w:t>
      </w:r>
      <w:r w:rsidRPr="00556BC1">
        <w:rPr>
          <w:rFonts w:eastAsia="Times New Roman"/>
          <w:lang w:eastAsia="lv-LV" w:bidi="lo-LA"/>
        </w:rPr>
        <w:t>. Par izsoles uzvarētāju kļūst tas</w:t>
      </w:r>
      <w:r w:rsidRPr="00556BC1">
        <w:rPr>
          <w:rFonts w:eastAsia="Times New Roman"/>
          <w:lang w:eastAsia="lv-LV" w:bidi="lo-LA"/>
        </w:rPr>
        <w:t xml:space="preserve"> dalībnieks, kurš ir nosolījis visaugstāko cenu</w:t>
      </w:r>
      <w:r>
        <w:rPr>
          <w:rFonts w:eastAsia="Times New Roman"/>
          <w:lang w:eastAsia="lv-LV" w:bidi="lo-LA"/>
        </w:rPr>
        <w:t xml:space="preserve"> par Nekustamo īpašumu. </w:t>
      </w:r>
      <w:r w:rsidRPr="00556BC1">
        <w:rPr>
          <w:rFonts w:eastAsia="Times New Roman"/>
          <w:lang w:eastAsia="lv-LV" w:bidi="lo-LA"/>
        </w:rPr>
        <w:t xml:space="preserve"> </w:t>
      </w:r>
    </w:p>
    <w:p w:rsidR="00FF3956" w:rsidRPr="004224FF" w:rsidRDefault="00161055" w:rsidP="00FF3956">
      <w:pPr>
        <w:ind w:firstLine="720"/>
        <w:jc w:val="both"/>
        <w:rPr>
          <w:rFonts w:eastAsia="Calibri"/>
        </w:rPr>
      </w:pPr>
      <w:r>
        <w:rPr>
          <w:rFonts w:eastAsia="Calibri"/>
        </w:rPr>
        <w:t>3</w:t>
      </w:r>
      <w:r w:rsidR="0081675F">
        <w:rPr>
          <w:rFonts w:eastAsia="Calibri"/>
        </w:rPr>
        <w:t>2</w:t>
      </w:r>
      <w:r w:rsidRPr="004224FF">
        <w:rPr>
          <w:rFonts w:eastAsia="Calibri"/>
        </w:rPr>
        <w:t xml:space="preserve">. Komisija izsoles rezultātus apstiprina </w:t>
      </w:r>
      <w:r>
        <w:rPr>
          <w:rFonts w:eastAsia="Calibri"/>
        </w:rPr>
        <w:t xml:space="preserve">10 (desmit) darba dienu laikā pēc pilnas </w:t>
      </w:r>
      <w:r w:rsidR="00556BC1">
        <w:rPr>
          <w:rFonts w:eastAsia="Calibri"/>
        </w:rPr>
        <w:t>p</w:t>
      </w:r>
      <w:r>
        <w:rPr>
          <w:rFonts w:eastAsia="Calibri"/>
        </w:rPr>
        <w:t>irkuma maksas samaksas Pašvaldībai.</w:t>
      </w:r>
      <w:r w:rsidRPr="004224FF">
        <w:rPr>
          <w:rFonts w:eastAsia="Calibri"/>
        </w:rPr>
        <w:t xml:space="preserve"> </w:t>
      </w:r>
    </w:p>
    <w:p w:rsidR="004224FF" w:rsidRPr="004224FF" w:rsidRDefault="00161055" w:rsidP="004224FF">
      <w:pPr>
        <w:ind w:firstLine="720"/>
        <w:jc w:val="both"/>
        <w:rPr>
          <w:rFonts w:eastAsia="Times New Roman"/>
          <w:lang w:eastAsia="lv-LV"/>
        </w:rPr>
      </w:pPr>
      <w:r>
        <w:rPr>
          <w:rFonts w:eastAsia="Times New Roman"/>
          <w:lang w:eastAsia="lv-LV"/>
        </w:rPr>
        <w:t>33</w:t>
      </w:r>
      <w:r w:rsidRPr="004224FF">
        <w:rPr>
          <w:rFonts w:eastAsia="Times New Roman"/>
          <w:lang w:eastAsia="lv-LV"/>
        </w:rPr>
        <w:t xml:space="preserve">. Izsoles dalībnieks, kurš nosolījis </w:t>
      </w:r>
      <w:r>
        <w:rPr>
          <w:rFonts w:eastAsia="Times New Roman"/>
          <w:lang w:eastAsia="lv-LV"/>
        </w:rPr>
        <w:t xml:space="preserve">Nekustamo īpašumu </w:t>
      </w:r>
      <w:r w:rsidRPr="004224FF">
        <w:rPr>
          <w:rFonts w:eastAsia="Times New Roman"/>
          <w:lang w:eastAsia="lv-LV"/>
        </w:rPr>
        <w:t xml:space="preserve">10 (desmit) darbdienu laikā no dienas, kad Komisija apstiprinājusi Izsoles rezultātus, noslēdz </w:t>
      </w:r>
      <w:r>
        <w:rPr>
          <w:rFonts w:eastAsia="Times New Roman"/>
          <w:lang w:eastAsia="lv-LV"/>
        </w:rPr>
        <w:t>pirkuma</w:t>
      </w:r>
      <w:r w:rsidRPr="004224FF">
        <w:rPr>
          <w:rFonts w:eastAsia="Times New Roman"/>
          <w:lang w:eastAsia="lv-LV"/>
        </w:rPr>
        <w:t xml:space="preserve"> līgumu ar </w:t>
      </w:r>
      <w:r>
        <w:rPr>
          <w:rFonts w:eastAsia="Times New Roman"/>
          <w:lang w:eastAsia="lv-LV"/>
        </w:rPr>
        <w:t xml:space="preserve">Pašvaldību. </w:t>
      </w:r>
    </w:p>
    <w:p w:rsidR="004224FF" w:rsidRPr="004224FF" w:rsidRDefault="00161055" w:rsidP="004224FF">
      <w:pPr>
        <w:ind w:firstLine="720"/>
        <w:jc w:val="both"/>
        <w:rPr>
          <w:rFonts w:eastAsia="Calibri"/>
        </w:rPr>
      </w:pPr>
      <w:r>
        <w:rPr>
          <w:rFonts w:eastAsia="Calibri"/>
        </w:rPr>
        <w:t>34</w:t>
      </w:r>
      <w:r w:rsidRPr="004224FF">
        <w:rPr>
          <w:rFonts w:eastAsia="Calibri"/>
        </w:rPr>
        <w:t>. Ja izsoles dalībnieks 10 (desmit) darb</w:t>
      </w:r>
      <w:r w:rsidR="00556BC1">
        <w:rPr>
          <w:rFonts w:eastAsia="Calibri"/>
        </w:rPr>
        <w:t xml:space="preserve">a </w:t>
      </w:r>
      <w:r w:rsidRPr="004224FF">
        <w:rPr>
          <w:rFonts w:eastAsia="Calibri"/>
        </w:rPr>
        <w:t>dienu laikā no Izsoles rezultātu apstiprināšanas nav parakstījis</w:t>
      </w:r>
      <w:r w:rsidR="006B4F9C">
        <w:rPr>
          <w:rFonts w:eastAsia="Calibri"/>
        </w:rPr>
        <w:t xml:space="preserve"> pirkuma </w:t>
      </w:r>
      <w:r w:rsidRPr="004224FF">
        <w:rPr>
          <w:rFonts w:eastAsia="Calibri"/>
        </w:rPr>
        <w:t xml:space="preserve">līgumu, </w:t>
      </w:r>
      <w:r w:rsidRPr="004224FF">
        <w:rPr>
          <w:rFonts w:eastAsia="Calibri"/>
          <w:shd w:val="clear" w:color="auto" w:fill="FFFFFF"/>
        </w:rPr>
        <w:t>un ne</w:t>
      </w:r>
      <w:r w:rsidRPr="004224FF">
        <w:rPr>
          <w:rFonts w:eastAsia="Calibri"/>
          <w:shd w:val="clear" w:color="auto" w:fill="FFFFFF"/>
        </w:rPr>
        <w:t xml:space="preserve">iesniedz attiecīgu atteikumu, uzskatāms, ka Izsoles dalībnieks no </w:t>
      </w:r>
      <w:r w:rsidR="006B4F9C">
        <w:rPr>
          <w:rFonts w:eastAsia="Calibri"/>
          <w:shd w:val="clear" w:color="auto" w:fill="FFFFFF"/>
        </w:rPr>
        <w:t xml:space="preserve">Nekustamā īpašuma pirkuma </w:t>
      </w:r>
      <w:r w:rsidRPr="004224FF">
        <w:rPr>
          <w:rFonts w:eastAsia="Calibri"/>
          <w:shd w:val="clear" w:color="auto" w:fill="FFFFFF"/>
        </w:rPr>
        <w:t>līguma slēgšanas ir atteicies</w:t>
      </w:r>
      <w:r w:rsidRPr="004224FF">
        <w:rPr>
          <w:rFonts w:eastAsia="Calibri"/>
        </w:rPr>
        <w:t xml:space="preserve">. Komisija informē par šo faktu Tukuma novada pašvaldību un piedāvā </w:t>
      </w:r>
      <w:r w:rsidR="006B4F9C">
        <w:rPr>
          <w:rFonts w:eastAsia="Calibri"/>
        </w:rPr>
        <w:t xml:space="preserve">Nekustamo īpašumu iegādāties </w:t>
      </w:r>
      <w:r w:rsidRPr="004224FF">
        <w:rPr>
          <w:rFonts w:eastAsia="Calibri"/>
        </w:rPr>
        <w:t xml:space="preserve">Izsoles dalībniekam, kurš Izsolē </w:t>
      </w:r>
      <w:r w:rsidRPr="004224FF">
        <w:rPr>
          <w:rFonts w:eastAsia="Calibri"/>
        </w:rPr>
        <w:lastRenderedPageBreak/>
        <w:t>nosol</w:t>
      </w:r>
      <w:r w:rsidRPr="004224FF">
        <w:rPr>
          <w:rFonts w:eastAsia="Calibri"/>
        </w:rPr>
        <w:t xml:space="preserve">ījis nākamo augstāko nomas maksu, un 10 (desmit) darbdienu laikā pēc minētā piedāvājuma nosūtīšanas nodrošina minētās informācijas publicēšanu Tukuma novada pašvaldības tīmekļa vietnē </w:t>
      </w:r>
      <w:hyperlink r:id="rId15" w:history="1">
        <w:r w:rsidRPr="004224FF">
          <w:rPr>
            <w:rFonts w:eastAsia="Calibri"/>
            <w:u w:val="single"/>
          </w:rPr>
          <w:t>www.tukums.lv</w:t>
        </w:r>
      </w:hyperlink>
      <w:r w:rsidRPr="004224FF">
        <w:rPr>
          <w:rFonts w:eastAsia="Calibri"/>
        </w:rPr>
        <w:t xml:space="preserve">. </w:t>
      </w:r>
    </w:p>
    <w:p w:rsidR="004224FF" w:rsidRPr="004224FF" w:rsidRDefault="00161055" w:rsidP="004224FF">
      <w:pPr>
        <w:ind w:firstLine="720"/>
        <w:jc w:val="both"/>
        <w:rPr>
          <w:rFonts w:eastAsia="Calibri"/>
        </w:rPr>
      </w:pPr>
      <w:r>
        <w:rPr>
          <w:rFonts w:eastAsia="Calibri"/>
        </w:rPr>
        <w:t>35</w:t>
      </w:r>
      <w:r w:rsidRPr="004224FF">
        <w:rPr>
          <w:rFonts w:eastAsia="Calibri"/>
        </w:rPr>
        <w:t>. Izsoles dalībni</w:t>
      </w:r>
      <w:r w:rsidRPr="004224FF">
        <w:rPr>
          <w:rFonts w:eastAsia="Calibri"/>
        </w:rPr>
        <w:t xml:space="preserve">eks, kurš nosolījis nākamo augstāko maksu, atbildi uz piedāvājumu sniedz 10 (desmit) darbdienu laikā pēc tā saņemšanas dienas. Ja Izsoles dalībnieks piekrīt parakstīt </w:t>
      </w:r>
      <w:r w:rsidR="006B4F9C">
        <w:rPr>
          <w:rFonts w:eastAsia="Calibri"/>
        </w:rPr>
        <w:t xml:space="preserve">Nekustamā īpašuma pirkuma </w:t>
      </w:r>
      <w:r w:rsidRPr="004224FF">
        <w:rPr>
          <w:rFonts w:eastAsia="Calibri"/>
        </w:rPr>
        <w:t>līgumu par paša nosolīto augstāko maksu, 10 (desmit) darb</w:t>
      </w:r>
      <w:r w:rsidR="00C60F0A">
        <w:rPr>
          <w:rFonts w:eastAsia="Calibri"/>
        </w:rPr>
        <w:t xml:space="preserve">a </w:t>
      </w:r>
      <w:r w:rsidRPr="004224FF">
        <w:rPr>
          <w:rFonts w:eastAsia="Calibri"/>
        </w:rPr>
        <w:t>dien</w:t>
      </w:r>
      <w:r w:rsidRPr="004224FF">
        <w:rPr>
          <w:rFonts w:eastAsia="Calibri"/>
        </w:rPr>
        <w:t xml:space="preserve">u laikā, pēc Izsoles uzvarētāja apstiprināšanas Komisijā, viņš paraksta </w:t>
      </w:r>
      <w:r w:rsidR="006B4F9C">
        <w:rPr>
          <w:rFonts w:eastAsia="Calibri"/>
        </w:rPr>
        <w:t>pirkuma</w:t>
      </w:r>
      <w:r w:rsidRPr="004224FF">
        <w:rPr>
          <w:rFonts w:eastAsia="Calibri"/>
        </w:rPr>
        <w:t xml:space="preserve"> līgumu.</w:t>
      </w:r>
    </w:p>
    <w:p w:rsidR="004224FF" w:rsidRPr="004224FF" w:rsidRDefault="00161055" w:rsidP="004224FF">
      <w:pPr>
        <w:ind w:firstLine="720"/>
        <w:jc w:val="both"/>
        <w:rPr>
          <w:rFonts w:eastAsia="Calibri"/>
        </w:rPr>
      </w:pPr>
      <w:r>
        <w:rPr>
          <w:rFonts w:eastAsia="Calibri"/>
          <w:shd w:val="clear" w:color="auto" w:fill="FFFFFF"/>
        </w:rPr>
        <w:t>36</w:t>
      </w:r>
      <w:r w:rsidRPr="004224FF">
        <w:rPr>
          <w:rFonts w:eastAsia="Calibri"/>
          <w:shd w:val="clear" w:color="auto" w:fill="FFFFFF"/>
        </w:rPr>
        <w:t xml:space="preserve">. Ja iepriekš minētajā termiņā Izsoles pārsolītais dalībnieks </w:t>
      </w:r>
      <w:r w:rsidR="006B4F9C">
        <w:rPr>
          <w:rFonts w:eastAsia="Calibri"/>
        </w:rPr>
        <w:t xml:space="preserve">Nekustamā īpašuma </w:t>
      </w:r>
      <w:r w:rsidR="006B4F9C">
        <w:rPr>
          <w:rFonts w:eastAsia="Calibri"/>
          <w:shd w:val="clear" w:color="auto" w:fill="FFFFFF"/>
        </w:rPr>
        <w:t>pirkuma</w:t>
      </w:r>
      <w:r w:rsidRPr="004224FF">
        <w:rPr>
          <w:rFonts w:eastAsia="Calibri"/>
          <w:shd w:val="clear" w:color="auto" w:fill="FFFFFF"/>
        </w:rPr>
        <w:t xml:space="preserve"> līgumu neparaksta vai rakstiski nepaziņo par atteikumu parakstīt </w:t>
      </w:r>
      <w:r w:rsidR="006B4F9C">
        <w:rPr>
          <w:rFonts w:eastAsia="Calibri"/>
        </w:rPr>
        <w:t xml:space="preserve">Nekustamā īpašuma pirkuma </w:t>
      </w:r>
      <w:r w:rsidRPr="004224FF">
        <w:rPr>
          <w:rFonts w:eastAsia="Calibri"/>
          <w:shd w:val="clear" w:color="auto" w:fill="FFFFFF"/>
        </w:rPr>
        <w:t xml:space="preserve">līgumu ar </w:t>
      </w:r>
      <w:r w:rsidR="00E009B8">
        <w:rPr>
          <w:rFonts w:eastAsia="Calibri"/>
          <w:shd w:val="clear" w:color="auto" w:fill="FFFFFF"/>
        </w:rPr>
        <w:t>Pašvaldību</w:t>
      </w:r>
      <w:r w:rsidRPr="004224FF">
        <w:rPr>
          <w:rFonts w:eastAsia="Calibri"/>
          <w:shd w:val="clear" w:color="auto" w:fill="FFFFFF"/>
        </w:rPr>
        <w:t xml:space="preserve">, ir uzskatāms, ka pārsolītais Izsoles dalībnieks no </w:t>
      </w:r>
      <w:r w:rsidR="00E009B8">
        <w:rPr>
          <w:rFonts w:eastAsia="Calibri"/>
        </w:rPr>
        <w:t xml:space="preserve">Nekustamā īpašuma pirkuma līguma </w:t>
      </w:r>
      <w:r w:rsidRPr="004224FF">
        <w:rPr>
          <w:rFonts w:eastAsia="Calibri"/>
          <w:shd w:val="clear" w:color="auto" w:fill="FFFFFF"/>
        </w:rPr>
        <w:t xml:space="preserve">slēgšanas ir atteicies, un rīkojama jauna </w:t>
      </w:r>
      <w:r w:rsidR="00E009B8">
        <w:rPr>
          <w:rFonts w:eastAsia="Calibri"/>
        </w:rPr>
        <w:t xml:space="preserve">Nekustamā īpašuma </w:t>
      </w:r>
      <w:r w:rsidRPr="004224FF">
        <w:rPr>
          <w:rFonts w:eastAsia="Calibri"/>
          <w:shd w:val="clear" w:color="auto" w:fill="FFFFFF"/>
        </w:rPr>
        <w:t>izsole.</w:t>
      </w:r>
    </w:p>
    <w:p w:rsidR="004224FF" w:rsidRPr="004224FF" w:rsidRDefault="00161055" w:rsidP="004224FF">
      <w:pPr>
        <w:ind w:firstLine="720"/>
        <w:jc w:val="both"/>
        <w:rPr>
          <w:rFonts w:eastAsia="Calibri"/>
        </w:rPr>
      </w:pPr>
      <w:r>
        <w:rPr>
          <w:rFonts w:eastAsia="Calibri"/>
        </w:rPr>
        <w:t>37</w:t>
      </w:r>
      <w:r w:rsidRPr="004224FF">
        <w:rPr>
          <w:rFonts w:eastAsia="Calibri"/>
        </w:rPr>
        <w:t xml:space="preserve">. Izsoles dalībnieka, kurš nosolījis </w:t>
      </w:r>
      <w:r w:rsidR="00E009B8">
        <w:rPr>
          <w:rFonts w:eastAsia="Calibri"/>
        </w:rPr>
        <w:t>Nekustamo īpašumu</w:t>
      </w:r>
      <w:r w:rsidRPr="004224FF">
        <w:rPr>
          <w:rFonts w:eastAsia="Calibri"/>
        </w:rPr>
        <w:t xml:space="preserve">, piedāvātā augstākā summa </w:t>
      </w:r>
      <w:r w:rsidR="00E009B8">
        <w:rPr>
          <w:rFonts w:eastAsia="Calibri"/>
        </w:rPr>
        <w:t xml:space="preserve">Pašvaldībai </w:t>
      </w:r>
      <w:r w:rsidRPr="004224FF">
        <w:rPr>
          <w:rFonts w:eastAsia="Calibri"/>
        </w:rPr>
        <w:t>jā</w:t>
      </w:r>
      <w:r w:rsidR="00E009B8">
        <w:rPr>
          <w:rFonts w:eastAsia="Calibri"/>
        </w:rPr>
        <w:t>sa</w:t>
      </w:r>
      <w:r w:rsidRPr="004224FF">
        <w:rPr>
          <w:rFonts w:eastAsia="Calibri"/>
        </w:rPr>
        <w:t xml:space="preserve">maksā </w:t>
      </w:r>
      <w:r w:rsidR="00E009B8">
        <w:rPr>
          <w:rFonts w:eastAsia="Calibri"/>
        </w:rPr>
        <w:t xml:space="preserve">līdz </w:t>
      </w:r>
      <w:r w:rsidR="00920A75">
        <w:rPr>
          <w:rFonts w:eastAsia="Calibri"/>
        </w:rPr>
        <w:t>2023.</w:t>
      </w:r>
      <w:r w:rsidR="00A95642">
        <w:rPr>
          <w:rFonts w:eastAsia="Calibri"/>
        </w:rPr>
        <w:t> </w:t>
      </w:r>
      <w:r w:rsidR="00920A75">
        <w:rPr>
          <w:rFonts w:eastAsia="Calibri"/>
        </w:rPr>
        <w:t>gada 27.</w:t>
      </w:r>
      <w:r w:rsidR="00A95642">
        <w:rPr>
          <w:rFonts w:eastAsia="Calibri"/>
        </w:rPr>
        <w:t> </w:t>
      </w:r>
      <w:r w:rsidR="00920A75">
        <w:rPr>
          <w:rFonts w:eastAsia="Calibri"/>
        </w:rPr>
        <w:t>jūnijam</w:t>
      </w:r>
      <w:r w:rsidRPr="004224FF">
        <w:rPr>
          <w:rFonts w:eastAsia="Calibri"/>
        </w:rPr>
        <w:t>.</w:t>
      </w:r>
    </w:p>
    <w:p w:rsidR="004224FF" w:rsidRPr="004224FF" w:rsidRDefault="004224FF" w:rsidP="004224FF">
      <w:pPr>
        <w:ind w:right="284"/>
        <w:jc w:val="both"/>
        <w:rPr>
          <w:rFonts w:eastAsia="Times New Roman"/>
          <w:lang w:eastAsia="lv-LV"/>
        </w:rPr>
      </w:pPr>
    </w:p>
    <w:p w:rsidR="004224FF" w:rsidRPr="004224FF" w:rsidRDefault="00161055" w:rsidP="004224FF">
      <w:pPr>
        <w:jc w:val="center"/>
        <w:rPr>
          <w:rFonts w:eastAsia="Calibri"/>
          <w:b/>
        </w:rPr>
      </w:pPr>
      <w:r>
        <w:rPr>
          <w:rFonts w:eastAsia="Calibri"/>
          <w:b/>
        </w:rPr>
        <w:t>I</w:t>
      </w:r>
      <w:r w:rsidRPr="004224FF">
        <w:rPr>
          <w:rFonts w:eastAsia="Calibri"/>
          <w:b/>
        </w:rPr>
        <w:t>X. Izsoles atzīšana par nenotikušu</w:t>
      </w:r>
    </w:p>
    <w:p w:rsidR="004224FF" w:rsidRPr="004224FF" w:rsidRDefault="00161055" w:rsidP="004224FF">
      <w:pPr>
        <w:ind w:firstLine="720"/>
        <w:jc w:val="both"/>
        <w:rPr>
          <w:rFonts w:eastAsia="Calibri"/>
        </w:rPr>
      </w:pPr>
      <w:r>
        <w:rPr>
          <w:rFonts w:eastAsia="Calibri"/>
        </w:rPr>
        <w:t>3</w:t>
      </w:r>
      <w:r w:rsidR="0081675F">
        <w:rPr>
          <w:rFonts w:eastAsia="Calibri"/>
        </w:rPr>
        <w:t>8</w:t>
      </w:r>
      <w:r w:rsidRPr="004224FF">
        <w:rPr>
          <w:rFonts w:eastAsia="Calibri"/>
        </w:rPr>
        <w:t>. Izsole atzīstama par nenotikušu:</w:t>
      </w:r>
    </w:p>
    <w:p w:rsidR="004224FF" w:rsidRPr="004224FF" w:rsidRDefault="00161055" w:rsidP="004224FF">
      <w:pPr>
        <w:ind w:firstLine="720"/>
        <w:jc w:val="both"/>
        <w:rPr>
          <w:rFonts w:eastAsia="Calibri"/>
        </w:rPr>
      </w:pPr>
      <w:r>
        <w:rPr>
          <w:rFonts w:eastAsia="Calibri"/>
        </w:rPr>
        <w:t>38</w:t>
      </w:r>
      <w:r w:rsidRPr="004224FF">
        <w:rPr>
          <w:rFonts w:eastAsia="Calibri"/>
        </w:rPr>
        <w:t>.1.1. ja Izsolei nav reģistrējies vai nav ieradies neviens Izsoles dalībnieks,</w:t>
      </w:r>
    </w:p>
    <w:p w:rsidR="004224FF" w:rsidRPr="004224FF" w:rsidRDefault="00161055" w:rsidP="004224FF">
      <w:pPr>
        <w:ind w:firstLine="720"/>
        <w:jc w:val="both"/>
        <w:rPr>
          <w:rFonts w:eastAsia="Calibri"/>
        </w:rPr>
      </w:pPr>
      <w:r>
        <w:rPr>
          <w:rFonts w:eastAsia="Calibri"/>
        </w:rPr>
        <w:t>38</w:t>
      </w:r>
      <w:r w:rsidRPr="004224FF">
        <w:rPr>
          <w:rFonts w:eastAsia="Calibri"/>
        </w:rPr>
        <w:t>.1.2. ja tiek noskaid</w:t>
      </w:r>
      <w:r w:rsidRPr="004224FF">
        <w:rPr>
          <w:rFonts w:eastAsia="Calibri"/>
        </w:rPr>
        <w:t>rots, ka nepamatoti norādīta kāda Izsoles dalībnieka piedalīšanās Izsolē vai nepareizi norādīts kāds pārsolījums,</w:t>
      </w:r>
    </w:p>
    <w:p w:rsidR="004224FF" w:rsidRPr="004224FF" w:rsidRDefault="00161055" w:rsidP="004224FF">
      <w:pPr>
        <w:ind w:firstLine="720"/>
        <w:jc w:val="both"/>
        <w:rPr>
          <w:rFonts w:eastAsia="Calibri"/>
        </w:rPr>
      </w:pPr>
      <w:r>
        <w:rPr>
          <w:rFonts w:eastAsia="Calibri"/>
        </w:rPr>
        <w:t>38</w:t>
      </w:r>
      <w:r w:rsidRPr="004224FF">
        <w:rPr>
          <w:rFonts w:eastAsia="Calibri"/>
        </w:rPr>
        <w:t>.1.3. ja tiek konstatēts, ka bijusi noruna kādu atturēt no piedalīšanās Izsolē,</w:t>
      </w:r>
    </w:p>
    <w:p w:rsidR="004224FF" w:rsidRPr="004224FF" w:rsidRDefault="00161055" w:rsidP="004224FF">
      <w:pPr>
        <w:ind w:firstLine="720"/>
        <w:jc w:val="both"/>
        <w:rPr>
          <w:rFonts w:eastAsia="Calibri"/>
        </w:rPr>
      </w:pPr>
      <w:r>
        <w:rPr>
          <w:rFonts w:eastAsia="Calibri"/>
        </w:rPr>
        <w:t>38</w:t>
      </w:r>
      <w:r w:rsidR="00AB7A96">
        <w:rPr>
          <w:rFonts w:eastAsia="Calibri"/>
        </w:rPr>
        <w:t>.</w:t>
      </w:r>
      <w:r w:rsidRPr="004224FF">
        <w:rPr>
          <w:rFonts w:eastAsia="Calibri"/>
        </w:rPr>
        <w:t xml:space="preserve">1.4. ja </w:t>
      </w:r>
      <w:r w:rsidR="00E009B8">
        <w:rPr>
          <w:rFonts w:eastAsia="Calibri"/>
        </w:rPr>
        <w:t xml:space="preserve">Nekustamo īpašumu </w:t>
      </w:r>
      <w:r w:rsidRPr="004224FF">
        <w:rPr>
          <w:rFonts w:eastAsia="Calibri"/>
        </w:rPr>
        <w:t>ieguvusi persona, kurai nav bij</w:t>
      </w:r>
      <w:r w:rsidRPr="004224FF">
        <w:rPr>
          <w:rFonts w:eastAsia="Calibri"/>
        </w:rPr>
        <w:t>is tiesību piedalīties Izsolē,</w:t>
      </w:r>
    </w:p>
    <w:p w:rsidR="004224FF" w:rsidRPr="004224FF" w:rsidRDefault="00161055" w:rsidP="004224FF">
      <w:pPr>
        <w:ind w:firstLine="720"/>
        <w:jc w:val="both"/>
        <w:rPr>
          <w:rFonts w:eastAsia="Calibri"/>
        </w:rPr>
      </w:pPr>
      <w:r>
        <w:rPr>
          <w:rFonts w:eastAsia="Calibri"/>
        </w:rPr>
        <w:t>38</w:t>
      </w:r>
      <w:r w:rsidRPr="004224FF">
        <w:rPr>
          <w:rFonts w:eastAsia="Calibri"/>
        </w:rPr>
        <w:t>.1.5. ja Izsolē starp tās dalībniekiem konstatēta vienošanās, kas ir iespaidojusi Izsoles rezultātus vai gaitu,</w:t>
      </w:r>
    </w:p>
    <w:p w:rsidR="004224FF" w:rsidRPr="004224FF" w:rsidRDefault="00161055" w:rsidP="004224FF">
      <w:pPr>
        <w:ind w:firstLine="720"/>
        <w:jc w:val="both"/>
        <w:rPr>
          <w:rFonts w:eastAsia="Calibri"/>
        </w:rPr>
      </w:pPr>
      <w:r>
        <w:rPr>
          <w:rFonts w:eastAsia="Calibri"/>
        </w:rPr>
        <w:t>38</w:t>
      </w:r>
      <w:r w:rsidRPr="004224FF">
        <w:rPr>
          <w:rFonts w:eastAsia="Calibri"/>
        </w:rPr>
        <w:t>.1.6. Ja Izsole bijusi izziņota pārkāpjot Noteikumus;</w:t>
      </w:r>
    </w:p>
    <w:p w:rsidR="004224FF" w:rsidRPr="004224FF" w:rsidRDefault="00161055" w:rsidP="004224FF">
      <w:pPr>
        <w:ind w:firstLine="720"/>
        <w:jc w:val="both"/>
        <w:rPr>
          <w:rFonts w:eastAsia="Calibri"/>
        </w:rPr>
      </w:pPr>
      <w:r>
        <w:rPr>
          <w:rFonts w:eastAsia="Calibri"/>
        </w:rPr>
        <w:t>38</w:t>
      </w:r>
      <w:r w:rsidRPr="004224FF">
        <w:rPr>
          <w:rFonts w:eastAsia="Calibri"/>
        </w:rPr>
        <w:t>.1.7. ja Komisija nav apstiprinājusi Izsoles rezultāt</w:t>
      </w:r>
      <w:r w:rsidRPr="004224FF">
        <w:rPr>
          <w:rFonts w:eastAsia="Calibri"/>
        </w:rPr>
        <w:t>us,</w:t>
      </w:r>
    </w:p>
    <w:p w:rsidR="004224FF" w:rsidRPr="004224FF" w:rsidRDefault="00161055" w:rsidP="004224FF">
      <w:pPr>
        <w:ind w:firstLine="720"/>
        <w:jc w:val="both"/>
        <w:rPr>
          <w:rFonts w:eastAsia="Calibri"/>
        </w:rPr>
      </w:pPr>
      <w:r>
        <w:rPr>
          <w:rFonts w:eastAsia="Calibri"/>
        </w:rPr>
        <w:t>38</w:t>
      </w:r>
      <w:r w:rsidRPr="004224FF">
        <w:rPr>
          <w:rFonts w:eastAsia="Calibri"/>
        </w:rPr>
        <w:t>.1.8. Ja neviens no Izsoles dalībniekiem nav pārsolījis Izsoles sākumcenu;</w:t>
      </w:r>
    </w:p>
    <w:p w:rsidR="004224FF" w:rsidRPr="004224FF" w:rsidRDefault="00161055" w:rsidP="004224FF">
      <w:pPr>
        <w:ind w:firstLine="720"/>
        <w:jc w:val="both"/>
        <w:rPr>
          <w:rFonts w:eastAsia="Calibri"/>
        </w:rPr>
      </w:pPr>
      <w:r>
        <w:rPr>
          <w:rFonts w:eastAsia="Calibri"/>
        </w:rPr>
        <w:t>38</w:t>
      </w:r>
      <w:r w:rsidRPr="004224FF">
        <w:rPr>
          <w:rFonts w:eastAsia="Calibri"/>
        </w:rPr>
        <w:t xml:space="preserve">.1.9. ja pēc noteiktā termiņa </w:t>
      </w:r>
      <w:r w:rsidR="00E009B8">
        <w:rPr>
          <w:rFonts w:eastAsia="Calibri"/>
        </w:rPr>
        <w:t xml:space="preserve">Nekustamā īpašuma </w:t>
      </w:r>
      <w:r w:rsidRPr="004224FF">
        <w:rPr>
          <w:rFonts w:eastAsia="Calibri"/>
        </w:rPr>
        <w:t xml:space="preserve">nosolītājs nav noslēdzis </w:t>
      </w:r>
      <w:r w:rsidR="00E009B8">
        <w:rPr>
          <w:rFonts w:eastAsia="Calibri"/>
        </w:rPr>
        <w:t xml:space="preserve">pirkuma </w:t>
      </w:r>
      <w:r w:rsidRPr="004224FF">
        <w:rPr>
          <w:rFonts w:eastAsia="Calibri"/>
        </w:rPr>
        <w:t xml:space="preserve">līgumu ar </w:t>
      </w:r>
      <w:r w:rsidR="00E009B8">
        <w:rPr>
          <w:rFonts w:eastAsia="Calibri"/>
        </w:rPr>
        <w:t xml:space="preserve">Pašvaldību </w:t>
      </w:r>
      <w:r w:rsidRPr="004224FF">
        <w:rPr>
          <w:rFonts w:eastAsia="Calibri"/>
        </w:rPr>
        <w:t xml:space="preserve">un, ja nākamais Izsoles dalībnieks, kurš solījis nākamo lielāko cenu, </w:t>
      </w:r>
      <w:r w:rsidR="00E009B8">
        <w:rPr>
          <w:rFonts w:eastAsia="Calibri"/>
        </w:rPr>
        <w:t>Pašvaldības</w:t>
      </w:r>
      <w:r w:rsidRPr="004224FF">
        <w:rPr>
          <w:rFonts w:eastAsia="Calibri"/>
        </w:rPr>
        <w:t xml:space="preserve"> noteiktā termiņā nav izteicis vēlmi slēgt </w:t>
      </w:r>
      <w:r w:rsidR="00E009B8">
        <w:rPr>
          <w:rFonts w:eastAsia="Calibri"/>
        </w:rPr>
        <w:t xml:space="preserve">pirkuma </w:t>
      </w:r>
      <w:r w:rsidRPr="004224FF">
        <w:rPr>
          <w:rFonts w:eastAsia="Calibri"/>
        </w:rPr>
        <w:t>līgumu.</w:t>
      </w:r>
    </w:p>
    <w:p w:rsidR="00FF4162" w:rsidRPr="006A732D" w:rsidRDefault="00FF4162" w:rsidP="00FF4162">
      <w:pPr>
        <w:autoSpaceDE w:val="0"/>
        <w:autoSpaceDN w:val="0"/>
        <w:adjustRightInd w:val="0"/>
        <w:rPr>
          <w:rFonts w:eastAsia="Calibri"/>
        </w:rPr>
      </w:pPr>
    </w:p>
    <w:p w:rsidR="00FF4162" w:rsidRPr="006A732D" w:rsidRDefault="00161055" w:rsidP="00FF4162">
      <w:pPr>
        <w:jc w:val="center"/>
        <w:rPr>
          <w:rFonts w:eastAsia="Calibri" w:cs="Arial"/>
          <w:b/>
          <w:bCs/>
        </w:rPr>
      </w:pPr>
      <w:r w:rsidRPr="006A732D">
        <w:rPr>
          <w:rFonts w:eastAsia="Calibri" w:cs="Arial"/>
          <w:b/>
          <w:bCs/>
        </w:rPr>
        <w:t>X. Īpašie noteikumi</w:t>
      </w:r>
    </w:p>
    <w:p w:rsidR="00FF4162" w:rsidRPr="006A732D" w:rsidRDefault="00161055" w:rsidP="00FF4162">
      <w:pPr>
        <w:ind w:firstLine="720"/>
        <w:jc w:val="both"/>
        <w:rPr>
          <w:rFonts w:eastAsia="Calibri" w:cs="Arial"/>
        </w:rPr>
      </w:pPr>
      <w:r>
        <w:rPr>
          <w:rFonts w:eastAsia="Calibri" w:cs="Arial"/>
        </w:rPr>
        <w:t>39</w:t>
      </w:r>
      <w:r w:rsidRPr="006A732D">
        <w:rPr>
          <w:rFonts w:eastAsia="Calibri" w:cs="Arial"/>
        </w:rPr>
        <w:t>. Starp izsoles dalībniekiem aizliegta vienošanās, kas varētu ietekmēt izsoles rezultātus un gaitu.</w:t>
      </w:r>
    </w:p>
    <w:p w:rsidR="00FF4162" w:rsidRPr="006A732D" w:rsidRDefault="00161055" w:rsidP="00FF4162">
      <w:pPr>
        <w:ind w:firstLine="720"/>
        <w:jc w:val="both"/>
        <w:rPr>
          <w:rFonts w:eastAsia="Calibri" w:cs="Arial"/>
        </w:rPr>
      </w:pPr>
      <w:r>
        <w:rPr>
          <w:rFonts w:eastAsia="Calibri" w:cs="Arial"/>
        </w:rPr>
        <w:t>40</w:t>
      </w:r>
      <w:r w:rsidRPr="006A732D">
        <w:rPr>
          <w:rFonts w:eastAsia="Calibri" w:cs="Arial"/>
        </w:rPr>
        <w:t xml:space="preserve">. Izsoles uzvarētājs no pirkuma </w:t>
      </w:r>
      <w:smartTag w:uri="schemas-tilde-lv/tildestengine" w:element="veidnes">
        <w:smartTagPr>
          <w:attr w:name="text" w:val="līguma"/>
          <w:attr w:name="id" w:val="-1"/>
          <w:attr w:name="baseform" w:val="līgum|s"/>
        </w:smartTagPr>
        <w:r w:rsidRPr="006A732D">
          <w:rPr>
            <w:rFonts w:eastAsia="Calibri" w:cs="Arial"/>
          </w:rPr>
          <w:t>līguma</w:t>
        </w:r>
      </w:smartTag>
      <w:r w:rsidRPr="006A732D">
        <w:rPr>
          <w:rFonts w:eastAsia="Calibri" w:cs="Arial"/>
        </w:rPr>
        <w:t xml:space="preserve"> noslēgšanas brīža ir atbildīgs par Nekustamā īpašuma uzturēšanu kārtībā un nekustamā īpašuma nodokļa maksājumiem atbilstoši Latvijas Republikas normatīvo </w:t>
      </w:r>
      <w:smartTag w:uri="schemas-tilde-lv/tildestengine" w:element="veidnes">
        <w:smartTagPr>
          <w:attr w:name="text" w:val="aktu"/>
          <w:attr w:name="id" w:val="-1"/>
          <w:attr w:name="baseform" w:val="akt|s"/>
        </w:smartTagPr>
        <w:r w:rsidRPr="006A732D">
          <w:rPr>
            <w:rFonts w:eastAsia="Calibri" w:cs="Arial"/>
          </w:rPr>
          <w:t>aktu</w:t>
        </w:r>
      </w:smartTag>
      <w:r w:rsidRPr="006A732D">
        <w:rPr>
          <w:rFonts w:eastAsia="Calibri" w:cs="Arial"/>
        </w:rPr>
        <w:t xml:space="preserve"> prasībām.</w:t>
      </w:r>
    </w:p>
    <w:p w:rsidR="00FF4162" w:rsidRPr="006A732D" w:rsidRDefault="00161055" w:rsidP="00FF4162">
      <w:pPr>
        <w:ind w:firstLine="720"/>
        <w:jc w:val="both"/>
        <w:rPr>
          <w:rFonts w:eastAsia="Calibri" w:cs="Arial"/>
        </w:rPr>
      </w:pPr>
      <w:r>
        <w:rPr>
          <w:rFonts w:eastAsia="Calibri" w:cs="Arial"/>
        </w:rPr>
        <w:t>41</w:t>
      </w:r>
      <w:r w:rsidRPr="006A732D">
        <w:rPr>
          <w:rFonts w:eastAsia="Calibri" w:cs="Arial"/>
        </w:rPr>
        <w:t xml:space="preserve">. Izdevumus par pirkuma </w:t>
      </w:r>
      <w:smartTag w:uri="schemas-tilde-lv/tildestengine" w:element="veidnes">
        <w:smartTagPr>
          <w:attr w:name="text" w:val="līguma"/>
          <w:attr w:name="id" w:val="-1"/>
          <w:attr w:name="baseform" w:val="līgum|s"/>
        </w:smartTagPr>
        <w:r w:rsidRPr="006A732D">
          <w:rPr>
            <w:rFonts w:eastAsia="Calibri" w:cs="Arial"/>
          </w:rPr>
          <w:t>līguma</w:t>
        </w:r>
      </w:smartTag>
      <w:r w:rsidRPr="006A732D">
        <w:rPr>
          <w:rFonts w:eastAsia="Calibri" w:cs="Arial"/>
        </w:rPr>
        <w:t xml:space="preserve"> noslēgšanu un īpašuma tiesību nostiprināšanu zemesgrā</w:t>
      </w:r>
      <w:r w:rsidRPr="006A732D">
        <w:rPr>
          <w:rFonts w:eastAsia="Calibri" w:cs="Arial"/>
        </w:rPr>
        <w:t>matā sedz Pircējs.</w:t>
      </w:r>
    </w:p>
    <w:p w:rsidR="00FF4162" w:rsidRPr="006A732D" w:rsidRDefault="00161055" w:rsidP="00FF4162">
      <w:pPr>
        <w:ind w:firstLine="720"/>
        <w:jc w:val="both"/>
        <w:rPr>
          <w:rFonts w:eastAsia="Calibri" w:cs="Arial"/>
        </w:rPr>
      </w:pPr>
      <w:r>
        <w:rPr>
          <w:rFonts w:eastAsia="Calibri" w:cs="Arial"/>
        </w:rPr>
        <w:t>42</w:t>
      </w:r>
      <w:r w:rsidRPr="006A732D">
        <w:rPr>
          <w:rFonts w:eastAsia="Calibri" w:cs="Arial"/>
        </w:rPr>
        <w:t>. Īpašuma tiesības uz Nekustamo īpašumu Pircējam pāriet pēc nosolītās summas samaksas, Komisijas lēmuma pieņemšanas par izsoles rezultātu apstiprināšanu, pircēja noteikšanu un pirkuma līguma slēgšanu, pirkuma līguma noslēgšanas un īpaš</w:t>
      </w:r>
      <w:r w:rsidRPr="006A732D">
        <w:rPr>
          <w:rFonts w:eastAsia="Calibri" w:cs="Arial"/>
        </w:rPr>
        <w:t>uma tiesību nostiprināšanas zemesgrāmatā.</w:t>
      </w:r>
    </w:p>
    <w:p w:rsidR="00FF4162" w:rsidRPr="006A732D" w:rsidRDefault="00161055" w:rsidP="00FF4162">
      <w:pPr>
        <w:ind w:firstLine="720"/>
        <w:jc w:val="both"/>
        <w:rPr>
          <w:rFonts w:eastAsia="Calibri" w:cs="Arial"/>
        </w:rPr>
      </w:pPr>
      <w:r>
        <w:rPr>
          <w:rFonts w:eastAsia="Calibri" w:cs="Arial"/>
        </w:rPr>
        <w:t>43</w:t>
      </w:r>
      <w:r w:rsidRPr="006A732D">
        <w:rPr>
          <w:rFonts w:eastAsia="Calibri" w:cs="Arial"/>
        </w:rPr>
        <w:t>. Pircēja pienākums ir ne vēlāk kā 2 (divu) mēnešu laikā no Nekustamā īpašuma Pirkuma līguma parakstīšanas brīža iesniegt Zemgales rajona tiesā dokumentus Pircēja īpašuma tiesību uz Nekustamo īpašumu nostiprināša</w:t>
      </w:r>
      <w:r w:rsidRPr="006A732D">
        <w:rPr>
          <w:rFonts w:eastAsia="Calibri" w:cs="Arial"/>
        </w:rPr>
        <w:t>nai zemesgrāmatā. Ja Pircējs neizpilda šajā punktā minētās prasības paredzētajā termiņā, pirkuma līgums zaudē spēku un Pārdevējs neatmaksā Pircējam Pirkuma summu.</w:t>
      </w:r>
    </w:p>
    <w:p w:rsidR="00FF4162" w:rsidRPr="006A732D" w:rsidRDefault="00161055" w:rsidP="00FF4162">
      <w:pPr>
        <w:ind w:firstLine="720"/>
        <w:jc w:val="both"/>
        <w:rPr>
          <w:rFonts w:eastAsia="Calibri" w:cs="Arial"/>
        </w:rPr>
      </w:pPr>
      <w:r>
        <w:rPr>
          <w:rFonts w:eastAsia="Calibri" w:cs="Arial"/>
        </w:rPr>
        <w:t>44</w:t>
      </w:r>
      <w:r w:rsidRPr="006A732D">
        <w:rPr>
          <w:rFonts w:eastAsia="Calibri" w:cs="Arial"/>
        </w:rPr>
        <w:t>. Izsoles pretendenti, dalībnieki piekrīt, ka Tukuma novada pašvaldība veic personas datu a</w:t>
      </w:r>
      <w:r w:rsidRPr="006A732D">
        <w:rPr>
          <w:rFonts w:eastAsia="Calibri" w:cs="Arial"/>
        </w:rPr>
        <w:t>pstrādi, pārbaudot sniegto ziņu patiesumu.</w:t>
      </w:r>
    </w:p>
    <w:p w:rsidR="00FF4162" w:rsidRPr="006A732D" w:rsidRDefault="00FF4162" w:rsidP="00FF4162">
      <w:pPr>
        <w:autoSpaceDE w:val="0"/>
        <w:autoSpaceDN w:val="0"/>
        <w:adjustRightInd w:val="0"/>
        <w:rPr>
          <w:rFonts w:eastAsia="Calibri"/>
        </w:rPr>
      </w:pPr>
    </w:p>
    <w:p w:rsidR="00FF4162" w:rsidRPr="006A732D" w:rsidRDefault="00161055" w:rsidP="00FF4162">
      <w:pPr>
        <w:autoSpaceDE w:val="0"/>
        <w:autoSpaceDN w:val="0"/>
        <w:adjustRightInd w:val="0"/>
        <w:jc w:val="center"/>
        <w:rPr>
          <w:rFonts w:eastAsia="Calibri"/>
          <w:b/>
          <w:bCs/>
        </w:rPr>
      </w:pPr>
      <w:r w:rsidRPr="006A732D">
        <w:rPr>
          <w:rFonts w:eastAsia="Calibri"/>
          <w:b/>
          <w:bCs/>
        </w:rPr>
        <w:t>X</w:t>
      </w:r>
      <w:r w:rsidR="00AB7A96">
        <w:rPr>
          <w:rFonts w:eastAsia="Calibri"/>
          <w:b/>
          <w:bCs/>
        </w:rPr>
        <w:t>I</w:t>
      </w:r>
      <w:r w:rsidRPr="006A732D">
        <w:rPr>
          <w:rFonts w:eastAsia="Calibri"/>
          <w:b/>
          <w:bCs/>
        </w:rPr>
        <w:t>. Izsoles rezultātu apstrīdēšana</w:t>
      </w:r>
    </w:p>
    <w:p w:rsidR="00FF4162" w:rsidRPr="006A732D" w:rsidRDefault="00161055" w:rsidP="00FF4162">
      <w:pPr>
        <w:autoSpaceDE w:val="0"/>
        <w:autoSpaceDN w:val="0"/>
        <w:adjustRightInd w:val="0"/>
        <w:ind w:firstLine="720"/>
        <w:jc w:val="both"/>
        <w:rPr>
          <w:rFonts w:eastAsia="Calibri"/>
          <w:bCs/>
        </w:rPr>
      </w:pPr>
      <w:r w:rsidRPr="006A732D">
        <w:rPr>
          <w:rFonts w:eastAsia="Calibri"/>
          <w:bCs/>
        </w:rPr>
        <w:t>4</w:t>
      </w:r>
      <w:r w:rsidR="0081675F">
        <w:rPr>
          <w:rFonts w:eastAsia="Calibri"/>
          <w:bCs/>
        </w:rPr>
        <w:t>5</w:t>
      </w:r>
      <w:r w:rsidRPr="006A732D">
        <w:rPr>
          <w:rFonts w:eastAsia="Calibri"/>
          <w:bCs/>
        </w:rPr>
        <w:t xml:space="preserve">. Sūdzības par Komisijas darbībām iesniedzamas Tukuma novada domei rakstiskā veidā 15 (piecpadsmit) darba dienu laikā no izsoles noslēguma dienas. </w:t>
      </w:r>
    </w:p>
    <w:p w:rsidR="00FF4162" w:rsidRPr="006A732D" w:rsidRDefault="00161055" w:rsidP="00FF4162">
      <w:pPr>
        <w:autoSpaceDE w:val="0"/>
        <w:autoSpaceDN w:val="0"/>
        <w:adjustRightInd w:val="0"/>
        <w:ind w:firstLine="720"/>
        <w:jc w:val="both"/>
        <w:rPr>
          <w:rFonts w:eastAsia="Calibri"/>
          <w:bCs/>
        </w:rPr>
      </w:pPr>
      <w:r>
        <w:rPr>
          <w:rFonts w:eastAsia="Calibri"/>
          <w:bCs/>
        </w:rPr>
        <w:t>46</w:t>
      </w:r>
      <w:r w:rsidRPr="006A732D">
        <w:rPr>
          <w:rFonts w:eastAsia="Calibri"/>
          <w:bCs/>
        </w:rPr>
        <w:t xml:space="preserve">. Visā, kas nav atrunāts </w:t>
      </w:r>
      <w:r w:rsidRPr="006A732D">
        <w:rPr>
          <w:rFonts w:eastAsia="Calibri"/>
          <w:bCs/>
        </w:rPr>
        <w:t>Izsoles noteikumos, jāvadās saskaņā ar Publiskas personas mantas atsavināšanas likuma nosacījumiem.</w:t>
      </w:r>
    </w:p>
    <w:p w:rsidR="00FF4162" w:rsidRDefault="00FF4162" w:rsidP="004D6EE5">
      <w:pPr>
        <w:jc w:val="both"/>
        <w:rPr>
          <w:rFonts w:eastAsia="Calibri" w:cs="Arial"/>
        </w:rPr>
      </w:pPr>
    </w:p>
    <w:p w:rsidR="004D6EE5" w:rsidRPr="004D6EE5" w:rsidRDefault="00161055" w:rsidP="004D6EE5">
      <w:pPr>
        <w:jc w:val="both"/>
        <w:rPr>
          <w:rFonts w:eastAsia="Calibri"/>
        </w:rPr>
      </w:pPr>
      <w:r w:rsidRPr="004D6EE5">
        <w:rPr>
          <w:rFonts w:eastAsia="Times New Roman" w:cs="Arial Unicode MS"/>
          <w:lang w:eastAsia="lv-LV" w:bidi="lo-LA"/>
        </w:rPr>
        <w:t xml:space="preserve">Domes priekšsēdētājs </w:t>
      </w:r>
      <w:r w:rsidRPr="004D6EE5">
        <w:rPr>
          <w:rFonts w:eastAsia="Times New Roman" w:cs="Arial Unicode MS"/>
          <w:lang w:eastAsia="lv-LV" w:bidi="lo-LA"/>
        </w:rPr>
        <w:tab/>
      </w:r>
      <w:r w:rsidRPr="004D6EE5">
        <w:rPr>
          <w:rFonts w:eastAsia="Times New Roman" w:cs="Arial Unicode MS"/>
          <w:lang w:eastAsia="lv-LV" w:bidi="lo-LA"/>
        </w:rPr>
        <w:tab/>
      </w:r>
      <w:r w:rsidRPr="004D6EE5">
        <w:rPr>
          <w:rFonts w:eastAsia="Times New Roman" w:cs="Arial Unicode MS"/>
          <w:lang w:eastAsia="lv-LV" w:bidi="lo-LA"/>
        </w:rPr>
        <w:tab/>
      </w:r>
      <w:r w:rsidRPr="004D6EE5">
        <w:rPr>
          <w:rFonts w:eastAsia="Times New Roman" w:cs="Arial Unicode MS"/>
          <w:lang w:eastAsia="lv-LV" w:bidi="lo-LA"/>
        </w:rPr>
        <w:tab/>
      </w:r>
      <w:r w:rsidRPr="004D6EE5">
        <w:rPr>
          <w:rFonts w:eastAsia="Times New Roman" w:cs="Arial Unicode MS"/>
          <w:lang w:eastAsia="lv-LV" w:bidi="lo-LA"/>
        </w:rPr>
        <w:tab/>
      </w:r>
      <w:r w:rsidRPr="004D6EE5">
        <w:rPr>
          <w:rFonts w:eastAsia="Times New Roman" w:cs="Arial Unicode MS"/>
          <w:lang w:eastAsia="lv-LV" w:bidi="lo-LA"/>
        </w:rPr>
        <w:tab/>
      </w:r>
      <w:r w:rsidRPr="004D6EE5">
        <w:rPr>
          <w:rFonts w:eastAsia="Times New Roman" w:cs="Arial Unicode MS"/>
          <w:lang w:eastAsia="lv-LV" w:bidi="lo-LA"/>
        </w:rPr>
        <w:tab/>
        <w:t>G. Važa</w:t>
      </w:r>
    </w:p>
    <w:bookmarkEnd w:id="0"/>
    <w:p w:rsidR="00FF4162" w:rsidRDefault="00161055" w:rsidP="00FF4162">
      <w:pPr>
        <w:spacing w:after="160" w:line="259" w:lineRule="auto"/>
        <w:rPr>
          <w:rFonts w:eastAsia="Calibri"/>
          <w:bCs/>
          <w:color w:val="FF0000"/>
        </w:rPr>
      </w:pPr>
      <w:r>
        <w:rPr>
          <w:rFonts w:eastAsia="Calibri"/>
          <w:bCs/>
          <w:color w:val="FF0000"/>
        </w:rPr>
        <w:br w:type="page"/>
      </w:r>
    </w:p>
    <w:p w:rsidR="00FF4162" w:rsidRPr="009323DE" w:rsidRDefault="00161055" w:rsidP="00FF4162">
      <w:pPr>
        <w:autoSpaceDE w:val="0"/>
        <w:autoSpaceDN w:val="0"/>
        <w:adjustRightInd w:val="0"/>
        <w:ind w:firstLine="720"/>
        <w:jc w:val="right"/>
        <w:rPr>
          <w:rFonts w:eastAsia="Calibri"/>
          <w:bCs/>
        </w:rPr>
      </w:pPr>
      <w:r>
        <w:rPr>
          <w:rFonts w:eastAsia="Calibri"/>
          <w:bCs/>
        </w:rPr>
        <w:lastRenderedPageBreak/>
        <w:t>P</w:t>
      </w:r>
      <w:r w:rsidRPr="009323DE">
        <w:rPr>
          <w:rFonts w:eastAsia="Calibri"/>
          <w:bCs/>
        </w:rPr>
        <w:t>ielikums</w:t>
      </w:r>
    </w:p>
    <w:p w:rsidR="00FF4162" w:rsidRPr="009323DE" w:rsidRDefault="00161055" w:rsidP="00FF4162">
      <w:pPr>
        <w:autoSpaceDE w:val="0"/>
        <w:autoSpaceDN w:val="0"/>
        <w:adjustRightInd w:val="0"/>
        <w:ind w:firstLine="720"/>
        <w:jc w:val="right"/>
        <w:rPr>
          <w:rFonts w:eastAsia="Calibri"/>
          <w:bCs/>
        </w:rPr>
      </w:pPr>
      <w:r w:rsidRPr="009323DE">
        <w:rPr>
          <w:rFonts w:eastAsia="Calibri"/>
          <w:bCs/>
        </w:rPr>
        <w:t>Izsoles noteikumiem</w:t>
      </w:r>
      <w:r>
        <w:rPr>
          <w:rFonts w:eastAsia="Calibri"/>
          <w:bCs/>
        </w:rPr>
        <w:t xml:space="preserve"> Nr</w:t>
      </w:r>
      <w:r w:rsidR="004D6EE5">
        <w:rPr>
          <w:rFonts w:eastAsia="Calibri"/>
          <w:bCs/>
        </w:rPr>
        <w:t>. 43</w:t>
      </w:r>
    </w:p>
    <w:p w:rsidR="00FF4162" w:rsidRPr="009323DE" w:rsidRDefault="00161055" w:rsidP="00FF4162">
      <w:pPr>
        <w:tabs>
          <w:tab w:val="left" w:pos="1560"/>
        </w:tabs>
        <w:ind w:right="49"/>
        <w:jc w:val="right"/>
        <w:rPr>
          <w:rFonts w:eastAsia="Times New Roman"/>
          <w:bCs/>
          <w:lang w:eastAsia="lv-LV"/>
        </w:rPr>
      </w:pPr>
      <w:r w:rsidRPr="009323DE">
        <w:rPr>
          <w:rFonts w:eastAsia="Times New Roman"/>
          <w:bCs/>
          <w:lang w:eastAsia="lv-LV"/>
        </w:rPr>
        <w:t xml:space="preserve">“Par pašvaldības nekustamā īpašuma – dzīvokļa īpašuma </w:t>
      </w:r>
    </w:p>
    <w:p w:rsidR="00FF4162" w:rsidRPr="009323DE" w:rsidRDefault="00161055" w:rsidP="00FF4162">
      <w:pPr>
        <w:tabs>
          <w:tab w:val="left" w:pos="1560"/>
        </w:tabs>
        <w:ind w:right="49"/>
        <w:jc w:val="right"/>
        <w:rPr>
          <w:rFonts w:eastAsia="Times New Roman"/>
          <w:bCs/>
          <w:lang w:eastAsia="lv-LV"/>
        </w:rPr>
      </w:pPr>
      <w:r>
        <w:rPr>
          <w:rFonts w:eastAsia="Times New Roman" w:cs="Arial"/>
          <w:lang w:eastAsia="lv-LV" w:bidi="lo-LA"/>
        </w:rPr>
        <w:t>Sabiles iela 8</w:t>
      </w:r>
      <w:r w:rsidRPr="00D265DA">
        <w:rPr>
          <w:rFonts w:eastAsia="Times New Roman"/>
          <w:lang w:eastAsia="lv-LV"/>
        </w:rPr>
        <w:t>-</w:t>
      </w:r>
      <w:r>
        <w:rPr>
          <w:rFonts w:eastAsia="Times New Roman"/>
          <w:lang w:eastAsia="lv-LV"/>
        </w:rPr>
        <w:t>10, Kandav</w:t>
      </w:r>
      <w:r>
        <w:rPr>
          <w:rFonts w:eastAsia="Times New Roman" w:cs="Arial"/>
          <w:lang w:eastAsia="lv-LV" w:bidi="lo-LA"/>
        </w:rPr>
        <w:t>ā</w:t>
      </w:r>
      <w:r w:rsidRPr="009323DE">
        <w:rPr>
          <w:rFonts w:eastAsia="Times New Roman"/>
          <w:bCs/>
          <w:lang w:eastAsia="lv-LV"/>
        </w:rPr>
        <w:t xml:space="preserve">, Tukuma novadā, </w:t>
      </w:r>
    </w:p>
    <w:p w:rsidR="00FF4162" w:rsidRDefault="00161055" w:rsidP="00FF4162">
      <w:pPr>
        <w:tabs>
          <w:tab w:val="left" w:pos="1560"/>
        </w:tabs>
        <w:ind w:right="49"/>
        <w:jc w:val="right"/>
        <w:rPr>
          <w:rFonts w:eastAsia="Times New Roman"/>
          <w:bCs/>
          <w:lang w:eastAsia="lv-LV"/>
        </w:rPr>
      </w:pPr>
      <w:r w:rsidRPr="009323DE">
        <w:rPr>
          <w:rFonts w:eastAsia="Times New Roman"/>
          <w:bCs/>
          <w:lang w:eastAsia="lv-LV"/>
        </w:rPr>
        <w:t>izsoli”</w:t>
      </w:r>
    </w:p>
    <w:p w:rsidR="009B73CF" w:rsidRDefault="009B73CF" w:rsidP="00FF4162">
      <w:pPr>
        <w:tabs>
          <w:tab w:val="left" w:pos="1560"/>
        </w:tabs>
        <w:ind w:right="49"/>
        <w:jc w:val="right"/>
        <w:rPr>
          <w:rFonts w:eastAsia="Times New Roman"/>
          <w:bCs/>
          <w:lang w:eastAsia="lv-LV"/>
        </w:rPr>
      </w:pPr>
    </w:p>
    <w:p w:rsidR="009B73CF" w:rsidRDefault="00161055" w:rsidP="009B73CF">
      <w:pPr>
        <w:tabs>
          <w:tab w:val="left" w:pos="1560"/>
        </w:tabs>
        <w:ind w:right="49"/>
        <w:jc w:val="center"/>
        <w:rPr>
          <w:rFonts w:eastAsia="Times New Roman"/>
          <w:bCs/>
          <w:i/>
          <w:iCs/>
          <w:lang w:eastAsia="lv-LV"/>
        </w:rPr>
      </w:pPr>
      <w:r w:rsidRPr="009B73CF">
        <w:rPr>
          <w:rFonts w:eastAsia="Times New Roman"/>
          <w:b/>
          <w:lang w:eastAsia="lv-LV"/>
        </w:rPr>
        <w:t>PIRKUMA LĪGUMS</w:t>
      </w:r>
    </w:p>
    <w:p w:rsidR="009B73CF" w:rsidRDefault="009B73CF" w:rsidP="009B73CF">
      <w:pPr>
        <w:tabs>
          <w:tab w:val="left" w:pos="1560"/>
        </w:tabs>
        <w:ind w:right="49"/>
        <w:jc w:val="both"/>
        <w:rPr>
          <w:rFonts w:eastAsia="Times New Roman"/>
          <w:bCs/>
          <w:lang w:eastAsia="lv-LV"/>
        </w:rPr>
      </w:pPr>
    </w:p>
    <w:p w:rsidR="009B73CF" w:rsidRDefault="00161055" w:rsidP="009B73CF">
      <w:pPr>
        <w:tabs>
          <w:tab w:val="left" w:pos="1560"/>
        </w:tabs>
        <w:ind w:right="49"/>
        <w:jc w:val="both"/>
        <w:rPr>
          <w:rFonts w:eastAsia="Times New Roman"/>
          <w:bCs/>
          <w:lang w:eastAsia="lv-LV"/>
        </w:rPr>
      </w:pPr>
      <w:r>
        <w:rPr>
          <w:rFonts w:eastAsia="Times New Roman"/>
          <w:bCs/>
          <w:lang w:eastAsia="lv-LV"/>
        </w:rPr>
        <w:t>Tukumā</w:t>
      </w:r>
      <w:r>
        <w:rPr>
          <w:rFonts w:eastAsia="Times New Roman"/>
          <w:bCs/>
          <w:lang w:eastAsia="lv-LV"/>
        </w:rPr>
        <w:tab/>
      </w:r>
      <w:r>
        <w:rPr>
          <w:rFonts w:eastAsia="Times New Roman"/>
          <w:bCs/>
          <w:lang w:eastAsia="lv-LV"/>
        </w:rPr>
        <w:tab/>
      </w:r>
      <w:r>
        <w:rPr>
          <w:rFonts w:eastAsia="Times New Roman"/>
          <w:bCs/>
          <w:lang w:eastAsia="lv-LV"/>
        </w:rPr>
        <w:tab/>
      </w:r>
      <w:r>
        <w:rPr>
          <w:rFonts w:eastAsia="Times New Roman"/>
          <w:bCs/>
          <w:lang w:eastAsia="lv-LV"/>
        </w:rPr>
        <w:tab/>
      </w:r>
      <w:r>
        <w:rPr>
          <w:rFonts w:eastAsia="Times New Roman"/>
          <w:bCs/>
          <w:lang w:eastAsia="lv-LV"/>
        </w:rPr>
        <w:tab/>
      </w:r>
      <w:r>
        <w:rPr>
          <w:rFonts w:eastAsia="Times New Roman"/>
          <w:bCs/>
          <w:lang w:eastAsia="lv-LV"/>
        </w:rPr>
        <w:tab/>
      </w:r>
      <w:r>
        <w:rPr>
          <w:rFonts w:eastAsia="Times New Roman"/>
          <w:bCs/>
          <w:lang w:eastAsia="lv-LV"/>
        </w:rPr>
        <w:tab/>
      </w:r>
      <w:r>
        <w:rPr>
          <w:rFonts w:eastAsia="Times New Roman"/>
          <w:bCs/>
          <w:lang w:eastAsia="lv-LV"/>
        </w:rPr>
        <w:tab/>
      </w:r>
      <w:r>
        <w:rPr>
          <w:rFonts w:eastAsia="Times New Roman"/>
          <w:bCs/>
          <w:lang w:eastAsia="lv-LV"/>
        </w:rPr>
        <w:tab/>
        <w:t>Nr. _______________</w:t>
      </w:r>
    </w:p>
    <w:p w:rsidR="009B73CF" w:rsidRPr="009B73CF" w:rsidRDefault="009B73CF" w:rsidP="009B73CF">
      <w:pPr>
        <w:tabs>
          <w:tab w:val="left" w:pos="1560"/>
        </w:tabs>
        <w:ind w:right="49"/>
        <w:jc w:val="both"/>
        <w:rPr>
          <w:rFonts w:eastAsia="Times New Roman"/>
          <w:bCs/>
          <w:lang w:eastAsia="lv-LV"/>
        </w:rPr>
      </w:pPr>
    </w:p>
    <w:p w:rsidR="00FF4162" w:rsidRPr="009813D8" w:rsidRDefault="00FF4162" w:rsidP="00FF4162">
      <w:pPr>
        <w:autoSpaceDE w:val="0"/>
        <w:autoSpaceDN w:val="0"/>
        <w:adjustRightInd w:val="0"/>
        <w:ind w:firstLine="720"/>
        <w:jc w:val="right"/>
        <w:rPr>
          <w:rFonts w:eastAsia="Calibri"/>
          <w:bCs/>
          <w:color w:val="FF0000"/>
        </w:rPr>
      </w:pPr>
    </w:p>
    <w:p w:rsidR="00FF4162" w:rsidRDefault="00161055" w:rsidP="00FF4162">
      <w:pPr>
        <w:jc w:val="both"/>
        <w:rPr>
          <w:rFonts w:eastAsia="Times New Roman"/>
          <w:bCs/>
          <w:lang w:eastAsia="ru-RU"/>
        </w:rPr>
      </w:pPr>
      <w:r w:rsidRPr="004740A7">
        <w:rPr>
          <w:rFonts w:eastAsia="Times New Roman"/>
          <w:b/>
          <w:lang w:eastAsia="ru-RU"/>
        </w:rPr>
        <w:t>Tukuma novada pašvaldība</w:t>
      </w:r>
      <w:r w:rsidRPr="00AB113B">
        <w:rPr>
          <w:rFonts w:eastAsia="Times New Roman"/>
          <w:bCs/>
          <w:lang w:eastAsia="ru-RU"/>
        </w:rPr>
        <w:t>,</w:t>
      </w:r>
      <w:r w:rsidRPr="004740A7">
        <w:rPr>
          <w:rFonts w:eastAsia="Times New Roman"/>
          <w:bCs/>
          <w:lang w:eastAsia="ru-RU"/>
        </w:rPr>
        <w:t xml:space="preserve"> reģistrācijas Nr.</w:t>
      </w:r>
      <w:r>
        <w:rPr>
          <w:rFonts w:eastAsia="Times New Roman"/>
          <w:bCs/>
          <w:lang w:eastAsia="ru-RU"/>
        </w:rPr>
        <w:t> </w:t>
      </w:r>
      <w:r w:rsidRPr="004740A7">
        <w:rPr>
          <w:rFonts w:eastAsia="Times New Roman"/>
          <w:bCs/>
          <w:lang w:eastAsia="ru-RU"/>
        </w:rPr>
        <w:t>90000050975, juridiskā adrese Talsu iela 4, Tukums, Tukuma nov</w:t>
      </w:r>
      <w:r>
        <w:rPr>
          <w:rFonts w:eastAsia="Times New Roman"/>
          <w:bCs/>
          <w:lang w:eastAsia="ru-RU"/>
        </w:rPr>
        <w:t>ads</w:t>
      </w:r>
      <w:r w:rsidRPr="004740A7">
        <w:rPr>
          <w:rFonts w:eastAsia="Times New Roman"/>
          <w:bCs/>
          <w:lang w:eastAsia="ru-RU"/>
        </w:rPr>
        <w:t xml:space="preserve">, LV-3101, Tukuma novada domes priekšsēdētāja </w:t>
      </w:r>
      <w:r>
        <w:rPr>
          <w:rFonts w:eastAsia="Times New Roman"/>
          <w:bCs/>
          <w:lang w:eastAsia="ru-RU"/>
        </w:rPr>
        <w:t xml:space="preserve">Gundara Važas personā, </w:t>
      </w:r>
      <w:r>
        <w:rPr>
          <w:rFonts w:eastAsia="Times New Roman"/>
          <w:lang w:eastAsia="ru-RU"/>
        </w:rPr>
        <w:t xml:space="preserve">kurš rīkojas saskaņā ar Pašvaldību likuma 17. panta trešās daļas 5. punktu un Tukuma novada domes </w:t>
      </w:r>
      <w:r w:rsidR="007E47DE">
        <w:rPr>
          <w:rFonts w:eastAsia="Times New Roman"/>
          <w:lang w:eastAsia="ru-RU"/>
        </w:rPr>
        <w:t>2023. gada 30. marta</w:t>
      </w:r>
      <w:r>
        <w:rPr>
          <w:rFonts w:eastAsia="Times New Roman"/>
          <w:lang w:eastAsia="ru-RU"/>
        </w:rPr>
        <w:t xml:space="preserve"> saistošo noteikumu Nr.</w:t>
      </w:r>
      <w:r w:rsidR="007E47DE">
        <w:rPr>
          <w:rFonts w:eastAsia="Times New Roman"/>
          <w:lang w:eastAsia="ru-RU"/>
        </w:rPr>
        <w:t> 6</w:t>
      </w:r>
      <w:r>
        <w:rPr>
          <w:rFonts w:eastAsia="Times New Roman"/>
          <w:lang w:eastAsia="ru-RU"/>
        </w:rPr>
        <w:t xml:space="preserve"> “Tukuma novada pašvaldības nolikums” </w:t>
      </w:r>
      <w:r w:rsidR="007E47DE">
        <w:rPr>
          <w:rFonts w:eastAsia="Times New Roman"/>
          <w:lang w:eastAsia="ru-RU"/>
        </w:rPr>
        <w:t>35.13</w:t>
      </w:r>
      <w:r>
        <w:rPr>
          <w:rFonts w:eastAsia="Times New Roman"/>
          <w:lang w:eastAsia="ru-RU"/>
        </w:rPr>
        <w:t>.</w:t>
      </w:r>
      <w:r w:rsidR="007E47DE">
        <w:rPr>
          <w:rFonts w:eastAsia="Times New Roman"/>
          <w:lang w:eastAsia="ru-RU"/>
        </w:rPr>
        <w:t> </w:t>
      </w:r>
      <w:r>
        <w:rPr>
          <w:rFonts w:eastAsia="Times New Roman"/>
          <w:lang w:eastAsia="ru-RU"/>
        </w:rPr>
        <w:t xml:space="preserve">punktu </w:t>
      </w:r>
      <w:r>
        <w:rPr>
          <w:rFonts w:eastAsia="Times New Roman"/>
          <w:bCs/>
          <w:lang w:eastAsia="ru-RU"/>
        </w:rPr>
        <w:t>(turpmāk – Pārdevējs), no vienas puses</w:t>
      </w:r>
      <w:r>
        <w:rPr>
          <w:rFonts w:eastAsia="Times New Roman"/>
          <w:bCs/>
          <w:lang w:eastAsia="ru-RU"/>
        </w:rPr>
        <w:t>, un</w:t>
      </w:r>
    </w:p>
    <w:p w:rsidR="00FF4162" w:rsidRPr="004740A7" w:rsidRDefault="00161055" w:rsidP="00FF4162">
      <w:pPr>
        <w:jc w:val="both"/>
        <w:rPr>
          <w:rFonts w:eastAsia="Times New Roman"/>
          <w:bCs/>
          <w:lang w:eastAsia="ru-RU"/>
        </w:rPr>
      </w:pPr>
      <w:r w:rsidRPr="004740A7">
        <w:rPr>
          <w:rFonts w:eastAsia="Times New Roman"/>
          <w:b/>
          <w:lang w:eastAsia="ru-RU"/>
        </w:rPr>
        <w:t>_____________________</w:t>
      </w:r>
      <w:r w:rsidRPr="004740A7">
        <w:rPr>
          <w:rFonts w:eastAsia="Times New Roman"/>
          <w:bCs/>
          <w:lang w:eastAsia="ru-RU"/>
        </w:rPr>
        <w:t xml:space="preserve">, adrese: _______________________________ (turpmāk – Pircējs), no otras puses, </w:t>
      </w:r>
    </w:p>
    <w:p w:rsidR="00FF4162" w:rsidRPr="004740A7" w:rsidRDefault="00161055" w:rsidP="00FF4162">
      <w:pPr>
        <w:jc w:val="both"/>
        <w:rPr>
          <w:rFonts w:eastAsia="Times New Roman"/>
          <w:bCs/>
          <w:lang w:eastAsia="ru-RU"/>
        </w:rPr>
      </w:pPr>
      <w:r w:rsidRPr="004740A7">
        <w:rPr>
          <w:rFonts w:eastAsia="Times New Roman"/>
          <w:bCs/>
          <w:lang w:eastAsia="ru-RU"/>
        </w:rPr>
        <w:t xml:space="preserve">abi kopā turpmāk saukti </w:t>
      </w:r>
      <w:r>
        <w:rPr>
          <w:rFonts w:eastAsia="Times New Roman"/>
          <w:bCs/>
          <w:lang w:eastAsia="ru-RU"/>
        </w:rPr>
        <w:t>“</w:t>
      </w:r>
      <w:r w:rsidRPr="004740A7">
        <w:rPr>
          <w:rFonts w:eastAsia="Times New Roman"/>
          <w:bCs/>
          <w:lang w:eastAsia="ru-RU"/>
        </w:rPr>
        <w:t>Puses” vai katrs atsevišķi “Puse”, izrādot brīvu un nepiespiestu gribu, bez viltus, spaidiem un maldiem, saskaņā ar Tukuma no</w:t>
      </w:r>
      <w:r w:rsidRPr="004740A7">
        <w:rPr>
          <w:rFonts w:eastAsia="Times New Roman"/>
          <w:bCs/>
          <w:lang w:eastAsia="ru-RU"/>
        </w:rPr>
        <w:t>vada domes</w:t>
      </w:r>
      <w:r w:rsidRPr="004740A7">
        <w:rPr>
          <w:rFonts w:eastAsia="Calibri"/>
        </w:rPr>
        <w:t xml:space="preserve"> </w:t>
      </w:r>
      <w:r w:rsidRPr="004740A7">
        <w:rPr>
          <w:rFonts w:eastAsia="Times New Roman"/>
          <w:bCs/>
          <w:lang w:eastAsia="ru-RU"/>
        </w:rPr>
        <w:t>Īpašumu apsaimniekošanas un privatizācijas komisijas 202_.</w:t>
      </w:r>
      <w:r>
        <w:rPr>
          <w:rFonts w:eastAsia="Times New Roman"/>
          <w:bCs/>
          <w:lang w:eastAsia="ru-RU"/>
        </w:rPr>
        <w:t> </w:t>
      </w:r>
      <w:r w:rsidRPr="004740A7">
        <w:rPr>
          <w:rFonts w:eastAsia="Times New Roman"/>
          <w:bCs/>
          <w:lang w:eastAsia="ru-RU"/>
        </w:rPr>
        <w:t xml:space="preserve">gada ______________ lēmumu </w:t>
      </w:r>
      <w:r>
        <w:rPr>
          <w:rFonts w:eastAsia="Times New Roman"/>
          <w:bCs/>
          <w:lang w:eastAsia="ru-RU"/>
        </w:rPr>
        <w:t>“</w:t>
      </w:r>
      <w:r w:rsidRPr="004740A7">
        <w:rPr>
          <w:rFonts w:eastAsia="Times New Roman"/>
          <w:bCs/>
          <w:lang w:eastAsia="ru-RU"/>
        </w:rPr>
        <w:t xml:space="preserve">Par pašvaldības nekustamā īpašuma – dzīvokļa īpašuma </w:t>
      </w:r>
      <w:r w:rsidR="00CE6AAD">
        <w:rPr>
          <w:rFonts w:eastAsia="Times New Roman"/>
          <w:bCs/>
          <w:lang w:eastAsia="ru-RU"/>
        </w:rPr>
        <w:t>Sabil</w:t>
      </w:r>
      <w:r>
        <w:rPr>
          <w:rFonts w:eastAsia="Times New Roman" w:cs="Arial"/>
          <w:lang w:eastAsia="lv-LV" w:bidi="lo-LA"/>
        </w:rPr>
        <w:t xml:space="preserve">es iela </w:t>
      </w:r>
      <w:r w:rsidR="00CE6AAD">
        <w:rPr>
          <w:rFonts w:eastAsia="Times New Roman" w:cs="Arial"/>
          <w:lang w:eastAsia="lv-LV" w:bidi="lo-LA"/>
        </w:rPr>
        <w:t>8</w:t>
      </w:r>
      <w:r w:rsidRPr="00D265DA">
        <w:rPr>
          <w:rFonts w:eastAsia="Times New Roman"/>
          <w:lang w:eastAsia="lv-LV"/>
        </w:rPr>
        <w:t>-</w:t>
      </w:r>
      <w:r w:rsidR="00CE6AAD">
        <w:rPr>
          <w:rFonts w:eastAsia="Times New Roman"/>
          <w:lang w:eastAsia="lv-LV"/>
        </w:rPr>
        <w:t>10</w:t>
      </w:r>
      <w:r>
        <w:rPr>
          <w:rFonts w:eastAsia="Times New Roman"/>
          <w:lang w:eastAsia="lv-LV"/>
        </w:rPr>
        <w:t xml:space="preserve">, </w:t>
      </w:r>
      <w:r w:rsidR="00CE6AAD">
        <w:rPr>
          <w:rFonts w:eastAsia="Times New Roman"/>
          <w:lang w:eastAsia="lv-LV"/>
        </w:rPr>
        <w:t>Kandav</w:t>
      </w:r>
      <w:r>
        <w:rPr>
          <w:rFonts w:eastAsia="Times New Roman" w:cs="Arial"/>
          <w:lang w:eastAsia="lv-LV" w:bidi="lo-LA"/>
        </w:rPr>
        <w:t>ā</w:t>
      </w:r>
      <w:r w:rsidRPr="004740A7">
        <w:rPr>
          <w:rFonts w:eastAsia="Times New Roman"/>
          <w:bCs/>
          <w:lang w:eastAsia="ru-RU"/>
        </w:rPr>
        <w:t>, Tukuma novadā, izsoles rezultātu apstiprināšanu” (prot.</w:t>
      </w:r>
      <w:r>
        <w:rPr>
          <w:rFonts w:eastAsia="Times New Roman"/>
          <w:bCs/>
          <w:lang w:eastAsia="ru-RU"/>
        </w:rPr>
        <w:t> </w:t>
      </w:r>
      <w:r w:rsidRPr="004740A7">
        <w:rPr>
          <w:rFonts w:eastAsia="Times New Roman"/>
          <w:bCs/>
          <w:lang w:eastAsia="ru-RU"/>
        </w:rPr>
        <w:t>Nr. __, __.§) noslēdz</w:t>
      </w:r>
      <w:r w:rsidRPr="004740A7">
        <w:rPr>
          <w:rFonts w:eastAsia="Times New Roman"/>
          <w:bCs/>
          <w:lang w:eastAsia="ru-RU"/>
        </w:rPr>
        <w:t xml:space="preserve"> šo līgumu (turpmāk – Līgums) par sekojošo:</w:t>
      </w:r>
    </w:p>
    <w:p w:rsidR="00FF4162" w:rsidRPr="004740A7" w:rsidRDefault="00FF4162" w:rsidP="00FF4162">
      <w:pPr>
        <w:jc w:val="both"/>
        <w:rPr>
          <w:rFonts w:eastAsia="Times New Roman"/>
          <w:lang w:eastAsia="ru-RU"/>
        </w:rPr>
      </w:pPr>
    </w:p>
    <w:p w:rsidR="00FF4162" w:rsidRPr="004740A7" w:rsidRDefault="00161055" w:rsidP="00FF4162">
      <w:pPr>
        <w:jc w:val="center"/>
        <w:rPr>
          <w:rFonts w:eastAsia="Times New Roman"/>
          <w:b/>
          <w:lang w:eastAsia="ru-RU"/>
        </w:rPr>
      </w:pPr>
      <w:r w:rsidRPr="004740A7">
        <w:rPr>
          <w:rFonts w:eastAsia="Times New Roman"/>
          <w:b/>
          <w:lang w:eastAsia="ru-RU"/>
        </w:rPr>
        <w:t>1. LĪGUMA PRIEKŠMETS</w:t>
      </w:r>
    </w:p>
    <w:p w:rsidR="008C5554" w:rsidRDefault="00161055" w:rsidP="008C5554">
      <w:pPr>
        <w:contextualSpacing/>
        <w:jc w:val="both"/>
        <w:rPr>
          <w:rFonts w:eastAsia="Times New Roman"/>
          <w:lang w:eastAsia="ru-RU"/>
        </w:rPr>
      </w:pPr>
      <w:r>
        <w:rPr>
          <w:rFonts w:eastAsia="Times New Roman"/>
          <w:lang w:eastAsia="ru-RU"/>
        </w:rPr>
        <w:tab/>
        <w:t>1.1. </w:t>
      </w:r>
      <w:r w:rsidR="00FF4162" w:rsidRPr="004740A7">
        <w:rPr>
          <w:rFonts w:eastAsia="Times New Roman"/>
          <w:lang w:eastAsia="ru-RU"/>
        </w:rPr>
        <w:t xml:space="preserve">Pārdevējs pārdod nekustamo īpašumu </w:t>
      </w:r>
      <w:r w:rsidR="00CE6AAD">
        <w:rPr>
          <w:rFonts w:eastAsia="Times New Roman"/>
          <w:lang w:eastAsia="ru-RU"/>
        </w:rPr>
        <w:t>Sabil</w:t>
      </w:r>
      <w:r w:rsidR="00FF4162">
        <w:rPr>
          <w:rFonts w:eastAsia="Times New Roman" w:cs="Arial"/>
          <w:lang w:eastAsia="lv-LV" w:bidi="lo-LA"/>
        </w:rPr>
        <w:t xml:space="preserve">es iela </w:t>
      </w:r>
      <w:r w:rsidR="00CE6AAD">
        <w:rPr>
          <w:rFonts w:eastAsia="Times New Roman" w:cs="Arial"/>
          <w:lang w:eastAsia="lv-LV" w:bidi="lo-LA"/>
        </w:rPr>
        <w:t>8</w:t>
      </w:r>
      <w:r w:rsidR="00FF4162" w:rsidRPr="00D265DA">
        <w:rPr>
          <w:rFonts w:eastAsia="Times New Roman"/>
          <w:lang w:eastAsia="lv-LV"/>
        </w:rPr>
        <w:t>-</w:t>
      </w:r>
      <w:r w:rsidR="00CE6AAD">
        <w:rPr>
          <w:rFonts w:eastAsia="Times New Roman"/>
          <w:lang w:eastAsia="lv-LV"/>
        </w:rPr>
        <w:t>10</w:t>
      </w:r>
      <w:r w:rsidR="00FF4162">
        <w:rPr>
          <w:rFonts w:eastAsia="Times New Roman"/>
          <w:lang w:eastAsia="lv-LV"/>
        </w:rPr>
        <w:t xml:space="preserve">, </w:t>
      </w:r>
      <w:r w:rsidR="00CE6AAD">
        <w:rPr>
          <w:rFonts w:eastAsia="Times New Roman"/>
          <w:lang w:eastAsia="lv-LV"/>
        </w:rPr>
        <w:t>Kandav</w:t>
      </w:r>
      <w:r w:rsidR="00FF4162">
        <w:rPr>
          <w:rFonts w:eastAsia="Times New Roman" w:cs="Arial"/>
          <w:lang w:eastAsia="lv-LV" w:bidi="lo-LA"/>
        </w:rPr>
        <w:t>ā</w:t>
      </w:r>
      <w:r w:rsidR="00FF4162" w:rsidRPr="004740A7">
        <w:rPr>
          <w:rFonts w:eastAsia="Times New Roman"/>
          <w:lang w:eastAsia="ru-RU"/>
        </w:rPr>
        <w:t>, Tukuma novadā, kadastra numurs 9</w:t>
      </w:r>
      <w:r w:rsidR="00FF4162">
        <w:rPr>
          <w:rFonts w:eastAsia="Times New Roman"/>
          <w:lang w:eastAsia="ru-RU"/>
        </w:rPr>
        <w:t>0</w:t>
      </w:r>
      <w:r w:rsidR="00CE6AAD">
        <w:rPr>
          <w:rFonts w:eastAsia="Times New Roman"/>
          <w:lang w:eastAsia="ru-RU"/>
        </w:rPr>
        <w:t>1</w:t>
      </w:r>
      <w:r w:rsidR="00FF4162">
        <w:rPr>
          <w:rFonts w:eastAsia="Times New Roman"/>
          <w:lang w:eastAsia="ru-RU"/>
        </w:rPr>
        <w:t>1 </w:t>
      </w:r>
      <w:r w:rsidR="00FF4162" w:rsidRPr="004740A7">
        <w:rPr>
          <w:rFonts w:eastAsia="Times New Roman"/>
          <w:lang w:eastAsia="ru-RU"/>
        </w:rPr>
        <w:t>900</w:t>
      </w:r>
      <w:r w:rsidR="00FF4162">
        <w:rPr>
          <w:rFonts w:eastAsia="Times New Roman"/>
          <w:lang w:eastAsia="ru-RU"/>
        </w:rPr>
        <w:t> 0</w:t>
      </w:r>
      <w:r w:rsidR="00CE6AAD">
        <w:rPr>
          <w:rFonts w:eastAsia="Times New Roman"/>
          <w:lang w:eastAsia="ru-RU"/>
        </w:rPr>
        <w:t>878</w:t>
      </w:r>
      <w:r w:rsidR="00FF4162" w:rsidRPr="004740A7">
        <w:rPr>
          <w:rFonts w:eastAsia="Times New Roman"/>
          <w:lang w:eastAsia="ru-RU"/>
        </w:rPr>
        <w:t xml:space="preserve">, kas reģistrēts uz Pārdevēja vārda </w:t>
      </w:r>
      <w:r w:rsidR="00FF4162">
        <w:rPr>
          <w:rFonts w:eastAsia="Times New Roman"/>
          <w:lang w:eastAsia="ru-RU"/>
        </w:rPr>
        <w:t xml:space="preserve">Zemgales rajona tiesas </w:t>
      </w:r>
      <w:r w:rsidR="00C60F0A">
        <w:rPr>
          <w:rFonts w:eastAsia="Times New Roman"/>
          <w:lang w:eastAsia="ru-RU"/>
        </w:rPr>
        <w:t>Kandavas</w:t>
      </w:r>
      <w:r w:rsidR="00FF4162" w:rsidRPr="004740A7">
        <w:rPr>
          <w:rFonts w:eastAsia="Times New Roman"/>
          <w:lang w:eastAsia="ru-RU"/>
        </w:rPr>
        <w:t xml:space="preserve"> </w:t>
      </w:r>
      <w:r w:rsidR="00FF4162">
        <w:rPr>
          <w:rFonts w:eastAsia="Times New Roman"/>
          <w:lang w:eastAsia="ru-RU"/>
        </w:rPr>
        <w:t>pilsētas</w:t>
      </w:r>
      <w:r w:rsidR="00FF4162" w:rsidRPr="004740A7">
        <w:rPr>
          <w:rFonts w:eastAsia="Times New Roman"/>
          <w:lang w:eastAsia="ru-RU"/>
        </w:rPr>
        <w:t xml:space="preserve"> zemesgrāmatas nodalījumā Nr.</w:t>
      </w:r>
      <w:r w:rsidR="00FF4162">
        <w:rPr>
          <w:rFonts w:eastAsia="Times New Roman"/>
          <w:lang w:eastAsia="ru-RU"/>
        </w:rPr>
        <w:t> </w:t>
      </w:r>
      <w:r w:rsidR="00CE6AAD">
        <w:rPr>
          <w:rFonts w:eastAsia="Times New Roman"/>
          <w:lang w:eastAsia="ru-RU"/>
        </w:rPr>
        <w:t>221</w:t>
      </w:r>
      <w:r w:rsidR="00FF4162">
        <w:rPr>
          <w:rFonts w:eastAsia="Times New Roman"/>
          <w:lang w:eastAsia="ru-RU"/>
        </w:rPr>
        <w:t> </w:t>
      </w:r>
      <w:r w:rsidR="00CE6AAD">
        <w:rPr>
          <w:rFonts w:eastAsia="Times New Roman"/>
          <w:lang w:eastAsia="ru-RU"/>
        </w:rPr>
        <w:t>1</w:t>
      </w:r>
      <w:r w:rsidR="00FF4162">
        <w:rPr>
          <w:rFonts w:eastAsia="Times New Roman"/>
          <w:lang w:eastAsia="ru-RU"/>
        </w:rPr>
        <w:t>0</w:t>
      </w:r>
      <w:r w:rsidR="00FF4162" w:rsidRPr="004740A7">
        <w:rPr>
          <w:rFonts w:eastAsia="Times New Roman"/>
          <w:lang w:eastAsia="ru-RU"/>
        </w:rPr>
        <w:t>, un sastāv no dzīvokļa Nr.</w:t>
      </w:r>
      <w:r w:rsidR="00FF4162">
        <w:rPr>
          <w:rFonts w:eastAsia="Times New Roman"/>
          <w:lang w:eastAsia="ru-RU"/>
        </w:rPr>
        <w:t> </w:t>
      </w:r>
      <w:r w:rsidR="00CE6AAD">
        <w:rPr>
          <w:rFonts w:eastAsia="Times New Roman"/>
          <w:lang w:eastAsia="ru-RU"/>
        </w:rPr>
        <w:t>1</w:t>
      </w:r>
      <w:r w:rsidR="00FF4162">
        <w:rPr>
          <w:rFonts w:eastAsia="Times New Roman"/>
          <w:lang w:eastAsia="ru-RU"/>
        </w:rPr>
        <w:t>0</w:t>
      </w:r>
      <w:r w:rsidR="00FF4162" w:rsidRPr="004740A7">
        <w:rPr>
          <w:rFonts w:eastAsia="Times New Roman"/>
          <w:lang w:eastAsia="ru-RU"/>
        </w:rPr>
        <w:t xml:space="preserve"> </w:t>
      </w:r>
      <w:r w:rsidR="00FF4162">
        <w:rPr>
          <w:rFonts w:eastAsia="Times New Roman"/>
          <w:lang w:eastAsia="ru-RU"/>
        </w:rPr>
        <w:t>ar platību</w:t>
      </w:r>
      <w:r w:rsidR="00FF4162" w:rsidRPr="004740A7">
        <w:rPr>
          <w:rFonts w:eastAsia="Times New Roman"/>
          <w:lang w:eastAsia="ru-RU"/>
        </w:rPr>
        <w:t xml:space="preserve"> </w:t>
      </w:r>
      <w:r w:rsidR="00FF4162">
        <w:rPr>
          <w:rFonts w:eastAsia="Times New Roman"/>
          <w:lang w:eastAsia="ru-RU"/>
        </w:rPr>
        <w:t>1</w:t>
      </w:r>
      <w:r w:rsidR="00CE6AAD">
        <w:rPr>
          <w:rFonts w:eastAsia="Times New Roman"/>
          <w:lang w:eastAsia="ru-RU"/>
        </w:rPr>
        <w:t>5</w:t>
      </w:r>
      <w:r w:rsidR="00FF4162" w:rsidRPr="004740A7">
        <w:rPr>
          <w:rFonts w:eastAsia="Times New Roman"/>
          <w:lang w:eastAsia="ru-RU"/>
        </w:rPr>
        <w:t>,</w:t>
      </w:r>
      <w:r w:rsidR="00CE6AAD">
        <w:rPr>
          <w:rFonts w:eastAsia="Times New Roman"/>
          <w:lang w:eastAsia="ru-RU"/>
        </w:rPr>
        <w:t>9</w:t>
      </w:r>
      <w:r w:rsidR="00FF4162">
        <w:rPr>
          <w:rFonts w:eastAsia="Times New Roman"/>
          <w:lang w:eastAsia="ru-RU"/>
        </w:rPr>
        <w:t> </w:t>
      </w:r>
      <w:r w:rsidR="00FF4162" w:rsidRPr="00113F0F">
        <w:rPr>
          <w:rFonts w:eastAsia="Times New Roman"/>
          <w:lang w:eastAsia="ru-RU"/>
        </w:rPr>
        <w:t>m</w:t>
      </w:r>
      <w:r w:rsidR="00FF4162">
        <w:rPr>
          <w:rFonts w:eastAsia="Times New Roman"/>
          <w:vertAlign w:val="superscript"/>
          <w:lang w:eastAsia="ru-RU"/>
        </w:rPr>
        <w:t>2</w:t>
      </w:r>
      <w:r w:rsidR="00FF4162">
        <w:rPr>
          <w:rFonts w:eastAsia="Times New Roman"/>
          <w:lang w:eastAsia="ru-RU"/>
        </w:rPr>
        <w:t xml:space="preserve">, </w:t>
      </w:r>
      <w:r w:rsidR="00FF4162" w:rsidRPr="004740A7">
        <w:rPr>
          <w:rFonts w:eastAsia="Times New Roman"/>
          <w:lang w:eastAsia="ru-RU"/>
        </w:rPr>
        <w:t xml:space="preserve">kopīpašuma </w:t>
      </w:r>
      <w:r w:rsidR="00FF4162">
        <w:rPr>
          <w:rFonts w:eastAsia="Times New Roman"/>
          <w:lang w:eastAsia="ru-RU"/>
        </w:rPr>
        <w:t>15</w:t>
      </w:r>
      <w:r w:rsidR="00CE6AAD">
        <w:rPr>
          <w:rFonts w:eastAsia="Times New Roman"/>
          <w:lang w:eastAsia="ru-RU"/>
        </w:rPr>
        <w:t>9</w:t>
      </w:r>
      <w:r w:rsidR="00FF4162" w:rsidRPr="004740A7">
        <w:rPr>
          <w:rFonts w:eastAsia="Times New Roman"/>
          <w:lang w:eastAsia="ru-RU"/>
        </w:rPr>
        <w:t>/</w:t>
      </w:r>
      <w:r w:rsidR="00CE6AAD">
        <w:rPr>
          <w:rFonts w:eastAsia="Times New Roman"/>
          <w:lang w:eastAsia="ru-RU"/>
        </w:rPr>
        <w:t>9933</w:t>
      </w:r>
      <w:r w:rsidR="00FF4162" w:rsidRPr="004740A7">
        <w:rPr>
          <w:rFonts w:eastAsia="Times New Roman"/>
          <w:lang w:eastAsia="ru-RU"/>
        </w:rPr>
        <w:t xml:space="preserve"> domājamās daļas no daudzdzīvokļu mājas</w:t>
      </w:r>
      <w:r w:rsidR="00FF4162">
        <w:rPr>
          <w:rFonts w:eastAsia="Times New Roman"/>
          <w:lang w:eastAsia="ru-RU"/>
        </w:rPr>
        <w:t xml:space="preserve"> ar kadastra apzīmējumu 90</w:t>
      </w:r>
      <w:r w:rsidR="00111AAF">
        <w:rPr>
          <w:rFonts w:eastAsia="Times New Roman"/>
          <w:lang w:eastAsia="ru-RU"/>
        </w:rPr>
        <w:t>1</w:t>
      </w:r>
      <w:r w:rsidR="00FF4162">
        <w:rPr>
          <w:rFonts w:eastAsia="Times New Roman"/>
          <w:lang w:eastAsia="ru-RU"/>
        </w:rPr>
        <w:t>1</w:t>
      </w:r>
      <w:r w:rsidR="00A95642">
        <w:rPr>
          <w:rFonts w:eastAsia="Times New Roman"/>
          <w:lang w:eastAsia="ru-RU"/>
        </w:rPr>
        <w:t> </w:t>
      </w:r>
      <w:r w:rsidR="00FF4162">
        <w:rPr>
          <w:rFonts w:eastAsia="Times New Roman"/>
          <w:lang w:eastAsia="ru-RU"/>
        </w:rPr>
        <w:t>00</w:t>
      </w:r>
      <w:r w:rsidR="00111AAF">
        <w:rPr>
          <w:rFonts w:eastAsia="Times New Roman"/>
          <w:lang w:eastAsia="ru-RU"/>
        </w:rPr>
        <w:t>1</w:t>
      </w:r>
      <w:r w:rsidR="00A95642">
        <w:rPr>
          <w:rFonts w:eastAsia="Times New Roman"/>
          <w:lang w:eastAsia="ru-RU"/>
        </w:rPr>
        <w:t> </w:t>
      </w:r>
      <w:r w:rsidR="00FF4162">
        <w:rPr>
          <w:rFonts w:eastAsia="Times New Roman"/>
          <w:lang w:eastAsia="ru-RU"/>
        </w:rPr>
        <w:t>06</w:t>
      </w:r>
      <w:r w:rsidR="00111AAF">
        <w:rPr>
          <w:rFonts w:eastAsia="Times New Roman"/>
          <w:lang w:eastAsia="ru-RU"/>
        </w:rPr>
        <w:t>61</w:t>
      </w:r>
      <w:r w:rsidR="00A95642">
        <w:rPr>
          <w:rFonts w:eastAsia="Times New Roman"/>
          <w:lang w:eastAsia="ru-RU"/>
        </w:rPr>
        <w:t> </w:t>
      </w:r>
      <w:r w:rsidR="00FF4162">
        <w:rPr>
          <w:rFonts w:eastAsia="Times New Roman"/>
          <w:lang w:eastAsia="ru-RU"/>
        </w:rPr>
        <w:t>001</w:t>
      </w:r>
      <w:r w:rsidR="00FF4162" w:rsidRPr="004740A7">
        <w:rPr>
          <w:rFonts w:eastAsia="Times New Roman"/>
          <w:lang w:eastAsia="ru-RU"/>
        </w:rPr>
        <w:t xml:space="preserve"> un kopīpašuma </w:t>
      </w:r>
      <w:r w:rsidR="00FF4162">
        <w:rPr>
          <w:rFonts w:eastAsia="Times New Roman"/>
          <w:lang w:eastAsia="ru-RU"/>
        </w:rPr>
        <w:t>15</w:t>
      </w:r>
      <w:r w:rsidR="00111AAF">
        <w:rPr>
          <w:rFonts w:eastAsia="Times New Roman"/>
          <w:lang w:eastAsia="ru-RU"/>
        </w:rPr>
        <w:t>9/9933</w:t>
      </w:r>
      <w:r w:rsidR="00FF4162" w:rsidRPr="004740A7">
        <w:rPr>
          <w:rFonts w:eastAsia="Times New Roman"/>
          <w:lang w:eastAsia="ru-RU"/>
        </w:rPr>
        <w:t xml:space="preserve"> domājamās daļas no zemes ar kadastra </w:t>
      </w:r>
      <w:r w:rsidR="00C60F0A">
        <w:rPr>
          <w:rFonts w:eastAsia="Times New Roman"/>
          <w:lang w:eastAsia="ru-RU"/>
        </w:rPr>
        <w:t>apzīmējumu</w:t>
      </w:r>
      <w:r w:rsidR="00FF4162" w:rsidRPr="004740A7">
        <w:rPr>
          <w:rFonts w:eastAsia="Times New Roman"/>
          <w:lang w:eastAsia="ru-RU"/>
        </w:rPr>
        <w:t xml:space="preserve"> 90</w:t>
      </w:r>
      <w:r w:rsidR="00111AAF">
        <w:rPr>
          <w:rFonts w:eastAsia="Times New Roman"/>
          <w:lang w:eastAsia="ru-RU"/>
        </w:rPr>
        <w:t>1</w:t>
      </w:r>
      <w:r w:rsidR="00FF4162">
        <w:rPr>
          <w:rFonts w:eastAsia="Times New Roman"/>
          <w:lang w:eastAsia="ru-RU"/>
        </w:rPr>
        <w:t>1 </w:t>
      </w:r>
      <w:r w:rsidR="00FF4162" w:rsidRPr="004740A7">
        <w:rPr>
          <w:rFonts w:eastAsia="Times New Roman"/>
          <w:lang w:eastAsia="ru-RU"/>
        </w:rPr>
        <w:t>00</w:t>
      </w:r>
      <w:r w:rsidR="00111AAF">
        <w:rPr>
          <w:rFonts w:eastAsia="Times New Roman"/>
          <w:lang w:eastAsia="ru-RU"/>
        </w:rPr>
        <w:t>1</w:t>
      </w:r>
      <w:r w:rsidR="00FF4162">
        <w:rPr>
          <w:rFonts w:eastAsia="Times New Roman"/>
          <w:lang w:eastAsia="ru-RU"/>
        </w:rPr>
        <w:t> </w:t>
      </w:r>
      <w:r w:rsidR="00FF4162" w:rsidRPr="004740A7">
        <w:rPr>
          <w:rFonts w:eastAsia="Times New Roman"/>
          <w:lang w:eastAsia="ru-RU"/>
        </w:rPr>
        <w:t>0</w:t>
      </w:r>
      <w:r w:rsidR="00FF4162">
        <w:rPr>
          <w:rFonts w:eastAsia="Times New Roman"/>
          <w:lang w:eastAsia="ru-RU"/>
        </w:rPr>
        <w:t>6</w:t>
      </w:r>
      <w:r w:rsidR="00111AAF">
        <w:rPr>
          <w:rFonts w:eastAsia="Times New Roman"/>
          <w:lang w:eastAsia="ru-RU"/>
        </w:rPr>
        <w:t>61</w:t>
      </w:r>
      <w:r w:rsidR="00FF4162" w:rsidRPr="004740A7">
        <w:rPr>
          <w:rFonts w:eastAsia="Times New Roman"/>
          <w:lang w:eastAsia="ru-RU"/>
        </w:rPr>
        <w:t xml:space="preserve"> (turpmāk– Nekustamais īpašums), un Pircējs pērk Nekustamo īpašumu šajā Līgumā paredzētajā kārtībā.</w:t>
      </w:r>
    </w:p>
    <w:p w:rsidR="00FF4162" w:rsidRPr="004740A7" w:rsidRDefault="00161055" w:rsidP="008C5554">
      <w:pPr>
        <w:ind w:firstLine="720"/>
        <w:contextualSpacing/>
        <w:jc w:val="both"/>
        <w:rPr>
          <w:rFonts w:eastAsia="Times New Roman"/>
          <w:lang w:eastAsia="ru-RU"/>
        </w:rPr>
      </w:pPr>
      <w:r>
        <w:rPr>
          <w:rFonts w:eastAsia="Times New Roman"/>
          <w:lang w:eastAsia="ru-RU"/>
        </w:rPr>
        <w:t>1.2. </w:t>
      </w:r>
      <w:r w:rsidRPr="004740A7">
        <w:rPr>
          <w:rFonts w:eastAsia="Times New Roman"/>
          <w:lang w:eastAsia="ru-RU"/>
        </w:rPr>
        <w:t>Pārdevējs nodod un Pircējs pieņem Nekustamo īpašumu savā valdījumā līdz ar Līguma noslēgšanas brīdi, bet īpašumā Pircējs Nekust</w:t>
      </w:r>
      <w:r w:rsidRPr="004740A7">
        <w:rPr>
          <w:rFonts w:eastAsia="Times New Roman"/>
          <w:lang w:eastAsia="ru-RU"/>
        </w:rPr>
        <w:t>amo īpašumu iegūst ar Nekustamā īpašuma reģistrēšanu zemesgrāmatā.</w:t>
      </w:r>
    </w:p>
    <w:p w:rsidR="00FF4162" w:rsidRPr="004740A7" w:rsidRDefault="00FF4162" w:rsidP="00FF4162">
      <w:pPr>
        <w:jc w:val="both"/>
        <w:rPr>
          <w:rFonts w:eastAsia="Times New Roman"/>
          <w:lang w:eastAsia="ru-RU"/>
        </w:rPr>
      </w:pPr>
    </w:p>
    <w:p w:rsidR="00FF4162" w:rsidRPr="004740A7" w:rsidRDefault="00161055" w:rsidP="00FF4162">
      <w:pPr>
        <w:jc w:val="center"/>
        <w:outlineLvl w:val="0"/>
        <w:rPr>
          <w:rFonts w:eastAsia="Times New Roman"/>
          <w:b/>
          <w:lang w:eastAsia="ru-RU"/>
        </w:rPr>
      </w:pPr>
      <w:r w:rsidRPr="004740A7">
        <w:rPr>
          <w:rFonts w:eastAsia="Times New Roman"/>
          <w:b/>
          <w:lang w:eastAsia="ru-RU"/>
        </w:rPr>
        <w:t>2. PIRKUMA MAKSA UN NEKUSTAMĀ ĪPAŠUMA PIRKŠANAS NOSACĪJUMI</w:t>
      </w:r>
    </w:p>
    <w:p w:rsidR="008C5554" w:rsidRDefault="00161055" w:rsidP="008C5554">
      <w:pPr>
        <w:ind w:firstLine="720"/>
        <w:contextualSpacing/>
        <w:jc w:val="both"/>
        <w:rPr>
          <w:rFonts w:eastAsia="Times New Roman"/>
          <w:bCs/>
          <w:lang w:eastAsia="ru-RU"/>
        </w:rPr>
      </w:pPr>
      <w:r>
        <w:rPr>
          <w:rFonts w:eastAsia="Times New Roman"/>
          <w:lang w:eastAsia="ru-RU"/>
        </w:rPr>
        <w:t>2.1. </w:t>
      </w:r>
      <w:r w:rsidR="00FF4162" w:rsidRPr="004740A7">
        <w:rPr>
          <w:rFonts w:eastAsia="Times New Roman"/>
          <w:lang w:eastAsia="ru-RU"/>
        </w:rPr>
        <w:t xml:space="preserve">Nekustamā īpašuma pirkuma summa ir </w:t>
      </w:r>
      <w:r w:rsidR="00FF4162" w:rsidRPr="004740A7">
        <w:rPr>
          <w:rFonts w:eastAsia="Times New Roman"/>
          <w:b/>
          <w:lang w:eastAsia="ru-RU"/>
        </w:rPr>
        <w:t>_________ EUR</w:t>
      </w:r>
      <w:r w:rsidR="00FF4162" w:rsidRPr="004740A7">
        <w:rPr>
          <w:rFonts w:eastAsia="Times New Roman"/>
          <w:bCs/>
          <w:lang w:eastAsia="ru-RU"/>
        </w:rPr>
        <w:t xml:space="preserve"> (__________ </w:t>
      </w:r>
      <w:r w:rsidR="00FF4162" w:rsidRPr="00156023">
        <w:rPr>
          <w:rFonts w:eastAsia="Times New Roman"/>
          <w:bCs/>
          <w:i/>
          <w:iCs/>
          <w:lang w:eastAsia="ru-RU"/>
        </w:rPr>
        <w:t>euro</w:t>
      </w:r>
      <w:r w:rsidR="00FF4162" w:rsidRPr="004740A7">
        <w:rPr>
          <w:rFonts w:eastAsia="Times New Roman"/>
          <w:bCs/>
          <w:lang w:eastAsia="ru-RU"/>
        </w:rPr>
        <w:t xml:space="preserve">, </w:t>
      </w:r>
      <w:r w:rsidR="00FF4162">
        <w:rPr>
          <w:rFonts w:eastAsia="Times New Roman"/>
          <w:bCs/>
          <w:lang w:eastAsia="ru-RU"/>
        </w:rPr>
        <w:t>__</w:t>
      </w:r>
      <w:r w:rsidR="00FF4162" w:rsidRPr="004740A7">
        <w:rPr>
          <w:rFonts w:eastAsia="Times New Roman"/>
          <w:bCs/>
          <w:lang w:eastAsia="ru-RU"/>
        </w:rPr>
        <w:t xml:space="preserve"> centi). </w:t>
      </w:r>
      <w:r w:rsidR="00FF4162" w:rsidRPr="004740A7">
        <w:rPr>
          <w:rFonts w:eastAsia="Times New Roman"/>
          <w:lang w:eastAsia="ru-RU"/>
        </w:rPr>
        <w:t>Pirkuma summu Pircējs ir samaksājis 202_.</w:t>
      </w:r>
      <w:r w:rsidR="00FF4162">
        <w:rPr>
          <w:rFonts w:eastAsia="Times New Roman"/>
          <w:lang w:eastAsia="ru-RU"/>
        </w:rPr>
        <w:t> </w:t>
      </w:r>
      <w:r w:rsidR="00FF4162" w:rsidRPr="004740A7">
        <w:rPr>
          <w:rFonts w:eastAsia="Times New Roman"/>
          <w:lang w:eastAsia="ru-RU"/>
        </w:rPr>
        <w:t>gada __.__________ pilnā apmērā.</w:t>
      </w:r>
    </w:p>
    <w:p w:rsidR="008C5554" w:rsidRDefault="00161055" w:rsidP="008C5554">
      <w:pPr>
        <w:ind w:firstLine="720"/>
        <w:contextualSpacing/>
        <w:jc w:val="both"/>
        <w:rPr>
          <w:rFonts w:eastAsia="Times New Roman"/>
          <w:bCs/>
          <w:lang w:eastAsia="ru-RU"/>
        </w:rPr>
      </w:pPr>
      <w:r>
        <w:rPr>
          <w:rFonts w:eastAsia="Times New Roman"/>
          <w:bCs/>
          <w:lang w:eastAsia="ru-RU"/>
        </w:rPr>
        <w:t>2.2. </w:t>
      </w:r>
      <w:r w:rsidR="00FF4162" w:rsidRPr="004740A7">
        <w:rPr>
          <w:rFonts w:eastAsia="Times New Roman"/>
          <w:lang w:eastAsia="ru-RU"/>
        </w:rPr>
        <w:t>Pārdevējs ir atbildīgs par visu ar Nekustamo īpašumu saistīto nodokļu un nodevu nomaksu līdz brīdim, kad Nekustamo īpašumu savā tiesiskā valdījumā ir pieņēmis Pircējs.</w:t>
      </w:r>
      <w:r w:rsidR="00FF4162" w:rsidRPr="004740A7">
        <w:rPr>
          <w:rFonts w:eastAsia="Calibri"/>
        </w:rPr>
        <w:t xml:space="preserve"> </w:t>
      </w:r>
      <w:r w:rsidR="00FF4162" w:rsidRPr="004740A7">
        <w:rPr>
          <w:rFonts w:eastAsia="Times New Roman"/>
          <w:lang w:eastAsia="ru-RU"/>
        </w:rPr>
        <w:t>Pēc Līguma parakstīšanas un Nekustamā īpašuma pārejas Pircēja valdījumā, visu nodokļu un nodevu, kas attiecas uz Nekustamo īpašumu, nomaksa gulstas uz Pircēju.</w:t>
      </w:r>
    </w:p>
    <w:p w:rsidR="008C5554" w:rsidRDefault="00161055" w:rsidP="008C5554">
      <w:pPr>
        <w:ind w:firstLine="720"/>
        <w:contextualSpacing/>
        <w:jc w:val="both"/>
        <w:rPr>
          <w:rFonts w:eastAsia="Times New Roman"/>
          <w:bCs/>
          <w:lang w:eastAsia="ru-RU"/>
        </w:rPr>
      </w:pPr>
      <w:r>
        <w:rPr>
          <w:rFonts w:eastAsia="Times New Roman"/>
          <w:bCs/>
          <w:lang w:eastAsia="ru-RU"/>
        </w:rPr>
        <w:t>2.3. </w:t>
      </w:r>
      <w:r w:rsidR="00FF4162" w:rsidRPr="004740A7">
        <w:rPr>
          <w:rFonts w:eastAsia="Times New Roman"/>
          <w:lang w:eastAsia="ru-RU"/>
        </w:rPr>
        <w:t xml:space="preserve">Parakstot Līgumu, Pārdevējs apliecina, ka Nekustamais īpašums nav atsavināts </w:t>
      </w:r>
      <w:r w:rsidR="00FF4162" w:rsidRPr="004740A7">
        <w:rPr>
          <w:rFonts w:eastAsia="Times New Roman"/>
          <w:color w:val="000000"/>
          <w:lang w:eastAsia="ru-RU"/>
        </w:rPr>
        <w:t>un/vai,</w:t>
      </w:r>
      <w:r w:rsidR="00FF4162" w:rsidRPr="004740A7">
        <w:rPr>
          <w:rFonts w:eastAsia="Times New Roman"/>
          <w:lang w:eastAsia="ru-RU"/>
        </w:rPr>
        <w:t xml:space="preserve"> apgrūtināts trešajām personām, un Pārdevējam ir tiesības Nekustamo īpašumu pārdot. Pārdevējs apliecina, ka strīdi par Nekustamo īpašumu neatrodas nevienas tiesas tiesvedībā.</w:t>
      </w:r>
    </w:p>
    <w:p w:rsidR="008C5554" w:rsidRDefault="00161055" w:rsidP="008C5554">
      <w:pPr>
        <w:ind w:firstLine="720"/>
        <w:contextualSpacing/>
        <w:jc w:val="both"/>
        <w:rPr>
          <w:rFonts w:eastAsia="Times New Roman"/>
          <w:bCs/>
          <w:lang w:eastAsia="ru-RU"/>
        </w:rPr>
      </w:pPr>
      <w:r>
        <w:rPr>
          <w:rFonts w:eastAsia="Times New Roman"/>
          <w:bCs/>
          <w:lang w:eastAsia="ru-RU"/>
        </w:rPr>
        <w:t>2.4. </w:t>
      </w:r>
      <w:r w:rsidR="00FF4162" w:rsidRPr="004740A7">
        <w:rPr>
          <w:rFonts w:eastAsia="Times New Roman"/>
          <w:lang w:eastAsia="ru-RU"/>
        </w:rPr>
        <w:t>Līdz ar Līguma parakstīšanu un Nekustamā īpašuma pārņemšanu, Pircējam ir tiesības, bez saskaņošanas ar Pārdevēju, pilnā apmērā veikt jebkādus uzlabojumus Nekustamajā īpašumā, kurus Pircējs uzskata par nepieciešamiem.</w:t>
      </w:r>
    </w:p>
    <w:p w:rsidR="00FF4162" w:rsidRPr="004740A7" w:rsidRDefault="00161055" w:rsidP="008C5554">
      <w:pPr>
        <w:ind w:firstLine="720"/>
        <w:contextualSpacing/>
        <w:jc w:val="both"/>
        <w:rPr>
          <w:rFonts w:eastAsia="Times New Roman"/>
          <w:bCs/>
          <w:lang w:eastAsia="ru-RU"/>
        </w:rPr>
      </w:pPr>
      <w:r>
        <w:rPr>
          <w:rFonts w:eastAsia="Times New Roman"/>
          <w:bCs/>
          <w:lang w:eastAsia="ru-RU"/>
        </w:rPr>
        <w:t>2.5. </w:t>
      </w:r>
      <w:r w:rsidRPr="004740A7">
        <w:rPr>
          <w:rFonts w:eastAsia="Times New Roman"/>
          <w:lang w:eastAsia="ru-RU"/>
        </w:rPr>
        <w:t>Pārdevējs apliecina, ka ir attiecīgā kārtā paziņojis par pirmpirkuma tiesībām visiem Nekustamā īpašuma kopīpašniekiem un/vai visām citām trešajām personām, kurām varētu pi</w:t>
      </w:r>
      <w:r w:rsidRPr="004740A7">
        <w:rPr>
          <w:rFonts w:eastAsia="Times New Roman"/>
          <w:lang w:eastAsia="ru-RU"/>
        </w:rPr>
        <w:t>ekrist pirmpirkuma tiesības.</w:t>
      </w:r>
      <w:r w:rsidRPr="004740A7">
        <w:rPr>
          <w:rFonts w:eastAsia="Times New Roman"/>
          <w:bCs/>
          <w:lang w:eastAsia="ru-RU"/>
        </w:rPr>
        <w:t xml:space="preserve"> </w:t>
      </w:r>
      <w:r w:rsidRPr="004740A7">
        <w:rPr>
          <w:rFonts w:eastAsia="Times New Roman"/>
          <w:lang w:eastAsia="ru-RU"/>
        </w:rPr>
        <w:t xml:space="preserve">Gadījumā, ja uz Līguma slēgšanas brīdi Pārdevējs ir pārkāpis šī punkta prasības </w:t>
      </w:r>
      <w:r w:rsidRPr="004740A7">
        <w:rPr>
          <w:rFonts w:eastAsia="Times New Roman"/>
          <w:lang w:eastAsia="ru-RU"/>
        </w:rPr>
        <w:lastRenderedPageBreak/>
        <w:t>un attiecīgā kārtā nav brīdinātas personas, kurām piekrīt Nekustamā īpašuma pirmpirkuma tiesības, kaut arī vēlāk Līgums paliktu spēkā, Pārdevējam i</w:t>
      </w:r>
      <w:r w:rsidRPr="004740A7">
        <w:rPr>
          <w:rFonts w:eastAsia="Times New Roman"/>
          <w:lang w:eastAsia="ru-RU"/>
        </w:rPr>
        <w:t>r jāatlīdzina Pircējam ar to nodarītie zaudējumi.</w:t>
      </w:r>
    </w:p>
    <w:p w:rsidR="00FF4162" w:rsidRPr="004740A7" w:rsidRDefault="00FF4162" w:rsidP="00FF4162">
      <w:pPr>
        <w:jc w:val="center"/>
        <w:outlineLvl w:val="0"/>
        <w:rPr>
          <w:rFonts w:eastAsia="Times New Roman"/>
          <w:lang w:eastAsia="ru-RU"/>
        </w:rPr>
      </w:pPr>
    </w:p>
    <w:p w:rsidR="00FF4162" w:rsidRPr="004740A7" w:rsidRDefault="00161055" w:rsidP="00FF4162">
      <w:pPr>
        <w:jc w:val="center"/>
        <w:outlineLvl w:val="0"/>
        <w:rPr>
          <w:rFonts w:eastAsia="Times New Roman"/>
          <w:b/>
          <w:lang w:eastAsia="ru-RU"/>
        </w:rPr>
      </w:pPr>
      <w:r w:rsidRPr="004740A7">
        <w:rPr>
          <w:rFonts w:eastAsia="Times New Roman"/>
          <w:b/>
          <w:lang w:eastAsia="ru-RU"/>
        </w:rPr>
        <w:t>3. PUŠU ATBILDĪBA</w:t>
      </w:r>
    </w:p>
    <w:p w:rsidR="008C5554" w:rsidRDefault="00161055" w:rsidP="008C5554">
      <w:pPr>
        <w:ind w:firstLine="720"/>
        <w:contextualSpacing/>
        <w:jc w:val="both"/>
        <w:rPr>
          <w:rFonts w:eastAsia="Times New Roman"/>
          <w:lang w:eastAsia="ru-RU"/>
        </w:rPr>
      </w:pPr>
      <w:r>
        <w:rPr>
          <w:rFonts w:eastAsia="Times New Roman"/>
          <w:lang w:eastAsia="ru-RU"/>
        </w:rPr>
        <w:t>3.1. </w:t>
      </w:r>
      <w:r w:rsidR="00FF4162" w:rsidRPr="004740A7">
        <w:rPr>
          <w:rFonts w:eastAsia="Times New Roman"/>
          <w:lang w:eastAsia="ru-RU"/>
        </w:rPr>
        <w:t>Puses ir pilnā mērā atbildīgas par uzņemto saistību pilnīgu izpildi Latvijas Republikas normatīvajos aktos paredzētajā kārtībā.</w:t>
      </w:r>
    </w:p>
    <w:p w:rsidR="008C5554" w:rsidRDefault="00161055" w:rsidP="008C5554">
      <w:pPr>
        <w:ind w:firstLine="720"/>
        <w:contextualSpacing/>
        <w:jc w:val="both"/>
        <w:rPr>
          <w:rFonts w:eastAsia="Times New Roman"/>
          <w:lang w:eastAsia="ru-RU"/>
        </w:rPr>
      </w:pPr>
      <w:r>
        <w:rPr>
          <w:rFonts w:eastAsia="Times New Roman"/>
          <w:lang w:eastAsia="ru-RU"/>
        </w:rPr>
        <w:t>3.2. </w:t>
      </w:r>
      <w:r w:rsidR="00FF4162" w:rsidRPr="004740A7">
        <w:rPr>
          <w:rFonts w:eastAsia="Times New Roman"/>
          <w:lang w:eastAsia="ru-RU"/>
        </w:rPr>
        <w:t>Par katru Līguma pārkāpumu vainīgā Puse ir atbildīga par otrai Pusei radītajiem tiešajiem zaudējumiem.</w:t>
      </w:r>
    </w:p>
    <w:p w:rsidR="008C5554" w:rsidRDefault="00161055" w:rsidP="008C5554">
      <w:pPr>
        <w:ind w:firstLine="720"/>
        <w:contextualSpacing/>
        <w:jc w:val="both"/>
        <w:rPr>
          <w:rFonts w:eastAsia="Times New Roman"/>
          <w:lang w:eastAsia="ru-RU"/>
        </w:rPr>
      </w:pPr>
      <w:r>
        <w:rPr>
          <w:rFonts w:eastAsia="Times New Roman"/>
          <w:lang w:eastAsia="ru-RU"/>
        </w:rPr>
        <w:t>3.3. </w:t>
      </w:r>
      <w:r w:rsidR="00FF4162" w:rsidRPr="004740A7">
        <w:rPr>
          <w:rFonts w:eastAsia="Times New Roman"/>
          <w:lang w:eastAsia="ru-RU"/>
        </w:rPr>
        <w:t>Puses ir atbildīgas par Līgumā sniegto ziņu pareizību, kas attiecas uz Līgumu.</w:t>
      </w:r>
      <w:r w:rsidR="00FF4162" w:rsidRPr="004740A7">
        <w:rPr>
          <w:rFonts w:eastAsia="Calibri"/>
        </w:rPr>
        <w:t xml:space="preserve"> </w:t>
      </w:r>
      <w:r w:rsidR="00FF4162" w:rsidRPr="004740A7">
        <w:rPr>
          <w:rFonts w:eastAsia="Times New Roman"/>
          <w:lang w:eastAsia="ru-RU"/>
        </w:rPr>
        <w:t>Gadījumā, ja mainās kādas Puses līguma 7.</w:t>
      </w:r>
      <w:r w:rsidR="00A95642">
        <w:rPr>
          <w:rFonts w:eastAsia="Times New Roman"/>
          <w:lang w:eastAsia="ru-RU"/>
        </w:rPr>
        <w:t> </w:t>
      </w:r>
      <w:r w:rsidR="00FF4162" w:rsidRPr="004740A7">
        <w:rPr>
          <w:rFonts w:eastAsia="Times New Roman"/>
          <w:lang w:eastAsia="ru-RU"/>
        </w:rPr>
        <w:t>punktā norādītie rekvizīti, tās pienākums ir 5 (piecu) darba dienu laikā par to rakstiski paziņot otrai Pusei.</w:t>
      </w:r>
    </w:p>
    <w:p w:rsidR="008C5554" w:rsidRDefault="00161055" w:rsidP="008C5554">
      <w:pPr>
        <w:ind w:firstLine="720"/>
        <w:contextualSpacing/>
        <w:jc w:val="both"/>
        <w:rPr>
          <w:rFonts w:eastAsia="Times New Roman"/>
          <w:lang w:eastAsia="ru-RU"/>
        </w:rPr>
      </w:pPr>
      <w:r>
        <w:rPr>
          <w:rFonts w:eastAsia="Times New Roman"/>
          <w:lang w:eastAsia="ru-RU"/>
        </w:rPr>
        <w:t>3.4. </w:t>
      </w:r>
      <w:r w:rsidR="00FF4162" w:rsidRPr="004740A7">
        <w:rPr>
          <w:rFonts w:eastAsia="Times New Roman"/>
          <w:lang w:eastAsia="ru-RU"/>
        </w:rPr>
        <w:t>Uz Līguma slēgšanas brīdi Nekustamā īpašuma stāvoklis Pusēm ir zināms un saistībā ar to nav un arī turpmāk nebūs nekādu pretenziju.</w:t>
      </w:r>
    </w:p>
    <w:p w:rsidR="008C5554" w:rsidRDefault="00161055" w:rsidP="008C5554">
      <w:pPr>
        <w:ind w:firstLine="720"/>
        <w:contextualSpacing/>
        <w:jc w:val="both"/>
        <w:rPr>
          <w:rFonts w:eastAsia="Times New Roman"/>
          <w:lang w:eastAsia="ru-RU"/>
        </w:rPr>
      </w:pPr>
      <w:r>
        <w:rPr>
          <w:rFonts w:eastAsia="Times New Roman"/>
          <w:lang w:eastAsia="ru-RU"/>
        </w:rPr>
        <w:t>3.5. </w:t>
      </w:r>
      <w:r w:rsidR="00FF4162" w:rsidRPr="004740A7">
        <w:rPr>
          <w:rFonts w:eastAsia="Times New Roman"/>
          <w:lang w:eastAsia="ru-RU"/>
        </w:rPr>
        <w:t>Līdz Līguma parakstīšanai  un Nekustamā īpašuma pārejai Pircēja valdījumā, visi ar Nekustamo īpašumu saistītie riski ir Pārdevēja atbildība.</w:t>
      </w:r>
      <w:r w:rsidR="00FF4162" w:rsidRPr="004740A7">
        <w:rPr>
          <w:rFonts w:eastAsia="Calibri"/>
        </w:rPr>
        <w:t xml:space="preserve"> </w:t>
      </w:r>
      <w:r w:rsidR="00FF4162" w:rsidRPr="004740A7">
        <w:rPr>
          <w:rFonts w:eastAsia="Times New Roman"/>
          <w:lang w:eastAsia="ru-RU"/>
        </w:rPr>
        <w:t>Pēc Līguma parakstīšanas un Nekustamā īpašuma pārejas Pircēja valdījumā, jebkāda veida atbildība un riski saistībā ar Nekustamo īpašumu ir Pircēja atbildība.</w:t>
      </w:r>
    </w:p>
    <w:p w:rsidR="008C5554" w:rsidRDefault="00161055" w:rsidP="008C5554">
      <w:pPr>
        <w:ind w:firstLine="720"/>
        <w:contextualSpacing/>
        <w:jc w:val="both"/>
        <w:rPr>
          <w:rFonts w:eastAsia="Times New Roman"/>
          <w:lang w:eastAsia="ru-RU"/>
        </w:rPr>
      </w:pPr>
      <w:r>
        <w:rPr>
          <w:rFonts w:eastAsia="Times New Roman"/>
          <w:lang w:eastAsia="ru-RU"/>
        </w:rPr>
        <w:t>3.6. </w:t>
      </w:r>
      <w:r w:rsidR="00FF4162" w:rsidRPr="004740A7">
        <w:rPr>
          <w:rFonts w:eastAsia="Times New Roman"/>
          <w:lang w:eastAsia="ru-RU"/>
        </w:rPr>
        <w:t>Puses pilnībā apzinās Nekustamā īpašuma vērtību un atsakās celt jebkādus iebildumus viena pret otru pārmērīga zaudējuma sakarā.</w:t>
      </w:r>
    </w:p>
    <w:p w:rsidR="00A46550" w:rsidRDefault="00161055" w:rsidP="00A46550">
      <w:pPr>
        <w:ind w:firstLine="720"/>
        <w:contextualSpacing/>
        <w:jc w:val="both"/>
        <w:rPr>
          <w:rFonts w:eastAsia="Times New Roman"/>
          <w:lang w:eastAsia="ru-RU"/>
        </w:rPr>
      </w:pPr>
      <w:r>
        <w:rPr>
          <w:rFonts w:eastAsia="Times New Roman"/>
          <w:lang w:eastAsia="ru-RU"/>
        </w:rPr>
        <w:t>3.7. </w:t>
      </w:r>
      <w:r w:rsidR="00571FDE" w:rsidRPr="008C5554">
        <w:rPr>
          <w:rFonts w:eastAsia="Times New Roman"/>
          <w:lang w:eastAsia="ru-RU"/>
        </w:rPr>
        <w:t>Ja Pircējs neveic īpašumtiesību reģistrēšanu zemesgrāmatā Līguma 5.2. apakšpunktā norādītā termiņā Pārdevējs Pircējam aprēķina un piemēro līgumsodu 0,1</w:t>
      </w:r>
      <w:r w:rsidR="00A95642">
        <w:rPr>
          <w:rFonts w:eastAsia="Times New Roman"/>
          <w:lang w:eastAsia="ru-RU"/>
        </w:rPr>
        <w:t> </w:t>
      </w:r>
      <w:r w:rsidR="00571FDE" w:rsidRPr="008C5554">
        <w:rPr>
          <w:rFonts w:eastAsia="Times New Roman"/>
          <w:lang w:eastAsia="ru-RU"/>
        </w:rPr>
        <w:t>% apmērā no kopējās Pirkuma summas par katru kavēto dienu, līdz brīdim kamēr Pircējs nostiprina savas īpašuma tiesības zemesgrāmatā vai līdz brīdim, kad līgumsods sasniedz 10</w:t>
      </w:r>
      <w:r w:rsidR="00A95642">
        <w:rPr>
          <w:rFonts w:eastAsia="Times New Roman"/>
          <w:lang w:eastAsia="ru-RU"/>
        </w:rPr>
        <w:t> </w:t>
      </w:r>
      <w:r w:rsidR="00571FDE" w:rsidRPr="008C5554">
        <w:rPr>
          <w:rFonts w:eastAsia="Times New Roman"/>
          <w:lang w:eastAsia="ru-RU"/>
        </w:rPr>
        <w:t>% no kopējās Pirkuma summas.</w:t>
      </w:r>
    </w:p>
    <w:p w:rsidR="00571FDE" w:rsidRPr="00A46550" w:rsidRDefault="00161055" w:rsidP="00A46550">
      <w:pPr>
        <w:ind w:firstLine="720"/>
        <w:contextualSpacing/>
        <w:jc w:val="both"/>
        <w:rPr>
          <w:rFonts w:eastAsia="Times New Roman"/>
          <w:lang w:eastAsia="ru-RU"/>
        </w:rPr>
      </w:pPr>
      <w:r>
        <w:rPr>
          <w:rFonts w:eastAsia="Times New Roman"/>
          <w:lang w:eastAsia="ru-RU"/>
        </w:rPr>
        <w:t>3.8. </w:t>
      </w:r>
      <w:r w:rsidRPr="00A46550">
        <w:rPr>
          <w:rFonts w:eastAsia="Times New Roman"/>
          <w:lang w:eastAsia="ru-RU"/>
        </w:rPr>
        <w:t>Pārdevēja aprēķināto līgumsodu, kas noteikt</w:t>
      </w:r>
      <w:r w:rsidRPr="00A46550">
        <w:rPr>
          <w:rFonts w:eastAsia="Times New Roman"/>
          <w:lang w:eastAsia="ru-RU"/>
        </w:rPr>
        <w:t>s Līguma 3.7. apakšpunktā Pircējam pienākums apmaksāt divu nedēļu laikā no aprēķina saņemšanas brīža.</w:t>
      </w:r>
    </w:p>
    <w:p w:rsidR="00571FDE" w:rsidRPr="00571FDE" w:rsidRDefault="00571FDE" w:rsidP="00571FDE">
      <w:pPr>
        <w:tabs>
          <w:tab w:val="left" w:pos="426"/>
        </w:tabs>
        <w:jc w:val="both"/>
        <w:rPr>
          <w:rFonts w:eastAsia="Times New Roman"/>
          <w:lang w:eastAsia="ru-RU"/>
        </w:rPr>
      </w:pPr>
    </w:p>
    <w:p w:rsidR="00FF4162" w:rsidRPr="004740A7" w:rsidRDefault="00FF4162" w:rsidP="00FF4162">
      <w:pPr>
        <w:tabs>
          <w:tab w:val="left" w:pos="426"/>
        </w:tabs>
        <w:contextualSpacing/>
        <w:jc w:val="both"/>
        <w:rPr>
          <w:rFonts w:eastAsia="Times New Roman"/>
          <w:lang w:eastAsia="ru-RU"/>
        </w:rPr>
      </w:pPr>
    </w:p>
    <w:p w:rsidR="00FF4162" w:rsidRPr="004740A7" w:rsidRDefault="00161055" w:rsidP="00FF4162">
      <w:pPr>
        <w:jc w:val="center"/>
        <w:outlineLvl w:val="0"/>
        <w:rPr>
          <w:rFonts w:eastAsia="Times New Roman"/>
          <w:b/>
          <w:lang w:eastAsia="ru-RU"/>
        </w:rPr>
      </w:pPr>
      <w:r w:rsidRPr="004740A7">
        <w:rPr>
          <w:rFonts w:eastAsia="Times New Roman"/>
          <w:b/>
          <w:lang w:eastAsia="ru-RU"/>
        </w:rPr>
        <w:t>4. ĪPAŠIE NOSACĪJUMI</w:t>
      </w:r>
    </w:p>
    <w:p w:rsidR="00A46550" w:rsidRDefault="00161055" w:rsidP="00A46550">
      <w:pPr>
        <w:ind w:right="-7" w:firstLine="720"/>
        <w:contextualSpacing/>
        <w:jc w:val="both"/>
        <w:rPr>
          <w:rFonts w:eastAsia="Times New Roman"/>
          <w:lang w:eastAsia="ru-RU"/>
        </w:rPr>
      </w:pPr>
      <w:r>
        <w:rPr>
          <w:rFonts w:eastAsia="Times New Roman"/>
          <w:lang w:eastAsia="ru-RU"/>
        </w:rPr>
        <w:t>4.1. </w:t>
      </w:r>
      <w:r w:rsidR="00FF4162" w:rsidRPr="004740A7">
        <w:rPr>
          <w:rFonts w:eastAsia="Times New Roman"/>
          <w:lang w:eastAsia="ru-RU"/>
        </w:rPr>
        <w:t>Gadījumā, ja kāda no Pusēm pārkāpj Līguma nosacījumus, otra Puse var pieprasīt uzņemto saistību piespiedu izpildi.</w:t>
      </w:r>
    </w:p>
    <w:p w:rsidR="00A46550" w:rsidRDefault="00161055" w:rsidP="00A46550">
      <w:pPr>
        <w:ind w:right="-7" w:firstLine="720"/>
        <w:contextualSpacing/>
        <w:jc w:val="both"/>
        <w:rPr>
          <w:rFonts w:eastAsia="Times New Roman"/>
          <w:lang w:eastAsia="ru-RU"/>
        </w:rPr>
      </w:pPr>
      <w:r>
        <w:rPr>
          <w:rFonts w:eastAsia="Times New Roman"/>
          <w:lang w:eastAsia="ru-RU"/>
        </w:rPr>
        <w:t>4.2.</w:t>
      </w:r>
      <w:r>
        <w:t> </w:t>
      </w:r>
      <w:r w:rsidR="00FF4162" w:rsidRPr="004740A7">
        <w:rPr>
          <w:rFonts w:eastAsia="Times New Roman"/>
          <w:lang w:eastAsia="ru-RU"/>
        </w:rPr>
        <w:t>Pārdevējs apņemas parakstīt visus nepieciešamos dokumentus, kas nepieciešami Līguma reģistrēšanai, apliecināšanai un tam sekojošai Nekustamā īpašuma reģistrēšanai Zemesgrāmatā, kā arī visus citus nepieciešamos Latvijas Republikas normatīvajos aktos paredzētos dokumentus un citus aktus, kas nepieciešami Līguma izpildei.</w:t>
      </w:r>
    </w:p>
    <w:p w:rsidR="00A46550" w:rsidRDefault="00161055" w:rsidP="00A46550">
      <w:pPr>
        <w:ind w:right="-7" w:firstLine="720"/>
        <w:contextualSpacing/>
        <w:jc w:val="both"/>
        <w:rPr>
          <w:rFonts w:eastAsia="Times New Roman"/>
          <w:lang w:eastAsia="ru-RU"/>
        </w:rPr>
      </w:pPr>
      <w:r>
        <w:rPr>
          <w:rFonts w:eastAsia="Times New Roman"/>
          <w:lang w:eastAsia="ru-RU"/>
        </w:rPr>
        <w:t>4.3. </w:t>
      </w:r>
      <w:r w:rsidR="00FF4162" w:rsidRPr="004740A7">
        <w:rPr>
          <w:rFonts w:eastAsia="Times New Roman"/>
          <w:lang w:eastAsia="ru-RU"/>
        </w:rPr>
        <w:t>Visus izdevumus, kas saistīti ar Līguma noslēgšanu, reģistrēšanu, apliecināšanu un Nekustamā īpašuma nostiprināšanu Zemesgrāmatā, sedz Pircējs.</w:t>
      </w:r>
    </w:p>
    <w:p w:rsidR="00A46550" w:rsidRDefault="00161055" w:rsidP="00A46550">
      <w:pPr>
        <w:ind w:right="-7" w:firstLine="720"/>
        <w:contextualSpacing/>
        <w:jc w:val="both"/>
        <w:rPr>
          <w:rFonts w:eastAsia="Times New Roman"/>
          <w:lang w:eastAsia="ru-RU"/>
        </w:rPr>
      </w:pPr>
      <w:r>
        <w:rPr>
          <w:rFonts w:eastAsia="Times New Roman"/>
          <w:lang w:eastAsia="ru-RU"/>
        </w:rPr>
        <w:t>4.4. </w:t>
      </w:r>
      <w:r w:rsidR="00FF4162" w:rsidRPr="004740A7">
        <w:rPr>
          <w:rFonts w:eastAsia="Times New Roman"/>
          <w:lang w:eastAsia="ru-RU"/>
        </w:rPr>
        <w:t>Ar Līguma parakstīšanu Pārdevējs pilnvaro Pircēju veikt visas nepieciešamās darbības Nekustamā īpašuma reģistrācijai Zemesgrāmatā. Pēc Līguma noslēgšanas Pārdevējs sagatavo un no savas puses paraksta nostiprinājuma lūgumu Nekustamā īpašuma pārreģistrācijai zemesgrāmatā uz Pircēja vārda un nodod Pircējam Līguma eksemplāru, kas iesniedzams Zemgales rajona tiesai.</w:t>
      </w:r>
    </w:p>
    <w:p w:rsidR="00FF4162" w:rsidRPr="004740A7" w:rsidRDefault="00161055" w:rsidP="00A46550">
      <w:pPr>
        <w:ind w:right="-7" w:firstLine="720"/>
        <w:contextualSpacing/>
        <w:jc w:val="both"/>
        <w:rPr>
          <w:rFonts w:eastAsia="Times New Roman"/>
          <w:lang w:eastAsia="ru-RU"/>
        </w:rPr>
      </w:pPr>
      <w:r>
        <w:rPr>
          <w:rFonts w:eastAsia="Times New Roman"/>
          <w:lang w:eastAsia="ru-RU"/>
        </w:rPr>
        <w:t>4.5. </w:t>
      </w:r>
      <w:r w:rsidRPr="004740A7">
        <w:rPr>
          <w:rFonts w:eastAsia="Times New Roman"/>
          <w:lang w:eastAsia="ru-RU"/>
        </w:rPr>
        <w:t>Pēc Līguma noslēgšanas, viss risks par Nekustamo īpašumu pāriet uz Pircēju.</w:t>
      </w:r>
    </w:p>
    <w:p w:rsidR="00FF4162" w:rsidRPr="004740A7" w:rsidRDefault="00FF4162" w:rsidP="00FF4162">
      <w:pPr>
        <w:ind w:right="-1160"/>
        <w:jc w:val="both"/>
        <w:rPr>
          <w:rFonts w:eastAsia="Times New Roman"/>
          <w:i/>
          <w:lang w:eastAsia="ru-RU"/>
        </w:rPr>
      </w:pPr>
    </w:p>
    <w:p w:rsidR="00FF4162" w:rsidRPr="004740A7" w:rsidRDefault="00161055" w:rsidP="00FF4162">
      <w:pPr>
        <w:jc w:val="center"/>
        <w:outlineLvl w:val="0"/>
        <w:rPr>
          <w:rFonts w:eastAsia="Times New Roman"/>
          <w:b/>
          <w:lang w:eastAsia="ru-RU"/>
        </w:rPr>
      </w:pPr>
      <w:r w:rsidRPr="004740A7">
        <w:rPr>
          <w:rFonts w:eastAsia="Times New Roman"/>
          <w:b/>
          <w:lang w:eastAsia="ru-RU"/>
        </w:rPr>
        <w:t>5. LĪGUMA DARBĪBAS LAIKS</w:t>
      </w:r>
    </w:p>
    <w:p w:rsidR="00571FDE" w:rsidRDefault="00161055" w:rsidP="00A46550">
      <w:pPr>
        <w:ind w:right="-2" w:firstLine="720"/>
        <w:jc w:val="both"/>
        <w:rPr>
          <w:rFonts w:eastAsia="Times New Roman"/>
          <w:lang w:eastAsia="ru-RU"/>
        </w:rPr>
      </w:pPr>
      <w:r w:rsidRPr="00571FDE">
        <w:rPr>
          <w:rFonts w:eastAsia="Times New Roman"/>
          <w:lang w:eastAsia="ru-RU"/>
        </w:rPr>
        <w:t>5.</w:t>
      </w:r>
      <w:r w:rsidR="00A46550">
        <w:rPr>
          <w:rFonts w:eastAsia="Times New Roman"/>
          <w:lang w:eastAsia="ru-RU"/>
        </w:rPr>
        <w:t>1. </w:t>
      </w:r>
      <w:r w:rsidRPr="00571FDE">
        <w:rPr>
          <w:rFonts w:eastAsia="Times New Roman"/>
          <w:lang w:eastAsia="ru-RU"/>
        </w:rPr>
        <w:t xml:space="preserve">Līgums stājas spēkā ar tā abpusēju </w:t>
      </w:r>
      <w:r w:rsidRPr="00571FDE">
        <w:rPr>
          <w:rFonts w:eastAsia="Times New Roman"/>
          <w:lang w:eastAsia="ru-RU"/>
        </w:rPr>
        <w:t>parakstīšanu un ir spēkā līdz Nekustamā īpašuma nostiprināšanai zemesgrāmatā uz Pircēja vārda.</w:t>
      </w:r>
    </w:p>
    <w:p w:rsidR="00571FDE" w:rsidRPr="00571FDE" w:rsidRDefault="00161055" w:rsidP="00A46550">
      <w:pPr>
        <w:ind w:right="-2" w:firstLine="720"/>
        <w:jc w:val="both"/>
        <w:rPr>
          <w:rFonts w:eastAsia="Times New Roman"/>
          <w:lang w:eastAsia="ru-RU"/>
        </w:rPr>
      </w:pPr>
      <w:r w:rsidRPr="00571FDE">
        <w:rPr>
          <w:rFonts w:eastAsia="Times New Roman"/>
          <w:lang w:eastAsia="ru-RU"/>
        </w:rPr>
        <w:t>5.2. Pēc Līguma abpusējas parakstīšanas dienas Pircējs divu mēnešu laikā nostiprina savas tiesības uz Nekustamo īpašumu zemesgrāmatā.</w:t>
      </w:r>
    </w:p>
    <w:p w:rsidR="00571FDE" w:rsidRPr="00571FDE" w:rsidRDefault="00161055" w:rsidP="00A46550">
      <w:pPr>
        <w:ind w:right="-2" w:firstLine="720"/>
        <w:jc w:val="both"/>
        <w:rPr>
          <w:rFonts w:eastAsia="Times New Roman"/>
          <w:lang w:eastAsia="ru-RU"/>
        </w:rPr>
      </w:pPr>
      <w:r w:rsidRPr="00571FDE">
        <w:rPr>
          <w:rFonts w:eastAsia="Times New Roman"/>
          <w:lang w:eastAsia="ru-RU"/>
        </w:rPr>
        <w:t>5.3. Līdz ar Nekustamā īpaš</w:t>
      </w:r>
      <w:r w:rsidRPr="00571FDE">
        <w:rPr>
          <w:rFonts w:eastAsia="Times New Roman"/>
          <w:lang w:eastAsia="ru-RU"/>
        </w:rPr>
        <w:t>uma nostiprināšanu zemesgrāmatā uz Pircēja vārda, Līgums uzskatāms par pilnībā izpildītu.</w:t>
      </w:r>
    </w:p>
    <w:p w:rsidR="00FF4162" w:rsidRDefault="00FF4162" w:rsidP="00FF4162">
      <w:pPr>
        <w:ind w:right="-2"/>
        <w:jc w:val="both"/>
        <w:rPr>
          <w:rFonts w:eastAsia="Times New Roman"/>
          <w:lang w:eastAsia="ru-RU"/>
        </w:rPr>
      </w:pPr>
    </w:p>
    <w:p w:rsidR="00A46550" w:rsidRDefault="00A46550" w:rsidP="00FF4162">
      <w:pPr>
        <w:ind w:right="-2"/>
        <w:jc w:val="both"/>
        <w:rPr>
          <w:rFonts w:eastAsia="Times New Roman"/>
          <w:lang w:eastAsia="ru-RU"/>
        </w:rPr>
      </w:pPr>
    </w:p>
    <w:p w:rsidR="00A46550" w:rsidRPr="004740A7" w:rsidRDefault="00A46550" w:rsidP="00FF4162">
      <w:pPr>
        <w:ind w:right="-2"/>
        <w:jc w:val="both"/>
        <w:rPr>
          <w:rFonts w:eastAsia="Times New Roman"/>
          <w:lang w:eastAsia="ru-RU"/>
        </w:rPr>
      </w:pPr>
    </w:p>
    <w:p w:rsidR="00A76F59" w:rsidRDefault="00A76F59" w:rsidP="00FF4162">
      <w:pPr>
        <w:jc w:val="center"/>
        <w:rPr>
          <w:rFonts w:eastAsia="Times New Roman"/>
          <w:b/>
          <w:lang w:eastAsia="ru-RU"/>
        </w:rPr>
      </w:pPr>
    </w:p>
    <w:p w:rsidR="00FF4162" w:rsidRPr="004740A7" w:rsidRDefault="00161055" w:rsidP="00FF4162">
      <w:pPr>
        <w:jc w:val="center"/>
        <w:rPr>
          <w:rFonts w:eastAsia="Times New Roman"/>
          <w:b/>
          <w:lang w:eastAsia="ru-RU"/>
        </w:rPr>
      </w:pPr>
      <w:r w:rsidRPr="004740A7">
        <w:rPr>
          <w:rFonts w:eastAsia="Times New Roman"/>
          <w:b/>
          <w:lang w:eastAsia="ru-RU"/>
        </w:rPr>
        <w:lastRenderedPageBreak/>
        <w:t xml:space="preserve">6. </w:t>
      </w:r>
      <w:r>
        <w:rPr>
          <w:rFonts w:eastAsia="Times New Roman"/>
          <w:b/>
          <w:lang w:eastAsia="ru-RU"/>
        </w:rPr>
        <w:t xml:space="preserve">NOSLĒGUMA </w:t>
      </w:r>
      <w:r w:rsidRPr="004740A7">
        <w:rPr>
          <w:rFonts w:eastAsia="Times New Roman"/>
          <w:b/>
          <w:lang w:eastAsia="ru-RU"/>
        </w:rPr>
        <w:t>NOTEIKUMI</w:t>
      </w:r>
    </w:p>
    <w:p w:rsidR="00A46550" w:rsidRDefault="00161055" w:rsidP="00A46550">
      <w:pPr>
        <w:ind w:firstLine="720"/>
        <w:contextualSpacing/>
        <w:jc w:val="both"/>
        <w:rPr>
          <w:rFonts w:eastAsia="Times New Roman"/>
          <w:lang w:eastAsia="ru-RU"/>
        </w:rPr>
      </w:pPr>
      <w:r>
        <w:rPr>
          <w:rFonts w:eastAsia="Times New Roman"/>
          <w:lang w:eastAsia="ru-RU"/>
        </w:rPr>
        <w:t>6.1. </w:t>
      </w:r>
      <w:r w:rsidR="00FF4162" w:rsidRPr="004740A7">
        <w:rPr>
          <w:rFonts w:eastAsia="Times New Roman"/>
          <w:lang w:eastAsia="ru-RU"/>
        </w:rPr>
        <w:t>Visus strīdus un neskaidrības, kas Pušu starpā varētu rasties Līguma izpildē, Puses risina savstarpēju sarunu ceļā. Ja savstarpēju sarunu ceļā vienošanos panākt nebūs iespējams, strīdu izskatīšana notiks tiesā saskaņā ar Latvijas Republikā spēkā esošajiem tiesību aktiem.</w:t>
      </w:r>
    </w:p>
    <w:p w:rsidR="00A46550" w:rsidRDefault="00161055" w:rsidP="00A46550">
      <w:pPr>
        <w:ind w:firstLine="720"/>
        <w:contextualSpacing/>
        <w:jc w:val="both"/>
        <w:rPr>
          <w:rFonts w:eastAsia="Times New Roman"/>
          <w:lang w:eastAsia="ru-RU"/>
        </w:rPr>
      </w:pPr>
      <w:r>
        <w:rPr>
          <w:rFonts w:eastAsia="Times New Roman"/>
          <w:lang w:eastAsia="ru-RU"/>
        </w:rPr>
        <w:t>6.2. </w:t>
      </w:r>
      <w:r w:rsidR="00FF4162" w:rsidRPr="004740A7">
        <w:rPr>
          <w:rFonts w:eastAsia="Times New Roman"/>
          <w:lang w:eastAsia="ru-RU"/>
        </w:rPr>
        <w:t>Visi papildinājumi un grozījumi pie Līguma, ja tādi būs, ir izdarāmi rakstveidā un stājas spēkā, kad tos ir parakstījušas Puses. Nekādas mutiskas Pušu vienošanās un norunas šī Līguma izpildē nav uzskatāmas par saistošām.</w:t>
      </w:r>
    </w:p>
    <w:p w:rsidR="00A46550" w:rsidRDefault="00161055" w:rsidP="00A46550">
      <w:pPr>
        <w:ind w:firstLine="720"/>
        <w:contextualSpacing/>
        <w:jc w:val="both"/>
        <w:rPr>
          <w:rFonts w:eastAsia="Times New Roman"/>
          <w:lang w:eastAsia="ru-RU"/>
        </w:rPr>
      </w:pPr>
      <w:r>
        <w:rPr>
          <w:rFonts w:eastAsia="Times New Roman"/>
          <w:lang w:eastAsia="ru-RU"/>
        </w:rPr>
        <w:t>6.3. </w:t>
      </w:r>
      <w:r w:rsidR="00FF4162" w:rsidRPr="004740A7">
        <w:rPr>
          <w:rFonts w:eastAsia="Times New Roman"/>
          <w:lang w:eastAsia="ru-RU"/>
        </w:rPr>
        <w:t>Līgums ir sa</w:t>
      </w:r>
      <w:r w:rsidR="00FF4162">
        <w:rPr>
          <w:rFonts w:eastAsia="Times New Roman"/>
          <w:lang w:eastAsia="ru-RU"/>
        </w:rPr>
        <w:t>stādīts latviešu valodā uz trim</w:t>
      </w:r>
      <w:r w:rsidR="00FF4162" w:rsidRPr="004740A7">
        <w:rPr>
          <w:rFonts w:eastAsia="Times New Roman"/>
          <w:lang w:eastAsia="ru-RU"/>
        </w:rPr>
        <w:t xml:space="preserve"> lapām un parakstīts elektroniski ar drošo elektronisko parakstu, kas satur laika zīmogu. Līguma abpusējas parakstīšanas datums ir pēdējā parakstītāja pievienotā laika zīmoga datums un laiks.</w:t>
      </w:r>
    </w:p>
    <w:p w:rsidR="00A46550" w:rsidRDefault="00161055" w:rsidP="00A46550">
      <w:pPr>
        <w:ind w:firstLine="720"/>
        <w:contextualSpacing/>
        <w:jc w:val="both"/>
        <w:rPr>
          <w:rFonts w:eastAsia="Times New Roman"/>
          <w:lang w:eastAsia="ru-RU"/>
        </w:rPr>
      </w:pPr>
      <w:r>
        <w:rPr>
          <w:rFonts w:eastAsia="Times New Roman"/>
          <w:lang w:eastAsia="ru-RU"/>
        </w:rPr>
        <w:t>6.4. </w:t>
      </w:r>
      <w:r w:rsidR="00FF4162" w:rsidRPr="004740A7">
        <w:rPr>
          <w:rFonts w:eastAsia="Times New Roman"/>
          <w:lang w:eastAsia="ru-RU"/>
        </w:rPr>
        <w:t>Līguma nosacījumi ir saistoši abu Pušu saistību un tiesību pārņēmējiem pilnā tā apjomā.</w:t>
      </w:r>
    </w:p>
    <w:p w:rsidR="00FF4162" w:rsidRPr="004740A7" w:rsidRDefault="00161055" w:rsidP="00A46550">
      <w:pPr>
        <w:ind w:firstLine="720"/>
        <w:contextualSpacing/>
        <w:jc w:val="both"/>
        <w:rPr>
          <w:rFonts w:eastAsia="Times New Roman"/>
          <w:lang w:eastAsia="ru-RU"/>
        </w:rPr>
      </w:pPr>
      <w:r>
        <w:rPr>
          <w:rFonts w:eastAsia="Times New Roman"/>
          <w:lang w:eastAsia="ru-RU"/>
        </w:rPr>
        <w:t>6.5. </w:t>
      </w:r>
      <w:r w:rsidRPr="004740A7">
        <w:rPr>
          <w:rFonts w:eastAsia="Calibri"/>
          <w:color w:val="000000"/>
        </w:rPr>
        <w:t xml:space="preserve">Kontaktpersona no Pārdevēja puses ir Īpašumu nodaļas īpašumu apsaimniekošanas speciāliste Dzintra Šmite (e-pasts: </w:t>
      </w:r>
      <w:hyperlink r:id="rId16" w:history="1">
        <w:r w:rsidRPr="004740A7">
          <w:rPr>
            <w:rFonts w:eastAsia="Calibri"/>
            <w:color w:val="0000FF"/>
            <w:u w:val="single"/>
          </w:rPr>
          <w:t>dzintra.smite@tukums.lv</w:t>
        </w:r>
      </w:hyperlink>
      <w:r w:rsidRPr="004740A7">
        <w:rPr>
          <w:rFonts w:eastAsia="Calibri"/>
          <w:color w:val="000000"/>
        </w:rPr>
        <w:t xml:space="preserve">; tel. +371 </w:t>
      </w:r>
      <w:r w:rsidRPr="004740A7">
        <w:rPr>
          <w:rFonts w:eastAsia="Calibri"/>
        </w:rPr>
        <w:t>26001624)</w:t>
      </w:r>
      <w:r w:rsidRPr="004740A7">
        <w:rPr>
          <w:rFonts w:eastAsia="Calibri"/>
          <w:color w:val="000000"/>
        </w:rPr>
        <w:t>.</w:t>
      </w:r>
      <w:r w:rsidRPr="004740A7">
        <w:rPr>
          <w:rFonts w:eastAsia="Times New Roman"/>
          <w:lang w:eastAsia="ru-RU"/>
        </w:rPr>
        <w:t xml:space="preserve"> </w:t>
      </w:r>
    </w:p>
    <w:p w:rsidR="00FF4162" w:rsidRPr="004740A7" w:rsidRDefault="00FF4162" w:rsidP="00FF4162">
      <w:pPr>
        <w:ind w:right="-1160"/>
        <w:jc w:val="center"/>
        <w:rPr>
          <w:rFonts w:eastAsia="Times New Roman"/>
          <w:i/>
          <w:lang w:eastAsia="ru-RU"/>
        </w:rPr>
      </w:pPr>
    </w:p>
    <w:p w:rsidR="00FF4162" w:rsidRPr="004740A7" w:rsidRDefault="00161055" w:rsidP="00FF4162">
      <w:pPr>
        <w:jc w:val="center"/>
        <w:rPr>
          <w:rFonts w:eastAsia="Times New Roman"/>
          <w:b/>
          <w:lang w:eastAsia="ru-RU"/>
        </w:rPr>
      </w:pPr>
      <w:r w:rsidRPr="004740A7">
        <w:rPr>
          <w:rFonts w:eastAsia="Times New Roman"/>
          <w:b/>
          <w:lang w:eastAsia="ru-RU"/>
        </w:rPr>
        <w:t>7. PUŠU REKVI</w:t>
      </w:r>
      <w:r w:rsidRPr="004740A7">
        <w:rPr>
          <w:rFonts w:eastAsia="Times New Roman"/>
          <w:b/>
          <w:lang w:eastAsia="ru-RU"/>
        </w:rPr>
        <w:t>ZĪTI</w:t>
      </w:r>
    </w:p>
    <w:tbl>
      <w:tblPr>
        <w:tblStyle w:val="TableGrid56"/>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7"/>
      </w:tblGrid>
      <w:tr w:rsidR="00C668F6" w:rsidTr="00C9417A">
        <w:trPr>
          <w:trHeight w:val="3405"/>
        </w:trPr>
        <w:tc>
          <w:tcPr>
            <w:tcW w:w="4930" w:type="dxa"/>
          </w:tcPr>
          <w:p w:rsidR="00FF4162" w:rsidRPr="004740A7" w:rsidRDefault="00161055" w:rsidP="00C9417A">
            <w:pPr>
              <w:rPr>
                <w:rFonts w:eastAsia="Times New Roman"/>
                <w:b/>
                <w:lang w:eastAsia="ru-RU"/>
              </w:rPr>
            </w:pPr>
            <w:r w:rsidRPr="004740A7">
              <w:rPr>
                <w:rFonts w:eastAsia="Times New Roman"/>
                <w:b/>
                <w:lang w:eastAsia="ru-RU"/>
              </w:rPr>
              <w:t>Pārdevējs</w:t>
            </w:r>
          </w:p>
          <w:p w:rsidR="00FF4162" w:rsidRPr="004740A7" w:rsidRDefault="00161055" w:rsidP="00C9417A">
            <w:pPr>
              <w:rPr>
                <w:rFonts w:eastAsia="Times New Roman"/>
                <w:bCs/>
                <w:lang w:eastAsia="ru-RU"/>
              </w:rPr>
            </w:pPr>
            <w:r w:rsidRPr="004740A7">
              <w:rPr>
                <w:rFonts w:eastAsia="Times New Roman"/>
                <w:bCs/>
                <w:lang w:eastAsia="ru-RU"/>
              </w:rPr>
              <w:t>Tukuma novada pašvaldība</w:t>
            </w:r>
          </w:p>
          <w:p w:rsidR="00FF4162" w:rsidRPr="004740A7" w:rsidRDefault="00161055" w:rsidP="00C9417A">
            <w:pPr>
              <w:rPr>
                <w:rFonts w:eastAsia="Times New Roman"/>
                <w:bCs/>
                <w:lang w:eastAsia="ru-RU"/>
              </w:rPr>
            </w:pPr>
            <w:r w:rsidRPr="004740A7">
              <w:rPr>
                <w:rFonts w:eastAsia="Times New Roman"/>
                <w:bCs/>
                <w:lang w:eastAsia="ru-RU"/>
              </w:rPr>
              <w:t>Reģ.</w:t>
            </w:r>
            <w:r w:rsidR="00A95642">
              <w:rPr>
                <w:rFonts w:eastAsia="Times New Roman"/>
                <w:bCs/>
                <w:lang w:eastAsia="ru-RU"/>
              </w:rPr>
              <w:t> </w:t>
            </w:r>
            <w:r w:rsidRPr="004740A7">
              <w:rPr>
                <w:rFonts w:eastAsia="Times New Roman"/>
                <w:bCs/>
                <w:lang w:eastAsia="ru-RU"/>
              </w:rPr>
              <w:t>Nr.</w:t>
            </w:r>
            <w:r w:rsidR="00A95642">
              <w:rPr>
                <w:rFonts w:eastAsia="Times New Roman"/>
                <w:bCs/>
                <w:lang w:eastAsia="ru-RU"/>
              </w:rPr>
              <w:t> </w:t>
            </w:r>
            <w:r w:rsidRPr="004740A7">
              <w:rPr>
                <w:rFonts w:eastAsia="Times New Roman"/>
                <w:bCs/>
                <w:lang w:eastAsia="ru-RU"/>
              </w:rPr>
              <w:t>90000050975</w:t>
            </w:r>
          </w:p>
          <w:p w:rsidR="00FF4162" w:rsidRDefault="00161055" w:rsidP="00C9417A">
            <w:pPr>
              <w:rPr>
                <w:rFonts w:eastAsia="Times New Roman"/>
                <w:bCs/>
                <w:lang w:eastAsia="ru-RU"/>
              </w:rPr>
            </w:pPr>
            <w:r w:rsidRPr="004740A7">
              <w:rPr>
                <w:rFonts w:eastAsia="Times New Roman"/>
                <w:bCs/>
                <w:lang w:eastAsia="ru-RU"/>
              </w:rPr>
              <w:t xml:space="preserve">Talsu iela 4, Tukums, </w:t>
            </w:r>
          </w:p>
          <w:p w:rsidR="00FF4162" w:rsidRPr="004740A7" w:rsidRDefault="00161055" w:rsidP="00C9417A">
            <w:pPr>
              <w:rPr>
                <w:rFonts w:eastAsia="Times New Roman"/>
                <w:bCs/>
                <w:lang w:eastAsia="ru-RU"/>
              </w:rPr>
            </w:pPr>
            <w:r w:rsidRPr="004740A7">
              <w:rPr>
                <w:rFonts w:eastAsia="Times New Roman"/>
                <w:bCs/>
                <w:lang w:eastAsia="ru-RU"/>
              </w:rPr>
              <w:t>Tukuma novads, LV-3101</w:t>
            </w:r>
          </w:p>
          <w:p w:rsidR="00FF4162" w:rsidRPr="004740A7" w:rsidRDefault="00161055" w:rsidP="00C9417A">
            <w:pPr>
              <w:rPr>
                <w:rFonts w:eastAsia="Times New Roman"/>
                <w:bCs/>
                <w:lang w:eastAsia="ru-RU"/>
              </w:rPr>
            </w:pPr>
            <w:r w:rsidRPr="004740A7">
              <w:rPr>
                <w:rFonts w:eastAsia="Times New Roman"/>
                <w:bCs/>
                <w:lang w:eastAsia="ru-RU"/>
              </w:rPr>
              <w:t>Tālr.</w:t>
            </w:r>
            <w:r w:rsidR="00A95642">
              <w:rPr>
                <w:rFonts w:eastAsia="Times New Roman"/>
                <w:bCs/>
                <w:lang w:eastAsia="ru-RU"/>
              </w:rPr>
              <w:t> </w:t>
            </w:r>
            <w:r w:rsidRPr="004740A7">
              <w:rPr>
                <w:rFonts w:eastAsia="Times New Roman"/>
                <w:bCs/>
                <w:lang w:eastAsia="ru-RU"/>
              </w:rPr>
              <w:t>63122707</w:t>
            </w:r>
          </w:p>
          <w:p w:rsidR="00FF4162" w:rsidRPr="004740A7" w:rsidRDefault="00161055" w:rsidP="00C9417A">
            <w:pPr>
              <w:rPr>
                <w:rFonts w:eastAsia="Times New Roman"/>
                <w:bCs/>
                <w:lang w:eastAsia="ru-RU"/>
              </w:rPr>
            </w:pPr>
            <w:r w:rsidRPr="004740A7">
              <w:rPr>
                <w:rFonts w:eastAsia="Times New Roman"/>
                <w:bCs/>
                <w:lang w:eastAsia="ru-RU"/>
              </w:rPr>
              <w:t xml:space="preserve">e-pasts: </w:t>
            </w:r>
            <w:hyperlink r:id="rId17" w:history="1">
              <w:r w:rsidRPr="004740A7">
                <w:rPr>
                  <w:rFonts w:eastAsia="Times New Roman"/>
                  <w:bCs/>
                  <w:color w:val="0000FF"/>
                  <w:u w:val="single"/>
                  <w:lang w:eastAsia="ru-RU"/>
                </w:rPr>
                <w:t>pasts@tukums.lv</w:t>
              </w:r>
            </w:hyperlink>
          </w:p>
          <w:p w:rsidR="00FF4162" w:rsidRDefault="00FF4162" w:rsidP="00C9417A">
            <w:pPr>
              <w:tabs>
                <w:tab w:val="left" w:pos="1592"/>
              </w:tabs>
              <w:rPr>
                <w:rFonts w:eastAsia="Times New Roman"/>
                <w:bCs/>
                <w:lang w:eastAsia="ru-RU"/>
              </w:rPr>
            </w:pPr>
          </w:p>
          <w:p w:rsidR="00FF4162" w:rsidRDefault="00FF4162" w:rsidP="00C9417A">
            <w:pPr>
              <w:tabs>
                <w:tab w:val="left" w:pos="1592"/>
              </w:tabs>
              <w:rPr>
                <w:rFonts w:eastAsia="Times New Roman"/>
                <w:bCs/>
                <w:lang w:eastAsia="ru-RU"/>
              </w:rPr>
            </w:pPr>
          </w:p>
          <w:p w:rsidR="00FF4162" w:rsidRPr="004740A7" w:rsidRDefault="00FF4162" w:rsidP="00C9417A">
            <w:pPr>
              <w:tabs>
                <w:tab w:val="left" w:pos="1592"/>
              </w:tabs>
              <w:rPr>
                <w:rFonts w:eastAsia="Times New Roman"/>
                <w:bCs/>
                <w:lang w:eastAsia="ru-RU"/>
              </w:rPr>
            </w:pPr>
          </w:p>
          <w:p w:rsidR="00FF4162" w:rsidRPr="004740A7" w:rsidRDefault="00161055" w:rsidP="00C9417A">
            <w:pPr>
              <w:tabs>
                <w:tab w:val="left" w:pos="1592"/>
              </w:tabs>
              <w:rPr>
                <w:rFonts w:eastAsia="Times New Roman"/>
                <w:b/>
                <w:lang w:eastAsia="ru-RU"/>
              </w:rPr>
            </w:pPr>
            <w:r w:rsidRPr="004740A7">
              <w:rPr>
                <w:rFonts w:eastAsia="Times New Roman"/>
                <w:b/>
                <w:lang w:eastAsia="ru-RU"/>
              </w:rPr>
              <w:t xml:space="preserve">______________________                                               </w:t>
            </w:r>
          </w:p>
        </w:tc>
        <w:tc>
          <w:tcPr>
            <w:tcW w:w="4937" w:type="dxa"/>
          </w:tcPr>
          <w:p w:rsidR="00FF4162" w:rsidRPr="004740A7" w:rsidRDefault="00161055" w:rsidP="00C9417A">
            <w:pPr>
              <w:rPr>
                <w:rFonts w:eastAsia="Times New Roman"/>
                <w:b/>
                <w:lang w:eastAsia="ru-RU"/>
              </w:rPr>
            </w:pPr>
            <w:r w:rsidRPr="004740A7">
              <w:rPr>
                <w:rFonts w:eastAsia="Times New Roman"/>
                <w:b/>
                <w:lang w:eastAsia="ru-RU"/>
              </w:rPr>
              <w:t>Pircējs</w:t>
            </w:r>
          </w:p>
          <w:p w:rsidR="00FF4162" w:rsidRPr="004740A7" w:rsidRDefault="00161055" w:rsidP="00C9417A">
            <w:pPr>
              <w:rPr>
                <w:rFonts w:eastAsia="Times New Roman"/>
                <w:bCs/>
                <w:lang w:eastAsia="ru-RU"/>
              </w:rPr>
            </w:pPr>
            <w:r w:rsidRPr="004740A7">
              <w:rPr>
                <w:rFonts w:eastAsia="Times New Roman"/>
                <w:bCs/>
                <w:lang w:eastAsia="ru-RU"/>
              </w:rPr>
              <w:t>_______________________</w:t>
            </w:r>
          </w:p>
          <w:p w:rsidR="00FF4162" w:rsidRPr="004740A7" w:rsidRDefault="00161055" w:rsidP="00C9417A">
            <w:pPr>
              <w:rPr>
                <w:rFonts w:eastAsia="Times New Roman"/>
                <w:bCs/>
                <w:lang w:eastAsia="ru-RU"/>
              </w:rPr>
            </w:pPr>
            <w:r w:rsidRPr="004740A7">
              <w:rPr>
                <w:rFonts w:eastAsia="Times New Roman"/>
                <w:bCs/>
                <w:lang w:eastAsia="ru-RU"/>
              </w:rPr>
              <w:t>_______________________</w:t>
            </w:r>
          </w:p>
          <w:p w:rsidR="00FF4162" w:rsidRPr="004740A7" w:rsidRDefault="00161055" w:rsidP="00C9417A">
            <w:pPr>
              <w:rPr>
                <w:rFonts w:eastAsia="Times New Roman"/>
                <w:bCs/>
                <w:lang w:eastAsia="ru-RU"/>
              </w:rPr>
            </w:pPr>
            <w:r w:rsidRPr="004740A7">
              <w:rPr>
                <w:rFonts w:eastAsia="Times New Roman"/>
                <w:bCs/>
                <w:lang w:eastAsia="ru-RU"/>
              </w:rPr>
              <w:t>Adrese:</w:t>
            </w:r>
          </w:p>
          <w:p w:rsidR="00FF4162" w:rsidRPr="004740A7" w:rsidRDefault="00161055" w:rsidP="00C9417A">
            <w:pPr>
              <w:rPr>
                <w:rFonts w:eastAsia="Times New Roman"/>
                <w:bCs/>
                <w:lang w:eastAsia="ru-RU"/>
              </w:rPr>
            </w:pPr>
            <w:r w:rsidRPr="004740A7">
              <w:rPr>
                <w:rFonts w:eastAsia="Times New Roman"/>
                <w:bCs/>
                <w:lang w:eastAsia="ru-RU"/>
              </w:rPr>
              <w:t xml:space="preserve">Tālr. +371 </w:t>
            </w:r>
          </w:p>
          <w:p w:rsidR="00FF4162" w:rsidRDefault="00161055" w:rsidP="00C9417A">
            <w:pPr>
              <w:rPr>
                <w:rFonts w:eastAsia="Times New Roman"/>
                <w:bCs/>
                <w:lang w:eastAsia="ru-RU"/>
              </w:rPr>
            </w:pPr>
            <w:r w:rsidRPr="004740A7">
              <w:rPr>
                <w:rFonts w:eastAsia="Times New Roman"/>
                <w:bCs/>
                <w:lang w:eastAsia="ru-RU"/>
              </w:rPr>
              <w:t xml:space="preserve">e-pasts: </w:t>
            </w:r>
          </w:p>
          <w:p w:rsidR="00FF4162" w:rsidRDefault="00FF4162" w:rsidP="00C9417A">
            <w:pPr>
              <w:rPr>
                <w:rFonts w:eastAsia="Times New Roman"/>
                <w:bCs/>
                <w:u w:val="single"/>
                <w:lang w:eastAsia="ru-RU"/>
              </w:rPr>
            </w:pPr>
          </w:p>
          <w:p w:rsidR="00FF4162" w:rsidRPr="004740A7" w:rsidRDefault="00FF4162" w:rsidP="00C9417A">
            <w:pPr>
              <w:rPr>
                <w:rFonts w:eastAsia="Times New Roman"/>
                <w:bCs/>
                <w:u w:val="single"/>
                <w:lang w:eastAsia="ru-RU"/>
              </w:rPr>
            </w:pPr>
          </w:p>
          <w:p w:rsidR="00FF4162" w:rsidRPr="004740A7" w:rsidRDefault="00FF4162" w:rsidP="00C9417A">
            <w:pPr>
              <w:rPr>
                <w:rFonts w:eastAsia="Times New Roman"/>
                <w:bCs/>
                <w:lang w:eastAsia="ru-RU"/>
              </w:rPr>
            </w:pPr>
          </w:p>
          <w:p w:rsidR="00FF4162" w:rsidRPr="004740A7" w:rsidRDefault="00FF4162" w:rsidP="00C9417A">
            <w:pPr>
              <w:rPr>
                <w:rFonts w:eastAsia="Times New Roman"/>
                <w:bCs/>
                <w:lang w:eastAsia="ru-RU"/>
              </w:rPr>
            </w:pPr>
          </w:p>
          <w:p w:rsidR="00FF4162" w:rsidRPr="004740A7" w:rsidRDefault="00161055" w:rsidP="00C9417A">
            <w:pPr>
              <w:rPr>
                <w:rFonts w:eastAsia="Times New Roman"/>
                <w:bCs/>
                <w:lang w:eastAsia="ru-RU"/>
              </w:rPr>
            </w:pPr>
            <w:r w:rsidRPr="004740A7">
              <w:rPr>
                <w:rFonts w:eastAsia="Times New Roman"/>
                <w:bCs/>
                <w:lang w:eastAsia="ru-RU"/>
              </w:rPr>
              <w:t>___________ ______________________</w:t>
            </w:r>
          </w:p>
        </w:tc>
      </w:tr>
    </w:tbl>
    <w:p w:rsidR="00FF4162" w:rsidRPr="004740A7" w:rsidRDefault="00FF4162" w:rsidP="00FF4162">
      <w:pPr>
        <w:jc w:val="center"/>
        <w:rPr>
          <w:rFonts w:eastAsia="Calibri"/>
          <w:b/>
        </w:rPr>
      </w:pPr>
    </w:p>
    <w:p w:rsidR="00FF4162" w:rsidRPr="006A732D" w:rsidRDefault="00FF4162" w:rsidP="00FF4162">
      <w:pPr>
        <w:ind w:firstLine="709"/>
        <w:jc w:val="both"/>
        <w:rPr>
          <w:rFonts w:eastAsia="Calibri" w:cs="Arial"/>
        </w:rPr>
      </w:pPr>
    </w:p>
    <w:p w:rsidR="00A76F59" w:rsidRPr="00A76F59" w:rsidRDefault="00161055" w:rsidP="00A76F59">
      <w:pPr>
        <w:jc w:val="both"/>
        <w:rPr>
          <w:rFonts w:eastAsia="Calibri"/>
        </w:rPr>
      </w:pPr>
      <w:r w:rsidRPr="00A76F59">
        <w:rPr>
          <w:rFonts w:eastAsia="Times New Roman" w:cs="Arial Unicode MS"/>
          <w:lang w:eastAsia="lv-LV" w:bidi="lo-LA"/>
        </w:rPr>
        <w:t xml:space="preserve">Domes priekšsēdētājs </w:t>
      </w:r>
      <w:r w:rsidRPr="00A76F59">
        <w:rPr>
          <w:rFonts w:eastAsia="Times New Roman" w:cs="Arial Unicode MS"/>
          <w:lang w:eastAsia="lv-LV" w:bidi="lo-LA"/>
        </w:rPr>
        <w:tab/>
      </w:r>
      <w:r w:rsidRPr="00A76F59">
        <w:rPr>
          <w:rFonts w:eastAsia="Times New Roman" w:cs="Arial Unicode MS"/>
          <w:lang w:eastAsia="lv-LV" w:bidi="lo-LA"/>
        </w:rPr>
        <w:tab/>
      </w:r>
      <w:r w:rsidRPr="00A76F59">
        <w:rPr>
          <w:rFonts w:eastAsia="Times New Roman" w:cs="Arial Unicode MS"/>
          <w:lang w:eastAsia="lv-LV" w:bidi="lo-LA"/>
        </w:rPr>
        <w:tab/>
      </w:r>
      <w:r w:rsidRPr="00A76F59">
        <w:rPr>
          <w:rFonts w:eastAsia="Times New Roman" w:cs="Arial Unicode MS"/>
          <w:lang w:eastAsia="lv-LV" w:bidi="lo-LA"/>
        </w:rPr>
        <w:tab/>
      </w:r>
      <w:r w:rsidRPr="00A76F59">
        <w:rPr>
          <w:rFonts w:eastAsia="Times New Roman" w:cs="Arial Unicode MS"/>
          <w:lang w:eastAsia="lv-LV" w:bidi="lo-LA"/>
        </w:rPr>
        <w:tab/>
      </w:r>
      <w:r w:rsidRPr="00A76F59">
        <w:rPr>
          <w:rFonts w:eastAsia="Times New Roman" w:cs="Arial Unicode MS"/>
          <w:lang w:eastAsia="lv-LV" w:bidi="lo-LA"/>
        </w:rPr>
        <w:tab/>
      </w:r>
      <w:r w:rsidRPr="00A76F59">
        <w:rPr>
          <w:rFonts w:eastAsia="Times New Roman" w:cs="Arial Unicode MS"/>
          <w:lang w:eastAsia="lv-LV" w:bidi="lo-LA"/>
        </w:rPr>
        <w:tab/>
        <w:t>G. Važa</w:t>
      </w:r>
    </w:p>
    <w:p w:rsidR="00FF4162" w:rsidRDefault="00FF4162" w:rsidP="00FF4162"/>
    <w:p w:rsidR="005541FB" w:rsidRDefault="005541FB"/>
    <w:sectPr w:rsidR="005541FB" w:rsidSect="0086466E">
      <w:footerReference w:type="default" r:id="rId18"/>
      <w:footerReference w:type="first" r:id="rId1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55" w:rsidRDefault="00161055">
      <w:r>
        <w:separator/>
      </w:r>
    </w:p>
  </w:endnote>
  <w:endnote w:type="continuationSeparator" w:id="0">
    <w:p w:rsidR="00161055" w:rsidRDefault="0016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F6" w:rsidRDefault="00161055">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F6" w:rsidRDefault="00161055">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55" w:rsidRDefault="00161055">
      <w:r>
        <w:separator/>
      </w:r>
    </w:p>
  </w:footnote>
  <w:footnote w:type="continuationSeparator" w:id="0">
    <w:p w:rsidR="00161055" w:rsidRDefault="00161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563"/>
    <w:multiLevelType w:val="multilevel"/>
    <w:tmpl w:val="734A3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DA0248"/>
    <w:multiLevelType w:val="multilevel"/>
    <w:tmpl w:val="C57CA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012611"/>
    <w:multiLevelType w:val="multilevel"/>
    <w:tmpl w:val="12E671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7A18C0"/>
    <w:multiLevelType w:val="multilevel"/>
    <w:tmpl w:val="221606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1A3794"/>
    <w:multiLevelType w:val="multilevel"/>
    <w:tmpl w:val="DA5C97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080789"/>
    <w:multiLevelType w:val="multilevel"/>
    <w:tmpl w:val="1AC20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62"/>
    <w:rsid w:val="00001258"/>
    <w:rsid w:val="00040592"/>
    <w:rsid w:val="00053773"/>
    <w:rsid w:val="000868D8"/>
    <w:rsid w:val="000A335B"/>
    <w:rsid w:val="000F4393"/>
    <w:rsid w:val="0010048F"/>
    <w:rsid w:val="00111AAF"/>
    <w:rsid w:val="00113F0F"/>
    <w:rsid w:val="00150332"/>
    <w:rsid w:val="00154709"/>
    <w:rsid w:val="00156023"/>
    <w:rsid w:val="00161055"/>
    <w:rsid w:val="001B4E26"/>
    <w:rsid w:val="001C2BDE"/>
    <w:rsid w:val="001D0D83"/>
    <w:rsid w:val="001D5264"/>
    <w:rsid w:val="0022442A"/>
    <w:rsid w:val="00226BC1"/>
    <w:rsid w:val="00253D24"/>
    <w:rsid w:val="00261195"/>
    <w:rsid w:val="00271B7F"/>
    <w:rsid w:val="00291D56"/>
    <w:rsid w:val="0029313B"/>
    <w:rsid w:val="002D7D4E"/>
    <w:rsid w:val="002E48A3"/>
    <w:rsid w:val="003534EF"/>
    <w:rsid w:val="00361D92"/>
    <w:rsid w:val="00396597"/>
    <w:rsid w:val="003D6A95"/>
    <w:rsid w:val="003F3934"/>
    <w:rsid w:val="004011E8"/>
    <w:rsid w:val="004224FF"/>
    <w:rsid w:val="00433DAE"/>
    <w:rsid w:val="004740A7"/>
    <w:rsid w:val="004D6EE5"/>
    <w:rsid w:val="004F4730"/>
    <w:rsid w:val="0050471A"/>
    <w:rsid w:val="00504A35"/>
    <w:rsid w:val="0050749A"/>
    <w:rsid w:val="005541FB"/>
    <w:rsid w:val="00556BC1"/>
    <w:rsid w:val="00571D3A"/>
    <w:rsid w:val="00571FDE"/>
    <w:rsid w:val="00596CD9"/>
    <w:rsid w:val="006658C1"/>
    <w:rsid w:val="006A1BC9"/>
    <w:rsid w:val="006A732D"/>
    <w:rsid w:val="006B4F9C"/>
    <w:rsid w:val="00701336"/>
    <w:rsid w:val="007235F8"/>
    <w:rsid w:val="007641AD"/>
    <w:rsid w:val="007741ED"/>
    <w:rsid w:val="007A0456"/>
    <w:rsid w:val="007A54B4"/>
    <w:rsid w:val="007B32DC"/>
    <w:rsid w:val="007C6665"/>
    <w:rsid w:val="007E0252"/>
    <w:rsid w:val="007E47DE"/>
    <w:rsid w:val="007F5E33"/>
    <w:rsid w:val="0081675F"/>
    <w:rsid w:val="00853F01"/>
    <w:rsid w:val="00865745"/>
    <w:rsid w:val="008C5554"/>
    <w:rsid w:val="008E59DC"/>
    <w:rsid w:val="008F01C2"/>
    <w:rsid w:val="00903937"/>
    <w:rsid w:val="00914967"/>
    <w:rsid w:val="00920A75"/>
    <w:rsid w:val="009323DE"/>
    <w:rsid w:val="00952EEA"/>
    <w:rsid w:val="009813D8"/>
    <w:rsid w:val="009961D9"/>
    <w:rsid w:val="009B73CF"/>
    <w:rsid w:val="009C7251"/>
    <w:rsid w:val="00A118EC"/>
    <w:rsid w:val="00A45780"/>
    <w:rsid w:val="00A46550"/>
    <w:rsid w:val="00A76F59"/>
    <w:rsid w:val="00A8029B"/>
    <w:rsid w:val="00A86262"/>
    <w:rsid w:val="00A95642"/>
    <w:rsid w:val="00AB113B"/>
    <w:rsid w:val="00AB7A96"/>
    <w:rsid w:val="00AE320E"/>
    <w:rsid w:val="00AE5E23"/>
    <w:rsid w:val="00B815F2"/>
    <w:rsid w:val="00BA57B8"/>
    <w:rsid w:val="00BC152B"/>
    <w:rsid w:val="00BC2678"/>
    <w:rsid w:val="00BD2638"/>
    <w:rsid w:val="00C60F0A"/>
    <w:rsid w:val="00C668F6"/>
    <w:rsid w:val="00C9417A"/>
    <w:rsid w:val="00CD40A7"/>
    <w:rsid w:val="00CE5F53"/>
    <w:rsid w:val="00CE6AAD"/>
    <w:rsid w:val="00D265DA"/>
    <w:rsid w:val="00D602BA"/>
    <w:rsid w:val="00DA0051"/>
    <w:rsid w:val="00DC52F6"/>
    <w:rsid w:val="00E009B8"/>
    <w:rsid w:val="00E555B3"/>
    <w:rsid w:val="00F33E21"/>
    <w:rsid w:val="00F50F4A"/>
    <w:rsid w:val="00F6396D"/>
    <w:rsid w:val="00F67A0A"/>
    <w:rsid w:val="00F75E95"/>
    <w:rsid w:val="00F927A2"/>
    <w:rsid w:val="00FB2876"/>
    <w:rsid w:val="00FC060B"/>
    <w:rsid w:val="00FF0FA0"/>
    <w:rsid w:val="00FF3956"/>
    <w:rsid w:val="00FF4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C50F09-A06A-4904-A79B-0BF974F8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4162"/>
    <w:pPr>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56">
    <w:name w:val="Table Grid56"/>
    <w:basedOn w:val="Parastatabula"/>
    <w:next w:val="Reatabula"/>
    <w:uiPriority w:val="59"/>
    <w:rsid w:val="00FF416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FF4162"/>
    <w:rPr>
      <w:color w:val="0000FF"/>
      <w:u w:val="single"/>
    </w:rPr>
  </w:style>
  <w:style w:type="table" w:styleId="Reatabula">
    <w:name w:val="Table Grid"/>
    <w:basedOn w:val="Parastatabula"/>
    <w:uiPriority w:val="39"/>
    <w:rsid w:val="00FF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F4162"/>
    <w:pPr>
      <w:tabs>
        <w:tab w:val="center" w:pos="4153"/>
        <w:tab w:val="right" w:pos="8306"/>
      </w:tabs>
    </w:pPr>
  </w:style>
  <w:style w:type="character" w:customStyle="1" w:styleId="GalveneRakstz">
    <w:name w:val="Galvene Rakstz."/>
    <w:basedOn w:val="Noklusjumarindkopasfonts"/>
    <w:link w:val="Galvene"/>
    <w:uiPriority w:val="99"/>
    <w:rsid w:val="00FF4162"/>
    <w:rPr>
      <w:rFonts w:ascii="Times New Roman" w:hAnsi="Times New Roman" w:cs="Times New Roman"/>
      <w:sz w:val="24"/>
      <w:szCs w:val="24"/>
    </w:rPr>
  </w:style>
  <w:style w:type="paragraph" w:styleId="Kjene">
    <w:name w:val="footer"/>
    <w:basedOn w:val="Parasts"/>
    <w:link w:val="KjeneRakstz"/>
    <w:uiPriority w:val="99"/>
    <w:unhideWhenUsed/>
    <w:rsid w:val="00FF4162"/>
    <w:pPr>
      <w:tabs>
        <w:tab w:val="center" w:pos="4153"/>
        <w:tab w:val="right" w:pos="8306"/>
      </w:tabs>
    </w:pPr>
  </w:style>
  <w:style w:type="character" w:customStyle="1" w:styleId="KjeneRakstz">
    <w:name w:val="Kājene Rakstz."/>
    <w:basedOn w:val="Noklusjumarindkopasfonts"/>
    <w:link w:val="Kjene"/>
    <w:uiPriority w:val="99"/>
    <w:rsid w:val="00FF4162"/>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920A7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20A75"/>
    <w:rPr>
      <w:rFonts w:ascii="Segoe UI" w:hAnsi="Segoe UI" w:cs="Segoe UI"/>
      <w:sz w:val="18"/>
      <w:szCs w:val="18"/>
    </w:rPr>
  </w:style>
  <w:style w:type="paragraph" w:styleId="Sarakstarindkopa">
    <w:name w:val="List Paragraph"/>
    <w:basedOn w:val="Parasts"/>
    <w:uiPriority w:val="34"/>
    <w:qFormat/>
    <w:rsid w:val="0057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mailto:pasts@tukums.lv" TargetMode="External"/><Relationship Id="rId2" Type="http://schemas.openxmlformats.org/officeDocument/2006/relationships/numbering" Target="numbering.xml"/><Relationship Id="rId16" Type="http://schemas.openxmlformats.org/officeDocument/2006/relationships/hyperlink" Target="mailto:dzintra.smite@tukum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www.tukums.lv" TargetMode="External"/><Relationship Id="rId10" Type="http://schemas.openxmlformats.org/officeDocument/2006/relationships/hyperlink" Target="mailto:pasts@tukum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B58F-1A84-48B0-AA31-877371EE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13405</Words>
  <Characters>7642</Characters>
  <Application>Microsoft Office Word</Application>
  <DocSecurity>0</DocSecurity>
  <Lines>63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Bērziņa</dc:creator>
  <cp:lastModifiedBy>Lietotajs</cp:lastModifiedBy>
  <cp:revision>2</cp:revision>
  <cp:lastPrinted>2023-04-24T06:40:00Z</cp:lastPrinted>
  <dcterms:created xsi:type="dcterms:W3CDTF">2023-05-15T15:51:00Z</dcterms:created>
  <dcterms:modified xsi:type="dcterms:W3CDTF">2023-05-15T15:51:00Z</dcterms:modified>
</cp:coreProperties>
</file>