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52" w:rsidRPr="009165C7" w:rsidRDefault="00057152" w:rsidP="00057152">
      <w:pPr>
        <w:jc w:val="center"/>
        <w:rPr>
          <w:sz w:val="22"/>
          <w:szCs w:val="22"/>
        </w:rPr>
      </w:pPr>
      <w:r w:rsidRPr="009165C7">
        <w:rPr>
          <w:noProof/>
          <w:sz w:val="22"/>
          <w:szCs w:val="22"/>
          <w:lang w:eastAsia="lv-LV"/>
        </w:rPr>
        <w:drawing>
          <wp:anchor distT="0" distB="0" distL="114300" distR="114300" simplePos="0" relativeHeight="251659264" behindDoc="1" locked="0" layoutInCell="1" allowOverlap="1" wp14:anchorId="606C4FA0" wp14:editId="3637A8D5">
            <wp:simplePos x="0" y="0"/>
            <wp:positionH relativeFrom="margin">
              <wp:align>center</wp:align>
            </wp:positionH>
            <wp:positionV relativeFrom="margin">
              <wp:posOffset>-136855</wp:posOffset>
            </wp:positionV>
            <wp:extent cx="470535" cy="563245"/>
            <wp:effectExtent l="0" t="0" r="5715" b="8255"/>
            <wp:wrapSquare wrapText="bothSides"/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152" w:rsidRPr="009165C7" w:rsidRDefault="00057152" w:rsidP="00057152">
      <w:pPr>
        <w:jc w:val="center"/>
        <w:rPr>
          <w:sz w:val="22"/>
          <w:szCs w:val="22"/>
        </w:rPr>
      </w:pPr>
    </w:p>
    <w:p w:rsidR="00057152" w:rsidRPr="009165C7" w:rsidRDefault="00057152" w:rsidP="00057152">
      <w:pPr>
        <w:jc w:val="center"/>
        <w:rPr>
          <w:sz w:val="22"/>
          <w:szCs w:val="22"/>
        </w:rPr>
      </w:pPr>
    </w:p>
    <w:p w:rsidR="00057152" w:rsidRPr="009165C7" w:rsidRDefault="00057152" w:rsidP="00057152">
      <w:pPr>
        <w:jc w:val="center"/>
        <w:rPr>
          <w:b/>
          <w:sz w:val="24"/>
          <w:szCs w:val="22"/>
        </w:rPr>
      </w:pPr>
      <w:r w:rsidRPr="009165C7">
        <w:rPr>
          <w:b/>
          <w:sz w:val="24"/>
          <w:szCs w:val="22"/>
        </w:rPr>
        <w:t>LATVIJAS REPUBLIKA</w:t>
      </w:r>
    </w:p>
    <w:p w:rsidR="00057152" w:rsidRPr="009165C7" w:rsidRDefault="00057152" w:rsidP="00057152">
      <w:pPr>
        <w:jc w:val="center"/>
        <w:rPr>
          <w:b/>
          <w:sz w:val="24"/>
          <w:szCs w:val="22"/>
        </w:rPr>
      </w:pPr>
      <w:r w:rsidRPr="009165C7">
        <w:rPr>
          <w:b/>
          <w:sz w:val="24"/>
          <w:szCs w:val="22"/>
        </w:rPr>
        <w:t>KANDAVAS NOVADA DOME</w:t>
      </w:r>
    </w:p>
    <w:p w:rsidR="00057152" w:rsidRPr="009165C7" w:rsidRDefault="00057152" w:rsidP="00057152">
      <w:pPr>
        <w:jc w:val="center"/>
        <w:rPr>
          <w:sz w:val="24"/>
          <w:szCs w:val="22"/>
        </w:rPr>
      </w:pPr>
      <w:r w:rsidRPr="009165C7">
        <w:rPr>
          <w:sz w:val="24"/>
          <w:szCs w:val="22"/>
        </w:rPr>
        <w:t xml:space="preserve">Dārza iela 6, Kandava, Kandavas novads, LV - 3120 Reģ. Nr.90000050886, </w:t>
      </w:r>
    </w:p>
    <w:p w:rsidR="00057152" w:rsidRPr="009165C7" w:rsidRDefault="00057152" w:rsidP="00057152">
      <w:pPr>
        <w:jc w:val="center"/>
        <w:rPr>
          <w:sz w:val="24"/>
          <w:szCs w:val="22"/>
        </w:rPr>
      </w:pPr>
      <w:r w:rsidRPr="009165C7">
        <w:rPr>
          <w:noProof/>
          <w:sz w:val="24"/>
          <w:szCs w:val="22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54C8F3" wp14:editId="1FADD664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93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9165C7">
        <w:rPr>
          <w:sz w:val="24"/>
          <w:szCs w:val="22"/>
        </w:rPr>
        <w:t>Tālrunis 631 82028, fakss 631 82027, e-pasts: dome@kandava.lv</w:t>
      </w:r>
    </w:p>
    <w:p w:rsidR="00057152" w:rsidRPr="009165C7" w:rsidRDefault="00057152" w:rsidP="00057152">
      <w:pPr>
        <w:pStyle w:val="Bezatstarpm"/>
        <w:jc w:val="center"/>
        <w:rPr>
          <w:sz w:val="24"/>
          <w:szCs w:val="22"/>
          <w:lang w:val="lv-LV"/>
        </w:rPr>
      </w:pPr>
      <w:r w:rsidRPr="009165C7">
        <w:rPr>
          <w:sz w:val="24"/>
          <w:szCs w:val="22"/>
          <w:lang w:val="lv-LV"/>
        </w:rPr>
        <w:t>Kandavā</w:t>
      </w:r>
    </w:p>
    <w:p w:rsidR="00057152" w:rsidRPr="009165C7" w:rsidRDefault="00057152" w:rsidP="00057152">
      <w:pPr>
        <w:jc w:val="right"/>
        <w:rPr>
          <w:sz w:val="22"/>
          <w:szCs w:val="22"/>
        </w:rPr>
      </w:pPr>
    </w:p>
    <w:p w:rsidR="00057152" w:rsidRPr="009165C7" w:rsidRDefault="00057152" w:rsidP="00057152">
      <w:pPr>
        <w:jc w:val="right"/>
        <w:rPr>
          <w:sz w:val="22"/>
          <w:szCs w:val="22"/>
        </w:rPr>
      </w:pPr>
    </w:p>
    <w:p w:rsidR="00057152" w:rsidRPr="009165C7" w:rsidRDefault="00057152" w:rsidP="00057152">
      <w:pPr>
        <w:jc w:val="right"/>
        <w:rPr>
          <w:b/>
          <w:sz w:val="24"/>
          <w:szCs w:val="22"/>
        </w:rPr>
      </w:pPr>
      <w:r w:rsidRPr="009165C7">
        <w:rPr>
          <w:b/>
          <w:sz w:val="24"/>
          <w:szCs w:val="22"/>
        </w:rPr>
        <w:t>APSTIPRINĀTS</w:t>
      </w:r>
    </w:p>
    <w:p w:rsidR="00057152" w:rsidRPr="009165C7" w:rsidRDefault="00057152" w:rsidP="00057152">
      <w:pPr>
        <w:jc w:val="right"/>
        <w:rPr>
          <w:sz w:val="24"/>
          <w:szCs w:val="22"/>
        </w:rPr>
      </w:pPr>
      <w:r w:rsidRPr="009165C7">
        <w:rPr>
          <w:sz w:val="24"/>
          <w:szCs w:val="22"/>
        </w:rPr>
        <w:t>Kandavas novada domes sēdē</w:t>
      </w:r>
    </w:p>
    <w:p w:rsidR="00057152" w:rsidRDefault="005470DA" w:rsidP="00057152">
      <w:pPr>
        <w:jc w:val="right"/>
        <w:rPr>
          <w:sz w:val="24"/>
          <w:szCs w:val="22"/>
        </w:rPr>
      </w:pPr>
      <w:r>
        <w:rPr>
          <w:sz w:val="24"/>
          <w:szCs w:val="22"/>
        </w:rPr>
        <w:t xml:space="preserve">2019. gada 25.jūlijā </w:t>
      </w:r>
    </w:p>
    <w:p w:rsidR="00057152" w:rsidRPr="009165C7" w:rsidRDefault="00057152" w:rsidP="00057152">
      <w:pPr>
        <w:ind w:left="142"/>
        <w:jc w:val="right"/>
        <w:rPr>
          <w:sz w:val="24"/>
          <w:szCs w:val="22"/>
        </w:rPr>
      </w:pPr>
      <w:r>
        <w:rPr>
          <w:sz w:val="24"/>
          <w:szCs w:val="22"/>
        </w:rPr>
        <w:t>(protokols Nr.</w:t>
      </w:r>
      <w:r w:rsidR="005470DA">
        <w:rPr>
          <w:sz w:val="24"/>
          <w:szCs w:val="22"/>
        </w:rPr>
        <w:t xml:space="preserve">8 </w:t>
      </w:r>
      <w:r>
        <w:rPr>
          <w:sz w:val="24"/>
          <w:szCs w:val="22"/>
        </w:rPr>
        <w:t xml:space="preserve">  </w:t>
      </w:r>
      <w:r w:rsidR="005470DA">
        <w:rPr>
          <w:sz w:val="24"/>
          <w:szCs w:val="22"/>
        </w:rPr>
        <w:t>4</w:t>
      </w:r>
      <w:r>
        <w:rPr>
          <w:sz w:val="24"/>
          <w:szCs w:val="22"/>
        </w:rPr>
        <w:t>.§)</w:t>
      </w:r>
    </w:p>
    <w:p w:rsidR="00057152" w:rsidRDefault="00057152" w:rsidP="00057152">
      <w:pPr>
        <w:jc w:val="right"/>
        <w:rPr>
          <w:sz w:val="22"/>
          <w:szCs w:val="22"/>
        </w:rPr>
      </w:pPr>
    </w:p>
    <w:p w:rsidR="00057152" w:rsidRPr="009165C7" w:rsidRDefault="00057152" w:rsidP="00057152">
      <w:pPr>
        <w:jc w:val="right"/>
        <w:rPr>
          <w:sz w:val="22"/>
          <w:szCs w:val="22"/>
        </w:rPr>
      </w:pPr>
    </w:p>
    <w:p w:rsidR="00057152" w:rsidRPr="009165C7" w:rsidRDefault="00057152" w:rsidP="00057152">
      <w:pPr>
        <w:jc w:val="center"/>
        <w:rPr>
          <w:b/>
          <w:bCs/>
          <w:sz w:val="24"/>
          <w:szCs w:val="22"/>
        </w:rPr>
      </w:pPr>
      <w:r w:rsidRPr="009165C7">
        <w:rPr>
          <w:b/>
          <w:bCs/>
          <w:sz w:val="24"/>
          <w:szCs w:val="22"/>
        </w:rPr>
        <w:t xml:space="preserve">Kandavas novada </w:t>
      </w:r>
      <w:r>
        <w:rPr>
          <w:b/>
          <w:bCs/>
          <w:sz w:val="24"/>
          <w:szCs w:val="22"/>
        </w:rPr>
        <w:t>domes saistošie noteikumi Nr. 11</w:t>
      </w:r>
    </w:p>
    <w:p w:rsidR="00057152" w:rsidRPr="009165C7" w:rsidRDefault="00057152" w:rsidP="00057152">
      <w:pPr>
        <w:jc w:val="center"/>
        <w:rPr>
          <w:b/>
          <w:bCs/>
          <w:sz w:val="24"/>
          <w:szCs w:val="22"/>
        </w:rPr>
      </w:pPr>
      <w:r w:rsidRPr="009165C7">
        <w:rPr>
          <w:b/>
          <w:bCs/>
          <w:sz w:val="24"/>
          <w:szCs w:val="22"/>
        </w:rPr>
        <w:t>“Groz</w:t>
      </w:r>
      <w:r>
        <w:rPr>
          <w:b/>
          <w:bCs/>
          <w:sz w:val="24"/>
          <w:szCs w:val="22"/>
        </w:rPr>
        <w:t xml:space="preserve">ījumi Kandavas novada domes 2019.gada 28.februāra saistošajos noteikumos Nr. 3 “2019. </w:t>
      </w:r>
      <w:r w:rsidRPr="009165C7">
        <w:rPr>
          <w:b/>
          <w:bCs/>
          <w:sz w:val="24"/>
          <w:szCs w:val="22"/>
        </w:rPr>
        <w:t>gada pamatbudžets un speciālais budžets”</w:t>
      </w:r>
    </w:p>
    <w:p w:rsidR="005157E0" w:rsidRDefault="005157E0"/>
    <w:p w:rsidR="005157E0" w:rsidRDefault="005157E0"/>
    <w:tbl>
      <w:tblPr>
        <w:tblW w:w="9755" w:type="dxa"/>
        <w:tblLook w:val="04A0" w:firstRow="1" w:lastRow="0" w:firstColumn="1" w:lastColumn="0" w:noHBand="0" w:noVBand="1"/>
      </w:tblPr>
      <w:tblGrid>
        <w:gridCol w:w="3681"/>
        <w:gridCol w:w="1480"/>
        <w:gridCol w:w="1600"/>
        <w:gridCol w:w="1314"/>
        <w:gridCol w:w="1680"/>
      </w:tblGrid>
      <w:tr w:rsidR="0083082F" w:rsidRPr="0083082F" w:rsidTr="0083082F">
        <w:trPr>
          <w:trHeight w:val="240"/>
        </w:trPr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Pamatbudžeta kopsavilkums ar grozījumiem</w:t>
            </w:r>
          </w:p>
        </w:tc>
      </w:tr>
      <w:tr w:rsidR="0083082F" w:rsidRPr="0083082F" w:rsidTr="0083082F">
        <w:trPr>
          <w:trHeight w:val="889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Budžeta kategoriju kodi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Apstiprināts 2019. gadam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Grozījumi (+/-)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Precizētais 2019.gada plāns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I IEŅĒMUMI - 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9 837 463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9 837 463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IENĀKUMA NODOKĻI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1.0.0.0.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3 773 726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3 773 726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Ieņēmumi no iedzīvotāju ienākuma nodokļa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1.1.0.0.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3 773 726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3 773 726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Iedzīvotāju ienākuma nodoklis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1.1.1.0.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3 773 726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3 773 726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Saņemts no Valsts kases sadales konta iepriekšējā gada nesadalītais iedzīvotāju ienākuma nodokļa atlikums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1.1.1.1.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16 988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16 988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Saņemts no Valsts kases sadales konta pārskata gadā ieskaitītais iedzīvotāju ienākuma nodoklis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1.1.1.2.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3 756 738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3 756 738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PĀRĒJIE NENODOKĻU IEŅĒMUMI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5 979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5 979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Dažādi nenodokļu ieņēmumi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12.3.0.0.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5 979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5 979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Citi dažādi nenodokļu ieņēmumi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12.3.9.0.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5 979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5 979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Piedzītie un labprātīgi atmaksātie līdzekļi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12.3.9.3.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4 284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4 284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Pārējie dažādi nenodokļu ieņēmumi, kas nav iepriekš klasificēti šajā klasifikācijā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12.3.9.9.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1 695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1 695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 xml:space="preserve">Ieņēmumi no valsts (pašvaldību) īpašuma iznomāšanas, </w:t>
            </w: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lastRenderedPageBreak/>
              <w:t>pārdošanas un no nodokļu pamatparāda kapitalizācijas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lastRenderedPageBreak/>
              <w:t>13.0.0.0.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169 630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169 630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Ieņēmumi no zemes, meža īpašuma pārdošanas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13.2.0.0.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54 857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54 857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no zemes īpašuma pārdošanas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13.2.1.0.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16 000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no meža īpašuma pārdošanas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13.2.2.0.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38 857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38 857</w:t>
            </w:r>
          </w:p>
        </w:tc>
      </w:tr>
      <w:tr w:rsidR="0083082F" w:rsidRPr="0083082F" w:rsidTr="0083082F">
        <w:trPr>
          <w:trHeight w:val="45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13.4.0.0.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114 773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114 773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no kustamās mantas realizācijas (TIC)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13.4.0.2.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3 630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3 630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no kustamās mantas realizācijas (pārējie)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13.4.0.9.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111 143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111 143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No valsts budžeta daļēji finansēto atvasināto publisko personu un budžeta nefinansēto iestāžu transferti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17.0.0.0.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465</w:t>
            </w:r>
          </w:p>
        </w:tc>
      </w:tr>
      <w:tr w:rsidR="0083082F" w:rsidRPr="0083082F" w:rsidTr="0083082F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Pašvaldību saņemtie transferti no valsts budžeta daļēji finansētām atvasinātām publiskām personām un no budžeta nefinansētām iestādēm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17.2.0.0.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465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Valsts budžeta transferti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4 620 800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4 620 800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Pašvaldību saņemtie transferti no valsts budžeta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4 620 800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4 620 800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Pašvaldību saņemtie valsts budžeta transferti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18.6.2.0.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1 725 881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1 725 881</w:t>
            </w:r>
          </w:p>
        </w:tc>
      </w:tr>
      <w:tr w:rsidR="0083082F" w:rsidRPr="0083082F" w:rsidTr="0083082F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18.6.3.0.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847 131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847 131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Pašvaldību budžetā saņemtā dotācija no pašvaldību finanšu izlīdzināšanas fonda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18.6.4.0.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2 047 788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2 047 788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Pašvaldību budžetu transferti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383 030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383 030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Pašvaldību saņemtie transferti no citām pašvaldībām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19.2.0.0.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383 030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383 030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Iestādes ieņēmumi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276 475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276 475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276 475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276 475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Maksa par izglītības pakalpojumiem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21.3.5.0.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40 870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40 870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Mācību maksa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21.3.5.1.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27 793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27 793</w:t>
            </w:r>
          </w:p>
        </w:tc>
      </w:tr>
      <w:tr w:rsidR="0083082F" w:rsidRPr="0083082F" w:rsidTr="00AD05AE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Pārējie ieņēmumi par izglītības pakalpojumiem (auto apm., PIIC pak.-nelicenzētās programmas)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21.3.5.9.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13 077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13 077</w:t>
            </w:r>
          </w:p>
        </w:tc>
      </w:tr>
      <w:tr w:rsidR="0083082F" w:rsidRPr="0083082F" w:rsidTr="00AD05AE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lastRenderedPageBreak/>
              <w:t>Ieņēmumi par nomu un īri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21.3.8.0.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105 285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105 285</w:t>
            </w:r>
          </w:p>
        </w:tc>
      </w:tr>
      <w:tr w:rsidR="0083082F" w:rsidRPr="0083082F" w:rsidTr="00AD05AE">
        <w:trPr>
          <w:trHeight w:val="28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par telpu nomu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21.3.8.1.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32 777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32 777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par viesnīcu pakalpojumiem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21.3.8.2.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11 808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11 808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no kustamā īpašuma iznomāšanas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21.3.8.3.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1 440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1 440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par zemes nomu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21.3.8.4.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40 000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Pārējie ieņēmumi par nomu un īri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21.3.8.9.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19 260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19 260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Ieņēmumi par pārējiem sniegtajiem maksas pakalpojumiem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21.3.9.0.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130 320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130 320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no pacientu iemaksām un sniegtajiem rehabilitācijas un ārstniecības pakalpojumiem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21.3.9.2.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4 200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par biļešu realizāciju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21.3.9.3.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26 450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26 450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Ieņēmumi par komunālajiem pakalpojumiem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21.3.9.4.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51 666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51 666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Citi ieņēmumi par maksas pakalpojumiem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21.3.9.9.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48 004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48 004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ĪPAŠUMA NODOKĻI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600 073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600 073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Nekustamā īpašuma nodoklis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600 073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600 073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Nekustamā īpašuma nodoklis par zemi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4.1.1.0.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514 790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514 790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Nekustamā īpašuma nodokļa par zemi kārtējā saimnieciskā gada ieņēmumi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4.1.1.1.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464 790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464 790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Nekustamā īpašuma nodokļa par zemi iepriekšējo gadu parādi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4.1.1.2.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50 000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Nekustamā īpašuma nodoklis par ēkām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4.1.2.0.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55 286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55 286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Nekustamā īpašuma nodokļa par ēkām kārtējā gada maksājumi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4.1.2.1.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43 286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43 286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Nekustamā īpašuma nodokļa par ēkām parādi par iepriekšējiem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4.1.2.2.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12 000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2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Nekustamā īpašuma nodoklis par mājokļiem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4.1.3.0.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29 997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29 997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Nekustamā īpašuma nodokļa par mājokļiem kārtējā saimnieciskā gada ieņēmumi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4.1.3.1.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24 997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24 997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300" w:firstLine="66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Nekustamā īpašuma nodokļa par mājokļiem parādi par iepriekšējiem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4.1.3.2.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5 000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VALSTS (PAŠVALDĪBU) NODEVAS UN KANCELEJAS NODEVAS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7 285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7 285</w:t>
            </w:r>
          </w:p>
        </w:tc>
      </w:tr>
      <w:tr w:rsidR="0083082F" w:rsidRPr="0083082F" w:rsidTr="00AD05AE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Valsts nodevas, kuras ieskaita pašvaldību budžetā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9.4.0.0.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5 145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5 145</w:t>
            </w:r>
          </w:p>
        </w:tc>
      </w:tr>
      <w:tr w:rsidR="0083082F" w:rsidRPr="0083082F" w:rsidTr="00AD05AE">
        <w:trPr>
          <w:trHeight w:val="5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lastRenderedPageBreak/>
              <w:t>Valsts nodeva par apliecinājumiem un citu funkciju pildīšanu bāriņtiesās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9.4.2.0.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4 140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4 140</w:t>
            </w:r>
          </w:p>
        </w:tc>
      </w:tr>
      <w:tr w:rsidR="0083082F" w:rsidRPr="0083082F" w:rsidTr="00AD05AE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9.4.5.0.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805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805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200" w:firstLine="44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Pārējās valsts nodevas, kuras ieskaita pašvaldību budžetā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9.4.9.0.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200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Pašvaldību nodevas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9.5.0.0.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2 140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2 140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II IZDEVUMI - kopā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9 826 437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9 826 437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5</w:t>
            </w:r>
          </w:p>
        </w:tc>
      </w:tr>
      <w:tr w:rsidR="0083082F" w:rsidRPr="0083082F" w:rsidTr="0083082F">
        <w:trPr>
          <w:trHeight w:val="398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i/>
                <w:iCs/>
                <w:sz w:val="22"/>
                <w:szCs w:val="22"/>
                <w:lang w:eastAsia="lv-LV"/>
              </w:rPr>
              <w:t>Izdevumi atbilstoši funkcionālajām kategorijām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Vispārējie valdības dienesti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724 473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724 473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Sabiedriskā kārtība un drošība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03.000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199 146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199 146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Ekonomiskā darbība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691 650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10 976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702 626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Vides aizsardzība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271 845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271 845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Teritoriju un mājokļu apsaimniekošana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06.000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1 312 656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-10 901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1 301 755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Atpūta, kultūra un reliģija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1 057 399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1 057 324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Izglītība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4 623 919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4 623 919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Sociālā aizsardzība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945 349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945 349</w:t>
            </w:r>
          </w:p>
        </w:tc>
      </w:tr>
      <w:tr w:rsidR="0083082F" w:rsidRPr="0083082F" w:rsidTr="0083082F">
        <w:trPr>
          <w:trHeight w:val="349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i/>
                <w:iCs/>
                <w:sz w:val="22"/>
                <w:szCs w:val="22"/>
                <w:lang w:eastAsia="lv-LV"/>
              </w:rPr>
              <w:t>Izdevumi atbilstoši ekonomiskajām kategorijām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5 251 274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2 942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5 254 216</w:t>
            </w:r>
          </w:p>
        </w:tc>
      </w:tr>
      <w:tr w:rsidR="0083082F" w:rsidRPr="0083082F" w:rsidTr="00AD05AE">
        <w:trPr>
          <w:trHeight w:val="60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4 156 341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1 317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4 157 658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1 094 933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1 625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1 096 558</w:t>
            </w:r>
          </w:p>
        </w:tc>
      </w:tr>
      <w:tr w:rsidR="0083082F" w:rsidRPr="0083082F" w:rsidTr="0083082F">
        <w:trPr>
          <w:trHeight w:val="45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2 790 009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-3 446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2 786 563</w:t>
            </w:r>
          </w:p>
        </w:tc>
      </w:tr>
      <w:tr w:rsidR="0083082F" w:rsidRPr="0083082F" w:rsidTr="00AD05AE">
        <w:trPr>
          <w:trHeight w:val="1069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Mācību, darba un dienesta komandējumi, darba braucieni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31 966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32 470</w:t>
            </w:r>
          </w:p>
        </w:tc>
      </w:tr>
      <w:tr w:rsidR="0083082F" w:rsidRPr="0083082F" w:rsidTr="00AD05AE">
        <w:trPr>
          <w:trHeight w:val="5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2 103 999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-15 762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2 088 237</w:t>
            </w:r>
          </w:p>
        </w:tc>
      </w:tr>
      <w:tr w:rsidR="0083082F" w:rsidRPr="0083082F" w:rsidTr="00AD05AE">
        <w:trPr>
          <w:trHeight w:val="1212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624 731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11 812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636 543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Izdevumi periodikas iegādei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6 305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6 305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Budžeta iestāžu nodokļu, nodevu un sankciju maksājumi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23 008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23 008</w:t>
            </w:r>
          </w:p>
        </w:tc>
      </w:tr>
      <w:tr w:rsidR="0083082F" w:rsidRPr="0083082F" w:rsidTr="00AD05AE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Subsīdijas un dotācijas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62 190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62 190</w:t>
            </w:r>
          </w:p>
        </w:tc>
      </w:tr>
      <w:tr w:rsidR="0083082F" w:rsidRPr="0083082F" w:rsidTr="00AD05AE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lastRenderedPageBreak/>
              <w:t>Subsīdijas un dotācijas komersantiem, biedrībām un nodibinājumiem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62 190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62 190</w:t>
            </w:r>
          </w:p>
        </w:tc>
      </w:tr>
      <w:tr w:rsidR="0083082F" w:rsidRPr="0083082F" w:rsidTr="00AD05AE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Procentu izdevumi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31 585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31 585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Pārējie procentu maksājumi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31 585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31 585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1 267 567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1 270 053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3 000</w:t>
            </w:r>
          </w:p>
        </w:tc>
      </w:tr>
      <w:tr w:rsidR="0083082F" w:rsidRPr="0083082F" w:rsidTr="00AD05AE">
        <w:trPr>
          <w:trHeight w:val="5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1 264 567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1 267 053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263 077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-1 982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261 095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Pensijas un sociālie pabalsti naudā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174 327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174 327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Sociālie pabalsti natūrā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1 800</w:t>
            </w:r>
          </w:p>
        </w:tc>
      </w:tr>
      <w:tr w:rsidR="0083082F" w:rsidRPr="0083082F" w:rsidTr="0083082F">
        <w:trPr>
          <w:trHeight w:val="87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86 950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-1 982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84 968</w:t>
            </w:r>
          </w:p>
        </w:tc>
      </w:tr>
      <w:tr w:rsidR="0083082F" w:rsidRPr="0083082F" w:rsidTr="0083082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Transferti, uzturēšanas izdevumu transferti, pašu resursu maksājumi, starptautiskā sadarbība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160 735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160 735</w:t>
            </w:r>
          </w:p>
        </w:tc>
      </w:tr>
      <w:tr w:rsidR="0083082F" w:rsidRPr="0083082F" w:rsidTr="0083082F">
        <w:trPr>
          <w:trHeight w:val="45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Pašvaldību transferti un uzturēšanas izdevumu transferti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160 735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160 735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III Ieņēmumu pārsniegums (+) deficīts (-) (I - II)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11 026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11 026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lang w:eastAsia="lv-LV"/>
              </w:rPr>
            </w:pP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IV FINANSĒŠANA - kopā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-11 026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-11 026</w:t>
            </w:r>
          </w:p>
        </w:tc>
      </w:tr>
      <w:tr w:rsidR="0083082F" w:rsidRPr="0083082F" w:rsidTr="0083082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83082F">
              <w:rPr>
                <w:rFonts w:ascii="Cambria" w:hAnsi="Cambria"/>
                <w:sz w:val="16"/>
                <w:szCs w:val="16"/>
                <w:lang w:eastAsia="lv-LV"/>
              </w:rPr>
              <w:t>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Naudas līdzekļi un noguldījumi (bilances aktīvā)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481 603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481 603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Pieprasījuma noguldījumi (bilances aktīvā)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F22010000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481 603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481 603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Aizņēmumi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F40020000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-481 184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-481 184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Saņemtie aizņēmumi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F40020010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196 506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196 506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Saņemto aizņēmumu atmaksa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F40322220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677 690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677 690</w:t>
            </w:r>
          </w:p>
        </w:tc>
      </w:tr>
      <w:tr w:rsidR="0083082F" w:rsidRPr="0083082F" w:rsidTr="00AD05AE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Akcijas un cita līdzdalība  pašu kapitālā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F50010000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-11 445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-11 445</w:t>
            </w:r>
          </w:p>
        </w:tc>
      </w:tr>
      <w:tr w:rsidR="0083082F" w:rsidRPr="0083082F" w:rsidTr="00AD05AE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sz w:val="22"/>
                <w:szCs w:val="22"/>
                <w:lang w:eastAsia="lv-LV"/>
              </w:rPr>
              <w:t>Akcijas un cita līdzdalība komersantu pašu kapitālā, neskaitot kopieguldījumu fondu akcijas, un ieguldījumi starptautisko organizāciju kapitālā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F55010023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11 445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11 445</w:t>
            </w:r>
          </w:p>
        </w:tc>
      </w:tr>
      <w:tr w:rsidR="0083082F" w:rsidRPr="0083082F" w:rsidTr="00AD05AE">
        <w:trPr>
          <w:trHeight w:val="383"/>
        </w:trPr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  <w:t>Speciālā budžeta kopsavilkums ar grozījumiem</w:t>
            </w:r>
          </w:p>
        </w:tc>
      </w:tr>
      <w:tr w:rsidR="0083082F" w:rsidRPr="0083082F" w:rsidTr="0083082F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  <w:t>Rādītāju nosaukumi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  <w:t>Budžeta kategoriju kodi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  <w:t>Apstiprināts 2019. gadam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  <w:t>Grozījumi (+/-)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  <w:t>Precizētais 2019.gada plāns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EUR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I IEŅĒMUMI - 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319 627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319 627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Valsts budžeta transferti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279 627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279 627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lastRenderedPageBreak/>
              <w:t>Pašvaldību saņemtie transferti no valsts budžeta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279 627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279 627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NODOKĻI PAR PAKALPOJUMIEM UN PRECĒM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40 000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Nodokļi un maksājumi par tiesībām lietot atsevišķas preces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5.5.0.0.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40 000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II IZDEVUMI - 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350 882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350 882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Izdevumi atbilstoši funkcionālajām kategorijām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Ekonomiskā darbība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292 033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292 033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Vides aizsardzība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58 849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58 849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Izdevumi atbilstoši ekonomiskajām kategorijām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350 882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350 882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350 882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350 882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III Ieņēmumu pārsniegums (+) deficīts (-) (I - II)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-31 255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-31 255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IV FINANSĒŠANA - 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31 255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31 255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Naudas līdzekļi un noguldījumi (bilances aktīvā)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31 255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31 255</w:t>
            </w:r>
          </w:p>
        </w:tc>
      </w:tr>
      <w:tr w:rsidR="0083082F" w:rsidRPr="0083082F" w:rsidTr="0083082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Pieprasījuma noguldījumi (bilances aktīvā)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F22010000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31 255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F" w:rsidRPr="0083082F" w:rsidRDefault="0083082F" w:rsidP="0083082F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83082F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31 255</w:t>
            </w:r>
          </w:p>
        </w:tc>
      </w:tr>
    </w:tbl>
    <w:p w:rsidR="0083082F" w:rsidRDefault="0083082F"/>
    <w:p w:rsidR="00AD05AE" w:rsidRPr="00AD05AE" w:rsidRDefault="00AD05AE">
      <w:pPr>
        <w:rPr>
          <w:sz w:val="24"/>
        </w:rPr>
      </w:pPr>
      <w:r>
        <w:rPr>
          <w:sz w:val="24"/>
        </w:rPr>
        <w:t>Kandavas novada domes priekšs</w:t>
      </w:r>
      <w:r w:rsidR="005470DA">
        <w:rPr>
          <w:sz w:val="24"/>
        </w:rPr>
        <w:t xml:space="preserve">ēdētāja    (personiskais paraksts) </w:t>
      </w:r>
      <w:r w:rsidR="00D426CA"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 I.Priede</w:t>
      </w:r>
    </w:p>
    <w:sectPr w:rsidR="00AD05AE" w:rsidRPr="00AD05AE" w:rsidSect="005157E0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56" w:rsidRDefault="00733456" w:rsidP="0083082F">
      <w:r>
        <w:separator/>
      </w:r>
    </w:p>
  </w:endnote>
  <w:endnote w:type="continuationSeparator" w:id="0">
    <w:p w:rsidR="00733456" w:rsidRDefault="00733456" w:rsidP="0083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56" w:rsidRDefault="00733456" w:rsidP="0083082F">
      <w:r>
        <w:separator/>
      </w:r>
    </w:p>
  </w:footnote>
  <w:footnote w:type="continuationSeparator" w:id="0">
    <w:p w:rsidR="00733456" w:rsidRDefault="00733456" w:rsidP="0083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52"/>
    <w:rsid w:val="00057152"/>
    <w:rsid w:val="005157E0"/>
    <w:rsid w:val="005470DA"/>
    <w:rsid w:val="005B2256"/>
    <w:rsid w:val="00731B12"/>
    <w:rsid w:val="00733456"/>
    <w:rsid w:val="0083082F"/>
    <w:rsid w:val="00AD05AE"/>
    <w:rsid w:val="00C96862"/>
    <w:rsid w:val="00CF351D"/>
    <w:rsid w:val="00D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5712F-9E64-42DF-A405-CAAF74AF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7152"/>
    <w:rPr>
      <w:rFonts w:eastAsia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  <w:rPr>
      <w:rFonts w:eastAsia="Calibri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Bezatstarpm">
    <w:name w:val="No Spacing"/>
    <w:qFormat/>
    <w:rsid w:val="00057152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val="en-GB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157E0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157E0"/>
    <w:rPr>
      <w:color w:val="800080"/>
      <w:u w:val="single"/>
    </w:rPr>
  </w:style>
  <w:style w:type="paragraph" w:customStyle="1" w:styleId="xl63">
    <w:name w:val="xl63"/>
    <w:basedOn w:val="Parasts"/>
    <w:rsid w:val="0051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4">
    <w:name w:val="xl64"/>
    <w:basedOn w:val="Parasts"/>
    <w:rsid w:val="0051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5">
    <w:name w:val="xl65"/>
    <w:basedOn w:val="Parasts"/>
    <w:rsid w:val="005157E0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66">
    <w:name w:val="xl66"/>
    <w:basedOn w:val="Parasts"/>
    <w:rsid w:val="005157E0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67">
    <w:name w:val="xl67"/>
    <w:basedOn w:val="Parasts"/>
    <w:rsid w:val="005157E0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5157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69">
    <w:name w:val="xl69"/>
    <w:basedOn w:val="Parasts"/>
    <w:rsid w:val="005157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0">
    <w:name w:val="xl70"/>
    <w:basedOn w:val="Parasts"/>
    <w:rsid w:val="005157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1">
    <w:name w:val="xl71"/>
    <w:basedOn w:val="Parasts"/>
    <w:rsid w:val="005157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72">
    <w:name w:val="xl72"/>
    <w:basedOn w:val="Parasts"/>
    <w:rsid w:val="00515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515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4">
    <w:name w:val="xl74"/>
    <w:basedOn w:val="Parasts"/>
    <w:rsid w:val="00515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5">
    <w:name w:val="xl75"/>
    <w:basedOn w:val="Parasts"/>
    <w:rsid w:val="005157E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5157E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7">
    <w:name w:val="xl77"/>
    <w:basedOn w:val="Parasts"/>
    <w:rsid w:val="005157E0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sz w:val="24"/>
      <w:szCs w:val="24"/>
      <w:lang w:eastAsia="lv-LV"/>
    </w:rPr>
  </w:style>
  <w:style w:type="paragraph" w:customStyle="1" w:styleId="xl78">
    <w:name w:val="xl78"/>
    <w:basedOn w:val="Parasts"/>
    <w:rsid w:val="005157E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sz w:val="24"/>
      <w:szCs w:val="24"/>
      <w:lang w:eastAsia="lv-LV"/>
    </w:rPr>
  </w:style>
  <w:style w:type="paragraph" w:customStyle="1" w:styleId="xl79">
    <w:name w:val="xl79"/>
    <w:basedOn w:val="Parasts"/>
    <w:rsid w:val="005157E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sz w:val="24"/>
      <w:szCs w:val="24"/>
      <w:lang w:eastAsia="lv-LV"/>
    </w:rPr>
  </w:style>
  <w:style w:type="paragraph" w:customStyle="1" w:styleId="xl80">
    <w:name w:val="xl80"/>
    <w:basedOn w:val="Parasts"/>
    <w:rsid w:val="005157E0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81">
    <w:name w:val="xl81"/>
    <w:basedOn w:val="Parasts"/>
    <w:rsid w:val="005157E0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82">
    <w:name w:val="xl82"/>
    <w:basedOn w:val="Parasts"/>
    <w:rsid w:val="00515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3">
    <w:name w:val="xl83"/>
    <w:basedOn w:val="Parasts"/>
    <w:rsid w:val="00515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4">
    <w:name w:val="xl84"/>
    <w:basedOn w:val="Parasts"/>
    <w:rsid w:val="00515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5">
    <w:name w:val="xl85"/>
    <w:basedOn w:val="Parasts"/>
    <w:rsid w:val="00515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86">
    <w:name w:val="xl86"/>
    <w:basedOn w:val="Parasts"/>
    <w:rsid w:val="005157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87">
    <w:name w:val="xl87"/>
    <w:basedOn w:val="Parasts"/>
    <w:rsid w:val="005157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88">
    <w:name w:val="xl88"/>
    <w:basedOn w:val="Parasts"/>
    <w:rsid w:val="0051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89">
    <w:name w:val="xl89"/>
    <w:basedOn w:val="Parasts"/>
    <w:rsid w:val="005157E0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  <w:lang w:eastAsia="lv-LV"/>
    </w:rPr>
  </w:style>
  <w:style w:type="paragraph" w:customStyle="1" w:styleId="xl90">
    <w:name w:val="xl90"/>
    <w:basedOn w:val="Parasts"/>
    <w:rsid w:val="005157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91">
    <w:name w:val="xl91"/>
    <w:basedOn w:val="Parasts"/>
    <w:rsid w:val="005157E0"/>
    <w:pPr>
      <w:pBdr>
        <w:lef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92">
    <w:name w:val="xl92"/>
    <w:basedOn w:val="Parasts"/>
    <w:rsid w:val="005157E0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93">
    <w:name w:val="xl93"/>
    <w:basedOn w:val="Parasts"/>
    <w:rsid w:val="005157E0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94">
    <w:name w:val="xl94"/>
    <w:basedOn w:val="Parasts"/>
    <w:rsid w:val="005157E0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sz w:val="24"/>
      <w:szCs w:val="24"/>
      <w:lang w:eastAsia="lv-LV"/>
    </w:rPr>
  </w:style>
  <w:style w:type="paragraph" w:customStyle="1" w:styleId="xl95">
    <w:name w:val="xl95"/>
    <w:basedOn w:val="Parasts"/>
    <w:rsid w:val="005157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96">
    <w:name w:val="xl96"/>
    <w:basedOn w:val="Parasts"/>
    <w:rsid w:val="0051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97">
    <w:name w:val="xl97"/>
    <w:basedOn w:val="Parasts"/>
    <w:rsid w:val="0051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98">
    <w:name w:val="xl98"/>
    <w:basedOn w:val="Parasts"/>
    <w:rsid w:val="0051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99">
    <w:name w:val="xl99"/>
    <w:basedOn w:val="Parasts"/>
    <w:rsid w:val="0051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100">
    <w:name w:val="xl100"/>
    <w:basedOn w:val="Parasts"/>
    <w:rsid w:val="005157E0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101">
    <w:name w:val="xl101"/>
    <w:basedOn w:val="Parasts"/>
    <w:rsid w:val="005157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  <w:lang w:eastAsia="lv-LV"/>
    </w:rPr>
  </w:style>
  <w:style w:type="paragraph" w:customStyle="1" w:styleId="xl102">
    <w:name w:val="xl102"/>
    <w:basedOn w:val="Parasts"/>
    <w:rsid w:val="005157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  <w:lang w:eastAsia="lv-LV"/>
    </w:rPr>
  </w:style>
  <w:style w:type="paragraph" w:customStyle="1" w:styleId="xl103">
    <w:name w:val="xl103"/>
    <w:basedOn w:val="Parasts"/>
    <w:rsid w:val="005157E0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308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3082F"/>
    <w:rPr>
      <w:rFonts w:eastAsia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8308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3082F"/>
    <w:rPr>
      <w:rFonts w:eastAsia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70D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70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CCAE-B51D-4F8C-81FF-E19BC2E1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6029</Words>
  <Characters>3437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2019-07-29T08:40:00Z</cp:lastPrinted>
  <dcterms:created xsi:type="dcterms:W3CDTF">2019-07-23T11:36:00Z</dcterms:created>
  <dcterms:modified xsi:type="dcterms:W3CDTF">2019-07-29T08:44:00Z</dcterms:modified>
</cp:coreProperties>
</file>