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349D8" w14:textId="77777777" w:rsidR="00D529BB" w:rsidRPr="00591901" w:rsidRDefault="00D529BB" w:rsidP="00D529BB">
      <w:pPr>
        <w:rPr>
          <w:rFonts w:ascii="Cambria" w:hAnsi="Cambria"/>
        </w:rPr>
      </w:pPr>
    </w:p>
    <w:p w14:paraId="07F4B751" w14:textId="76ACACC5" w:rsidR="00D529BB" w:rsidRDefault="00D529BB" w:rsidP="00D529BB">
      <w:r>
        <w:tab/>
      </w:r>
    </w:p>
    <w:p w14:paraId="596CF747" w14:textId="77777777" w:rsidR="00D529BB" w:rsidRDefault="00D529BB" w:rsidP="00D529BB"/>
    <w:p w14:paraId="52295BB7" w14:textId="77777777" w:rsidR="00D529BB" w:rsidRDefault="00D529BB" w:rsidP="00D529BB">
      <w:pPr>
        <w:ind w:right="-625" w:firstLine="720"/>
        <w:jc w:val="both"/>
        <w:rPr>
          <w:rFonts w:ascii="Cambria" w:hAnsi="Cambria"/>
          <w:sz w:val="24"/>
          <w:szCs w:val="24"/>
        </w:rPr>
      </w:pPr>
    </w:p>
    <w:p w14:paraId="74111757" w14:textId="480804CB" w:rsidR="00D529BB" w:rsidRPr="00A2648B" w:rsidRDefault="00D529BB" w:rsidP="00D529BB">
      <w:pPr>
        <w:jc w:val="center"/>
        <w:rPr>
          <w:rStyle w:val="Izteiksmgs"/>
          <w:rFonts w:ascii="Times New Roman" w:hAnsi="Times New Roman" w:cs="Times New Roman"/>
          <w:sz w:val="96"/>
          <w:szCs w:val="96"/>
        </w:rPr>
      </w:pPr>
      <w:r>
        <w:rPr>
          <w:rStyle w:val="Izteiksmgs"/>
          <w:rFonts w:ascii="Times New Roman" w:hAnsi="Times New Roman" w:cs="Times New Roman"/>
          <w:sz w:val="96"/>
          <w:szCs w:val="96"/>
        </w:rPr>
        <w:t>I</w:t>
      </w:r>
      <w:r w:rsidRPr="00A2648B">
        <w:rPr>
          <w:rStyle w:val="Izteiksmgs"/>
          <w:rFonts w:ascii="Times New Roman" w:hAnsi="Times New Roman" w:cs="Times New Roman"/>
          <w:sz w:val="96"/>
          <w:szCs w:val="96"/>
        </w:rPr>
        <w:t xml:space="preserve">zglītības joma Kokneses novadā                                                                                          </w:t>
      </w:r>
      <w:r w:rsidRPr="00A2648B">
        <w:rPr>
          <w:rStyle w:val="Izteiksmgs"/>
          <w:rFonts w:ascii="Times New Roman" w:hAnsi="Times New Roman" w:cs="Times New Roman"/>
          <w:sz w:val="72"/>
          <w:szCs w:val="72"/>
        </w:rPr>
        <w:t>201</w:t>
      </w:r>
      <w:r>
        <w:rPr>
          <w:rStyle w:val="Izteiksmgs"/>
          <w:rFonts w:ascii="Times New Roman" w:hAnsi="Times New Roman" w:cs="Times New Roman"/>
          <w:sz w:val="72"/>
          <w:szCs w:val="72"/>
        </w:rPr>
        <w:t>9./2020</w:t>
      </w:r>
      <w:r w:rsidRPr="00A2648B">
        <w:rPr>
          <w:rStyle w:val="Izteiksmgs"/>
          <w:rFonts w:ascii="Times New Roman" w:hAnsi="Times New Roman" w:cs="Times New Roman"/>
          <w:sz w:val="72"/>
          <w:szCs w:val="72"/>
        </w:rPr>
        <w:t>. mācību gadā</w:t>
      </w:r>
    </w:p>
    <w:p w14:paraId="4EB94A0F" w14:textId="77777777" w:rsidR="00D529BB" w:rsidRPr="00A2648B" w:rsidRDefault="00D529BB" w:rsidP="00D529BB">
      <w:pPr>
        <w:rPr>
          <w:rFonts w:ascii="Times New Roman" w:hAnsi="Times New Roman" w:cs="Times New Roman"/>
          <w:b/>
          <w:color w:val="E7E6E6" w:themeColor="background2"/>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2648B">
        <w:rPr>
          <w:rFonts w:ascii="Times New Roman" w:hAnsi="Times New Roman" w:cs="Times New Roman"/>
          <w:noProof/>
          <w:lang w:eastAsia="lv-LV"/>
        </w:rPr>
        <w:drawing>
          <wp:anchor distT="0" distB="0" distL="114300" distR="114300" simplePos="0" relativeHeight="251660288" behindDoc="1" locked="0" layoutInCell="1" allowOverlap="1" wp14:anchorId="0CC53F80" wp14:editId="0621BEB0">
            <wp:simplePos x="0" y="0"/>
            <wp:positionH relativeFrom="column">
              <wp:posOffset>1076325</wp:posOffset>
            </wp:positionH>
            <wp:positionV relativeFrom="paragraph">
              <wp:posOffset>142240</wp:posOffset>
            </wp:positionV>
            <wp:extent cx="2883600" cy="1724400"/>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3600" cy="17244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A2648B">
        <w:rPr>
          <w:rFonts w:ascii="Times New Roman" w:hAnsi="Times New Roman" w:cs="Times New Roman"/>
          <w:b/>
          <w:color w:val="E7E6E6" w:themeColor="background2"/>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14:paraId="355AF931" w14:textId="77777777" w:rsidR="00D529BB" w:rsidRPr="00A2648B" w:rsidRDefault="00D529BB" w:rsidP="00D529BB">
      <w:pPr>
        <w:spacing w:after="0"/>
        <w:rPr>
          <w:rFonts w:ascii="Times New Roman" w:hAnsi="Times New Roman" w:cs="Times New Roman"/>
          <w:b/>
          <w:color w:val="E7E6E6" w:themeColor="background2"/>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2648B">
        <w:rPr>
          <w:rFonts w:ascii="Times New Roman" w:hAnsi="Times New Roman" w:cs="Times New Roman"/>
          <w:b/>
          <w:color w:val="E7E6E6" w:themeColor="background2"/>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14:paraId="7E169B2C" w14:textId="77777777" w:rsidR="00D529BB" w:rsidRPr="00A2648B" w:rsidRDefault="00D529BB" w:rsidP="00D529BB">
      <w:pPr>
        <w:spacing w:after="0"/>
        <w:jc w:val="right"/>
        <w:rPr>
          <w:rFonts w:ascii="Times New Roman" w:hAnsi="Times New Roman" w:cs="Times New Roman"/>
          <w:b/>
          <w:color w:val="E7E6E6" w:themeColor="background2"/>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444BE709" w14:textId="77777777" w:rsidR="00D529BB" w:rsidRPr="00A2648B" w:rsidRDefault="00D529BB" w:rsidP="00D529BB">
      <w:pPr>
        <w:spacing w:after="0"/>
        <w:jc w:val="right"/>
        <w:rPr>
          <w:rFonts w:ascii="Times New Roman" w:hAnsi="Times New Roman" w:cs="Times New Roman"/>
          <w:b/>
          <w:color w:val="E7E6E6" w:themeColor="background2"/>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2EEB2E72" w14:textId="77777777" w:rsidR="00D529BB" w:rsidRPr="00A2648B" w:rsidRDefault="00D529BB" w:rsidP="00D529BB">
      <w:pPr>
        <w:spacing w:after="0"/>
        <w:jc w:val="right"/>
        <w:rPr>
          <w:rFonts w:ascii="Times New Roman" w:hAnsi="Times New Roman" w:cs="Times New Roman"/>
          <w:sz w:val="32"/>
          <w:szCs w:val="32"/>
        </w:rPr>
      </w:pPr>
      <w:r w:rsidRPr="00A2648B">
        <w:rPr>
          <w:rFonts w:ascii="Times New Roman" w:hAnsi="Times New Roman" w:cs="Times New Roman"/>
          <w:b/>
          <w:color w:val="E7E6E6" w:themeColor="background2"/>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14:paraId="0F618DA7" w14:textId="77777777" w:rsidR="00D529BB" w:rsidRPr="00A2648B" w:rsidRDefault="00D529BB" w:rsidP="00D529BB">
      <w:pPr>
        <w:jc w:val="right"/>
        <w:rPr>
          <w:rFonts w:ascii="Times New Roman" w:hAnsi="Times New Roman" w:cs="Times New Roman"/>
          <w:sz w:val="32"/>
          <w:szCs w:val="32"/>
        </w:rPr>
      </w:pPr>
      <w:r w:rsidRPr="00A2648B">
        <w:rPr>
          <w:rFonts w:ascii="Times New Roman" w:hAnsi="Times New Roman" w:cs="Times New Roman"/>
          <w:sz w:val="32"/>
          <w:szCs w:val="32"/>
        </w:rPr>
        <w:t xml:space="preserve">                                                                                                                       </w:t>
      </w:r>
    </w:p>
    <w:p w14:paraId="2C840906" w14:textId="77777777" w:rsidR="00D529BB" w:rsidRPr="00A2648B" w:rsidRDefault="00D529BB" w:rsidP="00D529BB">
      <w:pPr>
        <w:jc w:val="center"/>
        <w:rPr>
          <w:rFonts w:ascii="Times New Roman" w:hAnsi="Times New Roman" w:cs="Times New Roman"/>
        </w:rPr>
      </w:pPr>
      <w:r w:rsidRPr="00A2648B">
        <w:rPr>
          <w:rFonts w:ascii="Times New Roman" w:hAnsi="Times New Roman" w:cs="Times New Roman"/>
        </w:rPr>
        <w:t xml:space="preserve"> </w:t>
      </w:r>
    </w:p>
    <w:p w14:paraId="605AFE59" w14:textId="77777777" w:rsidR="00D529BB" w:rsidRPr="00A2648B" w:rsidRDefault="00D529BB" w:rsidP="00D529BB">
      <w:pPr>
        <w:jc w:val="center"/>
        <w:rPr>
          <w:rFonts w:ascii="Times New Roman" w:hAnsi="Times New Roman" w:cs="Times New Roman"/>
        </w:rPr>
      </w:pPr>
    </w:p>
    <w:p w14:paraId="1DDC8E00" w14:textId="77777777" w:rsidR="00D529BB" w:rsidRDefault="00D529BB" w:rsidP="00D529BB">
      <w:pPr>
        <w:jc w:val="center"/>
        <w:rPr>
          <w:rFonts w:ascii="Times New Roman" w:hAnsi="Times New Roman" w:cs="Times New Roman"/>
        </w:rPr>
      </w:pPr>
    </w:p>
    <w:p w14:paraId="31405E88" w14:textId="77777777" w:rsidR="00D529BB" w:rsidRPr="00A2648B" w:rsidRDefault="00D529BB" w:rsidP="00D529BB">
      <w:pPr>
        <w:jc w:val="center"/>
        <w:rPr>
          <w:rFonts w:ascii="Times New Roman" w:hAnsi="Times New Roman" w:cs="Times New Roman"/>
        </w:rPr>
      </w:pPr>
    </w:p>
    <w:p w14:paraId="0D775AA8" w14:textId="77777777" w:rsidR="00D529BB" w:rsidRPr="00A2648B" w:rsidRDefault="00D529BB" w:rsidP="00D529BB">
      <w:pPr>
        <w:jc w:val="center"/>
        <w:rPr>
          <w:rFonts w:ascii="Times New Roman" w:hAnsi="Times New Roman" w:cs="Times New Roman"/>
          <w:b/>
          <w:color w:val="E7E6E6" w:themeColor="background2"/>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48"/>
          <w:szCs w:val="48"/>
        </w:rPr>
        <w:t>2020</w:t>
      </w:r>
      <w:r w:rsidRPr="00A2648B">
        <w:rPr>
          <w:rFonts w:ascii="Times New Roman" w:hAnsi="Times New Roman" w:cs="Times New Roman"/>
          <w:sz w:val="48"/>
          <w:szCs w:val="48"/>
        </w:rPr>
        <w:t>.gads                                                                                                                 Koknese</w:t>
      </w:r>
    </w:p>
    <w:p w14:paraId="36DD8AF1" w14:textId="77777777" w:rsidR="00D529BB" w:rsidRPr="00A2648B" w:rsidRDefault="00D529BB" w:rsidP="00D529BB">
      <w:pPr>
        <w:jc w:val="center"/>
        <w:rPr>
          <w:rFonts w:ascii="Times New Roman" w:hAnsi="Times New Roman" w:cs="Times New Roman"/>
          <w:b/>
          <w:color w:val="E7E6E6" w:themeColor="background2"/>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6C2803F5" w14:textId="77777777" w:rsidR="00D529BB" w:rsidRDefault="00D529BB" w:rsidP="00D529BB">
      <w:pPr>
        <w:jc w:val="center"/>
        <w:rPr>
          <w:rFonts w:ascii="Times New Roman" w:hAnsi="Times New Roman" w:cs="Times New Roman"/>
          <w:b/>
          <w:color w:val="E7E6E6" w:themeColor="background2"/>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6617A9CE" w14:textId="77777777" w:rsidR="00D529BB" w:rsidRDefault="00D529BB" w:rsidP="00D529BB">
      <w:pPr>
        <w:pStyle w:val="Virsraksts1"/>
        <w:jc w:val="center"/>
        <w:rPr>
          <w:color w:val="auto"/>
        </w:rPr>
      </w:pPr>
      <w:r w:rsidRPr="001B5B6F">
        <w:rPr>
          <w:color w:val="auto"/>
        </w:rPr>
        <w:lastRenderedPageBreak/>
        <w:t>Saturs</w:t>
      </w:r>
    </w:p>
    <w:p w14:paraId="34DA2757" w14:textId="77777777" w:rsidR="00D529BB" w:rsidRPr="001B5B6F" w:rsidRDefault="00D529BB" w:rsidP="00D529BB"/>
    <w:p w14:paraId="302416D6" w14:textId="77777777" w:rsidR="00D529BB" w:rsidRDefault="00D529BB" w:rsidP="00D529BB">
      <w:pPr>
        <w:pStyle w:val="Sarakstarindkopa"/>
        <w:numPr>
          <w:ilvl w:val="0"/>
          <w:numId w:val="1"/>
        </w:numPr>
        <w:spacing w:after="0" w:line="360" w:lineRule="auto"/>
        <w:jc w:val="both"/>
        <w:rPr>
          <w:rFonts w:ascii="Times New Roman" w:hAnsi="Times New Roman" w:cs="Times New Roman"/>
          <w:sz w:val="24"/>
          <w:szCs w:val="24"/>
        </w:rPr>
      </w:pPr>
      <w:r w:rsidRPr="001B5B6F">
        <w:rPr>
          <w:rFonts w:ascii="Times New Roman" w:hAnsi="Times New Roman" w:cs="Times New Roman"/>
          <w:sz w:val="24"/>
          <w:szCs w:val="24"/>
        </w:rPr>
        <w:t>Pašvaldības komisijas………………………………………………….………3</w:t>
      </w:r>
    </w:p>
    <w:p w14:paraId="738CEE99" w14:textId="77777777" w:rsidR="00D529BB" w:rsidRPr="00DD078E" w:rsidRDefault="00D529BB" w:rsidP="00D529BB">
      <w:pPr>
        <w:pStyle w:val="Sarakstarindkopa"/>
        <w:numPr>
          <w:ilvl w:val="1"/>
          <w:numId w:val="2"/>
        </w:numPr>
        <w:spacing w:after="0" w:line="360" w:lineRule="auto"/>
        <w:jc w:val="both"/>
        <w:rPr>
          <w:rFonts w:ascii="Times New Roman" w:hAnsi="Times New Roman" w:cs="Times New Roman"/>
          <w:sz w:val="24"/>
          <w:szCs w:val="24"/>
        </w:rPr>
      </w:pPr>
      <w:r w:rsidRPr="00DD078E">
        <w:rPr>
          <w:rFonts w:ascii="Times New Roman" w:hAnsi="Times New Roman" w:cs="Times New Roman"/>
          <w:sz w:val="24"/>
          <w:szCs w:val="24"/>
        </w:rPr>
        <w:t>Pedagoģiski medicīniskā komisija………………….……..………………3</w:t>
      </w:r>
    </w:p>
    <w:p w14:paraId="00AA6224" w14:textId="77777777" w:rsidR="00D529BB" w:rsidRDefault="00D529BB" w:rsidP="00D529BB">
      <w:pPr>
        <w:pStyle w:val="Sarakstarindkopa"/>
        <w:numPr>
          <w:ilvl w:val="1"/>
          <w:numId w:val="2"/>
        </w:numPr>
        <w:spacing w:after="0" w:line="360" w:lineRule="auto"/>
        <w:jc w:val="both"/>
        <w:rPr>
          <w:rFonts w:ascii="Times New Roman" w:hAnsi="Times New Roman" w:cs="Times New Roman"/>
          <w:sz w:val="24"/>
          <w:szCs w:val="24"/>
        </w:rPr>
      </w:pPr>
      <w:r w:rsidRPr="001B5B6F">
        <w:rPr>
          <w:rFonts w:ascii="Times New Roman" w:hAnsi="Times New Roman" w:cs="Times New Roman"/>
          <w:sz w:val="24"/>
          <w:szCs w:val="24"/>
        </w:rPr>
        <w:t>Interešu izglītības un pieaugušo neformālās izglītības programmu</w:t>
      </w:r>
    </w:p>
    <w:p w14:paraId="2383AA9D" w14:textId="77777777" w:rsidR="00D529BB" w:rsidRDefault="00D529BB" w:rsidP="00D529BB">
      <w:pPr>
        <w:pStyle w:val="Sarakstarindkopa"/>
        <w:spacing w:after="0" w:line="360" w:lineRule="auto"/>
        <w:ind w:left="1080"/>
        <w:jc w:val="both"/>
        <w:rPr>
          <w:rFonts w:ascii="Times New Roman" w:hAnsi="Times New Roman" w:cs="Times New Roman"/>
          <w:sz w:val="24"/>
          <w:szCs w:val="24"/>
        </w:rPr>
      </w:pPr>
      <w:r w:rsidRPr="001B5B6F">
        <w:rPr>
          <w:rFonts w:ascii="Times New Roman" w:hAnsi="Times New Roman" w:cs="Times New Roman"/>
          <w:sz w:val="24"/>
          <w:szCs w:val="24"/>
        </w:rPr>
        <w:t xml:space="preserve"> licencēšanas</w:t>
      </w:r>
      <w:r>
        <w:rPr>
          <w:rFonts w:ascii="Times New Roman" w:hAnsi="Times New Roman" w:cs="Times New Roman"/>
          <w:sz w:val="24"/>
          <w:szCs w:val="24"/>
        </w:rPr>
        <w:t xml:space="preserve"> komisija.……………………………………………………</w:t>
      </w:r>
      <w:r w:rsidRPr="001B5B6F">
        <w:rPr>
          <w:rFonts w:ascii="Times New Roman" w:hAnsi="Times New Roman" w:cs="Times New Roman"/>
          <w:sz w:val="24"/>
          <w:szCs w:val="24"/>
        </w:rPr>
        <w:t>3</w:t>
      </w:r>
    </w:p>
    <w:p w14:paraId="0D3510F9" w14:textId="77777777" w:rsidR="00D529BB" w:rsidRDefault="00D529BB" w:rsidP="00D529BB">
      <w:pPr>
        <w:pStyle w:val="Sarakstarindkopa"/>
        <w:numPr>
          <w:ilvl w:val="1"/>
          <w:numId w:val="2"/>
        </w:numPr>
        <w:spacing w:after="0" w:line="360" w:lineRule="auto"/>
        <w:rPr>
          <w:rFonts w:ascii="Times New Roman" w:hAnsi="Times New Roman" w:cs="Times New Roman"/>
          <w:sz w:val="24"/>
          <w:szCs w:val="24"/>
        </w:rPr>
      </w:pPr>
      <w:r w:rsidRPr="00DD078E">
        <w:rPr>
          <w:rFonts w:ascii="Times New Roman" w:hAnsi="Times New Roman" w:cs="Times New Roman"/>
          <w:sz w:val="24"/>
          <w:szCs w:val="24"/>
        </w:rPr>
        <w:t xml:space="preserve">Interešu izglītības </w:t>
      </w:r>
      <w:r>
        <w:rPr>
          <w:rFonts w:ascii="Times New Roman" w:hAnsi="Times New Roman" w:cs="Times New Roman"/>
          <w:sz w:val="24"/>
          <w:szCs w:val="24"/>
        </w:rPr>
        <w:t xml:space="preserve">programmu licencēšanas </w:t>
      </w:r>
      <w:r w:rsidRPr="00DD078E">
        <w:rPr>
          <w:rFonts w:ascii="Times New Roman" w:hAnsi="Times New Roman" w:cs="Times New Roman"/>
          <w:sz w:val="24"/>
          <w:szCs w:val="24"/>
        </w:rPr>
        <w:t>komi</w:t>
      </w:r>
      <w:r>
        <w:rPr>
          <w:rFonts w:ascii="Times New Roman" w:hAnsi="Times New Roman" w:cs="Times New Roman"/>
          <w:sz w:val="24"/>
          <w:szCs w:val="24"/>
        </w:rPr>
        <w:t>sija…………………….3</w:t>
      </w:r>
    </w:p>
    <w:p w14:paraId="47D8C775" w14:textId="77777777" w:rsidR="00D529BB" w:rsidRPr="00DD078E" w:rsidRDefault="00D529BB" w:rsidP="00D529BB">
      <w:pPr>
        <w:pStyle w:val="Sarakstarindkopa"/>
        <w:numPr>
          <w:ilvl w:val="1"/>
          <w:numId w:val="2"/>
        </w:numPr>
        <w:spacing w:after="0" w:line="360" w:lineRule="auto"/>
        <w:jc w:val="both"/>
        <w:rPr>
          <w:rFonts w:ascii="Times New Roman" w:hAnsi="Times New Roman" w:cs="Times New Roman"/>
          <w:sz w:val="24"/>
          <w:szCs w:val="24"/>
        </w:rPr>
      </w:pPr>
      <w:proofErr w:type="spellStart"/>
      <w:r w:rsidRPr="00DD078E">
        <w:rPr>
          <w:rFonts w:ascii="Times New Roman" w:hAnsi="Times New Roman" w:cs="Times New Roman"/>
          <w:sz w:val="24"/>
          <w:szCs w:val="24"/>
        </w:rPr>
        <w:t>Starpinstitucionālās</w:t>
      </w:r>
      <w:proofErr w:type="spellEnd"/>
      <w:r w:rsidRPr="00DD078E">
        <w:rPr>
          <w:rFonts w:ascii="Times New Roman" w:hAnsi="Times New Roman" w:cs="Times New Roman"/>
          <w:sz w:val="24"/>
          <w:szCs w:val="24"/>
        </w:rPr>
        <w:t xml:space="preserve"> sadarbības komisija ģimenes lietu jautājumos………</w:t>
      </w:r>
      <w:r>
        <w:rPr>
          <w:rFonts w:ascii="Times New Roman" w:hAnsi="Times New Roman" w:cs="Times New Roman"/>
          <w:sz w:val="24"/>
          <w:szCs w:val="24"/>
        </w:rPr>
        <w:t>4</w:t>
      </w:r>
    </w:p>
    <w:p w14:paraId="6268AF07" w14:textId="77777777" w:rsidR="00D529BB" w:rsidRPr="001B5B6F" w:rsidRDefault="00D529BB" w:rsidP="00D529BB">
      <w:pPr>
        <w:pStyle w:val="Sarakstarindkopa"/>
        <w:numPr>
          <w:ilvl w:val="0"/>
          <w:numId w:val="1"/>
        </w:numPr>
        <w:spacing w:after="0" w:line="360" w:lineRule="auto"/>
        <w:rPr>
          <w:rFonts w:ascii="Times New Roman" w:hAnsi="Times New Roman" w:cs="Times New Roman"/>
          <w:sz w:val="24"/>
          <w:szCs w:val="24"/>
        </w:rPr>
      </w:pPr>
      <w:r w:rsidRPr="001B5B6F">
        <w:rPr>
          <w:rFonts w:ascii="Times New Roman" w:hAnsi="Times New Roman" w:cs="Times New Roman"/>
          <w:sz w:val="24"/>
          <w:szCs w:val="24"/>
        </w:rPr>
        <w:t>Kokneses novada izglītības iestādes.…………………………..……...………</w:t>
      </w:r>
      <w:r>
        <w:rPr>
          <w:rFonts w:ascii="Times New Roman" w:hAnsi="Times New Roman" w:cs="Times New Roman"/>
          <w:sz w:val="24"/>
          <w:szCs w:val="24"/>
        </w:rPr>
        <w:t>5</w:t>
      </w:r>
    </w:p>
    <w:p w14:paraId="650F87B1" w14:textId="77777777" w:rsidR="00D529BB" w:rsidRPr="001B5B6F" w:rsidRDefault="00D529BB" w:rsidP="00D529BB">
      <w:pPr>
        <w:pStyle w:val="Sarakstarindkopa"/>
        <w:numPr>
          <w:ilvl w:val="0"/>
          <w:numId w:val="1"/>
        </w:numPr>
        <w:spacing w:after="0" w:line="360" w:lineRule="auto"/>
        <w:jc w:val="both"/>
        <w:rPr>
          <w:rFonts w:ascii="Times New Roman" w:hAnsi="Times New Roman" w:cs="Times New Roman"/>
          <w:sz w:val="24"/>
          <w:szCs w:val="24"/>
        </w:rPr>
      </w:pPr>
      <w:r w:rsidRPr="001B5B6F">
        <w:rPr>
          <w:rFonts w:ascii="Times New Roman" w:hAnsi="Times New Roman" w:cs="Times New Roman"/>
          <w:sz w:val="24"/>
          <w:szCs w:val="24"/>
        </w:rPr>
        <w:t>Izglītības iestādēs realizējamās i</w:t>
      </w:r>
      <w:r>
        <w:rPr>
          <w:rFonts w:ascii="Times New Roman" w:hAnsi="Times New Roman" w:cs="Times New Roman"/>
          <w:sz w:val="24"/>
          <w:szCs w:val="24"/>
        </w:rPr>
        <w:t>zglītības programmas………………………..5</w:t>
      </w:r>
    </w:p>
    <w:p w14:paraId="1FD57D93" w14:textId="77777777" w:rsidR="00D529BB" w:rsidRPr="001B5B6F" w:rsidRDefault="00D529BB" w:rsidP="00D529BB">
      <w:pPr>
        <w:pStyle w:val="Sarakstarindkopa"/>
        <w:numPr>
          <w:ilvl w:val="0"/>
          <w:numId w:val="1"/>
        </w:numPr>
        <w:spacing w:after="0" w:line="360" w:lineRule="auto"/>
        <w:jc w:val="both"/>
        <w:rPr>
          <w:rFonts w:ascii="Times New Roman" w:hAnsi="Times New Roman" w:cs="Times New Roman"/>
          <w:sz w:val="24"/>
          <w:szCs w:val="24"/>
        </w:rPr>
      </w:pPr>
      <w:r w:rsidRPr="001B5B6F">
        <w:rPr>
          <w:rFonts w:ascii="Times New Roman" w:hAnsi="Times New Roman" w:cs="Times New Roman"/>
          <w:sz w:val="24"/>
          <w:szCs w:val="24"/>
        </w:rPr>
        <w:t>Izglītības iestādēs apstiprinātās  interešu izglītības progra</w:t>
      </w:r>
      <w:r>
        <w:rPr>
          <w:rFonts w:ascii="Times New Roman" w:hAnsi="Times New Roman" w:cs="Times New Roman"/>
          <w:sz w:val="24"/>
          <w:szCs w:val="24"/>
        </w:rPr>
        <w:t>mmas………….......7</w:t>
      </w:r>
    </w:p>
    <w:p w14:paraId="5C3F35EF" w14:textId="77777777" w:rsidR="00D529BB" w:rsidRPr="001B5B6F" w:rsidRDefault="00D529BB" w:rsidP="00D529BB">
      <w:pPr>
        <w:pStyle w:val="Sarakstarindkopa"/>
        <w:numPr>
          <w:ilvl w:val="0"/>
          <w:numId w:val="1"/>
        </w:numPr>
        <w:spacing w:after="0" w:line="360" w:lineRule="auto"/>
        <w:jc w:val="both"/>
        <w:rPr>
          <w:rFonts w:ascii="Times New Roman" w:hAnsi="Times New Roman" w:cs="Times New Roman"/>
          <w:sz w:val="24"/>
          <w:szCs w:val="24"/>
        </w:rPr>
      </w:pPr>
      <w:r w:rsidRPr="001B5B6F">
        <w:rPr>
          <w:rFonts w:ascii="Times New Roman" w:hAnsi="Times New Roman" w:cs="Times New Roman"/>
          <w:sz w:val="24"/>
          <w:szCs w:val="24"/>
        </w:rPr>
        <w:t>Izglītojamo skaits  izglītības iestādēs pē</w:t>
      </w:r>
      <w:r>
        <w:rPr>
          <w:rFonts w:ascii="Times New Roman" w:hAnsi="Times New Roman" w:cs="Times New Roman"/>
          <w:sz w:val="24"/>
          <w:szCs w:val="24"/>
        </w:rPr>
        <w:t>dējos astoņos  gados …………..……8</w:t>
      </w:r>
    </w:p>
    <w:p w14:paraId="0005013F" w14:textId="77777777" w:rsidR="00D529BB" w:rsidRDefault="00D529BB" w:rsidP="00D529BB">
      <w:pPr>
        <w:pStyle w:val="Sarakstarindkopa"/>
        <w:numPr>
          <w:ilvl w:val="0"/>
          <w:numId w:val="1"/>
        </w:numPr>
        <w:spacing w:after="0" w:line="360" w:lineRule="auto"/>
        <w:jc w:val="both"/>
        <w:rPr>
          <w:rFonts w:ascii="Times New Roman" w:hAnsi="Times New Roman" w:cs="Times New Roman"/>
          <w:sz w:val="24"/>
          <w:szCs w:val="24"/>
        </w:rPr>
      </w:pPr>
      <w:r w:rsidRPr="001B5B6F">
        <w:rPr>
          <w:rFonts w:ascii="Times New Roman" w:hAnsi="Times New Roman" w:cs="Times New Roman"/>
          <w:sz w:val="24"/>
          <w:szCs w:val="24"/>
        </w:rPr>
        <w:t>Metodiskās apvie</w:t>
      </w:r>
      <w:r>
        <w:rPr>
          <w:rFonts w:ascii="Times New Roman" w:hAnsi="Times New Roman" w:cs="Times New Roman"/>
          <w:sz w:val="24"/>
          <w:szCs w:val="24"/>
        </w:rPr>
        <w:t>nības……………………………………………...…………9</w:t>
      </w:r>
    </w:p>
    <w:p w14:paraId="5B0D852F" w14:textId="77777777" w:rsidR="00D529BB" w:rsidRPr="001B5B6F" w:rsidRDefault="00D529BB" w:rsidP="00D529BB">
      <w:pPr>
        <w:pStyle w:val="Sarakstarindko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Mācību jomu koordinatori…………………………………………………...10</w:t>
      </w:r>
    </w:p>
    <w:p w14:paraId="30BB37DD" w14:textId="77777777" w:rsidR="00D529BB" w:rsidRPr="001B5B6F" w:rsidRDefault="00D529BB" w:rsidP="00D529BB">
      <w:pPr>
        <w:pStyle w:val="Sarakstarindkopa"/>
        <w:numPr>
          <w:ilvl w:val="0"/>
          <w:numId w:val="1"/>
        </w:numPr>
        <w:spacing w:after="0" w:line="360" w:lineRule="auto"/>
        <w:jc w:val="both"/>
        <w:rPr>
          <w:rFonts w:ascii="Times New Roman" w:hAnsi="Times New Roman" w:cs="Times New Roman"/>
          <w:sz w:val="24"/>
          <w:szCs w:val="24"/>
        </w:rPr>
      </w:pPr>
      <w:r w:rsidRPr="001B5B6F">
        <w:rPr>
          <w:rFonts w:ascii="Times New Roman" w:hAnsi="Times New Roman" w:cs="Times New Roman"/>
          <w:sz w:val="24"/>
          <w:szCs w:val="24"/>
        </w:rPr>
        <w:t>Mācību priekšmet</w:t>
      </w:r>
      <w:r>
        <w:rPr>
          <w:rFonts w:ascii="Times New Roman" w:hAnsi="Times New Roman" w:cs="Times New Roman"/>
          <w:sz w:val="24"/>
          <w:szCs w:val="24"/>
        </w:rPr>
        <w:t>u olimpiādes………………………………………………11</w:t>
      </w:r>
    </w:p>
    <w:p w14:paraId="195AEE2E" w14:textId="77777777" w:rsidR="00D529BB" w:rsidRPr="001B5B6F" w:rsidRDefault="00D529BB" w:rsidP="00D529BB">
      <w:pPr>
        <w:pStyle w:val="Sarakstarindkopa"/>
        <w:numPr>
          <w:ilvl w:val="0"/>
          <w:numId w:val="1"/>
        </w:numPr>
        <w:spacing w:after="0" w:line="360" w:lineRule="auto"/>
        <w:jc w:val="both"/>
        <w:rPr>
          <w:rFonts w:ascii="Times New Roman" w:hAnsi="Times New Roman" w:cs="Times New Roman"/>
          <w:sz w:val="24"/>
          <w:szCs w:val="24"/>
        </w:rPr>
      </w:pPr>
      <w:r w:rsidRPr="001B5B6F">
        <w:rPr>
          <w:rFonts w:ascii="Times New Roman" w:hAnsi="Times New Roman" w:cs="Times New Roman"/>
          <w:sz w:val="24"/>
          <w:szCs w:val="24"/>
        </w:rPr>
        <w:t>Mācību priekšmetu olimpiāžu dalībnieki……</w:t>
      </w:r>
      <w:r>
        <w:rPr>
          <w:rFonts w:ascii="Times New Roman" w:hAnsi="Times New Roman" w:cs="Times New Roman"/>
          <w:sz w:val="24"/>
          <w:szCs w:val="24"/>
        </w:rPr>
        <w:t>……………………………….13</w:t>
      </w:r>
    </w:p>
    <w:p w14:paraId="50702CD5" w14:textId="77777777" w:rsidR="00D529BB" w:rsidRPr="001B5B6F" w:rsidRDefault="00D529BB" w:rsidP="00D529BB">
      <w:pPr>
        <w:pStyle w:val="Sarakstarindkopa"/>
        <w:numPr>
          <w:ilvl w:val="0"/>
          <w:numId w:val="1"/>
        </w:numPr>
        <w:spacing w:after="0" w:line="360" w:lineRule="auto"/>
        <w:jc w:val="both"/>
        <w:rPr>
          <w:rFonts w:ascii="Times New Roman" w:hAnsi="Times New Roman" w:cs="Times New Roman"/>
          <w:sz w:val="24"/>
          <w:szCs w:val="24"/>
        </w:rPr>
      </w:pPr>
      <w:r w:rsidRPr="001B5B6F">
        <w:rPr>
          <w:rFonts w:ascii="Times New Roman" w:hAnsi="Times New Roman" w:cs="Times New Roman"/>
          <w:sz w:val="24"/>
          <w:szCs w:val="24"/>
        </w:rPr>
        <w:t xml:space="preserve">Kokneses un Pļaviņu </w:t>
      </w:r>
      <w:proofErr w:type="spellStart"/>
      <w:r w:rsidRPr="001B5B6F">
        <w:rPr>
          <w:rFonts w:ascii="Times New Roman" w:hAnsi="Times New Roman" w:cs="Times New Roman"/>
          <w:sz w:val="24"/>
          <w:szCs w:val="24"/>
        </w:rPr>
        <w:t>starpnovadu</w:t>
      </w:r>
      <w:proofErr w:type="spellEnd"/>
      <w:r w:rsidRPr="001B5B6F">
        <w:rPr>
          <w:rFonts w:ascii="Times New Roman" w:hAnsi="Times New Roman" w:cs="Times New Roman"/>
          <w:sz w:val="24"/>
          <w:szCs w:val="24"/>
        </w:rPr>
        <w:t xml:space="preserve"> (2 .</w:t>
      </w:r>
      <w:r>
        <w:rPr>
          <w:rFonts w:ascii="Times New Roman" w:hAnsi="Times New Roman" w:cs="Times New Roman"/>
          <w:sz w:val="24"/>
          <w:szCs w:val="24"/>
        </w:rPr>
        <w:t>posma) olimpiāžu laureāti……………22</w:t>
      </w:r>
    </w:p>
    <w:p w14:paraId="7A74C436" w14:textId="77777777" w:rsidR="00D529BB" w:rsidRDefault="00D529BB" w:rsidP="00D529BB">
      <w:pPr>
        <w:pStyle w:val="Sarakstarindkopa"/>
        <w:numPr>
          <w:ilvl w:val="0"/>
          <w:numId w:val="1"/>
        </w:numPr>
        <w:spacing w:after="0" w:line="360" w:lineRule="auto"/>
        <w:jc w:val="both"/>
        <w:rPr>
          <w:rFonts w:ascii="Times New Roman" w:hAnsi="Times New Roman" w:cs="Times New Roman"/>
          <w:sz w:val="24"/>
          <w:szCs w:val="24"/>
        </w:rPr>
      </w:pPr>
      <w:r w:rsidRPr="001B5B6F">
        <w:rPr>
          <w:rFonts w:ascii="Times New Roman" w:hAnsi="Times New Roman" w:cs="Times New Roman"/>
          <w:sz w:val="24"/>
          <w:szCs w:val="24"/>
        </w:rPr>
        <w:t>Reģiona un valsts o</w:t>
      </w:r>
      <w:r>
        <w:rPr>
          <w:rFonts w:ascii="Times New Roman" w:hAnsi="Times New Roman" w:cs="Times New Roman"/>
          <w:sz w:val="24"/>
          <w:szCs w:val="24"/>
        </w:rPr>
        <w:t>limpiādes………………………………………………...26</w:t>
      </w:r>
    </w:p>
    <w:p w14:paraId="6C984DD7" w14:textId="77777777" w:rsidR="00D529BB" w:rsidRPr="001B5B6F" w:rsidRDefault="00D529BB" w:rsidP="00D529BB">
      <w:pPr>
        <w:pStyle w:val="Sarakstarindko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Reģiona, valsts un starptautiskie konkursi………………………………….  26</w:t>
      </w:r>
    </w:p>
    <w:p w14:paraId="29EF259F" w14:textId="77777777" w:rsidR="00D529BB" w:rsidRPr="001B5B6F" w:rsidRDefault="00D529BB" w:rsidP="00D529BB">
      <w:pPr>
        <w:pStyle w:val="Sarakstarindkopa"/>
        <w:numPr>
          <w:ilvl w:val="0"/>
          <w:numId w:val="1"/>
        </w:numPr>
        <w:spacing w:after="0" w:line="360" w:lineRule="auto"/>
        <w:jc w:val="both"/>
        <w:rPr>
          <w:rFonts w:ascii="Times New Roman" w:hAnsi="Times New Roman" w:cs="Times New Roman"/>
          <w:sz w:val="24"/>
          <w:szCs w:val="24"/>
        </w:rPr>
      </w:pPr>
      <w:r w:rsidRPr="001B5B6F">
        <w:rPr>
          <w:rFonts w:ascii="Times New Roman" w:hAnsi="Times New Roman" w:cs="Times New Roman"/>
          <w:sz w:val="24"/>
          <w:szCs w:val="24"/>
        </w:rPr>
        <w:t>Skolēnu zinātniski pētnieciskā darbība…………………………………</w:t>
      </w:r>
      <w:r>
        <w:rPr>
          <w:rFonts w:ascii="Times New Roman" w:hAnsi="Times New Roman" w:cs="Times New Roman"/>
          <w:sz w:val="24"/>
          <w:szCs w:val="24"/>
        </w:rPr>
        <w:t>……27</w:t>
      </w:r>
    </w:p>
    <w:p w14:paraId="5683099F" w14:textId="77777777" w:rsidR="00D529BB" w:rsidRPr="001B5B6F" w:rsidRDefault="00D529BB" w:rsidP="00D529BB">
      <w:pPr>
        <w:pStyle w:val="Sarakstarindkopa"/>
        <w:numPr>
          <w:ilvl w:val="0"/>
          <w:numId w:val="1"/>
        </w:numPr>
        <w:spacing w:after="0" w:line="360" w:lineRule="auto"/>
        <w:rPr>
          <w:rFonts w:ascii="Times New Roman" w:hAnsi="Times New Roman" w:cs="Times New Roman"/>
          <w:sz w:val="24"/>
          <w:szCs w:val="24"/>
        </w:rPr>
      </w:pPr>
      <w:r w:rsidRPr="001B5B6F">
        <w:rPr>
          <w:rFonts w:ascii="Times New Roman" w:hAnsi="Times New Roman" w:cs="Times New Roman"/>
          <w:sz w:val="24"/>
          <w:szCs w:val="24"/>
        </w:rPr>
        <w:t>Centralizēto</w:t>
      </w:r>
      <w:r>
        <w:rPr>
          <w:rFonts w:ascii="Times New Roman" w:hAnsi="Times New Roman" w:cs="Times New Roman"/>
          <w:sz w:val="24"/>
          <w:szCs w:val="24"/>
        </w:rPr>
        <w:t xml:space="preserve">  </w:t>
      </w:r>
      <w:r w:rsidRPr="001B5B6F">
        <w:rPr>
          <w:rFonts w:ascii="Times New Roman" w:hAnsi="Times New Roman" w:cs="Times New Roman"/>
          <w:sz w:val="24"/>
          <w:szCs w:val="24"/>
        </w:rPr>
        <w:t>eksāmenu rezultāt</w:t>
      </w:r>
      <w:r>
        <w:rPr>
          <w:rFonts w:ascii="Times New Roman" w:hAnsi="Times New Roman" w:cs="Times New Roman"/>
          <w:sz w:val="24"/>
          <w:szCs w:val="24"/>
        </w:rPr>
        <w:t>i …………………………………………….33</w:t>
      </w:r>
    </w:p>
    <w:p w14:paraId="7C14EFD3" w14:textId="77777777" w:rsidR="00D529BB" w:rsidRDefault="00D529BB" w:rsidP="00D529BB">
      <w:pPr>
        <w:pStyle w:val="Sarakstarindkopa"/>
        <w:numPr>
          <w:ilvl w:val="0"/>
          <w:numId w:val="1"/>
        </w:numPr>
        <w:spacing w:after="0" w:line="360" w:lineRule="auto"/>
        <w:jc w:val="both"/>
        <w:rPr>
          <w:rFonts w:ascii="Times New Roman" w:hAnsi="Times New Roman" w:cs="Times New Roman"/>
          <w:sz w:val="24"/>
          <w:szCs w:val="24"/>
        </w:rPr>
      </w:pPr>
      <w:r w:rsidRPr="001B5B6F">
        <w:rPr>
          <w:rFonts w:ascii="Times New Roman" w:hAnsi="Times New Roman" w:cs="Times New Roman"/>
          <w:sz w:val="24"/>
          <w:szCs w:val="24"/>
        </w:rPr>
        <w:t>Konkursi un pasākumi……………………………………………...</w:t>
      </w:r>
      <w:r>
        <w:rPr>
          <w:rFonts w:ascii="Times New Roman" w:hAnsi="Times New Roman" w:cs="Times New Roman"/>
          <w:sz w:val="24"/>
          <w:szCs w:val="24"/>
        </w:rPr>
        <w:t>………...36</w:t>
      </w:r>
    </w:p>
    <w:p w14:paraId="4A417467" w14:textId="77777777" w:rsidR="00D529BB" w:rsidRPr="001B5B6F" w:rsidRDefault="00D529BB" w:rsidP="00D529BB">
      <w:pPr>
        <w:pStyle w:val="Sarakstarindko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Projekts “Latvijas skolas soma”……………………………………………..39</w:t>
      </w:r>
    </w:p>
    <w:p w14:paraId="4C1B6BE8" w14:textId="77777777" w:rsidR="00D529BB" w:rsidRPr="001B5B6F" w:rsidRDefault="00D529BB" w:rsidP="00D529BB">
      <w:pPr>
        <w:spacing w:after="0" w:line="360" w:lineRule="auto"/>
        <w:ind w:left="360"/>
        <w:jc w:val="both"/>
        <w:rPr>
          <w:rFonts w:ascii="Times New Roman" w:hAnsi="Times New Roman" w:cs="Times New Roman"/>
          <w:color w:val="FF0000"/>
          <w:sz w:val="24"/>
          <w:szCs w:val="24"/>
        </w:rPr>
      </w:pPr>
    </w:p>
    <w:p w14:paraId="530790FA" w14:textId="77777777" w:rsidR="00D529BB" w:rsidRPr="004935BF" w:rsidRDefault="00D529BB" w:rsidP="00D529BB">
      <w:pPr>
        <w:pStyle w:val="Sarakstarindkopa"/>
        <w:spacing w:after="0" w:line="360" w:lineRule="auto"/>
        <w:jc w:val="both"/>
        <w:rPr>
          <w:rFonts w:ascii="Times New Roman" w:hAnsi="Times New Roman" w:cs="Times New Roman"/>
          <w:color w:val="FF0000"/>
          <w:sz w:val="24"/>
          <w:szCs w:val="24"/>
        </w:rPr>
      </w:pPr>
    </w:p>
    <w:p w14:paraId="64519DA9" w14:textId="77777777" w:rsidR="00D529BB" w:rsidRPr="004935BF" w:rsidRDefault="00D529BB" w:rsidP="00D529BB">
      <w:pPr>
        <w:pStyle w:val="Sarakstarindkopa"/>
        <w:spacing w:after="0" w:line="360" w:lineRule="auto"/>
        <w:jc w:val="both"/>
        <w:rPr>
          <w:rFonts w:ascii="Times New Roman" w:hAnsi="Times New Roman" w:cs="Times New Roman"/>
          <w:color w:val="FF0000"/>
          <w:sz w:val="24"/>
          <w:szCs w:val="24"/>
        </w:rPr>
      </w:pPr>
    </w:p>
    <w:p w14:paraId="2A1A4A3E" w14:textId="77777777" w:rsidR="00D529BB" w:rsidRPr="004935BF" w:rsidRDefault="00D529BB" w:rsidP="00D529BB">
      <w:pPr>
        <w:pStyle w:val="Sarakstarindkopa"/>
        <w:spacing w:after="0" w:line="360" w:lineRule="auto"/>
        <w:jc w:val="both"/>
        <w:rPr>
          <w:rFonts w:ascii="Times New Roman" w:hAnsi="Times New Roman" w:cs="Times New Roman"/>
          <w:color w:val="FF0000"/>
          <w:sz w:val="24"/>
          <w:szCs w:val="24"/>
        </w:rPr>
      </w:pPr>
    </w:p>
    <w:p w14:paraId="4D9EEAF0" w14:textId="77777777" w:rsidR="00D529BB" w:rsidRPr="004935BF" w:rsidRDefault="00D529BB" w:rsidP="00D529BB">
      <w:pPr>
        <w:pStyle w:val="Sarakstarindkopa"/>
        <w:spacing w:after="0" w:line="360" w:lineRule="auto"/>
        <w:jc w:val="both"/>
        <w:rPr>
          <w:rFonts w:ascii="Times New Roman" w:hAnsi="Times New Roman" w:cs="Times New Roman"/>
          <w:color w:val="FF0000"/>
          <w:sz w:val="24"/>
          <w:szCs w:val="24"/>
        </w:rPr>
      </w:pPr>
    </w:p>
    <w:p w14:paraId="64A7DECA" w14:textId="77777777" w:rsidR="00D529BB" w:rsidRPr="004935BF" w:rsidRDefault="00D529BB" w:rsidP="00D529BB">
      <w:pPr>
        <w:pStyle w:val="Sarakstarindkopa"/>
        <w:spacing w:after="0" w:line="360" w:lineRule="auto"/>
        <w:jc w:val="both"/>
        <w:rPr>
          <w:rFonts w:ascii="Times New Roman" w:hAnsi="Times New Roman" w:cs="Times New Roman"/>
          <w:color w:val="FF0000"/>
          <w:sz w:val="24"/>
          <w:szCs w:val="24"/>
        </w:rPr>
      </w:pPr>
    </w:p>
    <w:p w14:paraId="171AD0EA" w14:textId="77777777" w:rsidR="00D529BB" w:rsidRDefault="00D529BB" w:rsidP="00D529BB">
      <w:pPr>
        <w:pStyle w:val="Sarakstarindkopa"/>
        <w:spacing w:after="0" w:line="360" w:lineRule="auto"/>
        <w:jc w:val="both"/>
        <w:rPr>
          <w:rFonts w:ascii="Times New Roman" w:hAnsi="Times New Roman" w:cs="Times New Roman"/>
          <w:color w:val="FF0000"/>
          <w:sz w:val="24"/>
          <w:szCs w:val="24"/>
        </w:rPr>
      </w:pPr>
    </w:p>
    <w:p w14:paraId="7ACD5933" w14:textId="77777777" w:rsidR="00D529BB" w:rsidRPr="004935BF" w:rsidRDefault="00D529BB" w:rsidP="00D529BB">
      <w:pPr>
        <w:pStyle w:val="Sarakstarindkopa"/>
        <w:spacing w:after="0" w:line="360" w:lineRule="auto"/>
        <w:jc w:val="both"/>
        <w:rPr>
          <w:rFonts w:ascii="Times New Roman" w:hAnsi="Times New Roman" w:cs="Times New Roman"/>
          <w:color w:val="FF0000"/>
          <w:sz w:val="24"/>
          <w:szCs w:val="24"/>
        </w:rPr>
      </w:pPr>
    </w:p>
    <w:p w14:paraId="32E40293" w14:textId="77777777" w:rsidR="00D529BB" w:rsidRPr="004935BF" w:rsidRDefault="00D529BB" w:rsidP="00D529BB">
      <w:pPr>
        <w:pStyle w:val="Sarakstarindkopa"/>
        <w:spacing w:after="0" w:line="360" w:lineRule="auto"/>
        <w:jc w:val="both"/>
        <w:rPr>
          <w:rFonts w:ascii="Times New Roman" w:hAnsi="Times New Roman" w:cs="Times New Roman"/>
          <w:color w:val="FF0000"/>
          <w:sz w:val="24"/>
          <w:szCs w:val="24"/>
        </w:rPr>
      </w:pPr>
    </w:p>
    <w:p w14:paraId="70437D6B" w14:textId="77777777" w:rsidR="00D529BB" w:rsidRPr="00AC0C5D" w:rsidRDefault="00D529BB" w:rsidP="00867E37">
      <w:pPr>
        <w:pStyle w:val="Virsraksts1"/>
        <w:numPr>
          <w:ilvl w:val="0"/>
          <w:numId w:val="3"/>
        </w:numPr>
        <w:spacing w:before="0" w:line="240" w:lineRule="auto"/>
        <w:jc w:val="center"/>
        <w:rPr>
          <w:color w:val="auto"/>
        </w:rPr>
      </w:pPr>
      <w:r w:rsidRPr="006B7819">
        <w:rPr>
          <w:color w:val="auto"/>
        </w:rPr>
        <w:lastRenderedPageBreak/>
        <w:t>Pašvaldības komisijas</w:t>
      </w:r>
    </w:p>
    <w:p w14:paraId="682F5EAA" w14:textId="77777777" w:rsidR="00D529BB" w:rsidRPr="004935BF" w:rsidRDefault="00D529BB" w:rsidP="00867E37">
      <w:pPr>
        <w:pStyle w:val="Virsraksts2"/>
        <w:spacing w:before="0" w:line="240" w:lineRule="auto"/>
        <w:jc w:val="center"/>
        <w:rPr>
          <w:rFonts w:ascii="Times New Roman" w:eastAsia="Times New Roman" w:hAnsi="Times New Roman" w:cs="Times New Roman"/>
          <w:color w:val="auto"/>
          <w:sz w:val="24"/>
          <w:szCs w:val="24"/>
          <w:lang w:eastAsia="lv-LV"/>
        </w:rPr>
      </w:pPr>
      <w:r w:rsidRPr="004935BF">
        <w:rPr>
          <w:rFonts w:ascii="Times New Roman" w:eastAsia="Times New Roman" w:hAnsi="Times New Roman" w:cs="Times New Roman"/>
          <w:color w:val="auto"/>
          <w:sz w:val="24"/>
          <w:szCs w:val="24"/>
          <w:lang w:eastAsia="lv-LV"/>
        </w:rPr>
        <w:t xml:space="preserve">1.1. </w:t>
      </w:r>
      <w:r w:rsidRPr="006B7819">
        <w:rPr>
          <w:color w:val="auto"/>
        </w:rPr>
        <w:t>Pedagoģiski medicīniskā komisija</w:t>
      </w:r>
    </w:p>
    <w:p w14:paraId="7C4F9611" w14:textId="77777777" w:rsidR="00D529BB" w:rsidRPr="004935BF" w:rsidRDefault="00D529BB" w:rsidP="00867E37">
      <w:pPr>
        <w:spacing w:after="0" w:line="240" w:lineRule="auto"/>
        <w:jc w:val="both"/>
        <w:rPr>
          <w:rFonts w:ascii="Times New Roman" w:eastAsia="Times New Roman" w:hAnsi="Times New Roman" w:cs="Times New Roman"/>
          <w:bCs/>
          <w:sz w:val="24"/>
          <w:szCs w:val="24"/>
          <w:lang w:eastAsia="lv-LV"/>
        </w:rPr>
      </w:pPr>
    </w:p>
    <w:p w14:paraId="143D031D" w14:textId="77777777" w:rsidR="00D529BB" w:rsidRPr="004935BF" w:rsidRDefault="00D529BB" w:rsidP="00867E37">
      <w:pPr>
        <w:spacing w:after="0" w:line="240" w:lineRule="auto"/>
        <w:jc w:val="both"/>
        <w:rPr>
          <w:rFonts w:ascii="Times New Roman" w:hAnsi="Times New Roman" w:cs="Times New Roman"/>
          <w:sz w:val="24"/>
          <w:szCs w:val="24"/>
        </w:rPr>
      </w:pPr>
      <w:r w:rsidRPr="004935BF">
        <w:rPr>
          <w:rFonts w:ascii="Times New Roman" w:hAnsi="Times New Roman" w:cs="Times New Roman"/>
          <w:sz w:val="24"/>
          <w:szCs w:val="24"/>
        </w:rPr>
        <w:t>Pedagoģiski medicīniskā komisija</w:t>
      </w:r>
      <w:r>
        <w:rPr>
          <w:rFonts w:ascii="Times New Roman" w:hAnsi="Times New Roman" w:cs="Times New Roman"/>
          <w:sz w:val="24"/>
          <w:szCs w:val="24"/>
        </w:rPr>
        <w:t xml:space="preserve"> (turpmāk – komisija)</w:t>
      </w:r>
      <w:r w:rsidRPr="004935BF">
        <w:rPr>
          <w:rFonts w:ascii="Times New Roman" w:hAnsi="Times New Roman" w:cs="Times New Roman"/>
          <w:sz w:val="24"/>
          <w:szCs w:val="24"/>
        </w:rPr>
        <w:t xml:space="preserve"> savas kompetences ietvaros veic bērnu pedagoģiski psiholoģisko un medicīnisko izpēti un attīstības traucējumu diagnosticēšanu, iesaka bērnam piemērotu izglītības programmu. </w:t>
      </w:r>
    </w:p>
    <w:p w14:paraId="03AD299C" w14:textId="77777777" w:rsidR="00D529BB" w:rsidRPr="00F9524D" w:rsidRDefault="00D529BB" w:rsidP="00867E37">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2019./2020</w:t>
      </w:r>
      <w:r w:rsidRPr="004935BF">
        <w:rPr>
          <w:rFonts w:ascii="Times New Roman" w:hAnsi="Times New Roman" w:cs="Times New Roman"/>
          <w:sz w:val="24"/>
          <w:szCs w:val="24"/>
        </w:rPr>
        <w:t>. mācību gadā komisija izsniegusi atzinumu</w:t>
      </w:r>
      <w:r>
        <w:rPr>
          <w:rFonts w:ascii="Times New Roman" w:hAnsi="Times New Roman" w:cs="Times New Roman"/>
          <w:sz w:val="24"/>
          <w:szCs w:val="24"/>
        </w:rPr>
        <w:t xml:space="preserve">s </w:t>
      </w:r>
      <w:r w:rsidRPr="004935BF">
        <w:rPr>
          <w:rFonts w:ascii="Times New Roman" w:hAnsi="Times New Roman" w:cs="Times New Roman"/>
          <w:sz w:val="24"/>
          <w:szCs w:val="24"/>
        </w:rPr>
        <w:t>ar ieteikumiem Kokneses nov</w:t>
      </w:r>
      <w:r>
        <w:rPr>
          <w:rFonts w:ascii="Times New Roman" w:hAnsi="Times New Roman" w:cs="Times New Roman"/>
          <w:sz w:val="24"/>
          <w:szCs w:val="24"/>
        </w:rPr>
        <w:t>ada 14</w:t>
      </w:r>
      <w:r w:rsidRPr="004935BF">
        <w:rPr>
          <w:rFonts w:ascii="Times New Roman" w:hAnsi="Times New Roman" w:cs="Times New Roman"/>
          <w:sz w:val="24"/>
          <w:szCs w:val="24"/>
        </w:rPr>
        <w:t xml:space="preserve"> izglītojamajiem. </w:t>
      </w:r>
      <w:r>
        <w:rPr>
          <w:rStyle w:val="Izteiksmgs"/>
          <w:rFonts w:ascii="Times New Roman" w:hAnsi="Times New Roman" w:cs="Times New Roman"/>
          <w:sz w:val="24"/>
          <w:szCs w:val="24"/>
        </w:rPr>
        <w:t>K</w:t>
      </w:r>
      <w:r w:rsidRPr="004935BF">
        <w:rPr>
          <w:rStyle w:val="Izteiksmgs"/>
          <w:rFonts w:ascii="Times New Roman" w:hAnsi="Times New Roman" w:cs="Times New Roman"/>
          <w:sz w:val="24"/>
          <w:szCs w:val="24"/>
        </w:rPr>
        <w:t>omisijas sēdes notiek</w:t>
      </w:r>
      <w:r>
        <w:rPr>
          <w:rStyle w:val="Izteiksmgs"/>
          <w:rFonts w:ascii="Times New Roman" w:hAnsi="Times New Roman" w:cs="Times New Roman"/>
          <w:sz w:val="24"/>
          <w:szCs w:val="24"/>
        </w:rPr>
        <w:t xml:space="preserve"> Kokneses pamatskolā- attīstības centrā. </w:t>
      </w:r>
      <w:r w:rsidRPr="004935BF">
        <w:rPr>
          <w:rFonts w:ascii="Times New Roman" w:hAnsi="Times New Roman" w:cs="Times New Roman"/>
          <w:sz w:val="24"/>
          <w:szCs w:val="24"/>
        </w:rPr>
        <w:t xml:space="preserve">Uz </w:t>
      </w:r>
      <w:r>
        <w:rPr>
          <w:rFonts w:ascii="Times New Roman" w:hAnsi="Times New Roman" w:cs="Times New Roman"/>
          <w:sz w:val="24"/>
          <w:szCs w:val="24"/>
        </w:rPr>
        <w:t>komisijas</w:t>
      </w:r>
      <w:r w:rsidRPr="004935BF">
        <w:rPr>
          <w:rFonts w:ascii="Times New Roman" w:hAnsi="Times New Roman" w:cs="Times New Roman"/>
          <w:sz w:val="24"/>
          <w:szCs w:val="24"/>
        </w:rPr>
        <w:t xml:space="preserve"> sēdi jāpiesakās iepriekš – tālrunis 29687125, e- pasts: </w:t>
      </w:r>
      <w:hyperlink r:id="rId6" w:history="1">
        <w:r w:rsidRPr="004935BF">
          <w:rPr>
            <w:rStyle w:val="Hipersaite"/>
            <w:rFonts w:ascii="Times New Roman" w:eastAsiaTheme="majorEastAsia" w:hAnsi="Times New Roman" w:cs="Times New Roman"/>
            <w:sz w:val="24"/>
            <w:szCs w:val="24"/>
          </w:rPr>
          <w:t>renkmane@inbox.lv</w:t>
        </w:r>
      </w:hyperlink>
      <w:r w:rsidRPr="004935BF">
        <w:rPr>
          <w:rFonts w:ascii="Times New Roman" w:hAnsi="Times New Roman" w:cs="Times New Roman"/>
          <w:sz w:val="24"/>
          <w:szCs w:val="24"/>
        </w:rPr>
        <w:t>, norādot izglītojamā vārdu un uzvārdu, vecumu, izglītības iestādi un klasi, pieteikšanas iemeslu (īsu problēmas formulējumu), pieteicēju un tālruņa numuru, deklarēto dzīvesvietu.</w:t>
      </w:r>
    </w:p>
    <w:p w14:paraId="2521F062" w14:textId="737420E4" w:rsidR="00D529BB" w:rsidRDefault="00D529BB" w:rsidP="00867E37">
      <w:pPr>
        <w:spacing w:after="0" w:line="240" w:lineRule="auto"/>
        <w:jc w:val="both"/>
        <w:rPr>
          <w:rFonts w:ascii="Times New Roman" w:hAnsi="Times New Roman" w:cs="Times New Roman"/>
          <w:sz w:val="24"/>
          <w:szCs w:val="24"/>
        </w:rPr>
      </w:pPr>
      <w:r w:rsidRPr="004935BF">
        <w:rPr>
          <w:rFonts w:ascii="Times New Roman" w:hAnsi="Times New Roman" w:cs="Times New Roman"/>
          <w:sz w:val="24"/>
          <w:szCs w:val="24"/>
        </w:rPr>
        <w:t xml:space="preserve">Izglītojamais uz </w:t>
      </w:r>
      <w:r>
        <w:rPr>
          <w:rFonts w:ascii="Times New Roman" w:hAnsi="Times New Roman" w:cs="Times New Roman"/>
          <w:sz w:val="24"/>
          <w:szCs w:val="24"/>
        </w:rPr>
        <w:t>komisijas</w:t>
      </w:r>
      <w:r w:rsidRPr="004935BF">
        <w:rPr>
          <w:rFonts w:ascii="Times New Roman" w:hAnsi="Times New Roman" w:cs="Times New Roman"/>
          <w:sz w:val="24"/>
          <w:szCs w:val="24"/>
        </w:rPr>
        <w:t xml:space="preserve"> sēdi ierodas kopīgi ar vienu no vecākiem (aizbildņiem, bāriņtiesu, ja bērns ir ievietots audžuģimenē). Ja vecāki uz sēdi ierasties nevar, viņi rakstiski piekrīt bērna spēju, attīstības līmeņa un veselības stāvokļa </w:t>
      </w:r>
      <w:proofErr w:type="spellStart"/>
      <w:r w:rsidRPr="004935BF">
        <w:rPr>
          <w:rFonts w:ascii="Times New Roman" w:hAnsi="Times New Roman" w:cs="Times New Roman"/>
          <w:sz w:val="24"/>
          <w:szCs w:val="24"/>
        </w:rPr>
        <w:t>izvērtējumam</w:t>
      </w:r>
      <w:proofErr w:type="spellEnd"/>
      <w:r w:rsidRPr="004935BF">
        <w:rPr>
          <w:rFonts w:ascii="Times New Roman" w:hAnsi="Times New Roman" w:cs="Times New Roman"/>
          <w:sz w:val="24"/>
          <w:szCs w:val="24"/>
        </w:rPr>
        <w:t xml:space="preserve"> un pilnvaro personu, kura pārstāvēs bērna intereses.</w:t>
      </w:r>
    </w:p>
    <w:p w14:paraId="491ECE67" w14:textId="77777777" w:rsidR="00867E37" w:rsidRPr="00AC0C5D" w:rsidRDefault="00867E37" w:rsidP="00867E37">
      <w:pPr>
        <w:spacing w:after="0" w:line="240" w:lineRule="auto"/>
        <w:jc w:val="both"/>
        <w:rPr>
          <w:rFonts w:ascii="Times New Roman" w:hAnsi="Times New Roman" w:cs="Times New Roman"/>
          <w:sz w:val="24"/>
          <w:szCs w:val="24"/>
        </w:rPr>
      </w:pPr>
    </w:p>
    <w:p w14:paraId="220FA79C" w14:textId="77777777" w:rsidR="00D529BB" w:rsidRPr="006B7819" w:rsidRDefault="00D529BB" w:rsidP="00867E37">
      <w:pPr>
        <w:pStyle w:val="Virsraksts2"/>
        <w:numPr>
          <w:ilvl w:val="1"/>
          <w:numId w:val="3"/>
        </w:numPr>
        <w:spacing w:before="0" w:line="240" w:lineRule="auto"/>
        <w:jc w:val="center"/>
        <w:rPr>
          <w:color w:val="auto"/>
        </w:rPr>
      </w:pPr>
      <w:r w:rsidRPr="006B7819">
        <w:rPr>
          <w:color w:val="auto"/>
        </w:rPr>
        <w:t>Interešu izglītības un pieaugušo neformālās izglītības programmu licencēšanas komisija</w:t>
      </w:r>
    </w:p>
    <w:p w14:paraId="4D9DD480" w14:textId="77777777" w:rsidR="00D529BB" w:rsidRPr="004935BF" w:rsidRDefault="00D529BB" w:rsidP="00867E37">
      <w:pPr>
        <w:spacing w:after="0" w:line="240" w:lineRule="auto"/>
        <w:rPr>
          <w:rFonts w:ascii="Times New Roman" w:hAnsi="Times New Roman" w:cs="Times New Roman"/>
          <w:sz w:val="24"/>
          <w:szCs w:val="24"/>
        </w:rPr>
      </w:pPr>
    </w:p>
    <w:p w14:paraId="3AEE219F" w14:textId="3DE11DC2" w:rsidR="00D529BB" w:rsidRDefault="00D529BB" w:rsidP="00867E37">
      <w:pPr>
        <w:spacing w:after="0" w:line="240" w:lineRule="auto"/>
        <w:jc w:val="both"/>
        <w:rPr>
          <w:rFonts w:ascii="Times New Roman" w:hAnsi="Times New Roman" w:cs="Times New Roman"/>
          <w:sz w:val="24"/>
          <w:szCs w:val="24"/>
        </w:rPr>
      </w:pPr>
      <w:r w:rsidRPr="004935BF">
        <w:rPr>
          <w:rFonts w:ascii="Times New Roman" w:hAnsi="Times New Roman" w:cs="Times New Roman"/>
          <w:sz w:val="24"/>
          <w:szCs w:val="24"/>
        </w:rPr>
        <w:t>Kokneses novada domes interešu izglītības un pieaugušo neformālās izglītības programmu licencēšanas kārtība apstiprināta ar Kokneses novada domes 2016. gada 27. aprīļa domes sēdes lēmumu Nr.7.1 (protokols Nr.4). Interešu izglītības un pieaugušo neformālās izglītības komisija apstiprināta ar 2013.gada 30.janvāra Kokneses novada domes sēdes lēmumu Nr. 9.4. (Protokols Nr.1 „Par izmaiņām komisiju sastāvā”</w:t>
      </w:r>
      <w:r>
        <w:rPr>
          <w:rFonts w:ascii="Times New Roman" w:hAnsi="Times New Roman" w:cs="Times New Roman"/>
          <w:sz w:val="24"/>
          <w:szCs w:val="24"/>
        </w:rPr>
        <w:t>). 2019./2020</w:t>
      </w:r>
      <w:r w:rsidRPr="004935BF">
        <w:rPr>
          <w:rFonts w:ascii="Times New Roman" w:hAnsi="Times New Roman" w:cs="Times New Roman"/>
          <w:sz w:val="24"/>
          <w:szCs w:val="24"/>
        </w:rPr>
        <w:t xml:space="preserve">. mācību gadā komisija  saņēmusi </w:t>
      </w:r>
      <w:r>
        <w:rPr>
          <w:rFonts w:ascii="Times New Roman" w:hAnsi="Times New Roman" w:cs="Times New Roman"/>
          <w:sz w:val="24"/>
          <w:szCs w:val="24"/>
        </w:rPr>
        <w:t>vienu</w:t>
      </w:r>
      <w:r w:rsidRPr="004935BF">
        <w:rPr>
          <w:rFonts w:ascii="Times New Roman" w:hAnsi="Times New Roman" w:cs="Times New Roman"/>
          <w:sz w:val="24"/>
          <w:szCs w:val="24"/>
        </w:rPr>
        <w:t xml:space="preserve"> iesniegumu par interešu izglītības programmu licencēšanu. </w:t>
      </w:r>
      <w:r>
        <w:rPr>
          <w:rFonts w:ascii="Times New Roman" w:hAnsi="Times New Roman" w:cs="Times New Roman"/>
          <w:sz w:val="24"/>
          <w:szCs w:val="24"/>
        </w:rPr>
        <w:t xml:space="preserve">Licence izsniegta Jolantai </w:t>
      </w:r>
      <w:proofErr w:type="spellStart"/>
      <w:r>
        <w:rPr>
          <w:rFonts w:ascii="Times New Roman" w:hAnsi="Times New Roman" w:cs="Times New Roman"/>
          <w:sz w:val="24"/>
          <w:szCs w:val="24"/>
        </w:rPr>
        <w:t>Grugulei</w:t>
      </w:r>
      <w:proofErr w:type="spellEnd"/>
      <w:r>
        <w:rPr>
          <w:rFonts w:ascii="Times New Roman" w:hAnsi="Times New Roman" w:cs="Times New Roman"/>
          <w:sz w:val="24"/>
          <w:szCs w:val="24"/>
        </w:rPr>
        <w:t xml:space="preserve"> programmas “</w:t>
      </w:r>
      <w:proofErr w:type="spellStart"/>
      <w:r>
        <w:rPr>
          <w:rFonts w:ascii="Times New Roman" w:hAnsi="Times New Roman" w:cs="Times New Roman"/>
          <w:sz w:val="24"/>
          <w:szCs w:val="24"/>
        </w:rPr>
        <w:t>Peldētapmācība</w:t>
      </w:r>
      <w:proofErr w:type="spellEnd"/>
      <w:r>
        <w:rPr>
          <w:rFonts w:ascii="Times New Roman" w:hAnsi="Times New Roman" w:cs="Times New Roman"/>
          <w:sz w:val="24"/>
          <w:szCs w:val="24"/>
        </w:rPr>
        <w:t>”  realizācijai Kokneses sporta centrā.</w:t>
      </w:r>
    </w:p>
    <w:p w14:paraId="003F7B3D" w14:textId="77777777" w:rsidR="00867E37" w:rsidRPr="004935BF" w:rsidRDefault="00867E37" w:rsidP="00867E37">
      <w:pPr>
        <w:spacing w:after="0" w:line="240" w:lineRule="auto"/>
        <w:jc w:val="both"/>
        <w:rPr>
          <w:rFonts w:ascii="Times New Roman" w:hAnsi="Times New Roman" w:cs="Times New Roman"/>
          <w:sz w:val="24"/>
          <w:szCs w:val="24"/>
        </w:rPr>
      </w:pPr>
    </w:p>
    <w:p w14:paraId="5C8C928C" w14:textId="77777777" w:rsidR="00D529BB" w:rsidRPr="00CE2262" w:rsidRDefault="00D529BB" w:rsidP="00867E37">
      <w:pPr>
        <w:pStyle w:val="Virsraksts2"/>
        <w:numPr>
          <w:ilvl w:val="1"/>
          <w:numId w:val="3"/>
        </w:numPr>
        <w:spacing w:before="0" w:line="240" w:lineRule="auto"/>
        <w:jc w:val="center"/>
        <w:rPr>
          <w:color w:val="auto"/>
        </w:rPr>
      </w:pPr>
      <w:r w:rsidRPr="00CE2262">
        <w:rPr>
          <w:color w:val="auto"/>
        </w:rPr>
        <w:t>Interešu izglītības programmu licencēšanas komisija</w:t>
      </w:r>
    </w:p>
    <w:p w14:paraId="17DEF122" w14:textId="77777777" w:rsidR="00D529BB" w:rsidRPr="004935BF" w:rsidRDefault="00D529BB" w:rsidP="00867E37">
      <w:pPr>
        <w:spacing w:after="0" w:line="240" w:lineRule="auto"/>
        <w:rPr>
          <w:rFonts w:ascii="Times New Roman" w:hAnsi="Times New Roman" w:cs="Times New Roman"/>
          <w:sz w:val="24"/>
          <w:szCs w:val="24"/>
        </w:rPr>
      </w:pPr>
    </w:p>
    <w:p w14:paraId="5ED56AE2" w14:textId="77777777" w:rsidR="00D529BB" w:rsidRPr="004935BF" w:rsidRDefault="00D529BB" w:rsidP="00867E37">
      <w:pPr>
        <w:spacing w:after="0" w:line="240" w:lineRule="auto"/>
        <w:jc w:val="both"/>
        <w:rPr>
          <w:rFonts w:ascii="Times New Roman" w:hAnsi="Times New Roman" w:cs="Times New Roman"/>
          <w:sz w:val="24"/>
          <w:szCs w:val="24"/>
        </w:rPr>
      </w:pPr>
      <w:r w:rsidRPr="004935BF">
        <w:rPr>
          <w:rFonts w:ascii="Times New Roman" w:hAnsi="Times New Roman" w:cs="Times New Roman"/>
          <w:sz w:val="24"/>
          <w:szCs w:val="24"/>
        </w:rPr>
        <w:t xml:space="preserve">Kokneses novada interešu izglītības programmu izvērtēšanas un mērķdotācijas sadales komisijas nolikums apstiprināts ar Kokneses novada domes 2010.gada 27.oktobra sēdes lēmumu Nr.8.6. Ar 2012.gada 20.jūnija Kokneses novada domes sēdes lēmumu Nr.9 „Par Kokneses novada domes interešu izglītības programmu licencēšanas komisijas sastāvu” </w:t>
      </w:r>
      <w:r>
        <w:rPr>
          <w:rFonts w:ascii="Times New Roman" w:hAnsi="Times New Roman" w:cs="Times New Roman"/>
          <w:sz w:val="24"/>
          <w:szCs w:val="24"/>
        </w:rPr>
        <w:t xml:space="preserve"> un</w:t>
      </w:r>
      <w:r w:rsidRPr="0066038C">
        <w:rPr>
          <w:sz w:val="24"/>
          <w:szCs w:val="24"/>
          <w:lang w:eastAsia="lv-LV"/>
        </w:rPr>
        <w:t xml:space="preserve"> </w:t>
      </w:r>
      <w:r w:rsidRPr="0066038C">
        <w:rPr>
          <w:rFonts w:ascii="Times New Roman" w:hAnsi="Times New Roman" w:cs="Times New Roman"/>
          <w:sz w:val="24"/>
          <w:szCs w:val="24"/>
          <w:lang w:eastAsia="lv-LV"/>
        </w:rPr>
        <w:t>grozījumi ar 2017.gada 12. jūlija domes sēdes lēmumu Nr. 7.2. “Par grozījumiem Kokneses novada domes izveidotajās komisijās”, ar 2017.gada 27. decembra domes sēdes lēmumu Nr. 7.2. “Par izmaiņām komisiju sastāvā ”</w:t>
      </w:r>
      <w:r>
        <w:rPr>
          <w:rFonts w:ascii="Times New Roman" w:hAnsi="Times New Roman" w:cs="Times New Roman"/>
          <w:sz w:val="24"/>
          <w:szCs w:val="24"/>
        </w:rPr>
        <w:t xml:space="preserve"> </w:t>
      </w:r>
      <w:r w:rsidRPr="004935BF">
        <w:rPr>
          <w:rFonts w:ascii="Times New Roman" w:hAnsi="Times New Roman" w:cs="Times New Roman"/>
          <w:sz w:val="24"/>
          <w:szCs w:val="24"/>
        </w:rPr>
        <w:t xml:space="preserve">ir apstiprināta komisija sekojošā sastāvā: </w:t>
      </w:r>
      <w:proofErr w:type="spellStart"/>
      <w:r>
        <w:rPr>
          <w:rFonts w:ascii="Times New Roman" w:hAnsi="Times New Roman" w:cs="Times New Roman"/>
          <w:sz w:val="24"/>
          <w:szCs w:val="24"/>
        </w:rPr>
        <w:t>I.Saulīte</w:t>
      </w:r>
      <w:proofErr w:type="spellEnd"/>
      <w:r w:rsidRPr="004935BF">
        <w:rPr>
          <w:rFonts w:ascii="Times New Roman" w:hAnsi="Times New Roman" w:cs="Times New Roman"/>
          <w:sz w:val="24"/>
          <w:szCs w:val="24"/>
        </w:rPr>
        <w:t xml:space="preserve">- novada domes Izglītības darba speciāliste, L. Degtjareva - Bebru </w:t>
      </w:r>
      <w:r>
        <w:rPr>
          <w:rFonts w:ascii="Times New Roman" w:hAnsi="Times New Roman" w:cs="Times New Roman"/>
          <w:sz w:val="24"/>
          <w:szCs w:val="24"/>
        </w:rPr>
        <w:t xml:space="preserve">pamatskolas direktore </w:t>
      </w:r>
      <w:r w:rsidRPr="004935BF">
        <w:rPr>
          <w:rFonts w:ascii="Times New Roman" w:hAnsi="Times New Roman" w:cs="Times New Roman"/>
          <w:sz w:val="24"/>
          <w:szCs w:val="24"/>
        </w:rPr>
        <w:t>(komisijas priekšsēdētāja),</w:t>
      </w:r>
      <w:r>
        <w:rPr>
          <w:rFonts w:ascii="Times New Roman" w:hAnsi="Times New Roman" w:cs="Times New Roman"/>
          <w:sz w:val="24"/>
          <w:szCs w:val="24"/>
        </w:rPr>
        <w:t xml:space="preserve"> </w:t>
      </w:r>
      <w:proofErr w:type="spellStart"/>
      <w:r>
        <w:rPr>
          <w:rFonts w:ascii="Times New Roman" w:hAnsi="Times New Roman" w:cs="Times New Roman"/>
          <w:sz w:val="24"/>
          <w:szCs w:val="24"/>
        </w:rPr>
        <w:t>S.Kalniņa</w:t>
      </w:r>
      <w:proofErr w:type="spellEnd"/>
      <w:r w:rsidRPr="004935BF">
        <w:rPr>
          <w:rFonts w:ascii="Times New Roman" w:hAnsi="Times New Roman" w:cs="Times New Roman"/>
          <w:sz w:val="24"/>
          <w:szCs w:val="24"/>
        </w:rPr>
        <w:t xml:space="preserve"> – Pērs</w:t>
      </w:r>
      <w:r>
        <w:rPr>
          <w:rFonts w:ascii="Times New Roman" w:hAnsi="Times New Roman" w:cs="Times New Roman"/>
          <w:sz w:val="24"/>
          <w:szCs w:val="24"/>
        </w:rPr>
        <w:t xml:space="preserve">es sākumskolas direktora </w:t>
      </w:r>
      <w:proofErr w:type="spellStart"/>
      <w:r>
        <w:rPr>
          <w:rFonts w:ascii="Times New Roman" w:hAnsi="Times New Roman" w:cs="Times New Roman"/>
          <w:sz w:val="24"/>
          <w:szCs w:val="24"/>
        </w:rPr>
        <w:t>p.i</w:t>
      </w:r>
      <w:proofErr w:type="spellEnd"/>
      <w:r>
        <w:rPr>
          <w:rFonts w:ascii="Times New Roman" w:hAnsi="Times New Roman" w:cs="Times New Roman"/>
          <w:sz w:val="24"/>
          <w:szCs w:val="24"/>
        </w:rPr>
        <w:t>.</w:t>
      </w:r>
      <w:r w:rsidRPr="004935BF">
        <w:rPr>
          <w:rFonts w:ascii="Times New Roman" w:hAnsi="Times New Roman" w:cs="Times New Roman"/>
          <w:sz w:val="24"/>
          <w:szCs w:val="24"/>
        </w:rPr>
        <w:t>, A. Ščerbinska – Kokneses internātpamatskolas-attīstības cen</w:t>
      </w:r>
      <w:r>
        <w:rPr>
          <w:rFonts w:ascii="Times New Roman" w:hAnsi="Times New Roman" w:cs="Times New Roman"/>
          <w:sz w:val="24"/>
          <w:szCs w:val="24"/>
        </w:rPr>
        <w:t>tra direktore</w:t>
      </w:r>
      <w:r w:rsidRPr="004935BF">
        <w:rPr>
          <w:rFonts w:ascii="Times New Roman" w:hAnsi="Times New Roman" w:cs="Times New Roman"/>
          <w:sz w:val="24"/>
          <w:szCs w:val="24"/>
        </w:rPr>
        <w:t xml:space="preserve">, A. Tarasova - </w:t>
      </w:r>
      <w:proofErr w:type="spellStart"/>
      <w:r w:rsidRPr="004935BF">
        <w:rPr>
          <w:rFonts w:ascii="Times New Roman" w:hAnsi="Times New Roman" w:cs="Times New Roman"/>
          <w:sz w:val="24"/>
          <w:szCs w:val="24"/>
        </w:rPr>
        <w:t>I.Gaiša</w:t>
      </w:r>
      <w:proofErr w:type="spellEnd"/>
      <w:r w:rsidRPr="004935BF">
        <w:rPr>
          <w:rFonts w:ascii="Times New Roman" w:hAnsi="Times New Roman" w:cs="Times New Roman"/>
          <w:sz w:val="24"/>
          <w:szCs w:val="24"/>
        </w:rPr>
        <w:t xml:space="preserve"> Kokneses vidusskolas skolotāja. Par komisijas priekšsēdētāju ievēlēta</w:t>
      </w:r>
      <w:r>
        <w:rPr>
          <w:rFonts w:ascii="Times New Roman" w:hAnsi="Times New Roman" w:cs="Times New Roman"/>
          <w:sz w:val="24"/>
          <w:szCs w:val="24"/>
        </w:rPr>
        <w:t xml:space="preserve"> Lidija Degtjareva</w:t>
      </w:r>
      <w:r w:rsidRPr="004935BF">
        <w:rPr>
          <w:rFonts w:ascii="Times New Roman" w:hAnsi="Times New Roman" w:cs="Times New Roman"/>
          <w:sz w:val="24"/>
          <w:szCs w:val="24"/>
        </w:rPr>
        <w:t xml:space="preserve">. Komisija izskatījusi un apstiprinājusi izglītības iestāžu </w:t>
      </w:r>
      <w:r>
        <w:rPr>
          <w:rFonts w:ascii="Times New Roman" w:hAnsi="Times New Roman" w:cs="Times New Roman"/>
          <w:sz w:val="24"/>
          <w:szCs w:val="24"/>
        </w:rPr>
        <w:t>iesniegtās interešu programmas,</w:t>
      </w:r>
      <w:r w:rsidRPr="004935BF">
        <w:rPr>
          <w:rFonts w:ascii="Times New Roman" w:hAnsi="Times New Roman" w:cs="Times New Roman"/>
          <w:sz w:val="24"/>
          <w:szCs w:val="24"/>
        </w:rPr>
        <w:t xml:space="preserve"> izvērtējusi mācību gada d</w:t>
      </w:r>
      <w:r>
        <w:rPr>
          <w:rFonts w:ascii="Times New Roman" w:hAnsi="Times New Roman" w:cs="Times New Roman"/>
          <w:sz w:val="24"/>
          <w:szCs w:val="24"/>
        </w:rPr>
        <w:t>arba analīzi interešu izglītībā, izteikusi priekšlikumus interešu izglītības mērķdotācijas sadalei Kokneses novada domei.</w:t>
      </w:r>
      <w:r w:rsidRPr="004935BF">
        <w:rPr>
          <w:rFonts w:ascii="Times New Roman" w:hAnsi="Times New Roman" w:cs="Times New Roman"/>
          <w:sz w:val="24"/>
          <w:szCs w:val="24"/>
        </w:rPr>
        <w:t xml:space="preserve"> </w:t>
      </w:r>
    </w:p>
    <w:p w14:paraId="3C724F85" w14:textId="1E678BE2" w:rsidR="00D529BB" w:rsidRDefault="00D529BB" w:rsidP="00867E37">
      <w:pPr>
        <w:spacing w:after="0" w:line="240" w:lineRule="auto"/>
        <w:jc w:val="both"/>
        <w:rPr>
          <w:rFonts w:ascii="Times New Roman" w:hAnsi="Times New Roman" w:cs="Times New Roman"/>
          <w:sz w:val="24"/>
          <w:szCs w:val="24"/>
        </w:rPr>
      </w:pPr>
      <w:r w:rsidRPr="004935BF">
        <w:rPr>
          <w:rFonts w:ascii="Times New Roman" w:hAnsi="Times New Roman" w:cs="Times New Roman"/>
          <w:sz w:val="24"/>
          <w:szCs w:val="24"/>
        </w:rPr>
        <w:t>( Informācija par interešu izglītības pulciņiem zemāk ).</w:t>
      </w:r>
    </w:p>
    <w:p w14:paraId="056E23D7" w14:textId="77777777" w:rsidR="00867E37" w:rsidRPr="004935BF" w:rsidRDefault="00867E37" w:rsidP="00867E37">
      <w:pPr>
        <w:spacing w:after="0" w:line="240" w:lineRule="auto"/>
        <w:jc w:val="both"/>
        <w:rPr>
          <w:rFonts w:ascii="Times New Roman" w:hAnsi="Times New Roman" w:cs="Times New Roman"/>
          <w:sz w:val="24"/>
          <w:szCs w:val="24"/>
        </w:rPr>
      </w:pPr>
    </w:p>
    <w:p w14:paraId="08617EFB" w14:textId="77777777" w:rsidR="00D529BB" w:rsidRPr="00CE2262" w:rsidRDefault="00D529BB" w:rsidP="00867E37">
      <w:pPr>
        <w:pStyle w:val="Virsraksts2"/>
        <w:numPr>
          <w:ilvl w:val="1"/>
          <w:numId w:val="3"/>
        </w:numPr>
        <w:spacing w:before="0" w:line="240" w:lineRule="auto"/>
        <w:jc w:val="center"/>
        <w:rPr>
          <w:color w:val="auto"/>
        </w:rPr>
      </w:pPr>
      <w:proofErr w:type="spellStart"/>
      <w:r w:rsidRPr="00CE2262">
        <w:rPr>
          <w:color w:val="auto"/>
        </w:rPr>
        <w:lastRenderedPageBreak/>
        <w:t>Starpinstitucionālās</w:t>
      </w:r>
      <w:proofErr w:type="spellEnd"/>
      <w:r w:rsidRPr="00CE2262">
        <w:rPr>
          <w:color w:val="auto"/>
        </w:rPr>
        <w:t xml:space="preserve"> sadarbības komisija ģimenes lietu jautājumos</w:t>
      </w:r>
    </w:p>
    <w:p w14:paraId="1F51189C" w14:textId="77777777" w:rsidR="00D529BB" w:rsidRPr="004935BF" w:rsidRDefault="00D529BB" w:rsidP="00867E37">
      <w:pPr>
        <w:spacing w:after="0" w:line="240" w:lineRule="auto"/>
        <w:rPr>
          <w:rFonts w:ascii="Times New Roman" w:hAnsi="Times New Roman" w:cs="Times New Roman"/>
          <w:sz w:val="24"/>
          <w:szCs w:val="24"/>
        </w:rPr>
      </w:pPr>
    </w:p>
    <w:p w14:paraId="0529DFB5" w14:textId="77777777" w:rsidR="00D529BB" w:rsidRPr="004935BF" w:rsidRDefault="00D529BB" w:rsidP="00867E37">
      <w:pPr>
        <w:spacing w:after="0" w:line="240" w:lineRule="auto"/>
        <w:jc w:val="both"/>
        <w:rPr>
          <w:rFonts w:ascii="Times New Roman" w:eastAsia="Calibri" w:hAnsi="Times New Roman" w:cs="Times New Roman"/>
          <w:sz w:val="24"/>
          <w:szCs w:val="24"/>
          <w:lang w:eastAsia="lv-LV"/>
        </w:rPr>
      </w:pPr>
      <w:r w:rsidRPr="004935BF">
        <w:rPr>
          <w:rFonts w:ascii="Times New Roman" w:hAnsi="Times New Roman" w:cs="Times New Roman"/>
          <w:sz w:val="24"/>
          <w:szCs w:val="24"/>
        </w:rPr>
        <w:t xml:space="preserve">Lai koordinētu pašvaldības institūciju darbu ar nepilngadīgajiem, kuri pieļauj pārkāpumus (tajā skaitā neattaisnoti kavē izglītības iestādes), un to ģimenēm, lai veicinātu pašvaldības un valsts iestāžu un institūciju sadarbību nepilngadīgo un viņu ģimeņu problēmu risināšanā, lai koordinētu preventīvo darbu ar nepilngadīgajiem un viņu ģimenēm ar 2014.gada 26.februāra Kokneses novada domes sēdes lēmumu Nr. 9.5 ir izveidota Kokneses novada domes </w:t>
      </w:r>
      <w:proofErr w:type="spellStart"/>
      <w:r w:rsidRPr="004935BF">
        <w:rPr>
          <w:rFonts w:ascii="Times New Roman" w:hAnsi="Times New Roman" w:cs="Times New Roman"/>
          <w:sz w:val="24"/>
          <w:szCs w:val="24"/>
        </w:rPr>
        <w:t>starpinstitucionālās</w:t>
      </w:r>
      <w:proofErr w:type="spellEnd"/>
      <w:r w:rsidRPr="004935BF">
        <w:rPr>
          <w:rFonts w:ascii="Times New Roman" w:hAnsi="Times New Roman" w:cs="Times New Roman"/>
          <w:sz w:val="24"/>
          <w:szCs w:val="24"/>
        </w:rPr>
        <w:t xml:space="preserve"> sadarbības komisija ģimenes lietu jautājumos un apstiprināts komisijas nolikums. Komisijas sastāvā darbojas pārstāvji no šādām Kokneses novada institūcijām:</w:t>
      </w:r>
      <w:r w:rsidRPr="004935BF">
        <w:rPr>
          <w:rFonts w:ascii="Times New Roman" w:eastAsia="Calibri" w:hAnsi="Times New Roman" w:cs="Times New Roman"/>
          <w:sz w:val="24"/>
          <w:szCs w:val="24"/>
          <w:lang w:eastAsia="lv-LV"/>
        </w:rPr>
        <w:t xml:space="preserve"> sociālā dienesta; bāriņtiesas;</w:t>
      </w:r>
      <w:r w:rsidRPr="004935BF">
        <w:rPr>
          <w:rFonts w:ascii="Times New Roman" w:hAnsi="Times New Roman" w:cs="Times New Roman"/>
          <w:sz w:val="24"/>
          <w:szCs w:val="24"/>
        </w:rPr>
        <w:t xml:space="preserve"> </w:t>
      </w:r>
      <w:r w:rsidRPr="004935BF">
        <w:rPr>
          <w:rFonts w:ascii="Times New Roman" w:eastAsia="Calibri" w:hAnsi="Times New Roman" w:cs="Times New Roman"/>
          <w:sz w:val="24"/>
          <w:szCs w:val="24"/>
          <w:lang w:eastAsia="lv-LV"/>
        </w:rPr>
        <w:t>pašvaldības policijas;</w:t>
      </w:r>
      <w:r w:rsidRPr="004935BF">
        <w:rPr>
          <w:rFonts w:ascii="Times New Roman" w:hAnsi="Times New Roman" w:cs="Times New Roman"/>
          <w:sz w:val="24"/>
          <w:szCs w:val="24"/>
        </w:rPr>
        <w:t xml:space="preserve"> </w:t>
      </w:r>
      <w:r w:rsidRPr="004935BF">
        <w:rPr>
          <w:rFonts w:ascii="Times New Roman" w:eastAsia="Calibri" w:hAnsi="Times New Roman" w:cs="Times New Roman"/>
          <w:sz w:val="24"/>
          <w:szCs w:val="24"/>
          <w:lang w:eastAsia="lv-LV"/>
        </w:rPr>
        <w:t>izglītības iestādēm;</w:t>
      </w:r>
      <w:r w:rsidRPr="004935BF">
        <w:rPr>
          <w:rFonts w:ascii="Times New Roman" w:hAnsi="Times New Roman" w:cs="Times New Roman"/>
          <w:sz w:val="24"/>
          <w:szCs w:val="24"/>
        </w:rPr>
        <w:t xml:space="preserve"> izglītības</w:t>
      </w:r>
      <w:r w:rsidRPr="004935BF">
        <w:rPr>
          <w:rFonts w:ascii="Times New Roman" w:hAnsi="Times New Roman" w:cs="Times New Roman"/>
          <w:sz w:val="24"/>
          <w:szCs w:val="24"/>
          <w:lang w:eastAsia="lv-LV"/>
        </w:rPr>
        <w:t xml:space="preserve"> darba speciālists</w:t>
      </w:r>
      <w:r w:rsidRPr="004935BF">
        <w:rPr>
          <w:rFonts w:ascii="Times New Roman" w:eastAsia="Calibri" w:hAnsi="Times New Roman" w:cs="Times New Roman"/>
          <w:sz w:val="24"/>
          <w:szCs w:val="24"/>
          <w:lang w:eastAsia="lv-LV"/>
        </w:rPr>
        <w:t>.</w:t>
      </w:r>
      <w:r w:rsidRPr="004935BF">
        <w:rPr>
          <w:rFonts w:ascii="Times New Roman" w:eastAsia="Times New Roman" w:hAnsi="Times New Roman" w:cs="Times New Roman"/>
          <w:sz w:val="24"/>
          <w:szCs w:val="24"/>
        </w:rPr>
        <w:t xml:space="preserve"> </w:t>
      </w:r>
      <w:proofErr w:type="spellStart"/>
      <w:r w:rsidRPr="004935BF">
        <w:rPr>
          <w:rFonts w:ascii="Times New Roman" w:eastAsia="Calibri" w:hAnsi="Times New Roman" w:cs="Times New Roman"/>
          <w:sz w:val="24"/>
          <w:szCs w:val="24"/>
          <w:lang w:eastAsia="lv-LV"/>
        </w:rPr>
        <w:t>Starpinstitucionālās</w:t>
      </w:r>
      <w:proofErr w:type="spellEnd"/>
      <w:r w:rsidRPr="004935BF">
        <w:rPr>
          <w:rFonts w:ascii="Times New Roman" w:eastAsia="Calibri" w:hAnsi="Times New Roman" w:cs="Times New Roman"/>
          <w:sz w:val="24"/>
          <w:szCs w:val="24"/>
          <w:lang w:eastAsia="lv-LV"/>
        </w:rPr>
        <w:t xml:space="preserve"> komisijas sastāvs: Kokneses novada domes sociālais dienests – L. </w:t>
      </w:r>
      <w:proofErr w:type="spellStart"/>
      <w:r w:rsidRPr="004935BF">
        <w:rPr>
          <w:rFonts w:ascii="Times New Roman" w:eastAsia="Calibri" w:hAnsi="Times New Roman" w:cs="Times New Roman"/>
          <w:sz w:val="24"/>
          <w:szCs w:val="24"/>
          <w:lang w:eastAsia="lv-LV"/>
        </w:rPr>
        <w:t>Skābārniece</w:t>
      </w:r>
      <w:proofErr w:type="spellEnd"/>
      <w:r w:rsidRPr="004935BF">
        <w:rPr>
          <w:rFonts w:ascii="Times New Roman" w:eastAsia="Calibri" w:hAnsi="Times New Roman" w:cs="Times New Roman"/>
          <w:sz w:val="24"/>
          <w:szCs w:val="24"/>
          <w:lang w:eastAsia="lv-LV"/>
        </w:rPr>
        <w:t>, B. Tālmane (komisijas priekšsēdētāja)</w:t>
      </w:r>
      <w:r w:rsidRPr="004935BF">
        <w:rPr>
          <w:rFonts w:ascii="Times New Roman" w:hAnsi="Times New Roman" w:cs="Times New Roman"/>
          <w:sz w:val="24"/>
          <w:szCs w:val="24"/>
        </w:rPr>
        <w:t xml:space="preserve">, </w:t>
      </w:r>
      <w:r w:rsidRPr="004935BF">
        <w:rPr>
          <w:rFonts w:ascii="Times New Roman" w:eastAsia="Calibri" w:hAnsi="Times New Roman" w:cs="Times New Roman"/>
          <w:sz w:val="24"/>
          <w:szCs w:val="24"/>
          <w:lang w:eastAsia="lv-LV"/>
        </w:rPr>
        <w:t>Kokneses novada bāriņtiesa –    S. Vēze;</w:t>
      </w:r>
      <w:r w:rsidRPr="004935BF">
        <w:rPr>
          <w:rFonts w:ascii="Times New Roman" w:hAnsi="Times New Roman" w:cs="Times New Roman"/>
          <w:sz w:val="24"/>
          <w:szCs w:val="24"/>
        </w:rPr>
        <w:t xml:space="preserve"> </w:t>
      </w:r>
      <w:r w:rsidRPr="004935BF">
        <w:rPr>
          <w:rFonts w:ascii="Times New Roman" w:eastAsia="Calibri" w:hAnsi="Times New Roman" w:cs="Times New Roman"/>
          <w:sz w:val="24"/>
          <w:szCs w:val="24"/>
          <w:lang w:eastAsia="lv-LV"/>
        </w:rPr>
        <w:t>Kokneses novada Pašvaldības policija – J. Galviņš;</w:t>
      </w:r>
      <w:r w:rsidRPr="004935BF">
        <w:rPr>
          <w:rFonts w:ascii="Times New Roman" w:hAnsi="Times New Roman" w:cs="Times New Roman"/>
          <w:sz w:val="24"/>
          <w:szCs w:val="24"/>
        </w:rPr>
        <w:t xml:space="preserve"> </w:t>
      </w:r>
      <w:r w:rsidRPr="004935BF">
        <w:rPr>
          <w:rFonts w:ascii="Times New Roman" w:eastAsia="Calibri" w:hAnsi="Times New Roman" w:cs="Times New Roman"/>
          <w:sz w:val="24"/>
          <w:szCs w:val="24"/>
          <w:lang w:eastAsia="lv-LV"/>
        </w:rPr>
        <w:t xml:space="preserve">Bebru pamatskola –     </w:t>
      </w:r>
      <w:proofErr w:type="spellStart"/>
      <w:r>
        <w:rPr>
          <w:rFonts w:ascii="Times New Roman" w:eastAsia="Calibri" w:hAnsi="Times New Roman" w:cs="Times New Roman"/>
          <w:sz w:val="24"/>
          <w:szCs w:val="24"/>
          <w:lang w:eastAsia="lv-LV"/>
        </w:rPr>
        <w:t>L.Degtjareva</w:t>
      </w:r>
      <w:proofErr w:type="spellEnd"/>
      <w:r w:rsidRPr="004935BF">
        <w:rPr>
          <w:rFonts w:ascii="Times New Roman" w:eastAsia="Calibri" w:hAnsi="Times New Roman" w:cs="Times New Roman"/>
          <w:sz w:val="24"/>
          <w:szCs w:val="24"/>
          <w:lang w:eastAsia="lv-LV"/>
        </w:rPr>
        <w:t>;</w:t>
      </w:r>
      <w:r w:rsidRPr="004935BF">
        <w:rPr>
          <w:rFonts w:ascii="Times New Roman" w:hAnsi="Times New Roman" w:cs="Times New Roman"/>
          <w:sz w:val="24"/>
          <w:szCs w:val="24"/>
        </w:rPr>
        <w:t xml:space="preserve"> </w:t>
      </w:r>
      <w:r>
        <w:rPr>
          <w:rFonts w:ascii="Times New Roman" w:eastAsia="Calibri" w:hAnsi="Times New Roman" w:cs="Times New Roman"/>
          <w:sz w:val="24"/>
          <w:szCs w:val="24"/>
          <w:lang w:eastAsia="lv-LV"/>
        </w:rPr>
        <w:t xml:space="preserve">Pērses sākumskola – </w:t>
      </w:r>
      <w:proofErr w:type="spellStart"/>
      <w:r>
        <w:rPr>
          <w:rFonts w:ascii="Times New Roman" w:eastAsia="Calibri" w:hAnsi="Times New Roman" w:cs="Times New Roman"/>
          <w:sz w:val="24"/>
          <w:szCs w:val="24"/>
          <w:lang w:eastAsia="lv-LV"/>
        </w:rPr>
        <w:t>S.Kalniņa</w:t>
      </w:r>
      <w:proofErr w:type="spellEnd"/>
      <w:r w:rsidRPr="004935BF">
        <w:rPr>
          <w:rFonts w:ascii="Times New Roman" w:eastAsia="Calibri" w:hAnsi="Times New Roman" w:cs="Times New Roman"/>
          <w:sz w:val="24"/>
          <w:szCs w:val="24"/>
          <w:lang w:eastAsia="lv-LV"/>
        </w:rPr>
        <w:t xml:space="preserve">, ĢKC ”Dzeguzīte”- I. </w:t>
      </w:r>
      <w:proofErr w:type="spellStart"/>
      <w:r w:rsidRPr="004935BF">
        <w:rPr>
          <w:rFonts w:ascii="Times New Roman" w:eastAsia="Calibri" w:hAnsi="Times New Roman" w:cs="Times New Roman"/>
          <w:sz w:val="24"/>
          <w:szCs w:val="24"/>
          <w:lang w:eastAsia="lv-LV"/>
        </w:rPr>
        <w:t>Bērzkalna</w:t>
      </w:r>
      <w:proofErr w:type="spellEnd"/>
      <w:r w:rsidRPr="004935BF">
        <w:rPr>
          <w:rFonts w:ascii="Times New Roman" w:eastAsia="Calibri" w:hAnsi="Times New Roman" w:cs="Times New Roman"/>
          <w:sz w:val="24"/>
          <w:szCs w:val="24"/>
          <w:lang w:eastAsia="lv-LV"/>
        </w:rPr>
        <w:t>;</w:t>
      </w:r>
      <w:r w:rsidRPr="004935BF">
        <w:rPr>
          <w:rFonts w:ascii="Times New Roman" w:hAnsi="Times New Roman" w:cs="Times New Roman"/>
          <w:sz w:val="24"/>
          <w:szCs w:val="24"/>
        </w:rPr>
        <w:t xml:space="preserve"> </w:t>
      </w:r>
      <w:proofErr w:type="spellStart"/>
      <w:r w:rsidRPr="004935BF">
        <w:rPr>
          <w:rFonts w:ascii="Times New Roman" w:eastAsia="Calibri" w:hAnsi="Times New Roman" w:cs="Times New Roman"/>
          <w:sz w:val="24"/>
          <w:szCs w:val="24"/>
          <w:lang w:eastAsia="lv-LV"/>
        </w:rPr>
        <w:t>I.Gaiša</w:t>
      </w:r>
      <w:proofErr w:type="spellEnd"/>
      <w:r w:rsidRPr="004935BF">
        <w:rPr>
          <w:rFonts w:ascii="Times New Roman" w:eastAsia="Calibri" w:hAnsi="Times New Roman" w:cs="Times New Roman"/>
          <w:sz w:val="24"/>
          <w:szCs w:val="24"/>
          <w:lang w:eastAsia="lv-LV"/>
        </w:rPr>
        <w:t xml:space="preserve"> Kokneses vidusskola – </w:t>
      </w:r>
      <w:proofErr w:type="spellStart"/>
      <w:r>
        <w:rPr>
          <w:rFonts w:ascii="Times New Roman" w:eastAsia="Calibri" w:hAnsi="Times New Roman" w:cs="Times New Roman"/>
          <w:sz w:val="24"/>
          <w:szCs w:val="24"/>
          <w:lang w:eastAsia="lv-LV"/>
        </w:rPr>
        <w:t>H.Sudare</w:t>
      </w:r>
      <w:proofErr w:type="spellEnd"/>
      <w:r w:rsidRPr="004935BF">
        <w:rPr>
          <w:rFonts w:ascii="Times New Roman" w:eastAsia="Calibri" w:hAnsi="Times New Roman" w:cs="Times New Roman"/>
          <w:sz w:val="24"/>
          <w:szCs w:val="24"/>
          <w:lang w:eastAsia="lv-LV"/>
        </w:rPr>
        <w:t>;</w:t>
      </w:r>
      <w:r w:rsidRPr="004935BF">
        <w:rPr>
          <w:rFonts w:ascii="Times New Roman" w:hAnsi="Times New Roman" w:cs="Times New Roman"/>
          <w:sz w:val="24"/>
          <w:szCs w:val="24"/>
        </w:rPr>
        <w:t xml:space="preserve"> </w:t>
      </w:r>
      <w:r w:rsidRPr="004935BF">
        <w:rPr>
          <w:rFonts w:ascii="Times New Roman" w:eastAsia="Calibri" w:hAnsi="Times New Roman" w:cs="Times New Roman"/>
          <w:sz w:val="24"/>
          <w:szCs w:val="24"/>
          <w:lang w:eastAsia="lv-LV"/>
        </w:rPr>
        <w:t xml:space="preserve">Kokneses internātpamatskolas-attīstības centrs –    </w:t>
      </w:r>
      <w:proofErr w:type="spellStart"/>
      <w:r>
        <w:rPr>
          <w:rFonts w:ascii="Times New Roman" w:eastAsia="Calibri" w:hAnsi="Times New Roman" w:cs="Times New Roman"/>
          <w:sz w:val="24"/>
          <w:szCs w:val="24"/>
          <w:lang w:eastAsia="lv-LV"/>
        </w:rPr>
        <w:t>A.Šcerbinska</w:t>
      </w:r>
      <w:proofErr w:type="spellEnd"/>
      <w:r w:rsidRPr="004935BF">
        <w:rPr>
          <w:rFonts w:ascii="Times New Roman" w:eastAsia="Calibri" w:hAnsi="Times New Roman" w:cs="Times New Roman"/>
          <w:sz w:val="24"/>
          <w:szCs w:val="24"/>
          <w:lang w:eastAsia="lv-LV"/>
        </w:rPr>
        <w:t>;</w:t>
      </w:r>
      <w:r w:rsidRPr="004935BF">
        <w:rPr>
          <w:rFonts w:ascii="Times New Roman" w:hAnsi="Times New Roman" w:cs="Times New Roman"/>
          <w:sz w:val="24"/>
          <w:szCs w:val="24"/>
        </w:rPr>
        <w:t xml:space="preserve"> </w:t>
      </w:r>
      <w:r w:rsidRPr="004935BF">
        <w:rPr>
          <w:rFonts w:ascii="Times New Roman" w:eastAsia="Calibri" w:hAnsi="Times New Roman" w:cs="Times New Roman"/>
          <w:sz w:val="24"/>
          <w:szCs w:val="24"/>
          <w:lang w:eastAsia="lv-LV"/>
        </w:rPr>
        <w:t>PII "Bitīte" – I. Skuja;</w:t>
      </w:r>
      <w:r w:rsidRPr="004935BF">
        <w:rPr>
          <w:rFonts w:ascii="Times New Roman" w:hAnsi="Times New Roman" w:cs="Times New Roman"/>
          <w:sz w:val="24"/>
          <w:szCs w:val="24"/>
        </w:rPr>
        <w:t xml:space="preserve"> </w:t>
      </w:r>
      <w:r w:rsidRPr="004935BF">
        <w:rPr>
          <w:rFonts w:ascii="Times New Roman" w:eastAsia="Calibri" w:hAnsi="Times New Roman" w:cs="Times New Roman"/>
          <w:sz w:val="24"/>
          <w:szCs w:val="24"/>
          <w:lang w:eastAsia="lv-LV"/>
        </w:rPr>
        <w:t xml:space="preserve">PII "Gundega" – I. </w:t>
      </w:r>
      <w:proofErr w:type="spellStart"/>
      <w:r w:rsidRPr="004935BF">
        <w:rPr>
          <w:rFonts w:ascii="Times New Roman" w:eastAsia="Calibri" w:hAnsi="Times New Roman" w:cs="Times New Roman"/>
          <w:sz w:val="24"/>
          <w:szCs w:val="24"/>
          <w:lang w:eastAsia="lv-LV"/>
        </w:rPr>
        <w:t>Požarska</w:t>
      </w:r>
      <w:proofErr w:type="spellEnd"/>
      <w:r w:rsidRPr="004935BF">
        <w:rPr>
          <w:rFonts w:ascii="Times New Roman" w:eastAsia="Calibri" w:hAnsi="Times New Roman" w:cs="Times New Roman"/>
          <w:sz w:val="24"/>
          <w:szCs w:val="24"/>
          <w:lang w:eastAsia="lv-LV"/>
        </w:rPr>
        <w:t>;</w:t>
      </w:r>
      <w:r w:rsidRPr="004935BF">
        <w:rPr>
          <w:rFonts w:ascii="Times New Roman" w:hAnsi="Times New Roman" w:cs="Times New Roman"/>
          <w:sz w:val="24"/>
          <w:szCs w:val="24"/>
        </w:rPr>
        <w:t xml:space="preserve"> </w:t>
      </w:r>
      <w:r w:rsidRPr="004935BF">
        <w:rPr>
          <w:rFonts w:ascii="Times New Roman" w:eastAsia="Calibri" w:hAnsi="Times New Roman" w:cs="Times New Roman"/>
          <w:sz w:val="24"/>
          <w:szCs w:val="24"/>
          <w:lang w:eastAsia="lv-LV"/>
        </w:rPr>
        <w:t>Kokneses novada domes izglītības darba speciālists –</w:t>
      </w:r>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I.Saulīte</w:t>
      </w:r>
      <w:proofErr w:type="spellEnd"/>
      <w:r w:rsidRPr="004935BF">
        <w:rPr>
          <w:rFonts w:ascii="Times New Roman" w:eastAsia="Calibri" w:hAnsi="Times New Roman" w:cs="Times New Roman"/>
          <w:sz w:val="24"/>
          <w:szCs w:val="24"/>
          <w:lang w:eastAsia="lv-LV"/>
        </w:rPr>
        <w:t>. Komisijas sēdēs izskatīti jautājumi par izglītojamo neattaisnotiem mācību stundu kavējumiem (uz komisijas sēdi uzaicinot izglītības iestāžu pārstāvjus un izglītojamo vecākus), noteiktajam (Ministru kabineta 2011.gada 1.februāra noteikumi Nr. 89 „Kārtība, kādā izglītības iestāde informē izglītojamo vecākus, pašvaldības vai valsts iestādes, ja izglītojamais bez attaisnojoša iemesla neapmeklē izglītības iestādi”) un ģimeņu sociālo situāciju.</w:t>
      </w:r>
    </w:p>
    <w:p w14:paraId="3277DDB9" w14:textId="77777777" w:rsidR="00D529BB" w:rsidRPr="00CE2262" w:rsidRDefault="00D529BB" w:rsidP="00D529BB">
      <w:pPr>
        <w:pStyle w:val="Virsraksts1"/>
        <w:numPr>
          <w:ilvl w:val="0"/>
          <w:numId w:val="3"/>
        </w:numPr>
        <w:jc w:val="center"/>
        <w:rPr>
          <w:color w:val="auto"/>
        </w:rPr>
      </w:pPr>
      <w:r w:rsidRPr="00CE2262">
        <w:rPr>
          <w:color w:val="auto"/>
        </w:rPr>
        <w:t>Kokneses novada izglītības iestādes:</w:t>
      </w:r>
    </w:p>
    <w:p w14:paraId="3B81DA2C" w14:textId="77777777" w:rsidR="00D529BB" w:rsidRDefault="00D529BB" w:rsidP="00D529BB">
      <w:pPr>
        <w:spacing w:after="0"/>
        <w:rPr>
          <w:rFonts w:ascii="Times New Roman" w:hAnsi="Times New Roman" w:cs="Times New Roman"/>
          <w:b/>
          <w:sz w:val="24"/>
          <w:szCs w:val="24"/>
          <w:u w:val="single"/>
        </w:rPr>
      </w:pPr>
    </w:p>
    <w:p w14:paraId="7F9BAD43" w14:textId="77777777" w:rsidR="00D529BB" w:rsidRPr="004935BF" w:rsidRDefault="00D529BB" w:rsidP="00867E37">
      <w:pPr>
        <w:spacing w:after="0"/>
        <w:rPr>
          <w:rFonts w:ascii="Times New Roman" w:hAnsi="Times New Roman" w:cs="Times New Roman"/>
          <w:b/>
          <w:sz w:val="24"/>
          <w:szCs w:val="24"/>
          <w:u w:val="single"/>
        </w:rPr>
      </w:pPr>
      <w:r w:rsidRPr="004935BF">
        <w:rPr>
          <w:rFonts w:ascii="Times New Roman" w:hAnsi="Times New Roman" w:cs="Times New Roman"/>
          <w:b/>
          <w:sz w:val="24"/>
          <w:szCs w:val="24"/>
          <w:u w:val="single"/>
        </w:rPr>
        <w:t>Pirms</w:t>
      </w:r>
      <w:r>
        <w:rPr>
          <w:rFonts w:ascii="Times New Roman" w:hAnsi="Times New Roman" w:cs="Times New Roman"/>
          <w:b/>
          <w:sz w:val="24"/>
          <w:szCs w:val="24"/>
          <w:u w:val="single"/>
        </w:rPr>
        <w:t>skolas izglītības iestādes:</w:t>
      </w:r>
    </w:p>
    <w:tbl>
      <w:tblPr>
        <w:tblStyle w:val="Reatabula"/>
        <w:tblW w:w="8522" w:type="dxa"/>
        <w:tblLook w:val="04A0" w:firstRow="1" w:lastRow="0" w:firstColumn="1" w:lastColumn="0" w:noHBand="0" w:noVBand="1"/>
      </w:tblPr>
      <w:tblGrid>
        <w:gridCol w:w="6062"/>
        <w:gridCol w:w="2460"/>
      </w:tblGrid>
      <w:tr w:rsidR="00D529BB" w:rsidRPr="004935BF" w14:paraId="76ACC044" w14:textId="77777777" w:rsidTr="006F24BC">
        <w:tc>
          <w:tcPr>
            <w:tcW w:w="6062" w:type="dxa"/>
          </w:tcPr>
          <w:p w14:paraId="1252D708" w14:textId="77777777" w:rsidR="00D529BB" w:rsidRPr="004935BF" w:rsidRDefault="00D529BB" w:rsidP="00867E37">
            <w:pPr>
              <w:spacing w:line="276" w:lineRule="auto"/>
              <w:jc w:val="center"/>
              <w:rPr>
                <w:rFonts w:ascii="Times New Roman" w:hAnsi="Times New Roman" w:cs="Times New Roman"/>
                <w:sz w:val="24"/>
                <w:szCs w:val="24"/>
              </w:rPr>
            </w:pPr>
            <w:r w:rsidRPr="004935BF">
              <w:rPr>
                <w:rFonts w:ascii="Times New Roman" w:hAnsi="Times New Roman" w:cs="Times New Roman"/>
                <w:sz w:val="24"/>
                <w:szCs w:val="24"/>
              </w:rPr>
              <w:t>Iestāde</w:t>
            </w:r>
          </w:p>
        </w:tc>
        <w:tc>
          <w:tcPr>
            <w:tcW w:w="2460" w:type="dxa"/>
          </w:tcPr>
          <w:p w14:paraId="0F1012C5" w14:textId="77777777" w:rsidR="00D529BB" w:rsidRPr="004935BF" w:rsidRDefault="00D529BB" w:rsidP="00867E37">
            <w:pPr>
              <w:spacing w:line="276" w:lineRule="auto"/>
              <w:jc w:val="center"/>
              <w:rPr>
                <w:rFonts w:ascii="Times New Roman" w:hAnsi="Times New Roman" w:cs="Times New Roman"/>
                <w:sz w:val="24"/>
                <w:szCs w:val="24"/>
              </w:rPr>
            </w:pPr>
            <w:r w:rsidRPr="004935BF">
              <w:rPr>
                <w:rFonts w:ascii="Times New Roman" w:hAnsi="Times New Roman" w:cs="Times New Roman"/>
                <w:sz w:val="24"/>
                <w:szCs w:val="24"/>
              </w:rPr>
              <w:t>Vadītājs</w:t>
            </w:r>
          </w:p>
        </w:tc>
      </w:tr>
      <w:tr w:rsidR="00D529BB" w:rsidRPr="004935BF" w14:paraId="03873EEE" w14:textId="77777777" w:rsidTr="006F24BC">
        <w:trPr>
          <w:trHeight w:val="624"/>
        </w:trPr>
        <w:tc>
          <w:tcPr>
            <w:tcW w:w="6062" w:type="dxa"/>
          </w:tcPr>
          <w:p w14:paraId="5C58F374" w14:textId="77777777" w:rsidR="00D529BB" w:rsidRDefault="00D529BB" w:rsidP="00867E37">
            <w:pPr>
              <w:rPr>
                <w:rFonts w:ascii="Times New Roman" w:hAnsi="Times New Roman" w:cs="Times New Roman"/>
                <w:sz w:val="24"/>
                <w:szCs w:val="24"/>
              </w:rPr>
            </w:pPr>
          </w:p>
          <w:p w14:paraId="5B8081A1" w14:textId="77777777" w:rsidR="00D529BB" w:rsidRPr="004935BF" w:rsidRDefault="00D529BB" w:rsidP="00867E37">
            <w:pPr>
              <w:rPr>
                <w:rFonts w:ascii="Times New Roman" w:hAnsi="Times New Roman" w:cs="Times New Roman"/>
                <w:sz w:val="24"/>
                <w:szCs w:val="24"/>
              </w:rPr>
            </w:pPr>
            <w:r w:rsidRPr="004935BF">
              <w:rPr>
                <w:rFonts w:ascii="Times New Roman" w:hAnsi="Times New Roman" w:cs="Times New Roman"/>
                <w:sz w:val="24"/>
                <w:szCs w:val="24"/>
              </w:rPr>
              <w:t>Bebru pagasta pirmsskolas izglītības iestāde „Bitīte”</w:t>
            </w:r>
          </w:p>
        </w:tc>
        <w:tc>
          <w:tcPr>
            <w:tcW w:w="2460" w:type="dxa"/>
          </w:tcPr>
          <w:p w14:paraId="6BF9EB2E" w14:textId="77777777" w:rsidR="00D529BB" w:rsidRPr="004935BF" w:rsidRDefault="00D529BB" w:rsidP="00867E37">
            <w:pPr>
              <w:rPr>
                <w:rFonts w:ascii="Times New Roman" w:hAnsi="Times New Roman" w:cs="Times New Roman"/>
                <w:sz w:val="24"/>
                <w:szCs w:val="24"/>
              </w:rPr>
            </w:pPr>
          </w:p>
          <w:p w14:paraId="6DC040EA" w14:textId="77777777" w:rsidR="00D529BB" w:rsidRPr="004935BF" w:rsidRDefault="00D529BB" w:rsidP="00867E37">
            <w:pPr>
              <w:rPr>
                <w:rFonts w:ascii="Times New Roman" w:hAnsi="Times New Roman" w:cs="Times New Roman"/>
                <w:sz w:val="24"/>
                <w:szCs w:val="24"/>
              </w:rPr>
            </w:pPr>
            <w:r>
              <w:rPr>
                <w:rFonts w:ascii="Times New Roman" w:hAnsi="Times New Roman" w:cs="Times New Roman"/>
                <w:sz w:val="24"/>
                <w:szCs w:val="24"/>
              </w:rPr>
              <w:t>Justīne Miezīte</w:t>
            </w:r>
          </w:p>
        </w:tc>
      </w:tr>
      <w:tr w:rsidR="00D529BB" w:rsidRPr="004935BF" w14:paraId="4BAFB1FA" w14:textId="77777777" w:rsidTr="006F24BC">
        <w:trPr>
          <w:trHeight w:val="624"/>
        </w:trPr>
        <w:tc>
          <w:tcPr>
            <w:tcW w:w="6062" w:type="dxa"/>
          </w:tcPr>
          <w:p w14:paraId="7685F5EB" w14:textId="77777777" w:rsidR="00D529BB" w:rsidRPr="004935BF" w:rsidRDefault="00D529BB" w:rsidP="00867E37">
            <w:pPr>
              <w:rPr>
                <w:rFonts w:ascii="Times New Roman" w:hAnsi="Times New Roman" w:cs="Times New Roman"/>
                <w:sz w:val="24"/>
                <w:szCs w:val="24"/>
              </w:rPr>
            </w:pPr>
          </w:p>
          <w:p w14:paraId="0C3820D3" w14:textId="77777777" w:rsidR="00D529BB" w:rsidRPr="00AC0C5D" w:rsidRDefault="00D529BB" w:rsidP="00867E37">
            <w:pPr>
              <w:rPr>
                <w:rFonts w:ascii="Times New Roman" w:hAnsi="Times New Roman" w:cs="Times New Roman"/>
                <w:sz w:val="24"/>
                <w:szCs w:val="24"/>
              </w:rPr>
            </w:pPr>
            <w:r w:rsidRPr="004935BF">
              <w:rPr>
                <w:rFonts w:ascii="Times New Roman" w:hAnsi="Times New Roman" w:cs="Times New Roman"/>
                <w:sz w:val="24"/>
                <w:szCs w:val="24"/>
              </w:rPr>
              <w:t>Kokneses novada pirmsskol</w:t>
            </w:r>
            <w:r>
              <w:rPr>
                <w:rFonts w:ascii="Times New Roman" w:hAnsi="Times New Roman" w:cs="Times New Roman"/>
                <w:sz w:val="24"/>
                <w:szCs w:val="24"/>
              </w:rPr>
              <w:t>as izglītības iestāde „Gundega”</w:t>
            </w:r>
          </w:p>
        </w:tc>
        <w:tc>
          <w:tcPr>
            <w:tcW w:w="2460" w:type="dxa"/>
          </w:tcPr>
          <w:p w14:paraId="604FFA38" w14:textId="77777777" w:rsidR="00D529BB" w:rsidRDefault="00D529BB" w:rsidP="00867E37">
            <w:pPr>
              <w:rPr>
                <w:rFonts w:ascii="Times New Roman" w:hAnsi="Times New Roman" w:cs="Times New Roman"/>
                <w:sz w:val="24"/>
                <w:szCs w:val="24"/>
              </w:rPr>
            </w:pPr>
          </w:p>
          <w:p w14:paraId="773F1FB1" w14:textId="77777777" w:rsidR="00D529BB" w:rsidRPr="004935BF" w:rsidRDefault="00D529BB" w:rsidP="00867E37">
            <w:pPr>
              <w:rPr>
                <w:rFonts w:ascii="Times New Roman" w:hAnsi="Times New Roman" w:cs="Times New Roman"/>
                <w:sz w:val="24"/>
                <w:szCs w:val="24"/>
              </w:rPr>
            </w:pPr>
            <w:r>
              <w:rPr>
                <w:rFonts w:ascii="Times New Roman" w:hAnsi="Times New Roman" w:cs="Times New Roman"/>
                <w:sz w:val="24"/>
                <w:szCs w:val="24"/>
              </w:rPr>
              <w:t>Rita Gabaliņa</w:t>
            </w:r>
          </w:p>
        </w:tc>
      </w:tr>
    </w:tbl>
    <w:p w14:paraId="2E4B9438" w14:textId="77777777" w:rsidR="00D529BB" w:rsidRPr="004935BF" w:rsidRDefault="00D529BB" w:rsidP="00867E37">
      <w:pPr>
        <w:spacing w:after="0"/>
        <w:rPr>
          <w:rFonts w:ascii="Times New Roman" w:hAnsi="Times New Roman" w:cs="Times New Roman"/>
          <w:b/>
          <w:sz w:val="24"/>
          <w:szCs w:val="24"/>
          <w:u w:val="single"/>
        </w:rPr>
      </w:pPr>
    </w:p>
    <w:p w14:paraId="2481FE5D" w14:textId="77777777" w:rsidR="00D529BB" w:rsidRPr="004935BF" w:rsidRDefault="00D529BB" w:rsidP="00867E37">
      <w:pPr>
        <w:spacing w:after="0"/>
        <w:rPr>
          <w:rFonts w:ascii="Times New Roman" w:hAnsi="Times New Roman" w:cs="Times New Roman"/>
          <w:b/>
          <w:sz w:val="24"/>
          <w:szCs w:val="24"/>
          <w:u w:val="single"/>
        </w:rPr>
      </w:pPr>
      <w:r w:rsidRPr="004935BF">
        <w:rPr>
          <w:rFonts w:ascii="Times New Roman" w:hAnsi="Times New Roman" w:cs="Times New Roman"/>
          <w:b/>
          <w:sz w:val="24"/>
          <w:szCs w:val="24"/>
          <w:u w:val="single"/>
        </w:rPr>
        <w:t>Vispārējās izglītības iestādes:</w:t>
      </w:r>
    </w:p>
    <w:tbl>
      <w:tblPr>
        <w:tblStyle w:val="Reatabula"/>
        <w:tblW w:w="8472" w:type="dxa"/>
        <w:tblLook w:val="04A0" w:firstRow="1" w:lastRow="0" w:firstColumn="1" w:lastColumn="0" w:noHBand="0" w:noVBand="1"/>
      </w:tblPr>
      <w:tblGrid>
        <w:gridCol w:w="6062"/>
        <w:gridCol w:w="2410"/>
      </w:tblGrid>
      <w:tr w:rsidR="00D529BB" w:rsidRPr="004935BF" w14:paraId="76F5042D" w14:textId="77777777" w:rsidTr="006F24BC">
        <w:tc>
          <w:tcPr>
            <w:tcW w:w="6062" w:type="dxa"/>
          </w:tcPr>
          <w:p w14:paraId="2A07FD58" w14:textId="77777777" w:rsidR="00D529BB" w:rsidRPr="004935BF" w:rsidRDefault="00D529BB" w:rsidP="00867E37">
            <w:pPr>
              <w:spacing w:line="276" w:lineRule="auto"/>
              <w:jc w:val="center"/>
              <w:rPr>
                <w:rFonts w:ascii="Times New Roman" w:hAnsi="Times New Roman" w:cs="Times New Roman"/>
                <w:sz w:val="24"/>
                <w:szCs w:val="24"/>
              </w:rPr>
            </w:pPr>
            <w:r w:rsidRPr="004935BF">
              <w:rPr>
                <w:rFonts w:ascii="Times New Roman" w:hAnsi="Times New Roman" w:cs="Times New Roman"/>
                <w:sz w:val="24"/>
                <w:szCs w:val="24"/>
              </w:rPr>
              <w:t>Iestāde</w:t>
            </w:r>
          </w:p>
        </w:tc>
        <w:tc>
          <w:tcPr>
            <w:tcW w:w="2410" w:type="dxa"/>
          </w:tcPr>
          <w:p w14:paraId="0F8EDE5B" w14:textId="77777777" w:rsidR="00D529BB" w:rsidRPr="004935BF" w:rsidRDefault="00D529BB" w:rsidP="00867E37">
            <w:pPr>
              <w:spacing w:line="276" w:lineRule="auto"/>
              <w:jc w:val="center"/>
              <w:rPr>
                <w:rFonts w:ascii="Times New Roman" w:hAnsi="Times New Roman" w:cs="Times New Roman"/>
                <w:sz w:val="24"/>
                <w:szCs w:val="24"/>
              </w:rPr>
            </w:pPr>
            <w:r w:rsidRPr="004935BF">
              <w:rPr>
                <w:rFonts w:ascii="Times New Roman" w:hAnsi="Times New Roman" w:cs="Times New Roman"/>
                <w:sz w:val="24"/>
                <w:szCs w:val="24"/>
              </w:rPr>
              <w:t>Vadītājs</w:t>
            </w:r>
          </w:p>
        </w:tc>
      </w:tr>
      <w:tr w:rsidR="00D529BB" w:rsidRPr="004935BF" w14:paraId="2E7B045F" w14:textId="77777777" w:rsidTr="006F24BC">
        <w:trPr>
          <w:trHeight w:val="624"/>
        </w:trPr>
        <w:tc>
          <w:tcPr>
            <w:tcW w:w="6062" w:type="dxa"/>
            <w:vAlign w:val="center"/>
          </w:tcPr>
          <w:p w14:paraId="30AE1840" w14:textId="77777777" w:rsidR="00D529BB" w:rsidRPr="00AC0C5D" w:rsidRDefault="00D529BB" w:rsidP="00867E37">
            <w:pPr>
              <w:rPr>
                <w:rFonts w:ascii="Times New Roman" w:hAnsi="Times New Roman" w:cs="Times New Roman"/>
                <w:sz w:val="24"/>
                <w:szCs w:val="24"/>
              </w:rPr>
            </w:pPr>
          </w:p>
          <w:p w14:paraId="21E52A4A" w14:textId="77777777" w:rsidR="00D529BB" w:rsidRPr="00AC0C5D" w:rsidRDefault="00D529BB" w:rsidP="00867E37">
            <w:pPr>
              <w:pStyle w:val="Sarakstarindkopa"/>
              <w:spacing w:line="276" w:lineRule="auto"/>
              <w:jc w:val="center"/>
              <w:rPr>
                <w:rFonts w:ascii="Times New Roman" w:hAnsi="Times New Roman" w:cs="Times New Roman"/>
                <w:sz w:val="24"/>
                <w:szCs w:val="24"/>
              </w:rPr>
            </w:pPr>
            <w:hyperlink r:id="rId7" w:history="1">
              <w:r w:rsidRPr="004935BF">
                <w:rPr>
                  <w:rFonts w:ascii="Times New Roman" w:eastAsia="Times New Roman" w:hAnsi="Times New Roman" w:cs="Times New Roman"/>
                  <w:sz w:val="24"/>
                  <w:szCs w:val="24"/>
                  <w:lang w:eastAsia="lv-LV"/>
                </w:rPr>
                <w:t>Bebru pamatskola</w:t>
              </w:r>
            </w:hyperlink>
          </w:p>
        </w:tc>
        <w:tc>
          <w:tcPr>
            <w:tcW w:w="2410" w:type="dxa"/>
          </w:tcPr>
          <w:p w14:paraId="6F9426F5" w14:textId="77777777" w:rsidR="00D529BB" w:rsidRPr="004935BF" w:rsidRDefault="00D529BB" w:rsidP="00867E37">
            <w:pPr>
              <w:spacing w:line="276" w:lineRule="auto"/>
              <w:jc w:val="center"/>
              <w:rPr>
                <w:rFonts w:ascii="Times New Roman" w:hAnsi="Times New Roman" w:cs="Times New Roman"/>
                <w:sz w:val="24"/>
                <w:szCs w:val="24"/>
              </w:rPr>
            </w:pPr>
          </w:p>
          <w:p w14:paraId="21A7692F" w14:textId="77777777" w:rsidR="00D529BB" w:rsidRPr="004935BF" w:rsidRDefault="00D529BB" w:rsidP="00867E37">
            <w:pPr>
              <w:spacing w:line="276" w:lineRule="auto"/>
              <w:jc w:val="center"/>
              <w:rPr>
                <w:rFonts w:ascii="Times New Roman" w:hAnsi="Times New Roman" w:cs="Times New Roman"/>
                <w:sz w:val="24"/>
                <w:szCs w:val="24"/>
              </w:rPr>
            </w:pPr>
            <w:r>
              <w:rPr>
                <w:rFonts w:ascii="Times New Roman" w:hAnsi="Times New Roman" w:cs="Times New Roman"/>
                <w:sz w:val="24"/>
                <w:szCs w:val="24"/>
              </w:rPr>
              <w:t>Lidija Degtjareva</w:t>
            </w:r>
          </w:p>
        </w:tc>
      </w:tr>
      <w:tr w:rsidR="00D529BB" w:rsidRPr="004935BF" w14:paraId="4B864B6E" w14:textId="77777777" w:rsidTr="006F24BC">
        <w:trPr>
          <w:trHeight w:val="624"/>
        </w:trPr>
        <w:tc>
          <w:tcPr>
            <w:tcW w:w="6062" w:type="dxa"/>
            <w:vAlign w:val="center"/>
          </w:tcPr>
          <w:p w14:paraId="40637140" w14:textId="77777777" w:rsidR="00D529BB" w:rsidRPr="00AC0C5D" w:rsidRDefault="00D529BB" w:rsidP="00867E37">
            <w:pPr>
              <w:rPr>
                <w:rFonts w:ascii="Times New Roman" w:hAnsi="Times New Roman" w:cs="Times New Roman"/>
                <w:sz w:val="24"/>
                <w:szCs w:val="24"/>
              </w:rPr>
            </w:pPr>
          </w:p>
          <w:p w14:paraId="41FC7BB1" w14:textId="77777777" w:rsidR="00D529BB" w:rsidRPr="00AC0C5D" w:rsidRDefault="00D529BB" w:rsidP="00867E37">
            <w:pPr>
              <w:pStyle w:val="Sarakstarindkopa"/>
              <w:spacing w:line="276" w:lineRule="auto"/>
              <w:jc w:val="center"/>
              <w:rPr>
                <w:rFonts w:ascii="Times New Roman" w:hAnsi="Times New Roman" w:cs="Times New Roman"/>
                <w:sz w:val="24"/>
                <w:szCs w:val="24"/>
              </w:rPr>
            </w:pPr>
            <w:hyperlink r:id="rId8" w:history="1">
              <w:r w:rsidRPr="004935BF">
                <w:rPr>
                  <w:rFonts w:ascii="Times New Roman" w:eastAsia="Times New Roman" w:hAnsi="Times New Roman" w:cs="Times New Roman"/>
                  <w:sz w:val="24"/>
                  <w:szCs w:val="24"/>
                  <w:lang w:eastAsia="lv-LV"/>
                </w:rPr>
                <w:t>Ilmāra Gaiša Kokneses vidusskola</w:t>
              </w:r>
            </w:hyperlink>
          </w:p>
        </w:tc>
        <w:tc>
          <w:tcPr>
            <w:tcW w:w="2410" w:type="dxa"/>
            <w:vAlign w:val="center"/>
          </w:tcPr>
          <w:p w14:paraId="0E220E2B" w14:textId="77777777" w:rsidR="00D529BB" w:rsidRPr="004935BF" w:rsidRDefault="00D529BB" w:rsidP="00867E37">
            <w:pPr>
              <w:spacing w:line="276" w:lineRule="auto"/>
              <w:jc w:val="center"/>
              <w:rPr>
                <w:rFonts w:ascii="Times New Roman" w:hAnsi="Times New Roman" w:cs="Times New Roman"/>
                <w:sz w:val="24"/>
                <w:szCs w:val="24"/>
              </w:rPr>
            </w:pPr>
            <w:r w:rsidRPr="004935BF">
              <w:rPr>
                <w:rFonts w:ascii="Times New Roman" w:hAnsi="Times New Roman" w:cs="Times New Roman"/>
                <w:sz w:val="24"/>
                <w:szCs w:val="24"/>
              </w:rPr>
              <w:t>Māris Reinbergs</w:t>
            </w:r>
          </w:p>
        </w:tc>
      </w:tr>
      <w:tr w:rsidR="00D529BB" w:rsidRPr="004935BF" w14:paraId="374BE36C" w14:textId="77777777" w:rsidTr="006F24BC">
        <w:trPr>
          <w:trHeight w:val="624"/>
        </w:trPr>
        <w:tc>
          <w:tcPr>
            <w:tcW w:w="6062" w:type="dxa"/>
            <w:vAlign w:val="center"/>
          </w:tcPr>
          <w:p w14:paraId="7A08A38F" w14:textId="77777777" w:rsidR="00D529BB" w:rsidRPr="004935BF" w:rsidRDefault="00D529BB" w:rsidP="00867E37">
            <w:pPr>
              <w:pStyle w:val="Sarakstarindkopa"/>
              <w:spacing w:line="276" w:lineRule="auto"/>
              <w:jc w:val="center"/>
              <w:rPr>
                <w:rFonts w:ascii="Times New Roman" w:eastAsia="Times New Roman" w:hAnsi="Times New Roman" w:cs="Times New Roman"/>
                <w:sz w:val="24"/>
                <w:szCs w:val="24"/>
                <w:lang w:eastAsia="lv-LV"/>
              </w:rPr>
            </w:pPr>
          </w:p>
          <w:p w14:paraId="387794AB" w14:textId="77777777" w:rsidR="00D529BB" w:rsidRPr="00AC0C5D" w:rsidRDefault="00D529BB" w:rsidP="00867E37">
            <w:pPr>
              <w:pStyle w:val="Sarakstarindkopa"/>
              <w:spacing w:line="276" w:lineRule="auto"/>
              <w:jc w:val="center"/>
              <w:rPr>
                <w:rFonts w:ascii="Times New Roman" w:hAnsi="Times New Roman" w:cs="Times New Roman"/>
                <w:sz w:val="24"/>
                <w:szCs w:val="24"/>
              </w:rPr>
            </w:pPr>
            <w:r w:rsidRPr="004935BF">
              <w:rPr>
                <w:rFonts w:ascii="Times New Roman" w:eastAsia="Times New Roman" w:hAnsi="Times New Roman" w:cs="Times New Roman"/>
                <w:sz w:val="24"/>
                <w:szCs w:val="24"/>
                <w:lang w:eastAsia="lv-LV"/>
              </w:rPr>
              <w:t>Pērses sākumskola</w:t>
            </w:r>
          </w:p>
        </w:tc>
        <w:tc>
          <w:tcPr>
            <w:tcW w:w="2410" w:type="dxa"/>
            <w:vAlign w:val="center"/>
          </w:tcPr>
          <w:p w14:paraId="5E8F375D" w14:textId="77777777" w:rsidR="00D529BB" w:rsidRPr="004935BF" w:rsidRDefault="00D529BB" w:rsidP="00867E37">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p.i</w:t>
            </w:r>
            <w:proofErr w:type="spellEnd"/>
            <w:r>
              <w:rPr>
                <w:rFonts w:ascii="Times New Roman" w:hAnsi="Times New Roman" w:cs="Times New Roman"/>
                <w:sz w:val="24"/>
                <w:szCs w:val="24"/>
              </w:rPr>
              <w:t xml:space="preserve">. Santa Kalniņa </w:t>
            </w:r>
          </w:p>
        </w:tc>
      </w:tr>
    </w:tbl>
    <w:p w14:paraId="75606AA4" w14:textId="77777777" w:rsidR="00D529BB" w:rsidRPr="004935BF" w:rsidRDefault="00D529BB" w:rsidP="00867E37">
      <w:pPr>
        <w:spacing w:after="0"/>
        <w:rPr>
          <w:rFonts w:ascii="Times New Roman" w:eastAsia="Times New Roman" w:hAnsi="Times New Roman" w:cs="Times New Roman"/>
          <w:b/>
          <w:sz w:val="24"/>
          <w:szCs w:val="24"/>
          <w:u w:val="single"/>
          <w:lang w:eastAsia="lv-LV"/>
        </w:rPr>
      </w:pPr>
    </w:p>
    <w:p w14:paraId="0EE80F91" w14:textId="77777777" w:rsidR="00D529BB" w:rsidRPr="004935BF" w:rsidRDefault="00D529BB" w:rsidP="00867E37">
      <w:pPr>
        <w:spacing w:after="0"/>
        <w:rPr>
          <w:rFonts w:ascii="Times New Roman" w:eastAsia="Times New Roman" w:hAnsi="Times New Roman" w:cs="Times New Roman"/>
          <w:b/>
          <w:sz w:val="24"/>
          <w:szCs w:val="24"/>
          <w:u w:val="single"/>
          <w:lang w:eastAsia="lv-LV"/>
        </w:rPr>
      </w:pPr>
      <w:r w:rsidRPr="004935BF">
        <w:rPr>
          <w:rFonts w:ascii="Times New Roman" w:eastAsia="Times New Roman" w:hAnsi="Times New Roman" w:cs="Times New Roman"/>
          <w:b/>
          <w:sz w:val="24"/>
          <w:szCs w:val="24"/>
          <w:u w:val="single"/>
          <w:lang w:eastAsia="lv-LV"/>
        </w:rPr>
        <w:t>Profesionālās ievirzes izglītības iestāde:</w:t>
      </w:r>
    </w:p>
    <w:tbl>
      <w:tblPr>
        <w:tblStyle w:val="Reatabula"/>
        <w:tblW w:w="0" w:type="auto"/>
        <w:tblLook w:val="04A0" w:firstRow="1" w:lastRow="0" w:firstColumn="1" w:lastColumn="0" w:noHBand="0" w:noVBand="1"/>
      </w:tblPr>
      <w:tblGrid>
        <w:gridCol w:w="5894"/>
        <w:gridCol w:w="2402"/>
      </w:tblGrid>
      <w:tr w:rsidR="00D529BB" w:rsidRPr="004935BF" w14:paraId="33D3E7D4" w14:textId="77777777" w:rsidTr="006F24BC">
        <w:tc>
          <w:tcPr>
            <w:tcW w:w="6062" w:type="dxa"/>
          </w:tcPr>
          <w:p w14:paraId="77A9D60F" w14:textId="77777777" w:rsidR="00D529BB" w:rsidRPr="004935BF" w:rsidRDefault="00D529BB" w:rsidP="00867E37">
            <w:pPr>
              <w:spacing w:line="276" w:lineRule="auto"/>
              <w:jc w:val="center"/>
              <w:rPr>
                <w:rFonts w:ascii="Times New Roman" w:hAnsi="Times New Roman" w:cs="Times New Roman"/>
                <w:sz w:val="24"/>
                <w:szCs w:val="24"/>
              </w:rPr>
            </w:pPr>
            <w:r w:rsidRPr="004935BF">
              <w:rPr>
                <w:rFonts w:ascii="Times New Roman" w:hAnsi="Times New Roman" w:cs="Times New Roman"/>
                <w:sz w:val="24"/>
                <w:szCs w:val="24"/>
              </w:rPr>
              <w:t>Iestāde</w:t>
            </w:r>
          </w:p>
        </w:tc>
        <w:tc>
          <w:tcPr>
            <w:tcW w:w="2460" w:type="dxa"/>
          </w:tcPr>
          <w:p w14:paraId="4985F9FB" w14:textId="77777777" w:rsidR="00D529BB" w:rsidRPr="004935BF" w:rsidRDefault="00D529BB" w:rsidP="00867E37">
            <w:pPr>
              <w:spacing w:line="276" w:lineRule="auto"/>
              <w:jc w:val="center"/>
              <w:rPr>
                <w:rFonts w:ascii="Times New Roman" w:hAnsi="Times New Roman" w:cs="Times New Roman"/>
                <w:sz w:val="24"/>
                <w:szCs w:val="24"/>
              </w:rPr>
            </w:pPr>
            <w:r w:rsidRPr="004935BF">
              <w:rPr>
                <w:rFonts w:ascii="Times New Roman" w:hAnsi="Times New Roman" w:cs="Times New Roman"/>
                <w:sz w:val="24"/>
                <w:szCs w:val="24"/>
              </w:rPr>
              <w:t>Vadītājs</w:t>
            </w:r>
          </w:p>
        </w:tc>
      </w:tr>
      <w:tr w:rsidR="00D529BB" w:rsidRPr="004935BF" w14:paraId="54DF4CEE" w14:textId="77777777" w:rsidTr="006F24BC">
        <w:tc>
          <w:tcPr>
            <w:tcW w:w="6062" w:type="dxa"/>
            <w:vAlign w:val="center"/>
          </w:tcPr>
          <w:p w14:paraId="63717B18" w14:textId="77777777" w:rsidR="00D529BB" w:rsidRPr="00AC0C5D" w:rsidRDefault="00D529BB" w:rsidP="00867E37">
            <w:pPr>
              <w:rPr>
                <w:rFonts w:ascii="Times New Roman" w:hAnsi="Times New Roman" w:cs="Times New Roman"/>
                <w:sz w:val="24"/>
                <w:szCs w:val="24"/>
              </w:rPr>
            </w:pPr>
          </w:p>
          <w:p w14:paraId="138C21B6" w14:textId="77777777" w:rsidR="00D529BB" w:rsidRPr="00AC0C5D" w:rsidRDefault="00D529BB" w:rsidP="00867E37">
            <w:pPr>
              <w:pStyle w:val="Sarakstarindkopa"/>
              <w:spacing w:line="276" w:lineRule="auto"/>
              <w:jc w:val="center"/>
              <w:rPr>
                <w:rFonts w:ascii="Times New Roman" w:hAnsi="Times New Roman" w:cs="Times New Roman"/>
                <w:sz w:val="24"/>
                <w:szCs w:val="24"/>
              </w:rPr>
            </w:pPr>
            <w:r>
              <w:rPr>
                <w:rFonts w:ascii="Times New Roman" w:hAnsi="Times New Roman" w:cs="Times New Roman"/>
                <w:sz w:val="24"/>
                <w:szCs w:val="24"/>
              </w:rPr>
              <w:t>Kokneses mūzika skola</w:t>
            </w:r>
          </w:p>
        </w:tc>
        <w:tc>
          <w:tcPr>
            <w:tcW w:w="2460" w:type="dxa"/>
            <w:vAlign w:val="center"/>
          </w:tcPr>
          <w:p w14:paraId="01F5FC5E" w14:textId="77777777" w:rsidR="00D529BB" w:rsidRPr="004935BF" w:rsidRDefault="00D529BB" w:rsidP="00867E37">
            <w:pPr>
              <w:spacing w:line="276" w:lineRule="auto"/>
              <w:jc w:val="center"/>
              <w:rPr>
                <w:rFonts w:ascii="Times New Roman" w:hAnsi="Times New Roman" w:cs="Times New Roman"/>
                <w:sz w:val="24"/>
                <w:szCs w:val="24"/>
              </w:rPr>
            </w:pPr>
            <w:r w:rsidRPr="004935BF">
              <w:rPr>
                <w:rFonts w:ascii="Times New Roman" w:hAnsi="Times New Roman" w:cs="Times New Roman"/>
                <w:sz w:val="24"/>
                <w:szCs w:val="24"/>
              </w:rPr>
              <w:t>Iveta Bērziņa</w:t>
            </w:r>
          </w:p>
        </w:tc>
      </w:tr>
    </w:tbl>
    <w:p w14:paraId="15973BCE" w14:textId="77777777" w:rsidR="00D529BB" w:rsidRPr="004935BF" w:rsidRDefault="00D529BB" w:rsidP="00867E37">
      <w:pPr>
        <w:spacing w:after="0"/>
        <w:rPr>
          <w:rFonts w:ascii="Times New Roman" w:hAnsi="Times New Roman" w:cs="Times New Roman"/>
          <w:b/>
          <w:color w:val="FF0000"/>
          <w:sz w:val="24"/>
          <w:szCs w:val="24"/>
          <w:u w:val="single"/>
        </w:rPr>
      </w:pPr>
    </w:p>
    <w:p w14:paraId="65DE032F" w14:textId="77777777" w:rsidR="00D529BB" w:rsidRPr="004935BF" w:rsidRDefault="00D529BB" w:rsidP="00867E37">
      <w:pPr>
        <w:spacing w:after="0"/>
        <w:rPr>
          <w:rFonts w:ascii="Times New Roman" w:hAnsi="Times New Roman" w:cs="Times New Roman"/>
          <w:b/>
          <w:sz w:val="24"/>
          <w:szCs w:val="24"/>
          <w:u w:val="single"/>
        </w:rPr>
      </w:pPr>
      <w:r w:rsidRPr="004935BF">
        <w:rPr>
          <w:rFonts w:ascii="Times New Roman" w:hAnsi="Times New Roman" w:cs="Times New Roman"/>
          <w:b/>
          <w:sz w:val="24"/>
          <w:szCs w:val="24"/>
          <w:u w:val="single"/>
        </w:rPr>
        <w:t>Speciālās izglītības iestāde:</w:t>
      </w:r>
    </w:p>
    <w:tbl>
      <w:tblPr>
        <w:tblStyle w:val="Reatabula"/>
        <w:tblW w:w="0" w:type="auto"/>
        <w:tblLook w:val="04A0" w:firstRow="1" w:lastRow="0" w:firstColumn="1" w:lastColumn="0" w:noHBand="0" w:noVBand="1"/>
      </w:tblPr>
      <w:tblGrid>
        <w:gridCol w:w="5888"/>
        <w:gridCol w:w="2408"/>
      </w:tblGrid>
      <w:tr w:rsidR="00D529BB" w:rsidRPr="004935BF" w14:paraId="6BED973B" w14:textId="77777777" w:rsidTr="006F24BC">
        <w:tc>
          <w:tcPr>
            <w:tcW w:w="6062" w:type="dxa"/>
          </w:tcPr>
          <w:p w14:paraId="112D0881" w14:textId="77777777" w:rsidR="00D529BB" w:rsidRPr="004935BF" w:rsidRDefault="00D529BB" w:rsidP="00867E37">
            <w:pPr>
              <w:spacing w:line="276" w:lineRule="auto"/>
              <w:jc w:val="center"/>
              <w:rPr>
                <w:rFonts w:ascii="Times New Roman" w:hAnsi="Times New Roman" w:cs="Times New Roman"/>
                <w:sz w:val="24"/>
                <w:szCs w:val="24"/>
              </w:rPr>
            </w:pPr>
            <w:r w:rsidRPr="004935BF">
              <w:rPr>
                <w:rFonts w:ascii="Times New Roman" w:hAnsi="Times New Roman" w:cs="Times New Roman"/>
                <w:sz w:val="24"/>
                <w:szCs w:val="24"/>
              </w:rPr>
              <w:t>Iestāde</w:t>
            </w:r>
          </w:p>
        </w:tc>
        <w:tc>
          <w:tcPr>
            <w:tcW w:w="2460" w:type="dxa"/>
          </w:tcPr>
          <w:p w14:paraId="07ABFBF5" w14:textId="77777777" w:rsidR="00D529BB" w:rsidRPr="004935BF" w:rsidRDefault="00D529BB" w:rsidP="00867E37">
            <w:pPr>
              <w:spacing w:line="276" w:lineRule="auto"/>
              <w:jc w:val="center"/>
              <w:rPr>
                <w:rFonts w:ascii="Times New Roman" w:hAnsi="Times New Roman" w:cs="Times New Roman"/>
                <w:sz w:val="24"/>
                <w:szCs w:val="24"/>
              </w:rPr>
            </w:pPr>
            <w:r w:rsidRPr="004935BF">
              <w:rPr>
                <w:rFonts w:ascii="Times New Roman" w:hAnsi="Times New Roman" w:cs="Times New Roman"/>
                <w:sz w:val="24"/>
                <w:szCs w:val="24"/>
              </w:rPr>
              <w:t>Vadītājs</w:t>
            </w:r>
          </w:p>
        </w:tc>
      </w:tr>
      <w:tr w:rsidR="00D529BB" w:rsidRPr="004935BF" w14:paraId="0415DC33" w14:textId="77777777" w:rsidTr="006F24BC">
        <w:tc>
          <w:tcPr>
            <w:tcW w:w="6062" w:type="dxa"/>
            <w:vAlign w:val="bottom"/>
          </w:tcPr>
          <w:p w14:paraId="14CF993D" w14:textId="77777777" w:rsidR="00D529BB" w:rsidRPr="00AC0C5D" w:rsidRDefault="00D529BB" w:rsidP="00867E37">
            <w:pPr>
              <w:rPr>
                <w:rFonts w:ascii="Times New Roman" w:hAnsi="Times New Roman" w:cs="Times New Roman"/>
                <w:sz w:val="24"/>
                <w:szCs w:val="24"/>
              </w:rPr>
            </w:pPr>
          </w:p>
          <w:p w14:paraId="7B3674BA" w14:textId="77777777" w:rsidR="00D529BB" w:rsidRPr="00AC0C5D" w:rsidRDefault="00D529BB" w:rsidP="00867E37">
            <w:pPr>
              <w:pStyle w:val="Sarakstarindkopa"/>
              <w:spacing w:line="276" w:lineRule="auto"/>
              <w:jc w:val="center"/>
              <w:rPr>
                <w:rFonts w:ascii="Times New Roman" w:hAnsi="Times New Roman" w:cs="Times New Roman"/>
                <w:sz w:val="24"/>
                <w:szCs w:val="24"/>
              </w:rPr>
            </w:pPr>
            <w:hyperlink r:id="rId9" w:history="1">
              <w:r>
                <w:rPr>
                  <w:rFonts w:ascii="Times New Roman" w:eastAsia="Times New Roman" w:hAnsi="Times New Roman" w:cs="Times New Roman"/>
                  <w:sz w:val="24"/>
                  <w:szCs w:val="24"/>
                  <w:lang w:eastAsia="lv-LV"/>
                </w:rPr>
                <w:t xml:space="preserve">Kokneses </w:t>
              </w:r>
              <w:r w:rsidRPr="004935BF">
                <w:rPr>
                  <w:rFonts w:ascii="Times New Roman" w:eastAsia="Times New Roman" w:hAnsi="Times New Roman" w:cs="Times New Roman"/>
                  <w:sz w:val="24"/>
                  <w:szCs w:val="24"/>
                  <w:lang w:eastAsia="lv-LV"/>
                </w:rPr>
                <w:t>pamatskola - attīstības centrs</w:t>
              </w:r>
            </w:hyperlink>
          </w:p>
        </w:tc>
        <w:tc>
          <w:tcPr>
            <w:tcW w:w="2460" w:type="dxa"/>
            <w:vAlign w:val="center"/>
          </w:tcPr>
          <w:p w14:paraId="7328ECEB" w14:textId="77777777" w:rsidR="00D529BB" w:rsidRPr="004935BF" w:rsidRDefault="00D529BB" w:rsidP="00867E37">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Anita </w:t>
            </w:r>
            <w:proofErr w:type="spellStart"/>
            <w:r>
              <w:rPr>
                <w:rFonts w:ascii="Times New Roman" w:hAnsi="Times New Roman" w:cs="Times New Roman"/>
                <w:sz w:val="24"/>
                <w:szCs w:val="24"/>
              </w:rPr>
              <w:t>Šcerbinska</w:t>
            </w:r>
            <w:proofErr w:type="spellEnd"/>
          </w:p>
        </w:tc>
      </w:tr>
    </w:tbl>
    <w:p w14:paraId="55AD487F" w14:textId="77777777" w:rsidR="00D529BB" w:rsidRPr="00CE2262" w:rsidRDefault="00D529BB" w:rsidP="00867E37">
      <w:pPr>
        <w:pStyle w:val="Virsraksts1"/>
        <w:numPr>
          <w:ilvl w:val="0"/>
          <w:numId w:val="3"/>
        </w:numPr>
        <w:spacing w:before="0"/>
        <w:jc w:val="center"/>
        <w:rPr>
          <w:rFonts w:eastAsia="Times New Roman"/>
          <w:color w:val="auto"/>
          <w:lang w:eastAsia="lv-LV"/>
        </w:rPr>
      </w:pPr>
      <w:r w:rsidRPr="00CE2262">
        <w:rPr>
          <w:rFonts w:eastAsia="Times New Roman"/>
          <w:color w:val="auto"/>
          <w:lang w:eastAsia="lv-LV"/>
        </w:rPr>
        <w:t xml:space="preserve">Izglītības </w:t>
      </w:r>
      <w:r w:rsidRPr="00CE2262">
        <w:rPr>
          <w:color w:val="auto"/>
        </w:rPr>
        <w:t>iestādēs</w:t>
      </w:r>
      <w:r w:rsidRPr="00CE2262">
        <w:rPr>
          <w:rFonts w:eastAsia="Times New Roman"/>
          <w:color w:val="auto"/>
          <w:lang w:eastAsia="lv-LV"/>
        </w:rPr>
        <w:t xml:space="preserve"> realizējamās izglītības programmas</w:t>
      </w:r>
    </w:p>
    <w:tbl>
      <w:tblPr>
        <w:tblpPr w:leftFromText="180" w:rightFromText="180" w:vertAnchor="text" w:horzAnchor="margin" w:tblpY="511"/>
        <w:tblW w:w="9276" w:type="dxa"/>
        <w:tblLook w:val="04A0" w:firstRow="1" w:lastRow="0" w:firstColumn="1" w:lastColumn="0" w:noHBand="0" w:noVBand="1"/>
      </w:tblPr>
      <w:tblGrid>
        <w:gridCol w:w="3227"/>
        <w:gridCol w:w="6049"/>
      </w:tblGrid>
      <w:tr w:rsidR="00D529BB" w:rsidRPr="004935BF" w14:paraId="3E6623DC" w14:textId="77777777" w:rsidTr="006F24BC">
        <w:trPr>
          <w:trHeight w:val="765"/>
        </w:trPr>
        <w:tc>
          <w:tcPr>
            <w:tcW w:w="3227" w:type="dxa"/>
            <w:tcBorders>
              <w:top w:val="single" w:sz="8" w:space="0" w:color="000000"/>
              <w:left w:val="single" w:sz="8" w:space="0" w:color="000000"/>
              <w:bottom w:val="single" w:sz="4" w:space="0" w:color="FFFFFF"/>
              <w:right w:val="single" w:sz="4" w:space="0" w:color="000000"/>
            </w:tcBorders>
            <w:shd w:val="clear" w:color="auto" w:fill="auto"/>
            <w:vAlign w:val="center"/>
            <w:hideMark/>
          </w:tcPr>
          <w:p w14:paraId="73C32446" w14:textId="77777777" w:rsidR="00D529BB" w:rsidRPr="004935BF" w:rsidRDefault="00D529BB" w:rsidP="006F24BC">
            <w:pPr>
              <w:spacing w:after="0"/>
              <w:jc w:val="center"/>
              <w:rPr>
                <w:rFonts w:ascii="Times New Roman" w:eastAsia="Times New Roman" w:hAnsi="Times New Roman" w:cs="Times New Roman"/>
                <w:b/>
                <w:bCs/>
                <w:sz w:val="24"/>
                <w:szCs w:val="24"/>
                <w:lang w:eastAsia="lv-LV"/>
              </w:rPr>
            </w:pPr>
            <w:r w:rsidRPr="004935BF">
              <w:rPr>
                <w:rFonts w:ascii="Times New Roman" w:eastAsia="Times New Roman" w:hAnsi="Times New Roman" w:cs="Times New Roman"/>
                <w:b/>
                <w:bCs/>
                <w:sz w:val="24"/>
                <w:szCs w:val="24"/>
                <w:lang w:eastAsia="lv-LV"/>
              </w:rPr>
              <w:t>Iestādes nosaukums</w:t>
            </w:r>
          </w:p>
        </w:tc>
        <w:tc>
          <w:tcPr>
            <w:tcW w:w="6049" w:type="dxa"/>
            <w:tcBorders>
              <w:top w:val="single" w:sz="8" w:space="0" w:color="000000"/>
              <w:left w:val="nil"/>
              <w:bottom w:val="single" w:sz="4" w:space="0" w:color="FFFFFF"/>
              <w:right w:val="single" w:sz="4" w:space="0" w:color="000000"/>
            </w:tcBorders>
            <w:shd w:val="clear" w:color="auto" w:fill="auto"/>
            <w:vAlign w:val="center"/>
            <w:hideMark/>
          </w:tcPr>
          <w:p w14:paraId="2053801A" w14:textId="77777777" w:rsidR="00D529BB" w:rsidRPr="004935BF" w:rsidRDefault="00D529BB" w:rsidP="006F24BC">
            <w:pPr>
              <w:spacing w:after="0"/>
              <w:jc w:val="center"/>
              <w:rPr>
                <w:rFonts w:ascii="Times New Roman" w:eastAsia="Times New Roman" w:hAnsi="Times New Roman" w:cs="Times New Roman"/>
                <w:b/>
                <w:bCs/>
                <w:sz w:val="24"/>
                <w:szCs w:val="24"/>
                <w:lang w:eastAsia="lv-LV"/>
              </w:rPr>
            </w:pPr>
            <w:r w:rsidRPr="004935BF">
              <w:rPr>
                <w:rFonts w:ascii="Times New Roman" w:eastAsia="Times New Roman" w:hAnsi="Times New Roman" w:cs="Times New Roman"/>
                <w:b/>
                <w:bCs/>
                <w:sz w:val="24"/>
                <w:szCs w:val="24"/>
                <w:lang w:eastAsia="lv-LV"/>
              </w:rPr>
              <w:t>Programmas nosaukums</w:t>
            </w:r>
          </w:p>
        </w:tc>
      </w:tr>
      <w:tr w:rsidR="00D529BB" w:rsidRPr="004935BF" w14:paraId="4DADD5E3" w14:textId="77777777" w:rsidTr="006F24BC">
        <w:trPr>
          <w:trHeight w:val="70"/>
        </w:trPr>
        <w:tc>
          <w:tcPr>
            <w:tcW w:w="3227" w:type="dxa"/>
            <w:tcBorders>
              <w:top w:val="nil"/>
              <w:left w:val="single" w:sz="8" w:space="0" w:color="000000"/>
              <w:bottom w:val="single" w:sz="4" w:space="0" w:color="auto"/>
              <w:right w:val="single" w:sz="4" w:space="0" w:color="000000"/>
            </w:tcBorders>
            <w:shd w:val="clear" w:color="auto" w:fill="auto"/>
            <w:vAlign w:val="center"/>
            <w:hideMark/>
          </w:tcPr>
          <w:p w14:paraId="6F7A9486" w14:textId="77777777" w:rsidR="00D529BB" w:rsidRPr="004935BF" w:rsidRDefault="00D529BB" w:rsidP="006F24BC">
            <w:pPr>
              <w:spacing w:after="0"/>
              <w:rPr>
                <w:rFonts w:ascii="Times New Roman" w:eastAsia="Times New Roman" w:hAnsi="Times New Roman" w:cs="Times New Roman"/>
                <w:b/>
                <w:bCs/>
                <w:sz w:val="24"/>
                <w:szCs w:val="24"/>
                <w:lang w:eastAsia="lv-LV"/>
              </w:rPr>
            </w:pPr>
          </w:p>
        </w:tc>
        <w:tc>
          <w:tcPr>
            <w:tcW w:w="6049" w:type="dxa"/>
            <w:tcBorders>
              <w:top w:val="nil"/>
              <w:left w:val="nil"/>
              <w:bottom w:val="single" w:sz="4" w:space="0" w:color="FFFFFF"/>
              <w:right w:val="single" w:sz="4" w:space="0" w:color="000000"/>
            </w:tcBorders>
            <w:shd w:val="clear" w:color="auto" w:fill="auto"/>
            <w:vAlign w:val="center"/>
            <w:hideMark/>
          </w:tcPr>
          <w:p w14:paraId="4CA0BE35" w14:textId="77777777" w:rsidR="00D529BB" w:rsidRPr="004935BF" w:rsidRDefault="00D529BB" w:rsidP="006F24BC">
            <w:pPr>
              <w:spacing w:after="0"/>
              <w:rPr>
                <w:rFonts w:ascii="Times New Roman" w:eastAsia="Times New Roman" w:hAnsi="Times New Roman" w:cs="Times New Roman"/>
                <w:b/>
                <w:bCs/>
                <w:sz w:val="24"/>
                <w:szCs w:val="24"/>
                <w:lang w:eastAsia="lv-LV"/>
              </w:rPr>
            </w:pPr>
          </w:p>
        </w:tc>
      </w:tr>
      <w:tr w:rsidR="00D529BB" w:rsidRPr="004935BF" w14:paraId="3CB4E250" w14:textId="77777777" w:rsidTr="006F24BC">
        <w:trPr>
          <w:trHeight w:val="255"/>
        </w:trPr>
        <w:tc>
          <w:tcPr>
            <w:tcW w:w="3227" w:type="dxa"/>
            <w:tcBorders>
              <w:top w:val="single" w:sz="4" w:space="0" w:color="auto"/>
              <w:left w:val="single" w:sz="4" w:space="0" w:color="auto"/>
              <w:right w:val="single" w:sz="4" w:space="0" w:color="auto"/>
            </w:tcBorders>
            <w:shd w:val="clear" w:color="auto" w:fill="auto"/>
            <w:vAlign w:val="center"/>
          </w:tcPr>
          <w:p w14:paraId="20F34F1E" w14:textId="77777777" w:rsidR="00D529BB" w:rsidRPr="004935BF" w:rsidRDefault="00D529BB" w:rsidP="006F24BC">
            <w:pPr>
              <w:spacing w:after="0"/>
              <w:rPr>
                <w:rFonts w:ascii="Times New Roman" w:eastAsia="Times New Roman" w:hAnsi="Times New Roman" w:cs="Times New Roman"/>
                <w:sz w:val="24"/>
                <w:szCs w:val="24"/>
                <w:lang w:eastAsia="lv-LV"/>
              </w:rPr>
            </w:pPr>
          </w:p>
          <w:p w14:paraId="312EE9B9" w14:textId="77777777" w:rsidR="00D529BB" w:rsidRPr="004935BF" w:rsidRDefault="00D529BB" w:rsidP="006F24BC">
            <w:pPr>
              <w:spacing w:after="0"/>
              <w:jc w:val="center"/>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Bebru pagasta pirmsskolas izglītības iestāde "Bitīte"</w:t>
            </w:r>
          </w:p>
        </w:tc>
        <w:tc>
          <w:tcPr>
            <w:tcW w:w="6049" w:type="dxa"/>
            <w:tcBorders>
              <w:top w:val="single" w:sz="4" w:space="0" w:color="000000"/>
              <w:left w:val="single" w:sz="4" w:space="0" w:color="auto"/>
              <w:bottom w:val="single" w:sz="4" w:space="0" w:color="000000"/>
              <w:right w:val="single" w:sz="4" w:space="0" w:color="000000"/>
            </w:tcBorders>
            <w:shd w:val="clear" w:color="auto" w:fill="auto"/>
            <w:vAlign w:val="center"/>
          </w:tcPr>
          <w:p w14:paraId="6FC91E0B" w14:textId="77777777" w:rsidR="00D529BB" w:rsidRPr="004935BF" w:rsidRDefault="00D529BB" w:rsidP="006F24BC">
            <w:pPr>
              <w:spacing w:after="0"/>
              <w:rPr>
                <w:rFonts w:ascii="Times New Roman" w:eastAsia="Times New Roman" w:hAnsi="Times New Roman" w:cs="Times New Roman"/>
                <w:sz w:val="24"/>
                <w:szCs w:val="24"/>
                <w:lang w:eastAsia="lv-LV"/>
              </w:rPr>
            </w:pPr>
          </w:p>
          <w:p w14:paraId="119282E9" w14:textId="77777777" w:rsidR="00D529BB" w:rsidRPr="004935BF" w:rsidRDefault="00D529BB" w:rsidP="006F24BC">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Pirmsskolas izglītības programma (01011111)</w:t>
            </w:r>
          </w:p>
        </w:tc>
      </w:tr>
      <w:tr w:rsidR="00D529BB" w:rsidRPr="004935BF" w14:paraId="14EDCEC2" w14:textId="77777777" w:rsidTr="006F24BC">
        <w:trPr>
          <w:trHeight w:val="255"/>
        </w:trPr>
        <w:tc>
          <w:tcPr>
            <w:tcW w:w="3227" w:type="dxa"/>
            <w:tcBorders>
              <w:top w:val="single" w:sz="4" w:space="0" w:color="auto"/>
              <w:left w:val="single" w:sz="4" w:space="0" w:color="auto"/>
              <w:right w:val="single" w:sz="4" w:space="0" w:color="auto"/>
            </w:tcBorders>
            <w:shd w:val="clear" w:color="auto" w:fill="auto"/>
            <w:vAlign w:val="center"/>
          </w:tcPr>
          <w:p w14:paraId="025ADD59" w14:textId="77777777" w:rsidR="00D529BB" w:rsidRPr="004935BF" w:rsidRDefault="00D529BB" w:rsidP="006F24BC">
            <w:pPr>
              <w:spacing w:after="0"/>
              <w:jc w:val="center"/>
              <w:rPr>
                <w:rFonts w:ascii="Times New Roman" w:eastAsia="Times New Roman" w:hAnsi="Times New Roman" w:cs="Times New Roman"/>
                <w:sz w:val="24"/>
                <w:szCs w:val="24"/>
                <w:lang w:eastAsia="lv-LV"/>
              </w:rPr>
            </w:pPr>
          </w:p>
          <w:p w14:paraId="72EA6157" w14:textId="77777777" w:rsidR="00D529BB" w:rsidRPr="004935BF" w:rsidRDefault="00D529BB" w:rsidP="006F24BC">
            <w:pPr>
              <w:spacing w:after="0"/>
              <w:jc w:val="center"/>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Kokneses novada pirmsskolas izglītības iestāde "Gundega"</w:t>
            </w:r>
          </w:p>
        </w:tc>
        <w:tc>
          <w:tcPr>
            <w:tcW w:w="6049" w:type="dxa"/>
            <w:tcBorders>
              <w:top w:val="single" w:sz="4" w:space="0" w:color="000000"/>
              <w:left w:val="single" w:sz="4" w:space="0" w:color="auto"/>
              <w:bottom w:val="single" w:sz="4" w:space="0" w:color="000000"/>
              <w:right w:val="single" w:sz="4" w:space="0" w:color="000000"/>
            </w:tcBorders>
            <w:shd w:val="clear" w:color="auto" w:fill="auto"/>
            <w:vAlign w:val="center"/>
          </w:tcPr>
          <w:p w14:paraId="24A547C9" w14:textId="77777777" w:rsidR="00D529BB" w:rsidRPr="004935BF" w:rsidRDefault="00D529BB" w:rsidP="006F24BC">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Pirmsskolas izglītības programma (01011111)</w:t>
            </w:r>
          </w:p>
          <w:p w14:paraId="73BFBA44" w14:textId="77777777" w:rsidR="00D529BB" w:rsidRPr="004935BF" w:rsidRDefault="00D529BB" w:rsidP="006F24BC">
            <w:pPr>
              <w:spacing w:after="0"/>
              <w:rPr>
                <w:rFonts w:ascii="Times New Roman" w:eastAsia="Times New Roman" w:hAnsi="Times New Roman" w:cs="Times New Roman"/>
                <w:sz w:val="24"/>
                <w:szCs w:val="24"/>
                <w:lang w:eastAsia="lv-LV"/>
              </w:rPr>
            </w:pPr>
            <w:hyperlink r:id="rId10" w:history="1">
              <w:r w:rsidRPr="004935BF">
                <w:rPr>
                  <w:rFonts w:ascii="Times New Roman" w:eastAsia="Times New Roman" w:hAnsi="Times New Roman" w:cs="Times New Roman"/>
                  <w:sz w:val="24"/>
                  <w:szCs w:val="24"/>
                  <w:lang w:eastAsia="lv-LV"/>
                </w:rPr>
                <w:t>Speciālās pirmsskolas izglītības programma izglītojamajiem ar valodas traucējumiem</w:t>
              </w:r>
            </w:hyperlink>
            <w:r w:rsidRPr="004935BF">
              <w:rPr>
                <w:rFonts w:ascii="Times New Roman" w:eastAsia="Times New Roman" w:hAnsi="Times New Roman" w:cs="Times New Roman"/>
                <w:sz w:val="24"/>
                <w:szCs w:val="24"/>
                <w:lang w:eastAsia="lv-LV"/>
              </w:rPr>
              <w:t xml:space="preserve"> (</w:t>
            </w:r>
            <w:hyperlink r:id="rId11" w:history="1">
              <w:r w:rsidRPr="004935BF">
                <w:rPr>
                  <w:rFonts w:ascii="Times New Roman" w:eastAsia="Times New Roman" w:hAnsi="Times New Roman" w:cs="Times New Roman"/>
                  <w:sz w:val="24"/>
                  <w:szCs w:val="24"/>
                  <w:lang w:eastAsia="lv-LV"/>
                </w:rPr>
                <w:t>01015511</w:t>
              </w:r>
            </w:hyperlink>
            <w:r w:rsidRPr="004935BF">
              <w:rPr>
                <w:rFonts w:ascii="Times New Roman" w:eastAsia="Times New Roman" w:hAnsi="Times New Roman" w:cs="Times New Roman"/>
                <w:sz w:val="24"/>
                <w:szCs w:val="24"/>
                <w:lang w:eastAsia="lv-LV"/>
              </w:rPr>
              <w:t>)</w:t>
            </w:r>
          </w:p>
          <w:p w14:paraId="1D59B126" w14:textId="77777777" w:rsidR="00D529BB" w:rsidRPr="004935BF" w:rsidRDefault="00D529BB" w:rsidP="006F24BC">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Speciālās pirmsskolas izglītības programma izglītojamajiem ar fiziskās attīstības traucējumiem (</w:t>
            </w:r>
            <w:hyperlink r:id="rId12" w:history="1">
              <w:r w:rsidRPr="004935BF">
                <w:rPr>
                  <w:rFonts w:ascii="Times New Roman" w:eastAsia="Times New Roman" w:hAnsi="Times New Roman" w:cs="Times New Roman"/>
                  <w:sz w:val="24"/>
                  <w:szCs w:val="24"/>
                  <w:lang w:eastAsia="lv-LV"/>
                </w:rPr>
                <w:t>01015311</w:t>
              </w:r>
            </w:hyperlink>
            <w:r w:rsidRPr="004935BF">
              <w:rPr>
                <w:rFonts w:ascii="Times New Roman" w:eastAsia="Times New Roman" w:hAnsi="Times New Roman" w:cs="Times New Roman"/>
                <w:sz w:val="24"/>
                <w:szCs w:val="24"/>
                <w:lang w:eastAsia="lv-LV"/>
              </w:rPr>
              <w:t>)</w:t>
            </w:r>
          </w:p>
        </w:tc>
      </w:tr>
      <w:tr w:rsidR="00D529BB" w:rsidRPr="004935BF" w14:paraId="488A2867" w14:textId="77777777" w:rsidTr="006F24BC">
        <w:trPr>
          <w:trHeight w:val="255"/>
        </w:trPr>
        <w:tc>
          <w:tcPr>
            <w:tcW w:w="3227" w:type="dxa"/>
            <w:tcBorders>
              <w:top w:val="single" w:sz="4" w:space="0" w:color="auto"/>
              <w:left w:val="single" w:sz="4" w:space="0" w:color="auto"/>
              <w:right w:val="single" w:sz="4" w:space="0" w:color="auto"/>
            </w:tcBorders>
            <w:shd w:val="clear" w:color="auto" w:fill="auto"/>
            <w:vAlign w:val="center"/>
          </w:tcPr>
          <w:p w14:paraId="022194B0" w14:textId="77777777" w:rsidR="00D529BB" w:rsidRPr="004935BF" w:rsidRDefault="00D529BB" w:rsidP="006F24BC">
            <w:pPr>
              <w:spacing w:after="0"/>
              <w:rPr>
                <w:rFonts w:ascii="Times New Roman" w:eastAsia="Times New Roman" w:hAnsi="Times New Roman" w:cs="Times New Roman"/>
                <w:sz w:val="24"/>
                <w:szCs w:val="24"/>
                <w:lang w:eastAsia="lv-LV"/>
              </w:rPr>
            </w:pPr>
          </w:p>
          <w:p w14:paraId="5D51DDDB" w14:textId="77777777" w:rsidR="00D529BB" w:rsidRPr="004935BF" w:rsidRDefault="00D529BB" w:rsidP="006F24BC">
            <w:pPr>
              <w:spacing w:after="0"/>
              <w:jc w:val="center"/>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Bebru pamatskola</w:t>
            </w:r>
          </w:p>
          <w:p w14:paraId="28B90410" w14:textId="77777777" w:rsidR="00D529BB" w:rsidRPr="004935BF" w:rsidRDefault="00D529BB" w:rsidP="006F24BC">
            <w:pPr>
              <w:spacing w:after="0"/>
              <w:jc w:val="center"/>
              <w:rPr>
                <w:rFonts w:ascii="Times New Roman" w:eastAsia="Times New Roman" w:hAnsi="Times New Roman" w:cs="Times New Roman"/>
                <w:sz w:val="24"/>
                <w:szCs w:val="24"/>
                <w:lang w:eastAsia="lv-LV"/>
              </w:rPr>
            </w:pPr>
          </w:p>
        </w:tc>
        <w:tc>
          <w:tcPr>
            <w:tcW w:w="6049" w:type="dxa"/>
            <w:tcBorders>
              <w:top w:val="single" w:sz="4" w:space="0" w:color="000000"/>
              <w:left w:val="single" w:sz="4" w:space="0" w:color="auto"/>
              <w:bottom w:val="single" w:sz="4" w:space="0" w:color="000000"/>
              <w:right w:val="single" w:sz="4" w:space="0" w:color="000000"/>
            </w:tcBorders>
            <w:shd w:val="clear" w:color="auto" w:fill="auto"/>
            <w:vAlign w:val="center"/>
          </w:tcPr>
          <w:p w14:paraId="5CDD9AB3" w14:textId="77777777" w:rsidR="00D529BB" w:rsidRPr="004935BF" w:rsidRDefault="00D529BB" w:rsidP="006F24BC">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 xml:space="preserve">Pamatizglītības programma (21011111) </w:t>
            </w:r>
          </w:p>
          <w:p w14:paraId="3C84AA68" w14:textId="77777777" w:rsidR="00D529BB" w:rsidRPr="004935BF" w:rsidRDefault="00D529BB" w:rsidP="006F24BC">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Speciālās pamatizglītības programma izglītojamajiem ar mācīšanās traucējumiem (21015611)</w:t>
            </w:r>
          </w:p>
        </w:tc>
      </w:tr>
      <w:tr w:rsidR="00D529BB" w:rsidRPr="004935BF" w14:paraId="5727A7F1" w14:textId="77777777" w:rsidTr="006F24BC">
        <w:trPr>
          <w:trHeight w:val="1036"/>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CE256" w14:textId="77777777" w:rsidR="00D529BB" w:rsidRPr="004935BF" w:rsidRDefault="00D529BB" w:rsidP="006F24BC">
            <w:pPr>
              <w:spacing w:after="0"/>
              <w:rPr>
                <w:rFonts w:ascii="Times New Roman" w:eastAsia="Times New Roman" w:hAnsi="Times New Roman" w:cs="Times New Roman"/>
                <w:sz w:val="24"/>
                <w:szCs w:val="24"/>
                <w:lang w:eastAsia="lv-LV"/>
              </w:rPr>
            </w:pPr>
          </w:p>
          <w:p w14:paraId="75C40529" w14:textId="77777777" w:rsidR="00D529BB" w:rsidRPr="004935BF" w:rsidRDefault="00D529BB" w:rsidP="006F24BC">
            <w:pPr>
              <w:spacing w:after="0"/>
              <w:jc w:val="center"/>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Pērses sākumskola</w:t>
            </w:r>
          </w:p>
          <w:p w14:paraId="7C06E2E9" w14:textId="77777777" w:rsidR="00D529BB" w:rsidRPr="004935BF" w:rsidRDefault="00D529BB" w:rsidP="006F24BC">
            <w:pPr>
              <w:spacing w:after="0"/>
              <w:jc w:val="center"/>
              <w:rPr>
                <w:rFonts w:ascii="Times New Roman" w:eastAsia="Times New Roman" w:hAnsi="Times New Roman" w:cs="Times New Roman"/>
                <w:sz w:val="24"/>
                <w:szCs w:val="24"/>
                <w:lang w:eastAsia="lv-LV"/>
              </w:rPr>
            </w:pPr>
          </w:p>
        </w:tc>
        <w:tc>
          <w:tcPr>
            <w:tcW w:w="6049"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2F3C0FF0" w14:textId="77777777" w:rsidR="00D529BB" w:rsidRPr="004935BF" w:rsidRDefault="00D529BB" w:rsidP="006F24BC">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Pirmsskolas izglītības programma (01011111)</w:t>
            </w:r>
          </w:p>
          <w:p w14:paraId="2E3C3771" w14:textId="77777777" w:rsidR="00D529BB" w:rsidRPr="004935BF" w:rsidRDefault="00D529BB" w:rsidP="006F24BC">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Pamatizglītības programma (21011111)</w:t>
            </w:r>
          </w:p>
        </w:tc>
      </w:tr>
      <w:tr w:rsidR="00D529BB" w:rsidRPr="004935BF" w14:paraId="1E1C2FB8" w14:textId="77777777" w:rsidTr="006F24BC">
        <w:trPr>
          <w:trHeight w:val="181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2A3BE" w14:textId="77777777" w:rsidR="00D529BB" w:rsidRPr="004935BF" w:rsidRDefault="00D529BB" w:rsidP="006F24BC">
            <w:pPr>
              <w:spacing w:after="0"/>
              <w:jc w:val="center"/>
              <w:rPr>
                <w:rFonts w:ascii="Times New Roman" w:eastAsia="Times New Roman" w:hAnsi="Times New Roman" w:cs="Times New Roman"/>
                <w:sz w:val="24"/>
                <w:szCs w:val="24"/>
                <w:lang w:eastAsia="lv-LV"/>
              </w:rPr>
            </w:pPr>
          </w:p>
          <w:p w14:paraId="0E3065AD" w14:textId="77777777" w:rsidR="00D529BB" w:rsidRPr="004935BF" w:rsidRDefault="00D529BB" w:rsidP="006F24BC">
            <w:pPr>
              <w:spacing w:after="0"/>
              <w:jc w:val="center"/>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Ilmāra Gaiša Kokneses vidusskola</w:t>
            </w:r>
          </w:p>
        </w:tc>
        <w:tc>
          <w:tcPr>
            <w:tcW w:w="60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1B9536B" w14:textId="77777777" w:rsidR="00D529BB" w:rsidRPr="004935BF" w:rsidRDefault="00D529BB" w:rsidP="006F24BC">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Pamatizglītības programma (21011111)</w:t>
            </w:r>
          </w:p>
          <w:p w14:paraId="6DC22B33" w14:textId="77777777" w:rsidR="00D529BB" w:rsidRPr="004935BF" w:rsidRDefault="00D529BB" w:rsidP="006F24BC">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Speciālās pamatizglītības programma izglītojamajiem ar mācīšanās traucējumiem (21015611)</w:t>
            </w:r>
          </w:p>
          <w:p w14:paraId="4D004321" w14:textId="77777777" w:rsidR="00D529BB" w:rsidRPr="004935BF" w:rsidRDefault="00D529BB" w:rsidP="006F24BC">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Vispārējās vidējās izglītības vispārizglītojošā virziena programma (31011011)</w:t>
            </w:r>
          </w:p>
        </w:tc>
      </w:tr>
      <w:tr w:rsidR="00D529BB" w:rsidRPr="004935BF" w14:paraId="454E4459" w14:textId="77777777" w:rsidTr="006F24BC">
        <w:trPr>
          <w:trHeight w:val="51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3A5F5A72" w14:textId="77777777" w:rsidR="00D529BB" w:rsidRPr="004935BF" w:rsidRDefault="00D529BB" w:rsidP="006F24BC">
            <w:pPr>
              <w:spacing w:after="0"/>
              <w:jc w:val="center"/>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Kokneses pamatskola - attīstības centrs</w:t>
            </w:r>
          </w:p>
        </w:tc>
        <w:tc>
          <w:tcPr>
            <w:tcW w:w="6049" w:type="dxa"/>
            <w:tcBorders>
              <w:top w:val="single" w:sz="4" w:space="0" w:color="auto"/>
              <w:left w:val="single" w:sz="4" w:space="0" w:color="auto"/>
              <w:bottom w:val="single" w:sz="4" w:space="0" w:color="auto"/>
              <w:right w:val="single" w:sz="4" w:space="0" w:color="000000"/>
            </w:tcBorders>
            <w:shd w:val="clear" w:color="auto" w:fill="auto"/>
            <w:vAlign w:val="center"/>
          </w:tcPr>
          <w:p w14:paraId="771D8E85" w14:textId="77777777" w:rsidR="00D529BB" w:rsidRPr="004935BF" w:rsidRDefault="00D529BB" w:rsidP="006F24BC">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 xml:space="preserve">Speciālās pirmsskolas izglītības programma izglītojamajiem ar valodas traucējumiem (01015511) </w:t>
            </w:r>
          </w:p>
          <w:p w14:paraId="43F16C9E" w14:textId="77777777" w:rsidR="00D529BB" w:rsidRPr="004935BF" w:rsidRDefault="00D529BB" w:rsidP="006F24BC">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Speciālās pirmsskolas izglītības programma izglītojamajiem ar jauktiem attīstības traucējumiem (01015611)</w:t>
            </w:r>
          </w:p>
          <w:p w14:paraId="1FE0BD3F" w14:textId="77777777" w:rsidR="00D529BB" w:rsidRPr="004935BF" w:rsidRDefault="00D529BB" w:rsidP="006F24BC">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Speciālās pirmsskolas izglītības programma izglītojamajiem ar garīgās attīstības traucējumiem (01015811 )</w:t>
            </w:r>
          </w:p>
          <w:p w14:paraId="0BC8D72E" w14:textId="77777777" w:rsidR="00D529BB" w:rsidRPr="004935BF" w:rsidRDefault="00D529BB" w:rsidP="006F24BC">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Speciālās pirmsskolas izglītības programma izglītojamajiem ar smagiem garīgās attīstības traucējumiem vai vairākiem smagiem attīstības traucējumiem (01015911 )</w:t>
            </w:r>
          </w:p>
          <w:p w14:paraId="32F3C984" w14:textId="77777777" w:rsidR="00D529BB" w:rsidRPr="004935BF" w:rsidRDefault="00D529BB" w:rsidP="006F24BC">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Speciālās pamatizglītības programma izglītojamajiem ar garīgās attīstības traucējumiem  (21015811)</w:t>
            </w:r>
          </w:p>
          <w:p w14:paraId="4D86A392" w14:textId="77777777" w:rsidR="00D529BB" w:rsidRPr="004935BF" w:rsidRDefault="00D529BB" w:rsidP="006F24BC">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Speciālā pamatizglītības programma izglītojamajiem ar smagiem garīgās attīstības traucējumiem vai vairākiem smagiem attīstības traucējumiem (21015911)</w:t>
            </w:r>
          </w:p>
          <w:p w14:paraId="413DF0FB" w14:textId="77777777" w:rsidR="00D529BB" w:rsidRPr="004935BF" w:rsidRDefault="00D529BB" w:rsidP="006F24BC">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lastRenderedPageBreak/>
              <w:t>Kokizstrādājumu izgatavošana (22543041) ( Kvalifikācija- galdnieka palīgs)</w:t>
            </w:r>
          </w:p>
          <w:p w14:paraId="005297F7" w14:textId="77777777" w:rsidR="00D529BB" w:rsidRPr="004935BF" w:rsidRDefault="00D529BB" w:rsidP="006F24BC">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Ēdināšanas pakalpojumi  (22811021)</w:t>
            </w:r>
          </w:p>
          <w:p w14:paraId="7B9C9CD8" w14:textId="77777777" w:rsidR="00D529BB" w:rsidRPr="004935BF" w:rsidRDefault="00D529BB" w:rsidP="006F24BC">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Speciālās pamatizglītības programma izglītojamajiem ar mācīšanās traucējumiem (21015611)</w:t>
            </w:r>
            <w:r w:rsidRPr="004935BF">
              <w:rPr>
                <w:rFonts w:ascii="Times New Roman" w:eastAsia="Times New Roman" w:hAnsi="Times New Roman" w:cs="Times New Roman"/>
                <w:sz w:val="24"/>
                <w:szCs w:val="24"/>
                <w:lang w:eastAsia="lv-LV"/>
              </w:rPr>
              <w:cr/>
              <w:t xml:space="preserve">Speciālās pamatizglītības programma izglītojamajiem ar garīgās veselības traucējumiem (21015711) </w:t>
            </w:r>
          </w:p>
          <w:p w14:paraId="4239FA90" w14:textId="77777777" w:rsidR="00D529BB" w:rsidRPr="004935BF" w:rsidRDefault="00D529BB" w:rsidP="006F24BC">
            <w:pPr>
              <w:spacing w:after="0"/>
              <w:rPr>
                <w:rFonts w:ascii="Times New Roman" w:eastAsia="Times New Roman" w:hAnsi="Times New Roman" w:cs="Times New Roman"/>
                <w:sz w:val="24"/>
                <w:szCs w:val="24"/>
                <w:lang w:eastAsia="lv-LV"/>
              </w:rPr>
            </w:pPr>
          </w:p>
        </w:tc>
      </w:tr>
      <w:tr w:rsidR="00D529BB" w:rsidRPr="004935BF" w14:paraId="1C06F80D" w14:textId="77777777" w:rsidTr="006F24BC">
        <w:trPr>
          <w:trHeight w:val="51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66A0E298" w14:textId="77777777" w:rsidR="00D529BB" w:rsidRPr="004935BF" w:rsidRDefault="00D529BB" w:rsidP="006F24BC">
            <w:pPr>
              <w:spacing w:after="0"/>
              <w:jc w:val="center"/>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lastRenderedPageBreak/>
              <w:t>Kokneses mūzikas skola</w:t>
            </w:r>
          </w:p>
        </w:tc>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4521E05F" w14:textId="77777777" w:rsidR="00D529BB" w:rsidRPr="004935BF" w:rsidRDefault="00D529BB" w:rsidP="006F24BC">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Saksofona spēle ( 20V21203</w:t>
            </w:r>
            <w:r>
              <w:rPr>
                <w:rFonts w:ascii="Times New Roman" w:eastAsia="Times New Roman" w:hAnsi="Times New Roman" w:cs="Times New Roman"/>
                <w:sz w:val="24"/>
                <w:szCs w:val="24"/>
                <w:lang w:eastAsia="lv-LV"/>
              </w:rPr>
              <w:t>1</w:t>
            </w:r>
            <w:r w:rsidRPr="004935BF">
              <w:rPr>
                <w:rFonts w:ascii="Times New Roman" w:eastAsia="Times New Roman" w:hAnsi="Times New Roman" w:cs="Times New Roman"/>
                <w:sz w:val="24"/>
                <w:szCs w:val="24"/>
                <w:lang w:eastAsia="lv-LV"/>
              </w:rPr>
              <w:t>)</w:t>
            </w:r>
          </w:p>
          <w:p w14:paraId="3FA97FB8" w14:textId="77777777" w:rsidR="00D529BB" w:rsidRDefault="00D529BB" w:rsidP="006F24BC">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Flautas spēle ( 20V21203</w:t>
            </w:r>
            <w:r>
              <w:rPr>
                <w:rFonts w:ascii="Times New Roman" w:eastAsia="Times New Roman" w:hAnsi="Times New Roman" w:cs="Times New Roman"/>
                <w:sz w:val="24"/>
                <w:szCs w:val="24"/>
                <w:lang w:eastAsia="lv-LV"/>
              </w:rPr>
              <w:t>1</w:t>
            </w:r>
            <w:r w:rsidRPr="004935BF">
              <w:rPr>
                <w:rFonts w:ascii="Times New Roman" w:eastAsia="Times New Roman" w:hAnsi="Times New Roman" w:cs="Times New Roman"/>
                <w:sz w:val="24"/>
                <w:szCs w:val="24"/>
                <w:lang w:eastAsia="lv-LV"/>
              </w:rPr>
              <w:t>)</w:t>
            </w:r>
          </w:p>
          <w:p w14:paraId="64957C33" w14:textId="77777777" w:rsidR="00D529BB" w:rsidRPr="004935BF" w:rsidRDefault="00D529BB" w:rsidP="006F24BC">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Eifonija spēle (</w:t>
            </w:r>
            <w:r w:rsidRPr="004935BF">
              <w:rPr>
                <w:rFonts w:ascii="Times New Roman" w:eastAsia="Times New Roman" w:hAnsi="Times New Roman" w:cs="Times New Roman"/>
                <w:sz w:val="24"/>
                <w:szCs w:val="24"/>
                <w:lang w:eastAsia="lv-LV"/>
              </w:rPr>
              <w:t>20V21203</w:t>
            </w:r>
            <w:r>
              <w:rPr>
                <w:rFonts w:ascii="Times New Roman" w:eastAsia="Times New Roman" w:hAnsi="Times New Roman" w:cs="Times New Roman"/>
                <w:sz w:val="24"/>
                <w:szCs w:val="24"/>
                <w:lang w:eastAsia="lv-LV"/>
              </w:rPr>
              <w:t>1</w:t>
            </w:r>
            <w:r w:rsidRPr="004935BF">
              <w:rPr>
                <w:rFonts w:ascii="Times New Roman" w:eastAsia="Times New Roman" w:hAnsi="Times New Roman" w:cs="Times New Roman"/>
                <w:sz w:val="24"/>
                <w:szCs w:val="24"/>
                <w:lang w:eastAsia="lv-LV"/>
              </w:rPr>
              <w:t>)</w:t>
            </w:r>
          </w:p>
          <w:p w14:paraId="55CA9FDF" w14:textId="77777777" w:rsidR="00D529BB" w:rsidRPr="004935BF" w:rsidRDefault="00D529BB" w:rsidP="006F24BC">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Trompetes spēle ( 20V21203)</w:t>
            </w:r>
          </w:p>
          <w:p w14:paraId="596404B4" w14:textId="77777777" w:rsidR="00D529BB" w:rsidRPr="004935BF" w:rsidRDefault="00D529BB" w:rsidP="006F24BC">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Kora klase ( 20V21206</w:t>
            </w:r>
            <w:r>
              <w:rPr>
                <w:rFonts w:ascii="Times New Roman" w:eastAsia="Times New Roman" w:hAnsi="Times New Roman" w:cs="Times New Roman"/>
                <w:sz w:val="24"/>
                <w:szCs w:val="24"/>
                <w:lang w:eastAsia="lv-LV"/>
              </w:rPr>
              <w:t>1</w:t>
            </w:r>
            <w:r w:rsidRPr="004935BF">
              <w:rPr>
                <w:rFonts w:ascii="Times New Roman" w:eastAsia="Times New Roman" w:hAnsi="Times New Roman" w:cs="Times New Roman"/>
                <w:sz w:val="24"/>
                <w:szCs w:val="24"/>
                <w:lang w:eastAsia="lv-LV"/>
              </w:rPr>
              <w:t>)</w:t>
            </w:r>
          </w:p>
          <w:p w14:paraId="6D154D4C" w14:textId="77777777" w:rsidR="00D529BB" w:rsidRPr="004935BF" w:rsidRDefault="00D529BB" w:rsidP="006F24BC">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Klavierspēle ( 20V21201</w:t>
            </w:r>
            <w:r>
              <w:rPr>
                <w:rFonts w:ascii="Times New Roman" w:eastAsia="Times New Roman" w:hAnsi="Times New Roman" w:cs="Times New Roman"/>
                <w:sz w:val="24"/>
                <w:szCs w:val="24"/>
                <w:lang w:eastAsia="lv-LV"/>
              </w:rPr>
              <w:t>1</w:t>
            </w:r>
            <w:r w:rsidRPr="004935BF">
              <w:rPr>
                <w:rFonts w:ascii="Times New Roman" w:eastAsia="Times New Roman" w:hAnsi="Times New Roman" w:cs="Times New Roman"/>
                <w:sz w:val="24"/>
                <w:szCs w:val="24"/>
                <w:lang w:eastAsia="lv-LV"/>
              </w:rPr>
              <w:t>)</w:t>
            </w:r>
          </w:p>
          <w:p w14:paraId="654349A1" w14:textId="77777777" w:rsidR="00D529BB" w:rsidRPr="004935BF" w:rsidRDefault="00D529BB" w:rsidP="006F24BC">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Akordeona spēle ( 20V21201</w:t>
            </w:r>
            <w:r>
              <w:rPr>
                <w:rFonts w:ascii="Times New Roman" w:eastAsia="Times New Roman" w:hAnsi="Times New Roman" w:cs="Times New Roman"/>
                <w:sz w:val="24"/>
                <w:szCs w:val="24"/>
                <w:lang w:eastAsia="lv-LV"/>
              </w:rPr>
              <w:t>1</w:t>
            </w:r>
            <w:r w:rsidRPr="004935BF">
              <w:rPr>
                <w:rFonts w:ascii="Times New Roman" w:eastAsia="Times New Roman" w:hAnsi="Times New Roman" w:cs="Times New Roman"/>
                <w:sz w:val="24"/>
                <w:szCs w:val="24"/>
                <w:lang w:eastAsia="lv-LV"/>
              </w:rPr>
              <w:t>)</w:t>
            </w:r>
          </w:p>
          <w:p w14:paraId="616C8A6A" w14:textId="77777777" w:rsidR="00D529BB" w:rsidRPr="004935BF" w:rsidRDefault="00D529BB" w:rsidP="006F24BC">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Vijoles spēle ( 20V212011</w:t>
            </w:r>
            <w:r w:rsidRPr="004935BF">
              <w:rPr>
                <w:rFonts w:ascii="Times New Roman" w:eastAsia="Times New Roman" w:hAnsi="Times New Roman" w:cs="Times New Roman"/>
                <w:sz w:val="24"/>
                <w:szCs w:val="24"/>
                <w:lang w:eastAsia="lv-LV"/>
              </w:rPr>
              <w:t>)</w:t>
            </w:r>
          </w:p>
        </w:tc>
      </w:tr>
    </w:tbl>
    <w:p w14:paraId="5266C1A5" w14:textId="77777777" w:rsidR="00D529BB" w:rsidRPr="00AC0C5D" w:rsidRDefault="00D529BB" w:rsidP="00D529BB">
      <w:pPr>
        <w:pStyle w:val="Virsraksts1"/>
        <w:numPr>
          <w:ilvl w:val="0"/>
          <w:numId w:val="3"/>
        </w:numPr>
        <w:rPr>
          <w:color w:val="auto"/>
        </w:rPr>
      </w:pPr>
      <w:r w:rsidRPr="00CE2262">
        <w:rPr>
          <w:color w:val="auto"/>
        </w:rPr>
        <w:t>Izglītības iestādēs apstiprinātās interešu izglītības programmas</w:t>
      </w:r>
    </w:p>
    <w:p w14:paraId="4B1FB640" w14:textId="77777777" w:rsidR="00D529BB" w:rsidRPr="002850FC" w:rsidRDefault="00D529BB" w:rsidP="00D529BB">
      <w:pPr>
        <w:jc w:val="both"/>
        <w:rPr>
          <w:rFonts w:ascii="Times New Roman" w:hAnsi="Times New Roman" w:cs="Times New Roman"/>
          <w:sz w:val="24"/>
          <w:szCs w:val="24"/>
          <w:lang w:eastAsia="lv-LV"/>
        </w:rPr>
      </w:pPr>
      <w:r w:rsidRPr="004935BF">
        <w:rPr>
          <w:rFonts w:ascii="Times New Roman" w:hAnsi="Times New Roman" w:cs="Times New Roman"/>
          <w:sz w:val="24"/>
          <w:szCs w:val="24"/>
        </w:rPr>
        <w:t xml:space="preserve"> (pamatojoties uz </w:t>
      </w:r>
      <w:r w:rsidRPr="004935BF">
        <w:rPr>
          <w:rFonts w:ascii="Times New Roman" w:eastAsia="Times New Roman" w:hAnsi="Times New Roman" w:cs="Times New Roman"/>
          <w:sz w:val="24"/>
          <w:szCs w:val="24"/>
          <w:lang w:eastAsia="lv-LV"/>
        </w:rPr>
        <w:t>Kokneses novada domes interešu izglīt</w:t>
      </w:r>
      <w:r>
        <w:rPr>
          <w:rFonts w:ascii="Times New Roman" w:eastAsia="Times New Roman" w:hAnsi="Times New Roman" w:cs="Times New Roman"/>
          <w:sz w:val="24"/>
          <w:szCs w:val="24"/>
          <w:lang w:eastAsia="lv-LV"/>
        </w:rPr>
        <w:t>ības licencēšanas komisijas 2018</w:t>
      </w:r>
      <w:r w:rsidRPr="004935BF">
        <w:rPr>
          <w:rFonts w:ascii="Times New Roman" w:eastAsia="Times New Roman" w:hAnsi="Times New Roman" w:cs="Times New Roman"/>
          <w:sz w:val="24"/>
          <w:szCs w:val="24"/>
          <w:lang w:eastAsia="lv-LV"/>
        </w:rPr>
        <w:t>.ga</w:t>
      </w:r>
      <w:r>
        <w:rPr>
          <w:rFonts w:ascii="Times New Roman" w:eastAsia="Times New Roman" w:hAnsi="Times New Roman" w:cs="Times New Roman"/>
          <w:sz w:val="24"/>
          <w:szCs w:val="24"/>
          <w:lang w:eastAsia="lv-LV"/>
        </w:rPr>
        <w:t>da 14</w:t>
      </w:r>
      <w:r w:rsidRPr="004935BF">
        <w:rPr>
          <w:rFonts w:ascii="Times New Roman" w:eastAsia="Times New Roman" w:hAnsi="Times New Roman" w:cs="Times New Roman"/>
          <w:sz w:val="24"/>
          <w:szCs w:val="24"/>
          <w:lang w:eastAsia="lv-LV"/>
        </w:rPr>
        <w:t>. jūnija protokolu Nr.1</w:t>
      </w:r>
      <w:r>
        <w:rPr>
          <w:rFonts w:ascii="Times New Roman" w:eastAsia="Times New Roman" w:hAnsi="Times New Roman" w:cs="Times New Roman"/>
          <w:sz w:val="24"/>
          <w:szCs w:val="24"/>
          <w:lang w:eastAsia="lv-LV"/>
        </w:rPr>
        <w:t xml:space="preserve"> un 2018.gada 29. augusta</w:t>
      </w:r>
      <w:r w:rsidRPr="004935BF">
        <w:rPr>
          <w:rFonts w:ascii="Times New Roman" w:eastAsia="Times New Roman" w:hAnsi="Times New Roman" w:cs="Times New Roman"/>
          <w:sz w:val="24"/>
          <w:szCs w:val="24"/>
          <w:lang w:eastAsia="lv-LV"/>
        </w:rPr>
        <w:t xml:space="preserve"> protokolu Nr.2 )</w:t>
      </w:r>
      <w:r w:rsidRPr="0018696D">
        <w:rPr>
          <w:rFonts w:ascii="Times New Roman" w:hAnsi="Times New Roman" w:cs="Times New Roman"/>
          <w:sz w:val="24"/>
          <w:szCs w:val="24"/>
          <w:lang w:eastAsia="lv-LV"/>
        </w:rPr>
        <w:t xml:space="preserve"> </w:t>
      </w:r>
      <w:r w:rsidRPr="002850FC">
        <w:rPr>
          <w:rFonts w:ascii="Times New Roman" w:hAnsi="Times New Roman" w:cs="Times New Roman"/>
          <w:sz w:val="24"/>
          <w:szCs w:val="24"/>
          <w:lang w:eastAsia="lv-LV"/>
        </w:rPr>
        <w:t>Kokneses novada domes interešu izglītības programmu izvērtēšanas un mērķdotācijas sadales komisija izskatījusi Kokneses novada izglītības iestāžu iesniegtos pieteikumus par  int</w:t>
      </w:r>
      <w:r>
        <w:rPr>
          <w:rFonts w:ascii="Times New Roman" w:hAnsi="Times New Roman" w:cs="Times New Roman"/>
          <w:sz w:val="24"/>
          <w:szCs w:val="24"/>
          <w:lang w:eastAsia="lv-LV"/>
        </w:rPr>
        <w:t>erešu izglītības programmām 2019./2020</w:t>
      </w:r>
      <w:r w:rsidRPr="002850FC">
        <w:rPr>
          <w:rFonts w:ascii="Times New Roman" w:hAnsi="Times New Roman" w:cs="Times New Roman"/>
          <w:sz w:val="24"/>
          <w:szCs w:val="24"/>
          <w:lang w:eastAsia="lv-LV"/>
        </w:rPr>
        <w:t xml:space="preserve">. mācību gadā un saskaņoja </w:t>
      </w:r>
      <w:r>
        <w:rPr>
          <w:rFonts w:ascii="Times New Roman" w:hAnsi="Times New Roman" w:cs="Times New Roman"/>
          <w:sz w:val="24"/>
          <w:szCs w:val="24"/>
          <w:lang w:eastAsia="lv-LV"/>
        </w:rPr>
        <w:t xml:space="preserve"> Kokneses novada </w:t>
      </w:r>
      <w:r w:rsidRPr="002850FC">
        <w:rPr>
          <w:rFonts w:ascii="Times New Roman" w:hAnsi="Times New Roman" w:cs="Times New Roman"/>
          <w:sz w:val="24"/>
          <w:szCs w:val="24"/>
          <w:lang w:eastAsia="lv-LV"/>
        </w:rPr>
        <w:t>izglītības iestāžu interešu izglītības sekojošas programmas:</w:t>
      </w:r>
    </w:p>
    <w:p w14:paraId="1A9F90E4" w14:textId="77777777" w:rsidR="00D529BB" w:rsidRPr="003D0C54" w:rsidRDefault="00D529BB" w:rsidP="00D529BB">
      <w:pPr>
        <w:rPr>
          <w:rFonts w:ascii="Times New Roman" w:hAnsi="Times New Roman" w:cs="Times New Roman"/>
          <w:b/>
          <w:sz w:val="24"/>
          <w:szCs w:val="24"/>
          <w:lang w:eastAsia="lv-LV"/>
        </w:rPr>
      </w:pPr>
      <w:r w:rsidRPr="003D0C54">
        <w:rPr>
          <w:rFonts w:ascii="Times New Roman" w:hAnsi="Times New Roman" w:cs="Times New Roman"/>
          <w:b/>
          <w:sz w:val="24"/>
          <w:szCs w:val="24"/>
          <w:lang w:eastAsia="lv-LV"/>
        </w:rPr>
        <w:t>Bebru pamatskola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253"/>
        <w:gridCol w:w="1984"/>
        <w:gridCol w:w="992"/>
        <w:gridCol w:w="993"/>
      </w:tblGrid>
      <w:tr w:rsidR="00D529BB" w:rsidRPr="003D0C54" w14:paraId="5AA3029E" w14:textId="77777777" w:rsidTr="006F24BC">
        <w:tc>
          <w:tcPr>
            <w:tcW w:w="817" w:type="dxa"/>
          </w:tcPr>
          <w:p w14:paraId="768633EC" w14:textId="77777777" w:rsidR="00D529BB" w:rsidRPr="003D0C54" w:rsidRDefault="00D529BB" w:rsidP="006F24BC">
            <w:pPr>
              <w:spacing w:after="0"/>
              <w:jc w:val="center"/>
              <w:rPr>
                <w:rFonts w:ascii="Times New Roman" w:hAnsi="Times New Roman" w:cs="Times New Roman"/>
                <w:sz w:val="24"/>
                <w:szCs w:val="24"/>
                <w:lang w:eastAsia="lv-LV"/>
              </w:rPr>
            </w:pPr>
            <w:proofErr w:type="spellStart"/>
            <w:r w:rsidRPr="003D0C54">
              <w:rPr>
                <w:rFonts w:ascii="Times New Roman" w:hAnsi="Times New Roman" w:cs="Times New Roman"/>
                <w:sz w:val="24"/>
                <w:szCs w:val="24"/>
                <w:lang w:eastAsia="lv-LV"/>
              </w:rPr>
              <w:t>N.p.k</w:t>
            </w:r>
            <w:proofErr w:type="spellEnd"/>
            <w:r w:rsidRPr="003D0C54">
              <w:rPr>
                <w:rFonts w:ascii="Times New Roman" w:hAnsi="Times New Roman" w:cs="Times New Roman"/>
                <w:sz w:val="24"/>
                <w:szCs w:val="24"/>
                <w:lang w:eastAsia="lv-LV"/>
              </w:rPr>
              <w:t>.</w:t>
            </w:r>
          </w:p>
        </w:tc>
        <w:tc>
          <w:tcPr>
            <w:tcW w:w="4253" w:type="dxa"/>
          </w:tcPr>
          <w:p w14:paraId="1582CE50"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Programmas nosaukums</w:t>
            </w:r>
          </w:p>
        </w:tc>
        <w:tc>
          <w:tcPr>
            <w:tcW w:w="1984" w:type="dxa"/>
          </w:tcPr>
          <w:p w14:paraId="563183FD"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 xml:space="preserve">Programmas </w:t>
            </w:r>
          </w:p>
          <w:p w14:paraId="44A17234"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autors</w:t>
            </w:r>
          </w:p>
        </w:tc>
        <w:tc>
          <w:tcPr>
            <w:tcW w:w="992" w:type="dxa"/>
          </w:tcPr>
          <w:p w14:paraId="00A700F2"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 xml:space="preserve">Stundu </w:t>
            </w:r>
          </w:p>
          <w:p w14:paraId="21DC0567"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skaits nedēļā</w:t>
            </w:r>
          </w:p>
        </w:tc>
        <w:tc>
          <w:tcPr>
            <w:tcW w:w="993" w:type="dxa"/>
          </w:tcPr>
          <w:p w14:paraId="10C810D2"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 xml:space="preserve">Klašu </w:t>
            </w:r>
          </w:p>
          <w:p w14:paraId="663A0371"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grupa</w:t>
            </w:r>
          </w:p>
        </w:tc>
      </w:tr>
      <w:tr w:rsidR="00D529BB" w:rsidRPr="003D0C54" w14:paraId="595D458F" w14:textId="77777777" w:rsidTr="006F24BC">
        <w:tc>
          <w:tcPr>
            <w:tcW w:w="817" w:type="dxa"/>
            <w:vAlign w:val="center"/>
          </w:tcPr>
          <w:p w14:paraId="3AA85398"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1.</w:t>
            </w:r>
          </w:p>
        </w:tc>
        <w:tc>
          <w:tcPr>
            <w:tcW w:w="4253" w:type="dxa"/>
            <w:vAlign w:val="center"/>
          </w:tcPr>
          <w:p w14:paraId="669BD325"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Vokālā ansambļa izglītības programma</w:t>
            </w:r>
          </w:p>
        </w:tc>
        <w:tc>
          <w:tcPr>
            <w:tcW w:w="1984" w:type="dxa"/>
            <w:vAlign w:val="center"/>
          </w:tcPr>
          <w:p w14:paraId="030025FC"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 xml:space="preserve">Liāna </w:t>
            </w:r>
            <w:proofErr w:type="spellStart"/>
            <w:r w:rsidRPr="003D0C54">
              <w:rPr>
                <w:rFonts w:ascii="Times New Roman" w:hAnsi="Times New Roman" w:cs="Times New Roman"/>
                <w:sz w:val="24"/>
                <w:szCs w:val="24"/>
                <w:lang w:eastAsia="lv-LV"/>
              </w:rPr>
              <w:t>Haritonova</w:t>
            </w:r>
            <w:proofErr w:type="spellEnd"/>
          </w:p>
        </w:tc>
        <w:tc>
          <w:tcPr>
            <w:tcW w:w="992" w:type="dxa"/>
            <w:vAlign w:val="center"/>
          </w:tcPr>
          <w:p w14:paraId="37BDEB78"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4</w:t>
            </w:r>
          </w:p>
        </w:tc>
        <w:tc>
          <w:tcPr>
            <w:tcW w:w="993" w:type="dxa"/>
            <w:vAlign w:val="center"/>
          </w:tcPr>
          <w:p w14:paraId="0BFF39E9"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1.-4.</w:t>
            </w:r>
          </w:p>
        </w:tc>
      </w:tr>
      <w:tr w:rsidR="00D529BB" w:rsidRPr="003D0C54" w14:paraId="16E87A52" w14:textId="77777777" w:rsidTr="006F24BC">
        <w:trPr>
          <w:trHeight w:val="317"/>
        </w:trPr>
        <w:tc>
          <w:tcPr>
            <w:tcW w:w="817" w:type="dxa"/>
            <w:tcBorders>
              <w:bottom w:val="single" w:sz="4" w:space="0" w:color="auto"/>
            </w:tcBorders>
            <w:vAlign w:val="center"/>
          </w:tcPr>
          <w:p w14:paraId="6A425557"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2.</w:t>
            </w:r>
          </w:p>
        </w:tc>
        <w:tc>
          <w:tcPr>
            <w:tcW w:w="4253" w:type="dxa"/>
            <w:tcBorders>
              <w:bottom w:val="single" w:sz="4" w:space="0" w:color="auto"/>
            </w:tcBorders>
            <w:vAlign w:val="center"/>
          </w:tcPr>
          <w:p w14:paraId="0DD0D502"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Netradicionālās mākslas pulciņa programma</w:t>
            </w:r>
          </w:p>
        </w:tc>
        <w:tc>
          <w:tcPr>
            <w:tcW w:w="1984" w:type="dxa"/>
            <w:tcBorders>
              <w:bottom w:val="single" w:sz="4" w:space="0" w:color="auto"/>
            </w:tcBorders>
            <w:vAlign w:val="center"/>
          </w:tcPr>
          <w:p w14:paraId="1F885E82"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 xml:space="preserve">Ligita </w:t>
            </w:r>
            <w:proofErr w:type="spellStart"/>
            <w:r w:rsidRPr="003D0C54">
              <w:rPr>
                <w:rFonts w:ascii="Times New Roman" w:hAnsi="Times New Roman" w:cs="Times New Roman"/>
                <w:sz w:val="24"/>
                <w:szCs w:val="24"/>
                <w:lang w:eastAsia="lv-LV"/>
              </w:rPr>
              <w:t>Locāne</w:t>
            </w:r>
            <w:proofErr w:type="spellEnd"/>
          </w:p>
        </w:tc>
        <w:tc>
          <w:tcPr>
            <w:tcW w:w="992" w:type="dxa"/>
            <w:tcBorders>
              <w:bottom w:val="single" w:sz="4" w:space="0" w:color="auto"/>
            </w:tcBorders>
            <w:vAlign w:val="center"/>
          </w:tcPr>
          <w:p w14:paraId="4D9E5E38"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2</w:t>
            </w:r>
          </w:p>
        </w:tc>
        <w:tc>
          <w:tcPr>
            <w:tcW w:w="993" w:type="dxa"/>
            <w:tcBorders>
              <w:bottom w:val="single" w:sz="4" w:space="0" w:color="auto"/>
            </w:tcBorders>
            <w:vAlign w:val="center"/>
          </w:tcPr>
          <w:p w14:paraId="4F915EA3"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1.-4.</w:t>
            </w:r>
          </w:p>
        </w:tc>
      </w:tr>
      <w:tr w:rsidR="00D529BB" w:rsidRPr="003D0C54" w14:paraId="31588A5C" w14:textId="77777777" w:rsidTr="006F24BC">
        <w:tc>
          <w:tcPr>
            <w:tcW w:w="817" w:type="dxa"/>
            <w:vAlign w:val="center"/>
          </w:tcPr>
          <w:p w14:paraId="6FA94CDD"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3.</w:t>
            </w:r>
          </w:p>
        </w:tc>
        <w:tc>
          <w:tcPr>
            <w:tcW w:w="4253" w:type="dxa"/>
            <w:vAlign w:val="center"/>
          </w:tcPr>
          <w:p w14:paraId="4CF6B983"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 xml:space="preserve"> Teātris</w:t>
            </w:r>
          </w:p>
        </w:tc>
        <w:tc>
          <w:tcPr>
            <w:tcW w:w="1984" w:type="dxa"/>
            <w:vAlign w:val="center"/>
          </w:tcPr>
          <w:p w14:paraId="3037C0EA"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Dzintra Sniedze</w:t>
            </w:r>
          </w:p>
        </w:tc>
        <w:tc>
          <w:tcPr>
            <w:tcW w:w="992" w:type="dxa"/>
            <w:vAlign w:val="center"/>
          </w:tcPr>
          <w:p w14:paraId="65F0A12E"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2</w:t>
            </w:r>
          </w:p>
        </w:tc>
        <w:tc>
          <w:tcPr>
            <w:tcW w:w="993" w:type="dxa"/>
            <w:vAlign w:val="center"/>
          </w:tcPr>
          <w:p w14:paraId="5B644930"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3.-7.</w:t>
            </w:r>
          </w:p>
        </w:tc>
      </w:tr>
      <w:tr w:rsidR="00D529BB" w:rsidRPr="003D0C54" w14:paraId="16AFDF83" w14:textId="77777777" w:rsidTr="006F24BC">
        <w:tc>
          <w:tcPr>
            <w:tcW w:w="817" w:type="dxa"/>
            <w:vAlign w:val="center"/>
          </w:tcPr>
          <w:p w14:paraId="2CC0AFAF"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4.</w:t>
            </w:r>
          </w:p>
        </w:tc>
        <w:tc>
          <w:tcPr>
            <w:tcW w:w="4253" w:type="dxa"/>
            <w:vAlign w:val="center"/>
          </w:tcPr>
          <w:p w14:paraId="77209241"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1.-4.</w:t>
            </w:r>
            <w:r>
              <w:rPr>
                <w:rFonts w:ascii="Times New Roman" w:hAnsi="Times New Roman" w:cs="Times New Roman"/>
                <w:sz w:val="24"/>
                <w:szCs w:val="24"/>
                <w:lang w:eastAsia="lv-LV"/>
              </w:rPr>
              <w:t xml:space="preserve"> </w:t>
            </w:r>
            <w:r w:rsidRPr="003D0C54">
              <w:rPr>
                <w:rFonts w:ascii="Times New Roman" w:hAnsi="Times New Roman" w:cs="Times New Roman"/>
                <w:sz w:val="24"/>
                <w:szCs w:val="24"/>
                <w:lang w:eastAsia="lv-LV"/>
              </w:rPr>
              <w:t>klašu un 5.-9.</w:t>
            </w:r>
            <w:r>
              <w:rPr>
                <w:rFonts w:ascii="Times New Roman" w:hAnsi="Times New Roman" w:cs="Times New Roman"/>
                <w:sz w:val="24"/>
                <w:szCs w:val="24"/>
                <w:lang w:eastAsia="lv-LV"/>
              </w:rPr>
              <w:t xml:space="preserve"> </w:t>
            </w:r>
            <w:r w:rsidRPr="003D0C54">
              <w:rPr>
                <w:rFonts w:ascii="Times New Roman" w:hAnsi="Times New Roman" w:cs="Times New Roman"/>
                <w:sz w:val="24"/>
                <w:szCs w:val="24"/>
                <w:lang w:eastAsia="lv-LV"/>
              </w:rPr>
              <w:t>klašu tautisko deju kolektīvu programma</w:t>
            </w:r>
          </w:p>
        </w:tc>
        <w:tc>
          <w:tcPr>
            <w:tcW w:w="1984" w:type="dxa"/>
            <w:vAlign w:val="center"/>
          </w:tcPr>
          <w:p w14:paraId="3797C4F8"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Renāte Jaudzema</w:t>
            </w:r>
          </w:p>
        </w:tc>
        <w:tc>
          <w:tcPr>
            <w:tcW w:w="992" w:type="dxa"/>
            <w:vAlign w:val="center"/>
          </w:tcPr>
          <w:p w14:paraId="546C3396"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6</w:t>
            </w:r>
          </w:p>
        </w:tc>
        <w:tc>
          <w:tcPr>
            <w:tcW w:w="993" w:type="dxa"/>
            <w:vAlign w:val="center"/>
          </w:tcPr>
          <w:p w14:paraId="5603E4FF"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1.-4.,</w:t>
            </w:r>
          </w:p>
          <w:p w14:paraId="6E74ECDD"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5.-9.</w:t>
            </w:r>
          </w:p>
        </w:tc>
      </w:tr>
      <w:tr w:rsidR="00D529BB" w:rsidRPr="003D0C54" w14:paraId="31495F19" w14:textId="77777777" w:rsidTr="006F24BC">
        <w:tc>
          <w:tcPr>
            <w:tcW w:w="817" w:type="dxa"/>
            <w:vAlign w:val="center"/>
          </w:tcPr>
          <w:p w14:paraId="741E5690"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5.</w:t>
            </w:r>
          </w:p>
        </w:tc>
        <w:tc>
          <w:tcPr>
            <w:tcW w:w="4253" w:type="dxa"/>
            <w:vAlign w:val="center"/>
          </w:tcPr>
          <w:p w14:paraId="4AEBD86F"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Sporta spēles programma</w:t>
            </w:r>
          </w:p>
        </w:tc>
        <w:tc>
          <w:tcPr>
            <w:tcW w:w="1984" w:type="dxa"/>
            <w:vAlign w:val="center"/>
          </w:tcPr>
          <w:p w14:paraId="54DAF98F"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 xml:space="preserve">Jeļena </w:t>
            </w:r>
            <w:proofErr w:type="spellStart"/>
            <w:r w:rsidRPr="003D0C54">
              <w:rPr>
                <w:rFonts w:ascii="Times New Roman" w:hAnsi="Times New Roman" w:cs="Times New Roman"/>
                <w:sz w:val="24"/>
                <w:szCs w:val="24"/>
                <w:lang w:eastAsia="lv-LV"/>
              </w:rPr>
              <w:t>Čerņauska</w:t>
            </w:r>
            <w:proofErr w:type="spellEnd"/>
          </w:p>
        </w:tc>
        <w:tc>
          <w:tcPr>
            <w:tcW w:w="992" w:type="dxa"/>
            <w:vAlign w:val="center"/>
          </w:tcPr>
          <w:p w14:paraId="6FA4B79E"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2</w:t>
            </w:r>
          </w:p>
        </w:tc>
        <w:tc>
          <w:tcPr>
            <w:tcW w:w="993" w:type="dxa"/>
            <w:vAlign w:val="center"/>
          </w:tcPr>
          <w:p w14:paraId="1D250BFB"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1.-4.</w:t>
            </w:r>
          </w:p>
        </w:tc>
      </w:tr>
      <w:tr w:rsidR="00D529BB" w:rsidRPr="003D0C54" w14:paraId="2634BF92" w14:textId="77777777" w:rsidTr="006F24BC">
        <w:tc>
          <w:tcPr>
            <w:tcW w:w="817" w:type="dxa"/>
            <w:vAlign w:val="center"/>
          </w:tcPr>
          <w:p w14:paraId="66D1FD6C"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6.</w:t>
            </w:r>
          </w:p>
        </w:tc>
        <w:tc>
          <w:tcPr>
            <w:tcW w:w="4253" w:type="dxa"/>
            <w:vAlign w:val="center"/>
          </w:tcPr>
          <w:p w14:paraId="20F4130B"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Konditorejas pulciņa programma</w:t>
            </w:r>
          </w:p>
        </w:tc>
        <w:tc>
          <w:tcPr>
            <w:tcW w:w="1984" w:type="dxa"/>
            <w:vAlign w:val="center"/>
          </w:tcPr>
          <w:p w14:paraId="4E8B5BAC"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 xml:space="preserve">Vineta </w:t>
            </w:r>
            <w:proofErr w:type="spellStart"/>
            <w:r w:rsidRPr="003D0C54">
              <w:rPr>
                <w:rFonts w:ascii="Times New Roman" w:hAnsi="Times New Roman" w:cs="Times New Roman"/>
                <w:sz w:val="24"/>
                <w:szCs w:val="24"/>
                <w:lang w:eastAsia="lv-LV"/>
              </w:rPr>
              <w:t>Grinšpone</w:t>
            </w:r>
            <w:proofErr w:type="spellEnd"/>
          </w:p>
        </w:tc>
        <w:tc>
          <w:tcPr>
            <w:tcW w:w="992" w:type="dxa"/>
            <w:vAlign w:val="center"/>
          </w:tcPr>
          <w:p w14:paraId="5348A4AF"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2</w:t>
            </w:r>
          </w:p>
        </w:tc>
        <w:tc>
          <w:tcPr>
            <w:tcW w:w="993" w:type="dxa"/>
            <w:vAlign w:val="center"/>
          </w:tcPr>
          <w:p w14:paraId="24E2A731"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5.-9.</w:t>
            </w:r>
          </w:p>
        </w:tc>
      </w:tr>
      <w:tr w:rsidR="00D529BB" w:rsidRPr="003D0C54" w14:paraId="20057834" w14:textId="77777777" w:rsidTr="006F24BC">
        <w:tc>
          <w:tcPr>
            <w:tcW w:w="817" w:type="dxa"/>
            <w:vAlign w:val="center"/>
          </w:tcPr>
          <w:p w14:paraId="50A6036D"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7.</w:t>
            </w:r>
          </w:p>
        </w:tc>
        <w:tc>
          <w:tcPr>
            <w:tcW w:w="4253" w:type="dxa"/>
            <w:vAlign w:val="center"/>
          </w:tcPr>
          <w:p w14:paraId="0BDE6011"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Florbola pulciņa programma</w:t>
            </w:r>
          </w:p>
        </w:tc>
        <w:tc>
          <w:tcPr>
            <w:tcW w:w="1984" w:type="dxa"/>
            <w:vAlign w:val="center"/>
          </w:tcPr>
          <w:p w14:paraId="6D181C21"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Aldis Piliens</w:t>
            </w:r>
          </w:p>
        </w:tc>
        <w:tc>
          <w:tcPr>
            <w:tcW w:w="992" w:type="dxa"/>
            <w:vAlign w:val="center"/>
          </w:tcPr>
          <w:p w14:paraId="50FC016B"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3</w:t>
            </w:r>
          </w:p>
        </w:tc>
        <w:tc>
          <w:tcPr>
            <w:tcW w:w="993" w:type="dxa"/>
            <w:vAlign w:val="center"/>
          </w:tcPr>
          <w:p w14:paraId="6ECF4135"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5.-9.</w:t>
            </w:r>
          </w:p>
        </w:tc>
      </w:tr>
      <w:tr w:rsidR="00D529BB" w:rsidRPr="003D0C54" w14:paraId="549F999C" w14:textId="77777777" w:rsidTr="006F24BC">
        <w:tc>
          <w:tcPr>
            <w:tcW w:w="817" w:type="dxa"/>
            <w:vAlign w:val="center"/>
          </w:tcPr>
          <w:p w14:paraId="0CE136BD"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8.</w:t>
            </w:r>
          </w:p>
        </w:tc>
        <w:tc>
          <w:tcPr>
            <w:tcW w:w="4253" w:type="dxa"/>
            <w:vAlign w:val="center"/>
          </w:tcPr>
          <w:p w14:paraId="36FDADF4"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Kokapstrādes pulciņa programma</w:t>
            </w:r>
          </w:p>
        </w:tc>
        <w:tc>
          <w:tcPr>
            <w:tcW w:w="1984" w:type="dxa"/>
            <w:vAlign w:val="center"/>
          </w:tcPr>
          <w:p w14:paraId="3D073372"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Aldis Piliens</w:t>
            </w:r>
          </w:p>
        </w:tc>
        <w:tc>
          <w:tcPr>
            <w:tcW w:w="992" w:type="dxa"/>
            <w:vAlign w:val="center"/>
          </w:tcPr>
          <w:p w14:paraId="584D7308"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2</w:t>
            </w:r>
          </w:p>
        </w:tc>
        <w:tc>
          <w:tcPr>
            <w:tcW w:w="993" w:type="dxa"/>
            <w:vAlign w:val="center"/>
          </w:tcPr>
          <w:p w14:paraId="2E42D2D9"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5.-9.</w:t>
            </w:r>
          </w:p>
        </w:tc>
      </w:tr>
      <w:tr w:rsidR="00D529BB" w:rsidRPr="003D0C54" w14:paraId="368761FF" w14:textId="77777777" w:rsidTr="006F24BC">
        <w:tc>
          <w:tcPr>
            <w:tcW w:w="817" w:type="dxa"/>
            <w:vAlign w:val="center"/>
          </w:tcPr>
          <w:p w14:paraId="09D4DA28"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9.</w:t>
            </w:r>
          </w:p>
        </w:tc>
        <w:tc>
          <w:tcPr>
            <w:tcW w:w="4253" w:type="dxa"/>
            <w:vAlign w:val="center"/>
          </w:tcPr>
          <w:p w14:paraId="45C1D3E6"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Datorikas pulciņa programma</w:t>
            </w:r>
          </w:p>
        </w:tc>
        <w:tc>
          <w:tcPr>
            <w:tcW w:w="1984" w:type="dxa"/>
            <w:vAlign w:val="center"/>
          </w:tcPr>
          <w:p w14:paraId="37EAEE34"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Līga Kraukle</w:t>
            </w:r>
          </w:p>
        </w:tc>
        <w:tc>
          <w:tcPr>
            <w:tcW w:w="992" w:type="dxa"/>
            <w:vAlign w:val="center"/>
          </w:tcPr>
          <w:p w14:paraId="4AC11DF4"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1</w:t>
            </w:r>
          </w:p>
        </w:tc>
        <w:tc>
          <w:tcPr>
            <w:tcW w:w="993" w:type="dxa"/>
            <w:vAlign w:val="center"/>
          </w:tcPr>
          <w:p w14:paraId="6DA6E40B"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1.</w:t>
            </w:r>
          </w:p>
        </w:tc>
      </w:tr>
      <w:tr w:rsidR="00D529BB" w:rsidRPr="003D0C54" w14:paraId="2618F1EC" w14:textId="77777777" w:rsidTr="006F24BC">
        <w:tc>
          <w:tcPr>
            <w:tcW w:w="817" w:type="dxa"/>
            <w:vAlign w:val="center"/>
          </w:tcPr>
          <w:p w14:paraId="02C751FA"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10.</w:t>
            </w:r>
          </w:p>
        </w:tc>
        <w:tc>
          <w:tcPr>
            <w:tcW w:w="4253" w:type="dxa"/>
            <w:vAlign w:val="center"/>
          </w:tcPr>
          <w:p w14:paraId="33A08B3C"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Datorikas pulciņa programma</w:t>
            </w:r>
          </w:p>
        </w:tc>
        <w:tc>
          <w:tcPr>
            <w:tcW w:w="1984" w:type="dxa"/>
            <w:vAlign w:val="center"/>
          </w:tcPr>
          <w:p w14:paraId="310A451B"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Līga Kraukle</w:t>
            </w:r>
          </w:p>
        </w:tc>
        <w:tc>
          <w:tcPr>
            <w:tcW w:w="992" w:type="dxa"/>
            <w:vAlign w:val="center"/>
          </w:tcPr>
          <w:p w14:paraId="7209F226"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1</w:t>
            </w:r>
          </w:p>
        </w:tc>
        <w:tc>
          <w:tcPr>
            <w:tcW w:w="993" w:type="dxa"/>
            <w:vAlign w:val="center"/>
          </w:tcPr>
          <w:p w14:paraId="029B97BD"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2.-3.</w:t>
            </w:r>
          </w:p>
        </w:tc>
      </w:tr>
    </w:tbl>
    <w:p w14:paraId="2605B06C" w14:textId="3FB537D6" w:rsidR="00D529BB" w:rsidRDefault="00D529BB" w:rsidP="00D529BB">
      <w:pPr>
        <w:rPr>
          <w:rFonts w:ascii="Times New Roman" w:hAnsi="Times New Roman" w:cs="Times New Roman"/>
          <w:b/>
          <w:sz w:val="24"/>
          <w:szCs w:val="24"/>
          <w:lang w:eastAsia="lv-LV"/>
        </w:rPr>
      </w:pPr>
    </w:p>
    <w:p w14:paraId="262BE1DD" w14:textId="7C849BF2" w:rsidR="00867E37" w:rsidRDefault="00867E37" w:rsidP="00D529BB">
      <w:pPr>
        <w:rPr>
          <w:rFonts w:ascii="Times New Roman" w:hAnsi="Times New Roman" w:cs="Times New Roman"/>
          <w:b/>
          <w:sz w:val="24"/>
          <w:szCs w:val="24"/>
          <w:lang w:eastAsia="lv-LV"/>
        </w:rPr>
      </w:pPr>
    </w:p>
    <w:p w14:paraId="065F89C1" w14:textId="77777777" w:rsidR="00867E37" w:rsidRDefault="00867E37" w:rsidP="00D529BB">
      <w:pPr>
        <w:rPr>
          <w:rFonts w:ascii="Times New Roman" w:hAnsi="Times New Roman" w:cs="Times New Roman"/>
          <w:b/>
          <w:sz w:val="24"/>
          <w:szCs w:val="24"/>
          <w:lang w:eastAsia="lv-LV"/>
        </w:rPr>
      </w:pPr>
    </w:p>
    <w:p w14:paraId="434DE6DE" w14:textId="77777777" w:rsidR="00D529BB" w:rsidRPr="003D0C54" w:rsidRDefault="00D529BB" w:rsidP="00D529BB">
      <w:pPr>
        <w:rPr>
          <w:rFonts w:ascii="Times New Roman" w:hAnsi="Times New Roman" w:cs="Times New Roman"/>
          <w:b/>
          <w:sz w:val="24"/>
          <w:szCs w:val="24"/>
          <w:lang w:eastAsia="lv-LV"/>
        </w:rPr>
      </w:pPr>
      <w:r w:rsidRPr="003D0C54">
        <w:rPr>
          <w:rFonts w:ascii="Times New Roman" w:hAnsi="Times New Roman" w:cs="Times New Roman"/>
          <w:b/>
          <w:sz w:val="24"/>
          <w:szCs w:val="24"/>
          <w:lang w:eastAsia="lv-LV"/>
        </w:rPr>
        <w:lastRenderedPageBreak/>
        <w:t xml:space="preserve"> Ilmāra Gaiša Kokneses vidusskola</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253"/>
        <w:gridCol w:w="1984"/>
        <w:gridCol w:w="992"/>
        <w:gridCol w:w="993"/>
      </w:tblGrid>
      <w:tr w:rsidR="00D529BB" w:rsidRPr="003D0C54" w14:paraId="0A82236F" w14:textId="77777777" w:rsidTr="006F24BC">
        <w:tc>
          <w:tcPr>
            <w:tcW w:w="851" w:type="dxa"/>
            <w:tcBorders>
              <w:top w:val="single" w:sz="4" w:space="0" w:color="auto"/>
              <w:left w:val="single" w:sz="4" w:space="0" w:color="auto"/>
              <w:bottom w:val="single" w:sz="4" w:space="0" w:color="auto"/>
              <w:right w:val="single" w:sz="4" w:space="0" w:color="auto"/>
            </w:tcBorders>
          </w:tcPr>
          <w:p w14:paraId="1E9E9F01" w14:textId="77777777" w:rsidR="00D529BB" w:rsidRPr="003D0C54" w:rsidRDefault="00D529BB" w:rsidP="006F24BC">
            <w:pPr>
              <w:spacing w:after="0"/>
              <w:jc w:val="center"/>
              <w:rPr>
                <w:rFonts w:ascii="Times New Roman" w:hAnsi="Times New Roman" w:cs="Times New Roman"/>
                <w:sz w:val="24"/>
                <w:szCs w:val="24"/>
                <w:lang w:eastAsia="lv-LV"/>
              </w:rPr>
            </w:pPr>
            <w:proofErr w:type="spellStart"/>
            <w:r w:rsidRPr="003D0C54">
              <w:rPr>
                <w:rFonts w:ascii="Times New Roman" w:hAnsi="Times New Roman" w:cs="Times New Roman"/>
                <w:sz w:val="24"/>
                <w:szCs w:val="24"/>
                <w:lang w:eastAsia="lv-LV"/>
              </w:rPr>
              <w:t>N.p.k</w:t>
            </w:r>
            <w:proofErr w:type="spellEnd"/>
            <w:r w:rsidRPr="003D0C54">
              <w:rPr>
                <w:rFonts w:ascii="Times New Roman" w:hAnsi="Times New Roman" w:cs="Times New Roman"/>
                <w:sz w:val="24"/>
                <w:szCs w:val="24"/>
                <w:lang w:eastAsia="lv-LV"/>
              </w:rPr>
              <w:t>.</w:t>
            </w:r>
          </w:p>
        </w:tc>
        <w:tc>
          <w:tcPr>
            <w:tcW w:w="4253" w:type="dxa"/>
            <w:tcBorders>
              <w:top w:val="single" w:sz="4" w:space="0" w:color="auto"/>
              <w:left w:val="single" w:sz="4" w:space="0" w:color="auto"/>
              <w:bottom w:val="single" w:sz="4" w:space="0" w:color="auto"/>
              <w:right w:val="single" w:sz="4" w:space="0" w:color="auto"/>
            </w:tcBorders>
            <w:hideMark/>
          </w:tcPr>
          <w:p w14:paraId="4646A05C"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Programmas nosaukums</w:t>
            </w:r>
          </w:p>
        </w:tc>
        <w:tc>
          <w:tcPr>
            <w:tcW w:w="1984" w:type="dxa"/>
            <w:tcBorders>
              <w:top w:val="single" w:sz="4" w:space="0" w:color="auto"/>
              <w:left w:val="single" w:sz="4" w:space="0" w:color="auto"/>
              <w:bottom w:val="single" w:sz="4" w:space="0" w:color="auto"/>
              <w:right w:val="single" w:sz="4" w:space="0" w:color="auto"/>
            </w:tcBorders>
            <w:hideMark/>
          </w:tcPr>
          <w:p w14:paraId="1E82CFB4"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 xml:space="preserve">Programmas </w:t>
            </w:r>
          </w:p>
          <w:p w14:paraId="1B66DD8C"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autors</w:t>
            </w:r>
          </w:p>
        </w:tc>
        <w:tc>
          <w:tcPr>
            <w:tcW w:w="992" w:type="dxa"/>
            <w:tcBorders>
              <w:top w:val="single" w:sz="4" w:space="0" w:color="auto"/>
              <w:left w:val="single" w:sz="4" w:space="0" w:color="auto"/>
              <w:bottom w:val="single" w:sz="4" w:space="0" w:color="auto"/>
              <w:right w:val="single" w:sz="4" w:space="0" w:color="auto"/>
            </w:tcBorders>
            <w:hideMark/>
          </w:tcPr>
          <w:p w14:paraId="544DFD54"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 xml:space="preserve">Stundu </w:t>
            </w:r>
          </w:p>
          <w:p w14:paraId="4EFC6591"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skaits nedēļā</w:t>
            </w:r>
          </w:p>
        </w:tc>
        <w:tc>
          <w:tcPr>
            <w:tcW w:w="993" w:type="dxa"/>
            <w:tcBorders>
              <w:top w:val="single" w:sz="4" w:space="0" w:color="auto"/>
              <w:left w:val="single" w:sz="4" w:space="0" w:color="auto"/>
              <w:bottom w:val="single" w:sz="4" w:space="0" w:color="auto"/>
              <w:right w:val="single" w:sz="4" w:space="0" w:color="auto"/>
            </w:tcBorders>
            <w:hideMark/>
          </w:tcPr>
          <w:p w14:paraId="43D154A7"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 xml:space="preserve">Klašu </w:t>
            </w:r>
          </w:p>
          <w:p w14:paraId="50A95080"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grupa</w:t>
            </w:r>
          </w:p>
        </w:tc>
      </w:tr>
      <w:tr w:rsidR="00D529BB" w:rsidRPr="003D0C54" w14:paraId="63595537" w14:textId="77777777" w:rsidTr="006F24BC">
        <w:tc>
          <w:tcPr>
            <w:tcW w:w="851" w:type="dxa"/>
            <w:tcBorders>
              <w:top w:val="single" w:sz="4" w:space="0" w:color="auto"/>
              <w:left w:val="single" w:sz="4" w:space="0" w:color="auto"/>
              <w:bottom w:val="single" w:sz="4" w:space="0" w:color="auto"/>
              <w:right w:val="single" w:sz="4" w:space="0" w:color="auto"/>
            </w:tcBorders>
            <w:vAlign w:val="center"/>
          </w:tcPr>
          <w:p w14:paraId="3D960023" w14:textId="77777777" w:rsidR="00D529BB" w:rsidRPr="003D0C54" w:rsidRDefault="00D529BB" w:rsidP="006F24BC">
            <w:pPr>
              <w:spacing w:after="0"/>
              <w:rPr>
                <w:rFonts w:ascii="Times New Roman" w:hAnsi="Times New Roman" w:cs="Times New Roman"/>
                <w:color w:val="000000"/>
                <w:sz w:val="24"/>
                <w:szCs w:val="24"/>
                <w:lang w:eastAsia="lv-LV"/>
              </w:rPr>
            </w:pPr>
            <w:r w:rsidRPr="003D0C54">
              <w:rPr>
                <w:rFonts w:ascii="Times New Roman" w:hAnsi="Times New Roman" w:cs="Times New Roman"/>
                <w:color w:val="000000"/>
                <w:sz w:val="24"/>
                <w:szCs w:val="24"/>
                <w:lang w:eastAsia="lv-LV"/>
              </w:rPr>
              <w:t>1.</w:t>
            </w:r>
          </w:p>
        </w:tc>
        <w:tc>
          <w:tcPr>
            <w:tcW w:w="4253" w:type="dxa"/>
            <w:tcBorders>
              <w:top w:val="single" w:sz="4" w:space="0" w:color="auto"/>
              <w:left w:val="single" w:sz="4" w:space="0" w:color="auto"/>
              <w:bottom w:val="single" w:sz="4" w:space="0" w:color="auto"/>
              <w:right w:val="single" w:sz="4" w:space="0" w:color="auto"/>
            </w:tcBorders>
            <w:vAlign w:val="center"/>
          </w:tcPr>
          <w:p w14:paraId="3E901C00"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Tautiskā deju kolektīva „Kāpēc” darbības programma</w:t>
            </w:r>
          </w:p>
        </w:tc>
        <w:tc>
          <w:tcPr>
            <w:tcW w:w="1984" w:type="dxa"/>
            <w:tcBorders>
              <w:top w:val="single" w:sz="4" w:space="0" w:color="auto"/>
              <w:left w:val="single" w:sz="4" w:space="0" w:color="auto"/>
              <w:bottom w:val="single" w:sz="4" w:space="0" w:color="auto"/>
              <w:right w:val="single" w:sz="4" w:space="0" w:color="auto"/>
            </w:tcBorders>
            <w:vAlign w:val="center"/>
          </w:tcPr>
          <w:p w14:paraId="398F0B4F"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 xml:space="preserve">Laima </w:t>
            </w:r>
            <w:proofErr w:type="spellStart"/>
            <w:r w:rsidRPr="003D0C54">
              <w:rPr>
                <w:rFonts w:ascii="Times New Roman" w:hAnsi="Times New Roman" w:cs="Times New Roman"/>
                <w:sz w:val="24"/>
                <w:szCs w:val="24"/>
                <w:lang w:eastAsia="lv-LV"/>
              </w:rPr>
              <w:t>Antoneviča</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3FB1B156" w14:textId="77777777" w:rsidR="00D529BB" w:rsidRPr="003D0C54" w:rsidRDefault="00D529BB" w:rsidP="006F24BC">
            <w:pPr>
              <w:spacing w:after="0"/>
              <w:jc w:val="center"/>
              <w:rPr>
                <w:rFonts w:ascii="Times New Roman" w:hAnsi="Times New Roman" w:cs="Times New Roman"/>
                <w:color w:val="000000" w:themeColor="text1"/>
                <w:sz w:val="24"/>
                <w:szCs w:val="24"/>
              </w:rPr>
            </w:pPr>
            <w:r w:rsidRPr="003D0C54">
              <w:rPr>
                <w:rFonts w:ascii="Times New Roman" w:hAnsi="Times New Roman" w:cs="Times New Roman"/>
                <w:color w:val="000000" w:themeColor="text1"/>
                <w:sz w:val="24"/>
                <w:szCs w:val="24"/>
              </w:rPr>
              <w:t>16</w:t>
            </w:r>
          </w:p>
        </w:tc>
        <w:tc>
          <w:tcPr>
            <w:tcW w:w="993" w:type="dxa"/>
            <w:tcBorders>
              <w:top w:val="single" w:sz="4" w:space="0" w:color="auto"/>
              <w:left w:val="single" w:sz="4" w:space="0" w:color="auto"/>
              <w:bottom w:val="single" w:sz="4" w:space="0" w:color="auto"/>
              <w:right w:val="single" w:sz="4" w:space="0" w:color="auto"/>
            </w:tcBorders>
            <w:vAlign w:val="center"/>
            <w:hideMark/>
          </w:tcPr>
          <w:p w14:paraId="1EED0FB4"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1.-2.,</w:t>
            </w:r>
          </w:p>
          <w:p w14:paraId="07802F9B"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3.-4.,</w:t>
            </w:r>
          </w:p>
          <w:p w14:paraId="5BAEFE29"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5.-6.</w:t>
            </w:r>
          </w:p>
        </w:tc>
      </w:tr>
      <w:tr w:rsidR="00D529BB" w:rsidRPr="003D0C54" w14:paraId="24775AAE" w14:textId="77777777" w:rsidTr="006F24BC">
        <w:tc>
          <w:tcPr>
            <w:tcW w:w="851" w:type="dxa"/>
            <w:tcBorders>
              <w:top w:val="single" w:sz="4" w:space="0" w:color="auto"/>
              <w:left w:val="single" w:sz="4" w:space="0" w:color="auto"/>
              <w:bottom w:val="single" w:sz="4" w:space="0" w:color="auto"/>
              <w:right w:val="single" w:sz="4" w:space="0" w:color="auto"/>
            </w:tcBorders>
            <w:vAlign w:val="center"/>
          </w:tcPr>
          <w:p w14:paraId="75271584" w14:textId="77777777" w:rsidR="00D529BB" w:rsidRPr="003D0C54" w:rsidRDefault="00D529BB" w:rsidP="006F24BC">
            <w:pPr>
              <w:spacing w:after="0"/>
              <w:rPr>
                <w:rFonts w:ascii="Times New Roman" w:hAnsi="Times New Roman" w:cs="Times New Roman"/>
                <w:color w:val="000000"/>
                <w:sz w:val="24"/>
                <w:szCs w:val="24"/>
                <w:lang w:eastAsia="lv-LV"/>
              </w:rPr>
            </w:pPr>
            <w:r w:rsidRPr="003D0C54">
              <w:rPr>
                <w:rFonts w:ascii="Times New Roman" w:hAnsi="Times New Roman" w:cs="Times New Roman"/>
                <w:color w:val="000000"/>
                <w:sz w:val="24"/>
                <w:szCs w:val="24"/>
                <w:lang w:eastAsia="lv-LV"/>
              </w:rPr>
              <w:t>2.</w:t>
            </w:r>
          </w:p>
        </w:tc>
        <w:tc>
          <w:tcPr>
            <w:tcW w:w="4253" w:type="dxa"/>
            <w:tcBorders>
              <w:top w:val="single" w:sz="4" w:space="0" w:color="auto"/>
              <w:left w:val="single" w:sz="4" w:space="0" w:color="auto"/>
              <w:bottom w:val="single" w:sz="4" w:space="0" w:color="auto"/>
              <w:right w:val="single" w:sz="4" w:space="0" w:color="auto"/>
            </w:tcBorders>
            <w:vAlign w:val="center"/>
          </w:tcPr>
          <w:p w14:paraId="7771506D"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Zēnu ansamblis</w:t>
            </w:r>
          </w:p>
        </w:tc>
        <w:tc>
          <w:tcPr>
            <w:tcW w:w="1984" w:type="dxa"/>
            <w:tcBorders>
              <w:top w:val="single" w:sz="4" w:space="0" w:color="auto"/>
              <w:left w:val="single" w:sz="4" w:space="0" w:color="auto"/>
              <w:bottom w:val="single" w:sz="4" w:space="0" w:color="auto"/>
              <w:right w:val="single" w:sz="4" w:space="0" w:color="auto"/>
            </w:tcBorders>
            <w:vAlign w:val="center"/>
          </w:tcPr>
          <w:p w14:paraId="51275FF4"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Inita Asarīte</w:t>
            </w:r>
          </w:p>
        </w:tc>
        <w:tc>
          <w:tcPr>
            <w:tcW w:w="992" w:type="dxa"/>
            <w:tcBorders>
              <w:top w:val="single" w:sz="4" w:space="0" w:color="auto"/>
              <w:left w:val="single" w:sz="4" w:space="0" w:color="auto"/>
              <w:bottom w:val="single" w:sz="4" w:space="0" w:color="auto"/>
              <w:right w:val="single" w:sz="4" w:space="0" w:color="auto"/>
            </w:tcBorders>
            <w:vAlign w:val="center"/>
          </w:tcPr>
          <w:p w14:paraId="6E99054E" w14:textId="77777777" w:rsidR="00D529BB" w:rsidRPr="003D0C54" w:rsidRDefault="00D529BB" w:rsidP="006F24BC">
            <w:pPr>
              <w:spacing w:after="0"/>
              <w:jc w:val="center"/>
              <w:rPr>
                <w:rFonts w:ascii="Times New Roman" w:hAnsi="Times New Roman" w:cs="Times New Roman"/>
                <w:color w:val="000000" w:themeColor="text1"/>
                <w:sz w:val="24"/>
                <w:szCs w:val="24"/>
              </w:rPr>
            </w:pPr>
            <w:r w:rsidRPr="003D0C54">
              <w:rPr>
                <w:rFonts w:ascii="Times New Roman" w:hAnsi="Times New Roman" w:cs="Times New Roman"/>
                <w:color w:val="000000" w:themeColor="text1"/>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hideMark/>
          </w:tcPr>
          <w:p w14:paraId="7F6D703A"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2.-6.</w:t>
            </w:r>
          </w:p>
        </w:tc>
      </w:tr>
      <w:tr w:rsidR="00D529BB" w:rsidRPr="003D0C54" w14:paraId="05269D66" w14:textId="77777777" w:rsidTr="006F24BC">
        <w:tc>
          <w:tcPr>
            <w:tcW w:w="851" w:type="dxa"/>
            <w:tcBorders>
              <w:top w:val="single" w:sz="4" w:space="0" w:color="auto"/>
              <w:left w:val="single" w:sz="4" w:space="0" w:color="auto"/>
              <w:bottom w:val="single" w:sz="4" w:space="0" w:color="auto"/>
              <w:right w:val="single" w:sz="4" w:space="0" w:color="auto"/>
            </w:tcBorders>
            <w:vAlign w:val="center"/>
          </w:tcPr>
          <w:p w14:paraId="11DE978F" w14:textId="77777777" w:rsidR="00D529BB" w:rsidRPr="003D0C54" w:rsidRDefault="00D529BB" w:rsidP="006F24BC">
            <w:pPr>
              <w:spacing w:after="0"/>
              <w:rPr>
                <w:rFonts w:ascii="Times New Roman" w:hAnsi="Times New Roman" w:cs="Times New Roman"/>
                <w:color w:val="000000"/>
                <w:sz w:val="24"/>
                <w:szCs w:val="24"/>
                <w:lang w:eastAsia="lv-LV"/>
              </w:rPr>
            </w:pPr>
            <w:r w:rsidRPr="003D0C54">
              <w:rPr>
                <w:rFonts w:ascii="Times New Roman" w:hAnsi="Times New Roman" w:cs="Times New Roman"/>
                <w:color w:val="000000"/>
                <w:sz w:val="24"/>
                <w:szCs w:val="24"/>
                <w:lang w:eastAsia="lv-LV"/>
              </w:rPr>
              <w:t>3.</w:t>
            </w:r>
          </w:p>
        </w:tc>
        <w:tc>
          <w:tcPr>
            <w:tcW w:w="4253" w:type="dxa"/>
            <w:tcBorders>
              <w:top w:val="single" w:sz="4" w:space="0" w:color="auto"/>
              <w:left w:val="single" w:sz="4" w:space="0" w:color="auto"/>
              <w:bottom w:val="single" w:sz="4" w:space="0" w:color="auto"/>
              <w:right w:val="single" w:sz="4" w:space="0" w:color="auto"/>
            </w:tcBorders>
            <w:vAlign w:val="center"/>
          </w:tcPr>
          <w:p w14:paraId="23691454"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Jauktais koris</w:t>
            </w:r>
          </w:p>
        </w:tc>
        <w:tc>
          <w:tcPr>
            <w:tcW w:w="1984" w:type="dxa"/>
            <w:tcBorders>
              <w:top w:val="single" w:sz="4" w:space="0" w:color="auto"/>
              <w:left w:val="single" w:sz="4" w:space="0" w:color="auto"/>
              <w:bottom w:val="single" w:sz="4" w:space="0" w:color="auto"/>
              <w:right w:val="single" w:sz="4" w:space="0" w:color="auto"/>
            </w:tcBorders>
            <w:vAlign w:val="center"/>
          </w:tcPr>
          <w:p w14:paraId="113DAA05"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Inita Asarīte</w:t>
            </w:r>
          </w:p>
        </w:tc>
        <w:tc>
          <w:tcPr>
            <w:tcW w:w="992" w:type="dxa"/>
            <w:tcBorders>
              <w:top w:val="single" w:sz="4" w:space="0" w:color="auto"/>
              <w:left w:val="single" w:sz="4" w:space="0" w:color="auto"/>
              <w:bottom w:val="single" w:sz="4" w:space="0" w:color="auto"/>
              <w:right w:val="single" w:sz="4" w:space="0" w:color="auto"/>
            </w:tcBorders>
            <w:vAlign w:val="center"/>
          </w:tcPr>
          <w:p w14:paraId="05B02A95" w14:textId="77777777" w:rsidR="00D529BB" w:rsidRPr="003D0C54" w:rsidRDefault="00D529BB" w:rsidP="006F24BC">
            <w:pPr>
              <w:spacing w:after="0"/>
              <w:jc w:val="center"/>
              <w:rPr>
                <w:rFonts w:ascii="Times New Roman" w:hAnsi="Times New Roman" w:cs="Times New Roman"/>
                <w:color w:val="000000" w:themeColor="text1"/>
                <w:sz w:val="24"/>
                <w:szCs w:val="24"/>
              </w:rPr>
            </w:pPr>
            <w:r w:rsidRPr="003D0C54">
              <w:rPr>
                <w:rFonts w:ascii="Times New Roman" w:hAnsi="Times New Roman" w:cs="Times New Roman"/>
                <w:color w:val="000000" w:themeColor="text1"/>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hideMark/>
          </w:tcPr>
          <w:p w14:paraId="525E4269"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9.-12.</w:t>
            </w:r>
          </w:p>
        </w:tc>
      </w:tr>
      <w:tr w:rsidR="00D529BB" w:rsidRPr="003D0C54" w14:paraId="2F023381" w14:textId="77777777" w:rsidTr="006F24BC">
        <w:tc>
          <w:tcPr>
            <w:tcW w:w="851" w:type="dxa"/>
            <w:tcBorders>
              <w:top w:val="single" w:sz="4" w:space="0" w:color="auto"/>
              <w:left w:val="single" w:sz="4" w:space="0" w:color="auto"/>
              <w:bottom w:val="single" w:sz="4" w:space="0" w:color="auto"/>
              <w:right w:val="single" w:sz="4" w:space="0" w:color="auto"/>
            </w:tcBorders>
            <w:vAlign w:val="center"/>
          </w:tcPr>
          <w:p w14:paraId="35711112" w14:textId="77777777" w:rsidR="00D529BB" w:rsidRPr="003D0C54" w:rsidRDefault="00D529BB" w:rsidP="006F24BC">
            <w:pPr>
              <w:spacing w:after="0"/>
              <w:rPr>
                <w:rFonts w:ascii="Times New Roman" w:hAnsi="Times New Roman" w:cs="Times New Roman"/>
                <w:color w:val="000000"/>
                <w:sz w:val="24"/>
                <w:szCs w:val="24"/>
                <w:lang w:eastAsia="lv-LV"/>
              </w:rPr>
            </w:pPr>
            <w:r w:rsidRPr="003D0C54">
              <w:rPr>
                <w:rFonts w:ascii="Times New Roman" w:hAnsi="Times New Roman" w:cs="Times New Roman"/>
                <w:color w:val="000000"/>
                <w:sz w:val="24"/>
                <w:szCs w:val="24"/>
                <w:lang w:eastAsia="lv-LV"/>
              </w:rPr>
              <w:t>4.</w:t>
            </w:r>
          </w:p>
        </w:tc>
        <w:tc>
          <w:tcPr>
            <w:tcW w:w="4253" w:type="dxa"/>
            <w:tcBorders>
              <w:top w:val="single" w:sz="4" w:space="0" w:color="auto"/>
              <w:left w:val="single" w:sz="4" w:space="0" w:color="auto"/>
              <w:bottom w:val="single" w:sz="4" w:space="0" w:color="auto"/>
              <w:right w:val="single" w:sz="4" w:space="0" w:color="auto"/>
            </w:tcBorders>
            <w:vAlign w:val="center"/>
          </w:tcPr>
          <w:p w14:paraId="4DA8B029"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Sporta spēļu pulciņa darbība programma</w:t>
            </w:r>
          </w:p>
        </w:tc>
        <w:tc>
          <w:tcPr>
            <w:tcW w:w="1984" w:type="dxa"/>
            <w:tcBorders>
              <w:top w:val="single" w:sz="4" w:space="0" w:color="auto"/>
              <w:left w:val="single" w:sz="4" w:space="0" w:color="auto"/>
              <w:bottom w:val="single" w:sz="4" w:space="0" w:color="auto"/>
              <w:right w:val="single" w:sz="4" w:space="0" w:color="auto"/>
            </w:tcBorders>
            <w:vAlign w:val="center"/>
          </w:tcPr>
          <w:p w14:paraId="5B7AFFD1"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 xml:space="preserve">Viktors </w:t>
            </w:r>
            <w:proofErr w:type="spellStart"/>
            <w:r w:rsidRPr="003D0C54">
              <w:rPr>
                <w:rFonts w:ascii="Times New Roman" w:hAnsi="Times New Roman" w:cs="Times New Roman"/>
                <w:sz w:val="24"/>
                <w:szCs w:val="24"/>
                <w:lang w:eastAsia="lv-LV"/>
              </w:rPr>
              <w:t>Ņuhtiļins</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8B4D67C" w14:textId="77777777" w:rsidR="00D529BB" w:rsidRPr="003D0C54" w:rsidRDefault="00D529BB" w:rsidP="006F24BC">
            <w:pPr>
              <w:spacing w:after="0"/>
              <w:jc w:val="center"/>
              <w:rPr>
                <w:rFonts w:ascii="Times New Roman" w:hAnsi="Times New Roman" w:cs="Times New Roman"/>
                <w:color w:val="000000" w:themeColor="text1"/>
                <w:sz w:val="24"/>
                <w:szCs w:val="24"/>
              </w:rPr>
            </w:pPr>
            <w:r w:rsidRPr="003D0C54">
              <w:rPr>
                <w:rFonts w:ascii="Times New Roman" w:hAnsi="Times New Roman" w:cs="Times New Roman"/>
                <w:color w:val="000000" w:themeColor="text1"/>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hideMark/>
          </w:tcPr>
          <w:p w14:paraId="6C95198D"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4.-9.</w:t>
            </w:r>
          </w:p>
        </w:tc>
      </w:tr>
      <w:tr w:rsidR="00D529BB" w:rsidRPr="003D0C54" w14:paraId="3B478B58" w14:textId="77777777" w:rsidTr="006F24BC">
        <w:tc>
          <w:tcPr>
            <w:tcW w:w="851" w:type="dxa"/>
            <w:tcBorders>
              <w:top w:val="single" w:sz="4" w:space="0" w:color="auto"/>
              <w:left w:val="single" w:sz="4" w:space="0" w:color="auto"/>
              <w:bottom w:val="single" w:sz="4" w:space="0" w:color="auto"/>
              <w:right w:val="single" w:sz="4" w:space="0" w:color="auto"/>
            </w:tcBorders>
            <w:vAlign w:val="center"/>
          </w:tcPr>
          <w:p w14:paraId="027EAA51" w14:textId="77777777" w:rsidR="00D529BB" w:rsidRPr="003D0C54" w:rsidRDefault="00D529BB" w:rsidP="006F24BC">
            <w:pPr>
              <w:spacing w:after="0"/>
              <w:rPr>
                <w:rFonts w:ascii="Times New Roman" w:hAnsi="Times New Roman" w:cs="Times New Roman"/>
                <w:color w:val="000000"/>
                <w:sz w:val="24"/>
                <w:szCs w:val="24"/>
                <w:lang w:eastAsia="lv-LV"/>
              </w:rPr>
            </w:pPr>
            <w:r w:rsidRPr="003D0C54">
              <w:rPr>
                <w:rFonts w:ascii="Times New Roman" w:hAnsi="Times New Roman" w:cs="Times New Roman"/>
                <w:color w:val="000000"/>
                <w:sz w:val="24"/>
                <w:szCs w:val="24"/>
                <w:lang w:eastAsia="lv-LV"/>
              </w:rPr>
              <w:t>5.</w:t>
            </w:r>
          </w:p>
        </w:tc>
        <w:tc>
          <w:tcPr>
            <w:tcW w:w="4253" w:type="dxa"/>
            <w:tcBorders>
              <w:top w:val="single" w:sz="4" w:space="0" w:color="auto"/>
              <w:left w:val="single" w:sz="4" w:space="0" w:color="auto"/>
              <w:bottom w:val="single" w:sz="4" w:space="0" w:color="auto"/>
              <w:right w:val="single" w:sz="4" w:space="0" w:color="auto"/>
            </w:tcBorders>
            <w:vAlign w:val="center"/>
          </w:tcPr>
          <w:p w14:paraId="50589FB8"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Programma treniņu nodarbībām volejbolā</w:t>
            </w:r>
          </w:p>
        </w:tc>
        <w:tc>
          <w:tcPr>
            <w:tcW w:w="1984" w:type="dxa"/>
            <w:tcBorders>
              <w:top w:val="single" w:sz="4" w:space="0" w:color="auto"/>
              <w:left w:val="single" w:sz="4" w:space="0" w:color="auto"/>
              <w:bottom w:val="single" w:sz="4" w:space="0" w:color="auto"/>
              <w:right w:val="single" w:sz="4" w:space="0" w:color="auto"/>
            </w:tcBorders>
            <w:vAlign w:val="center"/>
          </w:tcPr>
          <w:p w14:paraId="72F43BD2"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 xml:space="preserve">Dace </w:t>
            </w:r>
            <w:proofErr w:type="spellStart"/>
            <w:r w:rsidRPr="003D0C54">
              <w:rPr>
                <w:rFonts w:ascii="Times New Roman" w:hAnsi="Times New Roman" w:cs="Times New Roman"/>
                <w:sz w:val="24"/>
                <w:szCs w:val="24"/>
                <w:lang w:eastAsia="lv-LV"/>
              </w:rPr>
              <w:t>Skopāne</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EA7E04D" w14:textId="77777777" w:rsidR="00D529BB" w:rsidRPr="003D0C54" w:rsidRDefault="00D529BB" w:rsidP="006F24BC">
            <w:pPr>
              <w:spacing w:after="0"/>
              <w:jc w:val="center"/>
              <w:rPr>
                <w:rFonts w:ascii="Times New Roman" w:hAnsi="Times New Roman" w:cs="Times New Roman"/>
                <w:color w:val="000000" w:themeColor="text1"/>
                <w:sz w:val="24"/>
                <w:szCs w:val="24"/>
              </w:rPr>
            </w:pPr>
            <w:r w:rsidRPr="003D0C54">
              <w:rPr>
                <w:rFonts w:ascii="Times New Roman" w:hAnsi="Times New Roman" w:cs="Times New Roman"/>
                <w:color w:val="000000" w:themeColor="text1"/>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tcPr>
          <w:p w14:paraId="2954AAF0"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1.-4.,</w:t>
            </w:r>
          </w:p>
          <w:p w14:paraId="302E7F2C"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5.-9.,</w:t>
            </w:r>
          </w:p>
          <w:p w14:paraId="02D1877D"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10.-12.</w:t>
            </w:r>
          </w:p>
        </w:tc>
      </w:tr>
      <w:tr w:rsidR="00D529BB" w:rsidRPr="003D0C54" w14:paraId="388D698E" w14:textId="77777777" w:rsidTr="006F24BC">
        <w:tc>
          <w:tcPr>
            <w:tcW w:w="851" w:type="dxa"/>
            <w:tcBorders>
              <w:top w:val="single" w:sz="4" w:space="0" w:color="auto"/>
              <w:left w:val="single" w:sz="4" w:space="0" w:color="auto"/>
              <w:bottom w:val="single" w:sz="4" w:space="0" w:color="auto"/>
              <w:right w:val="single" w:sz="4" w:space="0" w:color="auto"/>
            </w:tcBorders>
            <w:vAlign w:val="center"/>
          </w:tcPr>
          <w:p w14:paraId="42B98D02" w14:textId="77777777" w:rsidR="00D529BB" w:rsidRPr="003D0C54" w:rsidRDefault="00D529BB" w:rsidP="006F24BC">
            <w:pPr>
              <w:spacing w:after="0"/>
              <w:rPr>
                <w:rFonts w:ascii="Times New Roman" w:hAnsi="Times New Roman" w:cs="Times New Roman"/>
                <w:color w:val="000000"/>
                <w:sz w:val="24"/>
                <w:szCs w:val="24"/>
                <w:lang w:eastAsia="lv-LV"/>
              </w:rPr>
            </w:pPr>
            <w:r w:rsidRPr="003D0C54">
              <w:rPr>
                <w:rFonts w:ascii="Times New Roman" w:hAnsi="Times New Roman" w:cs="Times New Roman"/>
                <w:color w:val="000000"/>
                <w:sz w:val="24"/>
                <w:szCs w:val="24"/>
                <w:lang w:eastAsia="lv-LV"/>
              </w:rPr>
              <w:t>6.</w:t>
            </w:r>
          </w:p>
        </w:tc>
        <w:tc>
          <w:tcPr>
            <w:tcW w:w="4253" w:type="dxa"/>
            <w:tcBorders>
              <w:top w:val="single" w:sz="4" w:space="0" w:color="auto"/>
              <w:left w:val="single" w:sz="4" w:space="0" w:color="auto"/>
              <w:bottom w:val="single" w:sz="4" w:space="0" w:color="auto"/>
              <w:right w:val="single" w:sz="4" w:space="0" w:color="auto"/>
            </w:tcBorders>
            <w:vAlign w:val="center"/>
          </w:tcPr>
          <w:p w14:paraId="63634EA1"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Folkloras kopa „Tīne”</w:t>
            </w:r>
          </w:p>
        </w:tc>
        <w:tc>
          <w:tcPr>
            <w:tcW w:w="1984" w:type="dxa"/>
            <w:tcBorders>
              <w:top w:val="single" w:sz="4" w:space="0" w:color="auto"/>
              <w:left w:val="single" w:sz="4" w:space="0" w:color="auto"/>
              <w:bottom w:val="single" w:sz="4" w:space="0" w:color="auto"/>
              <w:right w:val="single" w:sz="4" w:space="0" w:color="auto"/>
            </w:tcBorders>
            <w:vAlign w:val="center"/>
          </w:tcPr>
          <w:p w14:paraId="73CC6C93"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Inguna Žogota</w:t>
            </w:r>
          </w:p>
        </w:tc>
        <w:tc>
          <w:tcPr>
            <w:tcW w:w="992" w:type="dxa"/>
            <w:tcBorders>
              <w:top w:val="single" w:sz="4" w:space="0" w:color="auto"/>
              <w:left w:val="single" w:sz="4" w:space="0" w:color="auto"/>
              <w:bottom w:val="single" w:sz="4" w:space="0" w:color="auto"/>
              <w:right w:val="single" w:sz="4" w:space="0" w:color="auto"/>
            </w:tcBorders>
            <w:vAlign w:val="center"/>
          </w:tcPr>
          <w:p w14:paraId="046E2770" w14:textId="77777777" w:rsidR="00D529BB" w:rsidRPr="003D0C54" w:rsidRDefault="00D529BB" w:rsidP="006F24BC">
            <w:pPr>
              <w:spacing w:after="0"/>
              <w:jc w:val="center"/>
              <w:rPr>
                <w:rFonts w:ascii="Times New Roman" w:hAnsi="Times New Roman" w:cs="Times New Roman"/>
                <w:color w:val="000000" w:themeColor="text1"/>
                <w:sz w:val="24"/>
                <w:szCs w:val="24"/>
              </w:rPr>
            </w:pPr>
            <w:r w:rsidRPr="003D0C54">
              <w:rPr>
                <w:rFonts w:ascii="Times New Roman" w:hAnsi="Times New Roman" w:cs="Times New Roman"/>
                <w:color w:val="000000" w:themeColor="text1"/>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tcPr>
          <w:p w14:paraId="10EB93AF"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1.-4.</w:t>
            </w:r>
          </w:p>
        </w:tc>
      </w:tr>
      <w:tr w:rsidR="00D529BB" w:rsidRPr="003D0C54" w14:paraId="08F4F997" w14:textId="77777777" w:rsidTr="006F24BC">
        <w:tc>
          <w:tcPr>
            <w:tcW w:w="851" w:type="dxa"/>
            <w:tcBorders>
              <w:top w:val="single" w:sz="4" w:space="0" w:color="auto"/>
              <w:left w:val="single" w:sz="4" w:space="0" w:color="auto"/>
              <w:bottom w:val="single" w:sz="4" w:space="0" w:color="auto"/>
              <w:right w:val="single" w:sz="4" w:space="0" w:color="auto"/>
            </w:tcBorders>
            <w:vAlign w:val="center"/>
          </w:tcPr>
          <w:p w14:paraId="24174348" w14:textId="77777777" w:rsidR="00D529BB" w:rsidRPr="003D0C54" w:rsidRDefault="00D529BB" w:rsidP="006F24BC">
            <w:pPr>
              <w:spacing w:after="0"/>
              <w:rPr>
                <w:rFonts w:ascii="Times New Roman" w:hAnsi="Times New Roman" w:cs="Times New Roman"/>
                <w:color w:val="000000"/>
                <w:sz w:val="24"/>
                <w:szCs w:val="24"/>
                <w:lang w:eastAsia="lv-LV"/>
              </w:rPr>
            </w:pPr>
            <w:r w:rsidRPr="003D0C54">
              <w:rPr>
                <w:rFonts w:ascii="Times New Roman" w:hAnsi="Times New Roman" w:cs="Times New Roman"/>
                <w:color w:val="000000"/>
                <w:sz w:val="24"/>
                <w:szCs w:val="24"/>
                <w:lang w:eastAsia="lv-LV"/>
              </w:rPr>
              <w:t>7.</w:t>
            </w:r>
          </w:p>
        </w:tc>
        <w:tc>
          <w:tcPr>
            <w:tcW w:w="4253" w:type="dxa"/>
            <w:tcBorders>
              <w:top w:val="single" w:sz="4" w:space="0" w:color="auto"/>
              <w:left w:val="single" w:sz="4" w:space="0" w:color="auto"/>
              <w:bottom w:val="single" w:sz="4" w:space="0" w:color="auto"/>
              <w:right w:val="single" w:sz="4" w:space="0" w:color="auto"/>
            </w:tcBorders>
            <w:vAlign w:val="center"/>
          </w:tcPr>
          <w:p w14:paraId="2B7CDAB4"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Volejbola pulciņa darbības programma</w:t>
            </w:r>
          </w:p>
        </w:tc>
        <w:tc>
          <w:tcPr>
            <w:tcW w:w="1984" w:type="dxa"/>
            <w:tcBorders>
              <w:top w:val="single" w:sz="4" w:space="0" w:color="auto"/>
              <w:left w:val="single" w:sz="4" w:space="0" w:color="auto"/>
              <w:bottom w:val="single" w:sz="4" w:space="0" w:color="auto"/>
              <w:right w:val="single" w:sz="4" w:space="0" w:color="auto"/>
            </w:tcBorders>
            <w:vAlign w:val="center"/>
          </w:tcPr>
          <w:p w14:paraId="6FDEF20C"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Ivars Māliņš</w:t>
            </w:r>
          </w:p>
        </w:tc>
        <w:tc>
          <w:tcPr>
            <w:tcW w:w="992" w:type="dxa"/>
            <w:tcBorders>
              <w:top w:val="single" w:sz="4" w:space="0" w:color="auto"/>
              <w:left w:val="single" w:sz="4" w:space="0" w:color="auto"/>
              <w:bottom w:val="single" w:sz="4" w:space="0" w:color="auto"/>
              <w:right w:val="single" w:sz="4" w:space="0" w:color="auto"/>
            </w:tcBorders>
            <w:vAlign w:val="center"/>
          </w:tcPr>
          <w:p w14:paraId="56F89B36" w14:textId="77777777" w:rsidR="00D529BB" w:rsidRPr="003D0C54" w:rsidRDefault="00D529BB" w:rsidP="006F24BC">
            <w:pPr>
              <w:spacing w:after="0"/>
              <w:jc w:val="center"/>
              <w:rPr>
                <w:rFonts w:ascii="Times New Roman" w:hAnsi="Times New Roman" w:cs="Times New Roman"/>
                <w:color w:val="000000" w:themeColor="text1"/>
                <w:sz w:val="24"/>
                <w:szCs w:val="24"/>
              </w:rPr>
            </w:pPr>
            <w:r w:rsidRPr="003D0C54">
              <w:rPr>
                <w:rFonts w:ascii="Times New Roman" w:hAnsi="Times New Roman" w:cs="Times New Roman"/>
                <w:color w:val="000000" w:themeColor="text1"/>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hideMark/>
          </w:tcPr>
          <w:p w14:paraId="1A675357"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7.-12.</w:t>
            </w:r>
          </w:p>
        </w:tc>
      </w:tr>
      <w:tr w:rsidR="00D529BB" w:rsidRPr="003D0C54" w14:paraId="3C3AD63D" w14:textId="77777777" w:rsidTr="006F24BC">
        <w:tc>
          <w:tcPr>
            <w:tcW w:w="851" w:type="dxa"/>
            <w:tcBorders>
              <w:top w:val="single" w:sz="4" w:space="0" w:color="auto"/>
              <w:left w:val="single" w:sz="4" w:space="0" w:color="auto"/>
              <w:bottom w:val="single" w:sz="4" w:space="0" w:color="auto"/>
              <w:right w:val="single" w:sz="4" w:space="0" w:color="auto"/>
            </w:tcBorders>
            <w:vAlign w:val="center"/>
          </w:tcPr>
          <w:p w14:paraId="3917C62F" w14:textId="77777777" w:rsidR="00D529BB" w:rsidRPr="003D0C54" w:rsidRDefault="00D529BB" w:rsidP="006F24BC">
            <w:pPr>
              <w:spacing w:after="0"/>
              <w:rPr>
                <w:rFonts w:ascii="Times New Roman" w:hAnsi="Times New Roman" w:cs="Times New Roman"/>
                <w:color w:val="000000"/>
                <w:sz w:val="24"/>
                <w:szCs w:val="24"/>
                <w:lang w:eastAsia="lv-LV"/>
              </w:rPr>
            </w:pPr>
            <w:r w:rsidRPr="003D0C54">
              <w:rPr>
                <w:rFonts w:ascii="Times New Roman" w:hAnsi="Times New Roman" w:cs="Times New Roman"/>
                <w:color w:val="000000"/>
                <w:sz w:val="24"/>
                <w:szCs w:val="24"/>
                <w:lang w:eastAsia="lv-LV"/>
              </w:rPr>
              <w:t>8.</w:t>
            </w:r>
          </w:p>
        </w:tc>
        <w:tc>
          <w:tcPr>
            <w:tcW w:w="4253" w:type="dxa"/>
            <w:tcBorders>
              <w:top w:val="single" w:sz="4" w:space="0" w:color="auto"/>
              <w:left w:val="single" w:sz="4" w:space="0" w:color="auto"/>
              <w:bottom w:val="single" w:sz="4" w:space="0" w:color="auto"/>
              <w:right w:val="single" w:sz="4" w:space="0" w:color="auto"/>
            </w:tcBorders>
            <w:vAlign w:val="center"/>
          </w:tcPr>
          <w:p w14:paraId="601AD8FB"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Baltā stunda</w:t>
            </w:r>
          </w:p>
        </w:tc>
        <w:tc>
          <w:tcPr>
            <w:tcW w:w="1984" w:type="dxa"/>
            <w:tcBorders>
              <w:top w:val="single" w:sz="4" w:space="0" w:color="auto"/>
              <w:left w:val="single" w:sz="4" w:space="0" w:color="auto"/>
              <w:bottom w:val="single" w:sz="4" w:space="0" w:color="auto"/>
              <w:right w:val="single" w:sz="4" w:space="0" w:color="auto"/>
            </w:tcBorders>
          </w:tcPr>
          <w:p w14:paraId="01030235"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Inguna Žogota</w:t>
            </w:r>
          </w:p>
        </w:tc>
        <w:tc>
          <w:tcPr>
            <w:tcW w:w="992" w:type="dxa"/>
            <w:tcBorders>
              <w:top w:val="single" w:sz="4" w:space="0" w:color="auto"/>
              <w:left w:val="single" w:sz="4" w:space="0" w:color="auto"/>
              <w:bottom w:val="single" w:sz="4" w:space="0" w:color="auto"/>
              <w:right w:val="single" w:sz="4" w:space="0" w:color="auto"/>
            </w:tcBorders>
          </w:tcPr>
          <w:p w14:paraId="6B7869BE" w14:textId="77777777" w:rsidR="00D529BB" w:rsidRPr="003D0C54" w:rsidRDefault="00D529BB" w:rsidP="006F24BC">
            <w:pPr>
              <w:spacing w:after="0"/>
              <w:rPr>
                <w:rFonts w:ascii="Times New Roman" w:hAnsi="Times New Roman" w:cs="Times New Roman"/>
                <w:color w:val="000000" w:themeColor="text1"/>
                <w:sz w:val="24"/>
                <w:szCs w:val="24"/>
              </w:rPr>
            </w:pPr>
            <w:r w:rsidRPr="003D0C54">
              <w:rPr>
                <w:rFonts w:ascii="Times New Roman" w:hAnsi="Times New Roman" w:cs="Times New Roman"/>
                <w:color w:val="000000" w:themeColor="text1"/>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hideMark/>
          </w:tcPr>
          <w:p w14:paraId="057D8A9A"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1.-4.</w:t>
            </w:r>
          </w:p>
        </w:tc>
      </w:tr>
      <w:tr w:rsidR="00D529BB" w:rsidRPr="003D0C54" w14:paraId="2B976C41" w14:textId="77777777" w:rsidTr="006F24BC">
        <w:tc>
          <w:tcPr>
            <w:tcW w:w="851" w:type="dxa"/>
            <w:tcBorders>
              <w:top w:val="single" w:sz="4" w:space="0" w:color="auto"/>
              <w:left w:val="single" w:sz="4" w:space="0" w:color="auto"/>
              <w:bottom w:val="single" w:sz="4" w:space="0" w:color="auto"/>
              <w:right w:val="single" w:sz="4" w:space="0" w:color="auto"/>
            </w:tcBorders>
            <w:vAlign w:val="center"/>
          </w:tcPr>
          <w:p w14:paraId="3839C704" w14:textId="77777777" w:rsidR="00D529BB" w:rsidRPr="003D0C54" w:rsidRDefault="00D529BB" w:rsidP="006F24BC">
            <w:pPr>
              <w:spacing w:after="0"/>
              <w:rPr>
                <w:rFonts w:ascii="Times New Roman" w:hAnsi="Times New Roman" w:cs="Times New Roman"/>
                <w:color w:val="000000"/>
                <w:sz w:val="24"/>
                <w:szCs w:val="24"/>
                <w:lang w:eastAsia="lv-LV"/>
              </w:rPr>
            </w:pPr>
            <w:r w:rsidRPr="003D0C54">
              <w:rPr>
                <w:rFonts w:ascii="Times New Roman" w:hAnsi="Times New Roman" w:cs="Times New Roman"/>
                <w:color w:val="000000"/>
                <w:sz w:val="24"/>
                <w:szCs w:val="24"/>
                <w:lang w:eastAsia="lv-LV"/>
              </w:rPr>
              <w:t>9.</w:t>
            </w:r>
          </w:p>
        </w:tc>
        <w:tc>
          <w:tcPr>
            <w:tcW w:w="4253" w:type="dxa"/>
            <w:tcBorders>
              <w:top w:val="single" w:sz="4" w:space="0" w:color="auto"/>
              <w:left w:val="single" w:sz="4" w:space="0" w:color="auto"/>
              <w:bottom w:val="single" w:sz="4" w:space="0" w:color="auto"/>
              <w:right w:val="single" w:sz="4" w:space="0" w:color="auto"/>
            </w:tcBorders>
            <w:vAlign w:val="center"/>
          </w:tcPr>
          <w:p w14:paraId="1B94AAAA"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Kokapstrādes pulciņš</w:t>
            </w:r>
          </w:p>
        </w:tc>
        <w:tc>
          <w:tcPr>
            <w:tcW w:w="1984" w:type="dxa"/>
            <w:tcBorders>
              <w:top w:val="single" w:sz="4" w:space="0" w:color="auto"/>
              <w:left w:val="single" w:sz="4" w:space="0" w:color="auto"/>
              <w:bottom w:val="single" w:sz="4" w:space="0" w:color="auto"/>
              <w:right w:val="single" w:sz="4" w:space="0" w:color="auto"/>
            </w:tcBorders>
            <w:vAlign w:val="center"/>
          </w:tcPr>
          <w:p w14:paraId="3163F6CD"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 xml:space="preserve">Aigars </w:t>
            </w:r>
            <w:proofErr w:type="spellStart"/>
            <w:r w:rsidRPr="003D0C54">
              <w:rPr>
                <w:rFonts w:ascii="Times New Roman" w:hAnsi="Times New Roman" w:cs="Times New Roman"/>
                <w:sz w:val="24"/>
                <w:szCs w:val="24"/>
                <w:lang w:eastAsia="lv-LV"/>
              </w:rPr>
              <w:t>Skopāns</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2FFF568" w14:textId="77777777" w:rsidR="00D529BB" w:rsidRPr="003D0C54" w:rsidRDefault="00D529BB" w:rsidP="006F24BC">
            <w:pPr>
              <w:spacing w:after="0"/>
              <w:jc w:val="center"/>
              <w:rPr>
                <w:rFonts w:ascii="Times New Roman" w:hAnsi="Times New Roman" w:cs="Times New Roman"/>
                <w:color w:val="000000" w:themeColor="text1"/>
                <w:sz w:val="24"/>
                <w:szCs w:val="24"/>
              </w:rPr>
            </w:pPr>
            <w:r w:rsidRPr="003D0C54">
              <w:rPr>
                <w:rFonts w:ascii="Times New Roman" w:hAnsi="Times New Roman" w:cs="Times New Roman"/>
                <w:color w:val="000000" w:themeColor="text1"/>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hideMark/>
          </w:tcPr>
          <w:p w14:paraId="107675F2"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4.-9.</w:t>
            </w:r>
          </w:p>
        </w:tc>
      </w:tr>
      <w:tr w:rsidR="00D529BB" w:rsidRPr="003D0C54" w14:paraId="5B8DC131" w14:textId="77777777" w:rsidTr="006F24BC">
        <w:tc>
          <w:tcPr>
            <w:tcW w:w="851" w:type="dxa"/>
            <w:tcBorders>
              <w:top w:val="single" w:sz="4" w:space="0" w:color="auto"/>
              <w:left w:val="single" w:sz="4" w:space="0" w:color="auto"/>
              <w:bottom w:val="single" w:sz="4" w:space="0" w:color="auto"/>
              <w:right w:val="single" w:sz="4" w:space="0" w:color="auto"/>
            </w:tcBorders>
            <w:vAlign w:val="center"/>
          </w:tcPr>
          <w:p w14:paraId="6B20BAF3" w14:textId="77777777" w:rsidR="00D529BB" w:rsidRPr="003D0C54" w:rsidRDefault="00D529BB" w:rsidP="006F24BC">
            <w:pPr>
              <w:spacing w:after="0"/>
              <w:rPr>
                <w:rFonts w:ascii="Times New Roman" w:hAnsi="Times New Roman" w:cs="Times New Roman"/>
                <w:color w:val="000000"/>
                <w:sz w:val="24"/>
                <w:szCs w:val="24"/>
                <w:lang w:eastAsia="lv-LV"/>
              </w:rPr>
            </w:pPr>
            <w:r w:rsidRPr="003D0C54">
              <w:rPr>
                <w:rFonts w:ascii="Times New Roman" w:hAnsi="Times New Roman" w:cs="Times New Roman"/>
                <w:color w:val="000000"/>
                <w:sz w:val="24"/>
                <w:szCs w:val="24"/>
                <w:lang w:eastAsia="lv-LV"/>
              </w:rPr>
              <w:t>10.</w:t>
            </w:r>
          </w:p>
        </w:tc>
        <w:tc>
          <w:tcPr>
            <w:tcW w:w="4253" w:type="dxa"/>
            <w:tcBorders>
              <w:top w:val="single" w:sz="4" w:space="0" w:color="auto"/>
              <w:left w:val="single" w:sz="4" w:space="0" w:color="auto"/>
              <w:bottom w:val="single" w:sz="4" w:space="0" w:color="auto"/>
              <w:right w:val="single" w:sz="4" w:space="0" w:color="auto"/>
            </w:tcBorders>
            <w:vAlign w:val="center"/>
          </w:tcPr>
          <w:p w14:paraId="61B0E51A"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Datorzinību pulciņš „Mazie antivīrusiņi”</w:t>
            </w:r>
          </w:p>
        </w:tc>
        <w:tc>
          <w:tcPr>
            <w:tcW w:w="1984" w:type="dxa"/>
            <w:tcBorders>
              <w:top w:val="single" w:sz="4" w:space="0" w:color="auto"/>
              <w:left w:val="single" w:sz="4" w:space="0" w:color="auto"/>
              <w:bottom w:val="single" w:sz="4" w:space="0" w:color="auto"/>
              <w:right w:val="single" w:sz="4" w:space="0" w:color="auto"/>
            </w:tcBorders>
            <w:vAlign w:val="center"/>
          </w:tcPr>
          <w:p w14:paraId="5A51F4C7"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Lolita Kalniņa</w:t>
            </w:r>
          </w:p>
        </w:tc>
        <w:tc>
          <w:tcPr>
            <w:tcW w:w="992" w:type="dxa"/>
            <w:tcBorders>
              <w:top w:val="single" w:sz="4" w:space="0" w:color="auto"/>
              <w:left w:val="single" w:sz="4" w:space="0" w:color="auto"/>
              <w:bottom w:val="single" w:sz="4" w:space="0" w:color="auto"/>
              <w:right w:val="single" w:sz="4" w:space="0" w:color="auto"/>
            </w:tcBorders>
            <w:vAlign w:val="center"/>
          </w:tcPr>
          <w:p w14:paraId="15286A6F" w14:textId="77777777" w:rsidR="00D529BB" w:rsidRPr="003D0C54" w:rsidRDefault="00D529BB" w:rsidP="006F24BC">
            <w:pPr>
              <w:spacing w:after="0"/>
              <w:jc w:val="center"/>
              <w:rPr>
                <w:rFonts w:ascii="Times New Roman" w:hAnsi="Times New Roman" w:cs="Times New Roman"/>
                <w:color w:val="000000" w:themeColor="text1"/>
                <w:sz w:val="24"/>
                <w:szCs w:val="24"/>
              </w:rPr>
            </w:pPr>
            <w:r w:rsidRPr="003D0C54">
              <w:rPr>
                <w:rFonts w:ascii="Times New Roman" w:hAnsi="Times New Roman" w:cs="Times New Roman"/>
                <w:color w:val="000000" w:themeColor="text1"/>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tcPr>
          <w:p w14:paraId="4A87ECA1"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2.-4.</w:t>
            </w:r>
          </w:p>
        </w:tc>
      </w:tr>
    </w:tbl>
    <w:p w14:paraId="6839536F" w14:textId="77777777" w:rsidR="00D529BB" w:rsidRPr="003D0C54" w:rsidRDefault="00D529BB" w:rsidP="00D529BB">
      <w:pPr>
        <w:spacing w:after="0"/>
        <w:jc w:val="center"/>
        <w:rPr>
          <w:rFonts w:ascii="Times New Roman" w:hAnsi="Times New Roman" w:cs="Times New Roman"/>
          <w:b/>
          <w:sz w:val="24"/>
          <w:szCs w:val="24"/>
          <w:lang w:eastAsia="lv-LV"/>
        </w:rPr>
      </w:pPr>
    </w:p>
    <w:p w14:paraId="7A42B2F8" w14:textId="77777777" w:rsidR="00D529BB" w:rsidRPr="003D0C54" w:rsidRDefault="00D529BB" w:rsidP="00D529BB">
      <w:pPr>
        <w:rPr>
          <w:rFonts w:ascii="Times New Roman" w:hAnsi="Times New Roman" w:cs="Times New Roman"/>
          <w:b/>
          <w:sz w:val="24"/>
          <w:szCs w:val="24"/>
          <w:lang w:eastAsia="lv-LV"/>
        </w:rPr>
      </w:pPr>
      <w:r w:rsidRPr="003D0C54">
        <w:rPr>
          <w:rFonts w:ascii="Times New Roman" w:hAnsi="Times New Roman" w:cs="Times New Roman"/>
          <w:b/>
          <w:sz w:val="24"/>
          <w:szCs w:val="24"/>
          <w:lang w:eastAsia="lv-LV"/>
        </w:rPr>
        <w:t>Pērses sākumskola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253"/>
        <w:gridCol w:w="1984"/>
        <w:gridCol w:w="992"/>
        <w:gridCol w:w="993"/>
      </w:tblGrid>
      <w:tr w:rsidR="00D529BB" w:rsidRPr="003D0C54" w14:paraId="512BFFD9" w14:textId="77777777" w:rsidTr="006F24BC">
        <w:tc>
          <w:tcPr>
            <w:tcW w:w="817" w:type="dxa"/>
          </w:tcPr>
          <w:p w14:paraId="6BD8D8A4" w14:textId="77777777" w:rsidR="00D529BB" w:rsidRPr="003D0C54" w:rsidRDefault="00D529BB" w:rsidP="006F24BC">
            <w:pPr>
              <w:spacing w:after="0"/>
              <w:rPr>
                <w:rFonts w:ascii="Times New Roman" w:hAnsi="Times New Roman" w:cs="Times New Roman"/>
                <w:sz w:val="24"/>
                <w:szCs w:val="24"/>
                <w:lang w:eastAsia="lv-LV"/>
              </w:rPr>
            </w:pPr>
            <w:proofErr w:type="spellStart"/>
            <w:r w:rsidRPr="003D0C54">
              <w:rPr>
                <w:rFonts w:ascii="Times New Roman" w:hAnsi="Times New Roman" w:cs="Times New Roman"/>
                <w:sz w:val="24"/>
                <w:szCs w:val="24"/>
                <w:lang w:eastAsia="lv-LV"/>
              </w:rPr>
              <w:t>N.p.k</w:t>
            </w:r>
            <w:proofErr w:type="spellEnd"/>
            <w:r w:rsidRPr="003D0C54">
              <w:rPr>
                <w:rFonts w:ascii="Times New Roman" w:hAnsi="Times New Roman" w:cs="Times New Roman"/>
                <w:sz w:val="24"/>
                <w:szCs w:val="24"/>
                <w:lang w:eastAsia="lv-LV"/>
              </w:rPr>
              <w:t>.</w:t>
            </w:r>
          </w:p>
        </w:tc>
        <w:tc>
          <w:tcPr>
            <w:tcW w:w="4253" w:type="dxa"/>
          </w:tcPr>
          <w:p w14:paraId="78FBF1DA"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Programmas nosaukums</w:t>
            </w:r>
          </w:p>
        </w:tc>
        <w:tc>
          <w:tcPr>
            <w:tcW w:w="1984" w:type="dxa"/>
          </w:tcPr>
          <w:p w14:paraId="747A3626"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 xml:space="preserve">Programmas </w:t>
            </w:r>
          </w:p>
          <w:p w14:paraId="0F7C36AF"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autors</w:t>
            </w:r>
          </w:p>
        </w:tc>
        <w:tc>
          <w:tcPr>
            <w:tcW w:w="992" w:type="dxa"/>
          </w:tcPr>
          <w:p w14:paraId="2B4A9A30"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 xml:space="preserve">Stundu </w:t>
            </w:r>
          </w:p>
          <w:p w14:paraId="6809E945"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skaits nedēļā</w:t>
            </w:r>
          </w:p>
        </w:tc>
        <w:tc>
          <w:tcPr>
            <w:tcW w:w="993" w:type="dxa"/>
          </w:tcPr>
          <w:p w14:paraId="5F46E0FE"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 xml:space="preserve">Klašu </w:t>
            </w:r>
          </w:p>
          <w:p w14:paraId="3D3263D0"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grupa</w:t>
            </w:r>
          </w:p>
        </w:tc>
      </w:tr>
      <w:tr w:rsidR="00D529BB" w:rsidRPr="003D0C54" w14:paraId="296FE569" w14:textId="77777777" w:rsidTr="006F24BC">
        <w:tc>
          <w:tcPr>
            <w:tcW w:w="817" w:type="dxa"/>
          </w:tcPr>
          <w:p w14:paraId="20030725"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1.</w:t>
            </w:r>
          </w:p>
        </w:tc>
        <w:tc>
          <w:tcPr>
            <w:tcW w:w="4253" w:type="dxa"/>
            <w:vAlign w:val="bottom"/>
          </w:tcPr>
          <w:p w14:paraId="2F35CBB7"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Muzikāli radošais vokālais ansamblis “Dziesmiņa”</w:t>
            </w:r>
          </w:p>
        </w:tc>
        <w:tc>
          <w:tcPr>
            <w:tcW w:w="1984" w:type="dxa"/>
            <w:vAlign w:val="bottom"/>
          </w:tcPr>
          <w:p w14:paraId="3DD50AF1"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 xml:space="preserve">Madara </w:t>
            </w:r>
            <w:proofErr w:type="spellStart"/>
            <w:r w:rsidRPr="003D0C54">
              <w:rPr>
                <w:rFonts w:ascii="Times New Roman" w:hAnsi="Times New Roman" w:cs="Times New Roman"/>
                <w:sz w:val="24"/>
                <w:szCs w:val="24"/>
                <w:lang w:eastAsia="lv-LV"/>
              </w:rPr>
              <w:t>Jankalāne</w:t>
            </w:r>
            <w:proofErr w:type="spellEnd"/>
          </w:p>
        </w:tc>
        <w:tc>
          <w:tcPr>
            <w:tcW w:w="992" w:type="dxa"/>
          </w:tcPr>
          <w:p w14:paraId="311182C3"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2</w:t>
            </w:r>
          </w:p>
        </w:tc>
        <w:tc>
          <w:tcPr>
            <w:tcW w:w="993" w:type="dxa"/>
          </w:tcPr>
          <w:p w14:paraId="07D24A0F"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1.-6.</w:t>
            </w:r>
          </w:p>
        </w:tc>
      </w:tr>
      <w:tr w:rsidR="00D529BB" w:rsidRPr="003D0C54" w14:paraId="55B86551" w14:textId="77777777" w:rsidTr="006F24BC">
        <w:tc>
          <w:tcPr>
            <w:tcW w:w="817" w:type="dxa"/>
          </w:tcPr>
          <w:p w14:paraId="44C0BD51"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2.</w:t>
            </w:r>
          </w:p>
        </w:tc>
        <w:tc>
          <w:tcPr>
            <w:tcW w:w="4253" w:type="dxa"/>
          </w:tcPr>
          <w:p w14:paraId="312BB3E7"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 xml:space="preserve">Kokapstrāde </w:t>
            </w:r>
          </w:p>
        </w:tc>
        <w:tc>
          <w:tcPr>
            <w:tcW w:w="1984" w:type="dxa"/>
            <w:vAlign w:val="bottom"/>
          </w:tcPr>
          <w:p w14:paraId="74A178D6"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Andris Dombrovskis</w:t>
            </w:r>
          </w:p>
        </w:tc>
        <w:tc>
          <w:tcPr>
            <w:tcW w:w="992" w:type="dxa"/>
          </w:tcPr>
          <w:p w14:paraId="71A5945D"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1</w:t>
            </w:r>
          </w:p>
        </w:tc>
        <w:tc>
          <w:tcPr>
            <w:tcW w:w="993" w:type="dxa"/>
          </w:tcPr>
          <w:p w14:paraId="78399FE7"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1.-6.</w:t>
            </w:r>
          </w:p>
        </w:tc>
      </w:tr>
      <w:tr w:rsidR="00D529BB" w:rsidRPr="003D0C54" w14:paraId="260F69B9" w14:textId="77777777" w:rsidTr="006F24BC">
        <w:tc>
          <w:tcPr>
            <w:tcW w:w="817" w:type="dxa"/>
          </w:tcPr>
          <w:p w14:paraId="1E13ACC5"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3.</w:t>
            </w:r>
          </w:p>
        </w:tc>
        <w:tc>
          <w:tcPr>
            <w:tcW w:w="4253" w:type="dxa"/>
            <w:vAlign w:val="bottom"/>
          </w:tcPr>
          <w:p w14:paraId="73D7BAF5"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Deju kolektīvs “Kustība”</w:t>
            </w:r>
          </w:p>
        </w:tc>
        <w:tc>
          <w:tcPr>
            <w:tcW w:w="1984" w:type="dxa"/>
            <w:vAlign w:val="bottom"/>
          </w:tcPr>
          <w:p w14:paraId="362C4E74"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 xml:space="preserve">Madara </w:t>
            </w:r>
            <w:proofErr w:type="spellStart"/>
            <w:r w:rsidRPr="003D0C54">
              <w:rPr>
                <w:rFonts w:ascii="Times New Roman" w:hAnsi="Times New Roman" w:cs="Times New Roman"/>
                <w:sz w:val="24"/>
                <w:szCs w:val="24"/>
                <w:lang w:eastAsia="lv-LV"/>
              </w:rPr>
              <w:t>Jankalāne</w:t>
            </w:r>
            <w:proofErr w:type="spellEnd"/>
          </w:p>
        </w:tc>
        <w:tc>
          <w:tcPr>
            <w:tcW w:w="992" w:type="dxa"/>
          </w:tcPr>
          <w:p w14:paraId="5CCA7EF2"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2</w:t>
            </w:r>
          </w:p>
        </w:tc>
        <w:tc>
          <w:tcPr>
            <w:tcW w:w="993" w:type="dxa"/>
          </w:tcPr>
          <w:p w14:paraId="5F74FCB4"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1.-6.</w:t>
            </w:r>
          </w:p>
        </w:tc>
      </w:tr>
      <w:tr w:rsidR="00D529BB" w:rsidRPr="003D0C54" w14:paraId="2DB35AA2" w14:textId="77777777" w:rsidTr="006F24BC">
        <w:tc>
          <w:tcPr>
            <w:tcW w:w="817" w:type="dxa"/>
          </w:tcPr>
          <w:p w14:paraId="38579A00"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4.</w:t>
            </w:r>
          </w:p>
        </w:tc>
        <w:tc>
          <w:tcPr>
            <w:tcW w:w="4253" w:type="dxa"/>
            <w:vAlign w:val="bottom"/>
          </w:tcPr>
          <w:p w14:paraId="13BBC9E5"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Datorika</w:t>
            </w:r>
          </w:p>
        </w:tc>
        <w:tc>
          <w:tcPr>
            <w:tcW w:w="1984" w:type="dxa"/>
            <w:vAlign w:val="bottom"/>
          </w:tcPr>
          <w:p w14:paraId="263D0C24"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Līga Kraukle</w:t>
            </w:r>
          </w:p>
        </w:tc>
        <w:tc>
          <w:tcPr>
            <w:tcW w:w="992" w:type="dxa"/>
          </w:tcPr>
          <w:p w14:paraId="0F079287"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1</w:t>
            </w:r>
          </w:p>
        </w:tc>
        <w:tc>
          <w:tcPr>
            <w:tcW w:w="993" w:type="dxa"/>
          </w:tcPr>
          <w:p w14:paraId="308D0987"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2.-3.</w:t>
            </w:r>
          </w:p>
        </w:tc>
      </w:tr>
      <w:tr w:rsidR="00D529BB" w:rsidRPr="003D0C54" w14:paraId="7497F0DC" w14:textId="77777777" w:rsidTr="006F24BC">
        <w:tc>
          <w:tcPr>
            <w:tcW w:w="817" w:type="dxa"/>
          </w:tcPr>
          <w:p w14:paraId="54A8C37B"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5.</w:t>
            </w:r>
          </w:p>
        </w:tc>
        <w:tc>
          <w:tcPr>
            <w:tcW w:w="4253" w:type="dxa"/>
            <w:vAlign w:val="bottom"/>
          </w:tcPr>
          <w:p w14:paraId="69601C39"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Dekoratīvi lietišķa māksla</w:t>
            </w:r>
          </w:p>
        </w:tc>
        <w:tc>
          <w:tcPr>
            <w:tcW w:w="1984" w:type="dxa"/>
            <w:vAlign w:val="bottom"/>
          </w:tcPr>
          <w:p w14:paraId="2727AF0B"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Vita Zariņa</w:t>
            </w:r>
          </w:p>
        </w:tc>
        <w:tc>
          <w:tcPr>
            <w:tcW w:w="992" w:type="dxa"/>
          </w:tcPr>
          <w:p w14:paraId="387307E5"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1</w:t>
            </w:r>
          </w:p>
        </w:tc>
        <w:tc>
          <w:tcPr>
            <w:tcW w:w="993" w:type="dxa"/>
          </w:tcPr>
          <w:p w14:paraId="3002C04C"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1.-6.</w:t>
            </w:r>
          </w:p>
        </w:tc>
      </w:tr>
    </w:tbl>
    <w:p w14:paraId="04000C2E" w14:textId="77777777" w:rsidR="00D529BB" w:rsidRPr="003D0C54" w:rsidRDefault="00D529BB" w:rsidP="00D529BB">
      <w:pPr>
        <w:rPr>
          <w:rFonts w:ascii="Times New Roman" w:hAnsi="Times New Roman" w:cs="Times New Roman"/>
          <w:b/>
          <w:sz w:val="24"/>
          <w:szCs w:val="24"/>
          <w:lang w:eastAsia="lv-LV"/>
        </w:rPr>
      </w:pPr>
    </w:p>
    <w:p w14:paraId="10DFF5B0" w14:textId="77777777" w:rsidR="00D529BB" w:rsidRPr="003D0C54" w:rsidRDefault="00D529BB" w:rsidP="00D529BB">
      <w:pPr>
        <w:rPr>
          <w:rFonts w:ascii="Times New Roman" w:hAnsi="Times New Roman" w:cs="Times New Roman"/>
          <w:b/>
          <w:sz w:val="24"/>
          <w:szCs w:val="24"/>
          <w:lang w:eastAsia="lv-LV"/>
        </w:rPr>
      </w:pPr>
      <w:r>
        <w:rPr>
          <w:rFonts w:ascii="Times New Roman" w:hAnsi="Times New Roman" w:cs="Times New Roman"/>
          <w:b/>
          <w:sz w:val="24"/>
          <w:szCs w:val="24"/>
          <w:lang w:eastAsia="lv-LV"/>
        </w:rPr>
        <w:t xml:space="preserve">Kokneses </w:t>
      </w:r>
      <w:r w:rsidRPr="003D0C54">
        <w:rPr>
          <w:rFonts w:ascii="Times New Roman" w:hAnsi="Times New Roman" w:cs="Times New Roman"/>
          <w:b/>
          <w:sz w:val="24"/>
          <w:szCs w:val="24"/>
          <w:lang w:eastAsia="lv-LV"/>
        </w:rPr>
        <w:t>pamatskola - attīstības centrs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544"/>
        <w:gridCol w:w="2693"/>
        <w:gridCol w:w="992"/>
        <w:gridCol w:w="993"/>
      </w:tblGrid>
      <w:tr w:rsidR="00D529BB" w:rsidRPr="003D0C54" w14:paraId="7EC5C9C6" w14:textId="77777777" w:rsidTr="006F24BC">
        <w:tc>
          <w:tcPr>
            <w:tcW w:w="817" w:type="dxa"/>
          </w:tcPr>
          <w:p w14:paraId="7AE12485" w14:textId="77777777" w:rsidR="00D529BB" w:rsidRPr="003D0C54" w:rsidRDefault="00D529BB" w:rsidP="006F24BC">
            <w:pPr>
              <w:spacing w:after="0"/>
              <w:jc w:val="center"/>
              <w:rPr>
                <w:rFonts w:ascii="Times New Roman" w:hAnsi="Times New Roman" w:cs="Times New Roman"/>
                <w:sz w:val="24"/>
                <w:szCs w:val="24"/>
                <w:lang w:eastAsia="lv-LV"/>
              </w:rPr>
            </w:pPr>
            <w:proofErr w:type="spellStart"/>
            <w:r w:rsidRPr="003D0C54">
              <w:rPr>
                <w:rFonts w:ascii="Times New Roman" w:hAnsi="Times New Roman" w:cs="Times New Roman"/>
                <w:sz w:val="24"/>
                <w:szCs w:val="24"/>
                <w:lang w:eastAsia="lv-LV"/>
              </w:rPr>
              <w:t>N.p.k</w:t>
            </w:r>
            <w:proofErr w:type="spellEnd"/>
            <w:r w:rsidRPr="003D0C54">
              <w:rPr>
                <w:rFonts w:ascii="Times New Roman" w:hAnsi="Times New Roman" w:cs="Times New Roman"/>
                <w:sz w:val="24"/>
                <w:szCs w:val="24"/>
                <w:lang w:eastAsia="lv-LV"/>
              </w:rPr>
              <w:t>.</w:t>
            </w:r>
          </w:p>
        </w:tc>
        <w:tc>
          <w:tcPr>
            <w:tcW w:w="3544" w:type="dxa"/>
          </w:tcPr>
          <w:p w14:paraId="2A42FC60"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Programmas nosaukums</w:t>
            </w:r>
          </w:p>
        </w:tc>
        <w:tc>
          <w:tcPr>
            <w:tcW w:w="2693" w:type="dxa"/>
          </w:tcPr>
          <w:p w14:paraId="66D8C4AA"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 xml:space="preserve">Programmas </w:t>
            </w:r>
          </w:p>
          <w:p w14:paraId="24FDAD23"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autors</w:t>
            </w:r>
          </w:p>
        </w:tc>
        <w:tc>
          <w:tcPr>
            <w:tcW w:w="992" w:type="dxa"/>
          </w:tcPr>
          <w:p w14:paraId="32E7E976"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 xml:space="preserve">Stundu </w:t>
            </w:r>
          </w:p>
          <w:p w14:paraId="05F4343B"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skaits nedēļā</w:t>
            </w:r>
          </w:p>
        </w:tc>
        <w:tc>
          <w:tcPr>
            <w:tcW w:w="993" w:type="dxa"/>
          </w:tcPr>
          <w:p w14:paraId="04845F2E"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 xml:space="preserve">Klašu </w:t>
            </w:r>
          </w:p>
          <w:p w14:paraId="65440D79"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grupa</w:t>
            </w:r>
          </w:p>
        </w:tc>
      </w:tr>
      <w:tr w:rsidR="00D529BB" w:rsidRPr="003D0C54" w14:paraId="59FA2A06" w14:textId="77777777" w:rsidTr="006F24BC">
        <w:tc>
          <w:tcPr>
            <w:tcW w:w="817" w:type="dxa"/>
          </w:tcPr>
          <w:p w14:paraId="04DAA393"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1.</w:t>
            </w:r>
          </w:p>
        </w:tc>
        <w:tc>
          <w:tcPr>
            <w:tcW w:w="3544" w:type="dxa"/>
          </w:tcPr>
          <w:p w14:paraId="52C1EE95"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Mājturība</w:t>
            </w:r>
          </w:p>
        </w:tc>
        <w:tc>
          <w:tcPr>
            <w:tcW w:w="2693" w:type="dxa"/>
          </w:tcPr>
          <w:p w14:paraId="74EA9C19"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 xml:space="preserve">Vija </w:t>
            </w:r>
            <w:proofErr w:type="spellStart"/>
            <w:r w:rsidRPr="003D0C54">
              <w:rPr>
                <w:rFonts w:ascii="Times New Roman" w:hAnsi="Times New Roman" w:cs="Times New Roman"/>
                <w:sz w:val="24"/>
                <w:szCs w:val="24"/>
                <w:lang w:eastAsia="lv-LV"/>
              </w:rPr>
              <w:t>Popoviča</w:t>
            </w:r>
            <w:proofErr w:type="spellEnd"/>
          </w:p>
        </w:tc>
        <w:tc>
          <w:tcPr>
            <w:tcW w:w="992" w:type="dxa"/>
          </w:tcPr>
          <w:p w14:paraId="67736058"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6</w:t>
            </w:r>
          </w:p>
        </w:tc>
        <w:tc>
          <w:tcPr>
            <w:tcW w:w="993" w:type="dxa"/>
          </w:tcPr>
          <w:p w14:paraId="5043F426"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1.-2.k.</w:t>
            </w:r>
          </w:p>
        </w:tc>
      </w:tr>
      <w:tr w:rsidR="00D529BB" w:rsidRPr="003D0C54" w14:paraId="7035142D" w14:textId="77777777" w:rsidTr="006F24BC">
        <w:tc>
          <w:tcPr>
            <w:tcW w:w="817" w:type="dxa"/>
          </w:tcPr>
          <w:p w14:paraId="6D2B084F"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2.</w:t>
            </w:r>
          </w:p>
        </w:tc>
        <w:tc>
          <w:tcPr>
            <w:tcW w:w="3544" w:type="dxa"/>
          </w:tcPr>
          <w:p w14:paraId="26EAC0A0"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Sporta pulciņš</w:t>
            </w:r>
          </w:p>
        </w:tc>
        <w:tc>
          <w:tcPr>
            <w:tcW w:w="2693" w:type="dxa"/>
          </w:tcPr>
          <w:p w14:paraId="16EC92C5"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Guntis Atrasts</w:t>
            </w:r>
          </w:p>
        </w:tc>
        <w:tc>
          <w:tcPr>
            <w:tcW w:w="992" w:type="dxa"/>
          </w:tcPr>
          <w:p w14:paraId="0CC73E7A"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4</w:t>
            </w:r>
          </w:p>
        </w:tc>
        <w:tc>
          <w:tcPr>
            <w:tcW w:w="993" w:type="dxa"/>
          </w:tcPr>
          <w:p w14:paraId="52B4768E"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1.-9.</w:t>
            </w:r>
          </w:p>
        </w:tc>
      </w:tr>
      <w:tr w:rsidR="00D529BB" w:rsidRPr="003D0C54" w14:paraId="743E4C0A" w14:textId="77777777" w:rsidTr="006F24BC">
        <w:tc>
          <w:tcPr>
            <w:tcW w:w="817" w:type="dxa"/>
          </w:tcPr>
          <w:p w14:paraId="3F540672"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3.</w:t>
            </w:r>
          </w:p>
        </w:tc>
        <w:tc>
          <w:tcPr>
            <w:tcW w:w="3544" w:type="dxa"/>
          </w:tcPr>
          <w:p w14:paraId="1588263F"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Tautiskās dejas</w:t>
            </w:r>
          </w:p>
        </w:tc>
        <w:tc>
          <w:tcPr>
            <w:tcW w:w="2693" w:type="dxa"/>
          </w:tcPr>
          <w:p w14:paraId="233008C5"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Inta Balode</w:t>
            </w:r>
          </w:p>
        </w:tc>
        <w:tc>
          <w:tcPr>
            <w:tcW w:w="992" w:type="dxa"/>
          </w:tcPr>
          <w:p w14:paraId="04CD24CB"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12</w:t>
            </w:r>
          </w:p>
        </w:tc>
        <w:tc>
          <w:tcPr>
            <w:tcW w:w="993" w:type="dxa"/>
          </w:tcPr>
          <w:p w14:paraId="4D092E33"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1.-9.</w:t>
            </w:r>
          </w:p>
        </w:tc>
      </w:tr>
      <w:tr w:rsidR="00D529BB" w:rsidRPr="003D0C54" w14:paraId="282764F9" w14:textId="77777777" w:rsidTr="006F24BC">
        <w:tc>
          <w:tcPr>
            <w:tcW w:w="817" w:type="dxa"/>
          </w:tcPr>
          <w:p w14:paraId="14F822F5"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4.</w:t>
            </w:r>
          </w:p>
        </w:tc>
        <w:tc>
          <w:tcPr>
            <w:tcW w:w="3544" w:type="dxa"/>
          </w:tcPr>
          <w:p w14:paraId="0E61C648"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Jaunais ķīmiķis</w:t>
            </w:r>
          </w:p>
        </w:tc>
        <w:tc>
          <w:tcPr>
            <w:tcW w:w="2693" w:type="dxa"/>
          </w:tcPr>
          <w:p w14:paraId="58007140"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 xml:space="preserve">Lāsma </w:t>
            </w:r>
            <w:proofErr w:type="spellStart"/>
            <w:r w:rsidRPr="003D0C54">
              <w:rPr>
                <w:rFonts w:ascii="Times New Roman" w:hAnsi="Times New Roman" w:cs="Times New Roman"/>
                <w:sz w:val="24"/>
                <w:szCs w:val="24"/>
                <w:lang w:eastAsia="lv-LV"/>
              </w:rPr>
              <w:t>Gūte</w:t>
            </w:r>
            <w:proofErr w:type="spellEnd"/>
          </w:p>
        </w:tc>
        <w:tc>
          <w:tcPr>
            <w:tcW w:w="992" w:type="dxa"/>
          </w:tcPr>
          <w:p w14:paraId="24058DD3"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1</w:t>
            </w:r>
          </w:p>
        </w:tc>
        <w:tc>
          <w:tcPr>
            <w:tcW w:w="993" w:type="dxa"/>
          </w:tcPr>
          <w:p w14:paraId="041EAEDF"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5.-9.</w:t>
            </w:r>
          </w:p>
        </w:tc>
      </w:tr>
      <w:tr w:rsidR="00D529BB" w:rsidRPr="003D0C54" w14:paraId="5315FA95" w14:textId="77777777" w:rsidTr="006F24BC">
        <w:tc>
          <w:tcPr>
            <w:tcW w:w="817" w:type="dxa"/>
          </w:tcPr>
          <w:p w14:paraId="0A5974A2"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5.</w:t>
            </w:r>
          </w:p>
        </w:tc>
        <w:tc>
          <w:tcPr>
            <w:tcW w:w="3544" w:type="dxa"/>
          </w:tcPr>
          <w:p w14:paraId="24DC2BF7"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Čaklās rokas</w:t>
            </w:r>
          </w:p>
        </w:tc>
        <w:tc>
          <w:tcPr>
            <w:tcW w:w="2693" w:type="dxa"/>
          </w:tcPr>
          <w:p w14:paraId="2D8F76A7"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Linda Ādamsone</w:t>
            </w:r>
          </w:p>
        </w:tc>
        <w:tc>
          <w:tcPr>
            <w:tcW w:w="992" w:type="dxa"/>
          </w:tcPr>
          <w:p w14:paraId="73C7A8ED"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2</w:t>
            </w:r>
          </w:p>
        </w:tc>
        <w:tc>
          <w:tcPr>
            <w:tcW w:w="993" w:type="dxa"/>
          </w:tcPr>
          <w:p w14:paraId="4DA87825"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1.-9.</w:t>
            </w:r>
          </w:p>
        </w:tc>
      </w:tr>
      <w:tr w:rsidR="00D529BB" w:rsidRPr="003D0C54" w14:paraId="4E403EDE" w14:textId="77777777" w:rsidTr="006F24BC">
        <w:tc>
          <w:tcPr>
            <w:tcW w:w="817" w:type="dxa"/>
          </w:tcPr>
          <w:p w14:paraId="0D3B097D"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6.</w:t>
            </w:r>
          </w:p>
        </w:tc>
        <w:tc>
          <w:tcPr>
            <w:tcW w:w="3544" w:type="dxa"/>
          </w:tcPr>
          <w:p w14:paraId="2CE7AE58"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Kokapstrāde</w:t>
            </w:r>
          </w:p>
        </w:tc>
        <w:tc>
          <w:tcPr>
            <w:tcW w:w="2693" w:type="dxa"/>
          </w:tcPr>
          <w:p w14:paraId="4F1826B5"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Ivars Hermanis</w:t>
            </w:r>
          </w:p>
        </w:tc>
        <w:tc>
          <w:tcPr>
            <w:tcW w:w="992" w:type="dxa"/>
          </w:tcPr>
          <w:p w14:paraId="6C91C531"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4</w:t>
            </w:r>
          </w:p>
        </w:tc>
        <w:tc>
          <w:tcPr>
            <w:tcW w:w="993" w:type="dxa"/>
          </w:tcPr>
          <w:p w14:paraId="2F46E808"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5.-9.</w:t>
            </w:r>
          </w:p>
        </w:tc>
      </w:tr>
      <w:tr w:rsidR="00D529BB" w:rsidRPr="003D0C54" w14:paraId="6C8651CB" w14:textId="77777777" w:rsidTr="006F24BC">
        <w:tc>
          <w:tcPr>
            <w:tcW w:w="817" w:type="dxa"/>
          </w:tcPr>
          <w:p w14:paraId="11B89AD3"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7.</w:t>
            </w:r>
          </w:p>
        </w:tc>
        <w:tc>
          <w:tcPr>
            <w:tcW w:w="3544" w:type="dxa"/>
          </w:tcPr>
          <w:p w14:paraId="721851C3" w14:textId="77777777" w:rsidR="00D529BB" w:rsidRPr="003D0C54" w:rsidRDefault="00D529BB" w:rsidP="006F24BC">
            <w:pPr>
              <w:spacing w:after="0"/>
              <w:rPr>
                <w:rFonts w:ascii="Times New Roman" w:hAnsi="Times New Roman" w:cs="Times New Roman"/>
                <w:sz w:val="24"/>
                <w:szCs w:val="24"/>
                <w:lang w:eastAsia="lv-LV"/>
              </w:rPr>
            </w:pPr>
            <w:r w:rsidRPr="003D0C54">
              <w:rPr>
                <w:rFonts w:ascii="Times New Roman" w:hAnsi="Times New Roman" w:cs="Times New Roman"/>
                <w:sz w:val="24"/>
                <w:szCs w:val="24"/>
                <w:lang w:eastAsia="lv-LV"/>
              </w:rPr>
              <w:t>Zīmulītis</w:t>
            </w:r>
          </w:p>
        </w:tc>
        <w:tc>
          <w:tcPr>
            <w:tcW w:w="2693" w:type="dxa"/>
          </w:tcPr>
          <w:p w14:paraId="2A05A020"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Elīna Māliņa</w:t>
            </w:r>
          </w:p>
        </w:tc>
        <w:tc>
          <w:tcPr>
            <w:tcW w:w="992" w:type="dxa"/>
          </w:tcPr>
          <w:p w14:paraId="34DCAFE3"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2</w:t>
            </w:r>
          </w:p>
        </w:tc>
        <w:tc>
          <w:tcPr>
            <w:tcW w:w="993" w:type="dxa"/>
          </w:tcPr>
          <w:p w14:paraId="11545D27"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1.-9.</w:t>
            </w:r>
          </w:p>
        </w:tc>
      </w:tr>
      <w:tr w:rsidR="00D529BB" w:rsidRPr="003D0C54" w14:paraId="1DA826B2" w14:textId="77777777" w:rsidTr="006F24BC">
        <w:tc>
          <w:tcPr>
            <w:tcW w:w="817" w:type="dxa"/>
          </w:tcPr>
          <w:p w14:paraId="77FCD486"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8.</w:t>
            </w:r>
          </w:p>
        </w:tc>
        <w:tc>
          <w:tcPr>
            <w:tcW w:w="3544" w:type="dxa"/>
          </w:tcPr>
          <w:p w14:paraId="39721B95" w14:textId="77777777" w:rsidR="00D529BB" w:rsidRPr="003D0C54" w:rsidRDefault="00D529BB" w:rsidP="006F24BC">
            <w:pPr>
              <w:spacing w:after="0"/>
              <w:rPr>
                <w:rFonts w:ascii="Times New Roman" w:hAnsi="Times New Roman" w:cs="Times New Roman"/>
                <w:sz w:val="24"/>
                <w:szCs w:val="24"/>
                <w:lang w:eastAsia="lv-LV"/>
              </w:rPr>
            </w:pPr>
            <w:proofErr w:type="spellStart"/>
            <w:r w:rsidRPr="003D0C54">
              <w:rPr>
                <w:rFonts w:ascii="Times New Roman" w:hAnsi="Times New Roman" w:cs="Times New Roman"/>
                <w:sz w:val="24"/>
                <w:szCs w:val="24"/>
                <w:lang w:eastAsia="lv-LV"/>
              </w:rPr>
              <w:t>Floristika</w:t>
            </w:r>
            <w:proofErr w:type="spellEnd"/>
            <w:r w:rsidRPr="003D0C54">
              <w:rPr>
                <w:rFonts w:ascii="Times New Roman" w:hAnsi="Times New Roman" w:cs="Times New Roman"/>
                <w:sz w:val="24"/>
                <w:szCs w:val="24"/>
                <w:lang w:eastAsia="lv-LV"/>
              </w:rPr>
              <w:t xml:space="preserve"> </w:t>
            </w:r>
          </w:p>
        </w:tc>
        <w:tc>
          <w:tcPr>
            <w:tcW w:w="2693" w:type="dxa"/>
          </w:tcPr>
          <w:p w14:paraId="6998E331"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Sandra Riekstiņa</w:t>
            </w:r>
          </w:p>
        </w:tc>
        <w:tc>
          <w:tcPr>
            <w:tcW w:w="992" w:type="dxa"/>
          </w:tcPr>
          <w:p w14:paraId="2950B441"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2</w:t>
            </w:r>
          </w:p>
        </w:tc>
        <w:tc>
          <w:tcPr>
            <w:tcW w:w="993" w:type="dxa"/>
          </w:tcPr>
          <w:p w14:paraId="181FF935" w14:textId="77777777" w:rsidR="00D529BB" w:rsidRPr="003D0C54" w:rsidRDefault="00D529BB" w:rsidP="006F24BC">
            <w:pPr>
              <w:spacing w:after="0"/>
              <w:jc w:val="center"/>
              <w:rPr>
                <w:rFonts w:ascii="Times New Roman" w:hAnsi="Times New Roman" w:cs="Times New Roman"/>
                <w:sz w:val="24"/>
                <w:szCs w:val="24"/>
                <w:lang w:eastAsia="lv-LV"/>
              </w:rPr>
            </w:pPr>
            <w:r w:rsidRPr="003D0C54">
              <w:rPr>
                <w:rFonts w:ascii="Times New Roman" w:hAnsi="Times New Roman" w:cs="Times New Roman"/>
                <w:sz w:val="24"/>
                <w:szCs w:val="24"/>
                <w:lang w:eastAsia="lv-LV"/>
              </w:rPr>
              <w:t>5.-9.</w:t>
            </w:r>
          </w:p>
        </w:tc>
      </w:tr>
    </w:tbl>
    <w:p w14:paraId="18EA5EC9" w14:textId="77777777" w:rsidR="00D529BB" w:rsidRPr="00555FE4" w:rsidRDefault="00D529BB" w:rsidP="00D529BB">
      <w:pPr>
        <w:pStyle w:val="Virsraksts1"/>
        <w:numPr>
          <w:ilvl w:val="0"/>
          <w:numId w:val="3"/>
        </w:numPr>
        <w:rPr>
          <w:color w:val="auto"/>
        </w:rPr>
      </w:pPr>
      <w:r w:rsidRPr="00555FE4">
        <w:rPr>
          <w:color w:val="auto"/>
        </w:rPr>
        <w:lastRenderedPageBreak/>
        <w:t>Izglītojamo skaits izglītības iestādēs pēdējos astoņos  mācību gados</w:t>
      </w:r>
    </w:p>
    <w:p w14:paraId="72430754" w14:textId="77777777" w:rsidR="00D529BB" w:rsidRDefault="00D529BB" w:rsidP="00D529BB">
      <w:pPr>
        <w:pStyle w:val="Sarakstarindkopa"/>
        <w:spacing w:after="0"/>
        <w:jc w:val="center"/>
        <w:rPr>
          <w:rFonts w:ascii="Times New Roman" w:hAnsi="Times New Roman" w:cs="Times New Roman"/>
          <w:sz w:val="24"/>
          <w:szCs w:val="24"/>
        </w:rPr>
      </w:pPr>
      <w:r>
        <w:rPr>
          <w:rFonts w:ascii="Times New Roman" w:hAnsi="Times New Roman" w:cs="Times New Roman"/>
          <w:sz w:val="24"/>
          <w:szCs w:val="24"/>
        </w:rPr>
        <w:t>(dati mācību gada 1.septembrī)</w:t>
      </w:r>
    </w:p>
    <w:p w14:paraId="107D1835" w14:textId="77777777" w:rsidR="00D529BB" w:rsidRDefault="00D529BB" w:rsidP="00D529BB">
      <w:pPr>
        <w:pStyle w:val="Sarakstarindkopa"/>
        <w:spacing w:after="0"/>
        <w:jc w:val="center"/>
        <w:rPr>
          <w:rFonts w:ascii="Times New Roman" w:hAnsi="Times New Roman" w:cs="Times New Roman"/>
          <w:b/>
          <w:sz w:val="24"/>
          <w:szCs w:val="24"/>
        </w:rPr>
      </w:pPr>
    </w:p>
    <w:tbl>
      <w:tblPr>
        <w:tblStyle w:val="Reatabula"/>
        <w:tblW w:w="10244" w:type="dxa"/>
        <w:tblInd w:w="-318" w:type="dxa"/>
        <w:tblLayout w:type="fixed"/>
        <w:tblLook w:val="04A0" w:firstRow="1" w:lastRow="0" w:firstColumn="1" w:lastColumn="0" w:noHBand="0" w:noVBand="1"/>
      </w:tblPr>
      <w:tblGrid>
        <w:gridCol w:w="2092"/>
        <w:gridCol w:w="1019"/>
        <w:gridCol w:w="1019"/>
        <w:gridCol w:w="1019"/>
        <w:gridCol w:w="1019"/>
        <w:gridCol w:w="1019"/>
        <w:gridCol w:w="1019"/>
        <w:gridCol w:w="1019"/>
        <w:gridCol w:w="1019"/>
      </w:tblGrid>
      <w:tr w:rsidR="00D529BB" w14:paraId="62B9C585" w14:textId="77777777" w:rsidTr="006F24BC">
        <w:trPr>
          <w:trHeight w:val="803"/>
        </w:trPr>
        <w:tc>
          <w:tcPr>
            <w:tcW w:w="2092" w:type="dxa"/>
            <w:tcBorders>
              <w:top w:val="single" w:sz="4" w:space="0" w:color="auto"/>
              <w:left w:val="single" w:sz="4" w:space="0" w:color="auto"/>
              <w:bottom w:val="single" w:sz="4" w:space="0" w:color="auto"/>
              <w:right w:val="single" w:sz="4" w:space="0" w:color="auto"/>
            </w:tcBorders>
            <w:hideMark/>
          </w:tcPr>
          <w:p w14:paraId="2A1651F1" w14:textId="77777777" w:rsidR="00D529BB" w:rsidRDefault="00D529BB" w:rsidP="006F24B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Izglītības iestāde</w:t>
            </w:r>
          </w:p>
        </w:tc>
        <w:tc>
          <w:tcPr>
            <w:tcW w:w="1019" w:type="dxa"/>
            <w:tcBorders>
              <w:top w:val="single" w:sz="4" w:space="0" w:color="auto"/>
              <w:left w:val="single" w:sz="4" w:space="0" w:color="auto"/>
              <w:bottom w:val="single" w:sz="4" w:space="0" w:color="auto"/>
              <w:right w:val="single" w:sz="4" w:space="0" w:color="auto"/>
            </w:tcBorders>
            <w:hideMark/>
          </w:tcPr>
          <w:p w14:paraId="3552563B" w14:textId="77777777" w:rsidR="00D529BB" w:rsidRDefault="00D529BB" w:rsidP="006F24BC">
            <w:pPr>
              <w:jc w:val="center"/>
              <w:rPr>
                <w:rFonts w:ascii="Times New Roman" w:hAnsi="Times New Roman" w:cs="Times New Roman"/>
                <w:b/>
                <w:sz w:val="24"/>
                <w:szCs w:val="24"/>
              </w:rPr>
            </w:pPr>
            <w:r>
              <w:rPr>
                <w:rFonts w:ascii="Times New Roman" w:hAnsi="Times New Roman" w:cs="Times New Roman"/>
                <w:b/>
                <w:sz w:val="24"/>
                <w:szCs w:val="24"/>
              </w:rPr>
              <w:t>2012./</w:t>
            </w:r>
          </w:p>
          <w:p w14:paraId="32C2DA72" w14:textId="77777777" w:rsidR="00D529BB" w:rsidRDefault="00D529BB" w:rsidP="006F24B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2013.</w:t>
            </w:r>
          </w:p>
        </w:tc>
        <w:tc>
          <w:tcPr>
            <w:tcW w:w="1019" w:type="dxa"/>
            <w:tcBorders>
              <w:top w:val="single" w:sz="4" w:space="0" w:color="auto"/>
              <w:left w:val="single" w:sz="4" w:space="0" w:color="auto"/>
              <w:bottom w:val="single" w:sz="4" w:space="0" w:color="auto"/>
              <w:right w:val="single" w:sz="4" w:space="0" w:color="auto"/>
            </w:tcBorders>
            <w:hideMark/>
          </w:tcPr>
          <w:p w14:paraId="7843060D" w14:textId="77777777" w:rsidR="00D529BB" w:rsidRDefault="00D529BB" w:rsidP="006F24BC">
            <w:pPr>
              <w:jc w:val="center"/>
              <w:rPr>
                <w:rFonts w:ascii="Times New Roman" w:hAnsi="Times New Roman" w:cs="Times New Roman"/>
                <w:b/>
                <w:sz w:val="24"/>
                <w:szCs w:val="24"/>
              </w:rPr>
            </w:pPr>
            <w:r>
              <w:rPr>
                <w:rFonts w:ascii="Times New Roman" w:hAnsi="Times New Roman" w:cs="Times New Roman"/>
                <w:b/>
                <w:sz w:val="24"/>
                <w:szCs w:val="24"/>
              </w:rPr>
              <w:t>2013./</w:t>
            </w:r>
          </w:p>
          <w:p w14:paraId="3E4C1B3B" w14:textId="77777777" w:rsidR="00D529BB" w:rsidRDefault="00D529BB" w:rsidP="006F24B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2014.</w:t>
            </w:r>
          </w:p>
        </w:tc>
        <w:tc>
          <w:tcPr>
            <w:tcW w:w="1019" w:type="dxa"/>
            <w:tcBorders>
              <w:top w:val="single" w:sz="4" w:space="0" w:color="auto"/>
              <w:left w:val="single" w:sz="4" w:space="0" w:color="auto"/>
              <w:bottom w:val="single" w:sz="4" w:space="0" w:color="auto"/>
              <w:right w:val="single" w:sz="4" w:space="0" w:color="auto"/>
            </w:tcBorders>
            <w:hideMark/>
          </w:tcPr>
          <w:p w14:paraId="08BD7FAD" w14:textId="77777777" w:rsidR="00D529BB" w:rsidRDefault="00D529BB" w:rsidP="006F24BC">
            <w:pPr>
              <w:jc w:val="center"/>
              <w:rPr>
                <w:rFonts w:ascii="Times New Roman" w:hAnsi="Times New Roman" w:cs="Times New Roman"/>
                <w:b/>
                <w:sz w:val="24"/>
                <w:szCs w:val="24"/>
              </w:rPr>
            </w:pPr>
            <w:r>
              <w:rPr>
                <w:rFonts w:ascii="Times New Roman" w:hAnsi="Times New Roman" w:cs="Times New Roman"/>
                <w:b/>
                <w:sz w:val="24"/>
                <w:szCs w:val="24"/>
              </w:rPr>
              <w:t>2014./</w:t>
            </w:r>
          </w:p>
          <w:p w14:paraId="68D7D022" w14:textId="77777777" w:rsidR="00D529BB" w:rsidRDefault="00D529BB" w:rsidP="006F24BC">
            <w:pPr>
              <w:jc w:val="center"/>
              <w:rPr>
                <w:rFonts w:ascii="Times New Roman" w:hAnsi="Times New Roman" w:cs="Times New Roman"/>
                <w:b/>
                <w:sz w:val="24"/>
                <w:szCs w:val="24"/>
              </w:rPr>
            </w:pPr>
            <w:r>
              <w:rPr>
                <w:rFonts w:ascii="Times New Roman" w:hAnsi="Times New Roman" w:cs="Times New Roman"/>
                <w:b/>
                <w:sz w:val="24"/>
                <w:szCs w:val="24"/>
              </w:rPr>
              <w:t>2015.</w:t>
            </w:r>
          </w:p>
        </w:tc>
        <w:tc>
          <w:tcPr>
            <w:tcW w:w="1019" w:type="dxa"/>
            <w:tcBorders>
              <w:top w:val="single" w:sz="4" w:space="0" w:color="auto"/>
              <w:left w:val="single" w:sz="4" w:space="0" w:color="auto"/>
              <w:bottom w:val="single" w:sz="4" w:space="0" w:color="auto"/>
              <w:right w:val="single" w:sz="4" w:space="0" w:color="auto"/>
            </w:tcBorders>
            <w:hideMark/>
          </w:tcPr>
          <w:p w14:paraId="3A58A2B6" w14:textId="77777777" w:rsidR="00D529BB" w:rsidRDefault="00D529BB" w:rsidP="006F24BC">
            <w:pPr>
              <w:jc w:val="center"/>
              <w:rPr>
                <w:rFonts w:ascii="Times New Roman" w:hAnsi="Times New Roman" w:cs="Times New Roman"/>
                <w:b/>
                <w:sz w:val="24"/>
                <w:szCs w:val="24"/>
              </w:rPr>
            </w:pPr>
            <w:r>
              <w:rPr>
                <w:rFonts w:ascii="Times New Roman" w:hAnsi="Times New Roman" w:cs="Times New Roman"/>
                <w:b/>
                <w:sz w:val="24"/>
                <w:szCs w:val="24"/>
              </w:rPr>
              <w:t>2015./</w:t>
            </w:r>
          </w:p>
          <w:p w14:paraId="7566EB58" w14:textId="77777777" w:rsidR="00D529BB" w:rsidRDefault="00D529BB" w:rsidP="006F24BC">
            <w:pPr>
              <w:jc w:val="center"/>
              <w:rPr>
                <w:rFonts w:ascii="Times New Roman" w:hAnsi="Times New Roman" w:cs="Times New Roman"/>
                <w:b/>
                <w:sz w:val="24"/>
                <w:szCs w:val="24"/>
              </w:rPr>
            </w:pPr>
            <w:r>
              <w:rPr>
                <w:rFonts w:ascii="Times New Roman" w:hAnsi="Times New Roman" w:cs="Times New Roman"/>
                <w:b/>
                <w:sz w:val="24"/>
                <w:szCs w:val="24"/>
              </w:rPr>
              <w:t>2016.</w:t>
            </w:r>
          </w:p>
        </w:tc>
        <w:tc>
          <w:tcPr>
            <w:tcW w:w="1019" w:type="dxa"/>
            <w:tcBorders>
              <w:top w:val="single" w:sz="4" w:space="0" w:color="auto"/>
              <w:left w:val="single" w:sz="4" w:space="0" w:color="auto"/>
              <w:bottom w:val="single" w:sz="4" w:space="0" w:color="auto"/>
              <w:right w:val="single" w:sz="4" w:space="0" w:color="auto"/>
            </w:tcBorders>
            <w:hideMark/>
          </w:tcPr>
          <w:p w14:paraId="085F76E6" w14:textId="77777777" w:rsidR="00D529BB" w:rsidRDefault="00D529BB" w:rsidP="006F24BC">
            <w:pPr>
              <w:jc w:val="center"/>
              <w:rPr>
                <w:rFonts w:ascii="Times New Roman" w:hAnsi="Times New Roman" w:cs="Times New Roman"/>
                <w:b/>
                <w:sz w:val="24"/>
                <w:szCs w:val="24"/>
              </w:rPr>
            </w:pPr>
            <w:r>
              <w:rPr>
                <w:rFonts w:ascii="Times New Roman" w:hAnsi="Times New Roman" w:cs="Times New Roman"/>
                <w:b/>
                <w:sz w:val="24"/>
                <w:szCs w:val="24"/>
              </w:rPr>
              <w:t>2016./</w:t>
            </w:r>
          </w:p>
          <w:p w14:paraId="516106A2" w14:textId="77777777" w:rsidR="00D529BB" w:rsidRDefault="00D529BB" w:rsidP="006F24BC">
            <w:pPr>
              <w:jc w:val="center"/>
              <w:rPr>
                <w:rFonts w:ascii="Times New Roman" w:hAnsi="Times New Roman" w:cs="Times New Roman"/>
                <w:b/>
                <w:sz w:val="24"/>
                <w:szCs w:val="24"/>
              </w:rPr>
            </w:pPr>
            <w:r>
              <w:rPr>
                <w:rFonts w:ascii="Times New Roman" w:hAnsi="Times New Roman" w:cs="Times New Roman"/>
                <w:b/>
                <w:sz w:val="24"/>
                <w:szCs w:val="24"/>
              </w:rPr>
              <w:t>2017.</w:t>
            </w:r>
          </w:p>
        </w:tc>
        <w:tc>
          <w:tcPr>
            <w:tcW w:w="1019" w:type="dxa"/>
            <w:tcBorders>
              <w:top w:val="single" w:sz="4" w:space="0" w:color="auto"/>
              <w:left w:val="single" w:sz="4" w:space="0" w:color="auto"/>
              <w:bottom w:val="single" w:sz="4" w:space="0" w:color="auto"/>
              <w:right w:val="single" w:sz="4" w:space="0" w:color="auto"/>
            </w:tcBorders>
          </w:tcPr>
          <w:p w14:paraId="12484DB8" w14:textId="77777777" w:rsidR="00D529BB" w:rsidRDefault="00D529BB" w:rsidP="006F24BC">
            <w:pPr>
              <w:jc w:val="center"/>
              <w:rPr>
                <w:rFonts w:ascii="Times New Roman" w:hAnsi="Times New Roman" w:cs="Times New Roman"/>
                <w:b/>
                <w:sz w:val="24"/>
                <w:szCs w:val="24"/>
              </w:rPr>
            </w:pPr>
            <w:r>
              <w:rPr>
                <w:rFonts w:ascii="Times New Roman" w:hAnsi="Times New Roman" w:cs="Times New Roman"/>
                <w:b/>
                <w:sz w:val="24"/>
                <w:szCs w:val="24"/>
              </w:rPr>
              <w:t>2017./</w:t>
            </w:r>
          </w:p>
          <w:p w14:paraId="7ADA4FA7" w14:textId="77777777" w:rsidR="00D529BB" w:rsidRDefault="00D529BB" w:rsidP="006F24BC">
            <w:pPr>
              <w:jc w:val="center"/>
              <w:rPr>
                <w:rFonts w:ascii="Times New Roman" w:hAnsi="Times New Roman" w:cs="Times New Roman"/>
                <w:b/>
                <w:sz w:val="24"/>
                <w:szCs w:val="24"/>
              </w:rPr>
            </w:pPr>
            <w:r>
              <w:rPr>
                <w:rFonts w:ascii="Times New Roman" w:hAnsi="Times New Roman" w:cs="Times New Roman"/>
                <w:b/>
                <w:sz w:val="24"/>
                <w:szCs w:val="24"/>
              </w:rPr>
              <w:t>2018.</w:t>
            </w:r>
          </w:p>
        </w:tc>
        <w:tc>
          <w:tcPr>
            <w:tcW w:w="1019" w:type="dxa"/>
            <w:tcBorders>
              <w:top w:val="single" w:sz="4" w:space="0" w:color="auto"/>
              <w:left w:val="single" w:sz="4" w:space="0" w:color="auto"/>
              <w:bottom w:val="single" w:sz="4" w:space="0" w:color="auto"/>
              <w:right w:val="single" w:sz="4" w:space="0" w:color="auto"/>
            </w:tcBorders>
          </w:tcPr>
          <w:p w14:paraId="242EA245" w14:textId="77777777" w:rsidR="00D529BB" w:rsidRDefault="00D529BB" w:rsidP="006F24BC">
            <w:pPr>
              <w:jc w:val="center"/>
              <w:rPr>
                <w:rFonts w:ascii="Times New Roman" w:hAnsi="Times New Roman" w:cs="Times New Roman"/>
                <w:b/>
                <w:sz w:val="24"/>
                <w:szCs w:val="24"/>
              </w:rPr>
            </w:pPr>
            <w:r>
              <w:rPr>
                <w:rFonts w:ascii="Times New Roman" w:hAnsi="Times New Roman" w:cs="Times New Roman"/>
                <w:b/>
                <w:sz w:val="24"/>
                <w:szCs w:val="24"/>
              </w:rPr>
              <w:t>2018./</w:t>
            </w:r>
          </w:p>
          <w:p w14:paraId="2C13FA6C" w14:textId="77777777" w:rsidR="00D529BB" w:rsidRDefault="00D529BB" w:rsidP="006F24BC">
            <w:pPr>
              <w:jc w:val="center"/>
              <w:rPr>
                <w:rFonts w:ascii="Times New Roman" w:hAnsi="Times New Roman" w:cs="Times New Roman"/>
                <w:b/>
                <w:sz w:val="24"/>
                <w:szCs w:val="24"/>
              </w:rPr>
            </w:pPr>
            <w:r>
              <w:rPr>
                <w:rFonts w:ascii="Times New Roman" w:hAnsi="Times New Roman" w:cs="Times New Roman"/>
                <w:b/>
                <w:sz w:val="24"/>
                <w:szCs w:val="24"/>
              </w:rPr>
              <w:t>2019.</w:t>
            </w:r>
          </w:p>
        </w:tc>
        <w:tc>
          <w:tcPr>
            <w:tcW w:w="1019" w:type="dxa"/>
            <w:tcBorders>
              <w:top w:val="single" w:sz="4" w:space="0" w:color="auto"/>
              <w:left w:val="single" w:sz="4" w:space="0" w:color="auto"/>
              <w:bottom w:val="single" w:sz="4" w:space="0" w:color="auto"/>
              <w:right w:val="single" w:sz="4" w:space="0" w:color="auto"/>
            </w:tcBorders>
          </w:tcPr>
          <w:p w14:paraId="157AD468" w14:textId="77777777" w:rsidR="00D529BB" w:rsidRDefault="00D529BB" w:rsidP="006F24BC">
            <w:pPr>
              <w:jc w:val="center"/>
              <w:rPr>
                <w:rFonts w:ascii="Times New Roman" w:hAnsi="Times New Roman" w:cs="Times New Roman"/>
                <w:b/>
                <w:sz w:val="24"/>
                <w:szCs w:val="24"/>
              </w:rPr>
            </w:pPr>
            <w:r>
              <w:rPr>
                <w:rFonts w:ascii="Times New Roman" w:hAnsi="Times New Roman" w:cs="Times New Roman"/>
                <w:b/>
                <w:sz w:val="24"/>
                <w:szCs w:val="24"/>
              </w:rPr>
              <w:t>2019./</w:t>
            </w:r>
          </w:p>
          <w:p w14:paraId="24336516" w14:textId="77777777" w:rsidR="00D529BB" w:rsidRDefault="00D529BB" w:rsidP="006F24BC">
            <w:pPr>
              <w:jc w:val="center"/>
              <w:rPr>
                <w:rFonts w:ascii="Times New Roman" w:hAnsi="Times New Roman" w:cs="Times New Roman"/>
                <w:b/>
                <w:sz w:val="24"/>
                <w:szCs w:val="24"/>
              </w:rPr>
            </w:pPr>
            <w:r>
              <w:rPr>
                <w:rFonts w:ascii="Times New Roman" w:hAnsi="Times New Roman" w:cs="Times New Roman"/>
                <w:b/>
                <w:sz w:val="24"/>
                <w:szCs w:val="24"/>
              </w:rPr>
              <w:t>2020.</w:t>
            </w:r>
          </w:p>
        </w:tc>
      </w:tr>
      <w:tr w:rsidR="00D529BB" w14:paraId="60F8ED4B" w14:textId="77777777" w:rsidTr="006F24BC">
        <w:tc>
          <w:tcPr>
            <w:tcW w:w="2092" w:type="dxa"/>
            <w:tcBorders>
              <w:top w:val="single" w:sz="4" w:space="0" w:color="auto"/>
              <w:left w:val="single" w:sz="4" w:space="0" w:color="auto"/>
              <w:bottom w:val="single" w:sz="4" w:space="0" w:color="auto"/>
              <w:right w:val="single" w:sz="4" w:space="0" w:color="auto"/>
            </w:tcBorders>
            <w:vAlign w:val="center"/>
          </w:tcPr>
          <w:p w14:paraId="0BDB78EE"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PII  „Gundega”</w:t>
            </w:r>
          </w:p>
          <w:p w14:paraId="7DBAEE5E" w14:textId="77777777" w:rsidR="00D529BB" w:rsidRDefault="00D529BB" w:rsidP="006F24BC">
            <w:pPr>
              <w:spacing w:line="276" w:lineRule="auto"/>
              <w:jc w:val="center"/>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hideMark/>
          </w:tcPr>
          <w:p w14:paraId="075776ED" w14:textId="77777777" w:rsidR="00D529BB" w:rsidRDefault="00D529BB" w:rsidP="006F24BC">
            <w:pPr>
              <w:spacing w:line="276" w:lineRule="auto"/>
              <w:jc w:val="center"/>
              <w:rPr>
                <w:rFonts w:ascii="Times New Roman" w:hAnsi="Times New Roman" w:cs="Times New Roman"/>
                <w:sz w:val="24"/>
                <w:szCs w:val="24"/>
              </w:rPr>
            </w:pPr>
            <w:r>
              <w:rPr>
                <w:rFonts w:ascii="Times New Roman" w:hAnsi="Times New Roman" w:cs="Times New Roman"/>
                <w:sz w:val="24"/>
                <w:szCs w:val="24"/>
              </w:rPr>
              <w:t>163</w:t>
            </w:r>
          </w:p>
        </w:tc>
        <w:tc>
          <w:tcPr>
            <w:tcW w:w="1019" w:type="dxa"/>
            <w:tcBorders>
              <w:top w:val="single" w:sz="4" w:space="0" w:color="auto"/>
              <w:left w:val="single" w:sz="4" w:space="0" w:color="auto"/>
              <w:bottom w:val="single" w:sz="4" w:space="0" w:color="auto"/>
              <w:right w:val="single" w:sz="4" w:space="0" w:color="auto"/>
            </w:tcBorders>
            <w:vAlign w:val="center"/>
            <w:hideMark/>
          </w:tcPr>
          <w:p w14:paraId="417A0F6E" w14:textId="77777777" w:rsidR="00D529BB" w:rsidRDefault="00D529BB" w:rsidP="006F24BC">
            <w:pPr>
              <w:spacing w:line="276" w:lineRule="auto"/>
              <w:jc w:val="center"/>
              <w:rPr>
                <w:rFonts w:ascii="Times New Roman" w:hAnsi="Times New Roman" w:cs="Times New Roman"/>
                <w:sz w:val="24"/>
                <w:szCs w:val="24"/>
              </w:rPr>
            </w:pPr>
            <w:r>
              <w:rPr>
                <w:rFonts w:ascii="Times New Roman" w:hAnsi="Times New Roman" w:cs="Times New Roman"/>
                <w:sz w:val="24"/>
                <w:szCs w:val="24"/>
              </w:rPr>
              <w:t>156</w:t>
            </w:r>
          </w:p>
        </w:tc>
        <w:tc>
          <w:tcPr>
            <w:tcW w:w="1019" w:type="dxa"/>
            <w:tcBorders>
              <w:top w:val="single" w:sz="4" w:space="0" w:color="auto"/>
              <w:left w:val="single" w:sz="4" w:space="0" w:color="auto"/>
              <w:bottom w:val="single" w:sz="4" w:space="0" w:color="auto"/>
              <w:right w:val="single" w:sz="4" w:space="0" w:color="auto"/>
            </w:tcBorders>
            <w:vAlign w:val="center"/>
            <w:hideMark/>
          </w:tcPr>
          <w:p w14:paraId="02AEC4AF"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152</w:t>
            </w:r>
          </w:p>
        </w:tc>
        <w:tc>
          <w:tcPr>
            <w:tcW w:w="1019" w:type="dxa"/>
            <w:tcBorders>
              <w:top w:val="single" w:sz="4" w:space="0" w:color="auto"/>
              <w:left w:val="single" w:sz="4" w:space="0" w:color="auto"/>
              <w:bottom w:val="single" w:sz="4" w:space="0" w:color="auto"/>
              <w:right w:val="single" w:sz="4" w:space="0" w:color="auto"/>
            </w:tcBorders>
            <w:vAlign w:val="center"/>
            <w:hideMark/>
          </w:tcPr>
          <w:p w14:paraId="05BC1943"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156</w:t>
            </w:r>
          </w:p>
        </w:tc>
        <w:tc>
          <w:tcPr>
            <w:tcW w:w="1019" w:type="dxa"/>
            <w:tcBorders>
              <w:top w:val="single" w:sz="4" w:space="0" w:color="auto"/>
              <w:left w:val="single" w:sz="4" w:space="0" w:color="auto"/>
              <w:bottom w:val="single" w:sz="4" w:space="0" w:color="auto"/>
              <w:right w:val="single" w:sz="4" w:space="0" w:color="auto"/>
            </w:tcBorders>
            <w:vAlign w:val="center"/>
            <w:hideMark/>
          </w:tcPr>
          <w:p w14:paraId="1C21CED9"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173</w:t>
            </w:r>
          </w:p>
        </w:tc>
        <w:tc>
          <w:tcPr>
            <w:tcW w:w="1019" w:type="dxa"/>
            <w:tcBorders>
              <w:top w:val="single" w:sz="4" w:space="0" w:color="auto"/>
              <w:left w:val="single" w:sz="4" w:space="0" w:color="auto"/>
              <w:bottom w:val="single" w:sz="4" w:space="0" w:color="auto"/>
              <w:right w:val="single" w:sz="4" w:space="0" w:color="auto"/>
            </w:tcBorders>
            <w:vAlign w:val="center"/>
          </w:tcPr>
          <w:p w14:paraId="58092B72"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189</w:t>
            </w:r>
          </w:p>
        </w:tc>
        <w:tc>
          <w:tcPr>
            <w:tcW w:w="1019" w:type="dxa"/>
            <w:tcBorders>
              <w:top w:val="single" w:sz="4" w:space="0" w:color="auto"/>
              <w:left w:val="single" w:sz="4" w:space="0" w:color="auto"/>
              <w:bottom w:val="single" w:sz="4" w:space="0" w:color="auto"/>
              <w:right w:val="single" w:sz="4" w:space="0" w:color="auto"/>
            </w:tcBorders>
            <w:vAlign w:val="center"/>
          </w:tcPr>
          <w:p w14:paraId="72D49016"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185</w:t>
            </w:r>
          </w:p>
        </w:tc>
        <w:tc>
          <w:tcPr>
            <w:tcW w:w="1019" w:type="dxa"/>
            <w:tcBorders>
              <w:top w:val="single" w:sz="4" w:space="0" w:color="auto"/>
              <w:left w:val="single" w:sz="4" w:space="0" w:color="auto"/>
              <w:bottom w:val="single" w:sz="4" w:space="0" w:color="auto"/>
              <w:right w:val="single" w:sz="4" w:space="0" w:color="auto"/>
            </w:tcBorders>
          </w:tcPr>
          <w:p w14:paraId="5FA89214"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185</w:t>
            </w:r>
          </w:p>
        </w:tc>
      </w:tr>
      <w:tr w:rsidR="00D529BB" w14:paraId="7F64B049" w14:textId="77777777" w:rsidTr="006F24BC">
        <w:tc>
          <w:tcPr>
            <w:tcW w:w="2092" w:type="dxa"/>
            <w:tcBorders>
              <w:top w:val="single" w:sz="4" w:space="0" w:color="auto"/>
              <w:left w:val="single" w:sz="4" w:space="0" w:color="auto"/>
              <w:bottom w:val="single" w:sz="4" w:space="0" w:color="auto"/>
              <w:right w:val="single" w:sz="4" w:space="0" w:color="auto"/>
            </w:tcBorders>
            <w:vAlign w:val="center"/>
          </w:tcPr>
          <w:p w14:paraId="48B442E4"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PII „Bitīte”</w:t>
            </w:r>
          </w:p>
          <w:p w14:paraId="46770D34" w14:textId="77777777" w:rsidR="00D529BB" w:rsidRDefault="00D529BB" w:rsidP="006F24BC">
            <w:pPr>
              <w:spacing w:line="276" w:lineRule="auto"/>
              <w:jc w:val="center"/>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hideMark/>
          </w:tcPr>
          <w:p w14:paraId="60425EB4" w14:textId="77777777" w:rsidR="00D529BB" w:rsidRDefault="00D529BB" w:rsidP="006F24BC">
            <w:pPr>
              <w:pStyle w:val="Paraststmeklis"/>
              <w:spacing w:before="0" w:beforeAutospacing="0" w:after="0" w:afterAutospacing="0" w:line="276" w:lineRule="auto"/>
              <w:jc w:val="center"/>
              <w:rPr>
                <w:lang w:eastAsia="en-US"/>
              </w:rPr>
            </w:pPr>
            <w:r>
              <w:rPr>
                <w:bCs/>
                <w:kern w:val="24"/>
                <w:lang w:eastAsia="en-US"/>
              </w:rPr>
              <w:t>71</w:t>
            </w:r>
          </w:p>
        </w:tc>
        <w:tc>
          <w:tcPr>
            <w:tcW w:w="1019" w:type="dxa"/>
            <w:tcBorders>
              <w:top w:val="single" w:sz="4" w:space="0" w:color="auto"/>
              <w:left w:val="single" w:sz="4" w:space="0" w:color="auto"/>
              <w:bottom w:val="single" w:sz="4" w:space="0" w:color="auto"/>
              <w:right w:val="single" w:sz="4" w:space="0" w:color="auto"/>
            </w:tcBorders>
            <w:vAlign w:val="center"/>
            <w:hideMark/>
          </w:tcPr>
          <w:p w14:paraId="6D37FEEC" w14:textId="77777777" w:rsidR="00D529BB" w:rsidRDefault="00D529BB" w:rsidP="006F24BC">
            <w:pPr>
              <w:pStyle w:val="Paraststmeklis"/>
              <w:spacing w:before="0" w:beforeAutospacing="0" w:after="0" w:afterAutospacing="0" w:line="276" w:lineRule="auto"/>
              <w:jc w:val="center"/>
              <w:rPr>
                <w:bCs/>
                <w:kern w:val="24"/>
                <w:lang w:eastAsia="en-US"/>
              </w:rPr>
            </w:pPr>
            <w:r>
              <w:rPr>
                <w:bCs/>
                <w:kern w:val="24"/>
                <w:lang w:eastAsia="en-US"/>
              </w:rPr>
              <w:t>71</w:t>
            </w:r>
          </w:p>
        </w:tc>
        <w:tc>
          <w:tcPr>
            <w:tcW w:w="1019" w:type="dxa"/>
            <w:tcBorders>
              <w:top w:val="single" w:sz="4" w:space="0" w:color="auto"/>
              <w:left w:val="single" w:sz="4" w:space="0" w:color="auto"/>
              <w:bottom w:val="single" w:sz="4" w:space="0" w:color="auto"/>
              <w:right w:val="single" w:sz="4" w:space="0" w:color="auto"/>
            </w:tcBorders>
            <w:vAlign w:val="center"/>
            <w:hideMark/>
          </w:tcPr>
          <w:p w14:paraId="183B9448"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50</w:t>
            </w:r>
          </w:p>
        </w:tc>
        <w:tc>
          <w:tcPr>
            <w:tcW w:w="1019" w:type="dxa"/>
            <w:tcBorders>
              <w:top w:val="single" w:sz="4" w:space="0" w:color="auto"/>
              <w:left w:val="single" w:sz="4" w:space="0" w:color="auto"/>
              <w:bottom w:val="single" w:sz="4" w:space="0" w:color="auto"/>
              <w:right w:val="single" w:sz="4" w:space="0" w:color="auto"/>
            </w:tcBorders>
            <w:vAlign w:val="center"/>
            <w:hideMark/>
          </w:tcPr>
          <w:p w14:paraId="40B43B0A"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49</w:t>
            </w:r>
          </w:p>
        </w:tc>
        <w:tc>
          <w:tcPr>
            <w:tcW w:w="1019" w:type="dxa"/>
            <w:tcBorders>
              <w:top w:val="single" w:sz="4" w:space="0" w:color="auto"/>
              <w:left w:val="single" w:sz="4" w:space="0" w:color="auto"/>
              <w:bottom w:val="single" w:sz="4" w:space="0" w:color="auto"/>
              <w:right w:val="single" w:sz="4" w:space="0" w:color="auto"/>
            </w:tcBorders>
            <w:vAlign w:val="center"/>
            <w:hideMark/>
          </w:tcPr>
          <w:p w14:paraId="5D49C0E7"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45</w:t>
            </w:r>
          </w:p>
        </w:tc>
        <w:tc>
          <w:tcPr>
            <w:tcW w:w="1019" w:type="dxa"/>
            <w:tcBorders>
              <w:top w:val="single" w:sz="4" w:space="0" w:color="auto"/>
              <w:left w:val="single" w:sz="4" w:space="0" w:color="auto"/>
              <w:bottom w:val="single" w:sz="4" w:space="0" w:color="auto"/>
              <w:right w:val="single" w:sz="4" w:space="0" w:color="auto"/>
            </w:tcBorders>
            <w:vAlign w:val="center"/>
          </w:tcPr>
          <w:p w14:paraId="717A48B0"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50</w:t>
            </w:r>
          </w:p>
        </w:tc>
        <w:tc>
          <w:tcPr>
            <w:tcW w:w="1019" w:type="dxa"/>
            <w:tcBorders>
              <w:top w:val="single" w:sz="4" w:space="0" w:color="auto"/>
              <w:left w:val="single" w:sz="4" w:space="0" w:color="auto"/>
              <w:bottom w:val="single" w:sz="4" w:space="0" w:color="auto"/>
              <w:right w:val="single" w:sz="4" w:space="0" w:color="auto"/>
            </w:tcBorders>
            <w:vAlign w:val="center"/>
          </w:tcPr>
          <w:p w14:paraId="7B4381EB"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62</w:t>
            </w:r>
          </w:p>
        </w:tc>
        <w:tc>
          <w:tcPr>
            <w:tcW w:w="1019" w:type="dxa"/>
            <w:tcBorders>
              <w:top w:val="single" w:sz="4" w:space="0" w:color="auto"/>
              <w:left w:val="single" w:sz="4" w:space="0" w:color="auto"/>
              <w:bottom w:val="single" w:sz="4" w:space="0" w:color="auto"/>
              <w:right w:val="single" w:sz="4" w:space="0" w:color="auto"/>
            </w:tcBorders>
            <w:vAlign w:val="center"/>
          </w:tcPr>
          <w:p w14:paraId="67DC097B"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66</w:t>
            </w:r>
          </w:p>
        </w:tc>
      </w:tr>
      <w:tr w:rsidR="00D529BB" w14:paraId="7B26D5E1" w14:textId="77777777" w:rsidTr="006F24BC">
        <w:tc>
          <w:tcPr>
            <w:tcW w:w="2092" w:type="dxa"/>
            <w:tcBorders>
              <w:top w:val="single" w:sz="4" w:space="0" w:color="auto"/>
              <w:left w:val="single" w:sz="4" w:space="0" w:color="auto"/>
              <w:bottom w:val="single" w:sz="4" w:space="0" w:color="auto"/>
              <w:right w:val="single" w:sz="4" w:space="0" w:color="auto"/>
            </w:tcBorders>
            <w:vAlign w:val="center"/>
          </w:tcPr>
          <w:p w14:paraId="54CBE358"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Bebru pamatskola</w:t>
            </w:r>
          </w:p>
          <w:p w14:paraId="2CDD8681" w14:textId="77777777" w:rsidR="00D529BB" w:rsidRDefault="00D529BB" w:rsidP="006F24BC">
            <w:pPr>
              <w:spacing w:line="276" w:lineRule="auto"/>
              <w:jc w:val="center"/>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hideMark/>
          </w:tcPr>
          <w:p w14:paraId="497DCD0B" w14:textId="77777777" w:rsidR="00D529BB" w:rsidRDefault="00D529BB" w:rsidP="006F24BC">
            <w:pPr>
              <w:pStyle w:val="Paraststmeklis"/>
              <w:spacing w:before="0" w:beforeAutospacing="0" w:after="0" w:afterAutospacing="0" w:line="276" w:lineRule="auto"/>
              <w:jc w:val="center"/>
              <w:rPr>
                <w:lang w:eastAsia="en-US"/>
              </w:rPr>
            </w:pPr>
            <w:r>
              <w:rPr>
                <w:bCs/>
                <w:kern w:val="24"/>
                <w:lang w:eastAsia="en-US"/>
              </w:rPr>
              <w:t>93</w:t>
            </w:r>
          </w:p>
        </w:tc>
        <w:tc>
          <w:tcPr>
            <w:tcW w:w="1019" w:type="dxa"/>
            <w:tcBorders>
              <w:top w:val="single" w:sz="4" w:space="0" w:color="auto"/>
              <w:left w:val="single" w:sz="4" w:space="0" w:color="auto"/>
              <w:bottom w:val="single" w:sz="4" w:space="0" w:color="auto"/>
              <w:right w:val="single" w:sz="4" w:space="0" w:color="auto"/>
            </w:tcBorders>
            <w:vAlign w:val="center"/>
            <w:hideMark/>
          </w:tcPr>
          <w:p w14:paraId="7A2FF217" w14:textId="77777777" w:rsidR="00D529BB" w:rsidRDefault="00D529BB" w:rsidP="006F24BC">
            <w:pPr>
              <w:pStyle w:val="Paraststmeklis"/>
              <w:spacing w:before="0" w:beforeAutospacing="0" w:after="0" w:afterAutospacing="0" w:line="276" w:lineRule="auto"/>
              <w:jc w:val="center"/>
              <w:rPr>
                <w:bCs/>
                <w:kern w:val="24"/>
                <w:lang w:eastAsia="en-US"/>
              </w:rPr>
            </w:pPr>
            <w:r>
              <w:rPr>
                <w:bCs/>
                <w:kern w:val="24"/>
                <w:lang w:eastAsia="en-US"/>
              </w:rPr>
              <w:t>80</w:t>
            </w:r>
          </w:p>
        </w:tc>
        <w:tc>
          <w:tcPr>
            <w:tcW w:w="1019" w:type="dxa"/>
            <w:tcBorders>
              <w:top w:val="single" w:sz="4" w:space="0" w:color="auto"/>
              <w:left w:val="single" w:sz="4" w:space="0" w:color="auto"/>
              <w:bottom w:val="single" w:sz="4" w:space="0" w:color="auto"/>
              <w:right w:val="single" w:sz="4" w:space="0" w:color="auto"/>
            </w:tcBorders>
            <w:vAlign w:val="center"/>
            <w:hideMark/>
          </w:tcPr>
          <w:p w14:paraId="1C67470E"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78</w:t>
            </w:r>
          </w:p>
        </w:tc>
        <w:tc>
          <w:tcPr>
            <w:tcW w:w="1019" w:type="dxa"/>
            <w:tcBorders>
              <w:top w:val="single" w:sz="4" w:space="0" w:color="auto"/>
              <w:left w:val="single" w:sz="4" w:space="0" w:color="auto"/>
              <w:bottom w:val="single" w:sz="4" w:space="0" w:color="auto"/>
              <w:right w:val="single" w:sz="4" w:space="0" w:color="auto"/>
            </w:tcBorders>
            <w:vAlign w:val="center"/>
            <w:hideMark/>
          </w:tcPr>
          <w:p w14:paraId="411DB0BD"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81</w:t>
            </w:r>
          </w:p>
        </w:tc>
        <w:tc>
          <w:tcPr>
            <w:tcW w:w="1019" w:type="dxa"/>
            <w:tcBorders>
              <w:top w:val="single" w:sz="4" w:space="0" w:color="auto"/>
              <w:left w:val="single" w:sz="4" w:space="0" w:color="auto"/>
              <w:bottom w:val="single" w:sz="4" w:space="0" w:color="auto"/>
              <w:right w:val="single" w:sz="4" w:space="0" w:color="auto"/>
            </w:tcBorders>
            <w:vAlign w:val="center"/>
            <w:hideMark/>
          </w:tcPr>
          <w:p w14:paraId="2B121588"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80</w:t>
            </w:r>
          </w:p>
        </w:tc>
        <w:tc>
          <w:tcPr>
            <w:tcW w:w="1019" w:type="dxa"/>
            <w:tcBorders>
              <w:top w:val="single" w:sz="4" w:space="0" w:color="auto"/>
              <w:left w:val="single" w:sz="4" w:space="0" w:color="auto"/>
              <w:bottom w:val="single" w:sz="4" w:space="0" w:color="auto"/>
              <w:right w:val="single" w:sz="4" w:space="0" w:color="auto"/>
            </w:tcBorders>
            <w:vAlign w:val="center"/>
          </w:tcPr>
          <w:p w14:paraId="6FD0D832"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88</w:t>
            </w:r>
          </w:p>
        </w:tc>
        <w:tc>
          <w:tcPr>
            <w:tcW w:w="1019" w:type="dxa"/>
            <w:tcBorders>
              <w:top w:val="single" w:sz="4" w:space="0" w:color="auto"/>
              <w:left w:val="single" w:sz="4" w:space="0" w:color="auto"/>
              <w:bottom w:val="single" w:sz="4" w:space="0" w:color="auto"/>
              <w:right w:val="single" w:sz="4" w:space="0" w:color="auto"/>
            </w:tcBorders>
            <w:vAlign w:val="center"/>
          </w:tcPr>
          <w:p w14:paraId="3A02F58B"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88</w:t>
            </w:r>
          </w:p>
        </w:tc>
        <w:tc>
          <w:tcPr>
            <w:tcW w:w="1019" w:type="dxa"/>
            <w:tcBorders>
              <w:top w:val="single" w:sz="4" w:space="0" w:color="auto"/>
              <w:left w:val="single" w:sz="4" w:space="0" w:color="auto"/>
              <w:bottom w:val="single" w:sz="4" w:space="0" w:color="auto"/>
              <w:right w:val="single" w:sz="4" w:space="0" w:color="auto"/>
            </w:tcBorders>
            <w:vAlign w:val="center"/>
          </w:tcPr>
          <w:p w14:paraId="1E92A73F"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97</w:t>
            </w:r>
          </w:p>
        </w:tc>
      </w:tr>
      <w:tr w:rsidR="00D529BB" w14:paraId="2EB8223B" w14:textId="77777777" w:rsidTr="006F24BC">
        <w:tc>
          <w:tcPr>
            <w:tcW w:w="2092" w:type="dxa"/>
            <w:tcBorders>
              <w:top w:val="single" w:sz="4" w:space="0" w:color="auto"/>
              <w:left w:val="single" w:sz="4" w:space="0" w:color="auto"/>
              <w:bottom w:val="single" w:sz="4" w:space="0" w:color="auto"/>
              <w:right w:val="single" w:sz="4" w:space="0" w:color="auto"/>
            </w:tcBorders>
            <w:vAlign w:val="center"/>
          </w:tcPr>
          <w:p w14:paraId="1BE80935" w14:textId="77777777" w:rsidR="00D529BB" w:rsidRDefault="00D529BB" w:rsidP="006F24BC">
            <w:pPr>
              <w:jc w:val="center"/>
              <w:rPr>
                <w:rFonts w:ascii="Times New Roman" w:hAnsi="Times New Roman" w:cs="Times New Roman"/>
                <w:sz w:val="24"/>
                <w:szCs w:val="24"/>
              </w:rPr>
            </w:pPr>
            <w:proofErr w:type="spellStart"/>
            <w:r>
              <w:rPr>
                <w:rFonts w:ascii="Times New Roman" w:hAnsi="Times New Roman" w:cs="Times New Roman"/>
                <w:sz w:val="24"/>
                <w:szCs w:val="24"/>
              </w:rPr>
              <w:t>I.Gaiša</w:t>
            </w:r>
            <w:proofErr w:type="spellEnd"/>
            <w:r>
              <w:rPr>
                <w:rFonts w:ascii="Times New Roman" w:hAnsi="Times New Roman" w:cs="Times New Roman"/>
                <w:sz w:val="24"/>
                <w:szCs w:val="24"/>
              </w:rPr>
              <w:t xml:space="preserve"> Kokneses vidusskola</w:t>
            </w:r>
          </w:p>
          <w:p w14:paraId="2FB60275" w14:textId="77777777" w:rsidR="00D529BB" w:rsidRDefault="00D529BB" w:rsidP="006F24BC">
            <w:pPr>
              <w:spacing w:line="276" w:lineRule="auto"/>
              <w:jc w:val="center"/>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hideMark/>
          </w:tcPr>
          <w:p w14:paraId="748911ED" w14:textId="77777777" w:rsidR="00D529BB" w:rsidRDefault="00D529BB" w:rsidP="006F24BC">
            <w:pPr>
              <w:pStyle w:val="Paraststmeklis"/>
              <w:spacing w:before="0" w:beforeAutospacing="0" w:after="0" w:afterAutospacing="0" w:line="276" w:lineRule="auto"/>
              <w:jc w:val="center"/>
              <w:rPr>
                <w:lang w:eastAsia="en-US"/>
              </w:rPr>
            </w:pPr>
            <w:r>
              <w:rPr>
                <w:bCs/>
                <w:kern w:val="24"/>
                <w:lang w:eastAsia="en-US"/>
              </w:rPr>
              <w:t>430</w:t>
            </w:r>
          </w:p>
        </w:tc>
        <w:tc>
          <w:tcPr>
            <w:tcW w:w="1019" w:type="dxa"/>
            <w:tcBorders>
              <w:top w:val="single" w:sz="4" w:space="0" w:color="auto"/>
              <w:left w:val="single" w:sz="4" w:space="0" w:color="auto"/>
              <w:bottom w:val="single" w:sz="4" w:space="0" w:color="auto"/>
              <w:right w:val="single" w:sz="4" w:space="0" w:color="auto"/>
            </w:tcBorders>
            <w:vAlign w:val="center"/>
            <w:hideMark/>
          </w:tcPr>
          <w:p w14:paraId="49819F9E" w14:textId="77777777" w:rsidR="00D529BB" w:rsidRDefault="00D529BB" w:rsidP="006F24BC">
            <w:pPr>
              <w:pStyle w:val="Paraststmeklis"/>
              <w:spacing w:before="0" w:beforeAutospacing="0" w:after="0" w:afterAutospacing="0" w:line="276" w:lineRule="auto"/>
              <w:jc w:val="center"/>
              <w:rPr>
                <w:bCs/>
                <w:kern w:val="24"/>
                <w:lang w:eastAsia="en-US"/>
              </w:rPr>
            </w:pPr>
            <w:r>
              <w:rPr>
                <w:bCs/>
                <w:kern w:val="24"/>
                <w:lang w:eastAsia="en-US"/>
              </w:rPr>
              <w:t>408</w:t>
            </w:r>
          </w:p>
        </w:tc>
        <w:tc>
          <w:tcPr>
            <w:tcW w:w="1019" w:type="dxa"/>
            <w:tcBorders>
              <w:top w:val="single" w:sz="4" w:space="0" w:color="auto"/>
              <w:left w:val="single" w:sz="4" w:space="0" w:color="auto"/>
              <w:bottom w:val="single" w:sz="4" w:space="0" w:color="auto"/>
              <w:right w:val="single" w:sz="4" w:space="0" w:color="auto"/>
            </w:tcBorders>
            <w:vAlign w:val="center"/>
            <w:hideMark/>
          </w:tcPr>
          <w:p w14:paraId="0CD5473E"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392</w:t>
            </w:r>
          </w:p>
        </w:tc>
        <w:tc>
          <w:tcPr>
            <w:tcW w:w="1019" w:type="dxa"/>
            <w:tcBorders>
              <w:top w:val="single" w:sz="4" w:space="0" w:color="auto"/>
              <w:left w:val="single" w:sz="4" w:space="0" w:color="auto"/>
              <w:bottom w:val="single" w:sz="4" w:space="0" w:color="auto"/>
              <w:right w:val="single" w:sz="4" w:space="0" w:color="auto"/>
            </w:tcBorders>
            <w:vAlign w:val="center"/>
            <w:hideMark/>
          </w:tcPr>
          <w:p w14:paraId="6D1ADD01"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384</w:t>
            </w:r>
          </w:p>
        </w:tc>
        <w:tc>
          <w:tcPr>
            <w:tcW w:w="1019" w:type="dxa"/>
            <w:tcBorders>
              <w:top w:val="single" w:sz="4" w:space="0" w:color="auto"/>
              <w:left w:val="single" w:sz="4" w:space="0" w:color="auto"/>
              <w:bottom w:val="single" w:sz="4" w:space="0" w:color="auto"/>
              <w:right w:val="single" w:sz="4" w:space="0" w:color="auto"/>
            </w:tcBorders>
            <w:vAlign w:val="center"/>
            <w:hideMark/>
          </w:tcPr>
          <w:p w14:paraId="3A9D5424"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393</w:t>
            </w:r>
          </w:p>
        </w:tc>
        <w:tc>
          <w:tcPr>
            <w:tcW w:w="1019" w:type="dxa"/>
            <w:tcBorders>
              <w:top w:val="single" w:sz="4" w:space="0" w:color="auto"/>
              <w:left w:val="single" w:sz="4" w:space="0" w:color="auto"/>
              <w:bottom w:val="single" w:sz="4" w:space="0" w:color="auto"/>
              <w:right w:val="single" w:sz="4" w:space="0" w:color="auto"/>
            </w:tcBorders>
            <w:vAlign w:val="center"/>
          </w:tcPr>
          <w:p w14:paraId="40B1CEC2"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418</w:t>
            </w:r>
          </w:p>
        </w:tc>
        <w:tc>
          <w:tcPr>
            <w:tcW w:w="1019" w:type="dxa"/>
            <w:tcBorders>
              <w:top w:val="single" w:sz="4" w:space="0" w:color="auto"/>
              <w:left w:val="single" w:sz="4" w:space="0" w:color="auto"/>
              <w:bottom w:val="single" w:sz="4" w:space="0" w:color="auto"/>
              <w:right w:val="single" w:sz="4" w:space="0" w:color="auto"/>
            </w:tcBorders>
            <w:vAlign w:val="center"/>
          </w:tcPr>
          <w:p w14:paraId="0055AE9D"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416</w:t>
            </w:r>
          </w:p>
        </w:tc>
        <w:tc>
          <w:tcPr>
            <w:tcW w:w="1019" w:type="dxa"/>
            <w:tcBorders>
              <w:top w:val="single" w:sz="4" w:space="0" w:color="auto"/>
              <w:left w:val="single" w:sz="4" w:space="0" w:color="auto"/>
              <w:bottom w:val="single" w:sz="4" w:space="0" w:color="auto"/>
              <w:right w:val="single" w:sz="4" w:space="0" w:color="auto"/>
            </w:tcBorders>
            <w:vAlign w:val="center"/>
          </w:tcPr>
          <w:p w14:paraId="7218711C"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409</w:t>
            </w:r>
          </w:p>
        </w:tc>
      </w:tr>
      <w:tr w:rsidR="00D529BB" w14:paraId="616535FE" w14:textId="77777777" w:rsidTr="006F24BC">
        <w:tc>
          <w:tcPr>
            <w:tcW w:w="2092" w:type="dxa"/>
            <w:tcBorders>
              <w:top w:val="single" w:sz="4" w:space="0" w:color="auto"/>
              <w:left w:val="single" w:sz="4" w:space="0" w:color="auto"/>
              <w:bottom w:val="single" w:sz="4" w:space="0" w:color="auto"/>
              <w:right w:val="single" w:sz="4" w:space="0" w:color="auto"/>
            </w:tcBorders>
            <w:vAlign w:val="center"/>
            <w:hideMark/>
          </w:tcPr>
          <w:p w14:paraId="6905F83D"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Kokneses internāt-</w:t>
            </w:r>
          </w:p>
          <w:p w14:paraId="25112EF4" w14:textId="77777777" w:rsidR="00D529BB" w:rsidRDefault="00D529BB" w:rsidP="006F24BC">
            <w:pPr>
              <w:spacing w:line="276" w:lineRule="auto"/>
              <w:jc w:val="center"/>
              <w:rPr>
                <w:rFonts w:ascii="Times New Roman" w:hAnsi="Times New Roman" w:cs="Times New Roman"/>
                <w:sz w:val="24"/>
                <w:szCs w:val="24"/>
              </w:rPr>
            </w:pPr>
            <w:r>
              <w:rPr>
                <w:rFonts w:ascii="Times New Roman" w:hAnsi="Times New Roman" w:cs="Times New Roman"/>
                <w:sz w:val="24"/>
                <w:szCs w:val="24"/>
              </w:rPr>
              <w:t>pamatskola – attīstības centrs</w:t>
            </w:r>
          </w:p>
        </w:tc>
        <w:tc>
          <w:tcPr>
            <w:tcW w:w="1019" w:type="dxa"/>
            <w:tcBorders>
              <w:top w:val="single" w:sz="4" w:space="0" w:color="auto"/>
              <w:left w:val="single" w:sz="4" w:space="0" w:color="auto"/>
              <w:bottom w:val="single" w:sz="4" w:space="0" w:color="auto"/>
              <w:right w:val="single" w:sz="4" w:space="0" w:color="auto"/>
            </w:tcBorders>
            <w:vAlign w:val="center"/>
            <w:hideMark/>
          </w:tcPr>
          <w:p w14:paraId="1F43049C" w14:textId="77777777" w:rsidR="00D529BB" w:rsidRDefault="00D529BB" w:rsidP="006F24BC">
            <w:pPr>
              <w:pStyle w:val="Paraststmeklis"/>
              <w:spacing w:before="0" w:beforeAutospacing="0" w:after="0" w:afterAutospacing="0" w:line="276" w:lineRule="auto"/>
              <w:jc w:val="center"/>
              <w:rPr>
                <w:lang w:eastAsia="en-US"/>
              </w:rPr>
            </w:pPr>
            <w:r>
              <w:rPr>
                <w:bCs/>
                <w:kern w:val="24"/>
                <w:lang w:eastAsia="en-US"/>
              </w:rPr>
              <w:t>95</w:t>
            </w:r>
          </w:p>
        </w:tc>
        <w:tc>
          <w:tcPr>
            <w:tcW w:w="1019" w:type="dxa"/>
            <w:tcBorders>
              <w:top w:val="single" w:sz="4" w:space="0" w:color="auto"/>
              <w:left w:val="single" w:sz="4" w:space="0" w:color="auto"/>
              <w:bottom w:val="single" w:sz="4" w:space="0" w:color="auto"/>
              <w:right w:val="single" w:sz="4" w:space="0" w:color="auto"/>
            </w:tcBorders>
            <w:vAlign w:val="center"/>
            <w:hideMark/>
          </w:tcPr>
          <w:p w14:paraId="69149076" w14:textId="77777777" w:rsidR="00D529BB" w:rsidRDefault="00D529BB" w:rsidP="006F24BC">
            <w:pPr>
              <w:pStyle w:val="Paraststmeklis"/>
              <w:spacing w:before="0" w:beforeAutospacing="0" w:after="0" w:afterAutospacing="0" w:line="276" w:lineRule="auto"/>
              <w:jc w:val="center"/>
              <w:rPr>
                <w:bCs/>
                <w:kern w:val="24"/>
                <w:lang w:eastAsia="en-US"/>
              </w:rPr>
            </w:pPr>
            <w:r>
              <w:rPr>
                <w:bCs/>
                <w:kern w:val="24"/>
                <w:lang w:eastAsia="en-US"/>
              </w:rPr>
              <w:t>113</w:t>
            </w:r>
          </w:p>
        </w:tc>
        <w:tc>
          <w:tcPr>
            <w:tcW w:w="1019" w:type="dxa"/>
            <w:tcBorders>
              <w:top w:val="single" w:sz="4" w:space="0" w:color="auto"/>
              <w:left w:val="single" w:sz="4" w:space="0" w:color="auto"/>
              <w:bottom w:val="single" w:sz="4" w:space="0" w:color="auto"/>
              <w:right w:val="single" w:sz="4" w:space="0" w:color="auto"/>
            </w:tcBorders>
            <w:vAlign w:val="center"/>
            <w:hideMark/>
          </w:tcPr>
          <w:p w14:paraId="54F6FD1F"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119</w:t>
            </w:r>
          </w:p>
        </w:tc>
        <w:tc>
          <w:tcPr>
            <w:tcW w:w="1019" w:type="dxa"/>
            <w:tcBorders>
              <w:top w:val="single" w:sz="4" w:space="0" w:color="auto"/>
              <w:left w:val="single" w:sz="4" w:space="0" w:color="auto"/>
              <w:bottom w:val="single" w:sz="4" w:space="0" w:color="auto"/>
              <w:right w:val="single" w:sz="4" w:space="0" w:color="auto"/>
            </w:tcBorders>
            <w:vAlign w:val="center"/>
            <w:hideMark/>
          </w:tcPr>
          <w:p w14:paraId="22596A93"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106</w:t>
            </w:r>
          </w:p>
        </w:tc>
        <w:tc>
          <w:tcPr>
            <w:tcW w:w="1019" w:type="dxa"/>
            <w:tcBorders>
              <w:top w:val="single" w:sz="4" w:space="0" w:color="auto"/>
              <w:left w:val="single" w:sz="4" w:space="0" w:color="auto"/>
              <w:bottom w:val="single" w:sz="4" w:space="0" w:color="auto"/>
              <w:right w:val="single" w:sz="4" w:space="0" w:color="auto"/>
            </w:tcBorders>
            <w:vAlign w:val="center"/>
            <w:hideMark/>
          </w:tcPr>
          <w:p w14:paraId="5B5A5AD9"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118</w:t>
            </w:r>
          </w:p>
        </w:tc>
        <w:tc>
          <w:tcPr>
            <w:tcW w:w="1019" w:type="dxa"/>
            <w:tcBorders>
              <w:top w:val="single" w:sz="4" w:space="0" w:color="auto"/>
              <w:left w:val="single" w:sz="4" w:space="0" w:color="auto"/>
              <w:bottom w:val="single" w:sz="4" w:space="0" w:color="auto"/>
              <w:right w:val="single" w:sz="4" w:space="0" w:color="auto"/>
            </w:tcBorders>
            <w:vAlign w:val="center"/>
          </w:tcPr>
          <w:p w14:paraId="345C21AE"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101</w:t>
            </w:r>
          </w:p>
          <w:p w14:paraId="4D84EACC"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14*</w:t>
            </w:r>
          </w:p>
        </w:tc>
        <w:tc>
          <w:tcPr>
            <w:tcW w:w="1019" w:type="dxa"/>
            <w:tcBorders>
              <w:top w:val="single" w:sz="4" w:space="0" w:color="auto"/>
              <w:left w:val="single" w:sz="4" w:space="0" w:color="auto"/>
              <w:bottom w:val="single" w:sz="4" w:space="0" w:color="auto"/>
              <w:right w:val="single" w:sz="4" w:space="0" w:color="auto"/>
            </w:tcBorders>
            <w:vAlign w:val="center"/>
          </w:tcPr>
          <w:p w14:paraId="7F308519"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103</w:t>
            </w:r>
          </w:p>
          <w:p w14:paraId="036F0CFE"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*11</w:t>
            </w:r>
          </w:p>
        </w:tc>
        <w:tc>
          <w:tcPr>
            <w:tcW w:w="1019" w:type="dxa"/>
            <w:tcBorders>
              <w:top w:val="single" w:sz="4" w:space="0" w:color="auto"/>
              <w:left w:val="single" w:sz="4" w:space="0" w:color="auto"/>
              <w:bottom w:val="single" w:sz="4" w:space="0" w:color="auto"/>
              <w:right w:val="single" w:sz="4" w:space="0" w:color="auto"/>
            </w:tcBorders>
          </w:tcPr>
          <w:p w14:paraId="565217F5" w14:textId="77777777" w:rsidR="00D529BB" w:rsidRDefault="00D529BB" w:rsidP="006F24BC">
            <w:pPr>
              <w:jc w:val="center"/>
              <w:rPr>
                <w:rFonts w:ascii="Times New Roman" w:hAnsi="Times New Roman" w:cs="Times New Roman"/>
                <w:sz w:val="24"/>
                <w:szCs w:val="24"/>
              </w:rPr>
            </w:pPr>
          </w:p>
          <w:p w14:paraId="266DE7E0"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w:t>
            </w:r>
          </w:p>
        </w:tc>
      </w:tr>
      <w:tr w:rsidR="00D529BB" w14:paraId="193946BF" w14:textId="77777777" w:rsidTr="006F24BC">
        <w:tc>
          <w:tcPr>
            <w:tcW w:w="2092" w:type="dxa"/>
            <w:tcBorders>
              <w:top w:val="single" w:sz="4" w:space="0" w:color="auto"/>
              <w:left w:val="single" w:sz="4" w:space="0" w:color="auto"/>
              <w:bottom w:val="single" w:sz="4" w:space="0" w:color="auto"/>
              <w:right w:val="single" w:sz="4" w:space="0" w:color="auto"/>
            </w:tcBorders>
            <w:vAlign w:val="center"/>
          </w:tcPr>
          <w:p w14:paraId="02D54544"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 xml:space="preserve">Kokneses </w:t>
            </w:r>
          </w:p>
          <w:p w14:paraId="4ACEFC12"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pamatskola – attīstības centrs</w:t>
            </w:r>
          </w:p>
        </w:tc>
        <w:tc>
          <w:tcPr>
            <w:tcW w:w="1019" w:type="dxa"/>
            <w:tcBorders>
              <w:top w:val="single" w:sz="4" w:space="0" w:color="auto"/>
              <w:left w:val="single" w:sz="4" w:space="0" w:color="auto"/>
              <w:bottom w:val="single" w:sz="4" w:space="0" w:color="auto"/>
              <w:right w:val="single" w:sz="4" w:space="0" w:color="auto"/>
            </w:tcBorders>
            <w:vAlign w:val="center"/>
          </w:tcPr>
          <w:p w14:paraId="01A92B7E" w14:textId="77777777" w:rsidR="00D529BB" w:rsidRDefault="00D529BB" w:rsidP="006F24BC">
            <w:pPr>
              <w:pStyle w:val="Paraststmeklis"/>
              <w:spacing w:before="0" w:beforeAutospacing="0" w:after="0" w:afterAutospacing="0" w:line="276" w:lineRule="auto"/>
              <w:jc w:val="center"/>
              <w:rPr>
                <w:bCs/>
                <w:kern w:val="24"/>
                <w:lang w:eastAsia="en-US"/>
              </w:rPr>
            </w:pPr>
          </w:p>
        </w:tc>
        <w:tc>
          <w:tcPr>
            <w:tcW w:w="1019" w:type="dxa"/>
            <w:tcBorders>
              <w:top w:val="single" w:sz="4" w:space="0" w:color="auto"/>
              <w:left w:val="single" w:sz="4" w:space="0" w:color="auto"/>
              <w:bottom w:val="single" w:sz="4" w:space="0" w:color="auto"/>
              <w:right w:val="single" w:sz="4" w:space="0" w:color="auto"/>
            </w:tcBorders>
            <w:vAlign w:val="center"/>
          </w:tcPr>
          <w:p w14:paraId="51F628EF" w14:textId="77777777" w:rsidR="00D529BB" w:rsidRDefault="00D529BB" w:rsidP="006F24BC">
            <w:pPr>
              <w:pStyle w:val="Paraststmeklis"/>
              <w:spacing w:before="0" w:beforeAutospacing="0" w:after="0" w:afterAutospacing="0" w:line="276" w:lineRule="auto"/>
              <w:jc w:val="center"/>
              <w:rPr>
                <w:bCs/>
                <w:kern w:val="24"/>
                <w:lang w:eastAsia="en-US"/>
              </w:rPr>
            </w:pPr>
          </w:p>
        </w:tc>
        <w:tc>
          <w:tcPr>
            <w:tcW w:w="1019" w:type="dxa"/>
            <w:tcBorders>
              <w:top w:val="single" w:sz="4" w:space="0" w:color="auto"/>
              <w:left w:val="single" w:sz="4" w:space="0" w:color="auto"/>
              <w:bottom w:val="single" w:sz="4" w:space="0" w:color="auto"/>
              <w:right w:val="single" w:sz="4" w:space="0" w:color="auto"/>
            </w:tcBorders>
            <w:vAlign w:val="center"/>
          </w:tcPr>
          <w:p w14:paraId="6B8D4073" w14:textId="77777777" w:rsidR="00D529BB" w:rsidRDefault="00D529BB" w:rsidP="006F24BC">
            <w:pPr>
              <w:jc w:val="center"/>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14:paraId="24EE691A" w14:textId="77777777" w:rsidR="00D529BB" w:rsidRDefault="00D529BB" w:rsidP="006F24BC">
            <w:pPr>
              <w:jc w:val="center"/>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14:paraId="6942BE85" w14:textId="77777777" w:rsidR="00D529BB" w:rsidRDefault="00D529BB" w:rsidP="006F24BC">
            <w:pPr>
              <w:jc w:val="center"/>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14:paraId="4093D75F" w14:textId="77777777" w:rsidR="00D529BB" w:rsidRDefault="00D529BB" w:rsidP="006F24BC">
            <w:pPr>
              <w:jc w:val="center"/>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14:paraId="02BA364D" w14:textId="77777777" w:rsidR="00D529BB" w:rsidRDefault="00D529BB" w:rsidP="006F24BC">
            <w:pPr>
              <w:jc w:val="center"/>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tcPr>
          <w:p w14:paraId="3CC1D2D5"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120</w:t>
            </w:r>
          </w:p>
          <w:p w14:paraId="72C20B52"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*11</w:t>
            </w:r>
          </w:p>
        </w:tc>
      </w:tr>
      <w:tr w:rsidR="00D529BB" w14:paraId="64B2D830" w14:textId="77777777" w:rsidTr="006F24BC">
        <w:tc>
          <w:tcPr>
            <w:tcW w:w="2092" w:type="dxa"/>
            <w:tcBorders>
              <w:top w:val="single" w:sz="4" w:space="0" w:color="auto"/>
              <w:left w:val="single" w:sz="4" w:space="0" w:color="auto"/>
              <w:bottom w:val="single" w:sz="4" w:space="0" w:color="auto"/>
              <w:right w:val="single" w:sz="4" w:space="0" w:color="auto"/>
            </w:tcBorders>
            <w:vAlign w:val="center"/>
          </w:tcPr>
          <w:p w14:paraId="455BCDE6"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Pērses pamatskola</w:t>
            </w:r>
          </w:p>
          <w:p w14:paraId="6DF6D974" w14:textId="77777777" w:rsidR="00D529BB" w:rsidRDefault="00D529BB" w:rsidP="006F24BC">
            <w:pPr>
              <w:spacing w:line="276" w:lineRule="auto"/>
              <w:jc w:val="center"/>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hideMark/>
          </w:tcPr>
          <w:p w14:paraId="32011C5F" w14:textId="77777777" w:rsidR="00D529BB" w:rsidRDefault="00D529BB" w:rsidP="006F24BC">
            <w:pPr>
              <w:pStyle w:val="Paraststmeklis"/>
              <w:spacing w:before="0" w:beforeAutospacing="0" w:after="0" w:afterAutospacing="0" w:line="276" w:lineRule="auto"/>
              <w:jc w:val="center"/>
              <w:rPr>
                <w:lang w:eastAsia="en-US"/>
              </w:rPr>
            </w:pPr>
            <w:r>
              <w:rPr>
                <w:bCs/>
                <w:kern w:val="24"/>
                <w:lang w:eastAsia="en-US"/>
              </w:rPr>
              <w:t>61</w:t>
            </w:r>
          </w:p>
          <w:p w14:paraId="6FAA2B45" w14:textId="77777777" w:rsidR="00D529BB" w:rsidRDefault="00D529BB" w:rsidP="006F24BC">
            <w:pPr>
              <w:pStyle w:val="Paraststmeklis"/>
              <w:spacing w:before="0" w:beforeAutospacing="0" w:after="0" w:afterAutospacing="0" w:line="276" w:lineRule="auto"/>
              <w:jc w:val="center"/>
              <w:rPr>
                <w:vertAlign w:val="superscript"/>
                <w:lang w:eastAsia="en-US"/>
              </w:rPr>
            </w:pPr>
            <w:r>
              <w:rPr>
                <w:bCs/>
                <w:kern w:val="24"/>
                <w:lang w:eastAsia="en-US"/>
              </w:rPr>
              <w:t>(12)</w:t>
            </w:r>
            <w:r>
              <w:rPr>
                <w:bCs/>
                <w:kern w:val="24"/>
                <w:vertAlign w:val="superscript"/>
                <w:lang w:eastAsia="en-US"/>
              </w:rPr>
              <w:t>*</w:t>
            </w:r>
          </w:p>
        </w:tc>
        <w:tc>
          <w:tcPr>
            <w:tcW w:w="1019" w:type="dxa"/>
            <w:tcBorders>
              <w:top w:val="single" w:sz="4" w:space="0" w:color="auto"/>
              <w:left w:val="single" w:sz="4" w:space="0" w:color="auto"/>
              <w:bottom w:val="single" w:sz="4" w:space="0" w:color="auto"/>
              <w:right w:val="single" w:sz="4" w:space="0" w:color="auto"/>
            </w:tcBorders>
            <w:vAlign w:val="center"/>
            <w:hideMark/>
          </w:tcPr>
          <w:p w14:paraId="6E4AF032" w14:textId="77777777" w:rsidR="00D529BB" w:rsidRDefault="00D529BB" w:rsidP="006F24BC">
            <w:pPr>
              <w:pStyle w:val="Paraststmeklis"/>
              <w:spacing w:before="0" w:beforeAutospacing="0" w:after="0" w:afterAutospacing="0" w:line="276" w:lineRule="auto"/>
              <w:jc w:val="center"/>
              <w:rPr>
                <w:bCs/>
                <w:kern w:val="24"/>
                <w:lang w:eastAsia="en-US"/>
              </w:rPr>
            </w:pPr>
            <w:r>
              <w:rPr>
                <w:bCs/>
                <w:kern w:val="24"/>
                <w:lang w:eastAsia="en-US"/>
              </w:rPr>
              <w:t>68</w:t>
            </w:r>
          </w:p>
          <w:p w14:paraId="4BEDB15D" w14:textId="77777777" w:rsidR="00D529BB" w:rsidRDefault="00D529BB" w:rsidP="006F24BC">
            <w:pPr>
              <w:pStyle w:val="Paraststmeklis"/>
              <w:spacing w:before="0" w:beforeAutospacing="0" w:after="0" w:afterAutospacing="0" w:line="276" w:lineRule="auto"/>
              <w:jc w:val="center"/>
              <w:rPr>
                <w:bCs/>
                <w:kern w:val="24"/>
                <w:lang w:eastAsia="en-US"/>
              </w:rPr>
            </w:pPr>
            <w:r>
              <w:rPr>
                <w:bCs/>
                <w:kern w:val="24"/>
                <w:lang w:eastAsia="en-US"/>
              </w:rPr>
              <w:t>(11)</w:t>
            </w:r>
            <w:r>
              <w:rPr>
                <w:bCs/>
                <w:kern w:val="24"/>
                <w:vertAlign w:val="superscript"/>
                <w:lang w:eastAsia="en-US"/>
              </w:rPr>
              <w:t>*</w:t>
            </w:r>
          </w:p>
        </w:tc>
        <w:tc>
          <w:tcPr>
            <w:tcW w:w="1019" w:type="dxa"/>
            <w:tcBorders>
              <w:top w:val="single" w:sz="4" w:space="0" w:color="auto"/>
              <w:left w:val="single" w:sz="4" w:space="0" w:color="auto"/>
              <w:bottom w:val="single" w:sz="4" w:space="0" w:color="auto"/>
              <w:right w:val="single" w:sz="4" w:space="0" w:color="auto"/>
            </w:tcBorders>
            <w:vAlign w:val="center"/>
            <w:hideMark/>
          </w:tcPr>
          <w:p w14:paraId="78BA18B8"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60</w:t>
            </w:r>
          </w:p>
          <w:p w14:paraId="1653462E"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(8)*</w:t>
            </w:r>
          </w:p>
        </w:tc>
        <w:tc>
          <w:tcPr>
            <w:tcW w:w="1019" w:type="dxa"/>
            <w:tcBorders>
              <w:top w:val="single" w:sz="4" w:space="0" w:color="auto"/>
              <w:left w:val="single" w:sz="4" w:space="0" w:color="auto"/>
              <w:bottom w:val="single" w:sz="4" w:space="0" w:color="auto"/>
              <w:right w:val="single" w:sz="4" w:space="0" w:color="auto"/>
            </w:tcBorders>
            <w:vAlign w:val="center"/>
            <w:hideMark/>
          </w:tcPr>
          <w:p w14:paraId="13B80597"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w:t>
            </w:r>
          </w:p>
        </w:tc>
        <w:tc>
          <w:tcPr>
            <w:tcW w:w="1019" w:type="dxa"/>
            <w:tcBorders>
              <w:top w:val="single" w:sz="4" w:space="0" w:color="auto"/>
              <w:left w:val="single" w:sz="4" w:space="0" w:color="auto"/>
              <w:bottom w:val="single" w:sz="4" w:space="0" w:color="auto"/>
              <w:right w:val="single" w:sz="4" w:space="0" w:color="auto"/>
            </w:tcBorders>
            <w:vAlign w:val="center"/>
            <w:hideMark/>
          </w:tcPr>
          <w:p w14:paraId="15BB3226"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w:t>
            </w:r>
          </w:p>
        </w:tc>
        <w:tc>
          <w:tcPr>
            <w:tcW w:w="1019" w:type="dxa"/>
            <w:tcBorders>
              <w:top w:val="single" w:sz="4" w:space="0" w:color="auto"/>
              <w:left w:val="single" w:sz="4" w:space="0" w:color="auto"/>
              <w:bottom w:val="single" w:sz="4" w:space="0" w:color="auto"/>
              <w:right w:val="single" w:sz="4" w:space="0" w:color="auto"/>
            </w:tcBorders>
            <w:vAlign w:val="center"/>
          </w:tcPr>
          <w:p w14:paraId="497F8970"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w:t>
            </w:r>
          </w:p>
        </w:tc>
        <w:tc>
          <w:tcPr>
            <w:tcW w:w="1019" w:type="dxa"/>
            <w:tcBorders>
              <w:top w:val="single" w:sz="4" w:space="0" w:color="auto"/>
              <w:left w:val="single" w:sz="4" w:space="0" w:color="auto"/>
              <w:bottom w:val="single" w:sz="4" w:space="0" w:color="auto"/>
              <w:right w:val="single" w:sz="4" w:space="0" w:color="auto"/>
            </w:tcBorders>
            <w:vAlign w:val="center"/>
          </w:tcPr>
          <w:p w14:paraId="3CC858EB"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w:t>
            </w:r>
          </w:p>
        </w:tc>
        <w:tc>
          <w:tcPr>
            <w:tcW w:w="1019" w:type="dxa"/>
            <w:tcBorders>
              <w:top w:val="single" w:sz="4" w:space="0" w:color="auto"/>
              <w:left w:val="single" w:sz="4" w:space="0" w:color="auto"/>
              <w:bottom w:val="single" w:sz="4" w:space="0" w:color="auto"/>
              <w:right w:val="single" w:sz="4" w:space="0" w:color="auto"/>
            </w:tcBorders>
            <w:vAlign w:val="center"/>
          </w:tcPr>
          <w:p w14:paraId="6D07F0EE" w14:textId="77777777" w:rsidR="00D529BB" w:rsidRDefault="00D529BB" w:rsidP="006F24BC">
            <w:pPr>
              <w:rPr>
                <w:rFonts w:ascii="Times New Roman" w:hAnsi="Times New Roman" w:cs="Times New Roman"/>
                <w:sz w:val="24"/>
                <w:szCs w:val="24"/>
              </w:rPr>
            </w:pPr>
            <w:r>
              <w:rPr>
                <w:rFonts w:ascii="Times New Roman" w:hAnsi="Times New Roman" w:cs="Times New Roman"/>
                <w:sz w:val="24"/>
                <w:szCs w:val="24"/>
              </w:rPr>
              <w:t>-</w:t>
            </w:r>
          </w:p>
        </w:tc>
      </w:tr>
      <w:tr w:rsidR="00D529BB" w14:paraId="273AEEA2" w14:textId="77777777" w:rsidTr="006F24BC">
        <w:tc>
          <w:tcPr>
            <w:tcW w:w="2092" w:type="dxa"/>
            <w:tcBorders>
              <w:top w:val="single" w:sz="4" w:space="0" w:color="auto"/>
              <w:left w:val="single" w:sz="4" w:space="0" w:color="auto"/>
              <w:bottom w:val="single" w:sz="4" w:space="0" w:color="auto"/>
              <w:right w:val="single" w:sz="4" w:space="0" w:color="auto"/>
            </w:tcBorders>
            <w:vAlign w:val="center"/>
            <w:hideMark/>
          </w:tcPr>
          <w:p w14:paraId="3C1CA1D9"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Pērses sākumskola</w:t>
            </w:r>
          </w:p>
        </w:tc>
        <w:tc>
          <w:tcPr>
            <w:tcW w:w="1019" w:type="dxa"/>
            <w:tcBorders>
              <w:top w:val="single" w:sz="4" w:space="0" w:color="auto"/>
              <w:left w:val="single" w:sz="4" w:space="0" w:color="auto"/>
              <w:bottom w:val="single" w:sz="4" w:space="0" w:color="auto"/>
              <w:right w:val="single" w:sz="4" w:space="0" w:color="auto"/>
            </w:tcBorders>
            <w:vAlign w:val="center"/>
            <w:hideMark/>
          </w:tcPr>
          <w:p w14:paraId="3179D7B3" w14:textId="77777777" w:rsidR="00D529BB" w:rsidRDefault="00D529BB" w:rsidP="006F24BC">
            <w:pPr>
              <w:pStyle w:val="Paraststmeklis"/>
              <w:spacing w:before="0" w:beforeAutospacing="0" w:after="0" w:afterAutospacing="0" w:line="276" w:lineRule="auto"/>
              <w:jc w:val="center"/>
              <w:rPr>
                <w:bCs/>
                <w:kern w:val="24"/>
                <w:lang w:eastAsia="en-US"/>
              </w:rPr>
            </w:pPr>
            <w:r>
              <w:rPr>
                <w:bCs/>
                <w:kern w:val="24"/>
                <w:lang w:eastAsia="en-US"/>
              </w:rPr>
              <w:t>-</w:t>
            </w:r>
          </w:p>
        </w:tc>
        <w:tc>
          <w:tcPr>
            <w:tcW w:w="1019" w:type="dxa"/>
            <w:tcBorders>
              <w:top w:val="single" w:sz="4" w:space="0" w:color="auto"/>
              <w:left w:val="single" w:sz="4" w:space="0" w:color="auto"/>
              <w:bottom w:val="single" w:sz="4" w:space="0" w:color="auto"/>
              <w:right w:val="single" w:sz="4" w:space="0" w:color="auto"/>
            </w:tcBorders>
            <w:vAlign w:val="center"/>
            <w:hideMark/>
          </w:tcPr>
          <w:p w14:paraId="2A54CE03" w14:textId="77777777" w:rsidR="00D529BB" w:rsidRDefault="00D529BB" w:rsidP="006F24BC">
            <w:pPr>
              <w:pStyle w:val="Paraststmeklis"/>
              <w:spacing w:before="0" w:beforeAutospacing="0" w:after="0" w:afterAutospacing="0" w:line="276" w:lineRule="auto"/>
              <w:jc w:val="center"/>
              <w:rPr>
                <w:bCs/>
                <w:kern w:val="24"/>
                <w:lang w:eastAsia="en-US"/>
              </w:rPr>
            </w:pPr>
            <w:r>
              <w:rPr>
                <w:bCs/>
                <w:kern w:val="24"/>
                <w:lang w:eastAsia="en-US"/>
              </w:rPr>
              <w:t>-</w:t>
            </w:r>
          </w:p>
        </w:tc>
        <w:tc>
          <w:tcPr>
            <w:tcW w:w="1019" w:type="dxa"/>
            <w:tcBorders>
              <w:top w:val="single" w:sz="4" w:space="0" w:color="auto"/>
              <w:left w:val="single" w:sz="4" w:space="0" w:color="auto"/>
              <w:bottom w:val="single" w:sz="4" w:space="0" w:color="auto"/>
              <w:right w:val="single" w:sz="4" w:space="0" w:color="auto"/>
            </w:tcBorders>
            <w:vAlign w:val="center"/>
            <w:hideMark/>
          </w:tcPr>
          <w:p w14:paraId="127016B8"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w:t>
            </w:r>
          </w:p>
        </w:tc>
        <w:tc>
          <w:tcPr>
            <w:tcW w:w="1019" w:type="dxa"/>
            <w:tcBorders>
              <w:top w:val="single" w:sz="4" w:space="0" w:color="auto"/>
              <w:left w:val="single" w:sz="4" w:space="0" w:color="auto"/>
              <w:bottom w:val="single" w:sz="4" w:space="0" w:color="auto"/>
              <w:right w:val="single" w:sz="4" w:space="0" w:color="auto"/>
            </w:tcBorders>
            <w:vAlign w:val="center"/>
            <w:hideMark/>
          </w:tcPr>
          <w:p w14:paraId="71244B36"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40</w:t>
            </w:r>
          </w:p>
          <w:p w14:paraId="18664391" w14:textId="77777777" w:rsidR="00D529BB" w:rsidRDefault="00D529BB" w:rsidP="006F24BC">
            <w:pPr>
              <w:jc w:val="center"/>
              <w:rPr>
                <w:rFonts w:ascii="Times New Roman" w:hAnsi="Times New Roman" w:cs="Times New Roman"/>
                <w:sz w:val="24"/>
                <w:szCs w:val="24"/>
                <w:vertAlign w:val="superscript"/>
              </w:rPr>
            </w:pPr>
            <w:r>
              <w:rPr>
                <w:rFonts w:ascii="Times New Roman" w:hAnsi="Times New Roman" w:cs="Times New Roman"/>
                <w:sz w:val="24"/>
                <w:szCs w:val="24"/>
              </w:rPr>
              <w:t>5</w:t>
            </w:r>
            <w:r>
              <w:rPr>
                <w:rFonts w:ascii="Times New Roman" w:hAnsi="Times New Roman" w:cs="Times New Roman"/>
                <w:sz w:val="24"/>
                <w:szCs w:val="24"/>
                <w:vertAlign w:val="superscript"/>
              </w:rPr>
              <w:t>x</w:t>
            </w:r>
          </w:p>
        </w:tc>
        <w:tc>
          <w:tcPr>
            <w:tcW w:w="1019" w:type="dxa"/>
            <w:tcBorders>
              <w:top w:val="single" w:sz="4" w:space="0" w:color="auto"/>
              <w:left w:val="single" w:sz="4" w:space="0" w:color="auto"/>
              <w:bottom w:val="single" w:sz="4" w:space="0" w:color="auto"/>
              <w:right w:val="single" w:sz="4" w:space="0" w:color="auto"/>
            </w:tcBorders>
            <w:vAlign w:val="center"/>
            <w:hideMark/>
          </w:tcPr>
          <w:p w14:paraId="263AC959"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39</w:t>
            </w:r>
          </w:p>
          <w:p w14:paraId="384B3399"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vertAlign w:val="superscript"/>
              </w:rPr>
              <w:t>*</w:t>
            </w:r>
          </w:p>
        </w:tc>
        <w:tc>
          <w:tcPr>
            <w:tcW w:w="1019" w:type="dxa"/>
            <w:tcBorders>
              <w:top w:val="single" w:sz="4" w:space="0" w:color="auto"/>
              <w:left w:val="single" w:sz="4" w:space="0" w:color="auto"/>
              <w:bottom w:val="single" w:sz="4" w:space="0" w:color="auto"/>
              <w:right w:val="single" w:sz="4" w:space="0" w:color="auto"/>
            </w:tcBorders>
          </w:tcPr>
          <w:p w14:paraId="38074D5F"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34</w:t>
            </w:r>
          </w:p>
          <w:p w14:paraId="0B3018B8"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16*</w:t>
            </w:r>
          </w:p>
        </w:tc>
        <w:tc>
          <w:tcPr>
            <w:tcW w:w="1019" w:type="dxa"/>
            <w:tcBorders>
              <w:top w:val="single" w:sz="4" w:space="0" w:color="auto"/>
              <w:left w:val="single" w:sz="4" w:space="0" w:color="auto"/>
              <w:bottom w:val="single" w:sz="4" w:space="0" w:color="auto"/>
              <w:right w:val="single" w:sz="4" w:space="0" w:color="auto"/>
            </w:tcBorders>
            <w:vAlign w:val="center"/>
          </w:tcPr>
          <w:p w14:paraId="4F311133"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27</w:t>
            </w:r>
          </w:p>
          <w:p w14:paraId="286DC0DF"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*17</w:t>
            </w:r>
          </w:p>
        </w:tc>
        <w:tc>
          <w:tcPr>
            <w:tcW w:w="1019" w:type="dxa"/>
            <w:tcBorders>
              <w:top w:val="single" w:sz="4" w:space="0" w:color="auto"/>
              <w:left w:val="single" w:sz="4" w:space="0" w:color="auto"/>
              <w:bottom w:val="single" w:sz="4" w:space="0" w:color="auto"/>
              <w:right w:val="single" w:sz="4" w:space="0" w:color="auto"/>
            </w:tcBorders>
          </w:tcPr>
          <w:p w14:paraId="158D01B5"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44</w:t>
            </w:r>
          </w:p>
          <w:p w14:paraId="5D87364C"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*15</w:t>
            </w:r>
          </w:p>
        </w:tc>
      </w:tr>
      <w:tr w:rsidR="00D529BB" w14:paraId="63851483" w14:textId="77777777" w:rsidTr="006F24BC">
        <w:tc>
          <w:tcPr>
            <w:tcW w:w="2092" w:type="dxa"/>
            <w:tcBorders>
              <w:top w:val="single" w:sz="4" w:space="0" w:color="auto"/>
              <w:left w:val="single" w:sz="4" w:space="0" w:color="auto"/>
              <w:bottom w:val="single" w:sz="4" w:space="0" w:color="auto"/>
              <w:right w:val="single" w:sz="4" w:space="0" w:color="auto"/>
            </w:tcBorders>
            <w:vAlign w:val="center"/>
            <w:hideMark/>
          </w:tcPr>
          <w:p w14:paraId="1AE17B58"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Vecbebru profesionālā un vispārizglītojošā internātvidusskola</w:t>
            </w:r>
          </w:p>
        </w:tc>
        <w:tc>
          <w:tcPr>
            <w:tcW w:w="1019" w:type="dxa"/>
            <w:tcBorders>
              <w:top w:val="single" w:sz="4" w:space="0" w:color="auto"/>
              <w:left w:val="single" w:sz="4" w:space="0" w:color="auto"/>
              <w:bottom w:val="single" w:sz="4" w:space="0" w:color="auto"/>
              <w:right w:val="single" w:sz="4" w:space="0" w:color="auto"/>
            </w:tcBorders>
            <w:vAlign w:val="center"/>
            <w:hideMark/>
          </w:tcPr>
          <w:p w14:paraId="5745A52D" w14:textId="77777777" w:rsidR="00D529BB" w:rsidRDefault="00D529BB" w:rsidP="006F24BC">
            <w:pPr>
              <w:pStyle w:val="Paraststmeklis"/>
              <w:spacing w:before="0" w:beforeAutospacing="0" w:after="0" w:afterAutospacing="0" w:line="276" w:lineRule="auto"/>
              <w:jc w:val="center"/>
              <w:rPr>
                <w:bCs/>
                <w:kern w:val="24"/>
                <w:lang w:eastAsia="en-US"/>
              </w:rPr>
            </w:pPr>
            <w:r>
              <w:rPr>
                <w:bCs/>
                <w:kern w:val="24"/>
                <w:lang w:eastAsia="en-US"/>
              </w:rPr>
              <w:t>-</w:t>
            </w:r>
          </w:p>
        </w:tc>
        <w:tc>
          <w:tcPr>
            <w:tcW w:w="1019" w:type="dxa"/>
            <w:tcBorders>
              <w:top w:val="single" w:sz="4" w:space="0" w:color="auto"/>
              <w:left w:val="single" w:sz="4" w:space="0" w:color="auto"/>
              <w:bottom w:val="single" w:sz="4" w:space="0" w:color="auto"/>
              <w:right w:val="single" w:sz="4" w:space="0" w:color="auto"/>
            </w:tcBorders>
            <w:vAlign w:val="center"/>
            <w:hideMark/>
          </w:tcPr>
          <w:p w14:paraId="25DE90C2" w14:textId="77777777" w:rsidR="00D529BB" w:rsidRDefault="00D529BB" w:rsidP="006F24BC">
            <w:pPr>
              <w:pStyle w:val="Paraststmeklis"/>
              <w:spacing w:before="0" w:beforeAutospacing="0" w:after="0" w:afterAutospacing="0" w:line="276" w:lineRule="auto"/>
              <w:jc w:val="center"/>
              <w:rPr>
                <w:bCs/>
                <w:kern w:val="24"/>
                <w:lang w:eastAsia="en-US"/>
              </w:rPr>
            </w:pPr>
            <w:r>
              <w:rPr>
                <w:bCs/>
                <w:kern w:val="24"/>
                <w:lang w:eastAsia="en-US"/>
              </w:rPr>
              <w:t>-</w:t>
            </w:r>
          </w:p>
        </w:tc>
        <w:tc>
          <w:tcPr>
            <w:tcW w:w="1019" w:type="dxa"/>
            <w:tcBorders>
              <w:top w:val="single" w:sz="4" w:space="0" w:color="auto"/>
              <w:left w:val="single" w:sz="4" w:space="0" w:color="auto"/>
              <w:bottom w:val="single" w:sz="4" w:space="0" w:color="auto"/>
              <w:right w:val="single" w:sz="4" w:space="0" w:color="auto"/>
            </w:tcBorders>
            <w:vAlign w:val="center"/>
            <w:hideMark/>
          </w:tcPr>
          <w:p w14:paraId="66641B0C"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208</w:t>
            </w:r>
          </w:p>
          <w:p w14:paraId="296E7A85"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 int.-141, prof.-67)</w:t>
            </w:r>
          </w:p>
        </w:tc>
        <w:tc>
          <w:tcPr>
            <w:tcW w:w="1019" w:type="dxa"/>
            <w:tcBorders>
              <w:top w:val="single" w:sz="4" w:space="0" w:color="auto"/>
              <w:left w:val="single" w:sz="4" w:space="0" w:color="auto"/>
              <w:bottom w:val="single" w:sz="4" w:space="0" w:color="auto"/>
              <w:right w:val="single" w:sz="4" w:space="0" w:color="auto"/>
            </w:tcBorders>
            <w:vAlign w:val="center"/>
            <w:hideMark/>
          </w:tcPr>
          <w:p w14:paraId="0E5F0E05"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198</w:t>
            </w:r>
          </w:p>
          <w:p w14:paraId="6FA99727"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 int.-133, prof.-65)</w:t>
            </w:r>
          </w:p>
        </w:tc>
        <w:tc>
          <w:tcPr>
            <w:tcW w:w="1019" w:type="dxa"/>
            <w:tcBorders>
              <w:top w:val="single" w:sz="4" w:space="0" w:color="auto"/>
              <w:left w:val="single" w:sz="4" w:space="0" w:color="auto"/>
              <w:bottom w:val="single" w:sz="4" w:space="0" w:color="auto"/>
              <w:right w:val="single" w:sz="4" w:space="0" w:color="auto"/>
            </w:tcBorders>
            <w:vAlign w:val="center"/>
            <w:hideMark/>
          </w:tcPr>
          <w:p w14:paraId="58189BFE"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163</w:t>
            </w:r>
          </w:p>
          <w:p w14:paraId="43253D9C"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 int.-101, prof.-62)</w:t>
            </w:r>
          </w:p>
        </w:tc>
        <w:tc>
          <w:tcPr>
            <w:tcW w:w="1019" w:type="dxa"/>
            <w:tcBorders>
              <w:top w:val="single" w:sz="4" w:space="0" w:color="auto"/>
              <w:left w:val="single" w:sz="4" w:space="0" w:color="auto"/>
              <w:bottom w:val="single" w:sz="4" w:space="0" w:color="auto"/>
              <w:right w:val="single" w:sz="4" w:space="0" w:color="auto"/>
            </w:tcBorders>
            <w:vAlign w:val="center"/>
          </w:tcPr>
          <w:p w14:paraId="06B95774"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w:t>
            </w:r>
          </w:p>
        </w:tc>
        <w:tc>
          <w:tcPr>
            <w:tcW w:w="1019" w:type="dxa"/>
            <w:tcBorders>
              <w:top w:val="single" w:sz="4" w:space="0" w:color="auto"/>
              <w:left w:val="single" w:sz="4" w:space="0" w:color="auto"/>
              <w:bottom w:val="single" w:sz="4" w:space="0" w:color="auto"/>
              <w:right w:val="single" w:sz="4" w:space="0" w:color="auto"/>
            </w:tcBorders>
            <w:vAlign w:val="center"/>
          </w:tcPr>
          <w:p w14:paraId="0F5C9F16"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w:t>
            </w:r>
          </w:p>
        </w:tc>
        <w:tc>
          <w:tcPr>
            <w:tcW w:w="1019" w:type="dxa"/>
            <w:tcBorders>
              <w:top w:val="single" w:sz="4" w:space="0" w:color="auto"/>
              <w:left w:val="single" w:sz="4" w:space="0" w:color="auto"/>
              <w:bottom w:val="single" w:sz="4" w:space="0" w:color="auto"/>
              <w:right w:val="single" w:sz="4" w:space="0" w:color="auto"/>
            </w:tcBorders>
            <w:vAlign w:val="center"/>
          </w:tcPr>
          <w:p w14:paraId="6F4FCD54"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w:t>
            </w:r>
          </w:p>
        </w:tc>
      </w:tr>
      <w:tr w:rsidR="00D529BB" w14:paraId="0D6FCE21" w14:textId="77777777" w:rsidTr="006F24BC">
        <w:tc>
          <w:tcPr>
            <w:tcW w:w="2092" w:type="dxa"/>
            <w:tcBorders>
              <w:top w:val="single" w:sz="4" w:space="0" w:color="auto"/>
              <w:left w:val="single" w:sz="4" w:space="0" w:color="auto"/>
              <w:bottom w:val="single" w:sz="4" w:space="0" w:color="auto"/>
              <w:right w:val="single" w:sz="4" w:space="0" w:color="auto"/>
            </w:tcBorders>
            <w:vAlign w:val="center"/>
          </w:tcPr>
          <w:p w14:paraId="0370CF51"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Bebru internāt-vidusskola</w:t>
            </w:r>
          </w:p>
          <w:p w14:paraId="19CE1538" w14:textId="77777777" w:rsidR="00D529BB" w:rsidRDefault="00D529BB" w:rsidP="006F24BC">
            <w:pPr>
              <w:spacing w:line="276" w:lineRule="auto"/>
              <w:jc w:val="center"/>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hideMark/>
          </w:tcPr>
          <w:p w14:paraId="1210C111" w14:textId="77777777" w:rsidR="00D529BB" w:rsidRDefault="00D529BB" w:rsidP="006F24BC">
            <w:pPr>
              <w:pStyle w:val="Paraststmeklis"/>
              <w:spacing w:before="0" w:beforeAutospacing="0" w:after="0" w:afterAutospacing="0" w:line="276" w:lineRule="auto"/>
              <w:jc w:val="center"/>
              <w:rPr>
                <w:lang w:eastAsia="en-US"/>
              </w:rPr>
            </w:pPr>
            <w:r>
              <w:rPr>
                <w:bCs/>
                <w:kern w:val="24"/>
                <w:lang w:eastAsia="en-US"/>
              </w:rPr>
              <w:t>164</w:t>
            </w:r>
          </w:p>
        </w:tc>
        <w:tc>
          <w:tcPr>
            <w:tcW w:w="1019" w:type="dxa"/>
            <w:tcBorders>
              <w:top w:val="single" w:sz="4" w:space="0" w:color="auto"/>
              <w:left w:val="single" w:sz="4" w:space="0" w:color="auto"/>
              <w:bottom w:val="single" w:sz="4" w:space="0" w:color="auto"/>
              <w:right w:val="single" w:sz="4" w:space="0" w:color="auto"/>
            </w:tcBorders>
            <w:vAlign w:val="center"/>
            <w:hideMark/>
          </w:tcPr>
          <w:p w14:paraId="27CB53BD" w14:textId="77777777" w:rsidR="00D529BB" w:rsidRDefault="00D529BB" w:rsidP="006F24BC">
            <w:pPr>
              <w:pStyle w:val="Paraststmeklis"/>
              <w:spacing w:before="0" w:beforeAutospacing="0" w:after="0" w:afterAutospacing="0" w:line="276" w:lineRule="auto"/>
              <w:jc w:val="center"/>
              <w:rPr>
                <w:bCs/>
                <w:kern w:val="24"/>
                <w:lang w:eastAsia="en-US"/>
              </w:rPr>
            </w:pPr>
            <w:r>
              <w:rPr>
                <w:bCs/>
                <w:kern w:val="24"/>
                <w:lang w:eastAsia="en-US"/>
              </w:rPr>
              <w:t>193</w:t>
            </w:r>
          </w:p>
        </w:tc>
        <w:tc>
          <w:tcPr>
            <w:tcW w:w="1019" w:type="dxa"/>
            <w:tcBorders>
              <w:top w:val="single" w:sz="4" w:space="0" w:color="auto"/>
              <w:left w:val="single" w:sz="4" w:space="0" w:color="auto"/>
              <w:bottom w:val="single" w:sz="4" w:space="0" w:color="auto"/>
              <w:right w:val="single" w:sz="4" w:space="0" w:color="auto"/>
            </w:tcBorders>
            <w:vAlign w:val="center"/>
            <w:hideMark/>
          </w:tcPr>
          <w:p w14:paraId="3E5833BB"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w:t>
            </w:r>
          </w:p>
        </w:tc>
        <w:tc>
          <w:tcPr>
            <w:tcW w:w="1019" w:type="dxa"/>
            <w:tcBorders>
              <w:top w:val="single" w:sz="4" w:space="0" w:color="auto"/>
              <w:left w:val="single" w:sz="4" w:space="0" w:color="auto"/>
              <w:bottom w:val="single" w:sz="4" w:space="0" w:color="auto"/>
              <w:right w:val="single" w:sz="4" w:space="0" w:color="auto"/>
            </w:tcBorders>
            <w:vAlign w:val="center"/>
            <w:hideMark/>
          </w:tcPr>
          <w:p w14:paraId="58C55E01"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w:t>
            </w:r>
          </w:p>
        </w:tc>
        <w:tc>
          <w:tcPr>
            <w:tcW w:w="1019" w:type="dxa"/>
            <w:tcBorders>
              <w:top w:val="single" w:sz="4" w:space="0" w:color="auto"/>
              <w:left w:val="single" w:sz="4" w:space="0" w:color="auto"/>
              <w:bottom w:val="single" w:sz="4" w:space="0" w:color="auto"/>
              <w:right w:val="single" w:sz="4" w:space="0" w:color="auto"/>
            </w:tcBorders>
            <w:vAlign w:val="center"/>
            <w:hideMark/>
          </w:tcPr>
          <w:p w14:paraId="26B43ABC"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w:t>
            </w:r>
          </w:p>
        </w:tc>
        <w:tc>
          <w:tcPr>
            <w:tcW w:w="1019" w:type="dxa"/>
            <w:tcBorders>
              <w:top w:val="single" w:sz="4" w:space="0" w:color="auto"/>
              <w:left w:val="single" w:sz="4" w:space="0" w:color="auto"/>
              <w:bottom w:val="single" w:sz="4" w:space="0" w:color="auto"/>
              <w:right w:val="single" w:sz="4" w:space="0" w:color="auto"/>
            </w:tcBorders>
            <w:vAlign w:val="center"/>
          </w:tcPr>
          <w:p w14:paraId="6B3E0720"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w:t>
            </w:r>
          </w:p>
        </w:tc>
        <w:tc>
          <w:tcPr>
            <w:tcW w:w="1019" w:type="dxa"/>
            <w:tcBorders>
              <w:top w:val="single" w:sz="4" w:space="0" w:color="auto"/>
              <w:left w:val="single" w:sz="4" w:space="0" w:color="auto"/>
              <w:bottom w:val="single" w:sz="4" w:space="0" w:color="auto"/>
              <w:right w:val="single" w:sz="4" w:space="0" w:color="auto"/>
            </w:tcBorders>
            <w:vAlign w:val="center"/>
          </w:tcPr>
          <w:p w14:paraId="45A445BE"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w:t>
            </w:r>
          </w:p>
        </w:tc>
        <w:tc>
          <w:tcPr>
            <w:tcW w:w="1019" w:type="dxa"/>
            <w:tcBorders>
              <w:top w:val="single" w:sz="4" w:space="0" w:color="auto"/>
              <w:left w:val="single" w:sz="4" w:space="0" w:color="auto"/>
              <w:bottom w:val="single" w:sz="4" w:space="0" w:color="auto"/>
              <w:right w:val="single" w:sz="4" w:space="0" w:color="auto"/>
            </w:tcBorders>
            <w:vAlign w:val="center"/>
          </w:tcPr>
          <w:p w14:paraId="4A147240"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w:t>
            </w:r>
          </w:p>
        </w:tc>
      </w:tr>
      <w:tr w:rsidR="00D529BB" w14:paraId="157595F4" w14:textId="77777777" w:rsidTr="006F24BC">
        <w:tc>
          <w:tcPr>
            <w:tcW w:w="2092" w:type="dxa"/>
            <w:tcBorders>
              <w:top w:val="single" w:sz="4" w:space="0" w:color="auto"/>
              <w:left w:val="single" w:sz="4" w:space="0" w:color="auto"/>
              <w:bottom w:val="single" w:sz="4" w:space="0" w:color="auto"/>
              <w:right w:val="single" w:sz="4" w:space="0" w:color="auto"/>
            </w:tcBorders>
            <w:vAlign w:val="center"/>
            <w:hideMark/>
          </w:tcPr>
          <w:p w14:paraId="15438967" w14:textId="77777777" w:rsidR="00D529BB" w:rsidRDefault="00D529BB" w:rsidP="006F24BC">
            <w:pPr>
              <w:spacing w:line="276" w:lineRule="auto"/>
              <w:jc w:val="center"/>
              <w:rPr>
                <w:rFonts w:ascii="Times New Roman" w:hAnsi="Times New Roman" w:cs="Times New Roman"/>
                <w:sz w:val="24"/>
                <w:szCs w:val="24"/>
              </w:rPr>
            </w:pPr>
            <w:r>
              <w:rPr>
                <w:rFonts w:ascii="Times New Roman" w:hAnsi="Times New Roman" w:cs="Times New Roman"/>
                <w:sz w:val="24"/>
                <w:szCs w:val="24"/>
              </w:rPr>
              <w:t>Vecbebru profesionālā vidusskola</w:t>
            </w:r>
          </w:p>
        </w:tc>
        <w:tc>
          <w:tcPr>
            <w:tcW w:w="1019" w:type="dxa"/>
            <w:tcBorders>
              <w:top w:val="single" w:sz="4" w:space="0" w:color="auto"/>
              <w:left w:val="single" w:sz="4" w:space="0" w:color="auto"/>
              <w:bottom w:val="single" w:sz="4" w:space="0" w:color="auto"/>
              <w:right w:val="single" w:sz="4" w:space="0" w:color="auto"/>
            </w:tcBorders>
            <w:vAlign w:val="center"/>
            <w:hideMark/>
          </w:tcPr>
          <w:p w14:paraId="5AFAFDD9" w14:textId="77777777" w:rsidR="00D529BB" w:rsidRDefault="00D529BB" w:rsidP="006F24BC">
            <w:pPr>
              <w:pStyle w:val="Paraststmeklis"/>
              <w:spacing w:before="0" w:beforeAutospacing="0" w:after="0" w:afterAutospacing="0" w:line="276" w:lineRule="auto"/>
              <w:jc w:val="center"/>
              <w:rPr>
                <w:lang w:eastAsia="en-US"/>
              </w:rPr>
            </w:pPr>
            <w:r>
              <w:rPr>
                <w:bCs/>
                <w:kern w:val="24"/>
                <w:lang w:eastAsia="en-US"/>
              </w:rPr>
              <w:t>181</w:t>
            </w:r>
          </w:p>
        </w:tc>
        <w:tc>
          <w:tcPr>
            <w:tcW w:w="1019" w:type="dxa"/>
            <w:tcBorders>
              <w:top w:val="single" w:sz="4" w:space="0" w:color="auto"/>
              <w:left w:val="single" w:sz="4" w:space="0" w:color="auto"/>
              <w:bottom w:val="single" w:sz="4" w:space="0" w:color="auto"/>
              <w:right w:val="single" w:sz="4" w:space="0" w:color="auto"/>
            </w:tcBorders>
            <w:vAlign w:val="center"/>
            <w:hideMark/>
          </w:tcPr>
          <w:p w14:paraId="69E947F8" w14:textId="77777777" w:rsidR="00D529BB" w:rsidRDefault="00D529BB" w:rsidP="006F24BC">
            <w:pPr>
              <w:pStyle w:val="Paraststmeklis"/>
              <w:spacing w:before="0" w:beforeAutospacing="0" w:after="0" w:afterAutospacing="0" w:line="276" w:lineRule="auto"/>
              <w:jc w:val="center"/>
              <w:rPr>
                <w:bCs/>
                <w:kern w:val="24"/>
                <w:lang w:eastAsia="en-US"/>
              </w:rPr>
            </w:pPr>
            <w:r>
              <w:rPr>
                <w:bCs/>
                <w:kern w:val="24"/>
                <w:lang w:eastAsia="en-US"/>
              </w:rPr>
              <w:t>105</w:t>
            </w:r>
          </w:p>
        </w:tc>
        <w:tc>
          <w:tcPr>
            <w:tcW w:w="1019" w:type="dxa"/>
            <w:tcBorders>
              <w:top w:val="single" w:sz="4" w:space="0" w:color="auto"/>
              <w:left w:val="single" w:sz="4" w:space="0" w:color="auto"/>
              <w:bottom w:val="single" w:sz="4" w:space="0" w:color="auto"/>
              <w:right w:val="single" w:sz="4" w:space="0" w:color="auto"/>
            </w:tcBorders>
            <w:vAlign w:val="center"/>
            <w:hideMark/>
          </w:tcPr>
          <w:p w14:paraId="357AE2A4"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w:t>
            </w:r>
          </w:p>
        </w:tc>
        <w:tc>
          <w:tcPr>
            <w:tcW w:w="1019" w:type="dxa"/>
            <w:tcBorders>
              <w:top w:val="single" w:sz="4" w:space="0" w:color="auto"/>
              <w:left w:val="single" w:sz="4" w:space="0" w:color="auto"/>
              <w:bottom w:val="single" w:sz="4" w:space="0" w:color="auto"/>
              <w:right w:val="single" w:sz="4" w:space="0" w:color="auto"/>
            </w:tcBorders>
            <w:vAlign w:val="center"/>
            <w:hideMark/>
          </w:tcPr>
          <w:p w14:paraId="4655767C"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w:t>
            </w:r>
          </w:p>
        </w:tc>
        <w:tc>
          <w:tcPr>
            <w:tcW w:w="1019" w:type="dxa"/>
            <w:tcBorders>
              <w:top w:val="single" w:sz="4" w:space="0" w:color="auto"/>
              <w:left w:val="single" w:sz="4" w:space="0" w:color="auto"/>
              <w:bottom w:val="single" w:sz="4" w:space="0" w:color="auto"/>
              <w:right w:val="single" w:sz="4" w:space="0" w:color="auto"/>
            </w:tcBorders>
            <w:vAlign w:val="center"/>
            <w:hideMark/>
          </w:tcPr>
          <w:p w14:paraId="57AF42C5"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w:t>
            </w:r>
          </w:p>
        </w:tc>
        <w:tc>
          <w:tcPr>
            <w:tcW w:w="1019" w:type="dxa"/>
            <w:tcBorders>
              <w:top w:val="single" w:sz="4" w:space="0" w:color="auto"/>
              <w:left w:val="single" w:sz="4" w:space="0" w:color="auto"/>
              <w:bottom w:val="single" w:sz="4" w:space="0" w:color="auto"/>
              <w:right w:val="single" w:sz="4" w:space="0" w:color="auto"/>
            </w:tcBorders>
            <w:vAlign w:val="center"/>
          </w:tcPr>
          <w:p w14:paraId="79A16398"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w:t>
            </w:r>
          </w:p>
        </w:tc>
        <w:tc>
          <w:tcPr>
            <w:tcW w:w="1019" w:type="dxa"/>
            <w:tcBorders>
              <w:top w:val="single" w:sz="4" w:space="0" w:color="auto"/>
              <w:left w:val="single" w:sz="4" w:space="0" w:color="auto"/>
              <w:bottom w:val="single" w:sz="4" w:space="0" w:color="auto"/>
              <w:right w:val="single" w:sz="4" w:space="0" w:color="auto"/>
            </w:tcBorders>
            <w:vAlign w:val="center"/>
          </w:tcPr>
          <w:p w14:paraId="3F76AADD"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w:t>
            </w:r>
          </w:p>
        </w:tc>
        <w:tc>
          <w:tcPr>
            <w:tcW w:w="1019" w:type="dxa"/>
            <w:tcBorders>
              <w:top w:val="single" w:sz="4" w:space="0" w:color="auto"/>
              <w:left w:val="single" w:sz="4" w:space="0" w:color="auto"/>
              <w:bottom w:val="single" w:sz="4" w:space="0" w:color="auto"/>
              <w:right w:val="single" w:sz="4" w:space="0" w:color="auto"/>
            </w:tcBorders>
            <w:vAlign w:val="center"/>
          </w:tcPr>
          <w:p w14:paraId="4685C8CF"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w:t>
            </w:r>
          </w:p>
        </w:tc>
      </w:tr>
      <w:tr w:rsidR="00D529BB" w14:paraId="0C813388" w14:textId="77777777" w:rsidTr="006F24BC">
        <w:tc>
          <w:tcPr>
            <w:tcW w:w="2092" w:type="dxa"/>
            <w:tcBorders>
              <w:top w:val="single" w:sz="4" w:space="0" w:color="auto"/>
              <w:left w:val="single" w:sz="4" w:space="0" w:color="auto"/>
              <w:bottom w:val="single" w:sz="4" w:space="0" w:color="auto"/>
              <w:right w:val="single" w:sz="4" w:space="0" w:color="auto"/>
            </w:tcBorders>
            <w:vAlign w:val="center"/>
          </w:tcPr>
          <w:p w14:paraId="5B066291" w14:textId="77777777" w:rsidR="00D529BB" w:rsidRDefault="00D529BB" w:rsidP="006F24B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Kopā:</w:t>
            </w:r>
          </w:p>
        </w:tc>
        <w:tc>
          <w:tcPr>
            <w:tcW w:w="1019" w:type="dxa"/>
            <w:tcBorders>
              <w:top w:val="single" w:sz="4" w:space="0" w:color="auto"/>
              <w:left w:val="single" w:sz="4" w:space="0" w:color="auto"/>
              <w:bottom w:val="single" w:sz="4" w:space="0" w:color="auto"/>
              <w:right w:val="single" w:sz="4" w:space="0" w:color="auto"/>
            </w:tcBorders>
            <w:vAlign w:val="center"/>
          </w:tcPr>
          <w:p w14:paraId="1F0045F8" w14:textId="77777777" w:rsidR="00D529BB" w:rsidRDefault="00D529BB" w:rsidP="006F24BC">
            <w:pPr>
              <w:pStyle w:val="Paraststmeklis"/>
              <w:spacing w:before="0" w:beforeAutospacing="0" w:after="0" w:afterAutospacing="0" w:line="276" w:lineRule="auto"/>
              <w:jc w:val="center"/>
              <w:rPr>
                <w:lang w:eastAsia="en-US"/>
              </w:rPr>
            </w:pPr>
            <w:r>
              <w:rPr>
                <w:lang w:eastAsia="en-US"/>
              </w:rPr>
              <w:t>1258</w:t>
            </w:r>
          </w:p>
        </w:tc>
        <w:tc>
          <w:tcPr>
            <w:tcW w:w="1019" w:type="dxa"/>
            <w:tcBorders>
              <w:top w:val="single" w:sz="4" w:space="0" w:color="auto"/>
              <w:left w:val="single" w:sz="4" w:space="0" w:color="auto"/>
              <w:bottom w:val="single" w:sz="4" w:space="0" w:color="auto"/>
              <w:right w:val="single" w:sz="4" w:space="0" w:color="auto"/>
            </w:tcBorders>
            <w:vAlign w:val="center"/>
          </w:tcPr>
          <w:p w14:paraId="68890725" w14:textId="77777777" w:rsidR="00D529BB" w:rsidRDefault="00D529BB" w:rsidP="006F24BC">
            <w:pPr>
              <w:pStyle w:val="Paraststmeklis"/>
              <w:spacing w:before="0" w:beforeAutospacing="0" w:after="0" w:afterAutospacing="0" w:line="276" w:lineRule="auto"/>
              <w:jc w:val="center"/>
              <w:rPr>
                <w:bCs/>
                <w:kern w:val="24"/>
                <w:lang w:eastAsia="en-US"/>
              </w:rPr>
            </w:pPr>
            <w:r>
              <w:rPr>
                <w:bCs/>
                <w:kern w:val="24"/>
                <w:lang w:eastAsia="en-US"/>
              </w:rPr>
              <w:t>1194</w:t>
            </w:r>
          </w:p>
        </w:tc>
        <w:tc>
          <w:tcPr>
            <w:tcW w:w="1019" w:type="dxa"/>
            <w:tcBorders>
              <w:top w:val="single" w:sz="4" w:space="0" w:color="auto"/>
              <w:left w:val="single" w:sz="4" w:space="0" w:color="auto"/>
              <w:bottom w:val="single" w:sz="4" w:space="0" w:color="auto"/>
              <w:right w:val="single" w:sz="4" w:space="0" w:color="auto"/>
            </w:tcBorders>
            <w:vAlign w:val="center"/>
          </w:tcPr>
          <w:p w14:paraId="6BE3FE4A" w14:textId="77777777" w:rsidR="00D529BB" w:rsidRDefault="00D529BB" w:rsidP="006F24BC">
            <w:pPr>
              <w:pStyle w:val="Paraststmeklis"/>
              <w:spacing w:before="0" w:beforeAutospacing="0" w:after="0" w:afterAutospacing="0" w:line="276" w:lineRule="auto"/>
              <w:jc w:val="center"/>
              <w:rPr>
                <w:bCs/>
                <w:kern w:val="24"/>
                <w:lang w:eastAsia="en-US"/>
              </w:rPr>
            </w:pPr>
            <w:r>
              <w:rPr>
                <w:bCs/>
                <w:kern w:val="24"/>
                <w:lang w:eastAsia="en-US"/>
              </w:rPr>
              <w:t>1059</w:t>
            </w:r>
          </w:p>
        </w:tc>
        <w:tc>
          <w:tcPr>
            <w:tcW w:w="1019" w:type="dxa"/>
            <w:tcBorders>
              <w:top w:val="single" w:sz="4" w:space="0" w:color="auto"/>
              <w:left w:val="single" w:sz="4" w:space="0" w:color="auto"/>
              <w:bottom w:val="single" w:sz="4" w:space="0" w:color="auto"/>
              <w:right w:val="single" w:sz="4" w:space="0" w:color="auto"/>
            </w:tcBorders>
            <w:vAlign w:val="center"/>
          </w:tcPr>
          <w:p w14:paraId="249F53A5" w14:textId="77777777" w:rsidR="00D529BB" w:rsidRDefault="00D529BB" w:rsidP="006F24BC">
            <w:pPr>
              <w:pStyle w:val="Paraststmeklis"/>
              <w:spacing w:before="0" w:beforeAutospacing="0" w:after="0" w:afterAutospacing="0" w:line="276" w:lineRule="auto"/>
              <w:jc w:val="center"/>
              <w:rPr>
                <w:bCs/>
                <w:kern w:val="24"/>
                <w:lang w:eastAsia="en-US"/>
              </w:rPr>
            </w:pPr>
            <w:r>
              <w:rPr>
                <w:bCs/>
                <w:kern w:val="24"/>
                <w:lang w:eastAsia="en-US"/>
              </w:rPr>
              <w:t>1014</w:t>
            </w:r>
          </w:p>
        </w:tc>
        <w:tc>
          <w:tcPr>
            <w:tcW w:w="1019" w:type="dxa"/>
            <w:tcBorders>
              <w:top w:val="single" w:sz="4" w:space="0" w:color="auto"/>
              <w:left w:val="single" w:sz="4" w:space="0" w:color="auto"/>
              <w:bottom w:val="single" w:sz="4" w:space="0" w:color="auto"/>
              <w:right w:val="single" w:sz="4" w:space="0" w:color="auto"/>
            </w:tcBorders>
            <w:vAlign w:val="center"/>
          </w:tcPr>
          <w:p w14:paraId="0F58B70A" w14:textId="77777777" w:rsidR="00D529BB" w:rsidRDefault="00D529BB" w:rsidP="006F24BC">
            <w:pPr>
              <w:pStyle w:val="Paraststmeklis"/>
              <w:spacing w:before="0" w:beforeAutospacing="0" w:after="0" w:afterAutospacing="0" w:line="276" w:lineRule="auto"/>
              <w:jc w:val="center"/>
              <w:rPr>
                <w:bCs/>
                <w:kern w:val="24"/>
                <w:lang w:eastAsia="en-US"/>
              </w:rPr>
            </w:pPr>
            <w:r>
              <w:rPr>
                <w:bCs/>
                <w:kern w:val="24"/>
                <w:lang w:eastAsia="en-US"/>
              </w:rPr>
              <w:t>1011</w:t>
            </w:r>
          </w:p>
        </w:tc>
        <w:tc>
          <w:tcPr>
            <w:tcW w:w="1019" w:type="dxa"/>
            <w:tcBorders>
              <w:top w:val="single" w:sz="4" w:space="0" w:color="auto"/>
              <w:left w:val="single" w:sz="4" w:space="0" w:color="auto"/>
              <w:bottom w:val="single" w:sz="4" w:space="0" w:color="auto"/>
              <w:right w:val="single" w:sz="4" w:space="0" w:color="auto"/>
            </w:tcBorders>
            <w:vAlign w:val="center"/>
          </w:tcPr>
          <w:p w14:paraId="5972A2CB" w14:textId="77777777" w:rsidR="00D529BB" w:rsidRDefault="00D529BB" w:rsidP="006F24BC">
            <w:pPr>
              <w:pStyle w:val="Paraststmeklis"/>
              <w:spacing w:before="0" w:beforeAutospacing="0" w:after="0" w:afterAutospacing="0" w:line="276" w:lineRule="auto"/>
              <w:jc w:val="center"/>
              <w:rPr>
                <w:bCs/>
                <w:kern w:val="24"/>
                <w:lang w:eastAsia="en-US"/>
              </w:rPr>
            </w:pPr>
            <w:r>
              <w:rPr>
                <w:bCs/>
                <w:kern w:val="24"/>
                <w:lang w:eastAsia="en-US"/>
              </w:rPr>
              <w:t>910</w:t>
            </w:r>
          </w:p>
        </w:tc>
        <w:tc>
          <w:tcPr>
            <w:tcW w:w="1019" w:type="dxa"/>
            <w:tcBorders>
              <w:top w:val="single" w:sz="4" w:space="0" w:color="auto"/>
              <w:left w:val="single" w:sz="4" w:space="0" w:color="auto"/>
              <w:bottom w:val="single" w:sz="4" w:space="0" w:color="auto"/>
              <w:right w:val="single" w:sz="4" w:space="0" w:color="auto"/>
            </w:tcBorders>
          </w:tcPr>
          <w:p w14:paraId="1DDC2D60" w14:textId="77777777" w:rsidR="00D529BB" w:rsidRDefault="00D529BB" w:rsidP="006F24BC">
            <w:pPr>
              <w:pStyle w:val="Paraststmeklis"/>
              <w:spacing w:before="0" w:beforeAutospacing="0" w:after="0" w:afterAutospacing="0" w:line="276" w:lineRule="auto"/>
              <w:jc w:val="center"/>
              <w:rPr>
                <w:bCs/>
                <w:kern w:val="24"/>
                <w:lang w:eastAsia="en-US"/>
              </w:rPr>
            </w:pPr>
            <w:r>
              <w:rPr>
                <w:bCs/>
                <w:kern w:val="24"/>
                <w:lang w:eastAsia="en-US"/>
              </w:rPr>
              <w:t>909</w:t>
            </w:r>
          </w:p>
        </w:tc>
        <w:tc>
          <w:tcPr>
            <w:tcW w:w="1019" w:type="dxa"/>
            <w:tcBorders>
              <w:top w:val="single" w:sz="4" w:space="0" w:color="auto"/>
              <w:left w:val="single" w:sz="4" w:space="0" w:color="auto"/>
              <w:bottom w:val="single" w:sz="4" w:space="0" w:color="auto"/>
              <w:right w:val="single" w:sz="4" w:space="0" w:color="auto"/>
            </w:tcBorders>
          </w:tcPr>
          <w:p w14:paraId="22C5775F" w14:textId="77777777" w:rsidR="00D529BB" w:rsidRDefault="00D529BB" w:rsidP="006F24BC">
            <w:pPr>
              <w:pStyle w:val="Paraststmeklis"/>
              <w:spacing w:before="0" w:beforeAutospacing="0" w:after="0" w:afterAutospacing="0" w:line="276" w:lineRule="auto"/>
              <w:jc w:val="center"/>
              <w:rPr>
                <w:bCs/>
                <w:kern w:val="24"/>
                <w:lang w:eastAsia="en-US"/>
              </w:rPr>
            </w:pPr>
            <w:r>
              <w:rPr>
                <w:bCs/>
                <w:kern w:val="24"/>
                <w:lang w:eastAsia="en-US"/>
              </w:rPr>
              <w:t>921</w:t>
            </w:r>
          </w:p>
        </w:tc>
      </w:tr>
      <w:tr w:rsidR="00D529BB" w14:paraId="72CE0682" w14:textId="77777777" w:rsidTr="006F24BC">
        <w:tc>
          <w:tcPr>
            <w:tcW w:w="2092" w:type="dxa"/>
            <w:tcBorders>
              <w:top w:val="single" w:sz="4" w:space="0" w:color="auto"/>
              <w:left w:val="single" w:sz="4" w:space="0" w:color="auto"/>
              <w:bottom w:val="single" w:sz="4" w:space="0" w:color="auto"/>
              <w:right w:val="single" w:sz="4" w:space="0" w:color="auto"/>
            </w:tcBorders>
            <w:vAlign w:val="center"/>
          </w:tcPr>
          <w:p w14:paraId="53A2AED7"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Kokneses Mūzikas skola</w:t>
            </w:r>
          </w:p>
        </w:tc>
        <w:tc>
          <w:tcPr>
            <w:tcW w:w="1019" w:type="dxa"/>
            <w:tcBorders>
              <w:top w:val="single" w:sz="4" w:space="0" w:color="auto"/>
              <w:left w:val="single" w:sz="4" w:space="0" w:color="auto"/>
              <w:bottom w:val="single" w:sz="4" w:space="0" w:color="auto"/>
              <w:right w:val="single" w:sz="4" w:space="0" w:color="auto"/>
            </w:tcBorders>
            <w:vAlign w:val="center"/>
          </w:tcPr>
          <w:p w14:paraId="231A3E0E" w14:textId="77777777" w:rsidR="00D529BB" w:rsidRDefault="00D529BB" w:rsidP="006F24BC">
            <w:pPr>
              <w:pStyle w:val="Paraststmeklis"/>
              <w:spacing w:before="0" w:beforeAutospacing="0" w:after="0" w:afterAutospacing="0" w:line="276" w:lineRule="auto"/>
              <w:jc w:val="center"/>
              <w:rPr>
                <w:bCs/>
                <w:kern w:val="24"/>
                <w:lang w:eastAsia="en-US"/>
              </w:rPr>
            </w:pPr>
          </w:p>
        </w:tc>
        <w:tc>
          <w:tcPr>
            <w:tcW w:w="1019" w:type="dxa"/>
            <w:tcBorders>
              <w:top w:val="single" w:sz="4" w:space="0" w:color="auto"/>
              <w:left w:val="single" w:sz="4" w:space="0" w:color="auto"/>
              <w:bottom w:val="single" w:sz="4" w:space="0" w:color="auto"/>
              <w:right w:val="single" w:sz="4" w:space="0" w:color="auto"/>
            </w:tcBorders>
            <w:vAlign w:val="center"/>
          </w:tcPr>
          <w:p w14:paraId="40CB71A8" w14:textId="77777777" w:rsidR="00D529BB" w:rsidRDefault="00D529BB" w:rsidP="006F24BC">
            <w:pPr>
              <w:pStyle w:val="Paraststmeklis"/>
              <w:spacing w:before="0" w:beforeAutospacing="0" w:after="0" w:afterAutospacing="0" w:line="276" w:lineRule="auto"/>
              <w:jc w:val="center"/>
              <w:rPr>
                <w:bCs/>
                <w:kern w:val="24"/>
                <w:lang w:eastAsia="en-US"/>
              </w:rPr>
            </w:pPr>
          </w:p>
        </w:tc>
        <w:tc>
          <w:tcPr>
            <w:tcW w:w="1019" w:type="dxa"/>
            <w:tcBorders>
              <w:top w:val="single" w:sz="4" w:space="0" w:color="auto"/>
              <w:left w:val="single" w:sz="4" w:space="0" w:color="auto"/>
              <w:bottom w:val="single" w:sz="4" w:space="0" w:color="auto"/>
              <w:right w:val="single" w:sz="4" w:space="0" w:color="auto"/>
            </w:tcBorders>
            <w:vAlign w:val="center"/>
          </w:tcPr>
          <w:p w14:paraId="57D41A50" w14:textId="77777777" w:rsidR="00D529BB" w:rsidRDefault="00D529BB" w:rsidP="006F24BC">
            <w:pPr>
              <w:jc w:val="center"/>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14:paraId="7F02588F" w14:textId="77777777" w:rsidR="00D529BB" w:rsidRDefault="00D529BB" w:rsidP="006F24BC">
            <w:pPr>
              <w:jc w:val="center"/>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14:paraId="180C5C90" w14:textId="77777777" w:rsidR="00D529BB" w:rsidRDefault="00D529BB" w:rsidP="006F24BC">
            <w:pPr>
              <w:jc w:val="center"/>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14:paraId="2D47C878"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83</w:t>
            </w:r>
          </w:p>
        </w:tc>
        <w:tc>
          <w:tcPr>
            <w:tcW w:w="1019" w:type="dxa"/>
            <w:tcBorders>
              <w:top w:val="single" w:sz="4" w:space="0" w:color="auto"/>
              <w:left w:val="single" w:sz="4" w:space="0" w:color="auto"/>
              <w:bottom w:val="single" w:sz="4" w:space="0" w:color="auto"/>
              <w:right w:val="single" w:sz="4" w:space="0" w:color="auto"/>
            </w:tcBorders>
            <w:vAlign w:val="center"/>
          </w:tcPr>
          <w:p w14:paraId="35E27A5D"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82</w:t>
            </w:r>
          </w:p>
        </w:tc>
        <w:tc>
          <w:tcPr>
            <w:tcW w:w="1019" w:type="dxa"/>
            <w:tcBorders>
              <w:top w:val="single" w:sz="4" w:space="0" w:color="auto"/>
              <w:left w:val="single" w:sz="4" w:space="0" w:color="auto"/>
              <w:bottom w:val="single" w:sz="4" w:space="0" w:color="auto"/>
              <w:right w:val="single" w:sz="4" w:space="0" w:color="auto"/>
            </w:tcBorders>
            <w:vAlign w:val="center"/>
          </w:tcPr>
          <w:p w14:paraId="4C7D024C"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78</w:t>
            </w:r>
          </w:p>
        </w:tc>
      </w:tr>
    </w:tbl>
    <w:p w14:paraId="64DC8E74" w14:textId="77777777" w:rsidR="00D529BB" w:rsidRDefault="00D529BB" w:rsidP="00D529BB">
      <w:pPr>
        <w:spacing w:after="0"/>
        <w:rPr>
          <w:rFonts w:ascii="Times New Roman" w:hAnsi="Times New Roman" w:cs="Times New Roman"/>
          <w:sz w:val="24"/>
          <w:szCs w:val="24"/>
          <w:vertAlign w:val="superscript"/>
        </w:rPr>
      </w:pPr>
    </w:p>
    <w:p w14:paraId="7C51E143" w14:textId="77777777" w:rsidR="00D529BB" w:rsidRPr="004402F7" w:rsidRDefault="00D529BB" w:rsidP="00D529BB">
      <w:pPr>
        <w:spacing w:after="0"/>
        <w:rPr>
          <w:rFonts w:ascii="Times New Roman" w:hAnsi="Times New Roman" w:cs="Times New Roman"/>
          <w:sz w:val="24"/>
          <w:szCs w:val="24"/>
          <w:vertAlign w:val="superscript"/>
        </w:rPr>
      </w:pPr>
      <w:r>
        <w:rPr>
          <w:rFonts w:ascii="Times New Roman" w:hAnsi="Times New Roman" w:cs="Times New Roman"/>
          <w:sz w:val="24"/>
          <w:szCs w:val="24"/>
          <w:vertAlign w:val="superscript"/>
        </w:rPr>
        <w:t>*Pirmsskola</w:t>
      </w:r>
    </w:p>
    <w:p w14:paraId="21F13F54" w14:textId="77777777" w:rsidR="00867E37" w:rsidRDefault="00867E37" w:rsidP="00867E37">
      <w:pPr>
        <w:pStyle w:val="Virsraksts1"/>
        <w:ind w:left="360"/>
        <w:jc w:val="center"/>
        <w:rPr>
          <w:color w:val="auto"/>
        </w:rPr>
      </w:pPr>
    </w:p>
    <w:p w14:paraId="6C3BC178" w14:textId="0F53EE7F" w:rsidR="00D529BB" w:rsidRPr="00CE2262" w:rsidRDefault="00D529BB" w:rsidP="00D529BB">
      <w:pPr>
        <w:pStyle w:val="Virsraksts1"/>
        <w:numPr>
          <w:ilvl w:val="0"/>
          <w:numId w:val="3"/>
        </w:numPr>
        <w:jc w:val="center"/>
        <w:rPr>
          <w:color w:val="auto"/>
        </w:rPr>
      </w:pPr>
      <w:r w:rsidRPr="00CE2262">
        <w:rPr>
          <w:color w:val="auto"/>
        </w:rPr>
        <w:t>Metodiskās apvienības</w:t>
      </w:r>
    </w:p>
    <w:p w14:paraId="4B7A1BCB" w14:textId="77777777" w:rsidR="00D529BB" w:rsidRPr="004935BF" w:rsidRDefault="00D529BB" w:rsidP="00D529BB">
      <w:pPr>
        <w:pStyle w:val="Sarakstarindkopa"/>
        <w:spacing w:after="0"/>
        <w:rPr>
          <w:rFonts w:ascii="Times New Roman" w:hAnsi="Times New Roman" w:cs="Times New Roman"/>
          <w:b/>
          <w:sz w:val="24"/>
          <w:szCs w:val="24"/>
        </w:rPr>
      </w:pPr>
    </w:p>
    <w:p w14:paraId="268916AF" w14:textId="77777777" w:rsidR="00D529BB" w:rsidRPr="004935BF" w:rsidRDefault="00D529BB" w:rsidP="00D529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2019./2020</w:t>
      </w:r>
      <w:r w:rsidRPr="004935BF">
        <w:rPr>
          <w:rFonts w:ascii="Times New Roman" w:hAnsi="Times New Roman" w:cs="Times New Roman"/>
          <w:sz w:val="24"/>
          <w:szCs w:val="24"/>
        </w:rPr>
        <w:t>. mācību gadā Kokneses novadā darbojas 12 skolotāju metodiskās apvienības, kuras organizē pedagogu profesionālās meistarības pilnveidi, koordinē un nodrošina metodisko darbu Kokneses novada izglītības iestādēs.</w:t>
      </w:r>
    </w:p>
    <w:tbl>
      <w:tblPr>
        <w:tblStyle w:val="Reatabula"/>
        <w:tblW w:w="8789" w:type="dxa"/>
        <w:tblInd w:w="108" w:type="dxa"/>
        <w:tblLayout w:type="fixed"/>
        <w:tblLook w:val="04A0" w:firstRow="1" w:lastRow="0" w:firstColumn="1" w:lastColumn="0" w:noHBand="0" w:noVBand="1"/>
      </w:tblPr>
      <w:tblGrid>
        <w:gridCol w:w="567"/>
        <w:gridCol w:w="3544"/>
        <w:gridCol w:w="2268"/>
        <w:gridCol w:w="2410"/>
      </w:tblGrid>
      <w:tr w:rsidR="00D529BB" w:rsidRPr="004935BF" w14:paraId="22CBE725" w14:textId="77777777" w:rsidTr="006F24BC">
        <w:tc>
          <w:tcPr>
            <w:tcW w:w="567" w:type="dxa"/>
          </w:tcPr>
          <w:p w14:paraId="74380C8A" w14:textId="77777777" w:rsidR="00D529BB" w:rsidRPr="004935BF" w:rsidRDefault="00D529BB" w:rsidP="006F24BC">
            <w:pPr>
              <w:jc w:val="center"/>
              <w:rPr>
                <w:rFonts w:ascii="Times New Roman" w:hAnsi="Times New Roman" w:cs="Times New Roman"/>
                <w:b/>
                <w:sz w:val="24"/>
                <w:szCs w:val="24"/>
              </w:rPr>
            </w:pPr>
            <w:r w:rsidRPr="004935BF">
              <w:rPr>
                <w:rFonts w:ascii="Times New Roman" w:hAnsi="Times New Roman" w:cs="Times New Roman"/>
                <w:b/>
                <w:sz w:val="24"/>
                <w:szCs w:val="24"/>
              </w:rPr>
              <w:t>Nr.</w:t>
            </w:r>
          </w:p>
        </w:tc>
        <w:tc>
          <w:tcPr>
            <w:tcW w:w="3544" w:type="dxa"/>
          </w:tcPr>
          <w:p w14:paraId="25460996" w14:textId="77777777" w:rsidR="00D529BB" w:rsidRPr="004935BF" w:rsidRDefault="00D529BB" w:rsidP="006F24BC">
            <w:pPr>
              <w:jc w:val="center"/>
              <w:rPr>
                <w:rFonts w:ascii="Times New Roman" w:hAnsi="Times New Roman" w:cs="Times New Roman"/>
                <w:b/>
                <w:sz w:val="24"/>
                <w:szCs w:val="24"/>
              </w:rPr>
            </w:pPr>
            <w:r w:rsidRPr="004935BF">
              <w:rPr>
                <w:rFonts w:ascii="Times New Roman" w:hAnsi="Times New Roman" w:cs="Times New Roman"/>
                <w:b/>
                <w:sz w:val="24"/>
                <w:szCs w:val="24"/>
              </w:rPr>
              <w:t>Mācību priekšmetu skolotāju  MA</w:t>
            </w:r>
          </w:p>
        </w:tc>
        <w:tc>
          <w:tcPr>
            <w:tcW w:w="2268" w:type="dxa"/>
          </w:tcPr>
          <w:p w14:paraId="0AEA9849" w14:textId="77777777" w:rsidR="00D529BB" w:rsidRPr="004935BF" w:rsidRDefault="00D529BB" w:rsidP="006F24BC">
            <w:pPr>
              <w:jc w:val="center"/>
              <w:rPr>
                <w:rFonts w:ascii="Times New Roman" w:hAnsi="Times New Roman" w:cs="Times New Roman"/>
                <w:b/>
                <w:sz w:val="24"/>
                <w:szCs w:val="24"/>
              </w:rPr>
            </w:pPr>
            <w:r w:rsidRPr="004935BF">
              <w:rPr>
                <w:rFonts w:ascii="Times New Roman" w:hAnsi="Times New Roman" w:cs="Times New Roman"/>
                <w:b/>
                <w:sz w:val="24"/>
                <w:szCs w:val="24"/>
              </w:rPr>
              <w:t>MA vadītājs</w:t>
            </w:r>
          </w:p>
        </w:tc>
        <w:tc>
          <w:tcPr>
            <w:tcW w:w="2410" w:type="dxa"/>
          </w:tcPr>
          <w:p w14:paraId="64E0E55C" w14:textId="77777777" w:rsidR="00D529BB" w:rsidRPr="004935BF" w:rsidRDefault="00D529BB" w:rsidP="006F24BC">
            <w:pPr>
              <w:jc w:val="center"/>
              <w:rPr>
                <w:rFonts w:ascii="Times New Roman" w:hAnsi="Times New Roman" w:cs="Times New Roman"/>
                <w:b/>
                <w:sz w:val="24"/>
                <w:szCs w:val="24"/>
              </w:rPr>
            </w:pPr>
            <w:r w:rsidRPr="004935BF">
              <w:rPr>
                <w:rFonts w:ascii="Times New Roman" w:hAnsi="Times New Roman" w:cs="Times New Roman"/>
                <w:b/>
                <w:sz w:val="24"/>
                <w:szCs w:val="24"/>
              </w:rPr>
              <w:t>Izglītības iestāde, kurā strādā MA vadītājs</w:t>
            </w:r>
          </w:p>
        </w:tc>
      </w:tr>
      <w:tr w:rsidR="00D529BB" w:rsidRPr="004935BF" w14:paraId="016D59B7" w14:textId="77777777" w:rsidTr="006F24BC">
        <w:tc>
          <w:tcPr>
            <w:tcW w:w="567" w:type="dxa"/>
          </w:tcPr>
          <w:p w14:paraId="036F3F6D" w14:textId="77777777" w:rsidR="00D529BB" w:rsidRPr="004935BF" w:rsidRDefault="00D529BB" w:rsidP="006F24BC">
            <w:pPr>
              <w:rPr>
                <w:rFonts w:ascii="Times New Roman" w:hAnsi="Times New Roman" w:cs="Times New Roman"/>
                <w:sz w:val="24"/>
                <w:szCs w:val="24"/>
              </w:rPr>
            </w:pPr>
            <w:r w:rsidRPr="004935BF">
              <w:rPr>
                <w:rFonts w:ascii="Times New Roman" w:hAnsi="Times New Roman" w:cs="Times New Roman"/>
                <w:sz w:val="24"/>
                <w:szCs w:val="24"/>
              </w:rPr>
              <w:t>1.</w:t>
            </w:r>
          </w:p>
        </w:tc>
        <w:tc>
          <w:tcPr>
            <w:tcW w:w="3544" w:type="dxa"/>
          </w:tcPr>
          <w:p w14:paraId="5DE0E8ED" w14:textId="77777777" w:rsidR="00D529BB" w:rsidRPr="004935BF" w:rsidRDefault="00D529BB" w:rsidP="006F24BC">
            <w:pPr>
              <w:rPr>
                <w:rFonts w:ascii="Times New Roman" w:hAnsi="Times New Roman" w:cs="Times New Roman"/>
                <w:sz w:val="24"/>
                <w:szCs w:val="24"/>
              </w:rPr>
            </w:pPr>
            <w:r w:rsidRPr="004935BF">
              <w:rPr>
                <w:rFonts w:ascii="Times New Roman" w:hAnsi="Times New Roman" w:cs="Times New Roman"/>
                <w:sz w:val="24"/>
                <w:szCs w:val="24"/>
              </w:rPr>
              <w:t>Pirmsskolas skolotāju MA</w:t>
            </w:r>
          </w:p>
          <w:p w14:paraId="1854AC02" w14:textId="77777777" w:rsidR="00D529BB" w:rsidRPr="004935BF" w:rsidRDefault="00D529BB" w:rsidP="006F24BC">
            <w:pPr>
              <w:rPr>
                <w:rFonts w:ascii="Times New Roman" w:hAnsi="Times New Roman" w:cs="Times New Roman"/>
                <w:sz w:val="24"/>
                <w:szCs w:val="24"/>
              </w:rPr>
            </w:pPr>
          </w:p>
        </w:tc>
        <w:tc>
          <w:tcPr>
            <w:tcW w:w="2268" w:type="dxa"/>
            <w:vAlign w:val="center"/>
          </w:tcPr>
          <w:p w14:paraId="03578F63" w14:textId="77777777" w:rsidR="00D529BB" w:rsidRPr="004935BF" w:rsidRDefault="00D529BB" w:rsidP="006F24BC">
            <w:pPr>
              <w:jc w:val="center"/>
              <w:rPr>
                <w:rFonts w:ascii="Times New Roman" w:hAnsi="Times New Roman" w:cs="Times New Roman"/>
                <w:sz w:val="24"/>
                <w:szCs w:val="24"/>
              </w:rPr>
            </w:pPr>
            <w:r w:rsidRPr="004935BF">
              <w:rPr>
                <w:rFonts w:ascii="Times New Roman" w:hAnsi="Times New Roman" w:cs="Times New Roman"/>
                <w:sz w:val="24"/>
                <w:szCs w:val="24"/>
              </w:rPr>
              <w:t xml:space="preserve">Ina </w:t>
            </w:r>
            <w:proofErr w:type="spellStart"/>
            <w:r w:rsidRPr="004935BF">
              <w:rPr>
                <w:rFonts w:ascii="Times New Roman" w:hAnsi="Times New Roman" w:cs="Times New Roman"/>
                <w:sz w:val="24"/>
                <w:szCs w:val="24"/>
              </w:rPr>
              <w:t>Požarska</w:t>
            </w:r>
            <w:proofErr w:type="spellEnd"/>
          </w:p>
        </w:tc>
        <w:tc>
          <w:tcPr>
            <w:tcW w:w="2410" w:type="dxa"/>
            <w:vAlign w:val="center"/>
          </w:tcPr>
          <w:p w14:paraId="51248774" w14:textId="77777777" w:rsidR="00D529BB" w:rsidRPr="004935BF" w:rsidRDefault="00D529BB" w:rsidP="006F24BC">
            <w:pPr>
              <w:jc w:val="center"/>
              <w:rPr>
                <w:rFonts w:ascii="Times New Roman" w:hAnsi="Times New Roman" w:cs="Times New Roman"/>
                <w:sz w:val="24"/>
                <w:szCs w:val="24"/>
              </w:rPr>
            </w:pPr>
            <w:r w:rsidRPr="004935BF">
              <w:rPr>
                <w:rFonts w:ascii="Times New Roman" w:hAnsi="Times New Roman" w:cs="Times New Roman"/>
                <w:sz w:val="24"/>
                <w:szCs w:val="24"/>
              </w:rPr>
              <w:t>PII „Gundega”</w:t>
            </w:r>
          </w:p>
        </w:tc>
      </w:tr>
      <w:tr w:rsidR="00D529BB" w:rsidRPr="004935BF" w14:paraId="05339F43" w14:textId="77777777" w:rsidTr="006F24BC">
        <w:tc>
          <w:tcPr>
            <w:tcW w:w="567" w:type="dxa"/>
          </w:tcPr>
          <w:p w14:paraId="5B177C86" w14:textId="77777777" w:rsidR="00D529BB" w:rsidRPr="004935BF" w:rsidRDefault="00D529BB" w:rsidP="006F24BC">
            <w:pPr>
              <w:rPr>
                <w:rFonts w:ascii="Times New Roman" w:hAnsi="Times New Roman" w:cs="Times New Roman"/>
                <w:sz w:val="24"/>
                <w:szCs w:val="24"/>
              </w:rPr>
            </w:pPr>
            <w:r w:rsidRPr="004935BF">
              <w:rPr>
                <w:rFonts w:ascii="Times New Roman" w:hAnsi="Times New Roman" w:cs="Times New Roman"/>
                <w:sz w:val="24"/>
                <w:szCs w:val="24"/>
              </w:rPr>
              <w:t>2.</w:t>
            </w:r>
          </w:p>
        </w:tc>
        <w:tc>
          <w:tcPr>
            <w:tcW w:w="3544" w:type="dxa"/>
          </w:tcPr>
          <w:p w14:paraId="2F10FF9E" w14:textId="77777777" w:rsidR="00D529BB" w:rsidRPr="004935BF" w:rsidRDefault="00D529BB" w:rsidP="006F24BC">
            <w:pPr>
              <w:rPr>
                <w:rFonts w:ascii="Times New Roman" w:hAnsi="Times New Roman" w:cs="Times New Roman"/>
                <w:sz w:val="24"/>
                <w:szCs w:val="24"/>
              </w:rPr>
            </w:pPr>
            <w:r w:rsidRPr="004935BF">
              <w:rPr>
                <w:rFonts w:ascii="Times New Roman" w:hAnsi="Times New Roman" w:cs="Times New Roman"/>
                <w:sz w:val="24"/>
                <w:szCs w:val="24"/>
              </w:rPr>
              <w:t>Sākumskolas skolotāju MA</w:t>
            </w:r>
          </w:p>
        </w:tc>
        <w:tc>
          <w:tcPr>
            <w:tcW w:w="2268" w:type="dxa"/>
            <w:vAlign w:val="center"/>
          </w:tcPr>
          <w:p w14:paraId="3A2B14A9" w14:textId="77777777" w:rsidR="00D529BB" w:rsidRPr="004935BF" w:rsidRDefault="00D529BB" w:rsidP="006F24BC">
            <w:pPr>
              <w:jc w:val="center"/>
              <w:rPr>
                <w:rFonts w:ascii="Times New Roman" w:hAnsi="Times New Roman" w:cs="Times New Roman"/>
                <w:sz w:val="24"/>
                <w:szCs w:val="24"/>
              </w:rPr>
            </w:pPr>
            <w:r w:rsidRPr="004935BF">
              <w:rPr>
                <w:rFonts w:ascii="Times New Roman" w:hAnsi="Times New Roman" w:cs="Times New Roman"/>
                <w:sz w:val="24"/>
                <w:szCs w:val="24"/>
              </w:rPr>
              <w:t>Biruta Ozola</w:t>
            </w:r>
          </w:p>
        </w:tc>
        <w:tc>
          <w:tcPr>
            <w:tcW w:w="2410" w:type="dxa"/>
            <w:vAlign w:val="center"/>
          </w:tcPr>
          <w:p w14:paraId="21C45D14" w14:textId="77777777" w:rsidR="00D529BB" w:rsidRPr="004935BF" w:rsidRDefault="00D529BB" w:rsidP="006F24BC">
            <w:pPr>
              <w:jc w:val="center"/>
              <w:rPr>
                <w:rFonts w:ascii="Times New Roman" w:hAnsi="Times New Roman" w:cs="Times New Roman"/>
                <w:sz w:val="24"/>
                <w:szCs w:val="24"/>
              </w:rPr>
            </w:pPr>
            <w:proofErr w:type="spellStart"/>
            <w:r w:rsidRPr="004935BF">
              <w:rPr>
                <w:rFonts w:ascii="Times New Roman" w:hAnsi="Times New Roman" w:cs="Times New Roman"/>
                <w:sz w:val="24"/>
                <w:szCs w:val="24"/>
              </w:rPr>
              <w:t>I.Gaiša</w:t>
            </w:r>
            <w:proofErr w:type="spellEnd"/>
            <w:r w:rsidRPr="004935BF">
              <w:rPr>
                <w:rFonts w:ascii="Times New Roman" w:hAnsi="Times New Roman" w:cs="Times New Roman"/>
                <w:sz w:val="24"/>
                <w:szCs w:val="24"/>
              </w:rPr>
              <w:t xml:space="preserve"> Kokneses vidusskola</w:t>
            </w:r>
          </w:p>
        </w:tc>
      </w:tr>
      <w:tr w:rsidR="00D529BB" w:rsidRPr="004935BF" w14:paraId="6360ED8E" w14:textId="77777777" w:rsidTr="006F24BC">
        <w:tc>
          <w:tcPr>
            <w:tcW w:w="567" w:type="dxa"/>
          </w:tcPr>
          <w:p w14:paraId="28717C66" w14:textId="77777777" w:rsidR="00D529BB" w:rsidRPr="004935BF" w:rsidRDefault="00D529BB" w:rsidP="006F24BC">
            <w:pPr>
              <w:rPr>
                <w:rFonts w:ascii="Times New Roman" w:hAnsi="Times New Roman" w:cs="Times New Roman"/>
                <w:sz w:val="24"/>
                <w:szCs w:val="24"/>
              </w:rPr>
            </w:pPr>
            <w:r w:rsidRPr="004935BF">
              <w:rPr>
                <w:rFonts w:ascii="Times New Roman" w:hAnsi="Times New Roman" w:cs="Times New Roman"/>
                <w:sz w:val="24"/>
                <w:szCs w:val="24"/>
              </w:rPr>
              <w:t>3.</w:t>
            </w:r>
          </w:p>
        </w:tc>
        <w:tc>
          <w:tcPr>
            <w:tcW w:w="3544" w:type="dxa"/>
          </w:tcPr>
          <w:p w14:paraId="24BE0B3B" w14:textId="77777777" w:rsidR="00D529BB" w:rsidRPr="004935BF" w:rsidRDefault="00D529BB" w:rsidP="006F24BC">
            <w:pPr>
              <w:rPr>
                <w:rFonts w:ascii="Times New Roman" w:hAnsi="Times New Roman" w:cs="Times New Roman"/>
                <w:sz w:val="24"/>
                <w:szCs w:val="24"/>
              </w:rPr>
            </w:pPr>
            <w:r w:rsidRPr="004935BF">
              <w:rPr>
                <w:rFonts w:ascii="Times New Roman" w:hAnsi="Times New Roman" w:cs="Times New Roman"/>
                <w:sz w:val="24"/>
                <w:szCs w:val="24"/>
              </w:rPr>
              <w:t>Latviešu valodas un literatūras skolotāju MA</w:t>
            </w:r>
          </w:p>
        </w:tc>
        <w:tc>
          <w:tcPr>
            <w:tcW w:w="2268" w:type="dxa"/>
            <w:vAlign w:val="center"/>
          </w:tcPr>
          <w:p w14:paraId="29C1966D" w14:textId="77777777" w:rsidR="00D529BB" w:rsidRPr="004935BF" w:rsidRDefault="00D529BB" w:rsidP="006F24BC">
            <w:pPr>
              <w:jc w:val="center"/>
              <w:rPr>
                <w:rFonts w:ascii="Times New Roman" w:hAnsi="Times New Roman" w:cs="Times New Roman"/>
                <w:sz w:val="24"/>
                <w:szCs w:val="24"/>
              </w:rPr>
            </w:pPr>
            <w:r w:rsidRPr="004935BF">
              <w:rPr>
                <w:rFonts w:ascii="Times New Roman" w:hAnsi="Times New Roman" w:cs="Times New Roman"/>
                <w:sz w:val="24"/>
                <w:szCs w:val="24"/>
              </w:rPr>
              <w:t xml:space="preserve">Evita </w:t>
            </w:r>
            <w:proofErr w:type="spellStart"/>
            <w:r w:rsidRPr="004935BF">
              <w:rPr>
                <w:rFonts w:ascii="Times New Roman" w:hAnsi="Times New Roman" w:cs="Times New Roman"/>
                <w:sz w:val="24"/>
                <w:szCs w:val="24"/>
              </w:rPr>
              <w:t>Užule</w:t>
            </w:r>
            <w:proofErr w:type="spellEnd"/>
          </w:p>
        </w:tc>
        <w:tc>
          <w:tcPr>
            <w:tcW w:w="2410" w:type="dxa"/>
            <w:vAlign w:val="center"/>
          </w:tcPr>
          <w:p w14:paraId="02B48BB9" w14:textId="77777777" w:rsidR="00D529BB" w:rsidRPr="004935BF" w:rsidRDefault="00D529BB" w:rsidP="006F24BC">
            <w:pPr>
              <w:jc w:val="center"/>
              <w:rPr>
                <w:rFonts w:ascii="Times New Roman" w:hAnsi="Times New Roman" w:cs="Times New Roman"/>
                <w:sz w:val="24"/>
                <w:szCs w:val="24"/>
              </w:rPr>
            </w:pPr>
            <w:proofErr w:type="spellStart"/>
            <w:r w:rsidRPr="004935BF">
              <w:rPr>
                <w:rFonts w:ascii="Times New Roman" w:hAnsi="Times New Roman" w:cs="Times New Roman"/>
                <w:sz w:val="24"/>
                <w:szCs w:val="24"/>
              </w:rPr>
              <w:t>I.Gaiša</w:t>
            </w:r>
            <w:proofErr w:type="spellEnd"/>
            <w:r w:rsidRPr="004935BF">
              <w:rPr>
                <w:rFonts w:ascii="Times New Roman" w:hAnsi="Times New Roman" w:cs="Times New Roman"/>
                <w:sz w:val="24"/>
                <w:szCs w:val="24"/>
              </w:rPr>
              <w:t xml:space="preserve"> Kokneses vidusskola</w:t>
            </w:r>
          </w:p>
        </w:tc>
      </w:tr>
      <w:tr w:rsidR="00D529BB" w:rsidRPr="004935BF" w14:paraId="319D60EE" w14:textId="77777777" w:rsidTr="006F24BC">
        <w:tc>
          <w:tcPr>
            <w:tcW w:w="567" w:type="dxa"/>
          </w:tcPr>
          <w:p w14:paraId="18864705" w14:textId="77777777" w:rsidR="00D529BB" w:rsidRPr="004935BF" w:rsidRDefault="00D529BB" w:rsidP="006F24BC">
            <w:pPr>
              <w:rPr>
                <w:rFonts w:ascii="Times New Roman" w:hAnsi="Times New Roman" w:cs="Times New Roman"/>
                <w:sz w:val="24"/>
                <w:szCs w:val="24"/>
              </w:rPr>
            </w:pPr>
            <w:r w:rsidRPr="004935BF">
              <w:rPr>
                <w:rFonts w:ascii="Times New Roman" w:hAnsi="Times New Roman" w:cs="Times New Roman"/>
                <w:sz w:val="24"/>
                <w:szCs w:val="24"/>
              </w:rPr>
              <w:t>4.</w:t>
            </w:r>
          </w:p>
        </w:tc>
        <w:tc>
          <w:tcPr>
            <w:tcW w:w="3544" w:type="dxa"/>
          </w:tcPr>
          <w:p w14:paraId="725F3A8B" w14:textId="77777777" w:rsidR="00D529BB" w:rsidRPr="004935BF" w:rsidRDefault="00D529BB" w:rsidP="006F24BC">
            <w:pPr>
              <w:rPr>
                <w:rFonts w:ascii="Times New Roman" w:hAnsi="Times New Roman" w:cs="Times New Roman"/>
                <w:sz w:val="24"/>
                <w:szCs w:val="24"/>
              </w:rPr>
            </w:pPr>
            <w:r w:rsidRPr="004935BF">
              <w:rPr>
                <w:rFonts w:ascii="Times New Roman" w:hAnsi="Times New Roman" w:cs="Times New Roman"/>
                <w:sz w:val="24"/>
                <w:szCs w:val="24"/>
              </w:rPr>
              <w:t>Valodu ( angļu, vācu, krievu ) skolotāju MA</w:t>
            </w:r>
          </w:p>
        </w:tc>
        <w:tc>
          <w:tcPr>
            <w:tcW w:w="2268" w:type="dxa"/>
            <w:vAlign w:val="center"/>
          </w:tcPr>
          <w:p w14:paraId="4A55DB62" w14:textId="77777777" w:rsidR="00D529BB" w:rsidRPr="004935BF" w:rsidRDefault="00D529BB" w:rsidP="006F24BC">
            <w:pPr>
              <w:jc w:val="center"/>
              <w:rPr>
                <w:rFonts w:ascii="Times New Roman" w:hAnsi="Times New Roman" w:cs="Times New Roman"/>
                <w:sz w:val="24"/>
                <w:szCs w:val="24"/>
              </w:rPr>
            </w:pPr>
            <w:r>
              <w:rPr>
                <w:rFonts w:ascii="Times New Roman" w:hAnsi="Times New Roman" w:cs="Times New Roman"/>
                <w:sz w:val="24"/>
                <w:szCs w:val="24"/>
              </w:rPr>
              <w:t>Inguna Kalniņa</w:t>
            </w:r>
          </w:p>
        </w:tc>
        <w:tc>
          <w:tcPr>
            <w:tcW w:w="2410" w:type="dxa"/>
            <w:vAlign w:val="center"/>
          </w:tcPr>
          <w:p w14:paraId="5ACE263A" w14:textId="77777777" w:rsidR="00D529BB" w:rsidRPr="004935BF" w:rsidRDefault="00D529BB" w:rsidP="006F24BC">
            <w:pPr>
              <w:jc w:val="center"/>
              <w:rPr>
                <w:rFonts w:ascii="Times New Roman" w:hAnsi="Times New Roman" w:cs="Times New Roman"/>
                <w:sz w:val="24"/>
                <w:szCs w:val="24"/>
              </w:rPr>
            </w:pPr>
            <w:proofErr w:type="spellStart"/>
            <w:r w:rsidRPr="004935BF">
              <w:rPr>
                <w:rFonts w:ascii="Times New Roman" w:hAnsi="Times New Roman" w:cs="Times New Roman"/>
                <w:sz w:val="24"/>
                <w:szCs w:val="24"/>
              </w:rPr>
              <w:t>I.Gaiša</w:t>
            </w:r>
            <w:proofErr w:type="spellEnd"/>
            <w:r w:rsidRPr="004935BF">
              <w:rPr>
                <w:rFonts w:ascii="Times New Roman" w:hAnsi="Times New Roman" w:cs="Times New Roman"/>
                <w:sz w:val="24"/>
                <w:szCs w:val="24"/>
              </w:rPr>
              <w:t xml:space="preserve"> Kokneses vidusskola</w:t>
            </w:r>
          </w:p>
        </w:tc>
      </w:tr>
      <w:tr w:rsidR="00D529BB" w:rsidRPr="004935BF" w14:paraId="33713793" w14:textId="77777777" w:rsidTr="006F24BC">
        <w:tc>
          <w:tcPr>
            <w:tcW w:w="567" w:type="dxa"/>
          </w:tcPr>
          <w:p w14:paraId="7D9C467A" w14:textId="77777777" w:rsidR="00D529BB" w:rsidRPr="004935BF" w:rsidRDefault="00D529BB" w:rsidP="006F24BC">
            <w:pPr>
              <w:rPr>
                <w:rFonts w:ascii="Times New Roman" w:hAnsi="Times New Roman" w:cs="Times New Roman"/>
                <w:sz w:val="24"/>
                <w:szCs w:val="24"/>
              </w:rPr>
            </w:pPr>
            <w:r w:rsidRPr="004935BF">
              <w:rPr>
                <w:rFonts w:ascii="Times New Roman" w:hAnsi="Times New Roman" w:cs="Times New Roman"/>
                <w:sz w:val="24"/>
                <w:szCs w:val="24"/>
              </w:rPr>
              <w:t>5.</w:t>
            </w:r>
          </w:p>
        </w:tc>
        <w:tc>
          <w:tcPr>
            <w:tcW w:w="3544" w:type="dxa"/>
          </w:tcPr>
          <w:p w14:paraId="6F48A31D" w14:textId="77777777" w:rsidR="00D529BB" w:rsidRPr="004935BF" w:rsidRDefault="00D529BB" w:rsidP="006F24BC">
            <w:pPr>
              <w:rPr>
                <w:rFonts w:ascii="Times New Roman" w:hAnsi="Times New Roman" w:cs="Times New Roman"/>
                <w:sz w:val="24"/>
                <w:szCs w:val="24"/>
              </w:rPr>
            </w:pPr>
            <w:proofErr w:type="spellStart"/>
            <w:r w:rsidRPr="004935BF">
              <w:rPr>
                <w:rFonts w:ascii="Times New Roman" w:hAnsi="Times New Roman" w:cs="Times New Roman"/>
                <w:sz w:val="24"/>
                <w:szCs w:val="24"/>
              </w:rPr>
              <w:t>Dabaszinību</w:t>
            </w:r>
            <w:proofErr w:type="spellEnd"/>
            <w:r w:rsidRPr="004935BF">
              <w:rPr>
                <w:rFonts w:ascii="Times New Roman" w:hAnsi="Times New Roman" w:cs="Times New Roman"/>
                <w:sz w:val="24"/>
                <w:szCs w:val="24"/>
              </w:rPr>
              <w:t xml:space="preserve"> (ķīmija, bioloģija, fizika, </w:t>
            </w:r>
            <w:proofErr w:type="spellStart"/>
            <w:r w:rsidRPr="004935BF">
              <w:rPr>
                <w:rFonts w:ascii="Times New Roman" w:hAnsi="Times New Roman" w:cs="Times New Roman"/>
                <w:sz w:val="24"/>
                <w:szCs w:val="24"/>
              </w:rPr>
              <w:t>dabaszinības</w:t>
            </w:r>
            <w:proofErr w:type="spellEnd"/>
            <w:r w:rsidRPr="004935BF">
              <w:rPr>
                <w:rFonts w:ascii="Times New Roman" w:hAnsi="Times New Roman" w:cs="Times New Roman"/>
                <w:sz w:val="24"/>
                <w:szCs w:val="24"/>
              </w:rPr>
              <w:t>) skolotāju MA</w:t>
            </w:r>
          </w:p>
        </w:tc>
        <w:tc>
          <w:tcPr>
            <w:tcW w:w="2268" w:type="dxa"/>
            <w:vAlign w:val="center"/>
          </w:tcPr>
          <w:p w14:paraId="50A685D9" w14:textId="77777777" w:rsidR="00D529BB" w:rsidRPr="004935BF" w:rsidRDefault="00D529BB" w:rsidP="006F24BC">
            <w:pPr>
              <w:jc w:val="center"/>
              <w:rPr>
                <w:rFonts w:ascii="Times New Roman" w:hAnsi="Times New Roman" w:cs="Times New Roman"/>
                <w:sz w:val="24"/>
                <w:szCs w:val="24"/>
              </w:rPr>
            </w:pPr>
            <w:r w:rsidRPr="004935BF">
              <w:rPr>
                <w:rFonts w:ascii="Times New Roman" w:hAnsi="Times New Roman" w:cs="Times New Roman"/>
                <w:sz w:val="24"/>
                <w:szCs w:val="24"/>
              </w:rPr>
              <w:t>Sandra Māliņa</w:t>
            </w:r>
          </w:p>
        </w:tc>
        <w:tc>
          <w:tcPr>
            <w:tcW w:w="2410" w:type="dxa"/>
            <w:vAlign w:val="center"/>
          </w:tcPr>
          <w:p w14:paraId="1F69A87B" w14:textId="77777777" w:rsidR="00D529BB" w:rsidRPr="004935BF" w:rsidRDefault="00D529BB" w:rsidP="006F24BC">
            <w:pPr>
              <w:jc w:val="center"/>
              <w:rPr>
                <w:rFonts w:ascii="Times New Roman" w:hAnsi="Times New Roman" w:cs="Times New Roman"/>
                <w:sz w:val="24"/>
                <w:szCs w:val="24"/>
              </w:rPr>
            </w:pPr>
            <w:proofErr w:type="spellStart"/>
            <w:r w:rsidRPr="004935BF">
              <w:rPr>
                <w:rFonts w:ascii="Times New Roman" w:hAnsi="Times New Roman" w:cs="Times New Roman"/>
                <w:sz w:val="24"/>
                <w:szCs w:val="24"/>
              </w:rPr>
              <w:t>I.Gaiša</w:t>
            </w:r>
            <w:proofErr w:type="spellEnd"/>
            <w:r w:rsidRPr="004935BF">
              <w:rPr>
                <w:rFonts w:ascii="Times New Roman" w:hAnsi="Times New Roman" w:cs="Times New Roman"/>
                <w:sz w:val="24"/>
                <w:szCs w:val="24"/>
              </w:rPr>
              <w:t xml:space="preserve"> Kokneses vidusskola</w:t>
            </w:r>
          </w:p>
        </w:tc>
      </w:tr>
      <w:tr w:rsidR="00D529BB" w:rsidRPr="004935BF" w14:paraId="4874E137" w14:textId="77777777" w:rsidTr="006F24BC">
        <w:tc>
          <w:tcPr>
            <w:tcW w:w="567" w:type="dxa"/>
          </w:tcPr>
          <w:p w14:paraId="196DC16B" w14:textId="77777777" w:rsidR="00D529BB" w:rsidRPr="004935BF" w:rsidRDefault="00D529BB" w:rsidP="006F24BC">
            <w:pPr>
              <w:rPr>
                <w:rFonts w:ascii="Times New Roman" w:hAnsi="Times New Roman" w:cs="Times New Roman"/>
                <w:sz w:val="24"/>
                <w:szCs w:val="24"/>
              </w:rPr>
            </w:pPr>
            <w:r w:rsidRPr="004935BF">
              <w:rPr>
                <w:rFonts w:ascii="Times New Roman" w:hAnsi="Times New Roman" w:cs="Times New Roman"/>
                <w:sz w:val="24"/>
                <w:szCs w:val="24"/>
              </w:rPr>
              <w:t>6.</w:t>
            </w:r>
          </w:p>
        </w:tc>
        <w:tc>
          <w:tcPr>
            <w:tcW w:w="3544" w:type="dxa"/>
          </w:tcPr>
          <w:p w14:paraId="22A1F67F" w14:textId="77777777" w:rsidR="00D529BB" w:rsidRPr="004935BF" w:rsidRDefault="00D529BB" w:rsidP="006F24BC">
            <w:pPr>
              <w:rPr>
                <w:rFonts w:ascii="Times New Roman" w:hAnsi="Times New Roman" w:cs="Times New Roman"/>
                <w:sz w:val="24"/>
                <w:szCs w:val="24"/>
              </w:rPr>
            </w:pPr>
            <w:r w:rsidRPr="004935BF">
              <w:rPr>
                <w:rFonts w:ascii="Times New Roman" w:hAnsi="Times New Roman" w:cs="Times New Roman"/>
                <w:sz w:val="24"/>
                <w:szCs w:val="24"/>
              </w:rPr>
              <w:t>Matemātikas, informātikas skolotāju MA</w:t>
            </w:r>
          </w:p>
        </w:tc>
        <w:tc>
          <w:tcPr>
            <w:tcW w:w="2268" w:type="dxa"/>
            <w:vAlign w:val="center"/>
          </w:tcPr>
          <w:p w14:paraId="3A7A2AB2" w14:textId="77777777" w:rsidR="00D529BB" w:rsidRPr="004935BF" w:rsidRDefault="00D529BB" w:rsidP="006F24BC">
            <w:pPr>
              <w:rPr>
                <w:rFonts w:ascii="Times New Roman" w:hAnsi="Times New Roman" w:cs="Times New Roman"/>
                <w:sz w:val="24"/>
                <w:szCs w:val="24"/>
              </w:rPr>
            </w:pPr>
            <w:r>
              <w:rPr>
                <w:rFonts w:ascii="Times New Roman" w:hAnsi="Times New Roman" w:cs="Times New Roman"/>
                <w:sz w:val="24"/>
                <w:szCs w:val="24"/>
              </w:rPr>
              <w:t xml:space="preserve">Gundega </w:t>
            </w:r>
            <w:proofErr w:type="spellStart"/>
            <w:r>
              <w:rPr>
                <w:rFonts w:ascii="Times New Roman" w:hAnsi="Times New Roman" w:cs="Times New Roman"/>
                <w:sz w:val="24"/>
                <w:szCs w:val="24"/>
              </w:rPr>
              <w:t>Ungere</w:t>
            </w:r>
            <w:proofErr w:type="spellEnd"/>
          </w:p>
        </w:tc>
        <w:tc>
          <w:tcPr>
            <w:tcW w:w="2410" w:type="dxa"/>
            <w:vAlign w:val="center"/>
          </w:tcPr>
          <w:p w14:paraId="7BC4D038" w14:textId="77777777" w:rsidR="00D529BB" w:rsidRPr="004935BF" w:rsidRDefault="00D529BB" w:rsidP="006F24BC">
            <w:pPr>
              <w:jc w:val="center"/>
              <w:rPr>
                <w:rFonts w:ascii="Times New Roman" w:hAnsi="Times New Roman" w:cs="Times New Roman"/>
                <w:sz w:val="24"/>
                <w:szCs w:val="24"/>
              </w:rPr>
            </w:pPr>
            <w:proofErr w:type="spellStart"/>
            <w:r w:rsidRPr="004935BF">
              <w:rPr>
                <w:rFonts w:ascii="Times New Roman" w:hAnsi="Times New Roman" w:cs="Times New Roman"/>
                <w:sz w:val="24"/>
                <w:szCs w:val="24"/>
              </w:rPr>
              <w:t>I.Gaiša</w:t>
            </w:r>
            <w:proofErr w:type="spellEnd"/>
            <w:r w:rsidRPr="004935BF">
              <w:rPr>
                <w:rFonts w:ascii="Times New Roman" w:hAnsi="Times New Roman" w:cs="Times New Roman"/>
                <w:sz w:val="24"/>
                <w:szCs w:val="24"/>
              </w:rPr>
              <w:t xml:space="preserve"> Kokneses vidusskola</w:t>
            </w:r>
          </w:p>
        </w:tc>
      </w:tr>
      <w:tr w:rsidR="00D529BB" w:rsidRPr="004935BF" w14:paraId="27F29420" w14:textId="77777777" w:rsidTr="006F24BC">
        <w:tc>
          <w:tcPr>
            <w:tcW w:w="567" w:type="dxa"/>
          </w:tcPr>
          <w:p w14:paraId="46F0D1F9" w14:textId="77777777" w:rsidR="00D529BB" w:rsidRPr="004935BF" w:rsidRDefault="00D529BB" w:rsidP="006F24BC">
            <w:pPr>
              <w:rPr>
                <w:rFonts w:ascii="Times New Roman" w:hAnsi="Times New Roman" w:cs="Times New Roman"/>
                <w:sz w:val="24"/>
                <w:szCs w:val="24"/>
              </w:rPr>
            </w:pPr>
            <w:r w:rsidRPr="004935BF">
              <w:rPr>
                <w:rFonts w:ascii="Times New Roman" w:hAnsi="Times New Roman" w:cs="Times New Roman"/>
                <w:sz w:val="24"/>
                <w:szCs w:val="24"/>
              </w:rPr>
              <w:t>7.</w:t>
            </w:r>
          </w:p>
        </w:tc>
        <w:tc>
          <w:tcPr>
            <w:tcW w:w="3544" w:type="dxa"/>
          </w:tcPr>
          <w:p w14:paraId="1FB412E1" w14:textId="77777777" w:rsidR="00D529BB" w:rsidRPr="004935BF" w:rsidRDefault="00D529BB" w:rsidP="006F24BC">
            <w:pPr>
              <w:rPr>
                <w:rFonts w:ascii="Times New Roman" w:hAnsi="Times New Roman" w:cs="Times New Roman"/>
                <w:sz w:val="24"/>
                <w:szCs w:val="24"/>
              </w:rPr>
            </w:pPr>
            <w:r w:rsidRPr="004935BF">
              <w:rPr>
                <w:rFonts w:ascii="Times New Roman" w:hAnsi="Times New Roman" w:cs="Times New Roman"/>
                <w:sz w:val="24"/>
                <w:szCs w:val="24"/>
              </w:rPr>
              <w:t>Sociālo zinību skolotāju                ( sociālās zinības, vēsture, ģeogrāfija, ekonomika ) MA</w:t>
            </w:r>
          </w:p>
        </w:tc>
        <w:tc>
          <w:tcPr>
            <w:tcW w:w="2268" w:type="dxa"/>
            <w:vAlign w:val="center"/>
          </w:tcPr>
          <w:p w14:paraId="5A44F7E9" w14:textId="77777777" w:rsidR="00D529BB" w:rsidRPr="004935BF" w:rsidRDefault="00D529BB" w:rsidP="006F24BC">
            <w:pPr>
              <w:jc w:val="center"/>
              <w:rPr>
                <w:rFonts w:ascii="Times New Roman" w:hAnsi="Times New Roman" w:cs="Times New Roman"/>
                <w:sz w:val="24"/>
                <w:szCs w:val="24"/>
              </w:rPr>
            </w:pPr>
            <w:r w:rsidRPr="004935BF">
              <w:rPr>
                <w:rFonts w:ascii="Times New Roman" w:hAnsi="Times New Roman" w:cs="Times New Roman"/>
                <w:sz w:val="24"/>
                <w:szCs w:val="24"/>
              </w:rPr>
              <w:t>Ingūna Ozoliņa</w:t>
            </w:r>
          </w:p>
        </w:tc>
        <w:tc>
          <w:tcPr>
            <w:tcW w:w="2410" w:type="dxa"/>
            <w:vAlign w:val="center"/>
          </w:tcPr>
          <w:p w14:paraId="22E78C00" w14:textId="77777777" w:rsidR="00D529BB" w:rsidRPr="004935BF" w:rsidRDefault="00D529BB" w:rsidP="006F24BC">
            <w:pPr>
              <w:jc w:val="center"/>
              <w:rPr>
                <w:rFonts w:ascii="Times New Roman" w:hAnsi="Times New Roman" w:cs="Times New Roman"/>
                <w:sz w:val="24"/>
                <w:szCs w:val="24"/>
              </w:rPr>
            </w:pPr>
            <w:proofErr w:type="spellStart"/>
            <w:r w:rsidRPr="004935BF">
              <w:rPr>
                <w:rFonts w:ascii="Times New Roman" w:hAnsi="Times New Roman" w:cs="Times New Roman"/>
                <w:sz w:val="24"/>
                <w:szCs w:val="24"/>
              </w:rPr>
              <w:t>I.Gaiša</w:t>
            </w:r>
            <w:proofErr w:type="spellEnd"/>
            <w:r w:rsidRPr="004935BF">
              <w:rPr>
                <w:rFonts w:ascii="Times New Roman" w:hAnsi="Times New Roman" w:cs="Times New Roman"/>
                <w:sz w:val="24"/>
                <w:szCs w:val="24"/>
              </w:rPr>
              <w:t xml:space="preserve"> Kokneses vidusskola</w:t>
            </w:r>
          </w:p>
        </w:tc>
      </w:tr>
      <w:tr w:rsidR="00D529BB" w:rsidRPr="004935BF" w14:paraId="01F89527" w14:textId="77777777" w:rsidTr="006F24BC">
        <w:tc>
          <w:tcPr>
            <w:tcW w:w="567" w:type="dxa"/>
          </w:tcPr>
          <w:p w14:paraId="202944FA" w14:textId="77777777" w:rsidR="00D529BB" w:rsidRPr="004935BF" w:rsidRDefault="00D529BB" w:rsidP="006F24BC">
            <w:pPr>
              <w:rPr>
                <w:rFonts w:ascii="Times New Roman" w:hAnsi="Times New Roman" w:cs="Times New Roman"/>
                <w:sz w:val="24"/>
                <w:szCs w:val="24"/>
              </w:rPr>
            </w:pPr>
            <w:r w:rsidRPr="004935BF">
              <w:rPr>
                <w:rFonts w:ascii="Times New Roman" w:hAnsi="Times New Roman" w:cs="Times New Roman"/>
                <w:sz w:val="24"/>
                <w:szCs w:val="24"/>
              </w:rPr>
              <w:t>8.</w:t>
            </w:r>
          </w:p>
        </w:tc>
        <w:tc>
          <w:tcPr>
            <w:tcW w:w="3544" w:type="dxa"/>
          </w:tcPr>
          <w:p w14:paraId="6A47EAE2" w14:textId="77777777" w:rsidR="00D529BB" w:rsidRPr="004935BF" w:rsidRDefault="00D529BB" w:rsidP="006F24BC">
            <w:pPr>
              <w:rPr>
                <w:rFonts w:ascii="Times New Roman" w:hAnsi="Times New Roman" w:cs="Times New Roman"/>
                <w:sz w:val="24"/>
                <w:szCs w:val="24"/>
              </w:rPr>
            </w:pPr>
            <w:r w:rsidRPr="004935BF">
              <w:rPr>
                <w:rFonts w:ascii="Times New Roman" w:hAnsi="Times New Roman" w:cs="Times New Roman"/>
                <w:sz w:val="24"/>
                <w:szCs w:val="24"/>
              </w:rPr>
              <w:t>Mākslas ( mājturība un tehnoloģija</w:t>
            </w:r>
            <w:r>
              <w:rPr>
                <w:rFonts w:ascii="Times New Roman" w:hAnsi="Times New Roman" w:cs="Times New Roman"/>
                <w:sz w:val="24"/>
                <w:szCs w:val="24"/>
              </w:rPr>
              <w:t xml:space="preserve">s, vizuālā māksla, mūzika, </w:t>
            </w:r>
            <w:proofErr w:type="spellStart"/>
            <w:r>
              <w:rPr>
                <w:rFonts w:ascii="Times New Roman" w:hAnsi="Times New Roman" w:cs="Times New Roman"/>
                <w:sz w:val="24"/>
                <w:szCs w:val="24"/>
              </w:rPr>
              <w:t>kultu</w:t>
            </w:r>
            <w:r w:rsidRPr="004935BF">
              <w:rPr>
                <w:rFonts w:ascii="Times New Roman" w:hAnsi="Times New Roman" w:cs="Times New Roman"/>
                <w:sz w:val="24"/>
                <w:szCs w:val="24"/>
              </w:rPr>
              <w:t>roloģija</w:t>
            </w:r>
            <w:proofErr w:type="spellEnd"/>
            <w:r w:rsidRPr="004935BF">
              <w:rPr>
                <w:rFonts w:ascii="Times New Roman" w:hAnsi="Times New Roman" w:cs="Times New Roman"/>
                <w:sz w:val="24"/>
                <w:szCs w:val="24"/>
              </w:rPr>
              <w:t xml:space="preserve"> ) skolotāju MA</w:t>
            </w:r>
          </w:p>
        </w:tc>
        <w:tc>
          <w:tcPr>
            <w:tcW w:w="2268" w:type="dxa"/>
            <w:vAlign w:val="center"/>
          </w:tcPr>
          <w:p w14:paraId="640AC58D" w14:textId="77777777" w:rsidR="00D529BB" w:rsidRPr="004935BF" w:rsidRDefault="00D529BB" w:rsidP="006F24BC">
            <w:pPr>
              <w:jc w:val="center"/>
              <w:rPr>
                <w:rFonts w:ascii="Times New Roman" w:hAnsi="Times New Roman" w:cs="Times New Roman"/>
                <w:sz w:val="24"/>
                <w:szCs w:val="24"/>
              </w:rPr>
            </w:pPr>
            <w:r w:rsidRPr="004935BF">
              <w:rPr>
                <w:rFonts w:ascii="Times New Roman" w:hAnsi="Times New Roman" w:cs="Times New Roman"/>
                <w:sz w:val="24"/>
                <w:szCs w:val="24"/>
              </w:rPr>
              <w:t>Inita Asarīte</w:t>
            </w:r>
          </w:p>
        </w:tc>
        <w:tc>
          <w:tcPr>
            <w:tcW w:w="2410" w:type="dxa"/>
            <w:vAlign w:val="center"/>
          </w:tcPr>
          <w:p w14:paraId="0C49B02E" w14:textId="77777777" w:rsidR="00D529BB" w:rsidRPr="004935BF" w:rsidRDefault="00D529BB" w:rsidP="006F24BC">
            <w:pPr>
              <w:jc w:val="center"/>
              <w:rPr>
                <w:rFonts w:ascii="Times New Roman" w:hAnsi="Times New Roman" w:cs="Times New Roman"/>
                <w:sz w:val="24"/>
                <w:szCs w:val="24"/>
              </w:rPr>
            </w:pPr>
            <w:proofErr w:type="spellStart"/>
            <w:r w:rsidRPr="004935BF">
              <w:rPr>
                <w:rFonts w:ascii="Times New Roman" w:hAnsi="Times New Roman" w:cs="Times New Roman"/>
                <w:sz w:val="24"/>
                <w:szCs w:val="24"/>
              </w:rPr>
              <w:t>I.Gaiša</w:t>
            </w:r>
            <w:proofErr w:type="spellEnd"/>
            <w:r w:rsidRPr="004935BF">
              <w:rPr>
                <w:rFonts w:ascii="Times New Roman" w:hAnsi="Times New Roman" w:cs="Times New Roman"/>
                <w:sz w:val="24"/>
                <w:szCs w:val="24"/>
              </w:rPr>
              <w:t xml:space="preserve"> Kokneses vidusskola</w:t>
            </w:r>
          </w:p>
        </w:tc>
      </w:tr>
      <w:tr w:rsidR="00D529BB" w:rsidRPr="004935BF" w14:paraId="20A17CB1" w14:textId="77777777" w:rsidTr="006F24BC">
        <w:tc>
          <w:tcPr>
            <w:tcW w:w="567" w:type="dxa"/>
          </w:tcPr>
          <w:p w14:paraId="387EB4BD" w14:textId="77777777" w:rsidR="00D529BB" w:rsidRPr="004935BF" w:rsidRDefault="00D529BB" w:rsidP="006F24BC">
            <w:pPr>
              <w:rPr>
                <w:rFonts w:ascii="Times New Roman" w:hAnsi="Times New Roman" w:cs="Times New Roman"/>
                <w:sz w:val="24"/>
                <w:szCs w:val="24"/>
              </w:rPr>
            </w:pPr>
            <w:r w:rsidRPr="004935BF">
              <w:rPr>
                <w:rFonts w:ascii="Times New Roman" w:hAnsi="Times New Roman" w:cs="Times New Roman"/>
                <w:sz w:val="24"/>
                <w:szCs w:val="24"/>
              </w:rPr>
              <w:t>9.</w:t>
            </w:r>
          </w:p>
        </w:tc>
        <w:tc>
          <w:tcPr>
            <w:tcW w:w="3544" w:type="dxa"/>
          </w:tcPr>
          <w:p w14:paraId="6FE879A5" w14:textId="77777777" w:rsidR="00D529BB" w:rsidRPr="004935BF" w:rsidRDefault="00D529BB" w:rsidP="006F24BC">
            <w:pPr>
              <w:rPr>
                <w:rFonts w:ascii="Times New Roman" w:hAnsi="Times New Roman" w:cs="Times New Roman"/>
                <w:sz w:val="24"/>
                <w:szCs w:val="24"/>
              </w:rPr>
            </w:pPr>
            <w:r w:rsidRPr="004935BF">
              <w:rPr>
                <w:rFonts w:ascii="Times New Roman" w:hAnsi="Times New Roman" w:cs="Times New Roman"/>
                <w:sz w:val="24"/>
                <w:szCs w:val="24"/>
              </w:rPr>
              <w:t>Sporta skolotāju MA</w:t>
            </w:r>
          </w:p>
        </w:tc>
        <w:tc>
          <w:tcPr>
            <w:tcW w:w="2268" w:type="dxa"/>
            <w:vAlign w:val="center"/>
          </w:tcPr>
          <w:p w14:paraId="448FAE9F" w14:textId="77777777" w:rsidR="00D529BB" w:rsidRPr="004935BF" w:rsidRDefault="00D529BB" w:rsidP="006F24BC">
            <w:pPr>
              <w:jc w:val="center"/>
              <w:rPr>
                <w:rFonts w:ascii="Times New Roman" w:hAnsi="Times New Roman" w:cs="Times New Roman"/>
                <w:sz w:val="24"/>
                <w:szCs w:val="24"/>
              </w:rPr>
            </w:pPr>
            <w:r w:rsidRPr="004935BF">
              <w:rPr>
                <w:rFonts w:ascii="Times New Roman" w:hAnsi="Times New Roman" w:cs="Times New Roman"/>
                <w:sz w:val="24"/>
                <w:szCs w:val="24"/>
              </w:rPr>
              <w:t>Ivars Māliņš</w:t>
            </w:r>
          </w:p>
        </w:tc>
        <w:tc>
          <w:tcPr>
            <w:tcW w:w="2410" w:type="dxa"/>
            <w:vAlign w:val="center"/>
          </w:tcPr>
          <w:p w14:paraId="572AD104" w14:textId="77777777" w:rsidR="00D529BB" w:rsidRPr="004935BF" w:rsidRDefault="00D529BB" w:rsidP="006F24BC">
            <w:pPr>
              <w:jc w:val="center"/>
              <w:rPr>
                <w:rFonts w:ascii="Times New Roman" w:hAnsi="Times New Roman" w:cs="Times New Roman"/>
                <w:sz w:val="24"/>
                <w:szCs w:val="24"/>
              </w:rPr>
            </w:pPr>
            <w:proofErr w:type="spellStart"/>
            <w:r w:rsidRPr="004935BF">
              <w:rPr>
                <w:rFonts w:ascii="Times New Roman" w:hAnsi="Times New Roman" w:cs="Times New Roman"/>
                <w:sz w:val="24"/>
                <w:szCs w:val="24"/>
              </w:rPr>
              <w:t>I.Gaiša</w:t>
            </w:r>
            <w:proofErr w:type="spellEnd"/>
            <w:r w:rsidRPr="004935BF">
              <w:rPr>
                <w:rFonts w:ascii="Times New Roman" w:hAnsi="Times New Roman" w:cs="Times New Roman"/>
                <w:sz w:val="24"/>
                <w:szCs w:val="24"/>
              </w:rPr>
              <w:t xml:space="preserve"> Kokneses vidusskola</w:t>
            </w:r>
          </w:p>
        </w:tc>
      </w:tr>
      <w:tr w:rsidR="00D529BB" w:rsidRPr="004935BF" w14:paraId="42D83BFB" w14:textId="77777777" w:rsidTr="006F24BC">
        <w:tc>
          <w:tcPr>
            <w:tcW w:w="567" w:type="dxa"/>
          </w:tcPr>
          <w:p w14:paraId="6E395DE7" w14:textId="77777777" w:rsidR="00D529BB" w:rsidRPr="004935BF" w:rsidRDefault="00D529BB" w:rsidP="006F24BC">
            <w:pPr>
              <w:rPr>
                <w:rFonts w:ascii="Times New Roman" w:hAnsi="Times New Roman" w:cs="Times New Roman"/>
                <w:sz w:val="24"/>
                <w:szCs w:val="24"/>
              </w:rPr>
            </w:pPr>
            <w:r w:rsidRPr="004935BF">
              <w:rPr>
                <w:rFonts w:ascii="Times New Roman" w:hAnsi="Times New Roman" w:cs="Times New Roman"/>
                <w:sz w:val="24"/>
                <w:szCs w:val="24"/>
              </w:rPr>
              <w:t>10.</w:t>
            </w:r>
          </w:p>
        </w:tc>
        <w:tc>
          <w:tcPr>
            <w:tcW w:w="3544" w:type="dxa"/>
          </w:tcPr>
          <w:p w14:paraId="29D44B53" w14:textId="77777777" w:rsidR="00D529BB" w:rsidRPr="004935BF" w:rsidRDefault="00D529BB" w:rsidP="006F24BC">
            <w:pPr>
              <w:rPr>
                <w:rFonts w:ascii="Times New Roman" w:hAnsi="Times New Roman" w:cs="Times New Roman"/>
                <w:sz w:val="24"/>
                <w:szCs w:val="24"/>
              </w:rPr>
            </w:pPr>
            <w:r>
              <w:rPr>
                <w:rFonts w:ascii="Times New Roman" w:hAnsi="Times New Roman" w:cs="Times New Roman"/>
                <w:sz w:val="24"/>
                <w:szCs w:val="24"/>
              </w:rPr>
              <w:t>Informācijas un komunikācijas tehnoloģiju skolotāju MA</w:t>
            </w:r>
          </w:p>
        </w:tc>
        <w:tc>
          <w:tcPr>
            <w:tcW w:w="2268" w:type="dxa"/>
            <w:vAlign w:val="center"/>
          </w:tcPr>
          <w:p w14:paraId="505A71EA" w14:textId="77777777" w:rsidR="00D529BB" w:rsidRPr="004935BF" w:rsidRDefault="00D529BB" w:rsidP="006F24BC">
            <w:pPr>
              <w:jc w:val="center"/>
              <w:rPr>
                <w:rFonts w:ascii="Times New Roman" w:hAnsi="Times New Roman" w:cs="Times New Roman"/>
                <w:sz w:val="24"/>
                <w:szCs w:val="24"/>
              </w:rPr>
            </w:pPr>
            <w:r>
              <w:rPr>
                <w:rFonts w:ascii="Times New Roman" w:hAnsi="Times New Roman" w:cs="Times New Roman"/>
                <w:sz w:val="24"/>
                <w:szCs w:val="24"/>
              </w:rPr>
              <w:t>Elvīra Broka</w:t>
            </w:r>
          </w:p>
        </w:tc>
        <w:tc>
          <w:tcPr>
            <w:tcW w:w="2410" w:type="dxa"/>
            <w:vAlign w:val="center"/>
          </w:tcPr>
          <w:p w14:paraId="38D0F1C7" w14:textId="77777777" w:rsidR="00D529BB" w:rsidRPr="004935BF" w:rsidRDefault="00D529BB" w:rsidP="006F24BC">
            <w:pPr>
              <w:jc w:val="center"/>
              <w:rPr>
                <w:rFonts w:ascii="Times New Roman" w:hAnsi="Times New Roman" w:cs="Times New Roman"/>
                <w:sz w:val="24"/>
                <w:szCs w:val="24"/>
              </w:rPr>
            </w:pPr>
            <w:proofErr w:type="spellStart"/>
            <w:r w:rsidRPr="004935BF">
              <w:rPr>
                <w:rFonts w:ascii="Times New Roman" w:hAnsi="Times New Roman" w:cs="Times New Roman"/>
                <w:sz w:val="24"/>
                <w:szCs w:val="24"/>
              </w:rPr>
              <w:t>I.Gaiša</w:t>
            </w:r>
            <w:proofErr w:type="spellEnd"/>
            <w:r w:rsidRPr="004935BF">
              <w:rPr>
                <w:rFonts w:ascii="Times New Roman" w:hAnsi="Times New Roman" w:cs="Times New Roman"/>
                <w:sz w:val="24"/>
                <w:szCs w:val="24"/>
              </w:rPr>
              <w:t xml:space="preserve"> Kokneses vidusskola</w:t>
            </w:r>
          </w:p>
        </w:tc>
      </w:tr>
      <w:tr w:rsidR="00D529BB" w:rsidRPr="004935BF" w14:paraId="2E0E29D1" w14:textId="77777777" w:rsidTr="006F24BC">
        <w:tc>
          <w:tcPr>
            <w:tcW w:w="567" w:type="dxa"/>
          </w:tcPr>
          <w:p w14:paraId="7C81DA1B" w14:textId="77777777" w:rsidR="00D529BB" w:rsidRPr="004935BF" w:rsidRDefault="00D529BB" w:rsidP="006F24BC">
            <w:pPr>
              <w:rPr>
                <w:rFonts w:ascii="Times New Roman" w:hAnsi="Times New Roman" w:cs="Times New Roman"/>
                <w:sz w:val="24"/>
                <w:szCs w:val="24"/>
              </w:rPr>
            </w:pPr>
            <w:r w:rsidRPr="004935BF">
              <w:rPr>
                <w:rFonts w:ascii="Times New Roman" w:hAnsi="Times New Roman" w:cs="Times New Roman"/>
                <w:sz w:val="24"/>
                <w:szCs w:val="24"/>
              </w:rPr>
              <w:t>11.</w:t>
            </w:r>
          </w:p>
        </w:tc>
        <w:tc>
          <w:tcPr>
            <w:tcW w:w="3544" w:type="dxa"/>
          </w:tcPr>
          <w:p w14:paraId="1C993A6B" w14:textId="77777777" w:rsidR="00D529BB" w:rsidRPr="004935BF" w:rsidRDefault="00D529BB" w:rsidP="006F24BC">
            <w:pPr>
              <w:rPr>
                <w:rFonts w:ascii="Times New Roman" w:hAnsi="Times New Roman" w:cs="Times New Roman"/>
                <w:sz w:val="24"/>
                <w:szCs w:val="24"/>
              </w:rPr>
            </w:pPr>
            <w:r w:rsidRPr="004935BF">
              <w:rPr>
                <w:rFonts w:ascii="Times New Roman" w:hAnsi="Times New Roman" w:cs="Times New Roman"/>
                <w:sz w:val="24"/>
                <w:szCs w:val="24"/>
              </w:rPr>
              <w:t>Izglītības iestāžu vadītāju</w:t>
            </w:r>
            <w:r>
              <w:rPr>
                <w:rFonts w:ascii="Times New Roman" w:hAnsi="Times New Roman" w:cs="Times New Roman"/>
                <w:sz w:val="24"/>
                <w:szCs w:val="24"/>
              </w:rPr>
              <w:t xml:space="preserve"> </w:t>
            </w:r>
            <w:r w:rsidRPr="004935BF">
              <w:rPr>
                <w:rFonts w:ascii="Times New Roman" w:hAnsi="Times New Roman" w:cs="Times New Roman"/>
                <w:sz w:val="24"/>
                <w:szCs w:val="24"/>
              </w:rPr>
              <w:t xml:space="preserve"> un vadītāju vietnieku MA </w:t>
            </w:r>
          </w:p>
        </w:tc>
        <w:tc>
          <w:tcPr>
            <w:tcW w:w="2268" w:type="dxa"/>
            <w:vAlign w:val="center"/>
          </w:tcPr>
          <w:p w14:paraId="3D62D10B" w14:textId="77777777" w:rsidR="00D529BB" w:rsidRPr="004935BF" w:rsidRDefault="00D529BB" w:rsidP="006F24BC">
            <w:pPr>
              <w:jc w:val="center"/>
              <w:rPr>
                <w:rFonts w:ascii="Times New Roman" w:hAnsi="Times New Roman" w:cs="Times New Roman"/>
                <w:sz w:val="24"/>
                <w:szCs w:val="24"/>
              </w:rPr>
            </w:pPr>
            <w:r w:rsidRPr="004935BF">
              <w:rPr>
                <w:rFonts w:ascii="Times New Roman" w:hAnsi="Times New Roman" w:cs="Times New Roman"/>
                <w:sz w:val="24"/>
                <w:szCs w:val="24"/>
              </w:rPr>
              <w:t>Māris Reinbergs</w:t>
            </w:r>
          </w:p>
        </w:tc>
        <w:tc>
          <w:tcPr>
            <w:tcW w:w="2410" w:type="dxa"/>
            <w:vAlign w:val="center"/>
          </w:tcPr>
          <w:p w14:paraId="12FA795A" w14:textId="77777777" w:rsidR="00D529BB" w:rsidRPr="004935BF" w:rsidRDefault="00D529BB" w:rsidP="006F24BC">
            <w:pPr>
              <w:jc w:val="center"/>
              <w:rPr>
                <w:rFonts w:ascii="Times New Roman" w:hAnsi="Times New Roman" w:cs="Times New Roman"/>
                <w:sz w:val="24"/>
                <w:szCs w:val="24"/>
              </w:rPr>
            </w:pPr>
            <w:proofErr w:type="spellStart"/>
            <w:r w:rsidRPr="004935BF">
              <w:rPr>
                <w:rFonts w:ascii="Times New Roman" w:hAnsi="Times New Roman" w:cs="Times New Roman"/>
                <w:sz w:val="24"/>
                <w:szCs w:val="24"/>
              </w:rPr>
              <w:t>I.Gaiša</w:t>
            </w:r>
            <w:proofErr w:type="spellEnd"/>
            <w:r w:rsidRPr="004935BF">
              <w:rPr>
                <w:rFonts w:ascii="Times New Roman" w:hAnsi="Times New Roman" w:cs="Times New Roman"/>
                <w:sz w:val="24"/>
                <w:szCs w:val="24"/>
              </w:rPr>
              <w:t xml:space="preserve"> Kokneses vidusskola</w:t>
            </w:r>
          </w:p>
        </w:tc>
      </w:tr>
      <w:tr w:rsidR="00D529BB" w:rsidRPr="004935BF" w14:paraId="4AB34CD4" w14:textId="77777777" w:rsidTr="006F24BC">
        <w:tc>
          <w:tcPr>
            <w:tcW w:w="567" w:type="dxa"/>
          </w:tcPr>
          <w:p w14:paraId="706712A3" w14:textId="77777777" w:rsidR="00D529BB" w:rsidRPr="004935BF" w:rsidRDefault="00D529BB" w:rsidP="006F24BC">
            <w:pPr>
              <w:rPr>
                <w:rFonts w:ascii="Times New Roman" w:hAnsi="Times New Roman" w:cs="Times New Roman"/>
                <w:sz w:val="24"/>
                <w:szCs w:val="24"/>
              </w:rPr>
            </w:pPr>
            <w:r w:rsidRPr="004935BF">
              <w:rPr>
                <w:rFonts w:ascii="Times New Roman" w:hAnsi="Times New Roman" w:cs="Times New Roman"/>
                <w:sz w:val="24"/>
                <w:szCs w:val="24"/>
              </w:rPr>
              <w:t>12.</w:t>
            </w:r>
          </w:p>
        </w:tc>
        <w:tc>
          <w:tcPr>
            <w:tcW w:w="3544" w:type="dxa"/>
          </w:tcPr>
          <w:p w14:paraId="3D42DDA4" w14:textId="77777777" w:rsidR="00D529BB" w:rsidRPr="004935BF" w:rsidRDefault="00D529BB" w:rsidP="006F24BC">
            <w:pPr>
              <w:rPr>
                <w:rFonts w:ascii="Times New Roman" w:hAnsi="Times New Roman" w:cs="Times New Roman"/>
                <w:sz w:val="24"/>
                <w:szCs w:val="24"/>
              </w:rPr>
            </w:pPr>
            <w:r w:rsidRPr="004935BF">
              <w:rPr>
                <w:rFonts w:ascii="Times New Roman" w:hAnsi="Times New Roman" w:cs="Times New Roman"/>
                <w:sz w:val="24"/>
                <w:szCs w:val="24"/>
              </w:rPr>
              <w:t>Tautisko deju kolektīvu un folkloras kopu vadītāju MA</w:t>
            </w:r>
          </w:p>
        </w:tc>
        <w:tc>
          <w:tcPr>
            <w:tcW w:w="2268" w:type="dxa"/>
            <w:vAlign w:val="center"/>
          </w:tcPr>
          <w:p w14:paraId="493DC21B" w14:textId="77777777" w:rsidR="00D529BB" w:rsidRPr="004935BF" w:rsidRDefault="00D529BB" w:rsidP="006F24BC">
            <w:pPr>
              <w:jc w:val="center"/>
              <w:rPr>
                <w:rFonts w:ascii="Times New Roman" w:hAnsi="Times New Roman" w:cs="Times New Roman"/>
                <w:sz w:val="24"/>
                <w:szCs w:val="24"/>
              </w:rPr>
            </w:pPr>
            <w:r w:rsidRPr="004935BF">
              <w:rPr>
                <w:rFonts w:ascii="Times New Roman" w:hAnsi="Times New Roman" w:cs="Times New Roman"/>
                <w:sz w:val="24"/>
                <w:szCs w:val="24"/>
              </w:rPr>
              <w:t>Inta Balode</w:t>
            </w:r>
          </w:p>
        </w:tc>
        <w:tc>
          <w:tcPr>
            <w:tcW w:w="2410" w:type="dxa"/>
            <w:vAlign w:val="center"/>
          </w:tcPr>
          <w:p w14:paraId="614C645E" w14:textId="77777777" w:rsidR="00D529BB" w:rsidRPr="004935BF" w:rsidRDefault="00D529BB" w:rsidP="006F24BC">
            <w:pPr>
              <w:jc w:val="center"/>
              <w:rPr>
                <w:rFonts w:ascii="Times New Roman" w:hAnsi="Times New Roman" w:cs="Times New Roman"/>
                <w:sz w:val="24"/>
                <w:szCs w:val="24"/>
              </w:rPr>
            </w:pPr>
            <w:r w:rsidRPr="004935BF">
              <w:rPr>
                <w:rFonts w:ascii="Times New Roman" w:hAnsi="Times New Roman" w:cs="Times New Roman"/>
                <w:sz w:val="24"/>
                <w:szCs w:val="24"/>
              </w:rPr>
              <w:t>Pērses sākumskola</w:t>
            </w:r>
          </w:p>
        </w:tc>
      </w:tr>
    </w:tbl>
    <w:p w14:paraId="5B974352" w14:textId="77777777" w:rsidR="00D529BB" w:rsidRPr="001D1549" w:rsidRDefault="00D529BB" w:rsidP="00D529BB">
      <w:pPr>
        <w:pStyle w:val="Virsraksts1"/>
        <w:numPr>
          <w:ilvl w:val="0"/>
          <w:numId w:val="3"/>
        </w:numPr>
        <w:jc w:val="center"/>
        <w:rPr>
          <w:rFonts w:ascii="Times New Roman" w:hAnsi="Times New Roman" w:cs="Times New Roman"/>
          <w:color w:val="auto"/>
        </w:rPr>
      </w:pPr>
      <w:r w:rsidRPr="001D1549">
        <w:rPr>
          <w:rFonts w:ascii="Times New Roman" w:hAnsi="Times New Roman" w:cs="Times New Roman"/>
          <w:color w:val="auto"/>
        </w:rPr>
        <w:t xml:space="preserve">Mācību jomu koordinatori </w:t>
      </w:r>
    </w:p>
    <w:p w14:paraId="54FE869E" w14:textId="77777777" w:rsidR="00D529BB" w:rsidRPr="00B068AA" w:rsidRDefault="00D529BB" w:rsidP="00D529BB">
      <w:pPr>
        <w:pStyle w:val="tv213"/>
        <w:spacing w:before="0" w:beforeAutospacing="0" w:after="0" w:afterAutospacing="0" w:line="293" w:lineRule="atLeast"/>
        <w:ind w:firstLine="720"/>
        <w:jc w:val="both"/>
      </w:pPr>
      <w:r>
        <w:t>Pamatojoties uz 10.10.2017. VISC vēstuli Nr.</w:t>
      </w:r>
      <w:r w:rsidRPr="001D1549">
        <w:t xml:space="preserve"> </w:t>
      </w:r>
      <w:r>
        <w:t>1-10/1057 un ņ</w:t>
      </w:r>
      <w:r w:rsidRPr="00B068AA">
        <w:t xml:space="preserve">emot vērā valstī īstenojamās </w:t>
      </w:r>
      <w:r>
        <w:t xml:space="preserve"> </w:t>
      </w:r>
      <w:r w:rsidRPr="00B068AA">
        <w:t>pārmaiņas vispārējā izglītībā, pilnveidojot</w:t>
      </w:r>
      <w:r>
        <w:t xml:space="preserve"> mācību saturu un pieeju, VISC aicināja</w:t>
      </w:r>
      <w:r w:rsidRPr="00B068AA">
        <w:t xml:space="preserve"> pašvaldības uz turpmāku sadarbību ar novadu pedagogiem, kuras mērķis ir šī satura un tā īstenošanas (pieejas) izvērtēšana un pilnveide, pedagogu profesionālo vajadzību  izzināšana, viedokļu apmaiņa un praktiska rīcība skolēnu lietpratības un </w:t>
      </w:r>
      <w:r w:rsidRPr="00B068AA">
        <w:lastRenderedPageBreak/>
        <w:t xml:space="preserve">skolotāju profesionālās kompetences paaugstināšanā. Centra īstenotā ESF projekta “Kompetenču pieeja mācību saturā” (turpmāk – projekts) ietvaros ir izstrādāts mācību satura un pieejas piedāvājums, kas tika nodots sabiedriskajai apspriešanai, tai skaitā izvērtēšanai un ierosinājumiem pedagogu profesionālajās kopienās (skatīt </w:t>
      </w:r>
      <w:hyperlink r:id="rId13" w:history="1">
        <w:r w:rsidRPr="00B068AA">
          <w:rPr>
            <w:rStyle w:val="Hipersaite"/>
          </w:rPr>
          <w:t>https://www.skola2030.lv/apspriesana</w:t>
        </w:r>
      </w:hyperlink>
      <w:r w:rsidRPr="00B068AA">
        <w:t xml:space="preserve">). Lai attīstītu skolēnu lietpratību, ir nepieciešama lielāka mācību satura integrācija un pedagogu sadarbība skolas, novada un valsts līmenī. </w:t>
      </w:r>
    </w:p>
    <w:p w14:paraId="437F2F78" w14:textId="77777777" w:rsidR="00D529BB" w:rsidRPr="00B068AA" w:rsidRDefault="00D529BB" w:rsidP="00867E37">
      <w:pPr>
        <w:pStyle w:val="tv213"/>
        <w:spacing w:before="0" w:beforeAutospacing="0" w:after="0" w:afterAutospacing="0" w:line="293" w:lineRule="atLeast"/>
        <w:ind w:right="-625" w:firstLine="720"/>
        <w:jc w:val="both"/>
      </w:pPr>
      <w:r>
        <w:t>VISC aicināja</w:t>
      </w:r>
      <w:r w:rsidRPr="00B068AA">
        <w:t xml:space="preserve"> pašvaldības turpmākai sadarbībai ar centru metodiskā atbalsta nodrošināšanā pilnveidotā mācību satura un pieejas ieviešanai izvirzīt pedagogus</w:t>
      </w:r>
      <w:r w:rsidRPr="00B068AA">
        <w:rPr>
          <w:bCs/>
        </w:rPr>
        <w:t xml:space="preserve"> –  mācību jomu koordinatorus, kas:</w:t>
      </w:r>
    </w:p>
    <w:p w14:paraId="014CE0CB" w14:textId="77777777" w:rsidR="00D529BB" w:rsidRPr="00B068AA" w:rsidRDefault="00D529BB" w:rsidP="00867E37">
      <w:pPr>
        <w:pStyle w:val="Sarakstarindkopa"/>
        <w:numPr>
          <w:ilvl w:val="0"/>
          <w:numId w:val="5"/>
        </w:numPr>
        <w:spacing w:after="200" w:line="276" w:lineRule="auto"/>
        <w:ind w:right="-625"/>
        <w:jc w:val="both"/>
        <w:rPr>
          <w:rFonts w:ascii="Times New Roman" w:hAnsi="Times New Roman" w:cs="Times New Roman"/>
          <w:bCs/>
          <w:sz w:val="24"/>
          <w:szCs w:val="24"/>
        </w:rPr>
      </w:pPr>
      <w:r w:rsidRPr="00B068AA">
        <w:rPr>
          <w:rFonts w:ascii="Times New Roman" w:hAnsi="Times New Roman" w:cs="Times New Roman"/>
          <w:sz w:val="24"/>
          <w:szCs w:val="24"/>
        </w:rPr>
        <w:t>savā administratīvajā teritorijā vada, virza, koordinē un atbalsta sadarbību starp attiecīgajā mācību jomā iesaistītajiem mācību priekšmetu pedagogiem;</w:t>
      </w:r>
    </w:p>
    <w:p w14:paraId="7D58892F" w14:textId="77777777" w:rsidR="00D529BB" w:rsidRPr="00B068AA" w:rsidRDefault="00D529BB" w:rsidP="00867E37">
      <w:pPr>
        <w:pStyle w:val="Sarakstarindkopa"/>
        <w:numPr>
          <w:ilvl w:val="0"/>
          <w:numId w:val="5"/>
        </w:numPr>
        <w:spacing w:after="200" w:line="276" w:lineRule="auto"/>
        <w:ind w:right="-625"/>
        <w:jc w:val="both"/>
        <w:rPr>
          <w:rFonts w:ascii="Times New Roman" w:hAnsi="Times New Roman" w:cs="Times New Roman"/>
          <w:sz w:val="24"/>
          <w:szCs w:val="24"/>
        </w:rPr>
      </w:pPr>
      <w:r w:rsidRPr="00B068AA">
        <w:rPr>
          <w:rFonts w:ascii="Times New Roman" w:hAnsi="Times New Roman" w:cs="Times New Roman"/>
          <w:sz w:val="24"/>
          <w:szCs w:val="24"/>
        </w:rPr>
        <w:t>organizē jaunā mācību satura apspriešanu un ideju, priekšlikumu, jautājumu nodošanu mācību satura izstrādātājiem un sniedz atgriezenisko saiti. Apzina un popularizē labās prakses  piemērus mūsdienīgas lietpratības izglītībai savā reģionā;</w:t>
      </w:r>
    </w:p>
    <w:p w14:paraId="4893CE2E" w14:textId="77777777" w:rsidR="00D529BB" w:rsidRDefault="00D529BB" w:rsidP="00867E37">
      <w:pPr>
        <w:pStyle w:val="Sarakstarindkopa"/>
        <w:numPr>
          <w:ilvl w:val="0"/>
          <w:numId w:val="5"/>
        </w:numPr>
        <w:spacing w:after="200" w:line="276" w:lineRule="auto"/>
        <w:ind w:right="-625"/>
        <w:jc w:val="both"/>
        <w:rPr>
          <w:rFonts w:ascii="Times New Roman" w:hAnsi="Times New Roman" w:cs="Times New Roman"/>
          <w:sz w:val="24"/>
          <w:szCs w:val="24"/>
        </w:rPr>
      </w:pPr>
      <w:r w:rsidRPr="00B068AA">
        <w:rPr>
          <w:rFonts w:ascii="Times New Roman" w:hAnsi="Times New Roman" w:cs="Times New Roman"/>
          <w:sz w:val="24"/>
          <w:szCs w:val="24"/>
        </w:rPr>
        <w:t xml:space="preserve">organizē daudzveidīgus pedagogu sadarbības veidus, konsultē un atbalsta pedagogus, identificējot iespējas un izaicinājumus un meklējot risinājumus pedagoģiskās prakses pilnveidei. </w:t>
      </w:r>
    </w:p>
    <w:p w14:paraId="695994B3" w14:textId="77777777" w:rsidR="00D529BB" w:rsidRPr="00B068AA" w:rsidRDefault="00D529BB" w:rsidP="00867E37">
      <w:pPr>
        <w:pStyle w:val="Sarakstarindkopa"/>
        <w:ind w:right="-625"/>
        <w:jc w:val="both"/>
        <w:rPr>
          <w:rFonts w:ascii="Times New Roman" w:hAnsi="Times New Roman" w:cs="Times New Roman"/>
          <w:sz w:val="24"/>
          <w:szCs w:val="24"/>
        </w:rPr>
      </w:pPr>
    </w:p>
    <w:p w14:paraId="2CAA76A3" w14:textId="77777777" w:rsidR="00D529BB" w:rsidRPr="001D1549" w:rsidRDefault="00D529BB" w:rsidP="00D529BB">
      <w:pPr>
        <w:pStyle w:val="Sarakstarindkopa"/>
        <w:rPr>
          <w:rFonts w:ascii="Times New Roman" w:hAnsi="Times New Roman" w:cs="Times New Roman"/>
          <w:b/>
          <w:sz w:val="24"/>
          <w:szCs w:val="24"/>
        </w:rPr>
      </w:pPr>
      <w:r w:rsidRPr="001D1549">
        <w:rPr>
          <w:rFonts w:ascii="Times New Roman" w:hAnsi="Times New Roman" w:cs="Times New Roman"/>
          <w:b/>
          <w:sz w:val="24"/>
          <w:szCs w:val="24"/>
        </w:rPr>
        <w:t>Mācību jomu koordinatori Kokneses novadā:</w:t>
      </w:r>
    </w:p>
    <w:tbl>
      <w:tblPr>
        <w:tblStyle w:val="Reatabula"/>
        <w:tblW w:w="9039" w:type="dxa"/>
        <w:tblLook w:val="04A0" w:firstRow="1" w:lastRow="0" w:firstColumn="1" w:lastColumn="0" w:noHBand="0" w:noVBand="1"/>
      </w:tblPr>
      <w:tblGrid>
        <w:gridCol w:w="676"/>
        <w:gridCol w:w="1842"/>
        <w:gridCol w:w="1559"/>
        <w:gridCol w:w="4962"/>
      </w:tblGrid>
      <w:tr w:rsidR="00D529BB" w:rsidRPr="001D1549" w14:paraId="3DB27A32" w14:textId="77777777" w:rsidTr="006F24BC">
        <w:trPr>
          <w:trHeight w:val="266"/>
        </w:trPr>
        <w:tc>
          <w:tcPr>
            <w:tcW w:w="676" w:type="dxa"/>
            <w:tcBorders>
              <w:top w:val="single" w:sz="4" w:space="0" w:color="auto"/>
              <w:left w:val="single" w:sz="4" w:space="0" w:color="auto"/>
              <w:bottom w:val="single" w:sz="4" w:space="0" w:color="auto"/>
              <w:right w:val="single" w:sz="4" w:space="0" w:color="auto"/>
            </w:tcBorders>
            <w:hideMark/>
          </w:tcPr>
          <w:p w14:paraId="22961C5D" w14:textId="77777777" w:rsidR="00D529BB" w:rsidRPr="001D1549" w:rsidRDefault="00D529BB" w:rsidP="006F24BC">
            <w:pPr>
              <w:jc w:val="center"/>
              <w:rPr>
                <w:rFonts w:ascii="Times New Roman" w:hAnsi="Times New Roman" w:cs="Times New Roman"/>
              </w:rPr>
            </w:pPr>
            <w:r w:rsidRPr="001D1549">
              <w:rPr>
                <w:rFonts w:ascii="Times New Roman" w:hAnsi="Times New Roman" w:cs="Times New Roman"/>
              </w:rPr>
              <w:t>Nr.</w:t>
            </w:r>
          </w:p>
        </w:tc>
        <w:tc>
          <w:tcPr>
            <w:tcW w:w="1842" w:type="dxa"/>
            <w:tcBorders>
              <w:top w:val="single" w:sz="4" w:space="0" w:color="auto"/>
              <w:left w:val="single" w:sz="4" w:space="0" w:color="auto"/>
              <w:bottom w:val="single" w:sz="4" w:space="0" w:color="auto"/>
              <w:right w:val="single" w:sz="4" w:space="0" w:color="auto"/>
            </w:tcBorders>
            <w:hideMark/>
          </w:tcPr>
          <w:p w14:paraId="73CAEAC2" w14:textId="77777777" w:rsidR="00D529BB" w:rsidRPr="001D1549" w:rsidRDefault="00D529BB" w:rsidP="006F24BC">
            <w:pPr>
              <w:jc w:val="center"/>
              <w:rPr>
                <w:rFonts w:ascii="Times New Roman" w:hAnsi="Times New Roman" w:cs="Times New Roman"/>
              </w:rPr>
            </w:pPr>
            <w:r w:rsidRPr="001D1549">
              <w:rPr>
                <w:rFonts w:ascii="Times New Roman" w:hAnsi="Times New Roman" w:cs="Times New Roman"/>
              </w:rPr>
              <w:t>Mācību joma</w:t>
            </w:r>
          </w:p>
        </w:tc>
        <w:tc>
          <w:tcPr>
            <w:tcW w:w="1559" w:type="dxa"/>
            <w:tcBorders>
              <w:top w:val="single" w:sz="4" w:space="0" w:color="auto"/>
              <w:left w:val="single" w:sz="4" w:space="0" w:color="auto"/>
              <w:bottom w:val="single" w:sz="4" w:space="0" w:color="auto"/>
              <w:right w:val="single" w:sz="4" w:space="0" w:color="auto"/>
            </w:tcBorders>
            <w:hideMark/>
          </w:tcPr>
          <w:p w14:paraId="4A9CFF8C" w14:textId="77777777" w:rsidR="00D529BB" w:rsidRPr="001D1549" w:rsidRDefault="00D529BB" w:rsidP="006F24BC">
            <w:pPr>
              <w:jc w:val="center"/>
              <w:rPr>
                <w:rFonts w:ascii="Times New Roman" w:hAnsi="Times New Roman" w:cs="Times New Roman"/>
              </w:rPr>
            </w:pPr>
            <w:r w:rsidRPr="001D1549">
              <w:rPr>
                <w:rFonts w:ascii="Times New Roman" w:hAnsi="Times New Roman" w:cs="Times New Roman"/>
              </w:rPr>
              <w:t>Koordinators</w:t>
            </w:r>
          </w:p>
        </w:tc>
        <w:tc>
          <w:tcPr>
            <w:tcW w:w="4962" w:type="dxa"/>
            <w:tcBorders>
              <w:top w:val="single" w:sz="4" w:space="0" w:color="auto"/>
              <w:left w:val="single" w:sz="4" w:space="0" w:color="auto"/>
              <w:bottom w:val="single" w:sz="4" w:space="0" w:color="auto"/>
              <w:right w:val="single" w:sz="4" w:space="0" w:color="auto"/>
            </w:tcBorders>
            <w:hideMark/>
          </w:tcPr>
          <w:p w14:paraId="04048D6E" w14:textId="77777777" w:rsidR="00D529BB" w:rsidRPr="001D1549" w:rsidRDefault="00D529BB" w:rsidP="006F24BC">
            <w:pPr>
              <w:ind w:right="1451"/>
              <w:jc w:val="center"/>
              <w:rPr>
                <w:rFonts w:ascii="Times New Roman" w:hAnsi="Times New Roman" w:cs="Times New Roman"/>
              </w:rPr>
            </w:pPr>
            <w:r w:rsidRPr="001D1549">
              <w:rPr>
                <w:rFonts w:ascii="Times New Roman" w:hAnsi="Times New Roman" w:cs="Times New Roman"/>
              </w:rPr>
              <w:t>Pašreizējā darba vieta, amats</w:t>
            </w:r>
          </w:p>
        </w:tc>
      </w:tr>
      <w:tr w:rsidR="00D529BB" w:rsidRPr="001D1549" w14:paraId="7072C633" w14:textId="77777777" w:rsidTr="006F24BC">
        <w:trPr>
          <w:trHeight w:val="784"/>
        </w:trPr>
        <w:tc>
          <w:tcPr>
            <w:tcW w:w="676" w:type="dxa"/>
            <w:tcBorders>
              <w:top w:val="single" w:sz="4" w:space="0" w:color="auto"/>
              <w:left w:val="single" w:sz="4" w:space="0" w:color="auto"/>
              <w:bottom w:val="single" w:sz="4" w:space="0" w:color="auto"/>
              <w:right w:val="single" w:sz="4" w:space="0" w:color="auto"/>
            </w:tcBorders>
            <w:hideMark/>
          </w:tcPr>
          <w:p w14:paraId="0306A3B7" w14:textId="77777777" w:rsidR="00D529BB" w:rsidRPr="001D1549" w:rsidRDefault="00D529BB" w:rsidP="006F24BC">
            <w:pPr>
              <w:jc w:val="center"/>
              <w:rPr>
                <w:rFonts w:ascii="Times New Roman" w:hAnsi="Times New Roman" w:cs="Times New Roman"/>
              </w:rPr>
            </w:pPr>
            <w:r w:rsidRPr="001D1549">
              <w:rPr>
                <w:rFonts w:ascii="Times New Roman"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14:paraId="30C344E6" w14:textId="77777777" w:rsidR="00D529BB" w:rsidRPr="001D1549" w:rsidRDefault="00D529BB" w:rsidP="006F24BC">
            <w:pPr>
              <w:rPr>
                <w:rFonts w:ascii="Times New Roman" w:hAnsi="Times New Roman" w:cs="Times New Roman"/>
              </w:rPr>
            </w:pPr>
            <w:r w:rsidRPr="001D1549">
              <w:rPr>
                <w:rFonts w:ascii="Times New Roman" w:eastAsia="Times New Roman" w:hAnsi="Times New Roman" w:cs="Times New Roman"/>
              </w:rPr>
              <w:t>Pirmsskolas un sākumskolas</w:t>
            </w:r>
          </w:p>
        </w:tc>
        <w:tc>
          <w:tcPr>
            <w:tcW w:w="1559" w:type="dxa"/>
            <w:tcBorders>
              <w:top w:val="single" w:sz="4" w:space="0" w:color="auto"/>
              <w:left w:val="single" w:sz="4" w:space="0" w:color="auto"/>
              <w:bottom w:val="single" w:sz="4" w:space="0" w:color="auto"/>
              <w:right w:val="single" w:sz="4" w:space="0" w:color="auto"/>
            </w:tcBorders>
          </w:tcPr>
          <w:p w14:paraId="4E3705D8" w14:textId="77777777" w:rsidR="00D529BB" w:rsidRPr="001D1549" w:rsidRDefault="00D529BB" w:rsidP="006F24BC">
            <w:pPr>
              <w:rPr>
                <w:rFonts w:ascii="Times New Roman" w:hAnsi="Times New Roman" w:cs="Times New Roman"/>
                <w:b/>
              </w:rPr>
            </w:pPr>
            <w:r w:rsidRPr="001D1549">
              <w:rPr>
                <w:rFonts w:ascii="Times New Roman" w:hAnsi="Times New Roman" w:cs="Times New Roman"/>
                <w:b/>
              </w:rPr>
              <w:t xml:space="preserve">Ina </w:t>
            </w:r>
            <w:proofErr w:type="spellStart"/>
            <w:r w:rsidRPr="001D1549">
              <w:rPr>
                <w:rFonts w:ascii="Times New Roman" w:hAnsi="Times New Roman" w:cs="Times New Roman"/>
                <w:b/>
              </w:rPr>
              <w:t>Požarska</w:t>
            </w:r>
            <w:proofErr w:type="spellEnd"/>
          </w:p>
          <w:p w14:paraId="2FE81B97" w14:textId="77777777" w:rsidR="00D529BB" w:rsidRPr="001D1549" w:rsidRDefault="00D529BB" w:rsidP="006F24BC">
            <w:pPr>
              <w:rPr>
                <w:rFonts w:ascii="Times New Roman" w:hAnsi="Times New Roman" w:cs="Times New Roman"/>
                <w:b/>
              </w:rPr>
            </w:pPr>
          </w:p>
          <w:p w14:paraId="76774DD0" w14:textId="77777777" w:rsidR="00D529BB" w:rsidRPr="001D1549" w:rsidRDefault="00D529BB" w:rsidP="006F24BC">
            <w:pPr>
              <w:rPr>
                <w:rFonts w:ascii="Times New Roman" w:hAnsi="Times New Roman" w:cs="Times New Roman"/>
                <w:b/>
              </w:rPr>
            </w:pPr>
            <w:r w:rsidRPr="001D1549">
              <w:rPr>
                <w:rFonts w:ascii="Times New Roman" w:hAnsi="Times New Roman" w:cs="Times New Roman"/>
                <w:b/>
              </w:rPr>
              <w:t>Biruta Ozola</w:t>
            </w:r>
          </w:p>
          <w:p w14:paraId="59F11C39" w14:textId="77777777" w:rsidR="00D529BB" w:rsidRPr="001D1549" w:rsidRDefault="00D529BB" w:rsidP="006F24BC">
            <w:pPr>
              <w:rPr>
                <w:rFonts w:ascii="Times New Roman" w:hAnsi="Times New Roman" w:cs="Times New Roman"/>
                <w:b/>
              </w:rPr>
            </w:pPr>
          </w:p>
        </w:tc>
        <w:tc>
          <w:tcPr>
            <w:tcW w:w="4962" w:type="dxa"/>
            <w:tcBorders>
              <w:top w:val="single" w:sz="4" w:space="0" w:color="auto"/>
              <w:left w:val="single" w:sz="4" w:space="0" w:color="auto"/>
              <w:bottom w:val="single" w:sz="4" w:space="0" w:color="auto"/>
              <w:right w:val="single" w:sz="4" w:space="0" w:color="auto"/>
            </w:tcBorders>
            <w:hideMark/>
          </w:tcPr>
          <w:p w14:paraId="11D493B2" w14:textId="77777777" w:rsidR="00D529BB" w:rsidRPr="001D1549" w:rsidRDefault="00D529BB" w:rsidP="006F24BC">
            <w:pPr>
              <w:rPr>
                <w:rFonts w:ascii="Times New Roman" w:hAnsi="Times New Roman" w:cs="Times New Roman"/>
              </w:rPr>
            </w:pPr>
            <w:r w:rsidRPr="001D1549">
              <w:rPr>
                <w:rFonts w:ascii="Times New Roman" w:hAnsi="Times New Roman" w:cs="Times New Roman"/>
              </w:rPr>
              <w:t>PII “Gundega”  vadītājas vietniece, Kokneses novada pirmsskolas skolotāju metodiskās apvienības (turpmāk-MA) vadītāja</w:t>
            </w:r>
          </w:p>
          <w:p w14:paraId="2332D71A" w14:textId="77777777" w:rsidR="00D529BB" w:rsidRPr="001D1549" w:rsidRDefault="00D529BB" w:rsidP="006F24BC">
            <w:pPr>
              <w:rPr>
                <w:rFonts w:ascii="Times New Roman" w:hAnsi="Times New Roman" w:cs="Times New Roman"/>
              </w:rPr>
            </w:pPr>
            <w:proofErr w:type="spellStart"/>
            <w:r w:rsidRPr="001D1549">
              <w:rPr>
                <w:rFonts w:ascii="Times New Roman" w:hAnsi="Times New Roman" w:cs="Times New Roman"/>
              </w:rPr>
              <w:t>I.Gaiša</w:t>
            </w:r>
            <w:proofErr w:type="spellEnd"/>
            <w:r w:rsidRPr="001D1549">
              <w:rPr>
                <w:rFonts w:ascii="Times New Roman" w:hAnsi="Times New Roman" w:cs="Times New Roman"/>
              </w:rPr>
              <w:t xml:space="preserve"> Kokneses vidusskolas sākumskolas skolotāja, Kokneses novada sākumskolas skolotāju MA vadītāja</w:t>
            </w:r>
          </w:p>
        </w:tc>
      </w:tr>
      <w:tr w:rsidR="00D529BB" w:rsidRPr="001D1549" w14:paraId="43277EEC" w14:textId="77777777" w:rsidTr="006F24BC">
        <w:trPr>
          <w:trHeight w:val="544"/>
        </w:trPr>
        <w:tc>
          <w:tcPr>
            <w:tcW w:w="676" w:type="dxa"/>
            <w:tcBorders>
              <w:top w:val="single" w:sz="4" w:space="0" w:color="auto"/>
              <w:left w:val="single" w:sz="4" w:space="0" w:color="auto"/>
              <w:bottom w:val="single" w:sz="4" w:space="0" w:color="auto"/>
              <w:right w:val="single" w:sz="4" w:space="0" w:color="auto"/>
            </w:tcBorders>
            <w:hideMark/>
          </w:tcPr>
          <w:p w14:paraId="7E2A96D9" w14:textId="77777777" w:rsidR="00D529BB" w:rsidRPr="001D1549" w:rsidRDefault="00D529BB" w:rsidP="006F24BC">
            <w:pPr>
              <w:jc w:val="center"/>
              <w:rPr>
                <w:rFonts w:ascii="Times New Roman" w:hAnsi="Times New Roman" w:cs="Times New Roman"/>
              </w:rPr>
            </w:pPr>
            <w:r w:rsidRPr="001D1549">
              <w:rPr>
                <w:rFonts w:ascii="Times New Roman" w:hAnsi="Times New Roman" w:cs="Times New Roman"/>
              </w:rPr>
              <w:t>2.</w:t>
            </w:r>
          </w:p>
        </w:tc>
        <w:tc>
          <w:tcPr>
            <w:tcW w:w="1842" w:type="dxa"/>
            <w:tcBorders>
              <w:top w:val="single" w:sz="4" w:space="0" w:color="auto"/>
              <w:left w:val="single" w:sz="4" w:space="0" w:color="auto"/>
              <w:bottom w:val="single" w:sz="4" w:space="0" w:color="auto"/>
              <w:right w:val="single" w:sz="4" w:space="0" w:color="auto"/>
            </w:tcBorders>
            <w:hideMark/>
          </w:tcPr>
          <w:p w14:paraId="42E9FAA4" w14:textId="77777777" w:rsidR="00D529BB" w:rsidRPr="001D1549" w:rsidRDefault="00D529BB" w:rsidP="006F24BC">
            <w:pPr>
              <w:rPr>
                <w:rFonts w:ascii="Times New Roman" w:hAnsi="Times New Roman" w:cs="Times New Roman"/>
              </w:rPr>
            </w:pPr>
            <w:r w:rsidRPr="001D1549">
              <w:rPr>
                <w:rFonts w:ascii="Times New Roman" w:eastAsia="Times New Roman" w:hAnsi="Times New Roman" w:cs="Times New Roman"/>
              </w:rPr>
              <w:t>Sociālā un pilsoniskā</w:t>
            </w:r>
          </w:p>
        </w:tc>
        <w:tc>
          <w:tcPr>
            <w:tcW w:w="1559" w:type="dxa"/>
            <w:tcBorders>
              <w:top w:val="single" w:sz="4" w:space="0" w:color="auto"/>
              <w:left w:val="single" w:sz="4" w:space="0" w:color="auto"/>
              <w:bottom w:val="single" w:sz="4" w:space="0" w:color="auto"/>
              <w:right w:val="single" w:sz="4" w:space="0" w:color="auto"/>
            </w:tcBorders>
          </w:tcPr>
          <w:p w14:paraId="25415081" w14:textId="77777777" w:rsidR="00D529BB" w:rsidRPr="001D1549" w:rsidRDefault="00D529BB" w:rsidP="006F24BC">
            <w:pPr>
              <w:rPr>
                <w:rFonts w:ascii="Times New Roman" w:hAnsi="Times New Roman" w:cs="Times New Roman"/>
                <w:b/>
              </w:rPr>
            </w:pPr>
            <w:r w:rsidRPr="001D1549">
              <w:rPr>
                <w:rFonts w:ascii="Times New Roman" w:hAnsi="Times New Roman" w:cs="Times New Roman"/>
                <w:b/>
              </w:rPr>
              <w:t>Ingūna Ozoliņa</w:t>
            </w:r>
          </w:p>
          <w:p w14:paraId="55BA200E" w14:textId="77777777" w:rsidR="00D529BB" w:rsidRPr="001D1549" w:rsidRDefault="00D529BB" w:rsidP="006F24BC">
            <w:pPr>
              <w:rPr>
                <w:rFonts w:ascii="Times New Roman" w:hAnsi="Times New Roman" w:cs="Times New Roman"/>
                <w:b/>
              </w:rPr>
            </w:pPr>
          </w:p>
        </w:tc>
        <w:tc>
          <w:tcPr>
            <w:tcW w:w="4962" w:type="dxa"/>
            <w:tcBorders>
              <w:top w:val="single" w:sz="4" w:space="0" w:color="auto"/>
              <w:left w:val="single" w:sz="4" w:space="0" w:color="auto"/>
              <w:bottom w:val="single" w:sz="4" w:space="0" w:color="auto"/>
              <w:right w:val="single" w:sz="4" w:space="0" w:color="auto"/>
            </w:tcBorders>
            <w:hideMark/>
          </w:tcPr>
          <w:p w14:paraId="606CA5F5" w14:textId="77777777" w:rsidR="00D529BB" w:rsidRPr="001D1549" w:rsidRDefault="00D529BB" w:rsidP="006F24BC">
            <w:pPr>
              <w:rPr>
                <w:rFonts w:ascii="Times New Roman" w:hAnsi="Times New Roman" w:cs="Times New Roman"/>
              </w:rPr>
            </w:pPr>
            <w:proofErr w:type="spellStart"/>
            <w:r w:rsidRPr="001D1549">
              <w:rPr>
                <w:rFonts w:ascii="Times New Roman" w:hAnsi="Times New Roman" w:cs="Times New Roman"/>
              </w:rPr>
              <w:t>I.Gaiša</w:t>
            </w:r>
            <w:proofErr w:type="spellEnd"/>
            <w:r w:rsidRPr="001D1549">
              <w:rPr>
                <w:rFonts w:ascii="Times New Roman" w:hAnsi="Times New Roman" w:cs="Times New Roman"/>
              </w:rPr>
              <w:t xml:space="preserve"> Kokneses vidusskolas ģeogrāfijas, ekonomikas skolotāja, Kokneses novada sociālo zinību skolotāju MA vadītāja</w:t>
            </w:r>
          </w:p>
        </w:tc>
      </w:tr>
      <w:tr w:rsidR="00D529BB" w:rsidRPr="001D1549" w14:paraId="054CD49C" w14:textId="77777777" w:rsidTr="006F24BC">
        <w:trPr>
          <w:trHeight w:val="784"/>
        </w:trPr>
        <w:tc>
          <w:tcPr>
            <w:tcW w:w="676" w:type="dxa"/>
            <w:tcBorders>
              <w:top w:val="single" w:sz="4" w:space="0" w:color="auto"/>
              <w:left w:val="single" w:sz="4" w:space="0" w:color="auto"/>
              <w:bottom w:val="single" w:sz="4" w:space="0" w:color="auto"/>
              <w:right w:val="single" w:sz="4" w:space="0" w:color="auto"/>
            </w:tcBorders>
            <w:hideMark/>
          </w:tcPr>
          <w:p w14:paraId="5D3CF22F" w14:textId="77777777" w:rsidR="00D529BB" w:rsidRPr="001D1549" w:rsidRDefault="00D529BB" w:rsidP="006F24BC">
            <w:pPr>
              <w:jc w:val="center"/>
              <w:rPr>
                <w:rFonts w:ascii="Times New Roman" w:hAnsi="Times New Roman" w:cs="Times New Roman"/>
              </w:rPr>
            </w:pPr>
            <w:r w:rsidRPr="001D1549">
              <w:rPr>
                <w:rFonts w:ascii="Times New Roman" w:hAnsi="Times New Roman" w:cs="Times New Roman"/>
              </w:rPr>
              <w:t>3.</w:t>
            </w:r>
          </w:p>
        </w:tc>
        <w:tc>
          <w:tcPr>
            <w:tcW w:w="1842" w:type="dxa"/>
            <w:tcBorders>
              <w:top w:val="single" w:sz="4" w:space="0" w:color="auto"/>
              <w:left w:val="single" w:sz="4" w:space="0" w:color="auto"/>
              <w:bottom w:val="single" w:sz="4" w:space="0" w:color="auto"/>
              <w:right w:val="single" w:sz="4" w:space="0" w:color="auto"/>
            </w:tcBorders>
            <w:hideMark/>
          </w:tcPr>
          <w:p w14:paraId="0623D5BC" w14:textId="77777777" w:rsidR="00D529BB" w:rsidRPr="001D1549" w:rsidRDefault="00D529BB" w:rsidP="006F24BC">
            <w:pPr>
              <w:rPr>
                <w:rFonts w:ascii="Times New Roman" w:hAnsi="Times New Roman" w:cs="Times New Roman"/>
              </w:rPr>
            </w:pPr>
            <w:r w:rsidRPr="001D1549">
              <w:rPr>
                <w:rFonts w:ascii="Times New Roman" w:eastAsia="Times New Roman" w:hAnsi="Times New Roman" w:cs="Times New Roman"/>
              </w:rPr>
              <w:t>Valodu</w:t>
            </w:r>
          </w:p>
        </w:tc>
        <w:tc>
          <w:tcPr>
            <w:tcW w:w="1559" w:type="dxa"/>
            <w:tcBorders>
              <w:top w:val="single" w:sz="4" w:space="0" w:color="auto"/>
              <w:left w:val="single" w:sz="4" w:space="0" w:color="auto"/>
              <w:bottom w:val="single" w:sz="4" w:space="0" w:color="auto"/>
              <w:right w:val="single" w:sz="4" w:space="0" w:color="auto"/>
            </w:tcBorders>
          </w:tcPr>
          <w:p w14:paraId="27CB4CEA" w14:textId="77777777" w:rsidR="00D529BB" w:rsidRPr="001D1549" w:rsidRDefault="00D529BB" w:rsidP="006F24BC">
            <w:pPr>
              <w:rPr>
                <w:rFonts w:ascii="Times New Roman" w:hAnsi="Times New Roman" w:cs="Times New Roman"/>
                <w:b/>
              </w:rPr>
            </w:pPr>
            <w:r w:rsidRPr="001D1549">
              <w:rPr>
                <w:rFonts w:ascii="Times New Roman" w:hAnsi="Times New Roman" w:cs="Times New Roman"/>
                <w:b/>
              </w:rPr>
              <w:t>Inguna Kalniņa</w:t>
            </w:r>
          </w:p>
          <w:p w14:paraId="3D5268A7" w14:textId="77777777" w:rsidR="00D529BB" w:rsidRPr="001D1549" w:rsidRDefault="00D529BB" w:rsidP="006F24BC">
            <w:pPr>
              <w:rPr>
                <w:rFonts w:ascii="Times New Roman" w:hAnsi="Times New Roman" w:cs="Times New Roman"/>
                <w:b/>
              </w:rPr>
            </w:pPr>
          </w:p>
          <w:p w14:paraId="1D8598A0" w14:textId="77777777" w:rsidR="00D529BB" w:rsidRPr="001D1549" w:rsidRDefault="00D529BB" w:rsidP="006F24BC">
            <w:pPr>
              <w:rPr>
                <w:rFonts w:ascii="Times New Roman" w:hAnsi="Times New Roman" w:cs="Times New Roman"/>
                <w:b/>
              </w:rPr>
            </w:pPr>
            <w:r w:rsidRPr="001D1549">
              <w:rPr>
                <w:rFonts w:ascii="Times New Roman" w:hAnsi="Times New Roman" w:cs="Times New Roman"/>
                <w:b/>
              </w:rPr>
              <w:t xml:space="preserve">Evita </w:t>
            </w:r>
            <w:proofErr w:type="spellStart"/>
            <w:r w:rsidRPr="001D1549">
              <w:rPr>
                <w:rFonts w:ascii="Times New Roman" w:hAnsi="Times New Roman" w:cs="Times New Roman"/>
                <w:b/>
              </w:rPr>
              <w:t>Užule</w:t>
            </w:r>
            <w:proofErr w:type="spellEnd"/>
          </w:p>
          <w:p w14:paraId="293CF051" w14:textId="77777777" w:rsidR="00D529BB" w:rsidRPr="001D1549" w:rsidRDefault="00D529BB" w:rsidP="006F24BC">
            <w:pPr>
              <w:rPr>
                <w:rFonts w:ascii="Times New Roman" w:hAnsi="Times New Roman" w:cs="Times New Roman"/>
                <w:b/>
              </w:rPr>
            </w:pPr>
          </w:p>
        </w:tc>
        <w:tc>
          <w:tcPr>
            <w:tcW w:w="4962" w:type="dxa"/>
            <w:tcBorders>
              <w:top w:val="single" w:sz="4" w:space="0" w:color="auto"/>
              <w:left w:val="single" w:sz="4" w:space="0" w:color="auto"/>
              <w:bottom w:val="single" w:sz="4" w:space="0" w:color="auto"/>
              <w:right w:val="single" w:sz="4" w:space="0" w:color="auto"/>
            </w:tcBorders>
            <w:hideMark/>
          </w:tcPr>
          <w:p w14:paraId="21DC2420" w14:textId="77777777" w:rsidR="00D529BB" w:rsidRPr="001D1549" w:rsidRDefault="00D529BB" w:rsidP="006F24BC">
            <w:pPr>
              <w:rPr>
                <w:rFonts w:ascii="Times New Roman" w:hAnsi="Times New Roman" w:cs="Times New Roman"/>
              </w:rPr>
            </w:pPr>
            <w:proofErr w:type="spellStart"/>
            <w:r w:rsidRPr="001D1549">
              <w:rPr>
                <w:rFonts w:ascii="Times New Roman" w:hAnsi="Times New Roman" w:cs="Times New Roman"/>
              </w:rPr>
              <w:t>I.Gaiša</w:t>
            </w:r>
            <w:proofErr w:type="spellEnd"/>
            <w:r w:rsidRPr="001D1549">
              <w:rPr>
                <w:rFonts w:ascii="Times New Roman" w:hAnsi="Times New Roman" w:cs="Times New Roman"/>
              </w:rPr>
              <w:t xml:space="preserve"> Kokneses vidusskolas angļu valodas skolotāja, Kokneses novada valodu skolotāju MA vadītāja</w:t>
            </w:r>
          </w:p>
          <w:p w14:paraId="1562AB28" w14:textId="77777777" w:rsidR="00D529BB" w:rsidRPr="001D1549" w:rsidRDefault="00D529BB" w:rsidP="006F24BC">
            <w:pPr>
              <w:rPr>
                <w:rFonts w:ascii="Times New Roman" w:hAnsi="Times New Roman" w:cs="Times New Roman"/>
              </w:rPr>
            </w:pPr>
            <w:proofErr w:type="spellStart"/>
            <w:r w:rsidRPr="001D1549">
              <w:rPr>
                <w:rFonts w:ascii="Times New Roman" w:hAnsi="Times New Roman" w:cs="Times New Roman"/>
              </w:rPr>
              <w:t>I.Gaiša</w:t>
            </w:r>
            <w:proofErr w:type="spellEnd"/>
            <w:r w:rsidRPr="001D1549">
              <w:rPr>
                <w:rFonts w:ascii="Times New Roman" w:hAnsi="Times New Roman" w:cs="Times New Roman"/>
              </w:rPr>
              <w:t xml:space="preserve"> Kokneses vidusskolas latviešu valodas skolotāja, Kokneses novada latviešu valodas un literatūras skolotāju MA vadītāja</w:t>
            </w:r>
          </w:p>
        </w:tc>
      </w:tr>
      <w:tr w:rsidR="00D529BB" w:rsidRPr="001D1549" w14:paraId="6A51141E" w14:textId="77777777" w:rsidTr="006F24BC">
        <w:trPr>
          <w:trHeight w:val="671"/>
        </w:trPr>
        <w:tc>
          <w:tcPr>
            <w:tcW w:w="676" w:type="dxa"/>
            <w:tcBorders>
              <w:top w:val="single" w:sz="4" w:space="0" w:color="auto"/>
              <w:left w:val="single" w:sz="4" w:space="0" w:color="auto"/>
              <w:bottom w:val="single" w:sz="4" w:space="0" w:color="auto"/>
              <w:right w:val="single" w:sz="4" w:space="0" w:color="auto"/>
            </w:tcBorders>
            <w:hideMark/>
          </w:tcPr>
          <w:p w14:paraId="6F850530" w14:textId="77777777" w:rsidR="00D529BB" w:rsidRPr="001D1549" w:rsidRDefault="00D529BB" w:rsidP="006F24BC">
            <w:pPr>
              <w:jc w:val="center"/>
              <w:rPr>
                <w:rFonts w:ascii="Times New Roman" w:hAnsi="Times New Roman" w:cs="Times New Roman"/>
              </w:rPr>
            </w:pPr>
            <w:r w:rsidRPr="001D1549">
              <w:rPr>
                <w:rFonts w:ascii="Times New Roman" w:hAnsi="Times New Roman" w:cs="Times New Roman"/>
              </w:rPr>
              <w:t>4.</w:t>
            </w:r>
          </w:p>
        </w:tc>
        <w:tc>
          <w:tcPr>
            <w:tcW w:w="1842" w:type="dxa"/>
            <w:tcBorders>
              <w:top w:val="single" w:sz="4" w:space="0" w:color="auto"/>
              <w:left w:val="single" w:sz="4" w:space="0" w:color="auto"/>
              <w:bottom w:val="single" w:sz="4" w:space="0" w:color="auto"/>
              <w:right w:val="single" w:sz="4" w:space="0" w:color="auto"/>
            </w:tcBorders>
            <w:hideMark/>
          </w:tcPr>
          <w:p w14:paraId="5D24FC32" w14:textId="77777777" w:rsidR="00D529BB" w:rsidRPr="001D1549" w:rsidRDefault="00D529BB" w:rsidP="006F24BC">
            <w:pPr>
              <w:rPr>
                <w:rFonts w:ascii="Times New Roman" w:hAnsi="Times New Roman" w:cs="Times New Roman"/>
              </w:rPr>
            </w:pPr>
            <w:r w:rsidRPr="001D1549">
              <w:rPr>
                <w:rFonts w:ascii="Times New Roman" w:eastAsia="Times New Roman" w:hAnsi="Times New Roman" w:cs="Times New Roman"/>
              </w:rPr>
              <w:t>Tehnoloģiju</w:t>
            </w:r>
          </w:p>
        </w:tc>
        <w:tc>
          <w:tcPr>
            <w:tcW w:w="1559" w:type="dxa"/>
            <w:tcBorders>
              <w:top w:val="single" w:sz="4" w:space="0" w:color="auto"/>
              <w:left w:val="single" w:sz="4" w:space="0" w:color="auto"/>
              <w:bottom w:val="single" w:sz="4" w:space="0" w:color="auto"/>
              <w:right w:val="single" w:sz="4" w:space="0" w:color="auto"/>
            </w:tcBorders>
            <w:hideMark/>
          </w:tcPr>
          <w:p w14:paraId="6EEBEA72" w14:textId="77777777" w:rsidR="00D529BB" w:rsidRPr="001D1549" w:rsidRDefault="00D529BB" w:rsidP="006F24BC">
            <w:pPr>
              <w:rPr>
                <w:rFonts w:ascii="Times New Roman" w:hAnsi="Times New Roman" w:cs="Times New Roman"/>
                <w:b/>
              </w:rPr>
            </w:pPr>
            <w:r w:rsidRPr="001D1549">
              <w:rPr>
                <w:rFonts w:ascii="Times New Roman" w:hAnsi="Times New Roman" w:cs="Times New Roman"/>
                <w:b/>
              </w:rPr>
              <w:t>Lolita Kalniņa</w:t>
            </w:r>
          </w:p>
          <w:p w14:paraId="6B8E00E9" w14:textId="77777777" w:rsidR="00D529BB" w:rsidRPr="001D1549" w:rsidRDefault="00D529BB" w:rsidP="006F24BC">
            <w:pPr>
              <w:rPr>
                <w:rFonts w:ascii="Times New Roman" w:hAnsi="Times New Roman" w:cs="Times New Roman"/>
                <w:b/>
              </w:rPr>
            </w:pPr>
            <w:r w:rsidRPr="001D1549">
              <w:rPr>
                <w:rFonts w:ascii="Times New Roman" w:hAnsi="Times New Roman" w:cs="Times New Roman"/>
                <w:b/>
              </w:rPr>
              <w:t xml:space="preserve">Aigars </w:t>
            </w:r>
            <w:proofErr w:type="spellStart"/>
            <w:r w:rsidRPr="001D1549">
              <w:rPr>
                <w:rFonts w:ascii="Times New Roman" w:hAnsi="Times New Roman" w:cs="Times New Roman"/>
                <w:b/>
              </w:rPr>
              <w:t>Skopāns</w:t>
            </w:r>
            <w:proofErr w:type="spellEnd"/>
          </w:p>
        </w:tc>
        <w:tc>
          <w:tcPr>
            <w:tcW w:w="4962" w:type="dxa"/>
            <w:tcBorders>
              <w:top w:val="single" w:sz="4" w:space="0" w:color="auto"/>
              <w:left w:val="single" w:sz="4" w:space="0" w:color="auto"/>
              <w:bottom w:val="single" w:sz="4" w:space="0" w:color="auto"/>
              <w:right w:val="single" w:sz="4" w:space="0" w:color="auto"/>
            </w:tcBorders>
            <w:hideMark/>
          </w:tcPr>
          <w:p w14:paraId="41C5E142" w14:textId="77777777" w:rsidR="00D529BB" w:rsidRPr="001D1549" w:rsidRDefault="00D529BB" w:rsidP="006F24BC">
            <w:pPr>
              <w:rPr>
                <w:rFonts w:ascii="Times New Roman" w:hAnsi="Times New Roman" w:cs="Times New Roman"/>
              </w:rPr>
            </w:pPr>
            <w:proofErr w:type="spellStart"/>
            <w:r w:rsidRPr="001D1549">
              <w:rPr>
                <w:rFonts w:ascii="Times New Roman" w:hAnsi="Times New Roman" w:cs="Times New Roman"/>
              </w:rPr>
              <w:t>I.Gaiša</w:t>
            </w:r>
            <w:proofErr w:type="spellEnd"/>
            <w:r w:rsidRPr="001D1549">
              <w:rPr>
                <w:rFonts w:ascii="Times New Roman" w:hAnsi="Times New Roman" w:cs="Times New Roman"/>
              </w:rPr>
              <w:t xml:space="preserve"> Kokneses vidusskolas informātikas, mājturības un tehnoloģiju  skolotāja</w:t>
            </w:r>
          </w:p>
          <w:p w14:paraId="5F5F6922" w14:textId="77777777" w:rsidR="00D529BB" w:rsidRPr="001D1549" w:rsidRDefault="00D529BB" w:rsidP="006F24BC">
            <w:pPr>
              <w:rPr>
                <w:rFonts w:ascii="Times New Roman" w:hAnsi="Times New Roman" w:cs="Times New Roman"/>
              </w:rPr>
            </w:pPr>
            <w:proofErr w:type="spellStart"/>
            <w:r w:rsidRPr="001D1549">
              <w:rPr>
                <w:rFonts w:ascii="Times New Roman" w:hAnsi="Times New Roman" w:cs="Times New Roman"/>
              </w:rPr>
              <w:t>I.Gaiša</w:t>
            </w:r>
            <w:proofErr w:type="spellEnd"/>
            <w:r w:rsidRPr="001D1549">
              <w:rPr>
                <w:rFonts w:ascii="Times New Roman" w:hAnsi="Times New Roman" w:cs="Times New Roman"/>
              </w:rPr>
              <w:t xml:space="preserve"> Kokneses vidusskolas mājturības un tehnoloģiju skolotājs</w:t>
            </w:r>
          </w:p>
        </w:tc>
      </w:tr>
      <w:tr w:rsidR="00D529BB" w:rsidRPr="001D1549" w14:paraId="4EC3E487" w14:textId="77777777" w:rsidTr="006F24BC">
        <w:trPr>
          <w:trHeight w:val="851"/>
        </w:trPr>
        <w:tc>
          <w:tcPr>
            <w:tcW w:w="676" w:type="dxa"/>
            <w:tcBorders>
              <w:top w:val="single" w:sz="4" w:space="0" w:color="auto"/>
              <w:left w:val="single" w:sz="4" w:space="0" w:color="auto"/>
              <w:bottom w:val="single" w:sz="4" w:space="0" w:color="auto"/>
              <w:right w:val="single" w:sz="4" w:space="0" w:color="auto"/>
            </w:tcBorders>
            <w:hideMark/>
          </w:tcPr>
          <w:p w14:paraId="437DA9C6" w14:textId="77777777" w:rsidR="00D529BB" w:rsidRPr="001D1549" w:rsidRDefault="00D529BB" w:rsidP="006F24BC">
            <w:pPr>
              <w:jc w:val="center"/>
              <w:rPr>
                <w:rFonts w:ascii="Times New Roman" w:hAnsi="Times New Roman" w:cs="Times New Roman"/>
              </w:rPr>
            </w:pPr>
            <w:r w:rsidRPr="001D1549">
              <w:rPr>
                <w:rFonts w:ascii="Times New Roman" w:hAnsi="Times New Roman" w:cs="Times New Roman"/>
              </w:rPr>
              <w:t>5.</w:t>
            </w:r>
          </w:p>
        </w:tc>
        <w:tc>
          <w:tcPr>
            <w:tcW w:w="1842" w:type="dxa"/>
            <w:tcBorders>
              <w:top w:val="single" w:sz="4" w:space="0" w:color="auto"/>
              <w:left w:val="single" w:sz="4" w:space="0" w:color="auto"/>
              <w:bottom w:val="single" w:sz="4" w:space="0" w:color="auto"/>
              <w:right w:val="single" w:sz="4" w:space="0" w:color="auto"/>
            </w:tcBorders>
            <w:hideMark/>
          </w:tcPr>
          <w:p w14:paraId="46E6F9D4" w14:textId="77777777" w:rsidR="00D529BB" w:rsidRPr="001D1549" w:rsidRDefault="00D529BB" w:rsidP="006F24BC">
            <w:pPr>
              <w:rPr>
                <w:rFonts w:ascii="Times New Roman" w:hAnsi="Times New Roman" w:cs="Times New Roman"/>
              </w:rPr>
            </w:pPr>
            <w:r w:rsidRPr="001D1549">
              <w:rPr>
                <w:rFonts w:ascii="Times New Roman" w:eastAsia="Times New Roman" w:hAnsi="Times New Roman" w:cs="Times New Roman"/>
              </w:rPr>
              <w:t>Veselības un fiziskās aktivitātes</w:t>
            </w:r>
          </w:p>
        </w:tc>
        <w:tc>
          <w:tcPr>
            <w:tcW w:w="1559" w:type="dxa"/>
            <w:tcBorders>
              <w:top w:val="single" w:sz="4" w:space="0" w:color="auto"/>
              <w:left w:val="single" w:sz="4" w:space="0" w:color="auto"/>
              <w:bottom w:val="single" w:sz="4" w:space="0" w:color="auto"/>
              <w:right w:val="single" w:sz="4" w:space="0" w:color="auto"/>
            </w:tcBorders>
          </w:tcPr>
          <w:p w14:paraId="260B1F3F" w14:textId="77777777" w:rsidR="00D529BB" w:rsidRPr="001D1549" w:rsidRDefault="00D529BB" w:rsidP="006F24BC">
            <w:pPr>
              <w:rPr>
                <w:rFonts w:ascii="Times New Roman" w:hAnsi="Times New Roman" w:cs="Times New Roman"/>
                <w:b/>
              </w:rPr>
            </w:pPr>
            <w:r w:rsidRPr="001D1549">
              <w:rPr>
                <w:rFonts w:ascii="Times New Roman" w:hAnsi="Times New Roman" w:cs="Times New Roman"/>
                <w:b/>
              </w:rPr>
              <w:t>Ivars Māliņš</w:t>
            </w:r>
          </w:p>
          <w:p w14:paraId="13BA7693" w14:textId="77777777" w:rsidR="00D529BB" w:rsidRPr="001D1549" w:rsidRDefault="00D529BB" w:rsidP="006F24BC">
            <w:pPr>
              <w:rPr>
                <w:rFonts w:ascii="Times New Roman" w:hAnsi="Times New Roman" w:cs="Times New Roman"/>
                <w:b/>
              </w:rPr>
            </w:pPr>
          </w:p>
          <w:p w14:paraId="7363B233" w14:textId="77777777" w:rsidR="00D529BB" w:rsidRPr="001D1549" w:rsidRDefault="00D529BB" w:rsidP="006F24BC">
            <w:pPr>
              <w:rPr>
                <w:rFonts w:ascii="Times New Roman" w:hAnsi="Times New Roman" w:cs="Times New Roman"/>
                <w:b/>
              </w:rPr>
            </w:pPr>
            <w:r w:rsidRPr="001D1549">
              <w:rPr>
                <w:rFonts w:ascii="Times New Roman" w:hAnsi="Times New Roman" w:cs="Times New Roman"/>
                <w:b/>
              </w:rPr>
              <w:t xml:space="preserve">Dace </w:t>
            </w:r>
            <w:proofErr w:type="spellStart"/>
            <w:r w:rsidRPr="001D1549">
              <w:rPr>
                <w:rFonts w:ascii="Times New Roman" w:hAnsi="Times New Roman" w:cs="Times New Roman"/>
                <w:b/>
              </w:rPr>
              <w:t>Skopāne</w:t>
            </w:r>
            <w:proofErr w:type="spellEnd"/>
          </w:p>
        </w:tc>
        <w:tc>
          <w:tcPr>
            <w:tcW w:w="4962" w:type="dxa"/>
            <w:tcBorders>
              <w:top w:val="single" w:sz="4" w:space="0" w:color="auto"/>
              <w:left w:val="single" w:sz="4" w:space="0" w:color="auto"/>
              <w:bottom w:val="single" w:sz="4" w:space="0" w:color="auto"/>
              <w:right w:val="single" w:sz="4" w:space="0" w:color="auto"/>
            </w:tcBorders>
            <w:hideMark/>
          </w:tcPr>
          <w:p w14:paraId="52B855B2" w14:textId="77777777" w:rsidR="00D529BB" w:rsidRPr="001D1549" w:rsidRDefault="00D529BB" w:rsidP="006F24BC">
            <w:pPr>
              <w:rPr>
                <w:rFonts w:ascii="Times New Roman" w:hAnsi="Times New Roman" w:cs="Times New Roman"/>
              </w:rPr>
            </w:pPr>
            <w:proofErr w:type="spellStart"/>
            <w:r w:rsidRPr="001D1549">
              <w:rPr>
                <w:rFonts w:ascii="Times New Roman" w:hAnsi="Times New Roman" w:cs="Times New Roman"/>
              </w:rPr>
              <w:t>I.Gaiša</w:t>
            </w:r>
            <w:proofErr w:type="spellEnd"/>
            <w:r w:rsidRPr="001D1549">
              <w:rPr>
                <w:rFonts w:ascii="Times New Roman" w:hAnsi="Times New Roman" w:cs="Times New Roman"/>
              </w:rPr>
              <w:t xml:space="preserve"> Kokneses vidusskolas sporta skolotājs, Kokneses novada sporta skolotāju MA vadītājs</w:t>
            </w:r>
          </w:p>
          <w:p w14:paraId="04BC8195" w14:textId="77777777" w:rsidR="00D529BB" w:rsidRPr="001D1549" w:rsidRDefault="00D529BB" w:rsidP="006F24BC">
            <w:pPr>
              <w:rPr>
                <w:rFonts w:ascii="Times New Roman" w:hAnsi="Times New Roman" w:cs="Times New Roman"/>
              </w:rPr>
            </w:pPr>
            <w:proofErr w:type="spellStart"/>
            <w:r w:rsidRPr="001D1549">
              <w:rPr>
                <w:rFonts w:ascii="Times New Roman" w:hAnsi="Times New Roman" w:cs="Times New Roman"/>
              </w:rPr>
              <w:t>I.Gaiša</w:t>
            </w:r>
            <w:proofErr w:type="spellEnd"/>
            <w:r w:rsidRPr="001D1549">
              <w:rPr>
                <w:rFonts w:ascii="Times New Roman" w:hAnsi="Times New Roman" w:cs="Times New Roman"/>
              </w:rPr>
              <w:t xml:space="preserve"> Kokneses vidusskolas sporta skolotāja</w:t>
            </w:r>
          </w:p>
        </w:tc>
      </w:tr>
      <w:tr w:rsidR="00D529BB" w:rsidRPr="001D1549" w14:paraId="6D474379" w14:textId="77777777" w:rsidTr="006F24BC">
        <w:trPr>
          <w:trHeight w:val="784"/>
        </w:trPr>
        <w:tc>
          <w:tcPr>
            <w:tcW w:w="676" w:type="dxa"/>
            <w:tcBorders>
              <w:top w:val="single" w:sz="4" w:space="0" w:color="auto"/>
              <w:left w:val="single" w:sz="4" w:space="0" w:color="auto"/>
              <w:bottom w:val="single" w:sz="4" w:space="0" w:color="auto"/>
              <w:right w:val="single" w:sz="4" w:space="0" w:color="auto"/>
            </w:tcBorders>
            <w:hideMark/>
          </w:tcPr>
          <w:p w14:paraId="4C23001C" w14:textId="77777777" w:rsidR="00D529BB" w:rsidRPr="001D1549" w:rsidRDefault="00D529BB" w:rsidP="006F24BC">
            <w:pPr>
              <w:jc w:val="center"/>
              <w:rPr>
                <w:rFonts w:ascii="Times New Roman" w:hAnsi="Times New Roman" w:cs="Times New Roman"/>
              </w:rPr>
            </w:pPr>
            <w:r w:rsidRPr="001D1549">
              <w:rPr>
                <w:rFonts w:ascii="Times New Roman" w:hAnsi="Times New Roman" w:cs="Times New Roman"/>
              </w:rPr>
              <w:t>6.</w:t>
            </w:r>
          </w:p>
        </w:tc>
        <w:tc>
          <w:tcPr>
            <w:tcW w:w="1842" w:type="dxa"/>
            <w:tcBorders>
              <w:top w:val="single" w:sz="4" w:space="0" w:color="auto"/>
              <w:left w:val="single" w:sz="4" w:space="0" w:color="auto"/>
              <w:bottom w:val="single" w:sz="4" w:space="0" w:color="auto"/>
              <w:right w:val="single" w:sz="4" w:space="0" w:color="auto"/>
            </w:tcBorders>
            <w:hideMark/>
          </w:tcPr>
          <w:p w14:paraId="75C80FAE" w14:textId="77777777" w:rsidR="00D529BB" w:rsidRPr="001D1549" w:rsidRDefault="00D529BB" w:rsidP="006F24BC">
            <w:pPr>
              <w:rPr>
                <w:rFonts w:ascii="Times New Roman" w:hAnsi="Times New Roman" w:cs="Times New Roman"/>
              </w:rPr>
            </w:pPr>
            <w:r w:rsidRPr="001D1549">
              <w:rPr>
                <w:rFonts w:ascii="Times New Roman" w:eastAsia="Times New Roman" w:hAnsi="Times New Roman" w:cs="Times New Roman"/>
              </w:rPr>
              <w:t>Kultūras izpratnes un pašizpausmes mākslā</w:t>
            </w:r>
          </w:p>
        </w:tc>
        <w:tc>
          <w:tcPr>
            <w:tcW w:w="1559" w:type="dxa"/>
            <w:tcBorders>
              <w:top w:val="single" w:sz="4" w:space="0" w:color="auto"/>
              <w:left w:val="single" w:sz="4" w:space="0" w:color="auto"/>
              <w:bottom w:val="single" w:sz="4" w:space="0" w:color="auto"/>
              <w:right w:val="single" w:sz="4" w:space="0" w:color="auto"/>
            </w:tcBorders>
          </w:tcPr>
          <w:p w14:paraId="170E7A6D" w14:textId="77777777" w:rsidR="00D529BB" w:rsidRPr="001D1549" w:rsidRDefault="00D529BB" w:rsidP="006F24BC">
            <w:pPr>
              <w:rPr>
                <w:rFonts w:ascii="Times New Roman" w:hAnsi="Times New Roman" w:cs="Times New Roman"/>
                <w:b/>
              </w:rPr>
            </w:pPr>
            <w:r w:rsidRPr="001D1549">
              <w:rPr>
                <w:rFonts w:ascii="Times New Roman" w:hAnsi="Times New Roman" w:cs="Times New Roman"/>
                <w:b/>
              </w:rPr>
              <w:t>Inita Asarīte</w:t>
            </w:r>
          </w:p>
          <w:p w14:paraId="217B76F3" w14:textId="77777777" w:rsidR="00D529BB" w:rsidRPr="001D1549" w:rsidRDefault="00D529BB" w:rsidP="006F24BC">
            <w:pPr>
              <w:rPr>
                <w:rFonts w:ascii="Times New Roman" w:hAnsi="Times New Roman" w:cs="Times New Roman"/>
                <w:b/>
              </w:rPr>
            </w:pPr>
          </w:p>
          <w:p w14:paraId="188F0978" w14:textId="77777777" w:rsidR="00D529BB" w:rsidRPr="001D1549" w:rsidRDefault="00D529BB" w:rsidP="006F24BC">
            <w:pPr>
              <w:rPr>
                <w:rFonts w:ascii="Times New Roman" w:hAnsi="Times New Roman" w:cs="Times New Roman"/>
                <w:b/>
              </w:rPr>
            </w:pPr>
            <w:r w:rsidRPr="001D1549">
              <w:rPr>
                <w:rFonts w:ascii="Times New Roman" w:hAnsi="Times New Roman" w:cs="Times New Roman"/>
                <w:b/>
              </w:rPr>
              <w:t>Andra Kārkliņa</w:t>
            </w:r>
          </w:p>
        </w:tc>
        <w:tc>
          <w:tcPr>
            <w:tcW w:w="4962" w:type="dxa"/>
            <w:tcBorders>
              <w:top w:val="single" w:sz="4" w:space="0" w:color="auto"/>
              <w:left w:val="single" w:sz="4" w:space="0" w:color="auto"/>
              <w:bottom w:val="single" w:sz="4" w:space="0" w:color="auto"/>
              <w:right w:val="single" w:sz="4" w:space="0" w:color="auto"/>
            </w:tcBorders>
            <w:hideMark/>
          </w:tcPr>
          <w:p w14:paraId="426AF51E" w14:textId="77777777" w:rsidR="00D529BB" w:rsidRPr="001D1549" w:rsidRDefault="00D529BB" w:rsidP="006F24BC">
            <w:pPr>
              <w:rPr>
                <w:rFonts w:ascii="Times New Roman" w:hAnsi="Times New Roman" w:cs="Times New Roman"/>
              </w:rPr>
            </w:pPr>
            <w:proofErr w:type="spellStart"/>
            <w:r w:rsidRPr="001D1549">
              <w:rPr>
                <w:rFonts w:ascii="Times New Roman" w:hAnsi="Times New Roman" w:cs="Times New Roman"/>
              </w:rPr>
              <w:t>I.Gaiša</w:t>
            </w:r>
            <w:proofErr w:type="spellEnd"/>
            <w:r w:rsidRPr="001D1549">
              <w:rPr>
                <w:rFonts w:ascii="Times New Roman" w:hAnsi="Times New Roman" w:cs="Times New Roman"/>
              </w:rPr>
              <w:t xml:space="preserve"> Kokneses vidusskolas mūzikas skolotāja, Kokneses novada mākslas skolotāju MA vadītāja</w:t>
            </w:r>
          </w:p>
          <w:p w14:paraId="1C4A6667" w14:textId="77777777" w:rsidR="00D529BB" w:rsidRPr="001D1549" w:rsidRDefault="00D529BB" w:rsidP="006F24BC">
            <w:pPr>
              <w:rPr>
                <w:rFonts w:ascii="Times New Roman" w:hAnsi="Times New Roman" w:cs="Times New Roman"/>
              </w:rPr>
            </w:pPr>
            <w:proofErr w:type="spellStart"/>
            <w:r w:rsidRPr="001D1549">
              <w:rPr>
                <w:rFonts w:ascii="Times New Roman" w:hAnsi="Times New Roman" w:cs="Times New Roman"/>
              </w:rPr>
              <w:t>I.Gaiša</w:t>
            </w:r>
            <w:proofErr w:type="spellEnd"/>
            <w:r w:rsidRPr="001D1549">
              <w:rPr>
                <w:rFonts w:ascii="Times New Roman" w:hAnsi="Times New Roman" w:cs="Times New Roman"/>
              </w:rPr>
              <w:t xml:space="preserve"> Kokneses vidusskolas latviešu valodas un literatūras skolotāja</w:t>
            </w:r>
          </w:p>
        </w:tc>
      </w:tr>
      <w:tr w:rsidR="00D529BB" w:rsidRPr="001D1549" w14:paraId="5A8195F4" w14:textId="77777777" w:rsidTr="006F24BC">
        <w:trPr>
          <w:trHeight w:val="532"/>
        </w:trPr>
        <w:tc>
          <w:tcPr>
            <w:tcW w:w="676" w:type="dxa"/>
            <w:tcBorders>
              <w:top w:val="single" w:sz="4" w:space="0" w:color="auto"/>
              <w:left w:val="single" w:sz="4" w:space="0" w:color="auto"/>
              <w:bottom w:val="single" w:sz="4" w:space="0" w:color="auto"/>
              <w:right w:val="single" w:sz="4" w:space="0" w:color="auto"/>
            </w:tcBorders>
            <w:hideMark/>
          </w:tcPr>
          <w:p w14:paraId="61F472CA" w14:textId="77777777" w:rsidR="00D529BB" w:rsidRPr="001D1549" w:rsidRDefault="00D529BB" w:rsidP="006F24BC">
            <w:pPr>
              <w:jc w:val="center"/>
              <w:rPr>
                <w:rFonts w:ascii="Times New Roman" w:hAnsi="Times New Roman" w:cs="Times New Roman"/>
              </w:rPr>
            </w:pPr>
            <w:r w:rsidRPr="001D1549">
              <w:rPr>
                <w:rFonts w:ascii="Times New Roman" w:hAnsi="Times New Roman" w:cs="Times New Roman"/>
              </w:rPr>
              <w:t>7.</w:t>
            </w:r>
          </w:p>
        </w:tc>
        <w:tc>
          <w:tcPr>
            <w:tcW w:w="1842" w:type="dxa"/>
            <w:tcBorders>
              <w:top w:val="single" w:sz="4" w:space="0" w:color="auto"/>
              <w:left w:val="single" w:sz="4" w:space="0" w:color="auto"/>
              <w:bottom w:val="single" w:sz="4" w:space="0" w:color="auto"/>
              <w:right w:val="single" w:sz="4" w:space="0" w:color="auto"/>
            </w:tcBorders>
            <w:hideMark/>
          </w:tcPr>
          <w:p w14:paraId="79E496B5" w14:textId="77777777" w:rsidR="00D529BB" w:rsidRPr="001D1549" w:rsidRDefault="00D529BB" w:rsidP="006F24BC">
            <w:pPr>
              <w:rPr>
                <w:rFonts w:ascii="Times New Roman" w:hAnsi="Times New Roman" w:cs="Times New Roman"/>
              </w:rPr>
            </w:pPr>
            <w:r w:rsidRPr="001D1549">
              <w:rPr>
                <w:rFonts w:ascii="Times New Roman" w:eastAsia="Times New Roman" w:hAnsi="Times New Roman" w:cs="Times New Roman"/>
              </w:rPr>
              <w:t>Matemātikas</w:t>
            </w:r>
          </w:p>
        </w:tc>
        <w:tc>
          <w:tcPr>
            <w:tcW w:w="1559" w:type="dxa"/>
            <w:tcBorders>
              <w:top w:val="single" w:sz="4" w:space="0" w:color="auto"/>
              <w:left w:val="single" w:sz="4" w:space="0" w:color="auto"/>
              <w:bottom w:val="single" w:sz="4" w:space="0" w:color="auto"/>
              <w:right w:val="single" w:sz="4" w:space="0" w:color="auto"/>
            </w:tcBorders>
            <w:hideMark/>
          </w:tcPr>
          <w:p w14:paraId="51768A19" w14:textId="77777777" w:rsidR="00D529BB" w:rsidRPr="001D1549" w:rsidRDefault="00D529BB" w:rsidP="006F24BC">
            <w:pPr>
              <w:rPr>
                <w:rFonts w:ascii="Times New Roman" w:hAnsi="Times New Roman" w:cs="Times New Roman"/>
                <w:b/>
              </w:rPr>
            </w:pPr>
            <w:r>
              <w:rPr>
                <w:rFonts w:ascii="Times New Roman" w:hAnsi="Times New Roman" w:cs="Times New Roman"/>
                <w:b/>
              </w:rPr>
              <w:t xml:space="preserve">Gundega </w:t>
            </w:r>
            <w:proofErr w:type="spellStart"/>
            <w:r>
              <w:rPr>
                <w:rFonts w:ascii="Times New Roman" w:hAnsi="Times New Roman" w:cs="Times New Roman"/>
                <w:b/>
              </w:rPr>
              <w:t>Ungere</w:t>
            </w:r>
            <w:proofErr w:type="spellEnd"/>
          </w:p>
        </w:tc>
        <w:tc>
          <w:tcPr>
            <w:tcW w:w="4962" w:type="dxa"/>
            <w:tcBorders>
              <w:top w:val="single" w:sz="4" w:space="0" w:color="auto"/>
              <w:left w:val="single" w:sz="4" w:space="0" w:color="auto"/>
              <w:bottom w:val="single" w:sz="4" w:space="0" w:color="auto"/>
              <w:right w:val="single" w:sz="4" w:space="0" w:color="auto"/>
            </w:tcBorders>
            <w:hideMark/>
          </w:tcPr>
          <w:p w14:paraId="4B9CD419" w14:textId="77777777" w:rsidR="00D529BB" w:rsidRPr="001D1549" w:rsidRDefault="00D529BB" w:rsidP="006F24BC">
            <w:pPr>
              <w:rPr>
                <w:rFonts w:ascii="Times New Roman" w:hAnsi="Times New Roman" w:cs="Times New Roman"/>
              </w:rPr>
            </w:pPr>
            <w:proofErr w:type="spellStart"/>
            <w:r w:rsidRPr="001D1549">
              <w:rPr>
                <w:rFonts w:ascii="Times New Roman" w:hAnsi="Times New Roman" w:cs="Times New Roman"/>
              </w:rPr>
              <w:t>I.Gaiša</w:t>
            </w:r>
            <w:proofErr w:type="spellEnd"/>
            <w:r w:rsidRPr="001D1549">
              <w:rPr>
                <w:rFonts w:ascii="Times New Roman" w:hAnsi="Times New Roman" w:cs="Times New Roman"/>
              </w:rPr>
              <w:t xml:space="preserve"> Kokneses vidusskolas matemātikas skolotāja, Kokneses novada matemātikas skolotāju MA vadītāja</w:t>
            </w:r>
          </w:p>
        </w:tc>
      </w:tr>
      <w:tr w:rsidR="00D529BB" w:rsidRPr="001D1549" w14:paraId="1DD93D31" w14:textId="77777777" w:rsidTr="006F24BC">
        <w:trPr>
          <w:trHeight w:val="532"/>
        </w:trPr>
        <w:tc>
          <w:tcPr>
            <w:tcW w:w="676" w:type="dxa"/>
            <w:tcBorders>
              <w:top w:val="single" w:sz="4" w:space="0" w:color="auto"/>
              <w:left w:val="single" w:sz="4" w:space="0" w:color="auto"/>
              <w:bottom w:val="single" w:sz="4" w:space="0" w:color="auto"/>
              <w:right w:val="single" w:sz="4" w:space="0" w:color="auto"/>
            </w:tcBorders>
            <w:hideMark/>
          </w:tcPr>
          <w:p w14:paraId="3862876F" w14:textId="77777777" w:rsidR="00D529BB" w:rsidRPr="001D1549" w:rsidRDefault="00D529BB" w:rsidP="006F24BC">
            <w:pPr>
              <w:jc w:val="center"/>
              <w:rPr>
                <w:rFonts w:ascii="Times New Roman" w:hAnsi="Times New Roman" w:cs="Times New Roman"/>
              </w:rPr>
            </w:pPr>
            <w:r w:rsidRPr="001D1549">
              <w:rPr>
                <w:rFonts w:ascii="Times New Roman" w:hAnsi="Times New Roman" w:cs="Times New Roman"/>
              </w:rPr>
              <w:lastRenderedPageBreak/>
              <w:t>8.</w:t>
            </w:r>
          </w:p>
        </w:tc>
        <w:tc>
          <w:tcPr>
            <w:tcW w:w="1842" w:type="dxa"/>
            <w:tcBorders>
              <w:top w:val="single" w:sz="4" w:space="0" w:color="auto"/>
              <w:left w:val="single" w:sz="4" w:space="0" w:color="auto"/>
              <w:bottom w:val="single" w:sz="4" w:space="0" w:color="auto"/>
              <w:right w:val="single" w:sz="4" w:space="0" w:color="auto"/>
            </w:tcBorders>
            <w:hideMark/>
          </w:tcPr>
          <w:p w14:paraId="36F28657" w14:textId="77777777" w:rsidR="00D529BB" w:rsidRPr="001D1549" w:rsidRDefault="00D529BB" w:rsidP="006F24BC">
            <w:pPr>
              <w:rPr>
                <w:rFonts w:ascii="Times New Roman" w:hAnsi="Times New Roman" w:cs="Times New Roman"/>
              </w:rPr>
            </w:pPr>
            <w:r w:rsidRPr="001D1549">
              <w:rPr>
                <w:rFonts w:ascii="Times New Roman" w:eastAsia="Times New Roman" w:hAnsi="Times New Roman" w:cs="Times New Roman"/>
              </w:rPr>
              <w:t>Dabaszinātņu</w:t>
            </w:r>
          </w:p>
        </w:tc>
        <w:tc>
          <w:tcPr>
            <w:tcW w:w="1559" w:type="dxa"/>
            <w:tcBorders>
              <w:top w:val="single" w:sz="4" w:space="0" w:color="auto"/>
              <w:left w:val="single" w:sz="4" w:space="0" w:color="auto"/>
              <w:bottom w:val="single" w:sz="4" w:space="0" w:color="auto"/>
              <w:right w:val="single" w:sz="4" w:space="0" w:color="auto"/>
            </w:tcBorders>
          </w:tcPr>
          <w:p w14:paraId="1118895B" w14:textId="77777777" w:rsidR="00D529BB" w:rsidRPr="001D1549" w:rsidRDefault="00D529BB" w:rsidP="006F24BC">
            <w:pPr>
              <w:rPr>
                <w:rFonts w:ascii="Times New Roman" w:hAnsi="Times New Roman" w:cs="Times New Roman"/>
                <w:b/>
              </w:rPr>
            </w:pPr>
            <w:r w:rsidRPr="001D1549">
              <w:rPr>
                <w:rFonts w:ascii="Times New Roman" w:hAnsi="Times New Roman" w:cs="Times New Roman"/>
                <w:b/>
              </w:rPr>
              <w:t>Sandra Māliņa</w:t>
            </w:r>
          </w:p>
        </w:tc>
        <w:tc>
          <w:tcPr>
            <w:tcW w:w="4962" w:type="dxa"/>
            <w:tcBorders>
              <w:top w:val="single" w:sz="4" w:space="0" w:color="auto"/>
              <w:left w:val="single" w:sz="4" w:space="0" w:color="auto"/>
              <w:bottom w:val="single" w:sz="4" w:space="0" w:color="auto"/>
              <w:right w:val="single" w:sz="4" w:space="0" w:color="auto"/>
            </w:tcBorders>
            <w:hideMark/>
          </w:tcPr>
          <w:p w14:paraId="755A220D" w14:textId="77777777" w:rsidR="00D529BB" w:rsidRPr="001D1549" w:rsidRDefault="00D529BB" w:rsidP="006F24BC">
            <w:pPr>
              <w:rPr>
                <w:rFonts w:ascii="Times New Roman" w:hAnsi="Times New Roman" w:cs="Times New Roman"/>
              </w:rPr>
            </w:pPr>
            <w:proofErr w:type="spellStart"/>
            <w:r w:rsidRPr="001D1549">
              <w:rPr>
                <w:rFonts w:ascii="Times New Roman" w:hAnsi="Times New Roman" w:cs="Times New Roman"/>
              </w:rPr>
              <w:t>I.Gaiša</w:t>
            </w:r>
            <w:proofErr w:type="spellEnd"/>
            <w:r w:rsidRPr="001D1549">
              <w:rPr>
                <w:rFonts w:ascii="Times New Roman" w:hAnsi="Times New Roman" w:cs="Times New Roman"/>
              </w:rPr>
              <w:t xml:space="preserve"> Kokneses vidusskolas bioloģijas skolotāja, Kokneses novada </w:t>
            </w:r>
            <w:proofErr w:type="spellStart"/>
            <w:r w:rsidRPr="001D1549">
              <w:rPr>
                <w:rFonts w:ascii="Times New Roman" w:hAnsi="Times New Roman" w:cs="Times New Roman"/>
              </w:rPr>
              <w:t>dabaszinību</w:t>
            </w:r>
            <w:proofErr w:type="spellEnd"/>
            <w:r w:rsidRPr="001D1549">
              <w:rPr>
                <w:rFonts w:ascii="Times New Roman" w:hAnsi="Times New Roman" w:cs="Times New Roman"/>
              </w:rPr>
              <w:t xml:space="preserve"> skolotāju MA vadītāja</w:t>
            </w:r>
          </w:p>
        </w:tc>
      </w:tr>
    </w:tbl>
    <w:p w14:paraId="320D4D01" w14:textId="77777777" w:rsidR="00D529BB" w:rsidRPr="00C9736A" w:rsidRDefault="00D529BB" w:rsidP="00D529BB">
      <w:pPr>
        <w:pStyle w:val="Virsraksts1"/>
        <w:numPr>
          <w:ilvl w:val="0"/>
          <w:numId w:val="3"/>
        </w:numPr>
        <w:jc w:val="center"/>
        <w:rPr>
          <w:color w:val="auto"/>
        </w:rPr>
      </w:pPr>
      <w:r w:rsidRPr="00C9736A">
        <w:rPr>
          <w:color w:val="auto"/>
        </w:rPr>
        <w:t>Mācību priekšmetu olimpiādes</w:t>
      </w:r>
    </w:p>
    <w:p w14:paraId="434FEECA" w14:textId="77777777" w:rsidR="00D529BB" w:rsidRPr="004935BF" w:rsidRDefault="00D529BB" w:rsidP="00D529BB">
      <w:pPr>
        <w:spacing w:after="0"/>
        <w:jc w:val="both"/>
        <w:rPr>
          <w:rFonts w:ascii="Times New Roman" w:hAnsi="Times New Roman" w:cs="Times New Roman"/>
          <w:sz w:val="24"/>
          <w:szCs w:val="24"/>
        </w:rPr>
      </w:pPr>
    </w:p>
    <w:p w14:paraId="6C888389" w14:textId="77777777" w:rsidR="00D529BB" w:rsidRPr="00102E90" w:rsidRDefault="00D529BB" w:rsidP="00D529BB">
      <w:pPr>
        <w:spacing w:after="0"/>
        <w:ind w:firstLine="360"/>
        <w:jc w:val="both"/>
        <w:rPr>
          <w:rFonts w:ascii="Times New Roman" w:hAnsi="Times New Roman" w:cs="Times New Roman"/>
          <w:sz w:val="24"/>
          <w:szCs w:val="24"/>
        </w:rPr>
      </w:pPr>
      <w:r w:rsidRPr="00102E90">
        <w:rPr>
          <w:rFonts w:ascii="Times New Roman" w:hAnsi="Times New Roman" w:cs="Times New Roman"/>
          <w:sz w:val="24"/>
          <w:szCs w:val="24"/>
        </w:rPr>
        <w:t>Mācību priekšmetu ol</w:t>
      </w:r>
      <w:r>
        <w:rPr>
          <w:rFonts w:ascii="Times New Roman" w:hAnsi="Times New Roman" w:cs="Times New Roman"/>
          <w:sz w:val="24"/>
          <w:szCs w:val="24"/>
        </w:rPr>
        <w:t>impiādes 2019./2020</w:t>
      </w:r>
      <w:r w:rsidRPr="00102E90">
        <w:rPr>
          <w:rFonts w:ascii="Times New Roman" w:hAnsi="Times New Roman" w:cs="Times New Roman"/>
          <w:sz w:val="24"/>
          <w:szCs w:val="24"/>
        </w:rPr>
        <w:t xml:space="preserve">. mācību gadā norisinās pamatojoties uz 2012. gada 5. jūnija Ministru kabineta noteikumiem Nr.384 „ Mācību priekšmetu olimpiāžu organizēšanas noteikumi” un </w:t>
      </w:r>
      <w:r>
        <w:rPr>
          <w:rFonts w:ascii="Times New Roman" w:hAnsi="Times New Roman" w:cs="Times New Roman"/>
          <w:sz w:val="24"/>
          <w:szCs w:val="24"/>
        </w:rPr>
        <w:t>16.08.2019</w:t>
      </w:r>
      <w:r w:rsidRPr="00102E90">
        <w:rPr>
          <w:rFonts w:ascii="Times New Roman" w:hAnsi="Times New Roman" w:cs="Times New Roman"/>
          <w:sz w:val="24"/>
          <w:szCs w:val="24"/>
        </w:rPr>
        <w:t xml:space="preserve">. </w:t>
      </w:r>
      <w:r w:rsidRPr="00102E90">
        <w:rPr>
          <w:rFonts w:ascii="Times New Roman" w:eastAsia="Times New Roman" w:hAnsi="Times New Roman" w:cs="Times New Roman"/>
          <w:kern w:val="36"/>
          <w:sz w:val="24"/>
          <w:szCs w:val="24"/>
          <w:lang w:eastAsia="lv-LV"/>
        </w:rPr>
        <w:t>ESF projekta “Nacionāla un starptautiska mēroga pasākumu īstenošana izglītojamo talantu attīstībai “ (vienošanās Nr.8.3.2.1./ 1</w:t>
      </w:r>
      <w:r>
        <w:rPr>
          <w:rFonts w:ascii="Times New Roman" w:eastAsia="Times New Roman" w:hAnsi="Times New Roman" w:cs="Times New Roman"/>
          <w:kern w:val="36"/>
          <w:sz w:val="24"/>
          <w:szCs w:val="24"/>
          <w:lang w:eastAsia="lv-LV"/>
        </w:rPr>
        <w:t>6/I/002) rīkojumu Nr. 25.1-04/37</w:t>
      </w:r>
      <w:r w:rsidRPr="00102E90">
        <w:rPr>
          <w:rFonts w:ascii="Times New Roman" w:hAnsi="Times New Roman" w:cs="Times New Roman"/>
          <w:sz w:val="24"/>
          <w:szCs w:val="24"/>
        </w:rPr>
        <w:t>„Par mācību priekšmetu olimp</w:t>
      </w:r>
      <w:r>
        <w:rPr>
          <w:rFonts w:ascii="Times New Roman" w:hAnsi="Times New Roman" w:cs="Times New Roman"/>
          <w:sz w:val="24"/>
          <w:szCs w:val="24"/>
        </w:rPr>
        <w:t>iāžu organizēšanu un norisi 2019./2020</w:t>
      </w:r>
      <w:r w:rsidRPr="00102E90">
        <w:rPr>
          <w:rFonts w:ascii="Times New Roman" w:hAnsi="Times New Roman" w:cs="Times New Roman"/>
          <w:sz w:val="24"/>
          <w:szCs w:val="24"/>
        </w:rPr>
        <w:t>.mācību gadā”, Kokneses novada domes un Pļaviņu novada domes 2010.gada 10.janvārī noslēgto „Vienošanos par sadarbību iz</w:t>
      </w:r>
      <w:r>
        <w:rPr>
          <w:rFonts w:ascii="Times New Roman" w:hAnsi="Times New Roman" w:cs="Times New Roman"/>
          <w:sz w:val="24"/>
          <w:szCs w:val="24"/>
        </w:rPr>
        <w:t>glītības jomā”, 2019.gada 3</w:t>
      </w:r>
      <w:r w:rsidRPr="00102E90">
        <w:rPr>
          <w:rFonts w:ascii="Times New Roman" w:hAnsi="Times New Roman" w:cs="Times New Roman"/>
          <w:sz w:val="24"/>
          <w:szCs w:val="24"/>
        </w:rPr>
        <w:t>.oktobrī apstiprināto „Kārtība, kādā tiek organizētas mācību priekšmetu olimpiādes Kokneses un Pļaviņu novadu apvienībā 201</w:t>
      </w:r>
      <w:r>
        <w:rPr>
          <w:rFonts w:ascii="Times New Roman" w:hAnsi="Times New Roman" w:cs="Times New Roman"/>
          <w:sz w:val="24"/>
          <w:szCs w:val="24"/>
        </w:rPr>
        <w:t>9./2020</w:t>
      </w:r>
      <w:r w:rsidRPr="00102E90">
        <w:rPr>
          <w:rFonts w:ascii="Times New Roman" w:hAnsi="Times New Roman" w:cs="Times New Roman"/>
          <w:sz w:val="24"/>
          <w:szCs w:val="24"/>
        </w:rPr>
        <w:t>. mācību gadā”.</w:t>
      </w:r>
    </w:p>
    <w:p w14:paraId="4C2B1BE6" w14:textId="77777777" w:rsidR="00D529BB" w:rsidRPr="00102E90" w:rsidRDefault="00D529BB" w:rsidP="00D529BB">
      <w:pPr>
        <w:spacing w:after="0" w:line="240" w:lineRule="auto"/>
        <w:rPr>
          <w:rFonts w:ascii="Times New Roman" w:eastAsia="Times New Roman" w:hAnsi="Times New Roman" w:cs="Times New Roman"/>
          <w:i/>
          <w:kern w:val="36"/>
          <w:sz w:val="20"/>
          <w:szCs w:val="20"/>
          <w:lang w:eastAsia="lv-LV"/>
        </w:rPr>
      </w:pPr>
    </w:p>
    <w:p w14:paraId="2CDA2D95" w14:textId="77777777" w:rsidR="00D529BB" w:rsidRDefault="00D529BB" w:rsidP="00D529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2019./2020. mācību gadā notikušās  un plānotās  mācību priekšmetu olimpiādes: </w:t>
      </w:r>
    </w:p>
    <w:p w14:paraId="49137D9A" w14:textId="77777777" w:rsidR="00D529BB" w:rsidRDefault="00D529BB" w:rsidP="00D529BB">
      <w:pPr>
        <w:spacing w:after="0" w:line="360" w:lineRule="auto"/>
        <w:jc w:val="both"/>
        <w:rPr>
          <w:rFonts w:ascii="Times New Roman" w:hAnsi="Times New Roman" w:cs="Times New Roman"/>
          <w:sz w:val="24"/>
          <w:szCs w:val="24"/>
        </w:rPr>
      </w:pPr>
    </w:p>
    <w:tbl>
      <w:tblPr>
        <w:tblW w:w="87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985"/>
        <w:gridCol w:w="992"/>
        <w:gridCol w:w="3260"/>
        <w:gridCol w:w="1418"/>
      </w:tblGrid>
      <w:tr w:rsidR="00D529BB" w14:paraId="521AE329" w14:textId="77777777" w:rsidTr="006F24BC">
        <w:tc>
          <w:tcPr>
            <w:tcW w:w="1135" w:type="dxa"/>
            <w:tcBorders>
              <w:top w:val="single" w:sz="4" w:space="0" w:color="auto"/>
              <w:left w:val="single" w:sz="4" w:space="0" w:color="auto"/>
              <w:bottom w:val="single" w:sz="4" w:space="0" w:color="auto"/>
              <w:right w:val="single" w:sz="4" w:space="0" w:color="auto"/>
            </w:tcBorders>
            <w:hideMark/>
          </w:tcPr>
          <w:p w14:paraId="0BC659EF" w14:textId="77777777" w:rsidR="00D529BB" w:rsidRDefault="00D529BB" w:rsidP="006F24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Datums</w:t>
            </w:r>
          </w:p>
        </w:tc>
        <w:tc>
          <w:tcPr>
            <w:tcW w:w="1985" w:type="dxa"/>
            <w:tcBorders>
              <w:top w:val="single" w:sz="4" w:space="0" w:color="auto"/>
              <w:left w:val="single" w:sz="4" w:space="0" w:color="auto"/>
              <w:bottom w:val="single" w:sz="4" w:space="0" w:color="auto"/>
              <w:right w:val="single" w:sz="4" w:space="0" w:color="auto"/>
            </w:tcBorders>
            <w:hideMark/>
          </w:tcPr>
          <w:p w14:paraId="5374E942" w14:textId="77777777" w:rsidR="00D529BB" w:rsidRDefault="00D529BB" w:rsidP="006F24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Olimpiāde</w:t>
            </w:r>
          </w:p>
        </w:tc>
        <w:tc>
          <w:tcPr>
            <w:tcW w:w="992" w:type="dxa"/>
            <w:tcBorders>
              <w:top w:val="single" w:sz="4" w:space="0" w:color="auto"/>
              <w:left w:val="single" w:sz="4" w:space="0" w:color="auto"/>
              <w:bottom w:val="single" w:sz="4" w:space="0" w:color="auto"/>
              <w:right w:val="single" w:sz="4" w:space="0" w:color="auto"/>
            </w:tcBorders>
            <w:hideMark/>
          </w:tcPr>
          <w:p w14:paraId="47257519" w14:textId="77777777" w:rsidR="00D529BB" w:rsidRDefault="00D529BB" w:rsidP="006F24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Klases</w:t>
            </w:r>
          </w:p>
        </w:tc>
        <w:tc>
          <w:tcPr>
            <w:tcW w:w="3260" w:type="dxa"/>
            <w:tcBorders>
              <w:top w:val="single" w:sz="4" w:space="0" w:color="auto"/>
              <w:left w:val="single" w:sz="4" w:space="0" w:color="auto"/>
              <w:bottom w:val="single" w:sz="4" w:space="0" w:color="auto"/>
              <w:right w:val="single" w:sz="4" w:space="0" w:color="auto"/>
            </w:tcBorders>
            <w:hideMark/>
          </w:tcPr>
          <w:p w14:paraId="030A1E0C" w14:textId="77777777" w:rsidR="00D529BB" w:rsidRDefault="00D529BB" w:rsidP="006F24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Norises vieta</w:t>
            </w:r>
          </w:p>
        </w:tc>
        <w:tc>
          <w:tcPr>
            <w:tcW w:w="1418" w:type="dxa"/>
            <w:tcBorders>
              <w:top w:val="single" w:sz="4" w:space="0" w:color="auto"/>
              <w:left w:val="single" w:sz="4" w:space="0" w:color="auto"/>
              <w:bottom w:val="single" w:sz="4" w:space="0" w:color="auto"/>
              <w:right w:val="single" w:sz="4" w:space="0" w:color="auto"/>
            </w:tcBorders>
            <w:hideMark/>
          </w:tcPr>
          <w:p w14:paraId="362F5D4B" w14:textId="77777777" w:rsidR="00D529BB" w:rsidRDefault="00D529BB" w:rsidP="006F24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Dalībnieku skaits</w:t>
            </w:r>
          </w:p>
        </w:tc>
      </w:tr>
      <w:tr w:rsidR="00D529BB" w14:paraId="747D66F7" w14:textId="77777777" w:rsidTr="006F24BC">
        <w:tc>
          <w:tcPr>
            <w:tcW w:w="1135" w:type="dxa"/>
            <w:tcBorders>
              <w:top w:val="single" w:sz="4" w:space="0" w:color="auto"/>
              <w:left w:val="single" w:sz="4" w:space="0" w:color="auto"/>
              <w:bottom w:val="single" w:sz="4" w:space="0" w:color="auto"/>
              <w:right w:val="single" w:sz="4" w:space="0" w:color="auto"/>
            </w:tcBorders>
          </w:tcPr>
          <w:p w14:paraId="6C896F5D" w14:textId="77777777" w:rsidR="00D529BB" w:rsidRPr="00102E90"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w:t>
            </w:r>
            <w:r w:rsidRPr="00102E90">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vAlign w:val="center"/>
          </w:tcPr>
          <w:p w14:paraId="6F8229F5"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Angļu valoda</w:t>
            </w:r>
          </w:p>
        </w:tc>
        <w:tc>
          <w:tcPr>
            <w:tcW w:w="992" w:type="dxa"/>
            <w:tcBorders>
              <w:top w:val="single" w:sz="4" w:space="0" w:color="auto"/>
              <w:left w:val="single" w:sz="4" w:space="0" w:color="auto"/>
              <w:bottom w:val="single" w:sz="4" w:space="0" w:color="auto"/>
              <w:right w:val="single" w:sz="4" w:space="0" w:color="auto"/>
            </w:tcBorders>
            <w:vAlign w:val="center"/>
          </w:tcPr>
          <w:p w14:paraId="6F90A0D9" w14:textId="77777777" w:rsidR="00D529BB" w:rsidRDefault="00D529BB" w:rsidP="006F24B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10.-12.</w:t>
            </w:r>
          </w:p>
        </w:tc>
        <w:tc>
          <w:tcPr>
            <w:tcW w:w="3260" w:type="dxa"/>
            <w:tcBorders>
              <w:top w:val="single" w:sz="4" w:space="0" w:color="auto"/>
              <w:left w:val="single" w:sz="4" w:space="0" w:color="auto"/>
              <w:bottom w:val="single" w:sz="4" w:space="0" w:color="auto"/>
              <w:right w:val="single" w:sz="4" w:space="0" w:color="auto"/>
            </w:tcBorders>
            <w:vAlign w:val="center"/>
          </w:tcPr>
          <w:p w14:paraId="1A77A6FC" w14:textId="77777777" w:rsidR="00D529BB" w:rsidRDefault="00D529BB" w:rsidP="006F24BC">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I.Gaiša</w:t>
            </w:r>
            <w:proofErr w:type="spellEnd"/>
            <w:r>
              <w:rPr>
                <w:rFonts w:ascii="Times New Roman" w:eastAsia="Calibri" w:hAnsi="Times New Roman" w:cs="Times New Roman"/>
                <w:sz w:val="24"/>
                <w:szCs w:val="24"/>
              </w:rPr>
              <w:t xml:space="preserve"> Kokneses vidusskola</w:t>
            </w:r>
          </w:p>
        </w:tc>
        <w:tc>
          <w:tcPr>
            <w:tcW w:w="1418" w:type="dxa"/>
            <w:tcBorders>
              <w:top w:val="single" w:sz="4" w:space="0" w:color="auto"/>
              <w:left w:val="single" w:sz="4" w:space="0" w:color="auto"/>
              <w:bottom w:val="single" w:sz="4" w:space="0" w:color="auto"/>
              <w:right w:val="single" w:sz="4" w:space="0" w:color="auto"/>
            </w:tcBorders>
          </w:tcPr>
          <w:p w14:paraId="7B4DD8A7" w14:textId="77777777" w:rsidR="00D529BB" w:rsidRPr="00630335" w:rsidRDefault="00D529BB" w:rsidP="006F24B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r>
      <w:tr w:rsidR="00D529BB" w14:paraId="48CA021F" w14:textId="77777777" w:rsidTr="006F24BC">
        <w:tc>
          <w:tcPr>
            <w:tcW w:w="1135" w:type="dxa"/>
            <w:tcBorders>
              <w:top w:val="single" w:sz="4" w:space="0" w:color="auto"/>
              <w:left w:val="single" w:sz="4" w:space="0" w:color="auto"/>
              <w:bottom w:val="single" w:sz="4" w:space="0" w:color="auto"/>
              <w:right w:val="single" w:sz="4" w:space="0" w:color="auto"/>
            </w:tcBorders>
            <w:vAlign w:val="center"/>
            <w:hideMark/>
          </w:tcPr>
          <w:p w14:paraId="09E40BF1"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26.11.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CAAD9EC"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Krievu valoda</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76DD26" w14:textId="77777777" w:rsidR="00D529BB" w:rsidRDefault="00D529BB" w:rsidP="006F24B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80EA6F1" w14:textId="77777777" w:rsidR="00D529BB" w:rsidRDefault="00D529BB" w:rsidP="006F24BC">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I.Gaiša</w:t>
            </w:r>
            <w:proofErr w:type="spellEnd"/>
            <w:r>
              <w:rPr>
                <w:rFonts w:ascii="Times New Roman" w:eastAsia="Calibri" w:hAnsi="Times New Roman" w:cs="Times New Roman"/>
                <w:sz w:val="24"/>
                <w:szCs w:val="24"/>
              </w:rPr>
              <w:t xml:space="preserve"> Kokneses vidusskola</w:t>
            </w:r>
          </w:p>
        </w:tc>
        <w:tc>
          <w:tcPr>
            <w:tcW w:w="1418" w:type="dxa"/>
            <w:tcBorders>
              <w:top w:val="single" w:sz="4" w:space="0" w:color="auto"/>
              <w:left w:val="single" w:sz="4" w:space="0" w:color="auto"/>
              <w:bottom w:val="single" w:sz="4" w:space="0" w:color="auto"/>
              <w:right w:val="single" w:sz="4" w:space="0" w:color="auto"/>
            </w:tcBorders>
            <w:vAlign w:val="center"/>
          </w:tcPr>
          <w:p w14:paraId="05271E82" w14:textId="77777777" w:rsidR="00D529BB" w:rsidRDefault="00D529BB" w:rsidP="006F24B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r>
      <w:tr w:rsidR="00D529BB" w14:paraId="6DCE0763" w14:textId="77777777" w:rsidTr="006F24BC">
        <w:tc>
          <w:tcPr>
            <w:tcW w:w="1135" w:type="dxa"/>
            <w:tcBorders>
              <w:top w:val="single" w:sz="4" w:space="0" w:color="auto"/>
              <w:left w:val="single" w:sz="4" w:space="0" w:color="auto"/>
              <w:bottom w:val="single" w:sz="4" w:space="0" w:color="auto"/>
              <w:right w:val="single" w:sz="4" w:space="0" w:color="auto"/>
            </w:tcBorders>
            <w:vAlign w:val="center"/>
          </w:tcPr>
          <w:p w14:paraId="08C02F24"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26.11.</w:t>
            </w:r>
          </w:p>
        </w:tc>
        <w:tc>
          <w:tcPr>
            <w:tcW w:w="1985" w:type="dxa"/>
            <w:tcBorders>
              <w:top w:val="single" w:sz="4" w:space="0" w:color="auto"/>
              <w:left w:val="single" w:sz="4" w:space="0" w:color="auto"/>
              <w:bottom w:val="single" w:sz="4" w:space="0" w:color="auto"/>
              <w:right w:val="single" w:sz="4" w:space="0" w:color="auto"/>
            </w:tcBorders>
            <w:vAlign w:val="center"/>
          </w:tcPr>
          <w:p w14:paraId="4FDD1D51"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Krievu valoda</w:t>
            </w:r>
          </w:p>
        </w:tc>
        <w:tc>
          <w:tcPr>
            <w:tcW w:w="992" w:type="dxa"/>
            <w:tcBorders>
              <w:top w:val="single" w:sz="4" w:space="0" w:color="auto"/>
              <w:left w:val="single" w:sz="4" w:space="0" w:color="auto"/>
              <w:bottom w:val="single" w:sz="4" w:space="0" w:color="auto"/>
              <w:right w:val="single" w:sz="4" w:space="0" w:color="auto"/>
            </w:tcBorders>
            <w:vAlign w:val="center"/>
          </w:tcPr>
          <w:p w14:paraId="70BA90D4" w14:textId="77777777" w:rsidR="00D529BB" w:rsidRDefault="00D529BB" w:rsidP="006F24B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260" w:type="dxa"/>
            <w:tcBorders>
              <w:top w:val="single" w:sz="4" w:space="0" w:color="auto"/>
              <w:left w:val="single" w:sz="4" w:space="0" w:color="auto"/>
              <w:bottom w:val="single" w:sz="4" w:space="0" w:color="auto"/>
              <w:right w:val="single" w:sz="4" w:space="0" w:color="auto"/>
            </w:tcBorders>
            <w:vAlign w:val="center"/>
          </w:tcPr>
          <w:p w14:paraId="4052FE24" w14:textId="77777777" w:rsidR="00D529BB" w:rsidRDefault="00D529BB" w:rsidP="006F24BC">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I.Gaiša</w:t>
            </w:r>
            <w:proofErr w:type="spellEnd"/>
            <w:r>
              <w:rPr>
                <w:rFonts w:ascii="Times New Roman" w:eastAsia="Calibri" w:hAnsi="Times New Roman" w:cs="Times New Roman"/>
                <w:sz w:val="24"/>
                <w:szCs w:val="24"/>
              </w:rPr>
              <w:t xml:space="preserve"> Kokneses vidusskola</w:t>
            </w:r>
          </w:p>
        </w:tc>
        <w:tc>
          <w:tcPr>
            <w:tcW w:w="1418" w:type="dxa"/>
            <w:tcBorders>
              <w:top w:val="single" w:sz="4" w:space="0" w:color="auto"/>
              <w:left w:val="single" w:sz="4" w:space="0" w:color="auto"/>
              <w:bottom w:val="single" w:sz="4" w:space="0" w:color="auto"/>
              <w:right w:val="single" w:sz="4" w:space="0" w:color="auto"/>
            </w:tcBorders>
            <w:vAlign w:val="center"/>
          </w:tcPr>
          <w:p w14:paraId="4AEC7EEC" w14:textId="77777777" w:rsidR="00D529BB" w:rsidRDefault="00D529BB" w:rsidP="006F24B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D529BB" w14:paraId="61488130" w14:textId="77777777" w:rsidTr="006F24BC">
        <w:tc>
          <w:tcPr>
            <w:tcW w:w="1135" w:type="dxa"/>
            <w:tcBorders>
              <w:top w:val="single" w:sz="4" w:space="0" w:color="auto"/>
              <w:left w:val="single" w:sz="4" w:space="0" w:color="auto"/>
              <w:bottom w:val="single" w:sz="4" w:space="0" w:color="auto"/>
              <w:right w:val="single" w:sz="4" w:space="0" w:color="auto"/>
            </w:tcBorders>
            <w:vAlign w:val="center"/>
            <w:hideMark/>
          </w:tcPr>
          <w:p w14:paraId="13FE5123"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28.11.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E7B5C0C"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Bioloģija (tiešsaiste)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86F1E7" w14:textId="77777777" w:rsidR="00D529BB" w:rsidRDefault="00D529BB" w:rsidP="006F24B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CFB17F0" w14:textId="77777777" w:rsidR="00D529BB" w:rsidRDefault="00D529BB" w:rsidP="006F24BC">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I.Gaiša</w:t>
            </w:r>
            <w:proofErr w:type="spellEnd"/>
            <w:r>
              <w:rPr>
                <w:rFonts w:ascii="Times New Roman" w:eastAsia="Calibri" w:hAnsi="Times New Roman" w:cs="Times New Roman"/>
                <w:sz w:val="24"/>
                <w:szCs w:val="24"/>
              </w:rPr>
              <w:t xml:space="preserve"> Kokneses vidusskola, </w:t>
            </w:r>
          </w:p>
          <w:p w14:paraId="07D2371F"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Pļaviņu novada ģimnāzija</w:t>
            </w:r>
          </w:p>
        </w:tc>
        <w:tc>
          <w:tcPr>
            <w:tcW w:w="1418" w:type="dxa"/>
            <w:tcBorders>
              <w:top w:val="single" w:sz="4" w:space="0" w:color="auto"/>
              <w:left w:val="single" w:sz="4" w:space="0" w:color="auto"/>
              <w:bottom w:val="single" w:sz="4" w:space="0" w:color="auto"/>
              <w:right w:val="single" w:sz="4" w:space="0" w:color="auto"/>
            </w:tcBorders>
            <w:vAlign w:val="center"/>
          </w:tcPr>
          <w:p w14:paraId="26994714" w14:textId="77777777" w:rsidR="00D529BB" w:rsidRDefault="00D529BB" w:rsidP="006F24B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r>
      <w:tr w:rsidR="00D529BB" w14:paraId="00F3AAC1" w14:textId="77777777" w:rsidTr="006F24BC">
        <w:trPr>
          <w:trHeight w:val="399"/>
        </w:trPr>
        <w:tc>
          <w:tcPr>
            <w:tcW w:w="1135" w:type="dxa"/>
            <w:tcBorders>
              <w:top w:val="single" w:sz="4" w:space="0" w:color="auto"/>
              <w:left w:val="single" w:sz="4" w:space="0" w:color="auto"/>
              <w:bottom w:val="single" w:sz="4" w:space="0" w:color="auto"/>
              <w:right w:val="single" w:sz="4" w:space="0" w:color="auto"/>
            </w:tcBorders>
            <w:vAlign w:val="center"/>
          </w:tcPr>
          <w:p w14:paraId="3590EDBF"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13.12.</w:t>
            </w:r>
          </w:p>
        </w:tc>
        <w:tc>
          <w:tcPr>
            <w:tcW w:w="1985" w:type="dxa"/>
            <w:tcBorders>
              <w:top w:val="single" w:sz="4" w:space="0" w:color="auto"/>
              <w:left w:val="single" w:sz="4" w:space="0" w:color="auto"/>
              <w:bottom w:val="single" w:sz="4" w:space="0" w:color="auto"/>
              <w:right w:val="single" w:sz="4" w:space="0" w:color="auto"/>
            </w:tcBorders>
            <w:vAlign w:val="center"/>
          </w:tcPr>
          <w:p w14:paraId="13FD9407"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Vēsture (tiešsaiste)</w:t>
            </w:r>
          </w:p>
        </w:tc>
        <w:tc>
          <w:tcPr>
            <w:tcW w:w="992" w:type="dxa"/>
            <w:tcBorders>
              <w:top w:val="single" w:sz="4" w:space="0" w:color="auto"/>
              <w:left w:val="single" w:sz="4" w:space="0" w:color="auto"/>
              <w:bottom w:val="single" w:sz="4" w:space="0" w:color="auto"/>
              <w:right w:val="single" w:sz="4" w:space="0" w:color="auto"/>
            </w:tcBorders>
            <w:vAlign w:val="center"/>
          </w:tcPr>
          <w:p w14:paraId="022489A4" w14:textId="77777777" w:rsidR="00D529BB" w:rsidRDefault="00D529BB" w:rsidP="006F24B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9.-12.</w:t>
            </w:r>
          </w:p>
        </w:tc>
        <w:tc>
          <w:tcPr>
            <w:tcW w:w="3260" w:type="dxa"/>
            <w:tcBorders>
              <w:top w:val="single" w:sz="4" w:space="0" w:color="auto"/>
              <w:left w:val="single" w:sz="4" w:space="0" w:color="auto"/>
              <w:bottom w:val="single" w:sz="4" w:space="0" w:color="auto"/>
              <w:right w:val="single" w:sz="4" w:space="0" w:color="auto"/>
            </w:tcBorders>
            <w:vAlign w:val="center"/>
          </w:tcPr>
          <w:p w14:paraId="4EC11BCA" w14:textId="77777777" w:rsidR="00D529BB" w:rsidRDefault="00D529BB" w:rsidP="006F24BC">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I.Gaiša</w:t>
            </w:r>
            <w:proofErr w:type="spellEnd"/>
            <w:r>
              <w:rPr>
                <w:rFonts w:ascii="Times New Roman" w:eastAsia="Calibri" w:hAnsi="Times New Roman" w:cs="Times New Roman"/>
                <w:sz w:val="24"/>
                <w:szCs w:val="24"/>
              </w:rPr>
              <w:t xml:space="preserve"> Kokneses vidusskola, </w:t>
            </w:r>
          </w:p>
          <w:p w14:paraId="6153EB9A"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Pļaviņu novada ģimnāzija</w:t>
            </w:r>
          </w:p>
        </w:tc>
        <w:tc>
          <w:tcPr>
            <w:tcW w:w="1418" w:type="dxa"/>
            <w:tcBorders>
              <w:top w:val="single" w:sz="4" w:space="0" w:color="auto"/>
              <w:left w:val="single" w:sz="4" w:space="0" w:color="auto"/>
              <w:bottom w:val="single" w:sz="4" w:space="0" w:color="auto"/>
              <w:right w:val="single" w:sz="4" w:space="0" w:color="auto"/>
            </w:tcBorders>
            <w:vAlign w:val="center"/>
          </w:tcPr>
          <w:p w14:paraId="6B824DE8" w14:textId="77777777" w:rsidR="00D529BB" w:rsidRDefault="00D529BB" w:rsidP="006F24B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D529BB" w14:paraId="5F676CB5" w14:textId="77777777" w:rsidTr="006F24BC">
        <w:trPr>
          <w:trHeight w:val="389"/>
        </w:trPr>
        <w:tc>
          <w:tcPr>
            <w:tcW w:w="1135" w:type="dxa"/>
            <w:tcBorders>
              <w:top w:val="single" w:sz="4" w:space="0" w:color="auto"/>
              <w:left w:val="single" w:sz="4" w:space="0" w:color="auto"/>
              <w:bottom w:val="single" w:sz="4" w:space="0" w:color="auto"/>
              <w:right w:val="single" w:sz="4" w:space="0" w:color="auto"/>
            </w:tcBorders>
            <w:vAlign w:val="center"/>
          </w:tcPr>
          <w:p w14:paraId="1EEA7021"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13.01.</w:t>
            </w:r>
          </w:p>
        </w:tc>
        <w:tc>
          <w:tcPr>
            <w:tcW w:w="1985" w:type="dxa"/>
            <w:tcBorders>
              <w:top w:val="single" w:sz="4" w:space="0" w:color="auto"/>
              <w:left w:val="single" w:sz="4" w:space="0" w:color="auto"/>
              <w:bottom w:val="single" w:sz="4" w:space="0" w:color="auto"/>
              <w:right w:val="single" w:sz="4" w:space="0" w:color="auto"/>
            </w:tcBorders>
            <w:vAlign w:val="center"/>
          </w:tcPr>
          <w:p w14:paraId="22DC5671"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Latviešu valoda un literatūra</w:t>
            </w:r>
          </w:p>
        </w:tc>
        <w:tc>
          <w:tcPr>
            <w:tcW w:w="992" w:type="dxa"/>
            <w:tcBorders>
              <w:top w:val="single" w:sz="4" w:space="0" w:color="auto"/>
              <w:left w:val="single" w:sz="4" w:space="0" w:color="auto"/>
              <w:bottom w:val="single" w:sz="4" w:space="0" w:color="auto"/>
              <w:right w:val="single" w:sz="4" w:space="0" w:color="auto"/>
            </w:tcBorders>
            <w:vAlign w:val="center"/>
          </w:tcPr>
          <w:p w14:paraId="79ECF1B8" w14:textId="77777777" w:rsidR="00D529BB" w:rsidRDefault="00D529BB" w:rsidP="006F24B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3260" w:type="dxa"/>
            <w:tcBorders>
              <w:top w:val="single" w:sz="4" w:space="0" w:color="auto"/>
              <w:left w:val="single" w:sz="4" w:space="0" w:color="auto"/>
              <w:bottom w:val="single" w:sz="4" w:space="0" w:color="auto"/>
              <w:right w:val="single" w:sz="4" w:space="0" w:color="auto"/>
            </w:tcBorders>
            <w:vAlign w:val="center"/>
          </w:tcPr>
          <w:p w14:paraId="12021F0A" w14:textId="77777777" w:rsidR="00D529BB" w:rsidRDefault="00D529BB" w:rsidP="006F24BC">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I.Gaiša</w:t>
            </w:r>
            <w:proofErr w:type="spellEnd"/>
            <w:r>
              <w:rPr>
                <w:rFonts w:ascii="Times New Roman" w:eastAsia="Calibri" w:hAnsi="Times New Roman" w:cs="Times New Roman"/>
                <w:sz w:val="24"/>
                <w:szCs w:val="24"/>
              </w:rPr>
              <w:t xml:space="preserve"> Kokneses vidusskola</w:t>
            </w:r>
          </w:p>
        </w:tc>
        <w:tc>
          <w:tcPr>
            <w:tcW w:w="1418" w:type="dxa"/>
            <w:tcBorders>
              <w:top w:val="single" w:sz="4" w:space="0" w:color="auto"/>
              <w:left w:val="single" w:sz="4" w:space="0" w:color="auto"/>
              <w:bottom w:val="single" w:sz="4" w:space="0" w:color="auto"/>
              <w:right w:val="single" w:sz="4" w:space="0" w:color="auto"/>
            </w:tcBorders>
            <w:vAlign w:val="center"/>
          </w:tcPr>
          <w:p w14:paraId="766D6FD0" w14:textId="77777777" w:rsidR="00D529BB" w:rsidRDefault="00D529BB" w:rsidP="006F24B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r>
      <w:tr w:rsidR="00D529BB" w14:paraId="520549F9" w14:textId="77777777" w:rsidTr="006F24BC">
        <w:trPr>
          <w:trHeight w:val="389"/>
        </w:trPr>
        <w:tc>
          <w:tcPr>
            <w:tcW w:w="1135" w:type="dxa"/>
            <w:tcBorders>
              <w:top w:val="single" w:sz="4" w:space="0" w:color="auto"/>
              <w:left w:val="single" w:sz="4" w:space="0" w:color="auto"/>
              <w:bottom w:val="single" w:sz="4" w:space="0" w:color="auto"/>
              <w:right w:val="single" w:sz="4" w:space="0" w:color="auto"/>
            </w:tcBorders>
            <w:vAlign w:val="center"/>
          </w:tcPr>
          <w:p w14:paraId="1DC23632"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15.01.</w:t>
            </w:r>
          </w:p>
        </w:tc>
        <w:tc>
          <w:tcPr>
            <w:tcW w:w="1985" w:type="dxa"/>
            <w:tcBorders>
              <w:top w:val="single" w:sz="4" w:space="0" w:color="auto"/>
              <w:left w:val="single" w:sz="4" w:space="0" w:color="auto"/>
              <w:bottom w:val="single" w:sz="4" w:space="0" w:color="auto"/>
              <w:right w:val="single" w:sz="4" w:space="0" w:color="auto"/>
            </w:tcBorders>
            <w:vAlign w:val="center"/>
          </w:tcPr>
          <w:p w14:paraId="3EA5D8DB"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ES Dabaszinātņu olimpiāde (tiešsaiste)</w:t>
            </w:r>
          </w:p>
        </w:tc>
        <w:tc>
          <w:tcPr>
            <w:tcW w:w="992" w:type="dxa"/>
            <w:tcBorders>
              <w:top w:val="single" w:sz="4" w:space="0" w:color="auto"/>
              <w:left w:val="single" w:sz="4" w:space="0" w:color="auto"/>
              <w:bottom w:val="single" w:sz="4" w:space="0" w:color="auto"/>
              <w:right w:val="single" w:sz="4" w:space="0" w:color="auto"/>
            </w:tcBorders>
            <w:vAlign w:val="center"/>
          </w:tcPr>
          <w:p w14:paraId="7B7D2857" w14:textId="77777777" w:rsidR="00D529BB" w:rsidRDefault="00D529BB" w:rsidP="006F24B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9.-10.</w:t>
            </w:r>
          </w:p>
        </w:tc>
        <w:tc>
          <w:tcPr>
            <w:tcW w:w="3260" w:type="dxa"/>
            <w:tcBorders>
              <w:top w:val="single" w:sz="4" w:space="0" w:color="auto"/>
              <w:left w:val="single" w:sz="4" w:space="0" w:color="auto"/>
              <w:bottom w:val="single" w:sz="4" w:space="0" w:color="auto"/>
              <w:right w:val="single" w:sz="4" w:space="0" w:color="auto"/>
            </w:tcBorders>
            <w:vAlign w:val="center"/>
          </w:tcPr>
          <w:p w14:paraId="0B818932" w14:textId="77777777" w:rsidR="00D529BB" w:rsidRDefault="00D529BB" w:rsidP="006F24BC">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I.Gaiša</w:t>
            </w:r>
            <w:proofErr w:type="spellEnd"/>
            <w:r>
              <w:rPr>
                <w:rFonts w:ascii="Times New Roman" w:eastAsia="Calibri" w:hAnsi="Times New Roman" w:cs="Times New Roman"/>
                <w:sz w:val="24"/>
                <w:szCs w:val="24"/>
              </w:rPr>
              <w:t xml:space="preserve"> Kokneses vidusskola</w:t>
            </w:r>
          </w:p>
        </w:tc>
        <w:tc>
          <w:tcPr>
            <w:tcW w:w="1418" w:type="dxa"/>
            <w:tcBorders>
              <w:top w:val="single" w:sz="4" w:space="0" w:color="auto"/>
              <w:left w:val="single" w:sz="4" w:space="0" w:color="auto"/>
              <w:bottom w:val="single" w:sz="4" w:space="0" w:color="auto"/>
              <w:right w:val="single" w:sz="4" w:space="0" w:color="auto"/>
            </w:tcBorders>
            <w:vAlign w:val="center"/>
          </w:tcPr>
          <w:p w14:paraId="0378F2BF" w14:textId="77777777" w:rsidR="00D529BB" w:rsidRDefault="00D529BB" w:rsidP="006F24B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D529BB" w14:paraId="556073F3" w14:textId="77777777" w:rsidTr="006F24BC">
        <w:trPr>
          <w:trHeight w:val="389"/>
        </w:trPr>
        <w:tc>
          <w:tcPr>
            <w:tcW w:w="1135" w:type="dxa"/>
            <w:tcBorders>
              <w:top w:val="single" w:sz="4" w:space="0" w:color="auto"/>
              <w:left w:val="single" w:sz="4" w:space="0" w:color="auto"/>
              <w:bottom w:val="single" w:sz="4" w:space="0" w:color="auto"/>
              <w:right w:val="single" w:sz="4" w:space="0" w:color="auto"/>
            </w:tcBorders>
            <w:vAlign w:val="center"/>
          </w:tcPr>
          <w:p w14:paraId="2FF3C554"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17.01.</w:t>
            </w:r>
          </w:p>
        </w:tc>
        <w:tc>
          <w:tcPr>
            <w:tcW w:w="1985" w:type="dxa"/>
            <w:tcBorders>
              <w:top w:val="single" w:sz="4" w:space="0" w:color="auto"/>
              <w:left w:val="single" w:sz="4" w:space="0" w:color="auto"/>
              <w:bottom w:val="single" w:sz="4" w:space="0" w:color="auto"/>
              <w:right w:val="single" w:sz="4" w:space="0" w:color="auto"/>
            </w:tcBorders>
            <w:vAlign w:val="center"/>
          </w:tcPr>
          <w:p w14:paraId="35E5E243"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Fizika (tiešsaiste)</w:t>
            </w:r>
          </w:p>
        </w:tc>
        <w:tc>
          <w:tcPr>
            <w:tcW w:w="992" w:type="dxa"/>
            <w:tcBorders>
              <w:top w:val="single" w:sz="4" w:space="0" w:color="auto"/>
              <w:left w:val="single" w:sz="4" w:space="0" w:color="auto"/>
              <w:bottom w:val="single" w:sz="4" w:space="0" w:color="auto"/>
              <w:right w:val="single" w:sz="4" w:space="0" w:color="auto"/>
            </w:tcBorders>
            <w:vAlign w:val="center"/>
          </w:tcPr>
          <w:p w14:paraId="4F25E766" w14:textId="77777777" w:rsidR="00D529BB" w:rsidRDefault="00D529BB" w:rsidP="006F24B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9.-12.</w:t>
            </w:r>
          </w:p>
        </w:tc>
        <w:tc>
          <w:tcPr>
            <w:tcW w:w="3260" w:type="dxa"/>
            <w:tcBorders>
              <w:top w:val="single" w:sz="4" w:space="0" w:color="auto"/>
              <w:left w:val="single" w:sz="4" w:space="0" w:color="auto"/>
              <w:bottom w:val="single" w:sz="4" w:space="0" w:color="auto"/>
              <w:right w:val="single" w:sz="4" w:space="0" w:color="auto"/>
            </w:tcBorders>
            <w:vAlign w:val="center"/>
          </w:tcPr>
          <w:p w14:paraId="7C2B23B2" w14:textId="77777777" w:rsidR="00D529BB" w:rsidRDefault="00D529BB" w:rsidP="006F24BC">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I.Gaiša</w:t>
            </w:r>
            <w:proofErr w:type="spellEnd"/>
            <w:r>
              <w:rPr>
                <w:rFonts w:ascii="Times New Roman" w:eastAsia="Calibri" w:hAnsi="Times New Roman" w:cs="Times New Roman"/>
                <w:sz w:val="24"/>
                <w:szCs w:val="24"/>
              </w:rPr>
              <w:t xml:space="preserve"> Kokneses vidusskola, </w:t>
            </w:r>
          </w:p>
          <w:p w14:paraId="1E05563B"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Pļaviņu novada ģimnāzija</w:t>
            </w:r>
          </w:p>
        </w:tc>
        <w:tc>
          <w:tcPr>
            <w:tcW w:w="1418" w:type="dxa"/>
            <w:tcBorders>
              <w:top w:val="single" w:sz="4" w:space="0" w:color="auto"/>
              <w:left w:val="single" w:sz="4" w:space="0" w:color="auto"/>
              <w:bottom w:val="single" w:sz="4" w:space="0" w:color="auto"/>
              <w:right w:val="single" w:sz="4" w:space="0" w:color="auto"/>
            </w:tcBorders>
            <w:vAlign w:val="center"/>
          </w:tcPr>
          <w:p w14:paraId="4DC9E4EF" w14:textId="77777777" w:rsidR="00D529BB" w:rsidRDefault="00D529BB" w:rsidP="006F24B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D529BB" w14:paraId="50711E16" w14:textId="77777777" w:rsidTr="006F24BC">
        <w:trPr>
          <w:trHeight w:val="559"/>
        </w:trPr>
        <w:tc>
          <w:tcPr>
            <w:tcW w:w="1135" w:type="dxa"/>
            <w:tcBorders>
              <w:top w:val="single" w:sz="4" w:space="0" w:color="auto"/>
              <w:left w:val="single" w:sz="4" w:space="0" w:color="auto"/>
              <w:bottom w:val="single" w:sz="4" w:space="0" w:color="auto"/>
              <w:right w:val="single" w:sz="4" w:space="0" w:color="auto"/>
            </w:tcBorders>
            <w:vAlign w:val="center"/>
          </w:tcPr>
          <w:p w14:paraId="704D03EC"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27.01.</w:t>
            </w:r>
          </w:p>
        </w:tc>
        <w:tc>
          <w:tcPr>
            <w:tcW w:w="1985" w:type="dxa"/>
            <w:tcBorders>
              <w:top w:val="single" w:sz="4" w:space="0" w:color="auto"/>
              <w:left w:val="single" w:sz="4" w:space="0" w:color="auto"/>
              <w:bottom w:val="single" w:sz="4" w:space="0" w:color="auto"/>
              <w:right w:val="single" w:sz="4" w:space="0" w:color="auto"/>
            </w:tcBorders>
            <w:vAlign w:val="center"/>
          </w:tcPr>
          <w:p w14:paraId="559C5BFC"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Latviešu valoda un literatūra (tiešsaiste)</w:t>
            </w:r>
          </w:p>
        </w:tc>
        <w:tc>
          <w:tcPr>
            <w:tcW w:w="992" w:type="dxa"/>
            <w:tcBorders>
              <w:top w:val="single" w:sz="4" w:space="0" w:color="auto"/>
              <w:left w:val="single" w:sz="4" w:space="0" w:color="auto"/>
              <w:bottom w:val="single" w:sz="4" w:space="0" w:color="auto"/>
              <w:right w:val="single" w:sz="4" w:space="0" w:color="auto"/>
            </w:tcBorders>
            <w:vAlign w:val="center"/>
          </w:tcPr>
          <w:p w14:paraId="6A81B813" w14:textId="77777777" w:rsidR="00D529BB" w:rsidRDefault="00D529BB" w:rsidP="006F24B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11.-12.</w:t>
            </w:r>
          </w:p>
        </w:tc>
        <w:tc>
          <w:tcPr>
            <w:tcW w:w="3260" w:type="dxa"/>
            <w:tcBorders>
              <w:top w:val="single" w:sz="4" w:space="0" w:color="auto"/>
              <w:left w:val="single" w:sz="4" w:space="0" w:color="auto"/>
              <w:bottom w:val="single" w:sz="4" w:space="0" w:color="auto"/>
              <w:right w:val="single" w:sz="4" w:space="0" w:color="auto"/>
            </w:tcBorders>
            <w:vAlign w:val="center"/>
          </w:tcPr>
          <w:p w14:paraId="0D7F8F77" w14:textId="77777777" w:rsidR="00D529BB" w:rsidRDefault="00D529BB" w:rsidP="006F24BC">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I.Gaiša</w:t>
            </w:r>
            <w:proofErr w:type="spellEnd"/>
            <w:r>
              <w:rPr>
                <w:rFonts w:ascii="Times New Roman" w:eastAsia="Calibri" w:hAnsi="Times New Roman" w:cs="Times New Roman"/>
                <w:sz w:val="24"/>
                <w:szCs w:val="24"/>
              </w:rPr>
              <w:t xml:space="preserve"> Kokneses vidusskola, </w:t>
            </w:r>
          </w:p>
          <w:p w14:paraId="71AF848C"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Pļaviņu novada ģimnāzija</w:t>
            </w:r>
          </w:p>
        </w:tc>
        <w:tc>
          <w:tcPr>
            <w:tcW w:w="1418" w:type="dxa"/>
            <w:tcBorders>
              <w:top w:val="single" w:sz="4" w:space="0" w:color="auto"/>
              <w:left w:val="single" w:sz="4" w:space="0" w:color="auto"/>
              <w:bottom w:val="single" w:sz="4" w:space="0" w:color="auto"/>
              <w:right w:val="single" w:sz="4" w:space="0" w:color="auto"/>
            </w:tcBorders>
            <w:vAlign w:val="center"/>
          </w:tcPr>
          <w:p w14:paraId="757CD12A" w14:textId="77777777" w:rsidR="00D529BB" w:rsidRDefault="00D529BB" w:rsidP="006F24B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D529BB" w14:paraId="4A2D344F" w14:textId="77777777" w:rsidTr="006F24BC">
        <w:trPr>
          <w:trHeight w:val="385"/>
        </w:trPr>
        <w:tc>
          <w:tcPr>
            <w:tcW w:w="1135" w:type="dxa"/>
            <w:tcBorders>
              <w:top w:val="single" w:sz="4" w:space="0" w:color="auto"/>
              <w:left w:val="single" w:sz="4" w:space="0" w:color="auto"/>
              <w:bottom w:val="single" w:sz="4" w:space="0" w:color="auto"/>
              <w:right w:val="single" w:sz="4" w:space="0" w:color="auto"/>
            </w:tcBorders>
            <w:vAlign w:val="center"/>
          </w:tcPr>
          <w:p w14:paraId="1E9C0624"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29.01.</w:t>
            </w:r>
          </w:p>
        </w:tc>
        <w:tc>
          <w:tcPr>
            <w:tcW w:w="1985" w:type="dxa"/>
            <w:tcBorders>
              <w:top w:val="single" w:sz="4" w:space="0" w:color="auto"/>
              <w:left w:val="single" w:sz="4" w:space="0" w:color="auto"/>
              <w:bottom w:val="single" w:sz="4" w:space="0" w:color="auto"/>
              <w:right w:val="single" w:sz="4" w:space="0" w:color="auto"/>
            </w:tcBorders>
            <w:vAlign w:val="center"/>
          </w:tcPr>
          <w:p w14:paraId="62A445E1"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Ekonomika (tiešsaiste)</w:t>
            </w:r>
          </w:p>
        </w:tc>
        <w:tc>
          <w:tcPr>
            <w:tcW w:w="992" w:type="dxa"/>
            <w:tcBorders>
              <w:top w:val="single" w:sz="4" w:space="0" w:color="auto"/>
              <w:left w:val="single" w:sz="4" w:space="0" w:color="auto"/>
              <w:bottom w:val="single" w:sz="4" w:space="0" w:color="auto"/>
              <w:right w:val="single" w:sz="4" w:space="0" w:color="auto"/>
            </w:tcBorders>
            <w:vAlign w:val="center"/>
          </w:tcPr>
          <w:p w14:paraId="5319A86C" w14:textId="77777777" w:rsidR="00D529BB" w:rsidRDefault="00D529BB" w:rsidP="006F24B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10.-12.</w:t>
            </w:r>
          </w:p>
        </w:tc>
        <w:tc>
          <w:tcPr>
            <w:tcW w:w="3260" w:type="dxa"/>
            <w:tcBorders>
              <w:top w:val="single" w:sz="4" w:space="0" w:color="auto"/>
              <w:left w:val="single" w:sz="4" w:space="0" w:color="auto"/>
              <w:bottom w:val="single" w:sz="4" w:space="0" w:color="auto"/>
              <w:right w:val="single" w:sz="4" w:space="0" w:color="auto"/>
            </w:tcBorders>
            <w:vAlign w:val="center"/>
          </w:tcPr>
          <w:p w14:paraId="1A5F0F5A"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 Gaiša Kokneses vidusskola</w:t>
            </w:r>
          </w:p>
          <w:p w14:paraId="4BDCBA8C"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Pļaviņu novada ģimnāzija</w:t>
            </w:r>
          </w:p>
        </w:tc>
        <w:tc>
          <w:tcPr>
            <w:tcW w:w="1418" w:type="dxa"/>
            <w:tcBorders>
              <w:top w:val="single" w:sz="4" w:space="0" w:color="auto"/>
              <w:left w:val="single" w:sz="4" w:space="0" w:color="auto"/>
              <w:bottom w:val="single" w:sz="4" w:space="0" w:color="auto"/>
              <w:right w:val="single" w:sz="4" w:space="0" w:color="auto"/>
            </w:tcBorders>
            <w:vAlign w:val="center"/>
          </w:tcPr>
          <w:p w14:paraId="6DED784E" w14:textId="77777777" w:rsidR="00D529BB" w:rsidRDefault="00D529BB" w:rsidP="006F24B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D529BB" w14:paraId="5564D6ED" w14:textId="77777777" w:rsidTr="006F24BC">
        <w:trPr>
          <w:trHeight w:val="385"/>
        </w:trPr>
        <w:tc>
          <w:tcPr>
            <w:tcW w:w="1135" w:type="dxa"/>
            <w:tcBorders>
              <w:top w:val="single" w:sz="4" w:space="0" w:color="auto"/>
              <w:left w:val="single" w:sz="4" w:space="0" w:color="auto"/>
              <w:bottom w:val="single" w:sz="4" w:space="0" w:color="auto"/>
              <w:right w:val="single" w:sz="4" w:space="0" w:color="auto"/>
            </w:tcBorders>
            <w:vAlign w:val="center"/>
          </w:tcPr>
          <w:p w14:paraId="433C8ACC"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29.01.</w:t>
            </w:r>
          </w:p>
        </w:tc>
        <w:tc>
          <w:tcPr>
            <w:tcW w:w="1985" w:type="dxa"/>
            <w:tcBorders>
              <w:top w:val="single" w:sz="4" w:space="0" w:color="auto"/>
              <w:left w:val="single" w:sz="4" w:space="0" w:color="auto"/>
              <w:bottom w:val="single" w:sz="4" w:space="0" w:color="auto"/>
              <w:right w:val="single" w:sz="4" w:space="0" w:color="auto"/>
            </w:tcBorders>
            <w:vAlign w:val="center"/>
          </w:tcPr>
          <w:p w14:paraId="04A5949F" w14:textId="77777777" w:rsidR="00D529BB" w:rsidRPr="006B7DA1" w:rsidRDefault="00D529BB" w:rsidP="006F24BC">
            <w:pPr>
              <w:spacing w:after="0" w:line="240" w:lineRule="auto"/>
              <w:rPr>
                <w:rFonts w:ascii="Times New Roman" w:eastAsia="Calibri" w:hAnsi="Times New Roman" w:cs="Times New Roman"/>
                <w:sz w:val="24"/>
                <w:szCs w:val="24"/>
              </w:rPr>
            </w:pPr>
            <w:r w:rsidRPr="006B7DA1">
              <w:rPr>
                <w:rFonts w:ascii="Times New Roman" w:eastAsia="Calibri" w:hAnsi="Times New Roman" w:cs="Times New Roman"/>
                <w:sz w:val="24"/>
                <w:szCs w:val="24"/>
              </w:rPr>
              <w:t>Dizains un tehnoloģijas</w:t>
            </w:r>
          </w:p>
        </w:tc>
        <w:tc>
          <w:tcPr>
            <w:tcW w:w="992" w:type="dxa"/>
            <w:tcBorders>
              <w:top w:val="single" w:sz="4" w:space="0" w:color="auto"/>
              <w:left w:val="single" w:sz="4" w:space="0" w:color="auto"/>
              <w:bottom w:val="single" w:sz="4" w:space="0" w:color="auto"/>
              <w:right w:val="single" w:sz="4" w:space="0" w:color="auto"/>
            </w:tcBorders>
            <w:vAlign w:val="center"/>
          </w:tcPr>
          <w:p w14:paraId="5F434970" w14:textId="77777777" w:rsidR="00D529BB" w:rsidRDefault="00D529BB" w:rsidP="006F24B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3260" w:type="dxa"/>
            <w:tcBorders>
              <w:top w:val="single" w:sz="4" w:space="0" w:color="auto"/>
              <w:left w:val="single" w:sz="4" w:space="0" w:color="auto"/>
              <w:bottom w:val="single" w:sz="4" w:space="0" w:color="auto"/>
              <w:right w:val="single" w:sz="4" w:space="0" w:color="auto"/>
            </w:tcBorders>
            <w:vAlign w:val="center"/>
          </w:tcPr>
          <w:p w14:paraId="336537F0"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Pļaviņu novada ģimnāzija</w:t>
            </w:r>
          </w:p>
        </w:tc>
        <w:tc>
          <w:tcPr>
            <w:tcW w:w="1418" w:type="dxa"/>
            <w:tcBorders>
              <w:top w:val="single" w:sz="4" w:space="0" w:color="auto"/>
              <w:left w:val="single" w:sz="4" w:space="0" w:color="auto"/>
              <w:bottom w:val="single" w:sz="4" w:space="0" w:color="auto"/>
              <w:right w:val="single" w:sz="4" w:space="0" w:color="auto"/>
            </w:tcBorders>
            <w:vAlign w:val="center"/>
          </w:tcPr>
          <w:p w14:paraId="4D1FBB64" w14:textId="77777777" w:rsidR="00D529BB" w:rsidRDefault="00D529BB" w:rsidP="006F24B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D529BB" w14:paraId="086A1E0E" w14:textId="77777777" w:rsidTr="006F24BC">
        <w:tc>
          <w:tcPr>
            <w:tcW w:w="1135" w:type="dxa"/>
            <w:tcBorders>
              <w:top w:val="single" w:sz="4" w:space="0" w:color="auto"/>
              <w:left w:val="single" w:sz="4" w:space="0" w:color="auto"/>
              <w:bottom w:val="single" w:sz="4" w:space="0" w:color="auto"/>
              <w:right w:val="single" w:sz="4" w:space="0" w:color="auto"/>
            </w:tcBorders>
            <w:vAlign w:val="center"/>
          </w:tcPr>
          <w:p w14:paraId="189615A5"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05.02.</w:t>
            </w:r>
          </w:p>
        </w:tc>
        <w:tc>
          <w:tcPr>
            <w:tcW w:w="1985" w:type="dxa"/>
            <w:tcBorders>
              <w:top w:val="single" w:sz="4" w:space="0" w:color="auto"/>
              <w:left w:val="single" w:sz="4" w:space="0" w:color="auto"/>
              <w:bottom w:val="single" w:sz="4" w:space="0" w:color="auto"/>
              <w:right w:val="single" w:sz="4" w:space="0" w:color="auto"/>
            </w:tcBorders>
            <w:vAlign w:val="center"/>
          </w:tcPr>
          <w:p w14:paraId="50C922B9"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Angļu valoda</w:t>
            </w:r>
          </w:p>
        </w:tc>
        <w:tc>
          <w:tcPr>
            <w:tcW w:w="992" w:type="dxa"/>
            <w:tcBorders>
              <w:top w:val="single" w:sz="4" w:space="0" w:color="auto"/>
              <w:left w:val="single" w:sz="4" w:space="0" w:color="auto"/>
              <w:bottom w:val="single" w:sz="4" w:space="0" w:color="auto"/>
              <w:right w:val="single" w:sz="4" w:space="0" w:color="auto"/>
            </w:tcBorders>
            <w:vAlign w:val="center"/>
          </w:tcPr>
          <w:p w14:paraId="4F45ED7F" w14:textId="77777777" w:rsidR="00D529BB" w:rsidRDefault="00D529BB" w:rsidP="006F24B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 – 9.</w:t>
            </w:r>
          </w:p>
        </w:tc>
        <w:tc>
          <w:tcPr>
            <w:tcW w:w="3260" w:type="dxa"/>
            <w:tcBorders>
              <w:top w:val="single" w:sz="4" w:space="0" w:color="auto"/>
              <w:left w:val="single" w:sz="4" w:space="0" w:color="auto"/>
              <w:bottom w:val="single" w:sz="4" w:space="0" w:color="auto"/>
              <w:right w:val="single" w:sz="4" w:space="0" w:color="auto"/>
            </w:tcBorders>
            <w:vAlign w:val="center"/>
          </w:tcPr>
          <w:p w14:paraId="48B4F641" w14:textId="77777777" w:rsidR="00D529BB" w:rsidRDefault="00D529BB" w:rsidP="006F24BC">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I.Gaiša</w:t>
            </w:r>
            <w:proofErr w:type="spellEnd"/>
            <w:r>
              <w:rPr>
                <w:rFonts w:ascii="Times New Roman" w:eastAsia="Calibri" w:hAnsi="Times New Roman" w:cs="Times New Roman"/>
                <w:sz w:val="24"/>
                <w:szCs w:val="24"/>
              </w:rPr>
              <w:t xml:space="preserve"> Kokneses vidusskola</w:t>
            </w:r>
          </w:p>
        </w:tc>
        <w:tc>
          <w:tcPr>
            <w:tcW w:w="1418" w:type="dxa"/>
            <w:tcBorders>
              <w:top w:val="single" w:sz="4" w:space="0" w:color="auto"/>
              <w:left w:val="single" w:sz="4" w:space="0" w:color="auto"/>
              <w:bottom w:val="single" w:sz="4" w:space="0" w:color="auto"/>
              <w:right w:val="single" w:sz="4" w:space="0" w:color="auto"/>
            </w:tcBorders>
            <w:vAlign w:val="center"/>
          </w:tcPr>
          <w:p w14:paraId="615802A3" w14:textId="77777777" w:rsidR="00D529BB" w:rsidRDefault="00D529BB" w:rsidP="006F24B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r>
      <w:tr w:rsidR="00D529BB" w14:paraId="51F36847" w14:textId="77777777" w:rsidTr="006F24BC">
        <w:tc>
          <w:tcPr>
            <w:tcW w:w="1135" w:type="dxa"/>
            <w:tcBorders>
              <w:top w:val="single" w:sz="4" w:space="0" w:color="auto"/>
              <w:left w:val="single" w:sz="4" w:space="0" w:color="auto"/>
              <w:bottom w:val="single" w:sz="4" w:space="0" w:color="auto"/>
              <w:right w:val="single" w:sz="4" w:space="0" w:color="auto"/>
            </w:tcBorders>
            <w:vAlign w:val="center"/>
            <w:hideMark/>
          </w:tcPr>
          <w:p w14:paraId="6A0FB5B5"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31.01.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7BACA8D"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Matemātika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F96F58" w14:textId="77777777" w:rsidR="00D529BB" w:rsidRDefault="00D529BB" w:rsidP="006F24B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3316101" w14:textId="77777777" w:rsidR="00D529BB" w:rsidRDefault="00D529BB" w:rsidP="006F24BC">
            <w:pPr>
              <w:spacing w:after="0" w:line="240" w:lineRule="auto"/>
              <w:ind w:right="57"/>
              <w:rPr>
                <w:rFonts w:ascii="Times New Roman" w:eastAsia="Calibri" w:hAnsi="Times New Roman" w:cs="Times New Roman"/>
                <w:sz w:val="24"/>
                <w:szCs w:val="24"/>
              </w:rPr>
            </w:pPr>
            <w:r>
              <w:rPr>
                <w:rFonts w:ascii="Times New Roman" w:eastAsia="Calibri" w:hAnsi="Times New Roman" w:cs="Times New Roman"/>
                <w:sz w:val="24"/>
                <w:szCs w:val="24"/>
              </w:rPr>
              <w:t>Pļaviņu novada ģimnāzija</w:t>
            </w:r>
          </w:p>
        </w:tc>
        <w:tc>
          <w:tcPr>
            <w:tcW w:w="1418" w:type="dxa"/>
            <w:tcBorders>
              <w:top w:val="single" w:sz="4" w:space="0" w:color="auto"/>
              <w:left w:val="single" w:sz="4" w:space="0" w:color="auto"/>
              <w:bottom w:val="single" w:sz="4" w:space="0" w:color="auto"/>
              <w:right w:val="single" w:sz="4" w:space="0" w:color="auto"/>
            </w:tcBorders>
            <w:vAlign w:val="center"/>
          </w:tcPr>
          <w:p w14:paraId="38633BA1" w14:textId="77777777" w:rsidR="00D529BB" w:rsidRDefault="00D529BB" w:rsidP="006F24B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r>
      <w:tr w:rsidR="00D529BB" w14:paraId="281176C6" w14:textId="77777777" w:rsidTr="006F24BC">
        <w:tc>
          <w:tcPr>
            <w:tcW w:w="1135" w:type="dxa"/>
            <w:tcBorders>
              <w:top w:val="single" w:sz="4" w:space="0" w:color="auto"/>
              <w:left w:val="single" w:sz="4" w:space="0" w:color="auto"/>
              <w:bottom w:val="single" w:sz="4" w:space="0" w:color="auto"/>
              <w:right w:val="single" w:sz="4" w:space="0" w:color="auto"/>
            </w:tcBorders>
            <w:vAlign w:val="center"/>
            <w:hideMark/>
          </w:tcPr>
          <w:p w14:paraId="01F44F01"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04.02.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487795C"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Ķīmija (tiešsaiste)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478768" w14:textId="77777777" w:rsidR="00D529BB" w:rsidRDefault="00D529BB" w:rsidP="006F24B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F22681D"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 Gaiša Kokneses vidusskola</w:t>
            </w:r>
          </w:p>
          <w:p w14:paraId="7600F760"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Pļaviņu novada ģimnāzija</w:t>
            </w:r>
          </w:p>
        </w:tc>
        <w:tc>
          <w:tcPr>
            <w:tcW w:w="1418" w:type="dxa"/>
            <w:tcBorders>
              <w:top w:val="single" w:sz="4" w:space="0" w:color="auto"/>
              <w:left w:val="single" w:sz="4" w:space="0" w:color="auto"/>
              <w:bottom w:val="single" w:sz="4" w:space="0" w:color="auto"/>
              <w:right w:val="single" w:sz="4" w:space="0" w:color="auto"/>
            </w:tcBorders>
            <w:vAlign w:val="center"/>
          </w:tcPr>
          <w:p w14:paraId="1E1F0BB9" w14:textId="77777777" w:rsidR="00D529BB" w:rsidRDefault="00D529BB" w:rsidP="006F24B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r>
      <w:tr w:rsidR="00D529BB" w14:paraId="4AEED332" w14:textId="77777777" w:rsidTr="006F24BC">
        <w:tc>
          <w:tcPr>
            <w:tcW w:w="1135" w:type="dxa"/>
            <w:tcBorders>
              <w:top w:val="single" w:sz="4" w:space="0" w:color="auto"/>
              <w:left w:val="single" w:sz="4" w:space="0" w:color="auto"/>
              <w:bottom w:val="single" w:sz="4" w:space="0" w:color="auto"/>
              <w:right w:val="single" w:sz="4" w:space="0" w:color="auto"/>
            </w:tcBorders>
            <w:vAlign w:val="center"/>
            <w:hideMark/>
          </w:tcPr>
          <w:p w14:paraId="4106571B"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14.02.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B488419"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Matemātika</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006C08" w14:textId="77777777" w:rsidR="00D529BB" w:rsidRDefault="00D529BB" w:rsidP="006F24B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33D242E" w14:textId="77777777" w:rsidR="00D529BB" w:rsidRDefault="00D529BB" w:rsidP="006F24BC">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I.Gaiša</w:t>
            </w:r>
            <w:proofErr w:type="spellEnd"/>
            <w:r>
              <w:rPr>
                <w:rFonts w:ascii="Times New Roman" w:eastAsia="Calibri" w:hAnsi="Times New Roman" w:cs="Times New Roman"/>
                <w:sz w:val="24"/>
                <w:szCs w:val="24"/>
              </w:rPr>
              <w:t xml:space="preserve"> Kokneses vidusskola</w:t>
            </w:r>
          </w:p>
        </w:tc>
        <w:tc>
          <w:tcPr>
            <w:tcW w:w="1418" w:type="dxa"/>
            <w:tcBorders>
              <w:top w:val="single" w:sz="4" w:space="0" w:color="auto"/>
              <w:left w:val="single" w:sz="4" w:space="0" w:color="auto"/>
              <w:bottom w:val="single" w:sz="4" w:space="0" w:color="auto"/>
              <w:right w:val="single" w:sz="4" w:space="0" w:color="auto"/>
            </w:tcBorders>
            <w:vAlign w:val="center"/>
          </w:tcPr>
          <w:p w14:paraId="3BA1D82C" w14:textId="77777777" w:rsidR="00D529BB" w:rsidRDefault="00D529BB" w:rsidP="006F24B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w:t>
            </w:r>
          </w:p>
        </w:tc>
      </w:tr>
      <w:tr w:rsidR="00D529BB" w14:paraId="61B379EF" w14:textId="77777777" w:rsidTr="006F24BC">
        <w:tc>
          <w:tcPr>
            <w:tcW w:w="1135" w:type="dxa"/>
            <w:tcBorders>
              <w:top w:val="single" w:sz="4" w:space="0" w:color="auto"/>
              <w:left w:val="single" w:sz="4" w:space="0" w:color="auto"/>
              <w:bottom w:val="single" w:sz="4" w:space="0" w:color="auto"/>
              <w:right w:val="single" w:sz="4" w:space="0" w:color="auto"/>
            </w:tcBorders>
            <w:vAlign w:val="center"/>
          </w:tcPr>
          <w:p w14:paraId="4728FC61"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13.02.</w:t>
            </w:r>
          </w:p>
        </w:tc>
        <w:tc>
          <w:tcPr>
            <w:tcW w:w="1985" w:type="dxa"/>
            <w:tcBorders>
              <w:top w:val="single" w:sz="4" w:space="0" w:color="auto"/>
              <w:left w:val="single" w:sz="4" w:space="0" w:color="auto"/>
              <w:bottom w:val="single" w:sz="4" w:space="0" w:color="auto"/>
              <w:right w:val="single" w:sz="4" w:space="0" w:color="auto"/>
            </w:tcBorders>
            <w:vAlign w:val="center"/>
          </w:tcPr>
          <w:p w14:paraId="0A66FF91"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Ģeogrāfija (tiešsaiste)</w:t>
            </w:r>
          </w:p>
        </w:tc>
        <w:tc>
          <w:tcPr>
            <w:tcW w:w="992" w:type="dxa"/>
            <w:tcBorders>
              <w:top w:val="single" w:sz="4" w:space="0" w:color="auto"/>
              <w:left w:val="single" w:sz="4" w:space="0" w:color="auto"/>
              <w:bottom w:val="single" w:sz="4" w:space="0" w:color="auto"/>
              <w:right w:val="single" w:sz="4" w:space="0" w:color="auto"/>
            </w:tcBorders>
            <w:vAlign w:val="center"/>
          </w:tcPr>
          <w:p w14:paraId="2C67077D" w14:textId="77777777" w:rsidR="00D529BB" w:rsidRDefault="00D529BB" w:rsidP="006F24B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10.-12.</w:t>
            </w:r>
          </w:p>
        </w:tc>
        <w:tc>
          <w:tcPr>
            <w:tcW w:w="3260" w:type="dxa"/>
            <w:tcBorders>
              <w:top w:val="single" w:sz="4" w:space="0" w:color="auto"/>
              <w:left w:val="single" w:sz="4" w:space="0" w:color="auto"/>
              <w:bottom w:val="single" w:sz="4" w:space="0" w:color="auto"/>
              <w:right w:val="single" w:sz="4" w:space="0" w:color="auto"/>
            </w:tcBorders>
            <w:vAlign w:val="center"/>
          </w:tcPr>
          <w:p w14:paraId="07970787" w14:textId="77777777" w:rsidR="00D529BB" w:rsidRDefault="00D529BB" w:rsidP="006F24BC">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I.Gaiša</w:t>
            </w:r>
            <w:proofErr w:type="spellEnd"/>
            <w:r>
              <w:rPr>
                <w:rFonts w:ascii="Times New Roman" w:eastAsia="Calibri" w:hAnsi="Times New Roman" w:cs="Times New Roman"/>
                <w:sz w:val="24"/>
                <w:szCs w:val="24"/>
              </w:rPr>
              <w:t xml:space="preserve"> Kokneses vidusskola, </w:t>
            </w:r>
          </w:p>
          <w:p w14:paraId="48087399"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Pļaviņu novada ģimnāzija</w:t>
            </w:r>
          </w:p>
        </w:tc>
        <w:tc>
          <w:tcPr>
            <w:tcW w:w="1418" w:type="dxa"/>
            <w:tcBorders>
              <w:top w:val="single" w:sz="4" w:space="0" w:color="auto"/>
              <w:left w:val="single" w:sz="4" w:space="0" w:color="auto"/>
              <w:bottom w:val="single" w:sz="4" w:space="0" w:color="auto"/>
              <w:right w:val="single" w:sz="4" w:space="0" w:color="auto"/>
            </w:tcBorders>
            <w:vAlign w:val="center"/>
          </w:tcPr>
          <w:p w14:paraId="07479F35" w14:textId="77777777" w:rsidR="00D529BB" w:rsidRDefault="00D529BB" w:rsidP="006F24B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r>
      <w:tr w:rsidR="00D529BB" w14:paraId="37797F0B" w14:textId="77777777" w:rsidTr="006F24BC">
        <w:tc>
          <w:tcPr>
            <w:tcW w:w="1135" w:type="dxa"/>
            <w:tcBorders>
              <w:top w:val="single" w:sz="4" w:space="0" w:color="auto"/>
              <w:left w:val="single" w:sz="4" w:space="0" w:color="auto"/>
              <w:bottom w:val="single" w:sz="4" w:space="0" w:color="auto"/>
              <w:right w:val="single" w:sz="4" w:space="0" w:color="auto"/>
            </w:tcBorders>
            <w:vAlign w:val="center"/>
          </w:tcPr>
          <w:p w14:paraId="3D59C32E"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31.03.</w:t>
            </w:r>
          </w:p>
        </w:tc>
        <w:tc>
          <w:tcPr>
            <w:tcW w:w="1985" w:type="dxa"/>
            <w:tcBorders>
              <w:top w:val="single" w:sz="4" w:space="0" w:color="auto"/>
              <w:left w:val="single" w:sz="4" w:space="0" w:color="auto"/>
              <w:bottom w:val="single" w:sz="4" w:space="0" w:color="auto"/>
              <w:right w:val="single" w:sz="4" w:space="0" w:color="auto"/>
            </w:tcBorders>
            <w:vAlign w:val="center"/>
          </w:tcPr>
          <w:p w14:paraId="37A19121"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Latviešu valoda un literatūra</w:t>
            </w:r>
          </w:p>
        </w:tc>
        <w:tc>
          <w:tcPr>
            <w:tcW w:w="992" w:type="dxa"/>
            <w:tcBorders>
              <w:top w:val="single" w:sz="4" w:space="0" w:color="auto"/>
              <w:left w:val="single" w:sz="4" w:space="0" w:color="auto"/>
              <w:bottom w:val="single" w:sz="4" w:space="0" w:color="auto"/>
              <w:right w:val="single" w:sz="4" w:space="0" w:color="auto"/>
            </w:tcBorders>
            <w:vAlign w:val="center"/>
          </w:tcPr>
          <w:p w14:paraId="4C497B86"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5. ,6.</w:t>
            </w:r>
          </w:p>
        </w:tc>
        <w:tc>
          <w:tcPr>
            <w:tcW w:w="3260" w:type="dxa"/>
            <w:tcBorders>
              <w:top w:val="single" w:sz="4" w:space="0" w:color="auto"/>
              <w:left w:val="single" w:sz="4" w:space="0" w:color="auto"/>
              <w:bottom w:val="single" w:sz="4" w:space="0" w:color="auto"/>
              <w:right w:val="single" w:sz="4" w:space="0" w:color="auto"/>
            </w:tcBorders>
            <w:vAlign w:val="center"/>
          </w:tcPr>
          <w:p w14:paraId="3A14AA08" w14:textId="77777777" w:rsidR="00D529BB" w:rsidRDefault="00D529BB" w:rsidP="006F24BC">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I.Gaiša</w:t>
            </w:r>
            <w:proofErr w:type="spellEnd"/>
            <w:r>
              <w:rPr>
                <w:rFonts w:ascii="Times New Roman" w:eastAsia="Calibri" w:hAnsi="Times New Roman" w:cs="Times New Roman"/>
                <w:sz w:val="24"/>
                <w:szCs w:val="24"/>
              </w:rPr>
              <w:t xml:space="preserve"> Kokneses vidusskola</w:t>
            </w:r>
          </w:p>
        </w:tc>
        <w:tc>
          <w:tcPr>
            <w:tcW w:w="1418" w:type="dxa"/>
            <w:tcBorders>
              <w:top w:val="single" w:sz="4" w:space="0" w:color="auto"/>
              <w:left w:val="single" w:sz="4" w:space="0" w:color="auto"/>
              <w:bottom w:val="single" w:sz="4" w:space="0" w:color="auto"/>
              <w:right w:val="single" w:sz="4" w:space="0" w:color="auto"/>
            </w:tcBorders>
            <w:vAlign w:val="center"/>
          </w:tcPr>
          <w:p w14:paraId="45CBD364" w14:textId="77777777" w:rsidR="00D529BB" w:rsidRDefault="00D529BB" w:rsidP="006F24B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ATCELTS</w:t>
            </w:r>
          </w:p>
        </w:tc>
      </w:tr>
      <w:tr w:rsidR="00D529BB" w14:paraId="1CC0F54F" w14:textId="77777777" w:rsidTr="006F24BC">
        <w:trPr>
          <w:trHeight w:val="480"/>
        </w:trPr>
        <w:tc>
          <w:tcPr>
            <w:tcW w:w="1135" w:type="dxa"/>
            <w:tcBorders>
              <w:top w:val="single" w:sz="4" w:space="0" w:color="auto"/>
              <w:left w:val="single" w:sz="4" w:space="0" w:color="auto"/>
              <w:bottom w:val="single" w:sz="4" w:space="0" w:color="auto"/>
              <w:right w:val="single" w:sz="4" w:space="0" w:color="auto"/>
            </w:tcBorders>
            <w:vAlign w:val="center"/>
            <w:hideMark/>
          </w:tcPr>
          <w:p w14:paraId="4B0B890F"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24.03.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495E9E8"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Informātika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3B1A82" w14:textId="77777777" w:rsidR="00D529BB" w:rsidRDefault="00D529BB" w:rsidP="006F24B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474D407" w14:textId="77777777" w:rsidR="00D529BB" w:rsidRDefault="00D529BB" w:rsidP="006F24BC">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I.Gaiša</w:t>
            </w:r>
            <w:proofErr w:type="spellEnd"/>
            <w:r>
              <w:rPr>
                <w:rFonts w:ascii="Times New Roman" w:eastAsia="Calibri" w:hAnsi="Times New Roman" w:cs="Times New Roman"/>
                <w:sz w:val="24"/>
                <w:szCs w:val="24"/>
              </w:rPr>
              <w:t xml:space="preserve"> Kokneses vidusskola</w:t>
            </w:r>
          </w:p>
        </w:tc>
        <w:tc>
          <w:tcPr>
            <w:tcW w:w="1418" w:type="dxa"/>
            <w:tcBorders>
              <w:top w:val="single" w:sz="4" w:space="0" w:color="auto"/>
              <w:left w:val="single" w:sz="4" w:space="0" w:color="auto"/>
              <w:bottom w:val="single" w:sz="4" w:space="0" w:color="auto"/>
              <w:right w:val="single" w:sz="4" w:space="0" w:color="auto"/>
            </w:tcBorders>
            <w:vAlign w:val="center"/>
          </w:tcPr>
          <w:p w14:paraId="00F6F27A" w14:textId="77777777" w:rsidR="00D529BB" w:rsidRDefault="00D529BB" w:rsidP="006F24B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ATCELTS</w:t>
            </w:r>
          </w:p>
        </w:tc>
      </w:tr>
      <w:tr w:rsidR="00D529BB" w14:paraId="4CFD5B1E" w14:textId="77777777" w:rsidTr="006F24BC">
        <w:trPr>
          <w:trHeight w:val="471"/>
        </w:trPr>
        <w:tc>
          <w:tcPr>
            <w:tcW w:w="1135" w:type="dxa"/>
            <w:tcBorders>
              <w:top w:val="single" w:sz="4" w:space="0" w:color="auto"/>
              <w:left w:val="single" w:sz="4" w:space="0" w:color="auto"/>
              <w:bottom w:val="single" w:sz="4" w:space="0" w:color="auto"/>
              <w:right w:val="single" w:sz="4" w:space="0" w:color="auto"/>
            </w:tcBorders>
            <w:vAlign w:val="center"/>
            <w:hideMark/>
          </w:tcPr>
          <w:p w14:paraId="318F9A03"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09.04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D1440E9"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Latviešu valoda un literatūra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0B2EB5" w14:textId="77777777" w:rsidR="00D529BB" w:rsidRDefault="00D529BB" w:rsidP="006F24B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vAlign w:val="center"/>
          </w:tcPr>
          <w:p w14:paraId="710BA1F4" w14:textId="77777777" w:rsidR="00D529BB" w:rsidRDefault="00D529BB" w:rsidP="006F24BC">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I.Gaiša</w:t>
            </w:r>
            <w:proofErr w:type="spellEnd"/>
            <w:r>
              <w:rPr>
                <w:rFonts w:ascii="Times New Roman" w:eastAsia="Calibri" w:hAnsi="Times New Roman" w:cs="Times New Roman"/>
                <w:sz w:val="24"/>
                <w:szCs w:val="24"/>
              </w:rPr>
              <w:t xml:space="preserve"> Kokneses vidusskola</w:t>
            </w:r>
          </w:p>
        </w:tc>
        <w:tc>
          <w:tcPr>
            <w:tcW w:w="1418" w:type="dxa"/>
            <w:tcBorders>
              <w:top w:val="single" w:sz="4" w:space="0" w:color="auto"/>
              <w:left w:val="single" w:sz="4" w:space="0" w:color="auto"/>
              <w:bottom w:val="single" w:sz="4" w:space="0" w:color="auto"/>
              <w:right w:val="single" w:sz="4" w:space="0" w:color="auto"/>
            </w:tcBorders>
            <w:vAlign w:val="center"/>
          </w:tcPr>
          <w:p w14:paraId="6651036D" w14:textId="77777777" w:rsidR="00D529BB" w:rsidRDefault="00D529BB" w:rsidP="006F24B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ATCELTS</w:t>
            </w:r>
          </w:p>
        </w:tc>
      </w:tr>
      <w:tr w:rsidR="00D529BB" w14:paraId="045913D1" w14:textId="77777777" w:rsidTr="006F24BC">
        <w:trPr>
          <w:trHeight w:val="479"/>
        </w:trPr>
        <w:tc>
          <w:tcPr>
            <w:tcW w:w="1135" w:type="dxa"/>
            <w:tcBorders>
              <w:top w:val="single" w:sz="4" w:space="0" w:color="auto"/>
              <w:left w:val="single" w:sz="4" w:space="0" w:color="auto"/>
              <w:bottom w:val="single" w:sz="4" w:space="0" w:color="auto"/>
              <w:right w:val="single" w:sz="4" w:space="0" w:color="auto"/>
            </w:tcBorders>
            <w:vAlign w:val="center"/>
            <w:hideMark/>
          </w:tcPr>
          <w:p w14:paraId="2E9D64AB"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13.04.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72BB4A2" w14:textId="77777777" w:rsidR="00D529BB" w:rsidRDefault="00D529BB" w:rsidP="006F24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Matemātika</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BD93C1" w14:textId="77777777" w:rsidR="00D529BB" w:rsidRDefault="00D529BB" w:rsidP="006F24B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vAlign w:val="center"/>
          </w:tcPr>
          <w:p w14:paraId="0DDA11FB" w14:textId="77777777" w:rsidR="00D529BB" w:rsidRDefault="00D529BB" w:rsidP="006F24BC">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I.Gaiša</w:t>
            </w:r>
            <w:proofErr w:type="spellEnd"/>
            <w:r>
              <w:rPr>
                <w:rFonts w:ascii="Times New Roman" w:eastAsia="Calibri" w:hAnsi="Times New Roman" w:cs="Times New Roman"/>
                <w:sz w:val="24"/>
                <w:szCs w:val="24"/>
              </w:rPr>
              <w:t xml:space="preserve"> Kokneses vidusskola</w:t>
            </w:r>
          </w:p>
        </w:tc>
        <w:tc>
          <w:tcPr>
            <w:tcW w:w="1418" w:type="dxa"/>
            <w:tcBorders>
              <w:top w:val="single" w:sz="4" w:space="0" w:color="auto"/>
              <w:left w:val="single" w:sz="4" w:space="0" w:color="auto"/>
              <w:bottom w:val="single" w:sz="4" w:space="0" w:color="auto"/>
              <w:right w:val="single" w:sz="4" w:space="0" w:color="auto"/>
            </w:tcBorders>
            <w:vAlign w:val="center"/>
          </w:tcPr>
          <w:p w14:paraId="01F08CE0" w14:textId="77777777" w:rsidR="00D529BB" w:rsidRDefault="00D529BB" w:rsidP="006F24B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ATCELTS</w:t>
            </w:r>
          </w:p>
        </w:tc>
      </w:tr>
      <w:tr w:rsidR="00D529BB" w14:paraId="1ED6C8DD" w14:textId="77777777" w:rsidTr="006F24BC">
        <w:tc>
          <w:tcPr>
            <w:tcW w:w="7372" w:type="dxa"/>
            <w:gridSpan w:val="4"/>
            <w:tcBorders>
              <w:top w:val="single" w:sz="4" w:space="0" w:color="auto"/>
              <w:left w:val="single" w:sz="4" w:space="0" w:color="auto"/>
              <w:bottom w:val="single" w:sz="4" w:space="0" w:color="auto"/>
              <w:right w:val="single" w:sz="4" w:space="0" w:color="auto"/>
            </w:tcBorders>
            <w:vAlign w:val="center"/>
            <w:hideMark/>
          </w:tcPr>
          <w:p w14:paraId="6859F35F" w14:textId="77777777" w:rsidR="00D529BB" w:rsidRDefault="00D529BB" w:rsidP="006F24BC">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Kopā</w:t>
            </w:r>
          </w:p>
        </w:tc>
        <w:tc>
          <w:tcPr>
            <w:tcW w:w="1418" w:type="dxa"/>
            <w:tcBorders>
              <w:top w:val="single" w:sz="4" w:space="0" w:color="auto"/>
              <w:left w:val="single" w:sz="4" w:space="0" w:color="auto"/>
              <w:bottom w:val="single" w:sz="4" w:space="0" w:color="auto"/>
              <w:right w:val="single" w:sz="4" w:space="0" w:color="auto"/>
            </w:tcBorders>
            <w:vAlign w:val="center"/>
          </w:tcPr>
          <w:p w14:paraId="5DDA680E" w14:textId="77777777" w:rsidR="00D529BB" w:rsidRDefault="00D529BB" w:rsidP="006F24B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308</w:t>
            </w:r>
          </w:p>
        </w:tc>
      </w:tr>
    </w:tbl>
    <w:p w14:paraId="30E48FB7" w14:textId="77777777" w:rsidR="00D529BB" w:rsidRPr="004935BF" w:rsidRDefault="00D529BB" w:rsidP="00D529BB">
      <w:pPr>
        <w:spacing w:after="0"/>
        <w:rPr>
          <w:rFonts w:ascii="Times New Roman" w:hAnsi="Times New Roman" w:cs="Times New Roman"/>
          <w:b/>
          <w:sz w:val="24"/>
          <w:szCs w:val="24"/>
        </w:rPr>
      </w:pPr>
    </w:p>
    <w:p w14:paraId="4B6A399E" w14:textId="77777777" w:rsidR="00D529BB" w:rsidRPr="00D23F91" w:rsidRDefault="00D529BB" w:rsidP="00D529BB">
      <w:pPr>
        <w:pStyle w:val="Virsraksts1"/>
        <w:numPr>
          <w:ilvl w:val="0"/>
          <w:numId w:val="3"/>
        </w:numPr>
        <w:jc w:val="center"/>
        <w:rPr>
          <w:color w:val="auto"/>
        </w:rPr>
      </w:pPr>
      <w:r w:rsidRPr="00D23F91">
        <w:rPr>
          <w:color w:val="auto"/>
        </w:rPr>
        <w:t>Mācību priekšmetu olimpiāžu dalībnieki</w:t>
      </w:r>
    </w:p>
    <w:p w14:paraId="45314FF2" w14:textId="77777777" w:rsidR="00D529BB" w:rsidRPr="004935BF" w:rsidRDefault="00D529BB" w:rsidP="00D529BB">
      <w:pPr>
        <w:spacing w:after="0"/>
        <w:rPr>
          <w:rFonts w:ascii="Times New Roman" w:hAnsi="Times New Roman" w:cs="Times New Roman"/>
          <w:sz w:val="24"/>
          <w:szCs w:val="24"/>
        </w:rPr>
      </w:pPr>
    </w:p>
    <w:p w14:paraId="0FD4BFD3" w14:textId="77777777" w:rsidR="00D529BB" w:rsidRPr="00C77A43" w:rsidRDefault="00D529BB" w:rsidP="00D529BB">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Krievu</w:t>
      </w:r>
      <w:r w:rsidRPr="00C77A43">
        <w:rPr>
          <w:rFonts w:ascii="Times New Roman" w:eastAsia="Calibri" w:hAnsi="Times New Roman" w:cs="Times New Roman"/>
          <w:b/>
          <w:sz w:val="24"/>
          <w:szCs w:val="24"/>
        </w:rPr>
        <w:t xml:space="preserve"> valodas</w:t>
      </w:r>
      <w:r>
        <w:rPr>
          <w:rFonts w:ascii="Times New Roman" w:eastAsia="Calibri" w:hAnsi="Times New Roman" w:cs="Times New Roman"/>
          <w:b/>
          <w:sz w:val="24"/>
          <w:szCs w:val="24"/>
        </w:rPr>
        <w:t>( svešvalodas)</w:t>
      </w:r>
      <w:r w:rsidRPr="00C77A43">
        <w:rPr>
          <w:rFonts w:ascii="Times New Roman" w:eastAsia="Calibri" w:hAnsi="Times New Roman" w:cs="Times New Roman"/>
          <w:b/>
          <w:sz w:val="24"/>
          <w:szCs w:val="24"/>
        </w:rPr>
        <w:t xml:space="preserve"> Kokneses un Pļaviņu </w:t>
      </w:r>
      <w:proofErr w:type="spellStart"/>
      <w:r w:rsidRPr="00C77A43">
        <w:rPr>
          <w:rFonts w:ascii="Times New Roman" w:eastAsia="Calibri" w:hAnsi="Times New Roman" w:cs="Times New Roman"/>
          <w:b/>
          <w:sz w:val="24"/>
          <w:szCs w:val="24"/>
        </w:rPr>
        <w:t>starpnovadu</w:t>
      </w:r>
      <w:proofErr w:type="spellEnd"/>
      <w:r w:rsidRPr="00C77A4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2.posma olimpiādes dalībnieki 26.11.2019</w:t>
      </w:r>
      <w:r w:rsidRPr="00C77A43">
        <w:rPr>
          <w:rFonts w:ascii="Times New Roman" w:eastAsia="Calibri" w:hAnsi="Times New Roman" w:cs="Times New Roman"/>
          <w:b/>
          <w:sz w:val="24"/>
          <w:szCs w:val="24"/>
        </w:rPr>
        <w:t>.</w:t>
      </w:r>
    </w:p>
    <w:p w14:paraId="6FCFAB03" w14:textId="77777777" w:rsidR="00D529BB" w:rsidRPr="00C77A43" w:rsidRDefault="00D529BB" w:rsidP="00D529BB">
      <w:pPr>
        <w:spacing w:after="0"/>
        <w:jc w:val="center"/>
        <w:rPr>
          <w:rFonts w:ascii="Times New Roman" w:eastAsia="Calibri" w:hAnsi="Times New Roman" w:cs="Times New Roman"/>
          <w:b/>
          <w:sz w:val="24"/>
          <w:szCs w:val="24"/>
        </w:rPr>
      </w:pPr>
    </w:p>
    <w:tbl>
      <w:tblPr>
        <w:tblStyle w:val="Reatabula"/>
        <w:tblW w:w="9639" w:type="dxa"/>
        <w:tblInd w:w="108" w:type="dxa"/>
        <w:tblLook w:val="04A0" w:firstRow="1" w:lastRow="0" w:firstColumn="1" w:lastColumn="0" w:noHBand="0" w:noVBand="1"/>
      </w:tblPr>
      <w:tblGrid>
        <w:gridCol w:w="531"/>
        <w:gridCol w:w="1216"/>
        <w:gridCol w:w="1410"/>
        <w:gridCol w:w="3059"/>
        <w:gridCol w:w="790"/>
        <w:gridCol w:w="1254"/>
        <w:gridCol w:w="1379"/>
      </w:tblGrid>
      <w:tr w:rsidR="00D529BB" w:rsidRPr="00C77A43" w14:paraId="1A1017A1"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hideMark/>
          </w:tcPr>
          <w:p w14:paraId="0CE0761F" w14:textId="77777777" w:rsidR="00D529BB" w:rsidRPr="00871B4D" w:rsidRDefault="00D529BB" w:rsidP="006F24BC">
            <w:pP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Nr.</w:t>
            </w:r>
          </w:p>
        </w:tc>
        <w:tc>
          <w:tcPr>
            <w:tcW w:w="1216" w:type="dxa"/>
            <w:tcBorders>
              <w:top w:val="single" w:sz="4" w:space="0" w:color="auto"/>
              <w:left w:val="single" w:sz="4" w:space="0" w:color="auto"/>
              <w:bottom w:val="single" w:sz="4" w:space="0" w:color="auto"/>
              <w:right w:val="single" w:sz="4" w:space="0" w:color="auto"/>
            </w:tcBorders>
            <w:noWrap/>
            <w:hideMark/>
          </w:tcPr>
          <w:p w14:paraId="1A20499F"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Vārds</w:t>
            </w:r>
          </w:p>
        </w:tc>
        <w:tc>
          <w:tcPr>
            <w:tcW w:w="1410" w:type="dxa"/>
            <w:tcBorders>
              <w:top w:val="single" w:sz="4" w:space="0" w:color="auto"/>
              <w:left w:val="single" w:sz="4" w:space="0" w:color="auto"/>
              <w:bottom w:val="single" w:sz="4" w:space="0" w:color="auto"/>
              <w:right w:val="single" w:sz="4" w:space="0" w:color="auto"/>
            </w:tcBorders>
            <w:hideMark/>
          </w:tcPr>
          <w:p w14:paraId="63B521BD"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Uzvārds</w:t>
            </w:r>
          </w:p>
        </w:tc>
        <w:tc>
          <w:tcPr>
            <w:tcW w:w="3059" w:type="dxa"/>
            <w:tcBorders>
              <w:top w:val="single" w:sz="4" w:space="0" w:color="auto"/>
              <w:left w:val="single" w:sz="4" w:space="0" w:color="auto"/>
              <w:bottom w:val="single" w:sz="4" w:space="0" w:color="auto"/>
              <w:right w:val="single" w:sz="4" w:space="0" w:color="auto"/>
            </w:tcBorders>
            <w:hideMark/>
          </w:tcPr>
          <w:p w14:paraId="36DC4CB7"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Izglītības iestāde</w:t>
            </w:r>
          </w:p>
        </w:tc>
        <w:tc>
          <w:tcPr>
            <w:tcW w:w="790" w:type="dxa"/>
            <w:tcBorders>
              <w:top w:val="single" w:sz="4" w:space="0" w:color="auto"/>
              <w:left w:val="single" w:sz="4" w:space="0" w:color="auto"/>
              <w:bottom w:val="single" w:sz="4" w:space="0" w:color="auto"/>
              <w:right w:val="single" w:sz="4" w:space="0" w:color="auto"/>
            </w:tcBorders>
            <w:noWrap/>
            <w:hideMark/>
          </w:tcPr>
          <w:p w14:paraId="3C77E864"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Klase</w:t>
            </w:r>
          </w:p>
        </w:tc>
        <w:tc>
          <w:tcPr>
            <w:tcW w:w="1254" w:type="dxa"/>
            <w:tcBorders>
              <w:top w:val="single" w:sz="4" w:space="0" w:color="auto"/>
              <w:left w:val="single" w:sz="4" w:space="0" w:color="auto"/>
              <w:bottom w:val="single" w:sz="4" w:space="0" w:color="auto"/>
              <w:right w:val="single" w:sz="4" w:space="0" w:color="auto"/>
            </w:tcBorders>
            <w:hideMark/>
          </w:tcPr>
          <w:p w14:paraId="5F1B0AFC"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hAnsi="Times New Roman"/>
                <w:sz w:val="24"/>
                <w:szCs w:val="24"/>
              </w:rPr>
              <w:t>Pedagoga vārds</w:t>
            </w:r>
          </w:p>
        </w:tc>
        <w:tc>
          <w:tcPr>
            <w:tcW w:w="1379" w:type="dxa"/>
            <w:tcBorders>
              <w:top w:val="single" w:sz="4" w:space="0" w:color="auto"/>
              <w:left w:val="single" w:sz="4" w:space="0" w:color="auto"/>
              <w:bottom w:val="single" w:sz="4" w:space="0" w:color="auto"/>
              <w:right w:val="single" w:sz="4" w:space="0" w:color="auto"/>
            </w:tcBorders>
            <w:hideMark/>
          </w:tcPr>
          <w:p w14:paraId="2B814A67" w14:textId="77777777" w:rsidR="00D529BB" w:rsidRPr="00871B4D" w:rsidRDefault="00D529BB" w:rsidP="006F24BC">
            <w:pPr>
              <w:jc w:val="center"/>
              <w:rPr>
                <w:rFonts w:ascii="Times New Roman" w:hAnsi="Times New Roman"/>
                <w:sz w:val="24"/>
                <w:szCs w:val="24"/>
              </w:rPr>
            </w:pPr>
            <w:r w:rsidRPr="00871B4D">
              <w:rPr>
                <w:rFonts w:ascii="Times New Roman" w:hAnsi="Times New Roman"/>
                <w:sz w:val="24"/>
                <w:szCs w:val="24"/>
              </w:rPr>
              <w:t>Pedagoga uzvārds</w:t>
            </w:r>
          </w:p>
        </w:tc>
      </w:tr>
      <w:tr w:rsidR="00D529BB" w:rsidRPr="00C77A43" w14:paraId="5E9B942D" w14:textId="77777777" w:rsidTr="006F24BC">
        <w:trPr>
          <w:trHeight w:val="221"/>
        </w:trPr>
        <w:tc>
          <w:tcPr>
            <w:tcW w:w="531" w:type="dxa"/>
            <w:tcBorders>
              <w:top w:val="single" w:sz="4" w:space="0" w:color="auto"/>
              <w:left w:val="single" w:sz="4" w:space="0" w:color="auto"/>
              <w:bottom w:val="single" w:sz="4" w:space="0" w:color="auto"/>
              <w:right w:val="single" w:sz="4" w:space="0" w:color="auto"/>
            </w:tcBorders>
            <w:noWrap/>
            <w:hideMark/>
          </w:tcPr>
          <w:p w14:paraId="76673687"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w:t>
            </w:r>
          </w:p>
        </w:tc>
        <w:tc>
          <w:tcPr>
            <w:tcW w:w="1216" w:type="dxa"/>
            <w:tcBorders>
              <w:top w:val="single" w:sz="4" w:space="0" w:color="auto"/>
              <w:left w:val="single" w:sz="4" w:space="0" w:color="auto"/>
              <w:bottom w:val="single" w:sz="4" w:space="0" w:color="auto"/>
              <w:right w:val="single" w:sz="4" w:space="0" w:color="auto"/>
            </w:tcBorders>
            <w:noWrap/>
            <w:vAlign w:val="center"/>
          </w:tcPr>
          <w:p w14:paraId="70A3DE56"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Daniels</w:t>
            </w:r>
          </w:p>
        </w:tc>
        <w:tc>
          <w:tcPr>
            <w:tcW w:w="1410" w:type="dxa"/>
            <w:tcBorders>
              <w:top w:val="single" w:sz="4" w:space="0" w:color="auto"/>
              <w:left w:val="single" w:sz="4" w:space="0" w:color="auto"/>
              <w:bottom w:val="single" w:sz="4" w:space="0" w:color="auto"/>
              <w:right w:val="single" w:sz="4" w:space="0" w:color="auto"/>
            </w:tcBorders>
            <w:vAlign w:val="center"/>
          </w:tcPr>
          <w:p w14:paraId="59958ED7"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Laurinavičs</w:t>
            </w:r>
            <w:proofErr w:type="spellEnd"/>
          </w:p>
        </w:tc>
        <w:tc>
          <w:tcPr>
            <w:tcW w:w="3059" w:type="dxa"/>
            <w:tcBorders>
              <w:top w:val="single" w:sz="4" w:space="0" w:color="auto"/>
              <w:left w:val="single" w:sz="4" w:space="0" w:color="auto"/>
              <w:bottom w:val="single" w:sz="4" w:space="0" w:color="auto"/>
              <w:right w:val="single" w:sz="4" w:space="0" w:color="auto"/>
            </w:tcBorders>
          </w:tcPr>
          <w:p w14:paraId="5995A2D9"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tcPr>
          <w:p w14:paraId="5C954961"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10.</w:t>
            </w:r>
          </w:p>
        </w:tc>
        <w:tc>
          <w:tcPr>
            <w:tcW w:w="1254" w:type="dxa"/>
            <w:tcBorders>
              <w:top w:val="single" w:sz="4" w:space="0" w:color="auto"/>
              <w:left w:val="single" w:sz="4" w:space="0" w:color="auto"/>
              <w:bottom w:val="single" w:sz="4" w:space="0" w:color="auto"/>
              <w:right w:val="single" w:sz="4" w:space="0" w:color="auto"/>
            </w:tcBorders>
          </w:tcPr>
          <w:p w14:paraId="662CF351"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Jevgēnija</w:t>
            </w:r>
          </w:p>
        </w:tc>
        <w:tc>
          <w:tcPr>
            <w:tcW w:w="1379" w:type="dxa"/>
            <w:tcBorders>
              <w:top w:val="single" w:sz="4" w:space="0" w:color="auto"/>
              <w:left w:val="single" w:sz="4" w:space="0" w:color="auto"/>
              <w:bottom w:val="single" w:sz="4" w:space="0" w:color="auto"/>
              <w:right w:val="single" w:sz="4" w:space="0" w:color="auto"/>
            </w:tcBorders>
          </w:tcPr>
          <w:p w14:paraId="657F4589"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Zune</w:t>
            </w:r>
          </w:p>
        </w:tc>
      </w:tr>
      <w:tr w:rsidR="00D529BB" w:rsidRPr="00C77A43" w14:paraId="754F9DF5"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hideMark/>
          </w:tcPr>
          <w:p w14:paraId="11906269"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2.</w:t>
            </w:r>
          </w:p>
        </w:tc>
        <w:tc>
          <w:tcPr>
            <w:tcW w:w="1216" w:type="dxa"/>
            <w:tcBorders>
              <w:top w:val="single" w:sz="4" w:space="0" w:color="auto"/>
              <w:left w:val="single" w:sz="4" w:space="0" w:color="auto"/>
              <w:bottom w:val="single" w:sz="4" w:space="0" w:color="auto"/>
              <w:right w:val="single" w:sz="4" w:space="0" w:color="auto"/>
            </w:tcBorders>
            <w:noWrap/>
            <w:vAlign w:val="center"/>
          </w:tcPr>
          <w:p w14:paraId="6B1C045F"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Agate</w:t>
            </w:r>
          </w:p>
        </w:tc>
        <w:tc>
          <w:tcPr>
            <w:tcW w:w="1410" w:type="dxa"/>
            <w:tcBorders>
              <w:top w:val="single" w:sz="4" w:space="0" w:color="auto"/>
              <w:left w:val="single" w:sz="4" w:space="0" w:color="auto"/>
              <w:bottom w:val="single" w:sz="4" w:space="0" w:color="auto"/>
              <w:right w:val="single" w:sz="4" w:space="0" w:color="auto"/>
            </w:tcBorders>
            <w:vAlign w:val="center"/>
          </w:tcPr>
          <w:p w14:paraId="2CE0B37D"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Mežmale</w:t>
            </w:r>
            <w:proofErr w:type="spellEnd"/>
          </w:p>
        </w:tc>
        <w:tc>
          <w:tcPr>
            <w:tcW w:w="3059" w:type="dxa"/>
            <w:tcBorders>
              <w:top w:val="single" w:sz="4" w:space="0" w:color="auto"/>
              <w:left w:val="single" w:sz="4" w:space="0" w:color="auto"/>
              <w:bottom w:val="single" w:sz="4" w:space="0" w:color="auto"/>
              <w:right w:val="single" w:sz="4" w:space="0" w:color="auto"/>
            </w:tcBorders>
          </w:tcPr>
          <w:p w14:paraId="4352895E"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tcPr>
          <w:p w14:paraId="506CB583"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p>
        </w:tc>
        <w:tc>
          <w:tcPr>
            <w:tcW w:w="1254" w:type="dxa"/>
            <w:tcBorders>
              <w:top w:val="single" w:sz="4" w:space="0" w:color="auto"/>
              <w:left w:val="single" w:sz="4" w:space="0" w:color="auto"/>
              <w:bottom w:val="single" w:sz="4" w:space="0" w:color="auto"/>
              <w:right w:val="single" w:sz="4" w:space="0" w:color="auto"/>
            </w:tcBorders>
          </w:tcPr>
          <w:p w14:paraId="757C3EAC"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Jevgēnija</w:t>
            </w:r>
          </w:p>
        </w:tc>
        <w:tc>
          <w:tcPr>
            <w:tcW w:w="1379" w:type="dxa"/>
            <w:tcBorders>
              <w:top w:val="single" w:sz="4" w:space="0" w:color="auto"/>
              <w:left w:val="single" w:sz="4" w:space="0" w:color="auto"/>
              <w:bottom w:val="single" w:sz="4" w:space="0" w:color="auto"/>
              <w:right w:val="single" w:sz="4" w:space="0" w:color="auto"/>
            </w:tcBorders>
          </w:tcPr>
          <w:p w14:paraId="3A7D55C1"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Zune</w:t>
            </w:r>
          </w:p>
        </w:tc>
      </w:tr>
      <w:tr w:rsidR="00D529BB" w:rsidRPr="00C77A43" w14:paraId="0B754C52"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hideMark/>
          </w:tcPr>
          <w:p w14:paraId="0A6BBFD6"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3.</w:t>
            </w:r>
          </w:p>
        </w:tc>
        <w:tc>
          <w:tcPr>
            <w:tcW w:w="1216" w:type="dxa"/>
            <w:tcBorders>
              <w:top w:val="single" w:sz="4" w:space="0" w:color="auto"/>
              <w:left w:val="single" w:sz="4" w:space="0" w:color="auto"/>
              <w:bottom w:val="single" w:sz="4" w:space="0" w:color="auto"/>
              <w:right w:val="single" w:sz="4" w:space="0" w:color="auto"/>
            </w:tcBorders>
            <w:noWrap/>
            <w:vAlign w:val="center"/>
          </w:tcPr>
          <w:p w14:paraId="62AB23B8"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Mareks</w:t>
            </w:r>
          </w:p>
        </w:tc>
        <w:tc>
          <w:tcPr>
            <w:tcW w:w="1410" w:type="dxa"/>
            <w:tcBorders>
              <w:top w:val="single" w:sz="4" w:space="0" w:color="auto"/>
              <w:left w:val="single" w:sz="4" w:space="0" w:color="auto"/>
              <w:bottom w:val="single" w:sz="4" w:space="0" w:color="auto"/>
              <w:right w:val="single" w:sz="4" w:space="0" w:color="auto"/>
            </w:tcBorders>
            <w:vAlign w:val="center"/>
          </w:tcPr>
          <w:p w14:paraId="5A8645C6"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Kazakovs</w:t>
            </w:r>
            <w:proofErr w:type="spellEnd"/>
          </w:p>
        </w:tc>
        <w:tc>
          <w:tcPr>
            <w:tcW w:w="3059" w:type="dxa"/>
            <w:tcBorders>
              <w:top w:val="single" w:sz="4" w:space="0" w:color="auto"/>
              <w:left w:val="single" w:sz="4" w:space="0" w:color="auto"/>
              <w:bottom w:val="single" w:sz="4" w:space="0" w:color="auto"/>
              <w:right w:val="single" w:sz="4" w:space="0" w:color="auto"/>
            </w:tcBorders>
          </w:tcPr>
          <w:p w14:paraId="6C2FA767"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tcPr>
          <w:p w14:paraId="7B35F886"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p>
        </w:tc>
        <w:tc>
          <w:tcPr>
            <w:tcW w:w="1254" w:type="dxa"/>
            <w:tcBorders>
              <w:top w:val="single" w:sz="4" w:space="0" w:color="auto"/>
              <w:left w:val="single" w:sz="4" w:space="0" w:color="auto"/>
              <w:bottom w:val="single" w:sz="4" w:space="0" w:color="auto"/>
              <w:right w:val="single" w:sz="4" w:space="0" w:color="auto"/>
            </w:tcBorders>
          </w:tcPr>
          <w:p w14:paraId="608C3246"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Jevgēnija</w:t>
            </w:r>
          </w:p>
        </w:tc>
        <w:tc>
          <w:tcPr>
            <w:tcW w:w="1379" w:type="dxa"/>
            <w:tcBorders>
              <w:top w:val="single" w:sz="4" w:space="0" w:color="auto"/>
              <w:left w:val="single" w:sz="4" w:space="0" w:color="auto"/>
              <w:bottom w:val="single" w:sz="4" w:space="0" w:color="auto"/>
              <w:right w:val="single" w:sz="4" w:space="0" w:color="auto"/>
            </w:tcBorders>
          </w:tcPr>
          <w:p w14:paraId="7D71A289"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Zune</w:t>
            </w:r>
          </w:p>
        </w:tc>
      </w:tr>
      <w:tr w:rsidR="00D529BB" w:rsidRPr="00C77A43" w14:paraId="7FF93FA9"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hideMark/>
          </w:tcPr>
          <w:p w14:paraId="2DFDA4A8"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4.</w:t>
            </w:r>
          </w:p>
        </w:tc>
        <w:tc>
          <w:tcPr>
            <w:tcW w:w="1216" w:type="dxa"/>
            <w:tcBorders>
              <w:top w:val="single" w:sz="4" w:space="0" w:color="auto"/>
              <w:left w:val="single" w:sz="4" w:space="0" w:color="auto"/>
              <w:bottom w:val="single" w:sz="4" w:space="0" w:color="auto"/>
              <w:right w:val="single" w:sz="4" w:space="0" w:color="auto"/>
            </w:tcBorders>
            <w:noWrap/>
            <w:vAlign w:val="center"/>
          </w:tcPr>
          <w:p w14:paraId="76A283B7"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Egija</w:t>
            </w:r>
          </w:p>
        </w:tc>
        <w:tc>
          <w:tcPr>
            <w:tcW w:w="1410" w:type="dxa"/>
            <w:tcBorders>
              <w:top w:val="single" w:sz="4" w:space="0" w:color="auto"/>
              <w:left w:val="single" w:sz="4" w:space="0" w:color="auto"/>
              <w:bottom w:val="single" w:sz="4" w:space="0" w:color="auto"/>
              <w:right w:val="single" w:sz="4" w:space="0" w:color="auto"/>
            </w:tcBorders>
            <w:vAlign w:val="center"/>
          </w:tcPr>
          <w:p w14:paraId="53A3F6A5"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Šķerberga</w:t>
            </w:r>
            <w:proofErr w:type="spellEnd"/>
          </w:p>
        </w:tc>
        <w:tc>
          <w:tcPr>
            <w:tcW w:w="3059" w:type="dxa"/>
            <w:tcBorders>
              <w:top w:val="single" w:sz="4" w:space="0" w:color="auto"/>
              <w:left w:val="single" w:sz="4" w:space="0" w:color="auto"/>
              <w:bottom w:val="single" w:sz="4" w:space="0" w:color="auto"/>
              <w:right w:val="single" w:sz="4" w:space="0" w:color="auto"/>
            </w:tcBorders>
          </w:tcPr>
          <w:p w14:paraId="5439F8D3"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tcPr>
          <w:p w14:paraId="4F0B8B2C"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p>
        </w:tc>
        <w:tc>
          <w:tcPr>
            <w:tcW w:w="1254" w:type="dxa"/>
            <w:tcBorders>
              <w:top w:val="single" w:sz="4" w:space="0" w:color="auto"/>
              <w:left w:val="single" w:sz="4" w:space="0" w:color="auto"/>
              <w:bottom w:val="single" w:sz="4" w:space="0" w:color="auto"/>
              <w:right w:val="single" w:sz="4" w:space="0" w:color="auto"/>
            </w:tcBorders>
          </w:tcPr>
          <w:p w14:paraId="08E6ECA2"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Jevgēnija</w:t>
            </w:r>
          </w:p>
        </w:tc>
        <w:tc>
          <w:tcPr>
            <w:tcW w:w="1379" w:type="dxa"/>
            <w:tcBorders>
              <w:top w:val="single" w:sz="4" w:space="0" w:color="auto"/>
              <w:left w:val="single" w:sz="4" w:space="0" w:color="auto"/>
              <w:bottom w:val="single" w:sz="4" w:space="0" w:color="auto"/>
              <w:right w:val="single" w:sz="4" w:space="0" w:color="auto"/>
            </w:tcBorders>
          </w:tcPr>
          <w:p w14:paraId="1E10A792"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Zune</w:t>
            </w:r>
          </w:p>
        </w:tc>
      </w:tr>
      <w:tr w:rsidR="00D529BB" w:rsidRPr="00C77A43" w14:paraId="7C735A54"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hideMark/>
          </w:tcPr>
          <w:p w14:paraId="180C3C5E"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5.</w:t>
            </w:r>
          </w:p>
        </w:tc>
        <w:tc>
          <w:tcPr>
            <w:tcW w:w="1216" w:type="dxa"/>
            <w:tcBorders>
              <w:top w:val="single" w:sz="4" w:space="0" w:color="auto"/>
              <w:left w:val="single" w:sz="4" w:space="0" w:color="auto"/>
              <w:bottom w:val="single" w:sz="4" w:space="0" w:color="auto"/>
              <w:right w:val="single" w:sz="4" w:space="0" w:color="auto"/>
            </w:tcBorders>
            <w:noWrap/>
            <w:vAlign w:val="center"/>
          </w:tcPr>
          <w:p w14:paraId="2874B34C"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Aivis </w:t>
            </w:r>
          </w:p>
        </w:tc>
        <w:tc>
          <w:tcPr>
            <w:tcW w:w="1410" w:type="dxa"/>
            <w:tcBorders>
              <w:top w:val="single" w:sz="4" w:space="0" w:color="auto"/>
              <w:left w:val="single" w:sz="4" w:space="0" w:color="auto"/>
              <w:bottom w:val="single" w:sz="4" w:space="0" w:color="auto"/>
              <w:right w:val="single" w:sz="4" w:space="0" w:color="auto"/>
            </w:tcBorders>
            <w:vAlign w:val="center"/>
          </w:tcPr>
          <w:p w14:paraId="200F3996"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Stasjonoks</w:t>
            </w:r>
            <w:proofErr w:type="spellEnd"/>
          </w:p>
        </w:tc>
        <w:tc>
          <w:tcPr>
            <w:tcW w:w="3059" w:type="dxa"/>
            <w:tcBorders>
              <w:top w:val="single" w:sz="4" w:space="0" w:color="auto"/>
              <w:left w:val="single" w:sz="4" w:space="0" w:color="auto"/>
              <w:bottom w:val="single" w:sz="4" w:space="0" w:color="auto"/>
              <w:right w:val="single" w:sz="4" w:space="0" w:color="auto"/>
            </w:tcBorders>
          </w:tcPr>
          <w:p w14:paraId="0320F435"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tcPr>
          <w:p w14:paraId="22453806"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p>
        </w:tc>
        <w:tc>
          <w:tcPr>
            <w:tcW w:w="1254" w:type="dxa"/>
            <w:tcBorders>
              <w:top w:val="single" w:sz="4" w:space="0" w:color="auto"/>
              <w:left w:val="single" w:sz="4" w:space="0" w:color="auto"/>
              <w:bottom w:val="single" w:sz="4" w:space="0" w:color="auto"/>
              <w:right w:val="single" w:sz="4" w:space="0" w:color="auto"/>
            </w:tcBorders>
          </w:tcPr>
          <w:p w14:paraId="5482FC72"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Jevgēnija</w:t>
            </w:r>
          </w:p>
        </w:tc>
        <w:tc>
          <w:tcPr>
            <w:tcW w:w="1379" w:type="dxa"/>
            <w:tcBorders>
              <w:top w:val="single" w:sz="4" w:space="0" w:color="auto"/>
              <w:left w:val="single" w:sz="4" w:space="0" w:color="auto"/>
              <w:bottom w:val="single" w:sz="4" w:space="0" w:color="auto"/>
              <w:right w:val="single" w:sz="4" w:space="0" w:color="auto"/>
            </w:tcBorders>
          </w:tcPr>
          <w:p w14:paraId="401B9015"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Zune</w:t>
            </w:r>
          </w:p>
        </w:tc>
      </w:tr>
      <w:tr w:rsidR="00D529BB" w:rsidRPr="00C77A43" w14:paraId="366E2AA4"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705D4D83"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6.</w:t>
            </w:r>
          </w:p>
        </w:tc>
        <w:tc>
          <w:tcPr>
            <w:tcW w:w="1216" w:type="dxa"/>
            <w:tcBorders>
              <w:top w:val="single" w:sz="4" w:space="0" w:color="auto"/>
              <w:left w:val="single" w:sz="4" w:space="0" w:color="auto"/>
              <w:bottom w:val="single" w:sz="4" w:space="0" w:color="auto"/>
              <w:right w:val="single" w:sz="4" w:space="0" w:color="auto"/>
            </w:tcBorders>
            <w:noWrap/>
            <w:vAlign w:val="center"/>
          </w:tcPr>
          <w:p w14:paraId="46738450"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Alīna</w:t>
            </w:r>
          </w:p>
        </w:tc>
        <w:tc>
          <w:tcPr>
            <w:tcW w:w="1410" w:type="dxa"/>
            <w:tcBorders>
              <w:top w:val="single" w:sz="4" w:space="0" w:color="auto"/>
              <w:left w:val="single" w:sz="4" w:space="0" w:color="auto"/>
              <w:bottom w:val="single" w:sz="4" w:space="0" w:color="auto"/>
              <w:right w:val="single" w:sz="4" w:space="0" w:color="auto"/>
            </w:tcBorders>
            <w:vAlign w:val="center"/>
          </w:tcPr>
          <w:p w14:paraId="58A7D64A"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Stafecka</w:t>
            </w:r>
          </w:p>
        </w:tc>
        <w:tc>
          <w:tcPr>
            <w:tcW w:w="3059" w:type="dxa"/>
            <w:tcBorders>
              <w:top w:val="single" w:sz="4" w:space="0" w:color="auto"/>
              <w:left w:val="single" w:sz="4" w:space="0" w:color="auto"/>
              <w:bottom w:val="single" w:sz="4" w:space="0" w:color="auto"/>
              <w:right w:val="single" w:sz="4" w:space="0" w:color="auto"/>
            </w:tcBorders>
          </w:tcPr>
          <w:p w14:paraId="39D4BDEF"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tcPr>
          <w:p w14:paraId="318746A0" w14:textId="77777777" w:rsidR="00D529BB" w:rsidRDefault="00D529BB" w:rsidP="006F24BC">
            <w:pPr>
              <w:jc w:val="center"/>
              <w:rPr>
                <w:rFonts w:ascii="Times New Roman" w:hAnsi="Times New Roman"/>
                <w:color w:val="000000"/>
                <w:sz w:val="24"/>
                <w:szCs w:val="24"/>
              </w:rPr>
            </w:pPr>
            <w:r>
              <w:rPr>
                <w:rFonts w:ascii="Times New Roman" w:hAnsi="Times New Roman"/>
                <w:color w:val="000000"/>
                <w:sz w:val="24"/>
                <w:szCs w:val="24"/>
              </w:rPr>
              <w:t>11.</w:t>
            </w:r>
          </w:p>
        </w:tc>
        <w:tc>
          <w:tcPr>
            <w:tcW w:w="1254" w:type="dxa"/>
            <w:tcBorders>
              <w:top w:val="single" w:sz="4" w:space="0" w:color="auto"/>
              <w:left w:val="single" w:sz="4" w:space="0" w:color="auto"/>
              <w:bottom w:val="single" w:sz="4" w:space="0" w:color="auto"/>
              <w:right w:val="single" w:sz="4" w:space="0" w:color="auto"/>
            </w:tcBorders>
          </w:tcPr>
          <w:p w14:paraId="2DAD48EF"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Tatjana</w:t>
            </w:r>
          </w:p>
        </w:tc>
        <w:tc>
          <w:tcPr>
            <w:tcW w:w="1379" w:type="dxa"/>
            <w:tcBorders>
              <w:top w:val="single" w:sz="4" w:space="0" w:color="auto"/>
              <w:left w:val="single" w:sz="4" w:space="0" w:color="auto"/>
              <w:bottom w:val="single" w:sz="4" w:space="0" w:color="auto"/>
              <w:right w:val="single" w:sz="4" w:space="0" w:color="auto"/>
            </w:tcBorders>
          </w:tcPr>
          <w:p w14:paraId="6BD3C65F"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Starčenko</w:t>
            </w:r>
            <w:proofErr w:type="spellEnd"/>
          </w:p>
        </w:tc>
      </w:tr>
      <w:tr w:rsidR="00D529BB" w:rsidRPr="00C77A43" w14:paraId="246334CE"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3B66A06F"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7.</w:t>
            </w:r>
          </w:p>
        </w:tc>
        <w:tc>
          <w:tcPr>
            <w:tcW w:w="1216" w:type="dxa"/>
            <w:tcBorders>
              <w:top w:val="single" w:sz="4" w:space="0" w:color="auto"/>
              <w:left w:val="single" w:sz="4" w:space="0" w:color="auto"/>
              <w:bottom w:val="single" w:sz="4" w:space="0" w:color="auto"/>
              <w:right w:val="single" w:sz="4" w:space="0" w:color="auto"/>
            </w:tcBorders>
            <w:noWrap/>
            <w:vAlign w:val="center"/>
          </w:tcPr>
          <w:p w14:paraId="6B258768"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Maira</w:t>
            </w:r>
          </w:p>
        </w:tc>
        <w:tc>
          <w:tcPr>
            <w:tcW w:w="1410" w:type="dxa"/>
            <w:tcBorders>
              <w:top w:val="single" w:sz="4" w:space="0" w:color="auto"/>
              <w:left w:val="single" w:sz="4" w:space="0" w:color="auto"/>
              <w:bottom w:val="single" w:sz="4" w:space="0" w:color="auto"/>
              <w:right w:val="single" w:sz="4" w:space="0" w:color="auto"/>
            </w:tcBorders>
            <w:vAlign w:val="center"/>
          </w:tcPr>
          <w:p w14:paraId="19C88CC1"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Saliete</w:t>
            </w:r>
            <w:proofErr w:type="spellEnd"/>
          </w:p>
        </w:tc>
        <w:tc>
          <w:tcPr>
            <w:tcW w:w="3059" w:type="dxa"/>
            <w:tcBorders>
              <w:top w:val="single" w:sz="4" w:space="0" w:color="auto"/>
              <w:left w:val="single" w:sz="4" w:space="0" w:color="auto"/>
              <w:bottom w:val="single" w:sz="4" w:space="0" w:color="auto"/>
              <w:right w:val="single" w:sz="4" w:space="0" w:color="auto"/>
            </w:tcBorders>
          </w:tcPr>
          <w:p w14:paraId="3DCC9836"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tcPr>
          <w:p w14:paraId="6CF8301F" w14:textId="77777777" w:rsidR="00D529BB" w:rsidRDefault="00D529BB" w:rsidP="006F24BC">
            <w:pPr>
              <w:jc w:val="center"/>
              <w:rPr>
                <w:rFonts w:ascii="Times New Roman" w:hAnsi="Times New Roman"/>
                <w:color w:val="000000"/>
                <w:sz w:val="24"/>
                <w:szCs w:val="24"/>
              </w:rPr>
            </w:pPr>
            <w:r>
              <w:rPr>
                <w:rFonts w:ascii="Times New Roman" w:hAnsi="Times New Roman"/>
                <w:color w:val="000000"/>
                <w:sz w:val="24"/>
                <w:szCs w:val="24"/>
              </w:rPr>
              <w:t>11.</w:t>
            </w:r>
          </w:p>
        </w:tc>
        <w:tc>
          <w:tcPr>
            <w:tcW w:w="1254" w:type="dxa"/>
            <w:tcBorders>
              <w:top w:val="single" w:sz="4" w:space="0" w:color="auto"/>
              <w:left w:val="single" w:sz="4" w:space="0" w:color="auto"/>
              <w:bottom w:val="single" w:sz="4" w:space="0" w:color="auto"/>
              <w:right w:val="single" w:sz="4" w:space="0" w:color="auto"/>
            </w:tcBorders>
          </w:tcPr>
          <w:p w14:paraId="085B13AB"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Tatjana</w:t>
            </w:r>
          </w:p>
        </w:tc>
        <w:tc>
          <w:tcPr>
            <w:tcW w:w="1379" w:type="dxa"/>
            <w:tcBorders>
              <w:top w:val="single" w:sz="4" w:space="0" w:color="auto"/>
              <w:left w:val="single" w:sz="4" w:space="0" w:color="auto"/>
              <w:bottom w:val="single" w:sz="4" w:space="0" w:color="auto"/>
              <w:right w:val="single" w:sz="4" w:space="0" w:color="auto"/>
            </w:tcBorders>
          </w:tcPr>
          <w:p w14:paraId="290E4B15"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Starčenko</w:t>
            </w:r>
            <w:proofErr w:type="spellEnd"/>
          </w:p>
        </w:tc>
      </w:tr>
      <w:tr w:rsidR="00D529BB" w:rsidRPr="00C77A43" w14:paraId="0612820D"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0CED83F4"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8.</w:t>
            </w:r>
          </w:p>
        </w:tc>
        <w:tc>
          <w:tcPr>
            <w:tcW w:w="1216" w:type="dxa"/>
            <w:tcBorders>
              <w:top w:val="single" w:sz="4" w:space="0" w:color="auto"/>
              <w:left w:val="single" w:sz="4" w:space="0" w:color="auto"/>
              <w:bottom w:val="single" w:sz="4" w:space="0" w:color="auto"/>
              <w:right w:val="single" w:sz="4" w:space="0" w:color="auto"/>
            </w:tcBorders>
            <w:noWrap/>
            <w:vAlign w:val="center"/>
          </w:tcPr>
          <w:p w14:paraId="0EEBD533"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Natālija</w:t>
            </w:r>
          </w:p>
        </w:tc>
        <w:tc>
          <w:tcPr>
            <w:tcW w:w="1410" w:type="dxa"/>
            <w:tcBorders>
              <w:top w:val="single" w:sz="4" w:space="0" w:color="auto"/>
              <w:left w:val="single" w:sz="4" w:space="0" w:color="auto"/>
              <w:bottom w:val="single" w:sz="4" w:space="0" w:color="auto"/>
              <w:right w:val="single" w:sz="4" w:space="0" w:color="auto"/>
            </w:tcBorders>
            <w:vAlign w:val="center"/>
          </w:tcPr>
          <w:p w14:paraId="085EC9CA"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Zeica</w:t>
            </w:r>
            <w:proofErr w:type="spellEnd"/>
          </w:p>
        </w:tc>
        <w:tc>
          <w:tcPr>
            <w:tcW w:w="3059" w:type="dxa"/>
            <w:tcBorders>
              <w:top w:val="single" w:sz="4" w:space="0" w:color="auto"/>
              <w:left w:val="single" w:sz="4" w:space="0" w:color="auto"/>
              <w:bottom w:val="single" w:sz="4" w:space="0" w:color="auto"/>
              <w:right w:val="single" w:sz="4" w:space="0" w:color="auto"/>
            </w:tcBorders>
          </w:tcPr>
          <w:p w14:paraId="37701011"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tcPr>
          <w:p w14:paraId="6125332A"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11.</w:t>
            </w:r>
          </w:p>
        </w:tc>
        <w:tc>
          <w:tcPr>
            <w:tcW w:w="1254" w:type="dxa"/>
            <w:tcBorders>
              <w:top w:val="single" w:sz="4" w:space="0" w:color="auto"/>
              <w:left w:val="single" w:sz="4" w:space="0" w:color="auto"/>
              <w:bottom w:val="single" w:sz="4" w:space="0" w:color="auto"/>
              <w:right w:val="single" w:sz="4" w:space="0" w:color="auto"/>
            </w:tcBorders>
          </w:tcPr>
          <w:p w14:paraId="6B28CE09"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Jevgēnija</w:t>
            </w:r>
          </w:p>
        </w:tc>
        <w:tc>
          <w:tcPr>
            <w:tcW w:w="1379" w:type="dxa"/>
            <w:tcBorders>
              <w:top w:val="single" w:sz="4" w:space="0" w:color="auto"/>
              <w:left w:val="single" w:sz="4" w:space="0" w:color="auto"/>
              <w:bottom w:val="single" w:sz="4" w:space="0" w:color="auto"/>
              <w:right w:val="single" w:sz="4" w:space="0" w:color="auto"/>
            </w:tcBorders>
          </w:tcPr>
          <w:p w14:paraId="1775322C"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Zune</w:t>
            </w:r>
          </w:p>
        </w:tc>
      </w:tr>
      <w:tr w:rsidR="00D529BB" w:rsidRPr="00C77A43" w14:paraId="6FBF01AB"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0F13EBD1"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9.</w:t>
            </w:r>
          </w:p>
        </w:tc>
        <w:tc>
          <w:tcPr>
            <w:tcW w:w="1216" w:type="dxa"/>
            <w:tcBorders>
              <w:top w:val="single" w:sz="4" w:space="0" w:color="auto"/>
              <w:left w:val="single" w:sz="4" w:space="0" w:color="auto"/>
              <w:bottom w:val="single" w:sz="4" w:space="0" w:color="auto"/>
              <w:right w:val="single" w:sz="4" w:space="0" w:color="auto"/>
            </w:tcBorders>
            <w:noWrap/>
            <w:vAlign w:val="center"/>
          </w:tcPr>
          <w:p w14:paraId="0A4A6228"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Deniss</w:t>
            </w:r>
          </w:p>
        </w:tc>
        <w:tc>
          <w:tcPr>
            <w:tcW w:w="1410" w:type="dxa"/>
            <w:tcBorders>
              <w:top w:val="single" w:sz="4" w:space="0" w:color="auto"/>
              <w:left w:val="single" w:sz="4" w:space="0" w:color="auto"/>
              <w:bottom w:val="single" w:sz="4" w:space="0" w:color="auto"/>
              <w:right w:val="single" w:sz="4" w:space="0" w:color="auto"/>
            </w:tcBorders>
            <w:vAlign w:val="center"/>
          </w:tcPr>
          <w:p w14:paraId="62A458F8"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Akula</w:t>
            </w:r>
            <w:proofErr w:type="spellEnd"/>
          </w:p>
        </w:tc>
        <w:tc>
          <w:tcPr>
            <w:tcW w:w="3059" w:type="dxa"/>
            <w:tcBorders>
              <w:top w:val="single" w:sz="4" w:space="0" w:color="auto"/>
              <w:left w:val="single" w:sz="4" w:space="0" w:color="auto"/>
              <w:bottom w:val="single" w:sz="4" w:space="0" w:color="auto"/>
              <w:right w:val="single" w:sz="4" w:space="0" w:color="auto"/>
            </w:tcBorders>
          </w:tcPr>
          <w:p w14:paraId="55F60406"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tcPr>
          <w:p w14:paraId="5A054387"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p>
        </w:tc>
        <w:tc>
          <w:tcPr>
            <w:tcW w:w="1254" w:type="dxa"/>
            <w:tcBorders>
              <w:top w:val="single" w:sz="4" w:space="0" w:color="auto"/>
              <w:left w:val="single" w:sz="4" w:space="0" w:color="auto"/>
              <w:bottom w:val="single" w:sz="4" w:space="0" w:color="auto"/>
              <w:right w:val="single" w:sz="4" w:space="0" w:color="auto"/>
            </w:tcBorders>
          </w:tcPr>
          <w:p w14:paraId="16FC7AB8"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Jevgēnija</w:t>
            </w:r>
          </w:p>
        </w:tc>
        <w:tc>
          <w:tcPr>
            <w:tcW w:w="1379" w:type="dxa"/>
            <w:tcBorders>
              <w:top w:val="single" w:sz="4" w:space="0" w:color="auto"/>
              <w:left w:val="single" w:sz="4" w:space="0" w:color="auto"/>
              <w:bottom w:val="single" w:sz="4" w:space="0" w:color="auto"/>
              <w:right w:val="single" w:sz="4" w:space="0" w:color="auto"/>
            </w:tcBorders>
          </w:tcPr>
          <w:p w14:paraId="6EFCB52A"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Zune</w:t>
            </w:r>
          </w:p>
        </w:tc>
      </w:tr>
      <w:tr w:rsidR="00D529BB" w:rsidRPr="00C77A43" w14:paraId="189E54D4"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0DAFEF3E"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10.</w:t>
            </w:r>
          </w:p>
        </w:tc>
        <w:tc>
          <w:tcPr>
            <w:tcW w:w="1216" w:type="dxa"/>
            <w:tcBorders>
              <w:top w:val="single" w:sz="4" w:space="0" w:color="auto"/>
              <w:left w:val="single" w:sz="4" w:space="0" w:color="auto"/>
              <w:bottom w:val="single" w:sz="4" w:space="0" w:color="auto"/>
              <w:right w:val="single" w:sz="4" w:space="0" w:color="auto"/>
            </w:tcBorders>
            <w:noWrap/>
            <w:vAlign w:val="center"/>
          </w:tcPr>
          <w:p w14:paraId="3179C337"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Maksims</w:t>
            </w:r>
            <w:proofErr w:type="spellEnd"/>
          </w:p>
        </w:tc>
        <w:tc>
          <w:tcPr>
            <w:tcW w:w="1410" w:type="dxa"/>
            <w:tcBorders>
              <w:top w:val="single" w:sz="4" w:space="0" w:color="auto"/>
              <w:left w:val="single" w:sz="4" w:space="0" w:color="auto"/>
              <w:bottom w:val="single" w:sz="4" w:space="0" w:color="auto"/>
              <w:right w:val="single" w:sz="4" w:space="0" w:color="auto"/>
            </w:tcBorders>
            <w:vAlign w:val="center"/>
          </w:tcPr>
          <w:p w14:paraId="2742D678"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Kotovičs</w:t>
            </w:r>
            <w:proofErr w:type="spellEnd"/>
          </w:p>
        </w:tc>
        <w:tc>
          <w:tcPr>
            <w:tcW w:w="3059" w:type="dxa"/>
            <w:tcBorders>
              <w:top w:val="single" w:sz="4" w:space="0" w:color="auto"/>
              <w:left w:val="single" w:sz="4" w:space="0" w:color="auto"/>
              <w:bottom w:val="single" w:sz="4" w:space="0" w:color="auto"/>
              <w:right w:val="single" w:sz="4" w:space="0" w:color="auto"/>
            </w:tcBorders>
          </w:tcPr>
          <w:p w14:paraId="4A2A89FE"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tcPr>
          <w:p w14:paraId="5CFCAB4A" w14:textId="77777777" w:rsidR="00D529BB"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p>
        </w:tc>
        <w:tc>
          <w:tcPr>
            <w:tcW w:w="1254" w:type="dxa"/>
            <w:tcBorders>
              <w:top w:val="single" w:sz="4" w:space="0" w:color="auto"/>
              <w:left w:val="single" w:sz="4" w:space="0" w:color="auto"/>
              <w:bottom w:val="single" w:sz="4" w:space="0" w:color="auto"/>
              <w:right w:val="single" w:sz="4" w:space="0" w:color="auto"/>
            </w:tcBorders>
          </w:tcPr>
          <w:p w14:paraId="644423CD"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Aiga</w:t>
            </w:r>
          </w:p>
        </w:tc>
        <w:tc>
          <w:tcPr>
            <w:tcW w:w="1379" w:type="dxa"/>
            <w:tcBorders>
              <w:top w:val="single" w:sz="4" w:space="0" w:color="auto"/>
              <w:left w:val="single" w:sz="4" w:space="0" w:color="auto"/>
              <w:bottom w:val="single" w:sz="4" w:space="0" w:color="auto"/>
              <w:right w:val="single" w:sz="4" w:space="0" w:color="auto"/>
            </w:tcBorders>
          </w:tcPr>
          <w:p w14:paraId="251E5B39"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Bērziņa</w:t>
            </w:r>
          </w:p>
        </w:tc>
      </w:tr>
      <w:tr w:rsidR="00D529BB" w:rsidRPr="00C77A43" w14:paraId="43553519"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0D29088F" w14:textId="77777777" w:rsidR="00D529BB" w:rsidRDefault="00D529BB" w:rsidP="006F24BC">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11.</w:t>
            </w:r>
          </w:p>
        </w:tc>
        <w:tc>
          <w:tcPr>
            <w:tcW w:w="1216" w:type="dxa"/>
            <w:tcBorders>
              <w:top w:val="single" w:sz="4" w:space="0" w:color="auto"/>
              <w:left w:val="single" w:sz="4" w:space="0" w:color="auto"/>
              <w:bottom w:val="single" w:sz="4" w:space="0" w:color="auto"/>
              <w:right w:val="single" w:sz="4" w:space="0" w:color="auto"/>
            </w:tcBorders>
            <w:noWrap/>
            <w:vAlign w:val="center"/>
          </w:tcPr>
          <w:p w14:paraId="7A3A0A9F"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Jana</w:t>
            </w:r>
          </w:p>
        </w:tc>
        <w:tc>
          <w:tcPr>
            <w:tcW w:w="1410" w:type="dxa"/>
            <w:tcBorders>
              <w:top w:val="single" w:sz="4" w:space="0" w:color="auto"/>
              <w:left w:val="single" w:sz="4" w:space="0" w:color="auto"/>
              <w:bottom w:val="single" w:sz="4" w:space="0" w:color="auto"/>
              <w:right w:val="single" w:sz="4" w:space="0" w:color="auto"/>
            </w:tcBorders>
            <w:vAlign w:val="center"/>
          </w:tcPr>
          <w:p w14:paraId="1FB66A34"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Rediko</w:t>
            </w:r>
            <w:proofErr w:type="spellEnd"/>
          </w:p>
        </w:tc>
        <w:tc>
          <w:tcPr>
            <w:tcW w:w="3059" w:type="dxa"/>
            <w:tcBorders>
              <w:top w:val="single" w:sz="4" w:space="0" w:color="auto"/>
              <w:left w:val="single" w:sz="4" w:space="0" w:color="auto"/>
              <w:bottom w:val="single" w:sz="4" w:space="0" w:color="auto"/>
              <w:right w:val="single" w:sz="4" w:space="0" w:color="auto"/>
            </w:tcBorders>
          </w:tcPr>
          <w:p w14:paraId="34150ADB"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tcPr>
          <w:p w14:paraId="264E55B7" w14:textId="77777777" w:rsidR="00D529BB"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p>
        </w:tc>
        <w:tc>
          <w:tcPr>
            <w:tcW w:w="1254" w:type="dxa"/>
            <w:tcBorders>
              <w:top w:val="single" w:sz="4" w:space="0" w:color="auto"/>
              <w:left w:val="single" w:sz="4" w:space="0" w:color="auto"/>
              <w:bottom w:val="single" w:sz="4" w:space="0" w:color="auto"/>
              <w:right w:val="single" w:sz="4" w:space="0" w:color="auto"/>
            </w:tcBorders>
          </w:tcPr>
          <w:p w14:paraId="263B2560"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Tatjana</w:t>
            </w:r>
          </w:p>
        </w:tc>
        <w:tc>
          <w:tcPr>
            <w:tcW w:w="1379" w:type="dxa"/>
            <w:tcBorders>
              <w:top w:val="single" w:sz="4" w:space="0" w:color="auto"/>
              <w:left w:val="single" w:sz="4" w:space="0" w:color="auto"/>
              <w:bottom w:val="single" w:sz="4" w:space="0" w:color="auto"/>
              <w:right w:val="single" w:sz="4" w:space="0" w:color="auto"/>
            </w:tcBorders>
          </w:tcPr>
          <w:p w14:paraId="461589D3"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Starčenko</w:t>
            </w:r>
            <w:proofErr w:type="spellEnd"/>
          </w:p>
        </w:tc>
      </w:tr>
      <w:tr w:rsidR="00D529BB" w:rsidRPr="00C77A43" w14:paraId="2CB23750"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36E2EAEE"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12.</w:t>
            </w:r>
          </w:p>
        </w:tc>
        <w:tc>
          <w:tcPr>
            <w:tcW w:w="1216" w:type="dxa"/>
            <w:tcBorders>
              <w:top w:val="single" w:sz="4" w:space="0" w:color="auto"/>
              <w:left w:val="single" w:sz="4" w:space="0" w:color="auto"/>
              <w:bottom w:val="single" w:sz="4" w:space="0" w:color="auto"/>
              <w:right w:val="single" w:sz="4" w:space="0" w:color="auto"/>
            </w:tcBorders>
            <w:noWrap/>
            <w:vAlign w:val="center"/>
          </w:tcPr>
          <w:p w14:paraId="3A5B870D"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Ketija Jekaterina</w:t>
            </w:r>
          </w:p>
        </w:tc>
        <w:tc>
          <w:tcPr>
            <w:tcW w:w="1410" w:type="dxa"/>
            <w:tcBorders>
              <w:top w:val="single" w:sz="4" w:space="0" w:color="auto"/>
              <w:left w:val="single" w:sz="4" w:space="0" w:color="auto"/>
              <w:bottom w:val="single" w:sz="4" w:space="0" w:color="auto"/>
              <w:right w:val="single" w:sz="4" w:space="0" w:color="auto"/>
            </w:tcBorders>
            <w:vAlign w:val="center"/>
          </w:tcPr>
          <w:p w14:paraId="6458C859"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Kmita</w:t>
            </w:r>
            <w:proofErr w:type="spellEnd"/>
          </w:p>
        </w:tc>
        <w:tc>
          <w:tcPr>
            <w:tcW w:w="3059" w:type="dxa"/>
            <w:tcBorders>
              <w:top w:val="single" w:sz="4" w:space="0" w:color="auto"/>
              <w:left w:val="single" w:sz="4" w:space="0" w:color="auto"/>
              <w:bottom w:val="single" w:sz="4" w:space="0" w:color="auto"/>
              <w:right w:val="single" w:sz="4" w:space="0" w:color="auto"/>
            </w:tcBorders>
          </w:tcPr>
          <w:p w14:paraId="3D0AFB3D"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Bebru pamatskola</w:t>
            </w:r>
          </w:p>
        </w:tc>
        <w:tc>
          <w:tcPr>
            <w:tcW w:w="790" w:type="dxa"/>
            <w:tcBorders>
              <w:top w:val="single" w:sz="4" w:space="0" w:color="auto"/>
              <w:left w:val="single" w:sz="4" w:space="0" w:color="auto"/>
              <w:bottom w:val="single" w:sz="4" w:space="0" w:color="auto"/>
              <w:right w:val="single" w:sz="4" w:space="0" w:color="auto"/>
            </w:tcBorders>
            <w:noWrap/>
          </w:tcPr>
          <w:p w14:paraId="69552521" w14:textId="77777777" w:rsidR="00D529BB" w:rsidRDefault="00D529BB" w:rsidP="006F24BC">
            <w:pPr>
              <w:jc w:val="center"/>
              <w:rPr>
                <w:rFonts w:ascii="Times New Roman" w:hAnsi="Times New Roman"/>
                <w:color w:val="000000"/>
                <w:sz w:val="24"/>
                <w:szCs w:val="24"/>
              </w:rPr>
            </w:pPr>
            <w:r>
              <w:rPr>
                <w:rFonts w:ascii="Times New Roman" w:hAnsi="Times New Roman"/>
                <w:color w:val="000000"/>
                <w:sz w:val="24"/>
                <w:szCs w:val="24"/>
              </w:rPr>
              <w:t>9.</w:t>
            </w:r>
          </w:p>
        </w:tc>
        <w:tc>
          <w:tcPr>
            <w:tcW w:w="1254" w:type="dxa"/>
            <w:tcBorders>
              <w:top w:val="single" w:sz="4" w:space="0" w:color="auto"/>
              <w:left w:val="single" w:sz="4" w:space="0" w:color="auto"/>
              <w:bottom w:val="single" w:sz="4" w:space="0" w:color="auto"/>
              <w:right w:val="single" w:sz="4" w:space="0" w:color="auto"/>
            </w:tcBorders>
          </w:tcPr>
          <w:p w14:paraId="027E5841"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Lidija</w:t>
            </w:r>
          </w:p>
        </w:tc>
        <w:tc>
          <w:tcPr>
            <w:tcW w:w="1379" w:type="dxa"/>
            <w:tcBorders>
              <w:top w:val="single" w:sz="4" w:space="0" w:color="auto"/>
              <w:left w:val="single" w:sz="4" w:space="0" w:color="auto"/>
              <w:bottom w:val="single" w:sz="4" w:space="0" w:color="auto"/>
              <w:right w:val="single" w:sz="4" w:space="0" w:color="auto"/>
            </w:tcBorders>
          </w:tcPr>
          <w:p w14:paraId="440C735B"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Dektjareva</w:t>
            </w:r>
            <w:proofErr w:type="spellEnd"/>
          </w:p>
        </w:tc>
      </w:tr>
      <w:tr w:rsidR="00D529BB" w:rsidRPr="00C77A43" w14:paraId="5D838352"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4C00CCF5"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13.</w:t>
            </w:r>
          </w:p>
        </w:tc>
        <w:tc>
          <w:tcPr>
            <w:tcW w:w="1216" w:type="dxa"/>
            <w:tcBorders>
              <w:top w:val="single" w:sz="4" w:space="0" w:color="auto"/>
              <w:left w:val="single" w:sz="4" w:space="0" w:color="auto"/>
              <w:bottom w:val="single" w:sz="4" w:space="0" w:color="auto"/>
              <w:right w:val="single" w:sz="4" w:space="0" w:color="auto"/>
            </w:tcBorders>
            <w:noWrap/>
            <w:vAlign w:val="center"/>
          </w:tcPr>
          <w:p w14:paraId="55C3A520"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Ņikita</w:t>
            </w:r>
          </w:p>
        </w:tc>
        <w:tc>
          <w:tcPr>
            <w:tcW w:w="1410" w:type="dxa"/>
            <w:tcBorders>
              <w:top w:val="single" w:sz="4" w:space="0" w:color="auto"/>
              <w:left w:val="single" w:sz="4" w:space="0" w:color="auto"/>
              <w:bottom w:val="single" w:sz="4" w:space="0" w:color="auto"/>
              <w:right w:val="single" w:sz="4" w:space="0" w:color="auto"/>
            </w:tcBorders>
            <w:vAlign w:val="center"/>
          </w:tcPr>
          <w:p w14:paraId="4DA29976"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Skrimblis</w:t>
            </w:r>
            <w:proofErr w:type="spellEnd"/>
          </w:p>
        </w:tc>
        <w:tc>
          <w:tcPr>
            <w:tcW w:w="3059" w:type="dxa"/>
            <w:tcBorders>
              <w:top w:val="single" w:sz="4" w:space="0" w:color="auto"/>
              <w:left w:val="single" w:sz="4" w:space="0" w:color="auto"/>
              <w:bottom w:val="single" w:sz="4" w:space="0" w:color="auto"/>
              <w:right w:val="single" w:sz="4" w:space="0" w:color="auto"/>
            </w:tcBorders>
          </w:tcPr>
          <w:p w14:paraId="71E61FBA"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tcPr>
          <w:p w14:paraId="245C16F0" w14:textId="77777777" w:rsidR="00D529BB" w:rsidRDefault="00D529BB" w:rsidP="006F24BC">
            <w:pPr>
              <w:jc w:val="center"/>
              <w:rPr>
                <w:rFonts w:ascii="Times New Roman" w:hAnsi="Times New Roman"/>
                <w:color w:val="000000"/>
                <w:sz w:val="24"/>
                <w:szCs w:val="24"/>
              </w:rPr>
            </w:pPr>
            <w:r>
              <w:rPr>
                <w:rFonts w:ascii="Times New Roman" w:hAnsi="Times New Roman"/>
                <w:color w:val="000000"/>
                <w:sz w:val="24"/>
                <w:szCs w:val="24"/>
              </w:rPr>
              <w:t>9.</w:t>
            </w:r>
          </w:p>
        </w:tc>
        <w:tc>
          <w:tcPr>
            <w:tcW w:w="1254" w:type="dxa"/>
            <w:tcBorders>
              <w:top w:val="single" w:sz="4" w:space="0" w:color="auto"/>
              <w:left w:val="single" w:sz="4" w:space="0" w:color="auto"/>
              <w:bottom w:val="single" w:sz="4" w:space="0" w:color="auto"/>
              <w:right w:val="single" w:sz="4" w:space="0" w:color="auto"/>
            </w:tcBorders>
          </w:tcPr>
          <w:p w14:paraId="7BE8AC1B"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Jolanta</w:t>
            </w:r>
          </w:p>
        </w:tc>
        <w:tc>
          <w:tcPr>
            <w:tcW w:w="1379" w:type="dxa"/>
            <w:tcBorders>
              <w:top w:val="single" w:sz="4" w:space="0" w:color="auto"/>
              <w:left w:val="single" w:sz="4" w:space="0" w:color="auto"/>
              <w:bottom w:val="single" w:sz="4" w:space="0" w:color="auto"/>
              <w:right w:val="single" w:sz="4" w:space="0" w:color="auto"/>
            </w:tcBorders>
          </w:tcPr>
          <w:p w14:paraId="281F8D7C"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Nīcgale</w:t>
            </w:r>
          </w:p>
        </w:tc>
      </w:tr>
      <w:tr w:rsidR="00D529BB" w:rsidRPr="00C77A43" w14:paraId="3D53D4D9"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1951C040"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14.</w:t>
            </w:r>
          </w:p>
        </w:tc>
        <w:tc>
          <w:tcPr>
            <w:tcW w:w="1216" w:type="dxa"/>
            <w:tcBorders>
              <w:top w:val="single" w:sz="4" w:space="0" w:color="auto"/>
              <w:left w:val="single" w:sz="4" w:space="0" w:color="auto"/>
              <w:bottom w:val="single" w:sz="4" w:space="0" w:color="auto"/>
              <w:right w:val="single" w:sz="4" w:space="0" w:color="auto"/>
            </w:tcBorders>
            <w:noWrap/>
            <w:vAlign w:val="center"/>
          </w:tcPr>
          <w:p w14:paraId="70491A75"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Anastasija</w:t>
            </w:r>
          </w:p>
        </w:tc>
        <w:tc>
          <w:tcPr>
            <w:tcW w:w="1410" w:type="dxa"/>
            <w:tcBorders>
              <w:top w:val="single" w:sz="4" w:space="0" w:color="auto"/>
              <w:left w:val="single" w:sz="4" w:space="0" w:color="auto"/>
              <w:bottom w:val="single" w:sz="4" w:space="0" w:color="auto"/>
              <w:right w:val="single" w:sz="4" w:space="0" w:color="auto"/>
            </w:tcBorders>
            <w:vAlign w:val="center"/>
          </w:tcPr>
          <w:p w14:paraId="3F88F816"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Trifanova</w:t>
            </w:r>
            <w:proofErr w:type="spellEnd"/>
          </w:p>
        </w:tc>
        <w:tc>
          <w:tcPr>
            <w:tcW w:w="3059" w:type="dxa"/>
            <w:tcBorders>
              <w:top w:val="single" w:sz="4" w:space="0" w:color="auto"/>
              <w:left w:val="single" w:sz="4" w:space="0" w:color="auto"/>
              <w:bottom w:val="single" w:sz="4" w:space="0" w:color="auto"/>
              <w:right w:val="single" w:sz="4" w:space="0" w:color="auto"/>
            </w:tcBorders>
          </w:tcPr>
          <w:p w14:paraId="04A227F5"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tcPr>
          <w:p w14:paraId="5BE38BD0" w14:textId="77777777" w:rsidR="00D529BB" w:rsidRDefault="00D529BB" w:rsidP="006F24BC">
            <w:pPr>
              <w:jc w:val="center"/>
              <w:rPr>
                <w:rFonts w:ascii="Times New Roman" w:hAnsi="Times New Roman"/>
                <w:color w:val="000000"/>
                <w:sz w:val="24"/>
                <w:szCs w:val="24"/>
              </w:rPr>
            </w:pPr>
            <w:r>
              <w:rPr>
                <w:rFonts w:ascii="Times New Roman" w:hAnsi="Times New Roman"/>
                <w:color w:val="000000"/>
                <w:sz w:val="24"/>
                <w:szCs w:val="24"/>
              </w:rPr>
              <w:t>9.</w:t>
            </w:r>
          </w:p>
        </w:tc>
        <w:tc>
          <w:tcPr>
            <w:tcW w:w="1254" w:type="dxa"/>
            <w:tcBorders>
              <w:top w:val="single" w:sz="4" w:space="0" w:color="auto"/>
              <w:left w:val="single" w:sz="4" w:space="0" w:color="auto"/>
              <w:bottom w:val="single" w:sz="4" w:space="0" w:color="auto"/>
              <w:right w:val="single" w:sz="4" w:space="0" w:color="auto"/>
            </w:tcBorders>
          </w:tcPr>
          <w:p w14:paraId="4377920A"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Jolanta</w:t>
            </w:r>
          </w:p>
        </w:tc>
        <w:tc>
          <w:tcPr>
            <w:tcW w:w="1379" w:type="dxa"/>
            <w:tcBorders>
              <w:top w:val="single" w:sz="4" w:space="0" w:color="auto"/>
              <w:left w:val="single" w:sz="4" w:space="0" w:color="auto"/>
              <w:bottom w:val="single" w:sz="4" w:space="0" w:color="auto"/>
              <w:right w:val="single" w:sz="4" w:space="0" w:color="auto"/>
            </w:tcBorders>
          </w:tcPr>
          <w:p w14:paraId="5D2A5D8D"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Nīcgale</w:t>
            </w:r>
          </w:p>
        </w:tc>
      </w:tr>
      <w:tr w:rsidR="00D529BB" w:rsidRPr="00C77A43" w14:paraId="17FFA534"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54194E84"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15.</w:t>
            </w:r>
          </w:p>
        </w:tc>
        <w:tc>
          <w:tcPr>
            <w:tcW w:w="1216" w:type="dxa"/>
            <w:tcBorders>
              <w:top w:val="single" w:sz="4" w:space="0" w:color="auto"/>
              <w:left w:val="single" w:sz="4" w:space="0" w:color="auto"/>
              <w:bottom w:val="single" w:sz="4" w:space="0" w:color="auto"/>
              <w:right w:val="single" w:sz="4" w:space="0" w:color="auto"/>
            </w:tcBorders>
            <w:noWrap/>
            <w:vAlign w:val="center"/>
          </w:tcPr>
          <w:p w14:paraId="69E5F4F1"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Daniels</w:t>
            </w:r>
          </w:p>
        </w:tc>
        <w:tc>
          <w:tcPr>
            <w:tcW w:w="1410" w:type="dxa"/>
            <w:tcBorders>
              <w:top w:val="single" w:sz="4" w:space="0" w:color="auto"/>
              <w:left w:val="single" w:sz="4" w:space="0" w:color="auto"/>
              <w:bottom w:val="single" w:sz="4" w:space="0" w:color="auto"/>
              <w:right w:val="single" w:sz="4" w:space="0" w:color="auto"/>
            </w:tcBorders>
            <w:vAlign w:val="center"/>
          </w:tcPr>
          <w:p w14:paraId="35F2BD55"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Kovaļenko</w:t>
            </w:r>
            <w:proofErr w:type="spellEnd"/>
          </w:p>
        </w:tc>
        <w:tc>
          <w:tcPr>
            <w:tcW w:w="3059" w:type="dxa"/>
            <w:tcBorders>
              <w:top w:val="single" w:sz="4" w:space="0" w:color="auto"/>
              <w:left w:val="single" w:sz="4" w:space="0" w:color="auto"/>
              <w:bottom w:val="single" w:sz="4" w:space="0" w:color="auto"/>
              <w:right w:val="single" w:sz="4" w:space="0" w:color="auto"/>
            </w:tcBorders>
          </w:tcPr>
          <w:p w14:paraId="3C56426A"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tcPr>
          <w:p w14:paraId="543EC2DC" w14:textId="77777777" w:rsidR="00D529BB" w:rsidRDefault="00D529BB" w:rsidP="006F24BC">
            <w:pPr>
              <w:jc w:val="center"/>
              <w:rPr>
                <w:rFonts w:ascii="Times New Roman" w:hAnsi="Times New Roman"/>
                <w:color w:val="000000"/>
                <w:sz w:val="24"/>
                <w:szCs w:val="24"/>
              </w:rPr>
            </w:pPr>
            <w:r>
              <w:rPr>
                <w:rFonts w:ascii="Times New Roman" w:hAnsi="Times New Roman"/>
                <w:color w:val="000000"/>
                <w:sz w:val="24"/>
                <w:szCs w:val="24"/>
              </w:rPr>
              <w:t>9.</w:t>
            </w:r>
          </w:p>
        </w:tc>
        <w:tc>
          <w:tcPr>
            <w:tcW w:w="1254" w:type="dxa"/>
            <w:tcBorders>
              <w:top w:val="single" w:sz="4" w:space="0" w:color="auto"/>
              <w:left w:val="single" w:sz="4" w:space="0" w:color="auto"/>
              <w:bottom w:val="single" w:sz="4" w:space="0" w:color="auto"/>
              <w:right w:val="single" w:sz="4" w:space="0" w:color="auto"/>
            </w:tcBorders>
          </w:tcPr>
          <w:p w14:paraId="06C65069"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Tatjana</w:t>
            </w:r>
          </w:p>
        </w:tc>
        <w:tc>
          <w:tcPr>
            <w:tcW w:w="1379" w:type="dxa"/>
            <w:tcBorders>
              <w:top w:val="single" w:sz="4" w:space="0" w:color="auto"/>
              <w:left w:val="single" w:sz="4" w:space="0" w:color="auto"/>
              <w:bottom w:val="single" w:sz="4" w:space="0" w:color="auto"/>
              <w:right w:val="single" w:sz="4" w:space="0" w:color="auto"/>
            </w:tcBorders>
          </w:tcPr>
          <w:p w14:paraId="0107817F"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Starčenko</w:t>
            </w:r>
            <w:proofErr w:type="spellEnd"/>
          </w:p>
        </w:tc>
      </w:tr>
      <w:tr w:rsidR="00D529BB" w:rsidRPr="00C77A43" w14:paraId="2E3E5E5D"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45717AFB"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16.</w:t>
            </w:r>
          </w:p>
        </w:tc>
        <w:tc>
          <w:tcPr>
            <w:tcW w:w="1216" w:type="dxa"/>
            <w:tcBorders>
              <w:top w:val="single" w:sz="4" w:space="0" w:color="auto"/>
              <w:left w:val="single" w:sz="4" w:space="0" w:color="auto"/>
              <w:bottom w:val="single" w:sz="4" w:space="0" w:color="auto"/>
              <w:right w:val="single" w:sz="4" w:space="0" w:color="auto"/>
            </w:tcBorders>
            <w:noWrap/>
            <w:vAlign w:val="center"/>
          </w:tcPr>
          <w:p w14:paraId="2D87D247"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 xml:space="preserve">Alīna </w:t>
            </w:r>
          </w:p>
        </w:tc>
        <w:tc>
          <w:tcPr>
            <w:tcW w:w="1410" w:type="dxa"/>
            <w:tcBorders>
              <w:top w:val="single" w:sz="4" w:space="0" w:color="auto"/>
              <w:left w:val="single" w:sz="4" w:space="0" w:color="auto"/>
              <w:bottom w:val="single" w:sz="4" w:space="0" w:color="auto"/>
              <w:right w:val="single" w:sz="4" w:space="0" w:color="auto"/>
            </w:tcBorders>
            <w:vAlign w:val="center"/>
          </w:tcPr>
          <w:p w14:paraId="4E9ABCEB"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Kruka</w:t>
            </w:r>
            <w:proofErr w:type="spellEnd"/>
          </w:p>
        </w:tc>
        <w:tc>
          <w:tcPr>
            <w:tcW w:w="3059" w:type="dxa"/>
            <w:tcBorders>
              <w:top w:val="single" w:sz="4" w:space="0" w:color="auto"/>
              <w:left w:val="single" w:sz="4" w:space="0" w:color="auto"/>
              <w:bottom w:val="single" w:sz="4" w:space="0" w:color="auto"/>
              <w:right w:val="single" w:sz="4" w:space="0" w:color="auto"/>
            </w:tcBorders>
          </w:tcPr>
          <w:p w14:paraId="214E5605"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tcPr>
          <w:p w14:paraId="5546BEB4"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7.</w:t>
            </w:r>
          </w:p>
        </w:tc>
        <w:tc>
          <w:tcPr>
            <w:tcW w:w="1254" w:type="dxa"/>
            <w:tcBorders>
              <w:top w:val="single" w:sz="4" w:space="0" w:color="auto"/>
              <w:left w:val="single" w:sz="4" w:space="0" w:color="auto"/>
              <w:bottom w:val="single" w:sz="4" w:space="0" w:color="auto"/>
              <w:right w:val="single" w:sz="4" w:space="0" w:color="auto"/>
            </w:tcBorders>
          </w:tcPr>
          <w:p w14:paraId="160EE4C6"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Jevgēnija</w:t>
            </w:r>
          </w:p>
        </w:tc>
        <w:tc>
          <w:tcPr>
            <w:tcW w:w="1379" w:type="dxa"/>
            <w:tcBorders>
              <w:top w:val="single" w:sz="4" w:space="0" w:color="auto"/>
              <w:left w:val="single" w:sz="4" w:space="0" w:color="auto"/>
              <w:bottom w:val="single" w:sz="4" w:space="0" w:color="auto"/>
              <w:right w:val="single" w:sz="4" w:space="0" w:color="auto"/>
            </w:tcBorders>
          </w:tcPr>
          <w:p w14:paraId="546B2A30"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Zune</w:t>
            </w:r>
          </w:p>
        </w:tc>
      </w:tr>
      <w:tr w:rsidR="00D529BB" w:rsidRPr="00C77A43" w14:paraId="3DDBCFDA"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29B6D0FB"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17.</w:t>
            </w:r>
          </w:p>
        </w:tc>
        <w:tc>
          <w:tcPr>
            <w:tcW w:w="1216" w:type="dxa"/>
            <w:tcBorders>
              <w:top w:val="single" w:sz="4" w:space="0" w:color="auto"/>
              <w:left w:val="single" w:sz="4" w:space="0" w:color="auto"/>
              <w:bottom w:val="single" w:sz="4" w:space="0" w:color="auto"/>
              <w:right w:val="single" w:sz="4" w:space="0" w:color="auto"/>
            </w:tcBorders>
            <w:noWrap/>
            <w:vAlign w:val="center"/>
          </w:tcPr>
          <w:p w14:paraId="657BF3B0"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Viktorija Elīza</w:t>
            </w:r>
          </w:p>
        </w:tc>
        <w:tc>
          <w:tcPr>
            <w:tcW w:w="1410" w:type="dxa"/>
            <w:tcBorders>
              <w:top w:val="single" w:sz="4" w:space="0" w:color="auto"/>
              <w:left w:val="single" w:sz="4" w:space="0" w:color="auto"/>
              <w:bottom w:val="single" w:sz="4" w:space="0" w:color="auto"/>
              <w:right w:val="single" w:sz="4" w:space="0" w:color="auto"/>
            </w:tcBorders>
            <w:vAlign w:val="center"/>
          </w:tcPr>
          <w:p w14:paraId="5F40A437"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Gremzde</w:t>
            </w:r>
            <w:proofErr w:type="spellEnd"/>
          </w:p>
        </w:tc>
        <w:tc>
          <w:tcPr>
            <w:tcW w:w="3059" w:type="dxa"/>
            <w:tcBorders>
              <w:top w:val="single" w:sz="4" w:space="0" w:color="auto"/>
              <w:left w:val="single" w:sz="4" w:space="0" w:color="auto"/>
              <w:bottom w:val="single" w:sz="4" w:space="0" w:color="auto"/>
              <w:right w:val="single" w:sz="4" w:space="0" w:color="auto"/>
            </w:tcBorders>
          </w:tcPr>
          <w:p w14:paraId="4DE8C6CB"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tcPr>
          <w:p w14:paraId="761F3A67"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7.</w:t>
            </w:r>
          </w:p>
        </w:tc>
        <w:tc>
          <w:tcPr>
            <w:tcW w:w="1254" w:type="dxa"/>
            <w:tcBorders>
              <w:top w:val="single" w:sz="4" w:space="0" w:color="auto"/>
              <w:left w:val="single" w:sz="4" w:space="0" w:color="auto"/>
              <w:bottom w:val="single" w:sz="4" w:space="0" w:color="auto"/>
              <w:right w:val="single" w:sz="4" w:space="0" w:color="auto"/>
            </w:tcBorders>
          </w:tcPr>
          <w:p w14:paraId="27106766"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Jevgēnija</w:t>
            </w:r>
          </w:p>
        </w:tc>
        <w:tc>
          <w:tcPr>
            <w:tcW w:w="1379" w:type="dxa"/>
            <w:tcBorders>
              <w:top w:val="single" w:sz="4" w:space="0" w:color="auto"/>
              <w:left w:val="single" w:sz="4" w:space="0" w:color="auto"/>
              <w:bottom w:val="single" w:sz="4" w:space="0" w:color="auto"/>
              <w:right w:val="single" w:sz="4" w:space="0" w:color="auto"/>
            </w:tcBorders>
          </w:tcPr>
          <w:p w14:paraId="3B5B6FC6"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Zune</w:t>
            </w:r>
          </w:p>
        </w:tc>
      </w:tr>
      <w:tr w:rsidR="00D529BB" w:rsidRPr="00C77A43" w14:paraId="26C8E845"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34C1BEA1"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18.</w:t>
            </w:r>
          </w:p>
        </w:tc>
        <w:tc>
          <w:tcPr>
            <w:tcW w:w="1216" w:type="dxa"/>
            <w:tcBorders>
              <w:top w:val="single" w:sz="4" w:space="0" w:color="auto"/>
              <w:left w:val="single" w:sz="4" w:space="0" w:color="auto"/>
              <w:bottom w:val="single" w:sz="4" w:space="0" w:color="auto"/>
              <w:right w:val="single" w:sz="4" w:space="0" w:color="auto"/>
            </w:tcBorders>
            <w:noWrap/>
            <w:vAlign w:val="center"/>
          </w:tcPr>
          <w:p w14:paraId="07BAF791"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 xml:space="preserve">Alise </w:t>
            </w:r>
          </w:p>
        </w:tc>
        <w:tc>
          <w:tcPr>
            <w:tcW w:w="1410" w:type="dxa"/>
            <w:tcBorders>
              <w:top w:val="single" w:sz="4" w:space="0" w:color="auto"/>
              <w:left w:val="single" w:sz="4" w:space="0" w:color="auto"/>
              <w:bottom w:val="single" w:sz="4" w:space="0" w:color="auto"/>
              <w:right w:val="single" w:sz="4" w:space="0" w:color="auto"/>
            </w:tcBorders>
            <w:vAlign w:val="center"/>
          </w:tcPr>
          <w:p w14:paraId="2AB81752"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Lasovska</w:t>
            </w:r>
            <w:proofErr w:type="spellEnd"/>
          </w:p>
        </w:tc>
        <w:tc>
          <w:tcPr>
            <w:tcW w:w="3059" w:type="dxa"/>
            <w:tcBorders>
              <w:top w:val="single" w:sz="4" w:space="0" w:color="auto"/>
              <w:left w:val="single" w:sz="4" w:space="0" w:color="auto"/>
              <w:bottom w:val="single" w:sz="4" w:space="0" w:color="auto"/>
              <w:right w:val="single" w:sz="4" w:space="0" w:color="auto"/>
            </w:tcBorders>
          </w:tcPr>
          <w:p w14:paraId="73636D9E"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tcPr>
          <w:p w14:paraId="48713584"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8.</w:t>
            </w:r>
          </w:p>
        </w:tc>
        <w:tc>
          <w:tcPr>
            <w:tcW w:w="1254" w:type="dxa"/>
            <w:tcBorders>
              <w:top w:val="single" w:sz="4" w:space="0" w:color="auto"/>
              <w:left w:val="single" w:sz="4" w:space="0" w:color="auto"/>
              <w:bottom w:val="single" w:sz="4" w:space="0" w:color="auto"/>
              <w:right w:val="single" w:sz="4" w:space="0" w:color="auto"/>
            </w:tcBorders>
          </w:tcPr>
          <w:p w14:paraId="3A1EF12E"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 xml:space="preserve">Alla </w:t>
            </w:r>
          </w:p>
        </w:tc>
        <w:tc>
          <w:tcPr>
            <w:tcW w:w="1379" w:type="dxa"/>
            <w:tcBorders>
              <w:top w:val="single" w:sz="4" w:space="0" w:color="auto"/>
              <w:left w:val="single" w:sz="4" w:space="0" w:color="auto"/>
              <w:bottom w:val="single" w:sz="4" w:space="0" w:color="auto"/>
              <w:right w:val="single" w:sz="4" w:space="0" w:color="auto"/>
            </w:tcBorders>
          </w:tcPr>
          <w:p w14:paraId="50173E96"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Tarasova</w:t>
            </w:r>
          </w:p>
        </w:tc>
      </w:tr>
      <w:tr w:rsidR="00D529BB" w:rsidRPr="00C77A43" w14:paraId="309FC247"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04836880"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19.</w:t>
            </w:r>
          </w:p>
        </w:tc>
        <w:tc>
          <w:tcPr>
            <w:tcW w:w="1216" w:type="dxa"/>
            <w:tcBorders>
              <w:top w:val="single" w:sz="4" w:space="0" w:color="auto"/>
              <w:left w:val="single" w:sz="4" w:space="0" w:color="auto"/>
              <w:bottom w:val="single" w:sz="4" w:space="0" w:color="auto"/>
              <w:right w:val="single" w:sz="4" w:space="0" w:color="auto"/>
            </w:tcBorders>
            <w:noWrap/>
            <w:vAlign w:val="center"/>
          </w:tcPr>
          <w:p w14:paraId="404CAA47"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Paula</w:t>
            </w:r>
          </w:p>
        </w:tc>
        <w:tc>
          <w:tcPr>
            <w:tcW w:w="1410" w:type="dxa"/>
            <w:tcBorders>
              <w:top w:val="single" w:sz="4" w:space="0" w:color="auto"/>
              <w:left w:val="single" w:sz="4" w:space="0" w:color="auto"/>
              <w:bottom w:val="single" w:sz="4" w:space="0" w:color="auto"/>
              <w:right w:val="single" w:sz="4" w:space="0" w:color="auto"/>
            </w:tcBorders>
            <w:vAlign w:val="center"/>
          </w:tcPr>
          <w:p w14:paraId="582D2CF9"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Vingrovska</w:t>
            </w:r>
            <w:proofErr w:type="spellEnd"/>
          </w:p>
        </w:tc>
        <w:tc>
          <w:tcPr>
            <w:tcW w:w="3059" w:type="dxa"/>
            <w:tcBorders>
              <w:top w:val="single" w:sz="4" w:space="0" w:color="auto"/>
              <w:left w:val="single" w:sz="4" w:space="0" w:color="auto"/>
              <w:bottom w:val="single" w:sz="4" w:space="0" w:color="auto"/>
              <w:right w:val="single" w:sz="4" w:space="0" w:color="auto"/>
            </w:tcBorders>
          </w:tcPr>
          <w:p w14:paraId="58233BB9"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tcPr>
          <w:p w14:paraId="5AB71E4B"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8.</w:t>
            </w:r>
          </w:p>
        </w:tc>
        <w:tc>
          <w:tcPr>
            <w:tcW w:w="1254" w:type="dxa"/>
            <w:tcBorders>
              <w:top w:val="single" w:sz="4" w:space="0" w:color="auto"/>
              <w:left w:val="single" w:sz="4" w:space="0" w:color="auto"/>
              <w:bottom w:val="single" w:sz="4" w:space="0" w:color="auto"/>
              <w:right w:val="single" w:sz="4" w:space="0" w:color="auto"/>
            </w:tcBorders>
          </w:tcPr>
          <w:p w14:paraId="3E120747"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 xml:space="preserve">Alla </w:t>
            </w:r>
          </w:p>
        </w:tc>
        <w:tc>
          <w:tcPr>
            <w:tcW w:w="1379" w:type="dxa"/>
            <w:tcBorders>
              <w:top w:val="single" w:sz="4" w:space="0" w:color="auto"/>
              <w:left w:val="single" w:sz="4" w:space="0" w:color="auto"/>
              <w:bottom w:val="single" w:sz="4" w:space="0" w:color="auto"/>
              <w:right w:val="single" w:sz="4" w:space="0" w:color="auto"/>
            </w:tcBorders>
          </w:tcPr>
          <w:p w14:paraId="54ADF513"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Tarasova</w:t>
            </w:r>
          </w:p>
        </w:tc>
      </w:tr>
      <w:tr w:rsidR="00D529BB" w:rsidRPr="00C77A43" w14:paraId="7FFD8699"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7BECF89A"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20.</w:t>
            </w:r>
          </w:p>
        </w:tc>
        <w:tc>
          <w:tcPr>
            <w:tcW w:w="1216" w:type="dxa"/>
            <w:tcBorders>
              <w:top w:val="single" w:sz="4" w:space="0" w:color="auto"/>
              <w:left w:val="single" w:sz="4" w:space="0" w:color="auto"/>
              <w:bottom w:val="single" w:sz="4" w:space="0" w:color="auto"/>
              <w:right w:val="single" w:sz="4" w:space="0" w:color="auto"/>
            </w:tcBorders>
            <w:noWrap/>
            <w:vAlign w:val="center"/>
          </w:tcPr>
          <w:p w14:paraId="4D0A31D7"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Meldra</w:t>
            </w:r>
          </w:p>
        </w:tc>
        <w:tc>
          <w:tcPr>
            <w:tcW w:w="1410" w:type="dxa"/>
            <w:tcBorders>
              <w:top w:val="single" w:sz="4" w:space="0" w:color="auto"/>
              <w:left w:val="single" w:sz="4" w:space="0" w:color="auto"/>
              <w:bottom w:val="single" w:sz="4" w:space="0" w:color="auto"/>
              <w:right w:val="single" w:sz="4" w:space="0" w:color="auto"/>
            </w:tcBorders>
            <w:vAlign w:val="center"/>
          </w:tcPr>
          <w:p w14:paraId="1B26F5BA"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Eglīte</w:t>
            </w:r>
          </w:p>
        </w:tc>
        <w:tc>
          <w:tcPr>
            <w:tcW w:w="3059" w:type="dxa"/>
            <w:tcBorders>
              <w:top w:val="single" w:sz="4" w:space="0" w:color="auto"/>
              <w:left w:val="single" w:sz="4" w:space="0" w:color="auto"/>
              <w:bottom w:val="single" w:sz="4" w:space="0" w:color="auto"/>
              <w:right w:val="single" w:sz="4" w:space="0" w:color="auto"/>
            </w:tcBorders>
          </w:tcPr>
          <w:p w14:paraId="40AD9445"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tcPr>
          <w:p w14:paraId="5E1E01A4"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8.</w:t>
            </w:r>
          </w:p>
        </w:tc>
        <w:tc>
          <w:tcPr>
            <w:tcW w:w="1254" w:type="dxa"/>
            <w:tcBorders>
              <w:top w:val="single" w:sz="4" w:space="0" w:color="auto"/>
              <w:left w:val="single" w:sz="4" w:space="0" w:color="auto"/>
              <w:bottom w:val="single" w:sz="4" w:space="0" w:color="auto"/>
              <w:right w:val="single" w:sz="4" w:space="0" w:color="auto"/>
            </w:tcBorders>
          </w:tcPr>
          <w:p w14:paraId="4031E3F8"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 xml:space="preserve">Alla </w:t>
            </w:r>
          </w:p>
        </w:tc>
        <w:tc>
          <w:tcPr>
            <w:tcW w:w="1379" w:type="dxa"/>
            <w:tcBorders>
              <w:top w:val="single" w:sz="4" w:space="0" w:color="auto"/>
              <w:left w:val="single" w:sz="4" w:space="0" w:color="auto"/>
              <w:bottom w:val="single" w:sz="4" w:space="0" w:color="auto"/>
              <w:right w:val="single" w:sz="4" w:space="0" w:color="auto"/>
            </w:tcBorders>
          </w:tcPr>
          <w:p w14:paraId="55037071"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Tarasova</w:t>
            </w:r>
          </w:p>
        </w:tc>
      </w:tr>
      <w:tr w:rsidR="00D529BB" w:rsidRPr="00C77A43" w14:paraId="533530F9"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3C219CD5"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21.</w:t>
            </w:r>
          </w:p>
        </w:tc>
        <w:tc>
          <w:tcPr>
            <w:tcW w:w="1216" w:type="dxa"/>
            <w:tcBorders>
              <w:top w:val="single" w:sz="4" w:space="0" w:color="auto"/>
              <w:left w:val="single" w:sz="4" w:space="0" w:color="auto"/>
              <w:bottom w:val="single" w:sz="4" w:space="0" w:color="auto"/>
              <w:right w:val="single" w:sz="4" w:space="0" w:color="auto"/>
            </w:tcBorders>
            <w:noWrap/>
            <w:vAlign w:val="center"/>
          </w:tcPr>
          <w:p w14:paraId="708A7DF4"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 xml:space="preserve">Evita </w:t>
            </w:r>
          </w:p>
        </w:tc>
        <w:tc>
          <w:tcPr>
            <w:tcW w:w="1410" w:type="dxa"/>
            <w:tcBorders>
              <w:top w:val="single" w:sz="4" w:space="0" w:color="auto"/>
              <w:left w:val="single" w:sz="4" w:space="0" w:color="auto"/>
              <w:bottom w:val="single" w:sz="4" w:space="0" w:color="auto"/>
              <w:right w:val="single" w:sz="4" w:space="0" w:color="auto"/>
            </w:tcBorders>
            <w:vAlign w:val="center"/>
          </w:tcPr>
          <w:p w14:paraId="0C0EED09"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Tālmane</w:t>
            </w:r>
          </w:p>
        </w:tc>
        <w:tc>
          <w:tcPr>
            <w:tcW w:w="3059" w:type="dxa"/>
            <w:tcBorders>
              <w:top w:val="single" w:sz="4" w:space="0" w:color="auto"/>
              <w:left w:val="single" w:sz="4" w:space="0" w:color="auto"/>
              <w:bottom w:val="single" w:sz="4" w:space="0" w:color="auto"/>
              <w:right w:val="single" w:sz="4" w:space="0" w:color="auto"/>
            </w:tcBorders>
          </w:tcPr>
          <w:p w14:paraId="33A81B42"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tcPr>
          <w:p w14:paraId="532A742A"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8.</w:t>
            </w:r>
          </w:p>
        </w:tc>
        <w:tc>
          <w:tcPr>
            <w:tcW w:w="1254" w:type="dxa"/>
            <w:tcBorders>
              <w:top w:val="single" w:sz="4" w:space="0" w:color="auto"/>
              <w:left w:val="single" w:sz="4" w:space="0" w:color="auto"/>
              <w:bottom w:val="single" w:sz="4" w:space="0" w:color="auto"/>
              <w:right w:val="single" w:sz="4" w:space="0" w:color="auto"/>
            </w:tcBorders>
          </w:tcPr>
          <w:p w14:paraId="1EB74A26"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 xml:space="preserve">Alla </w:t>
            </w:r>
          </w:p>
        </w:tc>
        <w:tc>
          <w:tcPr>
            <w:tcW w:w="1379" w:type="dxa"/>
            <w:tcBorders>
              <w:top w:val="single" w:sz="4" w:space="0" w:color="auto"/>
              <w:left w:val="single" w:sz="4" w:space="0" w:color="auto"/>
              <w:bottom w:val="single" w:sz="4" w:space="0" w:color="auto"/>
              <w:right w:val="single" w:sz="4" w:space="0" w:color="auto"/>
            </w:tcBorders>
          </w:tcPr>
          <w:p w14:paraId="78A453F1"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Tarasova</w:t>
            </w:r>
          </w:p>
        </w:tc>
      </w:tr>
      <w:tr w:rsidR="00D529BB" w:rsidRPr="00C77A43" w14:paraId="25E98C2D"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3AA49401"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22.</w:t>
            </w:r>
          </w:p>
        </w:tc>
        <w:tc>
          <w:tcPr>
            <w:tcW w:w="1216" w:type="dxa"/>
            <w:tcBorders>
              <w:top w:val="single" w:sz="4" w:space="0" w:color="auto"/>
              <w:left w:val="single" w:sz="4" w:space="0" w:color="auto"/>
              <w:bottom w:val="single" w:sz="4" w:space="0" w:color="auto"/>
              <w:right w:val="single" w:sz="4" w:space="0" w:color="auto"/>
            </w:tcBorders>
            <w:noWrap/>
            <w:vAlign w:val="center"/>
          </w:tcPr>
          <w:p w14:paraId="56CEB225"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Darja</w:t>
            </w:r>
            <w:proofErr w:type="spellEnd"/>
          </w:p>
        </w:tc>
        <w:tc>
          <w:tcPr>
            <w:tcW w:w="1410" w:type="dxa"/>
            <w:tcBorders>
              <w:top w:val="single" w:sz="4" w:space="0" w:color="auto"/>
              <w:left w:val="single" w:sz="4" w:space="0" w:color="auto"/>
              <w:bottom w:val="single" w:sz="4" w:space="0" w:color="auto"/>
              <w:right w:val="single" w:sz="4" w:space="0" w:color="auto"/>
            </w:tcBorders>
            <w:vAlign w:val="center"/>
          </w:tcPr>
          <w:p w14:paraId="52950FBB"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Kmito</w:t>
            </w:r>
            <w:proofErr w:type="spellEnd"/>
          </w:p>
        </w:tc>
        <w:tc>
          <w:tcPr>
            <w:tcW w:w="3059" w:type="dxa"/>
            <w:tcBorders>
              <w:top w:val="single" w:sz="4" w:space="0" w:color="auto"/>
              <w:left w:val="single" w:sz="4" w:space="0" w:color="auto"/>
              <w:bottom w:val="single" w:sz="4" w:space="0" w:color="auto"/>
              <w:right w:val="single" w:sz="4" w:space="0" w:color="auto"/>
            </w:tcBorders>
          </w:tcPr>
          <w:p w14:paraId="3B894E0D"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tcPr>
          <w:p w14:paraId="1D842FC0" w14:textId="77777777" w:rsidR="00D529BB" w:rsidRDefault="00D529BB" w:rsidP="006F24BC">
            <w:pPr>
              <w:jc w:val="center"/>
              <w:rPr>
                <w:rFonts w:ascii="Times New Roman" w:hAnsi="Times New Roman"/>
                <w:color w:val="000000"/>
                <w:sz w:val="24"/>
                <w:szCs w:val="24"/>
              </w:rPr>
            </w:pPr>
            <w:r>
              <w:rPr>
                <w:rFonts w:ascii="Times New Roman" w:hAnsi="Times New Roman"/>
                <w:color w:val="000000"/>
                <w:sz w:val="24"/>
                <w:szCs w:val="24"/>
              </w:rPr>
              <w:t>8.</w:t>
            </w:r>
          </w:p>
        </w:tc>
        <w:tc>
          <w:tcPr>
            <w:tcW w:w="1254" w:type="dxa"/>
            <w:tcBorders>
              <w:top w:val="single" w:sz="4" w:space="0" w:color="auto"/>
              <w:left w:val="single" w:sz="4" w:space="0" w:color="auto"/>
              <w:bottom w:val="single" w:sz="4" w:space="0" w:color="auto"/>
              <w:right w:val="single" w:sz="4" w:space="0" w:color="auto"/>
            </w:tcBorders>
          </w:tcPr>
          <w:p w14:paraId="7328A938"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Aiga</w:t>
            </w:r>
          </w:p>
        </w:tc>
        <w:tc>
          <w:tcPr>
            <w:tcW w:w="1379" w:type="dxa"/>
            <w:tcBorders>
              <w:top w:val="single" w:sz="4" w:space="0" w:color="auto"/>
              <w:left w:val="single" w:sz="4" w:space="0" w:color="auto"/>
              <w:bottom w:val="single" w:sz="4" w:space="0" w:color="auto"/>
              <w:right w:val="single" w:sz="4" w:space="0" w:color="auto"/>
            </w:tcBorders>
          </w:tcPr>
          <w:p w14:paraId="79F0CCB1"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Bērziņa</w:t>
            </w:r>
          </w:p>
        </w:tc>
      </w:tr>
      <w:tr w:rsidR="00D529BB" w:rsidRPr="00C77A43" w14:paraId="7A7FB3F6"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0BB36727"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23.</w:t>
            </w:r>
          </w:p>
        </w:tc>
        <w:tc>
          <w:tcPr>
            <w:tcW w:w="1216" w:type="dxa"/>
            <w:tcBorders>
              <w:top w:val="single" w:sz="4" w:space="0" w:color="auto"/>
              <w:left w:val="single" w:sz="4" w:space="0" w:color="auto"/>
              <w:bottom w:val="single" w:sz="4" w:space="0" w:color="auto"/>
              <w:right w:val="single" w:sz="4" w:space="0" w:color="auto"/>
            </w:tcBorders>
            <w:noWrap/>
            <w:vAlign w:val="center"/>
          </w:tcPr>
          <w:p w14:paraId="7C88FD9C"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Katrīna</w:t>
            </w:r>
          </w:p>
        </w:tc>
        <w:tc>
          <w:tcPr>
            <w:tcW w:w="1410" w:type="dxa"/>
            <w:tcBorders>
              <w:top w:val="single" w:sz="4" w:space="0" w:color="auto"/>
              <w:left w:val="single" w:sz="4" w:space="0" w:color="auto"/>
              <w:bottom w:val="single" w:sz="4" w:space="0" w:color="auto"/>
              <w:right w:val="single" w:sz="4" w:space="0" w:color="auto"/>
            </w:tcBorders>
            <w:vAlign w:val="center"/>
          </w:tcPr>
          <w:p w14:paraId="2E763D96"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Šleme</w:t>
            </w:r>
            <w:proofErr w:type="spellEnd"/>
          </w:p>
        </w:tc>
        <w:tc>
          <w:tcPr>
            <w:tcW w:w="3059" w:type="dxa"/>
            <w:tcBorders>
              <w:top w:val="single" w:sz="4" w:space="0" w:color="auto"/>
              <w:left w:val="single" w:sz="4" w:space="0" w:color="auto"/>
              <w:bottom w:val="single" w:sz="4" w:space="0" w:color="auto"/>
              <w:right w:val="single" w:sz="4" w:space="0" w:color="auto"/>
            </w:tcBorders>
          </w:tcPr>
          <w:p w14:paraId="09257D56"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tcPr>
          <w:p w14:paraId="7E45F78C" w14:textId="77777777" w:rsidR="00D529BB"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p>
        </w:tc>
        <w:tc>
          <w:tcPr>
            <w:tcW w:w="1254" w:type="dxa"/>
            <w:tcBorders>
              <w:top w:val="single" w:sz="4" w:space="0" w:color="auto"/>
              <w:left w:val="single" w:sz="4" w:space="0" w:color="auto"/>
              <w:bottom w:val="single" w:sz="4" w:space="0" w:color="auto"/>
              <w:right w:val="single" w:sz="4" w:space="0" w:color="auto"/>
            </w:tcBorders>
          </w:tcPr>
          <w:p w14:paraId="5D36B59C"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Aiga</w:t>
            </w:r>
          </w:p>
        </w:tc>
        <w:tc>
          <w:tcPr>
            <w:tcW w:w="1379" w:type="dxa"/>
            <w:tcBorders>
              <w:top w:val="single" w:sz="4" w:space="0" w:color="auto"/>
              <w:left w:val="single" w:sz="4" w:space="0" w:color="auto"/>
              <w:bottom w:val="single" w:sz="4" w:space="0" w:color="auto"/>
              <w:right w:val="single" w:sz="4" w:space="0" w:color="auto"/>
            </w:tcBorders>
          </w:tcPr>
          <w:p w14:paraId="16E21657"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Bērziņa</w:t>
            </w:r>
          </w:p>
        </w:tc>
      </w:tr>
      <w:tr w:rsidR="00D529BB" w:rsidRPr="00C77A43" w14:paraId="476DEE32"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1027D297"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24.</w:t>
            </w:r>
          </w:p>
        </w:tc>
        <w:tc>
          <w:tcPr>
            <w:tcW w:w="1216" w:type="dxa"/>
            <w:tcBorders>
              <w:top w:val="single" w:sz="4" w:space="0" w:color="auto"/>
              <w:left w:val="single" w:sz="4" w:space="0" w:color="auto"/>
              <w:bottom w:val="single" w:sz="4" w:space="0" w:color="auto"/>
              <w:right w:val="single" w:sz="4" w:space="0" w:color="auto"/>
            </w:tcBorders>
            <w:noWrap/>
            <w:vAlign w:val="center"/>
          </w:tcPr>
          <w:p w14:paraId="62C6A5D2"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Alise</w:t>
            </w:r>
          </w:p>
        </w:tc>
        <w:tc>
          <w:tcPr>
            <w:tcW w:w="1410" w:type="dxa"/>
            <w:tcBorders>
              <w:top w:val="single" w:sz="4" w:space="0" w:color="auto"/>
              <w:left w:val="single" w:sz="4" w:space="0" w:color="auto"/>
              <w:bottom w:val="single" w:sz="4" w:space="0" w:color="auto"/>
              <w:right w:val="single" w:sz="4" w:space="0" w:color="auto"/>
            </w:tcBorders>
            <w:vAlign w:val="center"/>
          </w:tcPr>
          <w:p w14:paraId="79D4679D"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Dobkeviča</w:t>
            </w:r>
            <w:proofErr w:type="spellEnd"/>
          </w:p>
        </w:tc>
        <w:tc>
          <w:tcPr>
            <w:tcW w:w="3059" w:type="dxa"/>
            <w:tcBorders>
              <w:top w:val="single" w:sz="4" w:space="0" w:color="auto"/>
              <w:left w:val="single" w:sz="4" w:space="0" w:color="auto"/>
              <w:bottom w:val="single" w:sz="4" w:space="0" w:color="auto"/>
              <w:right w:val="single" w:sz="4" w:space="0" w:color="auto"/>
            </w:tcBorders>
          </w:tcPr>
          <w:p w14:paraId="6497FBAD"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tcPr>
          <w:p w14:paraId="359F0F9D" w14:textId="77777777" w:rsidR="00D529BB"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p>
        </w:tc>
        <w:tc>
          <w:tcPr>
            <w:tcW w:w="1254" w:type="dxa"/>
            <w:tcBorders>
              <w:top w:val="single" w:sz="4" w:space="0" w:color="auto"/>
              <w:left w:val="single" w:sz="4" w:space="0" w:color="auto"/>
              <w:bottom w:val="single" w:sz="4" w:space="0" w:color="auto"/>
              <w:right w:val="single" w:sz="4" w:space="0" w:color="auto"/>
            </w:tcBorders>
          </w:tcPr>
          <w:p w14:paraId="3226C5DD"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Aiga</w:t>
            </w:r>
          </w:p>
        </w:tc>
        <w:tc>
          <w:tcPr>
            <w:tcW w:w="1379" w:type="dxa"/>
            <w:tcBorders>
              <w:top w:val="single" w:sz="4" w:space="0" w:color="auto"/>
              <w:left w:val="single" w:sz="4" w:space="0" w:color="auto"/>
              <w:bottom w:val="single" w:sz="4" w:space="0" w:color="auto"/>
              <w:right w:val="single" w:sz="4" w:space="0" w:color="auto"/>
            </w:tcBorders>
          </w:tcPr>
          <w:p w14:paraId="1481823C"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Bērziņa</w:t>
            </w:r>
          </w:p>
        </w:tc>
      </w:tr>
      <w:tr w:rsidR="00D529BB" w:rsidRPr="00C77A43" w14:paraId="142BCD91"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5F57C90E"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25.</w:t>
            </w:r>
          </w:p>
        </w:tc>
        <w:tc>
          <w:tcPr>
            <w:tcW w:w="1216" w:type="dxa"/>
            <w:tcBorders>
              <w:top w:val="single" w:sz="4" w:space="0" w:color="auto"/>
              <w:left w:val="single" w:sz="4" w:space="0" w:color="auto"/>
              <w:bottom w:val="single" w:sz="4" w:space="0" w:color="auto"/>
              <w:right w:val="single" w:sz="4" w:space="0" w:color="auto"/>
            </w:tcBorders>
            <w:noWrap/>
            <w:vAlign w:val="center"/>
          </w:tcPr>
          <w:p w14:paraId="45C91692"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Rebeka</w:t>
            </w:r>
            <w:proofErr w:type="spellEnd"/>
          </w:p>
        </w:tc>
        <w:tc>
          <w:tcPr>
            <w:tcW w:w="1410" w:type="dxa"/>
            <w:tcBorders>
              <w:top w:val="single" w:sz="4" w:space="0" w:color="auto"/>
              <w:left w:val="single" w:sz="4" w:space="0" w:color="auto"/>
              <w:bottom w:val="single" w:sz="4" w:space="0" w:color="auto"/>
              <w:right w:val="single" w:sz="4" w:space="0" w:color="auto"/>
            </w:tcBorders>
            <w:vAlign w:val="center"/>
          </w:tcPr>
          <w:p w14:paraId="4E73BBE0"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Ivanova</w:t>
            </w:r>
          </w:p>
        </w:tc>
        <w:tc>
          <w:tcPr>
            <w:tcW w:w="3059" w:type="dxa"/>
            <w:tcBorders>
              <w:top w:val="single" w:sz="4" w:space="0" w:color="auto"/>
              <w:left w:val="single" w:sz="4" w:space="0" w:color="auto"/>
              <w:bottom w:val="single" w:sz="4" w:space="0" w:color="auto"/>
              <w:right w:val="single" w:sz="4" w:space="0" w:color="auto"/>
            </w:tcBorders>
          </w:tcPr>
          <w:p w14:paraId="48FB5C3D"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tcPr>
          <w:p w14:paraId="6E0E5E28" w14:textId="77777777" w:rsidR="00D529BB" w:rsidRDefault="00D529BB" w:rsidP="006F24BC">
            <w:pPr>
              <w:jc w:val="center"/>
              <w:rPr>
                <w:rFonts w:ascii="Times New Roman" w:hAnsi="Times New Roman"/>
                <w:color w:val="000000"/>
                <w:sz w:val="24"/>
                <w:szCs w:val="24"/>
              </w:rPr>
            </w:pPr>
            <w:r>
              <w:rPr>
                <w:rFonts w:ascii="Times New Roman" w:hAnsi="Times New Roman"/>
                <w:color w:val="000000"/>
                <w:sz w:val="24"/>
                <w:szCs w:val="24"/>
              </w:rPr>
              <w:t>8.</w:t>
            </w:r>
          </w:p>
        </w:tc>
        <w:tc>
          <w:tcPr>
            <w:tcW w:w="1254" w:type="dxa"/>
            <w:tcBorders>
              <w:top w:val="single" w:sz="4" w:space="0" w:color="auto"/>
              <w:left w:val="single" w:sz="4" w:space="0" w:color="auto"/>
              <w:bottom w:val="single" w:sz="4" w:space="0" w:color="auto"/>
              <w:right w:val="single" w:sz="4" w:space="0" w:color="auto"/>
            </w:tcBorders>
          </w:tcPr>
          <w:p w14:paraId="383F281B"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Tatjana</w:t>
            </w:r>
          </w:p>
        </w:tc>
        <w:tc>
          <w:tcPr>
            <w:tcW w:w="1379" w:type="dxa"/>
            <w:tcBorders>
              <w:top w:val="single" w:sz="4" w:space="0" w:color="auto"/>
              <w:left w:val="single" w:sz="4" w:space="0" w:color="auto"/>
              <w:bottom w:val="single" w:sz="4" w:space="0" w:color="auto"/>
              <w:right w:val="single" w:sz="4" w:space="0" w:color="auto"/>
            </w:tcBorders>
          </w:tcPr>
          <w:p w14:paraId="69F26C26"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Starčenko</w:t>
            </w:r>
            <w:proofErr w:type="spellEnd"/>
          </w:p>
        </w:tc>
      </w:tr>
      <w:tr w:rsidR="00D529BB" w:rsidRPr="00C77A43" w14:paraId="78365C63"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6F79EC65"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26.</w:t>
            </w:r>
          </w:p>
        </w:tc>
        <w:tc>
          <w:tcPr>
            <w:tcW w:w="1216" w:type="dxa"/>
            <w:tcBorders>
              <w:top w:val="single" w:sz="4" w:space="0" w:color="auto"/>
              <w:left w:val="single" w:sz="4" w:space="0" w:color="auto"/>
              <w:bottom w:val="single" w:sz="4" w:space="0" w:color="auto"/>
              <w:right w:val="single" w:sz="4" w:space="0" w:color="auto"/>
            </w:tcBorders>
            <w:noWrap/>
            <w:vAlign w:val="center"/>
          </w:tcPr>
          <w:p w14:paraId="336ECBCA"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Aksels</w:t>
            </w:r>
          </w:p>
        </w:tc>
        <w:tc>
          <w:tcPr>
            <w:tcW w:w="1410" w:type="dxa"/>
            <w:tcBorders>
              <w:top w:val="single" w:sz="4" w:space="0" w:color="auto"/>
              <w:left w:val="single" w:sz="4" w:space="0" w:color="auto"/>
              <w:bottom w:val="single" w:sz="4" w:space="0" w:color="auto"/>
              <w:right w:val="single" w:sz="4" w:space="0" w:color="auto"/>
            </w:tcBorders>
            <w:vAlign w:val="center"/>
          </w:tcPr>
          <w:p w14:paraId="3C8CC9D8"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Leitlants</w:t>
            </w:r>
            <w:proofErr w:type="spellEnd"/>
          </w:p>
        </w:tc>
        <w:tc>
          <w:tcPr>
            <w:tcW w:w="3059" w:type="dxa"/>
            <w:tcBorders>
              <w:top w:val="single" w:sz="4" w:space="0" w:color="auto"/>
              <w:left w:val="single" w:sz="4" w:space="0" w:color="auto"/>
              <w:bottom w:val="single" w:sz="4" w:space="0" w:color="auto"/>
              <w:right w:val="single" w:sz="4" w:space="0" w:color="auto"/>
            </w:tcBorders>
          </w:tcPr>
          <w:p w14:paraId="0028258F"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tcPr>
          <w:p w14:paraId="1F359A5F" w14:textId="77777777" w:rsidR="00D529BB" w:rsidRDefault="00D529BB" w:rsidP="006F24BC">
            <w:pPr>
              <w:jc w:val="center"/>
              <w:rPr>
                <w:rFonts w:ascii="Times New Roman" w:hAnsi="Times New Roman"/>
                <w:color w:val="000000"/>
                <w:sz w:val="24"/>
                <w:szCs w:val="24"/>
              </w:rPr>
            </w:pPr>
            <w:r>
              <w:rPr>
                <w:rFonts w:ascii="Times New Roman" w:hAnsi="Times New Roman"/>
                <w:color w:val="000000"/>
                <w:sz w:val="24"/>
                <w:szCs w:val="24"/>
              </w:rPr>
              <w:t>8.</w:t>
            </w:r>
          </w:p>
        </w:tc>
        <w:tc>
          <w:tcPr>
            <w:tcW w:w="1254" w:type="dxa"/>
            <w:tcBorders>
              <w:top w:val="single" w:sz="4" w:space="0" w:color="auto"/>
              <w:left w:val="single" w:sz="4" w:space="0" w:color="auto"/>
              <w:bottom w:val="single" w:sz="4" w:space="0" w:color="auto"/>
              <w:right w:val="single" w:sz="4" w:space="0" w:color="auto"/>
            </w:tcBorders>
          </w:tcPr>
          <w:p w14:paraId="666FE38F"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Tatjana</w:t>
            </w:r>
          </w:p>
        </w:tc>
        <w:tc>
          <w:tcPr>
            <w:tcW w:w="1379" w:type="dxa"/>
            <w:tcBorders>
              <w:top w:val="single" w:sz="4" w:space="0" w:color="auto"/>
              <w:left w:val="single" w:sz="4" w:space="0" w:color="auto"/>
              <w:bottom w:val="single" w:sz="4" w:space="0" w:color="auto"/>
              <w:right w:val="single" w:sz="4" w:space="0" w:color="auto"/>
            </w:tcBorders>
          </w:tcPr>
          <w:p w14:paraId="6D79E440"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Starčenko</w:t>
            </w:r>
            <w:proofErr w:type="spellEnd"/>
          </w:p>
        </w:tc>
      </w:tr>
      <w:tr w:rsidR="00D529BB" w:rsidRPr="00C77A43" w14:paraId="3C189F1C"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58834CF5"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lastRenderedPageBreak/>
              <w:t>27.</w:t>
            </w:r>
          </w:p>
        </w:tc>
        <w:tc>
          <w:tcPr>
            <w:tcW w:w="1216" w:type="dxa"/>
            <w:tcBorders>
              <w:top w:val="single" w:sz="4" w:space="0" w:color="auto"/>
              <w:left w:val="single" w:sz="4" w:space="0" w:color="auto"/>
              <w:bottom w:val="single" w:sz="4" w:space="0" w:color="auto"/>
              <w:right w:val="single" w:sz="4" w:space="0" w:color="auto"/>
            </w:tcBorders>
            <w:noWrap/>
            <w:vAlign w:val="center"/>
          </w:tcPr>
          <w:p w14:paraId="402C2ABF"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Daniels</w:t>
            </w:r>
          </w:p>
        </w:tc>
        <w:tc>
          <w:tcPr>
            <w:tcW w:w="1410" w:type="dxa"/>
            <w:tcBorders>
              <w:top w:val="single" w:sz="4" w:space="0" w:color="auto"/>
              <w:left w:val="single" w:sz="4" w:space="0" w:color="auto"/>
              <w:bottom w:val="single" w:sz="4" w:space="0" w:color="auto"/>
              <w:right w:val="single" w:sz="4" w:space="0" w:color="auto"/>
            </w:tcBorders>
            <w:vAlign w:val="center"/>
          </w:tcPr>
          <w:p w14:paraId="7970AFC2"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Cukanovs</w:t>
            </w:r>
            <w:proofErr w:type="spellEnd"/>
          </w:p>
        </w:tc>
        <w:tc>
          <w:tcPr>
            <w:tcW w:w="3059" w:type="dxa"/>
            <w:tcBorders>
              <w:top w:val="single" w:sz="4" w:space="0" w:color="auto"/>
              <w:left w:val="single" w:sz="4" w:space="0" w:color="auto"/>
              <w:bottom w:val="single" w:sz="4" w:space="0" w:color="auto"/>
              <w:right w:val="single" w:sz="4" w:space="0" w:color="auto"/>
            </w:tcBorders>
          </w:tcPr>
          <w:p w14:paraId="7313A587"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tcPr>
          <w:p w14:paraId="53C21637" w14:textId="77777777" w:rsidR="00D529BB" w:rsidRDefault="00D529BB" w:rsidP="006F24BC">
            <w:pPr>
              <w:jc w:val="center"/>
              <w:rPr>
                <w:rFonts w:ascii="Times New Roman" w:hAnsi="Times New Roman"/>
                <w:color w:val="000000"/>
                <w:sz w:val="24"/>
                <w:szCs w:val="24"/>
              </w:rPr>
            </w:pPr>
            <w:r>
              <w:rPr>
                <w:rFonts w:ascii="Times New Roman" w:hAnsi="Times New Roman"/>
                <w:color w:val="000000"/>
                <w:sz w:val="24"/>
                <w:szCs w:val="24"/>
              </w:rPr>
              <w:t>8.</w:t>
            </w:r>
          </w:p>
        </w:tc>
        <w:tc>
          <w:tcPr>
            <w:tcW w:w="1254" w:type="dxa"/>
            <w:tcBorders>
              <w:top w:val="single" w:sz="4" w:space="0" w:color="auto"/>
              <w:left w:val="single" w:sz="4" w:space="0" w:color="auto"/>
              <w:bottom w:val="single" w:sz="4" w:space="0" w:color="auto"/>
              <w:right w:val="single" w:sz="4" w:space="0" w:color="auto"/>
            </w:tcBorders>
          </w:tcPr>
          <w:p w14:paraId="57DB24A7"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Tatjana</w:t>
            </w:r>
          </w:p>
        </w:tc>
        <w:tc>
          <w:tcPr>
            <w:tcW w:w="1379" w:type="dxa"/>
            <w:tcBorders>
              <w:top w:val="single" w:sz="4" w:space="0" w:color="auto"/>
              <w:left w:val="single" w:sz="4" w:space="0" w:color="auto"/>
              <w:bottom w:val="single" w:sz="4" w:space="0" w:color="auto"/>
              <w:right w:val="single" w:sz="4" w:space="0" w:color="auto"/>
            </w:tcBorders>
          </w:tcPr>
          <w:p w14:paraId="0D1A115C"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Starčenko</w:t>
            </w:r>
            <w:proofErr w:type="spellEnd"/>
          </w:p>
        </w:tc>
      </w:tr>
    </w:tbl>
    <w:p w14:paraId="179CC0DA" w14:textId="77777777" w:rsidR="00D529BB" w:rsidRPr="00C77A43" w:rsidRDefault="00D529BB" w:rsidP="00D529BB">
      <w:pPr>
        <w:spacing w:after="0"/>
        <w:jc w:val="center"/>
        <w:rPr>
          <w:rFonts w:ascii="Times New Roman" w:eastAsia="Calibri" w:hAnsi="Times New Roman" w:cs="Times New Roman"/>
          <w:b/>
          <w:sz w:val="24"/>
          <w:szCs w:val="24"/>
        </w:rPr>
      </w:pPr>
    </w:p>
    <w:p w14:paraId="739F3034" w14:textId="77777777" w:rsidR="00D529BB" w:rsidRDefault="00D529BB" w:rsidP="00D529BB">
      <w:pPr>
        <w:spacing w:after="0"/>
        <w:jc w:val="center"/>
        <w:rPr>
          <w:rFonts w:ascii="Times New Roman" w:eastAsia="Calibri" w:hAnsi="Times New Roman" w:cs="Times New Roman"/>
          <w:b/>
          <w:sz w:val="24"/>
          <w:szCs w:val="24"/>
        </w:rPr>
      </w:pPr>
      <w:r w:rsidRPr="00C77A43">
        <w:rPr>
          <w:rFonts w:ascii="Times New Roman" w:eastAsia="Calibri" w:hAnsi="Times New Roman" w:cs="Times New Roman"/>
          <w:b/>
          <w:sz w:val="24"/>
          <w:szCs w:val="24"/>
        </w:rPr>
        <w:t xml:space="preserve">Bioloģijas (9.-12.klašu) Kokneses un Pļaviņu </w:t>
      </w:r>
      <w:proofErr w:type="spellStart"/>
      <w:r w:rsidRPr="00C77A43">
        <w:rPr>
          <w:rFonts w:ascii="Times New Roman" w:eastAsia="Calibri" w:hAnsi="Times New Roman" w:cs="Times New Roman"/>
          <w:b/>
          <w:sz w:val="24"/>
          <w:szCs w:val="24"/>
        </w:rPr>
        <w:t>starpnovadu</w:t>
      </w:r>
      <w:proofErr w:type="spellEnd"/>
      <w:r w:rsidRPr="00C77A43">
        <w:rPr>
          <w:rFonts w:ascii="Times New Roman" w:eastAsia="Calibri" w:hAnsi="Times New Roman" w:cs="Times New Roman"/>
          <w:b/>
          <w:sz w:val="24"/>
          <w:szCs w:val="24"/>
        </w:rPr>
        <w:t xml:space="preserve"> 2.posma  olimpiādes </w:t>
      </w:r>
    </w:p>
    <w:p w14:paraId="3D091FE5" w14:textId="77777777" w:rsidR="00D529BB" w:rsidRPr="00C77A43" w:rsidRDefault="00D529BB" w:rsidP="00D529BB">
      <w:pPr>
        <w:spacing w:after="0"/>
        <w:jc w:val="center"/>
        <w:rPr>
          <w:rFonts w:ascii="Times New Roman" w:eastAsia="Calibri" w:hAnsi="Times New Roman" w:cs="Times New Roman"/>
          <w:b/>
          <w:sz w:val="24"/>
          <w:szCs w:val="24"/>
        </w:rPr>
      </w:pPr>
      <w:r w:rsidRPr="00C77A43">
        <w:rPr>
          <w:rFonts w:ascii="Times New Roman" w:eastAsia="Calibri" w:hAnsi="Times New Roman" w:cs="Times New Roman"/>
          <w:b/>
          <w:sz w:val="24"/>
          <w:szCs w:val="24"/>
        </w:rPr>
        <w:t>(</w:t>
      </w:r>
      <w:r>
        <w:rPr>
          <w:rFonts w:ascii="Times New Roman" w:eastAsia="Calibri" w:hAnsi="Times New Roman" w:cs="Times New Roman"/>
          <w:b/>
          <w:sz w:val="24"/>
          <w:szCs w:val="24"/>
        </w:rPr>
        <w:t>elektroniskā vidē) dalībnieki 29.11.2018</w:t>
      </w:r>
      <w:r w:rsidRPr="00C77A43">
        <w:rPr>
          <w:rFonts w:ascii="Times New Roman" w:eastAsia="Calibri" w:hAnsi="Times New Roman" w:cs="Times New Roman"/>
          <w:b/>
          <w:sz w:val="24"/>
          <w:szCs w:val="24"/>
        </w:rPr>
        <w:t>.</w:t>
      </w:r>
    </w:p>
    <w:p w14:paraId="22196857" w14:textId="77777777" w:rsidR="00D529BB" w:rsidRDefault="00D529BB" w:rsidP="00D529BB">
      <w:pPr>
        <w:spacing w:after="0"/>
        <w:jc w:val="center"/>
        <w:rPr>
          <w:rFonts w:ascii="Times New Roman" w:eastAsia="Calibri" w:hAnsi="Times New Roman" w:cs="Times New Roman"/>
          <w:b/>
          <w:sz w:val="24"/>
          <w:szCs w:val="24"/>
        </w:rPr>
      </w:pPr>
    </w:p>
    <w:p w14:paraId="43C48468" w14:textId="77777777" w:rsidR="00D529BB" w:rsidRPr="00C77A43" w:rsidRDefault="00D529BB" w:rsidP="00D529BB">
      <w:pPr>
        <w:spacing w:after="0"/>
        <w:jc w:val="center"/>
        <w:rPr>
          <w:rFonts w:ascii="Times New Roman" w:eastAsia="Calibri" w:hAnsi="Times New Roman" w:cs="Times New Roman"/>
          <w:b/>
          <w:sz w:val="24"/>
          <w:szCs w:val="24"/>
        </w:rPr>
      </w:pPr>
    </w:p>
    <w:tbl>
      <w:tblPr>
        <w:tblStyle w:val="Reatabula"/>
        <w:tblW w:w="9639" w:type="dxa"/>
        <w:tblInd w:w="108" w:type="dxa"/>
        <w:tblLook w:val="04A0" w:firstRow="1" w:lastRow="0" w:firstColumn="1" w:lastColumn="0" w:noHBand="0" w:noVBand="1"/>
      </w:tblPr>
      <w:tblGrid>
        <w:gridCol w:w="531"/>
        <w:gridCol w:w="1189"/>
        <w:gridCol w:w="1363"/>
        <w:gridCol w:w="3107"/>
        <w:gridCol w:w="790"/>
        <w:gridCol w:w="1265"/>
        <w:gridCol w:w="1394"/>
      </w:tblGrid>
      <w:tr w:rsidR="00D529BB" w:rsidRPr="00C77A43" w14:paraId="3422C5C1"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hideMark/>
          </w:tcPr>
          <w:p w14:paraId="65186976" w14:textId="77777777" w:rsidR="00D529BB" w:rsidRPr="00871B4D" w:rsidRDefault="00D529BB" w:rsidP="006F24BC">
            <w:pP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Nr.</w:t>
            </w:r>
          </w:p>
        </w:tc>
        <w:tc>
          <w:tcPr>
            <w:tcW w:w="1189" w:type="dxa"/>
            <w:tcBorders>
              <w:top w:val="single" w:sz="4" w:space="0" w:color="auto"/>
              <w:left w:val="single" w:sz="4" w:space="0" w:color="auto"/>
              <w:bottom w:val="single" w:sz="4" w:space="0" w:color="auto"/>
              <w:right w:val="single" w:sz="4" w:space="0" w:color="auto"/>
            </w:tcBorders>
            <w:noWrap/>
            <w:hideMark/>
          </w:tcPr>
          <w:p w14:paraId="7492D258"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Vārds</w:t>
            </w:r>
          </w:p>
        </w:tc>
        <w:tc>
          <w:tcPr>
            <w:tcW w:w="1363" w:type="dxa"/>
            <w:tcBorders>
              <w:top w:val="single" w:sz="4" w:space="0" w:color="auto"/>
              <w:left w:val="single" w:sz="4" w:space="0" w:color="auto"/>
              <w:bottom w:val="single" w:sz="4" w:space="0" w:color="auto"/>
              <w:right w:val="single" w:sz="4" w:space="0" w:color="auto"/>
            </w:tcBorders>
            <w:hideMark/>
          </w:tcPr>
          <w:p w14:paraId="3F9C6B30"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Uzvārds</w:t>
            </w:r>
          </w:p>
        </w:tc>
        <w:tc>
          <w:tcPr>
            <w:tcW w:w="3107" w:type="dxa"/>
            <w:tcBorders>
              <w:top w:val="single" w:sz="4" w:space="0" w:color="auto"/>
              <w:left w:val="single" w:sz="4" w:space="0" w:color="auto"/>
              <w:bottom w:val="single" w:sz="4" w:space="0" w:color="auto"/>
              <w:right w:val="single" w:sz="4" w:space="0" w:color="auto"/>
            </w:tcBorders>
            <w:hideMark/>
          </w:tcPr>
          <w:p w14:paraId="6EC8D598"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Izglītības iestāde</w:t>
            </w:r>
          </w:p>
        </w:tc>
        <w:tc>
          <w:tcPr>
            <w:tcW w:w="790" w:type="dxa"/>
            <w:tcBorders>
              <w:top w:val="single" w:sz="4" w:space="0" w:color="auto"/>
              <w:left w:val="single" w:sz="4" w:space="0" w:color="auto"/>
              <w:bottom w:val="single" w:sz="4" w:space="0" w:color="auto"/>
              <w:right w:val="single" w:sz="4" w:space="0" w:color="auto"/>
            </w:tcBorders>
            <w:noWrap/>
            <w:hideMark/>
          </w:tcPr>
          <w:p w14:paraId="29B71B29"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Klase</w:t>
            </w:r>
          </w:p>
        </w:tc>
        <w:tc>
          <w:tcPr>
            <w:tcW w:w="1265" w:type="dxa"/>
            <w:tcBorders>
              <w:top w:val="single" w:sz="4" w:space="0" w:color="auto"/>
              <w:left w:val="single" w:sz="4" w:space="0" w:color="auto"/>
              <w:bottom w:val="single" w:sz="4" w:space="0" w:color="auto"/>
              <w:right w:val="single" w:sz="4" w:space="0" w:color="auto"/>
            </w:tcBorders>
            <w:hideMark/>
          </w:tcPr>
          <w:p w14:paraId="7099BFF2"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hAnsi="Times New Roman"/>
                <w:sz w:val="24"/>
                <w:szCs w:val="24"/>
              </w:rPr>
              <w:t>Pedagoga vārds</w:t>
            </w:r>
          </w:p>
        </w:tc>
        <w:tc>
          <w:tcPr>
            <w:tcW w:w="1394" w:type="dxa"/>
            <w:tcBorders>
              <w:top w:val="single" w:sz="4" w:space="0" w:color="auto"/>
              <w:left w:val="single" w:sz="4" w:space="0" w:color="auto"/>
              <w:bottom w:val="single" w:sz="4" w:space="0" w:color="auto"/>
              <w:right w:val="single" w:sz="4" w:space="0" w:color="auto"/>
            </w:tcBorders>
            <w:hideMark/>
          </w:tcPr>
          <w:p w14:paraId="55658EC4" w14:textId="77777777" w:rsidR="00D529BB" w:rsidRPr="00871B4D" w:rsidRDefault="00D529BB" w:rsidP="006F24BC">
            <w:pPr>
              <w:jc w:val="center"/>
              <w:rPr>
                <w:rFonts w:ascii="Times New Roman" w:hAnsi="Times New Roman"/>
                <w:sz w:val="24"/>
                <w:szCs w:val="24"/>
              </w:rPr>
            </w:pPr>
            <w:r w:rsidRPr="00871B4D">
              <w:rPr>
                <w:rFonts w:ascii="Times New Roman" w:hAnsi="Times New Roman"/>
                <w:sz w:val="24"/>
                <w:szCs w:val="24"/>
              </w:rPr>
              <w:t>Pedagoga uzvārds</w:t>
            </w:r>
          </w:p>
        </w:tc>
      </w:tr>
      <w:tr w:rsidR="00D529BB" w:rsidRPr="00C77A43" w14:paraId="7600C731"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hideMark/>
          </w:tcPr>
          <w:p w14:paraId="35093AB5"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w:t>
            </w:r>
          </w:p>
        </w:tc>
        <w:tc>
          <w:tcPr>
            <w:tcW w:w="1189" w:type="dxa"/>
            <w:tcBorders>
              <w:top w:val="single" w:sz="4" w:space="0" w:color="auto"/>
              <w:left w:val="single" w:sz="4" w:space="0" w:color="auto"/>
              <w:bottom w:val="single" w:sz="4" w:space="0" w:color="auto"/>
              <w:right w:val="single" w:sz="4" w:space="0" w:color="auto"/>
            </w:tcBorders>
            <w:noWrap/>
            <w:vAlign w:val="center"/>
          </w:tcPr>
          <w:p w14:paraId="3E1DF112" w14:textId="77777777" w:rsidR="00D529BB" w:rsidRPr="00C77A43" w:rsidRDefault="00D529BB" w:rsidP="006F24BC">
            <w:pP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Viktorija Lenora</w:t>
            </w:r>
          </w:p>
        </w:tc>
        <w:tc>
          <w:tcPr>
            <w:tcW w:w="1363" w:type="dxa"/>
            <w:tcBorders>
              <w:top w:val="single" w:sz="4" w:space="0" w:color="auto"/>
              <w:left w:val="single" w:sz="4" w:space="0" w:color="auto"/>
              <w:bottom w:val="single" w:sz="4" w:space="0" w:color="auto"/>
              <w:right w:val="single" w:sz="4" w:space="0" w:color="auto"/>
            </w:tcBorders>
            <w:vAlign w:val="center"/>
          </w:tcPr>
          <w:p w14:paraId="1DB605AD" w14:textId="77777777" w:rsidR="00D529BB" w:rsidRPr="00C77A43" w:rsidRDefault="00D529BB" w:rsidP="006F24BC">
            <w:pP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Kraukle</w:t>
            </w:r>
          </w:p>
        </w:tc>
        <w:tc>
          <w:tcPr>
            <w:tcW w:w="3107" w:type="dxa"/>
            <w:tcBorders>
              <w:top w:val="single" w:sz="4" w:space="0" w:color="auto"/>
              <w:left w:val="single" w:sz="4" w:space="0" w:color="auto"/>
              <w:bottom w:val="single" w:sz="4" w:space="0" w:color="auto"/>
              <w:right w:val="single" w:sz="4" w:space="0" w:color="auto"/>
            </w:tcBorders>
            <w:vAlign w:val="center"/>
          </w:tcPr>
          <w:p w14:paraId="6B0471EC" w14:textId="77777777" w:rsidR="00D529BB" w:rsidRPr="00C77A43" w:rsidRDefault="00D529BB" w:rsidP="006F24BC">
            <w:pPr>
              <w:rPr>
                <w:rFonts w:ascii="Times New Roman" w:eastAsia="Times New Roman" w:hAnsi="Times New Roman"/>
                <w:b/>
                <w:bCs/>
                <w:sz w:val="24"/>
                <w:szCs w:val="24"/>
                <w:lang w:eastAsia="lv-LV"/>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tcPr>
          <w:p w14:paraId="24934DCB"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9.</w:t>
            </w:r>
          </w:p>
        </w:tc>
        <w:tc>
          <w:tcPr>
            <w:tcW w:w="1265" w:type="dxa"/>
            <w:tcBorders>
              <w:top w:val="single" w:sz="4" w:space="0" w:color="auto"/>
              <w:left w:val="single" w:sz="4" w:space="0" w:color="auto"/>
              <w:bottom w:val="single" w:sz="4" w:space="0" w:color="auto"/>
              <w:right w:val="single" w:sz="4" w:space="0" w:color="auto"/>
            </w:tcBorders>
            <w:vAlign w:val="center"/>
          </w:tcPr>
          <w:p w14:paraId="421C1D51"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 xml:space="preserve">Sandra </w:t>
            </w:r>
          </w:p>
        </w:tc>
        <w:tc>
          <w:tcPr>
            <w:tcW w:w="1394" w:type="dxa"/>
            <w:tcBorders>
              <w:top w:val="single" w:sz="4" w:space="0" w:color="auto"/>
              <w:left w:val="single" w:sz="4" w:space="0" w:color="auto"/>
              <w:bottom w:val="single" w:sz="4" w:space="0" w:color="auto"/>
              <w:right w:val="single" w:sz="4" w:space="0" w:color="auto"/>
            </w:tcBorders>
            <w:vAlign w:val="center"/>
          </w:tcPr>
          <w:p w14:paraId="4B9D8B96"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Māliņa</w:t>
            </w:r>
          </w:p>
        </w:tc>
      </w:tr>
      <w:tr w:rsidR="00D529BB" w:rsidRPr="00C77A43" w14:paraId="2FA2F9A3"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16E68A81"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w:t>
            </w:r>
          </w:p>
        </w:tc>
        <w:tc>
          <w:tcPr>
            <w:tcW w:w="1189" w:type="dxa"/>
            <w:tcBorders>
              <w:top w:val="single" w:sz="4" w:space="0" w:color="auto"/>
              <w:left w:val="single" w:sz="4" w:space="0" w:color="auto"/>
              <w:bottom w:val="single" w:sz="4" w:space="0" w:color="auto"/>
              <w:right w:val="single" w:sz="4" w:space="0" w:color="auto"/>
            </w:tcBorders>
            <w:noWrap/>
            <w:vAlign w:val="center"/>
          </w:tcPr>
          <w:p w14:paraId="255C3954" w14:textId="77777777" w:rsidR="00D529BB" w:rsidRDefault="00D529BB" w:rsidP="006F24BC">
            <w:pP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Alise </w:t>
            </w:r>
          </w:p>
        </w:tc>
        <w:tc>
          <w:tcPr>
            <w:tcW w:w="1363" w:type="dxa"/>
            <w:tcBorders>
              <w:top w:val="single" w:sz="4" w:space="0" w:color="auto"/>
              <w:left w:val="single" w:sz="4" w:space="0" w:color="auto"/>
              <w:bottom w:val="single" w:sz="4" w:space="0" w:color="auto"/>
              <w:right w:val="single" w:sz="4" w:space="0" w:color="auto"/>
            </w:tcBorders>
            <w:vAlign w:val="center"/>
          </w:tcPr>
          <w:p w14:paraId="5E100369" w14:textId="77777777" w:rsidR="00D529BB" w:rsidRDefault="00D529BB" w:rsidP="006F24BC">
            <w:pP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Krūmiņa</w:t>
            </w:r>
          </w:p>
        </w:tc>
        <w:tc>
          <w:tcPr>
            <w:tcW w:w="3107" w:type="dxa"/>
            <w:tcBorders>
              <w:top w:val="single" w:sz="4" w:space="0" w:color="auto"/>
              <w:left w:val="single" w:sz="4" w:space="0" w:color="auto"/>
              <w:bottom w:val="single" w:sz="4" w:space="0" w:color="auto"/>
              <w:right w:val="single" w:sz="4" w:space="0" w:color="auto"/>
            </w:tcBorders>
            <w:vAlign w:val="center"/>
          </w:tcPr>
          <w:p w14:paraId="275FC051" w14:textId="77777777" w:rsidR="00D529BB" w:rsidRPr="00C77A43" w:rsidRDefault="00D529BB" w:rsidP="006F24BC">
            <w:pPr>
              <w:rPr>
                <w:rFonts w:ascii="Times New Roman" w:eastAsia="Times New Roman" w:hAnsi="Times New Roman"/>
                <w:b/>
                <w:bCs/>
                <w:sz w:val="24"/>
                <w:szCs w:val="24"/>
                <w:lang w:eastAsia="lv-LV"/>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tcPr>
          <w:p w14:paraId="1F61AFDB"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9.</w:t>
            </w:r>
          </w:p>
        </w:tc>
        <w:tc>
          <w:tcPr>
            <w:tcW w:w="1265" w:type="dxa"/>
            <w:tcBorders>
              <w:top w:val="single" w:sz="4" w:space="0" w:color="auto"/>
              <w:left w:val="single" w:sz="4" w:space="0" w:color="auto"/>
              <w:bottom w:val="single" w:sz="4" w:space="0" w:color="auto"/>
              <w:right w:val="single" w:sz="4" w:space="0" w:color="auto"/>
            </w:tcBorders>
            <w:vAlign w:val="center"/>
          </w:tcPr>
          <w:p w14:paraId="01A42287"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 xml:space="preserve">Sandra </w:t>
            </w:r>
          </w:p>
        </w:tc>
        <w:tc>
          <w:tcPr>
            <w:tcW w:w="1394" w:type="dxa"/>
            <w:tcBorders>
              <w:top w:val="single" w:sz="4" w:space="0" w:color="auto"/>
              <w:left w:val="single" w:sz="4" w:space="0" w:color="auto"/>
              <w:bottom w:val="single" w:sz="4" w:space="0" w:color="auto"/>
              <w:right w:val="single" w:sz="4" w:space="0" w:color="auto"/>
            </w:tcBorders>
            <w:vAlign w:val="center"/>
          </w:tcPr>
          <w:p w14:paraId="10CD50D7"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Māliņa</w:t>
            </w:r>
          </w:p>
        </w:tc>
      </w:tr>
      <w:tr w:rsidR="00D529BB" w:rsidRPr="00C77A43" w14:paraId="3564F9C5"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1A4FA3AB"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w:t>
            </w:r>
          </w:p>
        </w:tc>
        <w:tc>
          <w:tcPr>
            <w:tcW w:w="1189" w:type="dxa"/>
            <w:tcBorders>
              <w:top w:val="single" w:sz="4" w:space="0" w:color="auto"/>
              <w:left w:val="single" w:sz="4" w:space="0" w:color="auto"/>
              <w:bottom w:val="single" w:sz="4" w:space="0" w:color="auto"/>
              <w:right w:val="single" w:sz="4" w:space="0" w:color="auto"/>
            </w:tcBorders>
            <w:noWrap/>
            <w:vAlign w:val="center"/>
          </w:tcPr>
          <w:p w14:paraId="7C4690DA" w14:textId="77777777" w:rsidR="00D529BB" w:rsidRDefault="00D529BB" w:rsidP="006F24BC">
            <w:pP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Beāte</w:t>
            </w:r>
          </w:p>
        </w:tc>
        <w:tc>
          <w:tcPr>
            <w:tcW w:w="1363" w:type="dxa"/>
            <w:tcBorders>
              <w:top w:val="single" w:sz="4" w:space="0" w:color="auto"/>
              <w:left w:val="single" w:sz="4" w:space="0" w:color="auto"/>
              <w:bottom w:val="single" w:sz="4" w:space="0" w:color="auto"/>
              <w:right w:val="single" w:sz="4" w:space="0" w:color="auto"/>
            </w:tcBorders>
            <w:vAlign w:val="center"/>
          </w:tcPr>
          <w:p w14:paraId="3A2FE675" w14:textId="77777777" w:rsidR="00D529BB" w:rsidRDefault="00D529BB" w:rsidP="006F24BC">
            <w:pP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Liepiņa</w:t>
            </w:r>
          </w:p>
        </w:tc>
        <w:tc>
          <w:tcPr>
            <w:tcW w:w="3107" w:type="dxa"/>
            <w:tcBorders>
              <w:top w:val="single" w:sz="4" w:space="0" w:color="auto"/>
              <w:left w:val="single" w:sz="4" w:space="0" w:color="auto"/>
              <w:bottom w:val="single" w:sz="4" w:space="0" w:color="auto"/>
              <w:right w:val="single" w:sz="4" w:space="0" w:color="auto"/>
            </w:tcBorders>
            <w:vAlign w:val="center"/>
          </w:tcPr>
          <w:p w14:paraId="5AA8DDE9" w14:textId="77777777" w:rsidR="00D529BB" w:rsidRPr="00C77A43" w:rsidRDefault="00D529BB" w:rsidP="006F24BC">
            <w:pPr>
              <w:rPr>
                <w:rFonts w:ascii="Times New Roman" w:eastAsia="Times New Roman" w:hAnsi="Times New Roman"/>
                <w:b/>
                <w:bCs/>
                <w:sz w:val="24"/>
                <w:szCs w:val="24"/>
                <w:lang w:eastAsia="lv-LV"/>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tcPr>
          <w:p w14:paraId="1B561175"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9.</w:t>
            </w:r>
          </w:p>
        </w:tc>
        <w:tc>
          <w:tcPr>
            <w:tcW w:w="1265" w:type="dxa"/>
            <w:tcBorders>
              <w:top w:val="single" w:sz="4" w:space="0" w:color="auto"/>
              <w:left w:val="single" w:sz="4" w:space="0" w:color="auto"/>
              <w:bottom w:val="single" w:sz="4" w:space="0" w:color="auto"/>
              <w:right w:val="single" w:sz="4" w:space="0" w:color="auto"/>
            </w:tcBorders>
            <w:vAlign w:val="center"/>
          </w:tcPr>
          <w:p w14:paraId="4FE878DD"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 xml:space="preserve">Sandra </w:t>
            </w:r>
          </w:p>
        </w:tc>
        <w:tc>
          <w:tcPr>
            <w:tcW w:w="1394" w:type="dxa"/>
            <w:tcBorders>
              <w:top w:val="single" w:sz="4" w:space="0" w:color="auto"/>
              <w:left w:val="single" w:sz="4" w:space="0" w:color="auto"/>
              <w:bottom w:val="single" w:sz="4" w:space="0" w:color="auto"/>
              <w:right w:val="single" w:sz="4" w:space="0" w:color="auto"/>
            </w:tcBorders>
            <w:vAlign w:val="center"/>
          </w:tcPr>
          <w:p w14:paraId="24719B71"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Māliņa</w:t>
            </w:r>
          </w:p>
        </w:tc>
      </w:tr>
      <w:tr w:rsidR="00D529BB" w:rsidRPr="00C77A43" w14:paraId="30F5DF11"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7DCECB7C"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4.</w:t>
            </w:r>
          </w:p>
        </w:tc>
        <w:tc>
          <w:tcPr>
            <w:tcW w:w="1189" w:type="dxa"/>
            <w:tcBorders>
              <w:top w:val="single" w:sz="4" w:space="0" w:color="auto"/>
              <w:left w:val="single" w:sz="4" w:space="0" w:color="auto"/>
              <w:bottom w:val="single" w:sz="4" w:space="0" w:color="auto"/>
              <w:right w:val="single" w:sz="4" w:space="0" w:color="auto"/>
            </w:tcBorders>
            <w:noWrap/>
            <w:vAlign w:val="center"/>
          </w:tcPr>
          <w:p w14:paraId="01615AD9" w14:textId="77777777" w:rsidR="00D529BB" w:rsidRDefault="00D529BB" w:rsidP="006F24BC">
            <w:pP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Roberts</w:t>
            </w:r>
          </w:p>
        </w:tc>
        <w:tc>
          <w:tcPr>
            <w:tcW w:w="1363" w:type="dxa"/>
            <w:tcBorders>
              <w:top w:val="single" w:sz="4" w:space="0" w:color="auto"/>
              <w:left w:val="single" w:sz="4" w:space="0" w:color="auto"/>
              <w:bottom w:val="single" w:sz="4" w:space="0" w:color="auto"/>
              <w:right w:val="single" w:sz="4" w:space="0" w:color="auto"/>
            </w:tcBorders>
            <w:vAlign w:val="center"/>
          </w:tcPr>
          <w:p w14:paraId="0EE6E19F" w14:textId="77777777" w:rsidR="00D529BB" w:rsidRDefault="00D529BB" w:rsidP="006F24BC">
            <w:pP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Petrovskis</w:t>
            </w:r>
          </w:p>
        </w:tc>
        <w:tc>
          <w:tcPr>
            <w:tcW w:w="3107" w:type="dxa"/>
            <w:tcBorders>
              <w:top w:val="single" w:sz="4" w:space="0" w:color="auto"/>
              <w:left w:val="single" w:sz="4" w:space="0" w:color="auto"/>
              <w:bottom w:val="single" w:sz="4" w:space="0" w:color="auto"/>
              <w:right w:val="single" w:sz="4" w:space="0" w:color="auto"/>
            </w:tcBorders>
            <w:vAlign w:val="center"/>
          </w:tcPr>
          <w:p w14:paraId="4A6A3960" w14:textId="77777777" w:rsidR="00D529BB" w:rsidRPr="00C77A43" w:rsidRDefault="00D529BB" w:rsidP="006F24BC">
            <w:pPr>
              <w:rPr>
                <w:rFonts w:ascii="Times New Roman" w:eastAsia="Times New Roman" w:hAnsi="Times New Roman"/>
                <w:b/>
                <w:bCs/>
                <w:sz w:val="24"/>
                <w:szCs w:val="24"/>
                <w:lang w:eastAsia="lv-LV"/>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tcPr>
          <w:p w14:paraId="6827E815"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9.</w:t>
            </w:r>
          </w:p>
        </w:tc>
        <w:tc>
          <w:tcPr>
            <w:tcW w:w="1265" w:type="dxa"/>
            <w:tcBorders>
              <w:top w:val="single" w:sz="4" w:space="0" w:color="auto"/>
              <w:left w:val="single" w:sz="4" w:space="0" w:color="auto"/>
              <w:bottom w:val="single" w:sz="4" w:space="0" w:color="auto"/>
              <w:right w:val="single" w:sz="4" w:space="0" w:color="auto"/>
            </w:tcBorders>
            <w:vAlign w:val="center"/>
          </w:tcPr>
          <w:p w14:paraId="5DFF6BCF"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 xml:space="preserve">Sandra </w:t>
            </w:r>
          </w:p>
        </w:tc>
        <w:tc>
          <w:tcPr>
            <w:tcW w:w="1394" w:type="dxa"/>
            <w:tcBorders>
              <w:top w:val="single" w:sz="4" w:space="0" w:color="auto"/>
              <w:left w:val="single" w:sz="4" w:space="0" w:color="auto"/>
              <w:bottom w:val="single" w:sz="4" w:space="0" w:color="auto"/>
              <w:right w:val="single" w:sz="4" w:space="0" w:color="auto"/>
            </w:tcBorders>
            <w:vAlign w:val="center"/>
          </w:tcPr>
          <w:p w14:paraId="2AD7B98B"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Māliņa</w:t>
            </w:r>
          </w:p>
        </w:tc>
      </w:tr>
      <w:tr w:rsidR="00D529BB" w:rsidRPr="00C77A43" w14:paraId="36B6231C"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637B5349"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5.</w:t>
            </w:r>
          </w:p>
        </w:tc>
        <w:tc>
          <w:tcPr>
            <w:tcW w:w="1189" w:type="dxa"/>
            <w:tcBorders>
              <w:top w:val="single" w:sz="4" w:space="0" w:color="auto"/>
              <w:left w:val="single" w:sz="4" w:space="0" w:color="auto"/>
              <w:bottom w:val="single" w:sz="4" w:space="0" w:color="auto"/>
              <w:right w:val="single" w:sz="4" w:space="0" w:color="auto"/>
            </w:tcBorders>
            <w:noWrap/>
            <w:vAlign w:val="center"/>
          </w:tcPr>
          <w:p w14:paraId="0D36F5A2" w14:textId="77777777" w:rsidR="00D529BB" w:rsidRDefault="00D529BB" w:rsidP="006F24BC">
            <w:pP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Megija </w:t>
            </w:r>
          </w:p>
        </w:tc>
        <w:tc>
          <w:tcPr>
            <w:tcW w:w="1363" w:type="dxa"/>
            <w:tcBorders>
              <w:top w:val="single" w:sz="4" w:space="0" w:color="auto"/>
              <w:left w:val="single" w:sz="4" w:space="0" w:color="auto"/>
              <w:bottom w:val="single" w:sz="4" w:space="0" w:color="auto"/>
              <w:right w:val="single" w:sz="4" w:space="0" w:color="auto"/>
            </w:tcBorders>
            <w:vAlign w:val="center"/>
          </w:tcPr>
          <w:p w14:paraId="107A00BA" w14:textId="77777777" w:rsidR="00D529BB" w:rsidRDefault="00D529BB" w:rsidP="006F24BC">
            <w:pPr>
              <w:rPr>
                <w:rFonts w:ascii="Times New Roman" w:eastAsia="Times New Roman" w:hAnsi="Times New Roman"/>
                <w:color w:val="000000"/>
                <w:sz w:val="24"/>
                <w:szCs w:val="24"/>
                <w:lang w:eastAsia="lv-LV"/>
              </w:rPr>
            </w:pPr>
            <w:proofErr w:type="spellStart"/>
            <w:r>
              <w:rPr>
                <w:rFonts w:ascii="Times New Roman" w:eastAsia="Times New Roman" w:hAnsi="Times New Roman"/>
                <w:color w:val="000000"/>
                <w:sz w:val="24"/>
                <w:szCs w:val="24"/>
                <w:lang w:eastAsia="lv-LV"/>
              </w:rPr>
              <w:t>Tramdaka</w:t>
            </w:r>
            <w:proofErr w:type="spellEnd"/>
          </w:p>
        </w:tc>
        <w:tc>
          <w:tcPr>
            <w:tcW w:w="3107" w:type="dxa"/>
            <w:tcBorders>
              <w:top w:val="single" w:sz="4" w:space="0" w:color="auto"/>
              <w:left w:val="single" w:sz="4" w:space="0" w:color="auto"/>
              <w:bottom w:val="single" w:sz="4" w:space="0" w:color="auto"/>
              <w:right w:val="single" w:sz="4" w:space="0" w:color="auto"/>
            </w:tcBorders>
            <w:vAlign w:val="center"/>
          </w:tcPr>
          <w:p w14:paraId="337A8DE1" w14:textId="77777777" w:rsidR="00D529BB" w:rsidRPr="00C77A43" w:rsidRDefault="00D529BB" w:rsidP="006F24BC">
            <w:pPr>
              <w:rPr>
                <w:rFonts w:ascii="Times New Roman" w:eastAsia="Times New Roman" w:hAnsi="Times New Roman"/>
                <w:b/>
                <w:bCs/>
                <w:sz w:val="24"/>
                <w:szCs w:val="24"/>
                <w:lang w:eastAsia="lv-LV"/>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tcPr>
          <w:p w14:paraId="7FA1ADF3"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9.</w:t>
            </w:r>
          </w:p>
        </w:tc>
        <w:tc>
          <w:tcPr>
            <w:tcW w:w="1265" w:type="dxa"/>
            <w:tcBorders>
              <w:top w:val="single" w:sz="4" w:space="0" w:color="auto"/>
              <w:left w:val="single" w:sz="4" w:space="0" w:color="auto"/>
              <w:bottom w:val="single" w:sz="4" w:space="0" w:color="auto"/>
              <w:right w:val="single" w:sz="4" w:space="0" w:color="auto"/>
            </w:tcBorders>
            <w:vAlign w:val="center"/>
          </w:tcPr>
          <w:p w14:paraId="789B52D6"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 xml:space="preserve">Sandra </w:t>
            </w:r>
          </w:p>
        </w:tc>
        <w:tc>
          <w:tcPr>
            <w:tcW w:w="1394" w:type="dxa"/>
            <w:tcBorders>
              <w:top w:val="single" w:sz="4" w:space="0" w:color="auto"/>
              <w:left w:val="single" w:sz="4" w:space="0" w:color="auto"/>
              <w:bottom w:val="single" w:sz="4" w:space="0" w:color="auto"/>
              <w:right w:val="single" w:sz="4" w:space="0" w:color="auto"/>
            </w:tcBorders>
            <w:vAlign w:val="center"/>
          </w:tcPr>
          <w:p w14:paraId="79C5DCD7"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Māliņa</w:t>
            </w:r>
          </w:p>
        </w:tc>
      </w:tr>
      <w:tr w:rsidR="00D529BB" w:rsidRPr="00C77A43" w14:paraId="6C57DE69"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046DBE85"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6.</w:t>
            </w:r>
          </w:p>
        </w:tc>
        <w:tc>
          <w:tcPr>
            <w:tcW w:w="1189" w:type="dxa"/>
            <w:tcBorders>
              <w:top w:val="single" w:sz="4" w:space="0" w:color="auto"/>
              <w:left w:val="single" w:sz="4" w:space="0" w:color="auto"/>
              <w:bottom w:val="single" w:sz="4" w:space="0" w:color="auto"/>
              <w:right w:val="single" w:sz="4" w:space="0" w:color="auto"/>
            </w:tcBorders>
            <w:noWrap/>
            <w:vAlign w:val="center"/>
          </w:tcPr>
          <w:p w14:paraId="0132A387" w14:textId="77777777" w:rsidR="00D529BB" w:rsidRDefault="00D529BB" w:rsidP="006F24BC">
            <w:pP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Evelīna </w:t>
            </w:r>
          </w:p>
        </w:tc>
        <w:tc>
          <w:tcPr>
            <w:tcW w:w="1363" w:type="dxa"/>
            <w:tcBorders>
              <w:top w:val="single" w:sz="4" w:space="0" w:color="auto"/>
              <w:left w:val="single" w:sz="4" w:space="0" w:color="auto"/>
              <w:bottom w:val="single" w:sz="4" w:space="0" w:color="auto"/>
              <w:right w:val="single" w:sz="4" w:space="0" w:color="auto"/>
            </w:tcBorders>
            <w:vAlign w:val="center"/>
          </w:tcPr>
          <w:p w14:paraId="0EB80FCB" w14:textId="77777777" w:rsidR="00D529BB" w:rsidRDefault="00D529BB" w:rsidP="006F24BC">
            <w:pP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Veinberga</w:t>
            </w:r>
          </w:p>
        </w:tc>
        <w:tc>
          <w:tcPr>
            <w:tcW w:w="3107" w:type="dxa"/>
            <w:tcBorders>
              <w:top w:val="single" w:sz="4" w:space="0" w:color="auto"/>
              <w:left w:val="single" w:sz="4" w:space="0" w:color="auto"/>
              <w:bottom w:val="single" w:sz="4" w:space="0" w:color="auto"/>
              <w:right w:val="single" w:sz="4" w:space="0" w:color="auto"/>
            </w:tcBorders>
            <w:vAlign w:val="center"/>
          </w:tcPr>
          <w:p w14:paraId="4642967E" w14:textId="77777777" w:rsidR="00D529BB" w:rsidRPr="00C77A43" w:rsidRDefault="00D529BB" w:rsidP="006F24BC">
            <w:pPr>
              <w:rPr>
                <w:rFonts w:ascii="Times New Roman" w:eastAsia="Times New Roman" w:hAnsi="Times New Roman"/>
                <w:b/>
                <w:bCs/>
                <w:sz w:val="24"/>
                <w:szCs w:val="24"/>
                <w:lang w:eastAsia="lv-LV"/>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tcPr>
          <w:p w14:paraId="03944A83"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9.</w:t>
            </w:r>
          </w:p>
        </w:tc>
        <w:tc>
          <w:tcPr>
            <w:tcW w:w="1265" w:type="dxa"/>
            <w:tcBorders>
              <w:top w:val="single" w:sz="4" w:space="0" w:color="auto"/>
              <w:left w:val="single" w:sz="4" w:space="0" w:color="auto"/>
              <w:bottom w:val="single" w:sz="4" w:space="0" w:color="auto"/>
              <w:right w:val="single" w:sz="4" w:space="0" w:color="auto"/>
            </w:tcBorders>
            <w:vAlign w:val="center"/>
          </w:tcPr>
          <w:p w14:paraId="6AFB4094"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 xml:space="preserve">Sandra </w:t>
            </w:r>
          </w:p>
        </w:tc>
        <w:tc>
          <w:tcPr>
            <w:tcW w:w="1394" w:type="dxa"/>
            <w:tcBorders>
              <w:top w:val="single" w:sz="4" w:space="0" w:color="auto"/>
              <w:left w:val="single" w:sz="4" w:space="0" w:color="auto"/>
              <w:bottom w:val="single" w:sz="4" w:space="0" w:color="auto"/>
              <w:right w:val="single" w:sz="4" w:space="0" w:color="auto"/>
            </w:tcBorders>
            <w:vAlign w:val="center"/>
          </w:tcPr>
          <w:p w14:paraId="43E9686C"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Māliņa</w:t>
            </w:r>
          </w:p>
        </w:tc>
      </w:tr>
      <w:tr w:rsidR="00D529BB" w:rsidRPr="00C77A43" w14:paraId="780BA16D"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01FC408F"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7.</w:t>
            </w:r>
          </w:p>
        </w:tc>
        <w:tc>
          <w:tcPr>
            <w:tcW w:w="1189" w:type="dxa"/>
            <w:tcBorders>
              <w:top w:val="single" w:sz="4" w:space="0" w:color="auto"/>
              <w:left w:val="single" w:sz="4" w:space="0" w:color="auto"/>
              <w:bottom w:val="single" w:sz="4" w:space="0" w:color="auto"/>
              <w:right w:val="single" w:sz="4" w:space="0" w:color="auto"/>
            </w:tcBorders>
            <w:noWrap/>
            <w:vAlign w:val="center"/>
          </w:tcPr>
          <w:p w14:paraId="45455C54" w14:textId="77777777" w:rsidR="00D529BB" w:rsidRDefault="00D529BB" w:rsidP="006F24BC">
            <w:pPr>
              <w:rPr>
                <w:rFonts w:ascii="Times New Roman" w:eastAsia="Times New Roman" w:hAnsi="Times New Roman"/>
                <w:color w:val="000000"/>
                <w:sz w:val="24"/>
                <w:szCs w:val="24"/>
                <w:lang w:eastAsia="lv-LV"/>
              </w:rPr>
            </w:pPr>
            <w:proofErr w:type="spellStart"/>
            <w:r>
              <w:rPr>
                <w:rFonts w:ascii="Times New Roman" w:eastAsia="Times New Roman" w:hAnsi="Times New Roman"/>
                <w:color w:val="000000"/>
                <w:sz w:val="24"/>
                <w:szCs w:val="24"/>
                <w:lang w:eastAsia="lv-LV"/>
              </w:rPr>
              <w:t>Kristers</w:t>
            </w:r>
            <w:proofErr w:type="spellEnd"/>
          </w:p>
        </w:tc>
        <w:tc>
          <w:tcPr>
            <w:tcW w:w="1363" w:type="dxa"/>
            <w:tcBorders>
              <w:top w:val="single" w:sz="4" w:space="0" w:color="auto"/>
              <w:left w:val="single" w:sz="4" w:space="0" w:color="auto"/>
              <w:bottom w:val="single" w:sz="4" w:space="0" w:color="auto"/>
              <w:right w:val="single" w:sz="4" w:space="0" w:color="auto"/>
            </w:tcBorders>
            <w:vAlign w:val="center"/>
          </w:tcPr>
          <w:p w14:paraId="10F3ED12" w14:textId="77777777" w:rsidR="00D529BB" w:rsidRDefault="00D529BB" w:rsidP="006F24BC">
            <w:pPr>
              <w:rPr>
                <w:rFonts w:ascii="Times New Roman" w:eastAsia="Times New Roman" w:hAnsi="Times New Roman"/>
                <w:color w:val="000000"/>
                <w:sz w:val="24"/>
                <w:szCs w:val="24"/>
                <w:lang w:eastAsia="lv-LV"/>
              </w:rPr>
            </w:pPr>
            <w:proofErr w:type="spellStart"/>
            <w:r>
              <w:rPr>
                <w:rFonts w:ascii="Times New Roman" w:eastAsia="Times New Roman" w:hAnsi="Times New Roman"/>
                <w:color w:val="000000"/>
                <w:sz w:val="24"/>
                <w:szCs w:val="24"/>
                <w:lang w:eastAsia="lv-LV"/>
              </w:rPr>
              <w:t>Karlsons</w:t>
            </w:r>
            <w:proofErr w:type="spellEnd"/>
          </w:p>
        </w:tc>
        <w:tc>
          <w:tcPr>
            <w:tcW w:w="3107" w:type="dxa"/>
            <w:tcBorders>
              <w:top w:val="single" w:sz="4" w:space="0" w:color="auto"/>
              <w:left w:val="single" w:sz="4" w:space="0" w:color="auto"/>
              <w:bottom w:val="single" w:sz="4" w:space="0" w:color="auto"/>
              <w:right w:val="single" w:sz="4" w:space="0" w:color="auto"/>
            </w:tcBorders>
            <w:vAlign w:val="center"/>
          </w:tcPr>
          <w:p w14:paraId="78DA7AE4" w14:textId="77777777" w:rsidR="00D529BB" w:rsidRPr="00245575" w:rsidRDefault="00D529BB" w:rsidP="006F24BC">
            <w:pPr>
              <w:rPr>
                <w:rFonts w:ascii="Times New Roman" w:eastAsia="Times New Roman" w:hAnsi="Times New Roman"/>
                <w:bCs/>
                <w:sz w:val="24"/>
                <w:szCs w:val="24"/>
                <w:lang w:eastAsia="lv-LV"/>
              </w:rPr>
            </w:pPr>
            <w:r w:rsidRPr="00245575">
              <w:rPr>
                <w:rFonts w:ascii="Times New Roman" w:eastAsia="Times New Roman" w:hAnsi="Times New Roman"/>
                <w:bCs/>
                <w:sz w:val="24"/>
                <w:szCs w:val="24"/>
                <w:lang w:eastAsia="lv-LV"/>
              </w:rPr>
              <w:t>Bebru pamatskola</w:t>
            </w:r>
          </w:p>
        </w:tc>
        <w:tc>
          <w:tcPr>
            <w:tcW w:w="790" w:type="dxa"/>
            <w:tcBorders>
              <w:top w:val="single" w:sz="4" w:space="0" w:color="auto"/>
              <w:left w:val="single" w:sz="4" w:space="0" w:color="auto"/>
              <w:bottom w:val="single" w:sz="4" w:space="0" w:color="auto"/>
              <w:right w:val="single" w:sz="4" w:space="0" w:color="auto"/>
            </w:tcBorders>
            <w:noWrap/>
          </w:tcPr>
          <w:p w14:paraId="70A9753C"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9.</w:t>
            </w:r>
          </w:p>
        </w:tc>
        <w:tc>
          <w:tcPr>
            <w:tcW w:w="1265" w:type="dxa"/>
            <w:tcBorders>
              <w:top w:val="single" w:sz="4" w:space="0" w:color="auto"/>
              <w:left w:val="single" w:sz="4" w:space="0" w:color="auto"/>
              <w:bottom w:val="single" w:sz="4" w:space="0" w:color="auto"/>
              <w:right w:val="single" w:sz="4" w:space="0" w:color="auto"/>
            </w:tcBorders>
            <w:vAlign w:val="center"/>
          </w:tcPr>
          <w:p w14:paraId="30037B1B" w14:textId="77777777" w:rsidR="00D529BB" w:rsidRPr="00C77A43" w:rsidRDefault="00D529BB" w:rsidP="006F24BC">
            <w:pPr>
              <w:rPr>
                <w:rFonts w:ascii="Times New Roman" w:hAnsi="Times New Roman"/>
                <w:sz w:val="24"/>
                <w:szCs w:val="24"/>
              </w:rPr>
            </w:pPr>
            <w:r>
              <w:rPr>
                <w:rFonts w:ascii="Times New Roman" w:hAnsi="Times New Roman"/>
                <w:sz w:val="24"/>
                <w:szCs w:val="24"/>
              </w:rPr>
              <w:t>Vineta</w:t>
            </w:r>
          </w:p>
        </w:tc>
        <w:tc>
          <w:tcPr>
            <w:tcW w:w="1394" w:type="dxa"/>
            <w:tcBorders>
              <w:top w:val="single" w:sz="4" w:space="0" w:color="auto"/>
              <w:left w:val="single" w:sz="4" w:space="0" w:color="auto"/>
              <w:bottom w:val="single" w:sz="4" w:space="0" w:color="auto"/>
              <w:right w:val="single" w:sz="4" w:space="0" w:color="auto"/>
            </w:tcBorders>
            <w:vAlign w:val="center"/>
          </w:tcPr>
          <w:p w14:paraId="10967B7A" w14:textId="77777777" w:rsidR="00D529BB" w:rsidRPr="00C77A43" w:rsidRDefault="00D529BB" w:rsidP="006F24BC">
            <w:pPr>
              <w:rPr>
                <w:rFonts w:ascii="Times New Roman" w:hAnsi="Times New Roman"/>
                <w:sz w:val="24"/>
                <w:szCs w:val="24"/>
              </w:rPr>
            </w:pPr>
            <w:proofErr w:type="spellStart"/>
            <w:r>
              <w:rPr>
                <w:rFonts w:ascii="Times New Roman" w:hAnsi="Times New Roman"/>
                <w:sz w:val="24"/>
                <w:szCs w:val="24"/>
              </w:rPr>
              <w:t>Grinšpone</w:t>
            </w:r>
            <w:proofErr w:type="spellEnd"/>
          </w:p>
        </w:tc>
      </w:tr>
      <w:tr w:rsidR="00D529BB" w:rsidRPr="00C77A43" w14:paraId="38881D0E"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713CD5F2"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8.</w:t>
            </w:r>
          </w:p>
        </w:tc>
        <w:tc>
          <w:tcPr>
            <w:tcW w:w="1189" w:type="dxa"/>
            <w:tcBorders>
              <w:top w:val="single" w:sz="4" w:space="0" w:color="auto"/>
              <w:left w:val="single" w:sz="4" w:space="0" w:color="auto"/>
              <w:bottom w:val="single" w:sz="4" w:space="0" w:color="auto"/>
              <w:right w:val="single" w:sz="4" w:space="0" w:color="auto"/>
            </w:tcBorders>
            <w:noWrap/>
            <w:vAlign w:val="center"/>
          </w:tcPr>
          <w:p w14:paraId="45E88ECA" w14:textId="77777777" w:rsidR="00D529BB" w:rsidRDefault="00D529BB" w:rsidP="006F24BC">
            <w:pP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Ketija Jekaterina</w:t>
            </w:r>
          </w:p>
        </w:tc>
        <w:tc>
          <w:tcPr>
            <w:tcW w:w="1363" w:type="dxa"/>
            <w:tcBorders>
              <w:top w:val="single" w:sz="4" w:space="0" w:color="auto"/>
              <w:left w:val="single" w:sz="4" w:space="0" w:color="auto"/>
              <w:bottom w:val="single" w:sz="4" w:space="0" w:color="auto"/>
              <w:right w:val="single" w:sz="4" w:space="0" w:color="auto"/>
            </w:tcBorders>
            <w:vAlign w:val="center"/>
          </w:tcPr>
          <w:p w14:paraId="05BAA830" w14:textId="77777777" w:rsidR="00D529BB" w:rsidRDefault="00D529BB" w:rsidP="006F24BC">
            <w:pPr>
              <w:rPr>
                <w:rFonts w:ascii="Times New Roman" w:eastAsia="Times New Roman" w:hAnsi="Times New Roman"/>
                <w:color w:val="000000"/>
                <w:sz w:val="24"/>
                <w:szCs w:val="24"/>
                <w:lang w:eastAsia="lv-LV"/>
              </w:rPr>
            </w:pPr>
            <w:proofErr w:type="spellStart"/>
            <w:r>
              <w:rPr>
                <w:rFonts w:ascii="Times New Roman" w:eastAsia="Times New Roman" w:hAnsi="Times New Roman"/>
                <w:color w:val="000000"/>
                <w:sz w:val="24"/>
                <w:szCs w:val="24"/>
                <w:lang w:eastAsia="lv-LV"/>
              </w:rPr>
              <w:t>Kmita</w:t>
            </w:r>
            <w:proofErr w:type="spellEnd"/>
          </w:p>
        </w:tc>
        <w:tc>
          <w:tcPr>
            <w:tcW w:w="3107" w:type="dxa"/>
            <w:tcBorders>
              <w:top w:val="single" w:sz="4" w:space="0" w:color="auto"/>
              <w:left w:val="single" w:sz="4" w:space="0" w:color="auto"/>
              <w:bottom w:val="single" w:sz="4" w:space="0" w:color="auto"/>
              <w:right w:val="single" w:sz="4" w:space="0" w:color="auto"/>
            </w:tcBorders>
            <w:vAlign w:val="center"/>
          </w:tcPr>
          <w:p w14:paraId="64D2F3E1" w14:textId="77777777" w:rsidR="00D529BB" w:rsidRPr="00245575" w:rsidRDefault="00D529BB" w:rsidP="006F24BC">
            <w:pPr>
              <w:rPr>
                <w:rFonts w:ascii="Times New Roman" w:eastAsia="Times New Roman" w:hAnsi="Times New Roman"/>
                <w:bCs/>
                <w:sz w:val="24"/>
                <w:szCs w:val="24"/>
                <w:lang w:eastAsia="lv-LV"/>
              </w:rPr>
            </w:pPr>
            <w:r w:rsidRPr="00245575">
              <w:rPr>
                <w:rFonts w:ascii="Times New Roman" w:eastAsia="Times New Roman" w:hAnsi="Times New Roman"/>
                <w:bCs/>
                <w:sz w:val="24"/>
                <w:szCs w:val="24"/>
                <w:lang w:eastAsia="lv-LV"/>
              </w:rPr>
              <w:t>Bebru pamatskola</w:t>
            </w:r>
          </w:p>
        </w:tc>
        <w:tc>
          <w:tcPr>
            <w:tcW w:w="790" w:type="dxa"/>
            <w:tcBorders>
              <w:top w:val="single" w:sz="4" w:space="0" w:color="auto"/>
              <w:left w:val="single" w:sz="4" w:space="0" w:color="auto"/>
              <w:bottom w:val="single" w:sz="4" w:space="0" w:color="auto"/>
              <w:right w:val="single" w:sz="4" w:space="0" w:color="auto"/>
            </w:tcBorders>
            <w:noWrap/>
          </w:tcPr>
          <w:p w14:paraId="0BE2F2A8"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9.</w:t>
            </w:r>
          </w:p>
        </w:tc>
        <w:tc>
          <w:tcPr>
            <w:tcW w:w="1265" w:type="dxa"/>
            <w:tcBorders>
              <w:top w:val="single" w:sz="4" w:space="0" w:color="auto"/>
              <w:left w:val="single" w:sz="4" w:space="0" w:color="auto"/>
              <w:bottom w:val="single" w:sz="4" w:space="0" w:color="auto"/>
              <w:right w:val="single" w:sz="4" w:space="0" w:color="auto"/>
            </w:tcBorders>
            <w:vAlign w:val="center"/>
          </w:tcPr>
          <w:p w14:paraId="1C83CA6F" w14:textId="77777777" w:rsidR="00D529BB" w:rsidRPr="00C77A43" w:rsidRDefault="00D529BB" w:rsidP="006F24BC">
            <w:pPr>
              <w:rPr>
                <w:rFonts w:ascii="Times New Roman" w:hAnsi="Times New Roman"/>
                <w:sz w:val="24"/>
                <w:szCs w:val="24"/>
              </w:rPr>
            </w:pPr>
            <w:r>
              <w:rPr>
                <w:rFonts w:ascii="Times New Roman" w:hAnsi="Times New Roman"/>
                <w:sz w:val="24"/>
                <w:szCs w:val="24"/>
              </w:rPr>
              <w:t>Vineta</w:t>
            </w:r>
          </w:p>
        </w:tc>
        <w:tc>
          <w:tcPr>
            <w:tcW w:w="1394" w:type="dxa"/>
            <w:tcBorders>
              <w:top w:val="single" w:sz="4" w:space="0" w:color="auto"/>
              <w:left w:val="single" w:sz="4" w:space="0" w:color="auto"/>
              <w:bottom w:val="single" w:sz="4" w:space="0" w:color="auto"/>
              <w:right w:val="single" w:sz="4" w:space="0" w:color="auto"/>
            </w:tcBorders>
            <w:vAlign w:val="center"/>
          </w:tcPr>
          <w:p w14:paraId="06F9CF08" w14:textId="77777777" w:rsidR="00D529BB" w:rsidRPr="00C77A43" w:rsidRDefault="00D529BB" w:rsidP="006F24BC">
            <w:pPr>
              <w:rPr>
                <w:rFonts w:ascii="Times New Roman" w:hAnsi="Times New Roman"/>
                <w:sz w:val="24"/>
                <w:szCs w:val="24"/>
              </w:rPr>
            </w:pPr>
            <w:proofErr w:type="spellStart"/>
            <w:r>
              <w:rPr>
                <w:rFonts w:ascii="Times New Roman" w:hAnsi="Times New Roman"/>
                <w:sz w:val="24"/>
                <w:szCs w:val="24"/>
              </w:rPr>
              <w:t>Grinšpone</w:t>
            </w:r>
            <w:proofErr w:type="spellEnd"/>
          </w:p>
        </w:tc>
      </w:tr>
      <w:tr w:rsidR="00D529BB" w:rsidRPr="00C77A43" w14:paraId="2BE76727"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58CF6FEF"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9.</w:t>
            </w:r>
          </w:p>
        </w:tc>
        <w:tc>
          <w:tcPr>
            <w:tcW w:w="1189" w:type="dxa"/>
            <w:tcBorders>
              <w:top w:val="single" w:sz="4" w:space="0" w:color="auto"/>
              <w:left w:val="single" w:sz="4" w:space="0" w:color="auto"/>
              <w:bottom w:val="single" w:sz="4" w:space="0" w:color="auto"/>
              <w:right w:val="single" w:sz="4" w:space="0" w:color="auto"/>
            </w:tcBorders>
            <w:noWrap/>
            <w:vAlign w:val="center"/>
          </w:tcPr>
          <w:p w14:paraId="29061977" w14:textId="77777777" w:rsidR="00D529BB" w:rsidRDefault="00D529BB" w:rsidP="006F24BC">
            <w:pP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Madara </w:t>
            </w:r>
          </w:p>
        </w:tc>
        <w:tc>
          <w:tcPr>
            <w:tcW w:w="1363" w:type="dxa"/>
            <w:tcBorders>
              <w:top w:val="single" w:sz="4" w:space="0" w:color="auto"/>
              <w:left w:val="single" w:sz="4" w:space="0" w:color="auto"/>
              <w:bottom w:val="single" w:sz="4" w:space="0" w:color="auto"/>
              <w:right w:val="single" w:sz="4" w:space="0" w:color="auto"/>
            </w:tcBorders>
            <w:vAlign w:val="center"/>
          </w:tcPr>
          <w:p w14:paraId="6A0BA473" w14:textId="77777777" w:rsidR="00D529BB" w:rsidRDefault="00D529BB" w:rsidP="006F24BC">
            <w:pP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Luste</w:t>
            </w:r>
          </w:p>
        </w:tc>
        <w:tc>
          <w:tcPr>
            <w:tcW w:w="3107" w:type="dxa"/>
            <w:tcBorders>
              <w:top w:val="single" w:sz="4" w:space="0" w:color="auto"/>
              <w:left w:val="single" w:sz="4" w:space="0" w:color="auto"/>
              <w:bottom w:val="single" w:sz="4" w:space="0" w:color="auto"/>
              <w:right w:val="single" w:sz="4" w:space="0" w:color="auto"/>
            </w:tcBorders>
            <w:vAlign w:val="center"/>
          </w:tcPr>
          <w:p w14:paraId="5BB0AEC9" w14:textId="77777777" w:rsidR="00D529BB" w:rsidRPr="00245575" w:rsidRDefault="00D529BB" w:rsidP="006F24BC">
            <w:pPr>
              <w:rPr>
                <w:rFonts w:ascii="Times New Roman" w:eastAsia="Times New Roman" w:hAnsi="Times New Roman"/>
                <w:bCs/>
                <w:sz w:val="24"/>
                <w:szCs w:val="24"/>
                <w:lang w:eastAsia="lv-LV"/>
              </w:rPr>
            </w:pPr>
            <w:r w:rsidRPr="00245575">
              <w:rPr>
                <w:rFonts w:ascii="Times New Roman" w:eastAsia="Times New Roman" w:hAnsi="Times New Roman"/>
                <w:bCs/>
                <w:sz w:val="24"/>
                <w:szCs w:val="24"/>
                <w:lang w:eastAsia="lv-LV"/>
              </w:rPr>
              <w:t>Bebru pamatskola</w:t>
            </w:r>
          </w:p>
        </w:tc>
        <w:tc>
          <w:tcPr>
            <w:tcW w:w="790" w:type="dxa"/>
            <w:tcBorders>
              <w:top w:val="single" w:sz="4" w:space="0" w:color="auto"/>
              <w:left w:val="single" w:sz="4" w:space="0" w:color="auto"/>
              <w:bottom w:val="single" w:sz="4" w:space="0" w:color="auto"/>
              <w:right w:val="single" w:sz="4" w:space="0" w:color="auto"/>
            </w:tcBorders>
            <w:noWrap/>
          </w:tcPr>
          <w:p w14:paraId="242E3B26"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9.</w:t>
            </w:r>
          </w:p>
        </w:tc>
        <w:tc>
          <w:tcPr>
            <w:tcW w:w="1265" w:type="dxa"/>
            <w:tcBorders>
              <w:top w:val="single" w:sz="4" w:space="0" w:color="auto"/>
              <w:left w:val="single" w:sz="4" w:space="0" w:color="auto"/>
              <w:bottom w:val="single" w:sz="4" w:space="0" w:color="auto"/>
              <w:right w:val="single" w:sz="4" w:space="0" w:color="auto"/>
            </w:tcBorders>
            <w:vAlign w:val="center"/>
          </w:tcPr>
          <w:p w14:paraId="1C9FEA63" w14:textId="77777777" w:rsidR="00D529BB" w:rsidRPr="00C77A43" w:rsidRDefault="00D529BB" w:rsidP="006F24BC">
            <w:pPr>
              <w:rPr>
                <w:rFonts w:ascii="Times New Roman" w:hAnsi="Times New Roman"/>
                <w:sz w:val="24"/>
                <w:szCs w:val="24"/>
              </w:rPr>
            </w:pPr>
            <w:r>
              <w:rPr>
                <w:rFonts w:ascii="Times New Roman" w:hAnsi="Times New Roman"/>
                <w:sz w:val="24"/>
                <w:szCs w:val="24"/>
              </w:rPr>
              <w:t>Vineta</w:t>
            </w:r>
          </w:p>
        </w:tc>
        <w:tc>
          <w:tcPr>
            <w:tcW w:w="1394" w:type="dxa"/>
            <w:tcBorders>
              <w:top w:val="single" w:sz="4" w:space="0" w:color="auto"/>
              <w:left w:val="single" w:sz="4" w:space="0" w:color="auto"/>
              <w:bottom w:val="single" w:sz="4" w:space="0" w:color="auto"/>
              <w:right w:val="single" w:sz="4" w:space="0" w:color="auto"/>
            </w:tcBorders>
            <w:vAlign w:val="center"/>
          </w:tcPr>
          <w:p w14:paraId="3DEF99AD" w14:textId="77777777" w:rsidR="00D529BB" w:rsidRPr="00C77A43" w:rsidRDefault="00D529BB" w:rsidP="006F24BC">
            <w:pPr>
              <w:rPr>
                <w:rFonts w:ascii="Times New Roman" w:hAnsi="Times New Roman"/>
                <w:sz w:val="24"/>
                <w:szCs w:val="24"/>
              </w:rPr>
            </w:pPr>
            <w:proofErr w:type="spellStart"/>
            <w:r>
              <w:rPr>
                <w:rFonts w:ascii="Times New Roman" w:hAnsi="Times New Roman"/>
                <w:sz w:val="24"/>
                <w:szCs w:val="24"/>
              </w:rPr>
              <w:t>Grinšpone</w:t>
            </w:r>
            <w:proofErr w:type="spellEnd"/>
          </w:p>
        </w:tc>
      </w:tr>
      <w:tr w:rsidR="00D529BB" w:rsidRPr="00C77A43" w14:paraId="7F9D452D"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676D0CD2"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10.</w:t>
            </w:r>
          </w:p>
        </w:tc>
        <w:tc>
          <w:tcPr>
            <w:tcW w:w="1189" w:type="dxa"/>
            <w:tcBorders>
              <w:top w:val="single" w:sz="4" w:space="0" w:color="auto"/>
              <w:left w:val="single" w:sz="4" w:space="0" w:color="auto"/>
              <w:bottom w:val="single" w:sz="4" w:space="0" w:color="auto"/>
              <w:right w:val="single" w:sz="4" w:space="0" w:color="auto"/>
            </w:tcBorders>
            <w:noWrap/>
            <w:vAlign w:val="center"/>
          </w:tcPr>
          <w:p w14:paraId="5D91C355" w14:textId="77777777" w:rsidR="00D529BB" w:rsidRDefault="00D529BB" w:rsidP="006F24BC">
            <w:pP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Baiba </w:t>
            </w:r>
          </w:p>
        </w:tc>
        <w:tc>
          <w:tcPr>
            <w:tcW w:w="1363" w:type="dxa"/>
            <w:tcBorders>
              <w:top w:val="single" w:sz="4" w:space="0" w:color="auto"/>
              <w:left w:val="single" w:sz="4" w:space="0" w:color="auto"/>
              <w:bottom w:val="single" w:sz="4" w:space="0" w:color="auto"/>
              <w:right w:val="single" w:sz="4" w:space="0" w:color="auto"/>
            </w:tcBorders>
            <w:vAlign w:val="center"/>
          </w:tcPr>
          <w:p w14:paraId="3BFF7510" w14:textId="77777777" w:rsidR="00D529BB" w:rsidRDefault="00D529BB" w:rsidP="006F24BC">
            <w:pP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Orlova</w:t>
            </w:r>
          </w:p>
        </w:tc>
        <w:tc>
          <w:tcPr>
            <w:tcW w:w="3107" w:type="dxa"/>
            <w:tcBorders>
              <w:top w:val="single" w:sz="4" w:space="0" w:color="auto"/>
              <w:left w:val="single" w:sz="4" w:space="0" w:color="auto"/>
              <w:bottom w:val="single" w:sz="4" w:space="0" w:color="auto"/>
              <w:right w:val="single" w:sz="4" w:space="0" w:color="auto"/>
            </w:tcBorders>
            <w:vAlign w:val="center"/>
          </w:tcPr>
          <w:p w14:paraId="523AB0D7" w14:textId="77777777" w:rsidR="00D529BB" w:rsidRPr="00245575" w:rsidRDefault="00D529BB" w:rsidP="006F24BC">
            <w:pPr>
              <w:rPr>
                <w:rFonts w:ascii="Times New Roman" w:eastAsia="Times New Roman" w:hAnsi="Times New Roman"/>
                <w:bCs/>
                <w:sz w:val="24"/>
                <w:szCs w:val="24"/>
                <w:lang w:eastAsia="lv-LV"/>
              </w:rPr>
            </w:pPr>
            <w:r w:rsidRPr="00245575">
              <w:rPr>
                <w:rFonts w:ascii="Times New Roman" w:eastAsia="Times New Roman" w:hAnsi="Times New Roman"/>
                <w:bCs/>
                <w:sz w:val="24"/>
                <w:szCs w:val="24"/>
                <w:lang w:eastAsia="lv-LV"/>
              </w:rPr>
              <w:t>Bebru pamatskola</w:t>
            </w:r>
          </w:p>
        </w:tc>
        <w:tc>
          <w:tcPr>
            <w:tcW w:w="790" w:type="dxa"/>
            <w:tcBorders>
              <w:top w:val="single" w:sz="4" w:space="0" w:color="auto"/>
              <w:left w:val="single" w:sz="4" w:space="0" w:color="auto"/>
              <w:bottom w:val="single" w:sz="4" w:space="0" w:color="auto"/>
              <w:right w:val="single" w:sz="4" w:space="0" w:color="auto"/>
            </w:tcBorders>
            <w:noWrap/>
          </w:tcPr>
          <w:p w14:paraId="309F13A1"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9.</w:t>
            </w:r>
          </w:p>
        </w:tc>
        <w:tc>
          <w:tcPr>
            <w:tcW w:w="1265" w:type="dxa"/>
            <w:tcBorders>
              <w:top w:val="single" w:sz="4" w:space="0" w:color="auto"/>
              <w:left w:val="single" w:sz="4" w:space="0" w:color="auto"/>
              <w:bottom w:val="single" w:sz="4" w:space="0" w:color="auto"/>
              <w:right w:val="single" w:sz="4" w:space="0" w:color="auto"/>
            </w:tcBorders>
            <w:vAlign w:val="center"/>
          </w:tcPr>
          <w:p w14:paraId="61C0D410" w14:textId="77777777" w:rsidR="00D529BB" w:rsidRPr="00C77A43" w:rsidRDefault="00D529BB" w:rsidP="006F24BC">
            <w:pPr>
              <w:rPr>
                <w:rFonts w:ascii="Times New Roman" w:hAnsi="Times New Roman"/>
                <w:sz w:val="24"/>
                <w:szCs w:val="24"/>
              </w:rPr>
            </w:pPr>
            <w:r>
              <w:rPr>
                <w:rFonts w:ascii="Times New Roman" w:hAnsi="Times New Roman"/>
                <w:sz w:val="24"/>
                <w:szCs w:val="24"/>
              </w:rPr>
              <w:t>Vineta</w:t>
            </w:r>
          </w:p>
        </w:tc>
        <w:tc>
          <w:tcPr>
            <w:tcW w:w="1394" w:type="dxa"/>
            <w:tcBorders>
              <w:top w:val="single" w:sz="4" w:space="0" w:color="auto"/>
              <w:left w:val="single" w:sz="4" w:space="0" w:color="auto"/>
              <w:bottom w:val="single" w:sz="4" w:space="0" w:color="auto"/>
              <w:right w:val="single" w:sz="4" w:space="0" w:color="auto"/>
            </w:tcBorders>
            <w:vAlign w:val="center"/>
          </w:tcPr>
          <w:p w14:paraId="3D945C14" w14:textId="77777777" w:rsidR="00D529BB" w:rsidRPr="00C77A43" w:rsidRDefault="00D529BB" w:rsidP="006F24BC">
            <w:pPr>
              <w:rPr>
                <w:rFonts w:ascii="Times New Roman" w:hAnsi="Times New Roman"/>
                <w:sz w:val="24"/>
                <w:szCs w:val="24"/>
              </w:rPr>
            </w:pPr>
            <w:proofErr w:type="spellStart"/>
            <w:r>
              <w:rPr>
                <w:rFonts w:ascii="Times New Roman" w:hAnsi="Times New Roman"/>
                <w:sz w:val="24"/>
                <w:szCs w:val="24"/>
              </w:rPr>
              <w:t>Grinšpone</w:t>
            </w:r>
            <w:proofErr w:type="spellEnd"/>
          </w:p>
        </w:tc>
      </w:tr>
      <w:tr w:rsidR="00D529BB" w:rsidRPr="00C77A43" w14:paraId="4462F88F"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4F73CE5A"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11.</w:t>
            </w:r>
          </w:p>
        </w:tc>
        <w:tc>
          <w:tcPr>
            <w:tcW w:w="1189" w:type="dxa"/>
            <w:tcBorders>
              <w:top w:val="single" w:sz="4" w:space="0" w:color="auto"/>
              <w:left w:val="single" w:sz="4" w:space="0" w:color="auto"/>
              <w:bottom w:val="single" w:sz="4" w:space="0" w:color="auto"/>
              <w:right w:val="single" w:sz="4" w:space="0" w:color="auto"/>
            </w:tcBorders>
            <w:noWrap/>
            <w:vAlign w:val="center"/>
          </w:tcPr>
          <w:p w14:paraId="28C0280A" w14:textId="77777777" w:rsidR="00D529BB" w:rsidRDefault="00D529BB" w:rsidP="006F24BC">
            <w:pP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Una</w:t>
            </w:r>
          </w:p>
        </w:tc>
        <w:tc>
          <w:tcPr>
            <w:tcW w:w="1363" w:type="dxa"/>
            <w:tcBorders>
              <w:top w:val="single" w:sz="4" w:space="0" w:color="auto"/>
              <w:left w:val="single" w:sz="4" w:space="0" w:color="auto"/>
              <w:bottom w:val="single" w:sz="4" w:space="0" w:color="auto"/>
              <w:right w:val="single" w:sz="4" w:space="0" w:color="auto"/>
            </w:tcBorders>
            <w:vAlign w:val="center"/>
          </w:tcPr>
          <w:p w14:paraId="6ECCDD33" w14:textId="77777777" w:rsidR="00D529BB" w:rsidRDefault="00D529BB" w:rsidP="006F24BC">
            <w:pP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Ivanova</w:t>
            </w:r>
          </w:p>
        </w:tc>
        <w:tc>
          <w:tcPr>
            <w:tcW w:w="3107" w:type="dxa"/>
            <w:tcBorders>
              <w:top w:val="single" w:sz="4" w:space="0" w:color="auto"/>
              <w:left w:val="single" w:sz="4" w:space="0" w:color="auto"/>
              <w:bottom w:val="single" w:sz="4" w:space="0" w:color="auto"/>
              <w:right w:val="single" w:sz="4" w:space="0" w:color="auto"/>
            </w:tcBorders>
            <w:vAlign w:val="center"/>
          </w:tcPr>
          <w:p w14:paraId="444ED800"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vAlign w:val="center"/>
          </w:tcPr>
          <w:p w14:paraId="1FC15630"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9</w:t>
            </w:r>
            <w:r w:rsidRPr="00C77A43">
              <w:rPr>
                <w:rFonts w:ascii="Times New Roman" w:hAnsi="Times New Roman"/>
                <w:color w:val="000000"/>
                <w:sz w:val="24"/>
                <w:szCs w:val="24"/>
              </w:rPr>
              <w:t>.</w:t>
            </w:r>
          </w:p>
        </w:tc>
        <w:tc>
          <w:tcPr>
            <w:tcW w:w="1265" w:type="dxa"/>
            <w:tcBorders>
              <w:top w:val="single" w:sz="4" w:space="0" w:color="auto"/>
              <w:left w:val="single" w:sz="4" w:space="0" w:color="auto"/>
              <w:bottom w:val="single" w:sz="4" w:space="0" w:color="auto"/>
              <w:right w:val="single" w:sz="4" w:space="0" w:color="auto"/>
            </w:tcBorders>
            <w:vAlign w:val="center"/>
          </w:tcPr>
          <w:p w14:paraId="57142F46"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Evita</w:t>
            </w:r>
          </w:p>
        </w:tc>
        <w:tc>
          <w:tcPr>
            <w:tcW w:w="1394" w:type="dxa"/>
            <w:tcBorders>
              <w:top w:val="single" w:sz="4" w:space="0" w:color="auto"/>
              <w:left w:val="single" w:sz="4" w:space="0" w:color="auto"/>
              <w:bottom w:val="single" w:sz="4" w:space="0" w:color="auto"/>
              <w:right w:val="single" w:sz="4" w:space="0" w:color="auto"/>
            </w:tcBorders>
            <w:vAlign w:val="center"/>
          </w:tcPr>
          <w:p w14:paraId="3C668757" w14:textId="77777777" w:rsidR="00D529BB" w:rsidRPr="00C77A43" w:rsidRDefault="00D529BB" w:rsidP="006F24BC">
            <w:pPr>
              <w:rPr>
                <w:rFonts w:ascii="Times New Roman" w:hAnsi="Times New Roman"/>
                <w:sz w:val="24"/>
                <w:szCs w:val="24"/>
              </w:rPr>
            </w:pPr>
            <w:proofErr w:type="spellStart"/>
            <w:r w:rsidRPr="00C77A43">
              <w:rPr>
                <w:rFonts w:ascii="Times New Roman" w:hAnsi="Times New Roman"/>
                <w:sz w:val="24"/>
                <w:szCs w:val="24"/>
              </w:rPr>
              <w:t>Valdberga</w:t>
            </w:r>
            <w:proofErr w:type="spellEnd"/>
          </w:p>
        </w:tc>
      </w:tr>
      <w:tr w:rsidR="00D529BB" w:rsidRPr="00C77A43" w14:paraId="645882B7"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23E66BA1"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12.</w:t>
            </w:r>
          </w:p>
        </w:tc>
        <w:tc>
          <w:tcPr>
            <w:tcW w:w="1189" w:type="dxa"/>
            <w:tcBorders>
              <w:top w:val="single" w:sz="4" w:space="0" w:color="auto"/>
              <w:left w:val="single" w:sz="4" w:space="0" w:color="auto"/>
              <w:bottom w:val="single" w:sz="4" w:space="0" w:color="auto"/>
              <w:right w:val="single" w:sz="4" w:space="0" w:color="auto"/>
            </w:tcBorders>
            <w:noWrap/>
            <w:vAlign w:val="center"/>
          </w:tcPr>
          <w:p w14:paraId="59BBC59F" w14:textId="77777777" w:rsidR="00D529BB" w:rsidRDefault="00D529BB" w:rsidP="006F24BC">
            <w:pP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Edīte </w:t>
            </w:r>
          </w:p>
        </w:tc>
        <w:tc>
          <w:tcPr>
            <w:tcW w:w="1363" w:type="dxa"/>
            <w:tcBorders>
              <w:top w:val="single" w:sz="4" w:space="0" w:color="auto"/>
              <w:left w:val="single" w:sz="4" w:space="0" w:color="auto"/>
              <w:bottom w:val="single" w:sz="4" w:space="0" w:color="auto"/>
              <w:right w:val="single" w:sz="4" w:space="0" w:color="auto"/>
            </w:tcBorders>
            <w:vAlign w:val="center"/>
          </w:tcPr>
          <w:p w14:paraId="13993F34" w14:textId="77777777" w:rsidR="00D529BB" w:rsidRDefault="00D529BB" w:rsidP="006F24BC">
            <w:pP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Visocka</w:t>
            </w:r>
          </w:p>
        </w:tc>
        <w:tc>
          <w:tcPr>
            <w:tcW w:w="3107" w:type="dxa"/>
            <w:tcBorders>
              <w:top w:val="single" w:sz="4" w:space="0" w:color="auto"/>
              <w:left w:val="single" w:sz="4" w:space="0" w:color="auto"/>
              <w:bottom w:val="single" w:sz="4" w:space="0" w:color="auto"/>
              <w:right w:val="single" w:sz="4" w:space="0" w:color="auto"/>
            </w:tcBorders>
            <w:vAlign w:val="center"/>
          </w:tcPr>
          <w:p w14:paraId="791A6A94"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vAlign w:val="center"/>
          </w:tcPr>
          <w:p w14:paraId="0577B4EB"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9</w:t>
            </w:r>
            <w:r w:rsidRPr="00C77A43">
              <w:rPr>
                <w:rFonts w:ascii="Times New Roman" w:hAnsi="Times New Roman"/>
                <w:color w:val="000000"/>
                <w:sz w:val="24"/>
                <w:szCs w:val="24"/>
              </w:rPr>
              <w:t>.</w:t>
            </w:r>
          </w:p>
        </w:tc>
        <w:tc>
          <w:tcPr>
            <w:tcW w:w="1265" w:type="dxa"/>
            <w:tcBorders>
              <w:top w:val="single" w:sz="4" w:space="0" w:color="auto"/>
              <w:left w:val="single" w:sz="4" w:space="0" w:color="auto"/>
              <w:bottom w:val="single" w:sz="4" w:space="0" w:color="auto"/>
              <w:right w:val="single" w:sz="4" w:space="0" w:color="auto"/>
            </w:tcBorders>
            <w:vAlign w:val="center"/>
          </w:tcPr>
          <w:p w14:paraId="5C64464E"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Evita</w:t>
            </w:r>
          </w:p>
        </w:tc>
        <w:tc>
          <w:tcPr>
            <w:tcW w:w="1394" w:type="dxa"/>
            <w:tcBorders>
              <w:top w:val="single" w:sz="4" w:space="0" w:color="auto"/>
              <w:left w:val="single" w:sz="4" w:space="0" w:color="auto"/>
              <w:bottom w:val="single" w:sz="4" w:space="0" w:color="auto"/>
              <w:right w:val="single" w:sz="4" w:space="0" w:color="auto"/>
            </w:tcBorders>
            <w:vAlign w:val="center"/>
          </w:tcPr>
          <w:p w14:paraId="0DE9FB40" w14:textId="77777777" w:rsidR="00D529BB" w:rsidRPr="00C77A43" w:rsidRDefault="00D529BB" w:rsidP="006F24BC">
            <w:pPr>
              <w:rPr>
                <w:rFonts w:ascii="Times New Roman" w:hAnsi="Times New Roman"/>
                <w:sz w:val="24"/>
                <w:szCs w:val="24"/>
              </w:rPr>
            </w:pPr>
            <w:proofErr w:type="spellStart"/>
            <w:r w:rsidRPr="00C77A43">
              <w:rPr>
                <w:rFonts w:ascii="Times New Roman" w:hAnsi="Times New Roman"/>
                <w:sz w:val="24"/>
                <w:szCs w:val="24"/>
              </w:rPr>
              <w:t>Valdberga</w:t>
            </w:r>
            <w:proofErr w:type="spellEnd"/>
          </w:p>
        </w:tc>
      </w:tr>
      <w:tr w:rsidR="00D529BB" w:rsidRPr="00C77A43" w14:paraId="320AF694"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329B96B9"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13.</w:t>
            </w:r>
          </w:p>
        </w:tc>
        <w:tc>
          <w:tcPr>
            <w:tcW w:w="1189" w:type="dxa"/>
            <w:tcBorders>
              <w:top w:val="single" w:sz="4" w:space="0" w:color="auto"/>
              <w:left w:val="single" w:sz="4" w:space="0" w:color="auto"/>
              <w:bottom w:val="single" w:sz="4" w:space="0" w:color="auto"/>
              <w:right w:val="single" w:sz="4" w:space="0" w:color="auto"/>
            </w:tcBorders>
            <w:noWrap/>
            <w:vAlign w:val="center"/>
          </w:tcPr>
          <w:p w14:paraId="15F214CC" w14:textId="77777777" w:rsidR="00D529BB" w:rsidRPr="00E064EF" w:rsidRDefault="00D529BB" w:rsidP="006F24BC">
            <w:pPr>
              <w:rPr>
                <w:rFonts w:ascii="Times New Roman" w:hAnsi="Times New Roman" w:cs="Times New Roman"/>
                <w:lang w:eastAsia="lv-LV"/>
              </w:rPr>
            </w:pPr>
            <w:r>
              <w:rPr>
                <w:rFonts w:ascii="Times New Roman" w:hAnsi="Times New Roman" w:cs="Times New Roman"/>
                <w:lang w:eastAsia="lv-LV"/>
              </w:rPr>
              <w:t xml:space="preserve">Annija </w:t>
            </w:r>
          </w:p>
        </w:tc>
        <w:tc>
          <w:tcPr>
            <w:tcW w:w="1363" w:type="dxa"/>
            <w:tcBorders>
              <w:top w:val="single" w:sz="4" w:space="0" w:color="auto"/>
              <w:left w:val="single" w:sz="4" w:space="0" w:color="auto"/>
              <w:bottom w:val="single" w:sz="4" w:space="0" w:color="auto"/>
              <w:right w:val="single" w:sz="4" w:space="0" w:color="auto"/>
            </w:tcBorders>
            <w:vAlign w:val="center"/>
          </w:tcPr>
          <w:p w14:paraId="03148492" w14:textId="77777777" w:rsidR="00D529BB" w:rsidRDefault="00D529BB" w:rsidP="006F24BC">
            <w:pPr>
              <w:rPr>
                <w:rFonts w:ascii="Times New Roman" w:eastAsia="Times New Roman" w:hAnsi="Times New Roman"/>
                <w:color w:val="000000"/>
                <w:sz w:val="24"/>
                <w:szCs w:val="24"/>
                <w:lang w:eastAsia="lv-LV"/>
              </w:rPr>
            </w:pPr>
            <w:proofErr w:type="spellStart"/>
            <w:r>
              <w:rPr>
                <w:rFonts w:ascii="Times New Roman" w:eastAsia="Times New Roman" w:hAnsi="Times New Roman"/>
                <w:color w:val="000000"/>
                <w:sz w:val="24"/>
                <w:szCs w:val="24"/>
                <w:lang w:eastAsia="lv-LV"/>
              </w:rPr>
              <w:t>Ermiča</w:t>
            </w:r>
            <w:proofErr w:type="spellEnd"/>
          </w:p>
        </w:tc>
        <w:tc>
          <w:tcPr>
            <w:tcW w:w="3107" w:type="dxa"/>
            <w:tcBorders>
              <w:top w:val="single" w:sz="4" w:space="0" w:color="auto"/>
              <w:left w:val="single" w:sz="4" w:space="0" w:color="auto"/>
              <w:bottom w:val="single" w:sz="4" w:space="0" w:color="auto"/>
              <w:right w:val="single" w:sz="4" w:space="0" w:color="auto"/>
            </w:tcBorders>
            <w:vAlign w:val="center"/>
          </w:tcPr>
          <w:p w14:paraId="452E79D4" w14:textId="77777777" w:rsidR="00D529BB" w:rsidRPr="00C77A43" w:rsidRDefault="00D529BB" w:rsidP="006F24BC">
            <w:pPr>
              <w:rPr>
                <w:rFonts w:ascii="Times New Roman" w:eastAsia="Times New Roman" w:hAnsi="Times New Roman"/>
                <w:b/>
                <w:bCs/>
                <w:sz w:val="24"/>
                <w:szCs w:val="24"/>
                <w:lang w:eastAsia="lv-LV"/>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tcPr>
          <w:p w14:paraId="23049AFA"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10</w:t>
            </w:r>
            <w:r w:rsidRPr="00C77A43">
              <w:rPr>
                <w:rFonts w:ascii="Times New Roman" w:eastAsia="Times New Roman" w:hAnsi="Times New Roman"/>
                <w:bCs/>
                <w:sz w:val="24"/>
                <w:szCs w:val="24"/>
                <w:lang w:eastAsia="lv-LV"/>
              </w:rPr>
              <w:t>.</w:t>
            </w:r>
          </w:p>
        </w:tc>
        <w:tc>
          <w:tcPr>
            <w:tcW w:w="1265" w:type="dxa"/>
            <w:tcBorders>
              <w:top w:val="single" w:sz="4" w:space="0" w:color="auto"/>
              <w:left w:val="single" w:sz="4" w:space="0" w:color="auto"/>
              <w:bottom w:val="single" w:sz="4" w:space="0" w:color="auto"/>
              <w:right w:val="single" w:sz="4" w:space="0" w:color="auto"/>
            </w:tcBorders>
            <w:vAlign w:val="center"/>
          </w:tcPr>
          <w:p w14:paraId="02BA34F4"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 xml:space="preserve">Sandra </w:t>
            </w:r>
          </w:p>
        </w:tc>
        <w:tc>
          <w:tcPr>
            <w:tcW w:w="1394" w:type="dxa"/>
            <w:tcBorders>
              <w:top w:val="single" w:sz="4" w:space="0" w:color="auto"/>
              <w:left w:val="single" w:sz="4" w:space="0" w:color="auto"/>
              <w:bottom w:val="single" w:sz="4" w:space="0" w:color="auto"/>
              <w:right w:val="single" w:sz="4" w:space="0" w:color="auto"/>
            </w:tcBorders>
            <w:vAlign w:val="center"/>
          </w:tcPr>
          <w:p w14:paraId="3C8E16BC"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Māliņa</w:t>
            </w:r>
          </w:p>
        </w:tc>
      </w:tr>
      <w:tr w:rsidR="00D529BB" w:rsidRPr="00C77A43" w14:paraId="29BECC6C"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69A252CC"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14.</w:t>
            </w:r>
          </w:p>
        </w:tc>
        <w:tc>
          <w:tcPr>
            <w:tcW w:w="1189" w:type="dxa"/>
            <w:tcBorders>
              <w:top w:val="single" w:sz="4" w:space="0" w:color="auto"/>
              <w:left w:val="single" w:sz="4" w:space="0" w:color="auto"/>
              <w:bottom w:val="single" w:sz="4" w:space="0" w:color="auto"/>
              <w:right w:val="single" w:sz="4" w:space="0" w:color="auto"/>
            </w:tcBorders>
            <w:noWrap/>
            <w:vAlign w:val="center"/>
          </w:tcPr>
          <w:p w14:paraId="134F3D72" w14:textId="77777777" w:rsidR="00D529BB" w:rsidRPr="00E064EF" w:rsidRDefault="00D529BB" w:rsidP="006F24BC">
            <w:pPr>
              <w:rPr>
                <w:rFonts w:ascii="Times New Roman" w:hAnsi="Times New Roman" w:cs="Times New Roman"/>
                <w:lang w:eastAsia="lv-LV"/>
              </w:rPr>
            </w:pPr>
            <w:r>
              <w:rPr>
                <w:rFonts w:ascii="Times New Roman" w:hAnsi="Times New Roman" w:cs="Times New Roman"/>
                <w:lang w:eastAsia="lv-LV"/>
              </w:rPr>
              <w:t>Una</w:t>
            </w:r>
          </w:p>
        </w:tc>
        <w:tc>
          <w:tcPr>
            <w:tcW w:w="1363" w:type="dxa"/>
            <w:tcBorders>
              <w:top w:val="single" w:sz="4" w:space="0" w:color="auto"/>
              <w:left w:val="single" w:sz="4" w:space="0" w:color="auto"/>
              <w:bottom w:val="single" w:sz="4" w:space="0" w:color="auto"/>
              <w:right w:val="single" w:sz="4" w:space="0" w:color="auto"/>
            </w:tcBorders>
            <w:vAlign w:val="center"/>
          </w:tcPr>
          <w:p w14:paraId="61F4F004" w14:textId="77777777" w:rsidR="00D529BB" w:rsidRDefault="00D529BB" w:rsidP="006F24BC">
            <w:pPr>
              <w:rPr>
                <w:rFonts w:ascii="Times New Roman" w:eastAsia="Times New Roman" w:hAnsi="Times New Roman"/>
                <w:color w:val="000000"/>
                <w:sz w:val="24"/>
                <w:szCs w:val="24"/>
                <w:lang w:eastAsia="lv-LV"/>
              </w:rPr>
            </w:pPr>
            <w:proofErr w:type="spellStart"/>
            <w:r>
              <w:rPr>
                <w:rFonts w:ascii="Times New Roman" w:eastAsia="Times New Roman" w:hAnsi="Times New Roman"/>
                <w:color w:val="000000"/>
                <w:sz w:val="24"/>
                <w:szCs w:val="24"/>
                <w:lang w:eastAsia="lv-LV"/>
              </w:rPr>
              <w:t>Gadzāne</w:t>
            </w:r>
            <w:proofErr w:type="spellEnd"/>
          </w:p>
        </w:tc>
        <w:tc>
          <w:tcPr>
            <w:tcW w:w="3107" w:type="dxa"/>
            <w:tcBorders>
              <w:top w:val="single" w:sz="4" w:space="0" w:color="auto"/>
              <w:left w:val="single" w:sz="4" w:space="0" w:color="auto"/>
              <w:bottom w:val="single" w:sz="4" w:space="0" w:color="auto"/>
              <w:right w:val="single" w:sz="4" w:space="0" w:color="auto"/>
            </w:tcBorders>
            <w:vAlign w:val="center"/>
          </w:tcPr>
          <w:p w14:paraId="0CA8ACBD" w14:textId="77777777" w:rsidR="00D529BB" w:rsidRPr="00C77A43" w:rsidRDefault="00D529BB" w:rsidP="006F24BC">
            <w:pPr>
              <w:rPr>
                <w:rFonts w:ascii="Times New Roman" w:eastAsia="Times New Roman" w:hAnsi="Times New Roman"/>
                <w:b/>
                <w:bCs/>
                <w:sz w:val="24"/>
                <w:szCs w:val="24"/>
                <w:lang w:eastAsia="lv-LV"/>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tcPr>
          <w:p w14:paraId="3DF775A0"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10</w:t>
            </w:r>
            <w:r w:rsidRPr="00C77A43">
              <w:rPr>
                <w:rFonts w:ascii="Times New Roman" w:eastAsia="Times New Roman" w:hAnsi="Times New Roman"/>
                <w:bCs/>
                <w:sz w:val="24"/>
                <w:szCs w:val="24"/>
                <w:lang w:eastAsia="lv-LV"/>
              </w:rPr>
              <w:t>.</w:t>
            </w:r>
          </w:p>
        </w:tc>
        <w:tc>
          <w:tcPr>
            <w:tcW w:w="1265" w:type="dxa"/>
            <w:tcBorders>
              <w:top w:val="single" w:sz="4" w:space="0" w:color="auto"/>
              <w:left w:val="single" w:sz="4" w:space="0" w:color="auto"/>
              <w:bottom w:val="single" w:sz="4" w:space="0" w:color="auto"/>
              <w:right w:val="single" w:sz="4" w:space="0" w:color="auto"/>
            </w:tcBorders>
            <w:vAlign w:val="center"/>
          </w:tcPr>
          <w:p w14:paraId="59683FFC"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 xml:space="preserve">Sandra </w:t>
            </w:r>
          </w:p>
        </w:tc>
        <w:tc>
          <w:tcPr>
            <w:tcW w:w="1394" w:type="dxa"/>
            <w:tcBorders>
              <w:top w:val="single" w:sz="4" w:space="0" w:color="auto"/>
              <w:left w:val="single" w:sz="4" w:space="0" w:color="auto"/>
              <w:bottom w:val="single" w:sz="4" w:space="0" w:color="auto"/>
              <w:right w:val="single" w:sz="4" w:space="0" w:color="auto"/>
            </w:tcBorders>
            <w:vAlign w:val="center"/>
          </w:tcPr>
          <w:p w14:paraId="0F6B7D9E"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Māliņa</w:t>
            </w:r>
          </w:p>
        </w:tc>
      </w:tr>
      <w:tr w:rsidR="00D529BB" w:rsidRPr="00C77A43" w14:paraId="34933F94"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17B523A7"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15.</w:t>
            </w:r>
          </w:p>
        </w:tc>
        <w:tc>
          <w:tcPr>
            <w:tcW w:w="1189" w:type="dxa"/>
            <w:tcBorders>
              <w:top w:val="single" w:sz="4" w:space="0" w:color="auto"/>
              <w:left w:val="single" w:sz="4" w:space="0" w:color="auto"/>
              <w:bottom w:val="single" w:sz="4" w:space="0" w:color="auto"/>
              <w:right w:val="single" w:sz="4" w:space="0" w:color="auto"/>
            </w:tcBorders>
            <w:noWrap/>
            <w:vAlign w:val="center"/>
          </w:tcPr>
          <w:p w14:paraId="1B257E09"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Kristela</w:t>
            </w:r>
            <w:proofErr w:type="spellEnd"/>
          </w:p>
        </w:tc>
        <w:tc>
          <w:tcPr>
            <w:tcW w:w="1363" w:type="dxa"/>
            <w:tcBorders>
              <w:top w:val="single" w:sz="4" w:space="0" w:color="auto"/>
              <w:left w:val="single" w:sz="4" w:space="0" w:color="auto"/>
              <w:bottom w:val="single" w:sz="4" w:space="0" w:color="auto"/>
              <w:right w:val="single" w:sz="4" w:space="0" w:color="auto"/>
            </w:tcBorders>
            <w:vAlign w:val="center"/>
          </w:tcPr>
          <w:p w14:paraId="0860D3DF"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Gžibovska</w:t>
            </w:r>
            <w:proofErr w:type="spellEnd"/>
          </w:p>
        </w:tc>
        <w:tc>
          <w:tcPr>
            <w:tcW w:w="3107" w:type="dxa"/>
            <w:tcBorders>
              <w:top w:val="single" w:sz="4" w:space="0" w:color="auto"/>
              <w:left w:val="single" w:sz="4" w:space="0" w:color="auto"/>
              <w:bottom w:val="single" w:sz="4" w:space="0" w:color="auto"/>
              <w:right w:val="single" w:sz="4" w:space="0" w:color="auto"/>
            </w:tcBorders>
            <w:vAlign w:val="center"/>
          </w:tcPr>
          <w:p w14:paraId="05ACD91F" w14:textId="77777777" w:rsidR="00D529BB" w:rsidRPr="00C77A43" w:rsidRDefault="00D529BB" w:rsidP="006F24BC">
            <w:pPr>
              <w:rPr>
                <w:rFonts w:ascii="Times New Roman" w:eastAsia="Times New Roman" w:hAnsi="Times New Roman"/>
                <w:b/>
                <w:bCs/>
                <w:sz w:val="24"/>
                <w:szCs w:val="24"/>
                <w:lang w:eastAsia="lv-LV"/>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vAlign w:val="center"/>
          </w:tcPr>
          <w:p w14:paraId="53123C33"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10</w:t>
            </w:r>
            <w:r w:rsidRPr="00C77A43">
              <w:rPr>
                <w:rFonts w:ascii="Times New Roman" w:hAnsi="Times New Roman"/>
                <w:color w:val="000000"/>
                <w:sz w:val="24"/>
                <w:szCs w:val="24"/>
              </w:rPr>
              <w:t>.</w:t>
            </w:r>
          </w:p>
        </w:tc>
        <w:tc>
          <w:tcPr>
            <w:tcW w:w="1265" w:type="dxa"/>
            <w:tcBorders>
              <w:top w:val="single" w:sz="4" w:space="0" w:color="auto"/>
              <w:left w:val="single" w:sz="4" w:space="0" w:color="auto"/>
              <w:bottom w:val="single" w:sz="4" w:space="0" w:color="auto"/>
              <w:right w:val="single" w:sz="4" w:space="0" w:color="auto"/>
            </w:tcBorders>
            <w:vAlign w:val="center"/>
          </w:tcPr>
          <w:p w14:paraId="7D9C445E"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 xml:space="preserve">Sandra </w:t>
            </w:r>
          </w:p>
        </w:tc>
        <w:tc>
          <w:tcPr>
            <w:tcW w:w="1394" w:type="dxa"/>
            <w:tcBorders>
              <w:top w:val="single" w:sz="4" w:space="0" w:color="auto"/>
              <w:left w:val="single" w:sz="4" w:space="0" w:color="auto"/>
              <w:bottom w:val="single" w:sz="4" w:space="0" w:color="auto"/>
              <w:right w:val="single" w:sz="4" w:space="0" w:color="auto"/>
            </w:tcBorders>
            <w:vAlign w:val="center"/>
          </w:tcPr>
          <w:p w14:paraId="6EF7D42A"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Māliņa</w:t>
            </w:r>
          </w:p>
        </w:tc>
      </w:tr>
      <w:tr w:rsidR="00D529BB" w:rsidRPr="00C77A43" w14:paraId="51E2AD6B"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0FFACF09"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16.</w:t>
            </w:r>
          </w:p>
        </w:tc>
        <w:tc>
          <w:tcPr>
            <w:tcW w:w="1189" w:type="dxa"/>
            <w:tcBorders>
              <w:top w:val="single" w:sz="4" w:space="0" w:color="auto"/>
              <w:left w:val="single" w:sz="4" w:space="0" w:color="auto"/>
              <w:bottom w:val="single" w:sz="4" w:space="0" w:color="auto"/>
              <w:right w:val="single" w:sz="4" w:space="0" w:color="auto"/>
            </w:tcBorders>
            <w:noWrap/>
            <w:vAlign w:val="center"/>
          </w:tcPr>
          <w:p w14:paraId="23E53D93"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Daniels</w:t>
            </w:r>
          </w:p>
        </w:tc>
        <w:tc>
          <w:tcPr>
            <w:tcW w:w="1363" w:type="dxa"/>
            <w:tcBorders>
              <w:top w:val="single" w:sz="4" w:space="0" w:color="auto"/>
              <w:left w:val="single" w:sz="4" w:space="0" w:color="auto"/>
              <w:bottom w:val="single" w:sz="4" w:space="0" w:color="auto"/>
              <w:right w:val="single" w:sz="4" w:space="0" w:color="auto"/>
            </w:tcBorders>
            <w:vAlign w:val="center"/>
          </w:tcPr>
          <w:p w14:paraId="2C77F7CF"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Laurinavičs</w:t>
            </w:r>
            <w:proofErr w:type="spellEnd"/>
          </w:p>
        </w:tc>
        <w:tc>
          <w:tcPr>
            <w:tcW w:w="3107" w:type="dxa"/>
            <w:tcBorders>
              <w:top w:val="single" w:sz="4" w:space="0" w:color="auto"/>
              <w:left w:val="single" w:sz="4" w:space="0" w:color="auto"/>
              <w:bottom w:val="single" w:sz="4" w:space="0" w:color="auto"/>
              <w:right w:val="single" w:sz="4" w:space="0" w:color="auto"/>
            </w:tcBorders>
            <w:vAlign w:val="center"/>
          </w:tcPr>
          <w:p w14:paraId="116A9E03" w14:textId="77777777" w:rsidR="00D529BB" w:rsidRPr="00C77A43" w:rsidRDefault="00D529BB" w:rsidP="006F24BC">
            <w:pPr>
              <w:rPr>
                <w:rFonts w:ascii="Times New Roman" w:eastAsia="Times New Roman" w:hAnsi="Times New Roman"/>
                <w:b/>
                <w:bCs/>
                <w:sz w:val="24"/>
                <w:szCs w:val="24"/>
                <w:lang w:eastAsia="lv-LV"/>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vAlign w:val="center"/>
          </w:tcPr>
          <w:p w14:paraId="423C9C73"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10</w:t>
            </w:r>
            <w:r w:rsidRPr="00C77A43">
              <w:rPr>
                <w:rFonts w:ascii="Times New Roman" w:hAnsi="Times New Roman"/>
                <w:color w:val="000000"/>
                <w:sz w:val="24"/>
                <w:szCs w:val="24"/>
              </w:rPr>
              <w:t>.</w:t>
            </w:r>
          </w:p>
        </w:tc>
        <w:tc>
          <w:tcPr>
            <w:tcW w:w="1265" w:type="dxa"/>
            <w:tcBorders>
              <w:top w:val="single" w:sz="4" w:space="0" w:color="auto"/>
              <w:left w:val="single" w:sz="4" w:space="0" w:color="auto"/>
              <w:bottom w:val="single" w:sz="4" w:space="0" w:color="auto"/>
              <w:right w:val="single" w:sz="4" w:space="0" w:color="auto"/>
            </w:tcBorders>
            <w:vAlign w:val="center"/>
          </w:tcPr>
          <w:p w14:paraId="2A4ACCEF"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 xml:space="preserve">Sandra </w:t>
            </w:r>
          </w:p>
        </w:tc>
        <w:tc>
          <w:tcPr>
            <w:tcW w:w="1394" w:type="dxa"/>
            <w:tcBorders>
              <w:top w:val="single" w:sz="4" w:space="0" w:color="auto"/>
              <w:left w:val="single" w:sz="4" w:space="0" w:color="auto"/>
              <w:bottom w:val="single" w:sz="4" w:space="0" w:color="auto"/>
              <w:right w:val="single" w:sz="4" w:space="0" w:color="auto"/>
            </w:tcBorders>
            <w:vAlign w:val="center"/>
          </w:tcPr>
          <w:p w14:paraId="12A4A88C"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Māliņa</w:t>
            </w:r>
          </w:p>
        </w:tc>
      </w:tr>
      <w:tr w:rsidR="00D529BB" w:rsidRPr="00C77A43" w14:paraId="31718CC9"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hideMark/>
          </w:tcPr>
          <w:p w14:paraId="0023C24F"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17</w:t>
            </w:r>
            <w:r w:rsidRPr="00C77A43">
              <w:rPr>
                <w:rFonts w:ascii="Times New Roman" w:eastAsia="Times New Roman" w:hAnsi="Times New Roman"/>
                <w:bCs/>
                <w:sz w:val="24"/>
                <w:szCs w:val="24"/>
                <w:lang w:eastAsia="lv-LV"/>
              </w:rPr>
              <w:t>.</w:t>
            </w:r>
          </w:p>
        </w:tc>
        <w:tc>
          <w:tcPr>
            <w:tcW w:w="1189" w:type="dxa"/>
            <w:tcBorders>
              <w:top w:val="single" w:sz="4" w:space="0" w:color="auto"/>
              <w:left w:val="single" w:sz="4" w:space="0" w:color="auto"/>
              <w:bottom w:val="single" w:sz="4" w:space="0" w:color="auto"/>
              <w:right w:val="single" w:sz="4" w:space="0" w:color="auto"/>
            </w:tcBorders>
            <w:noWrap/>
            <w:vAlign w:val="center"/>
          </w:tcPr>
          <w:p w14:paraId="76E1FB68" w14:textId="77777777" w:rsidR="00D529BB" w:rsidRPr="00C77A43" w:rsidRDefault="00D529BB" w:rsidP="006F24BC">
            <w:pP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Līva Liāna</w:t>
            </w:r>
          </w:p>
        </w:tc>
        <w:tc>
          <w:tcPr>
            <w:tcW w:w="1363" w:type="dxa"/>
            <w:tcBorders>
              <w:top w:val="single" w:sz="4" w:space="0" w:color="auto"/>
              <w:left w:val="single" w:sz="4" w:space="0" w:color="auto"/>
              <w:bottom w:val="single" w:sz="4" w:space="0" w:color="auto"/>
              <w:right w:val="single" w:sz="4" w:space="0" w:color="auto"/>
            </w:tcBorders>
            <w:vAlign w:val="center"/>
          </w:tcPr>
          <w:p w14:paraId="5676B327" w14:textId="77777777" w:rsidR="00D529BB" w:rsidRPr="00C77A43" w:rsidRDefault="00D529BB" w:rsidP="006F24BC">
            <w:pP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Liepiņa</w:t>
            </w:r>
          </w:p>
        </w:tc>
        <w:tc>
          <w:tcPr>
            <w:tcW w:w="3107" w:type="dxa"/>
            <w:tcBorders>
              <w:top w:val="single" w:sz="4" w:space="0" w:color="auto"/>
              <w:left w:val="single" w:sz="4" w:space="0" w:color="auto"/>
              <w:bottom w:val="single" w:sz="4" w:space="0" w:color="auto"/>
              <w:right w:val="single" w:sz="4" w:space="0" w:color="auto"/>
            </w:tcBorders>
            <w:vAlign w:val="center"/>
            <w:hideMark/>
          </w:tcPr>
          <w:p w14:paraId="22C3B676" w14:textId="77777777" w:rsidR="00D529BB" w:rsidRPr="00C77A43" w:rsidRDefault="00D529BB" w:rsidP="006F24BC">
            <w:pPr>
              <w:rPr>
                <w:rFonts w:ascii="Times New Roman" w:eastAsia="Times New Roman" w:hAnsi="Times New Roman"/>
                <w:b/>
                <w:bCs/>
                <w:sz w:val="24"/>
                <w:szCs w:val="24"/>
                <w:lang w:eastAsia="lv-LV"/>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hideMark/>
          </w:tcPr>
          <w:p w14:paraId="493B97CC"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10</w:t>
            </w:r>
            <w:r w:rsidRPr="00C77A43">
              <w:rPr>
                <w:rFonts w:ascii="Times New Roman" w:eastAsia="Times New Roman" w:hAnsi="Times New Roman"/>
                <w:bCs/>
                <w:sz w:val="24"/>
                <w:szCs w:val="24"/>
                <w:lang w:eastAsia="lv-LV"/>
              </w:rPr>
              <w:t>.</w:t>
            </w:r>
          </w:p>
        </w:tc>
        <w:tc>
          <w:tcPr>
            <w:tcW w:w="1265" w:type="dxa"/>
            <w:tcBorders>
              <w:top w:val="single" w:sz="4" w:space="0" w:color="auto"/>
              <w:left w:val="single" w:sz="4" w:space="0" w:color="auto"/>
              <w:bottom w:val="single" w:sz="4" w:space="0" w:color="auto"/>
              <w:right w:val="single" w:sz="4" w:space="0" w:color="auto"/>
            </w:tcBorders>
            <w:vAlign w:val="center"/>
            <w:hideMark/>
          </w:tcPr>
          <w:p w14:paraId="0E3B392A"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 xml:space="preserve">Sandra </w:t>
            </w:r>
          </w:p>
        </w:tc>
        <w:tc>
          <w:tcPr>
            <w:tcW w:w="1394" w:type="dxa"/>
            <w:tcBorders>
              <w:top w:val="single" w:sz="4" w:space="0" w:color="auto"/>
              <w:left w:val="single" w:sz="4" w:space="0" w:color="auto"/>
              <w:bottom w:val="single" w:sz="4" w:space="0" w:color="auto"/>
              <w:right w:val="single" w:sz="4" w:space="0" w:color="auto"/>
            </w:tcBorders>
            <w:vAlign w:val="center"/>
            <w:hideMark/>
          </w:tcPr>
          <w:p w14:paraId="110CC1C0"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Māliņa</w:t>
            </w:r>
          </w:p>
        </w:tc>
      </w:tr>
      <w:tr w:rsidR="00D529BB" w:rsidRPr="00C77A43" w14:paraId="71FF7EED"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6C32D109"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18.</w:t>
            </w:r>
          </w:p>
        </w:tc>
        <w:tc>
          <w:tcPr>
            <w:tcW w:w="1189" w:type="dxa"/>
            <w:tcBorders>
              <w:top w:val="single" w:sz="4" w:space="0" w:color="auto"/>
              <w:left w:val="single" w:sz="4" w:space="0" w:color="auto"/>
              <w:bottom w:val="single" w:sz="4" w:space="0" w:color="auto"/>
              <w:right w:val="single" w:sz="4" w:space="0" w:color="auto"/>
            </w:tcBorders>
            <w:noWrap/>
            <w:vAlign w:val="center"/>
          </w:tcPr>
          <w:p w14:paraId="748A3430" w14:textId="77777777" w:rsidR="00D529BB" w:rsidRDefault="00D529BB" w:rsidP="006F24BC">
            <w:pP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Karīna</w:t>
            </w:r>
          </w:p>
        </w:tc>
        <w:tc>
          <w:tcPr>
            <w:tcW w:w="1363" w:type="dxa"/>
            <w:tcBorders>
              <w:top w:val="single" w:sz="4" w:space="0" w:color="auto"/>
              <w:left w:val="single" w:sz="4" w:space="0" w:color="auto"/>
              <w:bottom w:val="single" w:sz="4" w:space="0" w:color="auto"/>
              <w:right w:val="single" w:sz="4" w:space="0" w:color="auto"/>
            </w:tcBorders>
            <w:vAlign w:val="center"/>
          </w:tcPr>
          <w:p w14:paraId="75010142" w14:textId="77777777" w:rsidR="00D529BB" w:rsidRDefault="00D529BB" w:rsidP="006F24BC">
            <w:pP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Timofejeva</w:t>
            </w:r>
          </w:p>
        </w:tc>
        <w:tc>
          <w:tcPr>
            <w:tcW w:w="3107" w:type="dxa"/>
            <w:tcBorders>
              <w:top w:val="single" w:sz="4" w:space="0" w:color="auto"/>
              <w:left w:val="single" w:sz="4" w:space="0" w:color="auto"/>
              <w:bottom w:val="single" w:sz="4" w:space="0" w:color="auto"/>
              <w:right w:val="single" w:sz="4" w:space="0" w:color="auto"/>
            </w:tcBorders>
            <w:vAlign w:val="center"/>
          </w:tcPr>
          <w:p w14:paraId="429A2980" w14:textId="77777777" w:rsidR="00D529BB" w:rsidRPr="00C77A43" w:rsidRDefault="00D529BB" w:rsidP="006F24BC">
            <w:pPr>
              <w:rPr>
                <w:rFonts w:ascii="Times New Roman" w:eastAsia="Times New Roman" w:hAnsi="Times New Roman"/>
                <w:b/>
                <w:bCs/>
                <w:sz w:val="24"/>
                <w:szCs w:val="24"/>
                <w:lang w:eastAsia="lv-LV"/>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tcPr>
          <w:p w14:paraId="2F36FC53"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10</w:t>
            </w:r>
            <w:r w:rsidRPr="00C77A43">
              <w:rPr>
                <w:rFonts w:ascii="Times New Roman" w:eastAsia="Times New Roman" w:hAnsi="Times New Roman"/>
                <w:bCs/>
                <w:sz w:val="24"/>
                <w:szCs w:val="24"/>
                <w:lang w:eastAsia="lv-LV"/>
              </w:rPr>
              <w:t>.</w:t>
            </w:r>
          </w:p>
        </w:tc>
        <w:tc>
          <w:tcPr>
            <w:tcW w:w="1265" w:type="dxa"/>
            <w:tcBorders>
              <w:top w:val="single" w:sz="4" w:space="0" w:color="auto"/>
              <w:left w:val="single" w:sz="4" w:space="0" w:color="auto"/>
              <w:bottom w:val="single" w:sz="4" w:space="0" w:color="auto"/>
              <w:right w:val="single" w:sz="4" w:space="0" w:color="auto"/>
            </w:tcBorders>
            <w:vAlign w:val="center"/>
          </w:tcPr>
          <w:p w14:paraId="6B7ADA69"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 xml:space="preserve">Sandra </w:t>
            </w:r>
          </w:p>
        </w:tc>
        <w:tc>
          <w:tcPr>
            <w:tcW w:w="1394" w:type="dxa"/>
            <w:tcBorders>
              <w:top w:val="single" w:sz="4" w:space="0" w:color="auto"/>
              <w:left w:val="single" w:sz="4" w:space="0" w:color="auto"/>
              <w:bottom w:val="single" w:sz="4" w:space="0" w:color="auto"/>
              <w:right w:val="single" w:sz="4" w:space="0" w:color="auto"/>
            </w:tcBorders>
            <w:vAlign w:val="center"/>
          </w:tcPr>
          <w:p w14:paraId="6319DB50"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Māliņa</w:t>
            </w:r>
          </w:p>
        </w:tc>
      </w:tr>
      <w:tr w:rsidR="00D529BB" w:rsidRPr="00C77A43" w14:paraId="03D43FFA"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hideMark/>
          </w:tcPr>
          <w:p w14:paraId="71B53564"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19.</w:t>
            </w:r>
          </w:p>
        </w:tc>
        <w:tc>
          <w:tcPr>
            <w:tcW w:w="1189" w:type="dxa"/>
            <w:tcBorders>
              <w:top w:val="single" w:sz="4" w:space="0" w:color="auto"/>
              <w:left w:val="single" w:sz="4" w:space="0" w:color="auto"/>
              <w:bottom w:val="single" w:sz="4" w:space="0" w:color="auto"/>
              <w:right w:val="single" w:sz="4" w:space="0" w:color="auto"/>
            </w:tcBorders>
            <w:noWrap/>
            <w:vAlign w:val="center"/>
          </w:tcPr>
          <w:p w14:paraId="4FCE41BA"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Rainers Māris</w:t>
            </w:r>
          </w:p>
        </w:tc>
        <w:tc>
          <w:tcPr>
            <w:tcW w:w="1363" w:type="dxa"/>
            <w:tcBorders>
              <w:top w:val="single" w:sz="4" w:space="0" w:color="auto"/>
              <w:left w:val="single" w:sz="4" w:space="0" w:color="auto"/>
              <w:bottom w:val="single" w:sz="4" w:space="0" w:color="auto"/>
              <w:right w:val="single" w:sz="4" w:space="0" w:color="auto"/>
            </w:tcBorders>
            <w:vAlign w:val="center"/>
          </w:tcPr>
          <w:p w14:paraId="36BC54E9"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Ārends</w:t>
            </w:r>
            <w:proofErr w:type="spellEnd"/>
          </w:p>
        </w:tc>
        <w:tc>
          <w:tcPr>
            <w:tcW w:w="3107" w:type="dxa"/>
            <w:tcBorders>
              <w:top w:val="single" w:sz="4" w:space="0" w:color="auto"/>
              <w:left w:val="single" w:sz="4" w:space="0" w:color="auto"/>
              <w:bottom w:val="single" w:sz="4" w:space="0" w:color="auto"/>
              <w:right w:val="single" w:sz="4" w:space="0" w:color="auto"/>
            </w:tcBorders>
            <w:vAlign w:val="center"/>
          </w:tcPr>
          <w:p w14:paraId="72124E66" w14:textId="77777777" w:rsidR="00D529BB" w:rsidRPr="00C77A43" w:rsidRDefault="00D529BB" w:rsidP="006F24BC">
            <w:pPr>
              <w:jc w:val="cente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vAlign w:val="center"/>
          </w:tcPr>
          <w:p w14:paraId="4356A481"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10</w:t>
            </w:r>
            <w:r w:rsidRPr="00C77A43">
              <w:rPr>
                <w:rFonts w:ascii="Times New Roman" w:hAnsi="Times New Roman"/>
                <w:color w:val="000000"/>
                <w:sz w:val="24"/>
                <w:szCs w:val="24"/>
              </w:rPr>
              <w:t>.</w:t>
            </w:r>
          </w:p>
        </w:tc>
        <w:tc>
          <w:tcPr>
            <w:tcW w:w="1265" w:type="dxa"/>
            <w:tcBorders>
              <w:top w:val="single" w:sz="4" w:space="0" w:color="auto"/>
              <w:left w:val="single" w:sz="4" w:space="0" w:color="auto"/>
              <w:bottom w:val="single" w:sz="4" w:space="0" w:color="auto"/>
              <w:right w:val="single" w:sz="4" w:space="0" w:color="auto"/>
            </w:tcBorders>
            <w:vAlign w:val="center"/>
          </w:tcPr>
          <w:p w14:paraId="6DF1AFAB" w14:textId="77777777" w:rsidR="00D529BB" w:rsidRPr="00C77A43" w:rsidRDefault="00D529BB" w:rsidP="006F24BC">
            <w:pPr>
              <w:jc w:val="center"/>
              <w:rPr>
                <w:rFonts w:ascii="Times New Roman" w:hAnsi="Times New Roman"/>
                <w:sz w:val="24"/>
                <w:szCs w:val="24"/>
              </w:rPr>
            </w:pPr>
            <w:r w:rsidRPr="00C77A43">
              <w:rPr>
                <w:rFonts w:ascii="Times New Roman" w:hAnsi="Times New Roman"/>
                <w:sz w:val="24"/>
                <w:szCs w:val="24"/>
              </w:rPr>
              <w:t>Evita</w:t>
            </w:r>
          </w:p>
        </w:tc>
        <w:tc>
          <w:tcPr>
            <w:tcW w:w="1394" w:type="dxa"/>
            <w:tcBorders>
              <w:top w:val="single" w:sz="4" w:space="0" w:color="auto"/>
              <w:left w:val="single" w:sz="4" w:space="0" w:color="auto"/>
              <w:bottom w:val="single" w:sz="4" w:space="0" w:color="auto"/>
              <w:right w:val="single" w:sz="4" w:space="0" w:color="auto"/>
            </w:tcBorders>
            <w:vAlign w:val="center"/>
          </w:tcPr>
          <w:p w14:paraId="6BED25E9" w14:textId="77777777" w:rsidR="00D529BB" w:rsidRPr="00C77A43" w:rsidRDefault="00D529BB" w:rsidP="006F24BC">
            <w:pPr>
              <w:rPr>
                <w:rFonts w:ascii="Times New Roman" w:hAnsi="Times New Roman"/>
                <w:sz w:val="24"/>
                <w:szCs w:val="24"/>
              </w:rPr>
            </w:pPr>
            <w:proofErr w:type="spellStart"/>
            <w:r w:rsidRPr="00C77A43">
              <w:rPr>
                <w:rFonts w:ascii="Times New Roman" w:hAnsi="Times New Roman"/>
                <w:sz w:val="24"/>
                <w:szCs w:val="24"/>
              </w:rPr>
              <w:t>Valdberga</w:t>
            </w:r>
            <w:proofErr w:type="spellEnd"/>
          </w:p>
        </w:tc>
      </w:tr>
      <w:tr w:rsidR="00D529BB" w:rsidRPr="00C77A43" w14:paraId="55655B11"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00A715B1"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20.</w:t>
            </w:r>
          </w:p>
        </w:tc>
        <w:tc>
          <w:tcPr>
            <w:tcW w:w="1189" w:type="dxa"/>
            <w:tcBorders>
              <w:top w:val="single" w:sz="4" w:space="0" w:color="auto"/>
              <w:left w:val="single" w:sz="4" w:space="0" w:color="auto"/>
              <w:bottom w:val="single" w:sz="4" w:space="0" w:color="auto"/>
              <w:right w:val="single" w:sz="4" w:space="0" w:color="auto"/>
            </w:tcBorders>
            <w:noWrap/>
            <w:vAlign w:val="center"/>
          </w:tcPr>
          <w:p w14:paraId="24F7DFCC"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Andis</w:t>
            </w:r>
          </w:p>
        </w:tc>
        <w:tc>
          <w:tcPr>
            <w:tcW w:w="1363" w:type="dxa"/>
            <w:tcBorders>
              <w:top w:val="single" w:sz="4" w:space="0" w:color="auto"/>
              <w:left w:val="single" w:sz="4" w:space="0" w:color="auto"/>
              <w:bottom w:val="single" w:sz="4" w:space="0" w:color="auto"/>
              <w:right w:val="single" w:sz="4" w:space="0" w:color="auto"/>
            </w:tcBorders>
            <w:vAlign w:val="center"/>
          </w:tcPr>
          <w:p w14:paraId="54516D4D"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Daugavietis</w:t>
            </w:r>
          </w:p>
        </w:tc>
        <w:tc>
          <w:tcPr>
            <w:tcW w:w="3107" w:type="dxa"/>
            <w:tcBorders>
              <w:top w:val="single" w:sz="4" w:space="0" w:color="auto"/>
              <w:left w:val="single" w:sz="4" w:space="0" w:color="auto"/>
              <w:bottom w:val="single" w:sz="4" w:space="0" w:color="auto"/>
              <w:right w:val="single" w:sz="4" w:space="0" w:color="auto"/>
            </w:tcBorders>
            <w:vAlign w:val="center"/>
          </w:tcPr>
          <w:p w14:paraId="52DB004C" w14:textId="77777777" w:rsidR="00D529BB" w:rsidRPr="00C77A43" w:rsidRDefault="00D529BB" w:rsidP="006F24BC">
            <w:pPr>
              <w:jc w:val="cente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vAlign w:val="center"/>
          </w:tcPr>
          <w:p w14:paraId="36A7332F"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10</w:t>
            </w:r>
            <w:r w:rsidRPr="00C77A43">
              <w:rPr>
                <w:rFonts w:ascii="Times New Roman" w:hAnsi="Times New Roman"/>
                <w:color w:val="000000"/>
                <w:sz w:val="24"/>
                <w:szCs w:val="24"/>
              </w:rPr>
              <w:t>.</w:t>
            </w:r>
          </w:p>
        </w:tc>
        <w:tc>
          <w:tcPr>
            <w:tcW w:w="1265" w:type="dxa"/>
            <w:tcBorders>
              <w:top w:val="single" w:sz="4" w:space="0" w:color="auto"/>
              <w:left w:val="single" w:sz="4" w:space="0" w:color="auto"/>
              <w:bottom w:val="single" w:sz="4" w:space="0" w:color="auto"/>
              <w:right w:val="single" w:sz="4" w:space="0" w:color="auto"/>
            </w:tcBorders>
            <w:vAlign w:val="center"/>
          </w:tcPr>
          <w:p w14:paraId="4763682B" w14:textId="77777777" w:rsidR="00D529BB" w:rsidRPr="00C77A43" w:rsidRDefault="00D529BB" w:rsidP="006F24BC">
            <w:pPr>
              <w:jc w:val="center"/>
              <w:rPr>
                <w:rFonts w:ascii="Times New Roman" w:hAnsi="Times New Roman"/>
                <w:sz w:val="24"/>
                <w:szCs w:val="24"/>
              </w:rPr>
            </w:pPr>
            <w:r w:rsidRPr="00C77A43">
              <w:rPr>
                <w:rFonts w:ascii="Times New Roman" w:hAnsi="Times New Roman"/>
                <w:sz w:val="24"/>
                <w:szCs w:val="24"/>
              </w:rPr>
              <w:t>Evita</w:t>
            </w:r>
          </w:p>
        </w:tc>
        <w:tc>
          <w:tcPr>
            <w:tcW w:w="1394" w:type="dxa"/>
            <w:tcBorders>
              <w:top w:val="single" w:sz="4" w:space="0" w:color="auto"/>
              <w:left w:val="single" w:sz="4" w:space="0" w:color="auto"/>
              <w:bottom w:val="single" w:sz="4" w:space="0" w:color="auto"/>
              <w:right w:val="single" w:sz="4" w:space="0" w:color="auto"/>
            </w:tcBorders>
            <w:vAlign w:val="center"/>
          </w:tcPr>
          <w:p w14:paraId="4BA00825" w14:textId="77777777" w:rsidR="00D529BB" w:rsidRPr="00C77A43" w:rsidRDefault="00D529BB" w:rsidP="006F24BC">
            <w:pPr>
              <w:rPr>
                <w:rFonts w:ascii="Times New Roman" w:hAnsi="Times New Roman"/>
                <w:sz w:val="24"/>
                <w:szCs w:val="24"/>
              </w:rPr>
            </w:pPr>
            <w:proofErr w:type="spellStart"/>
            <w:r w:rsidRPr="00C77A43">
              <w:rPr>
                <w:rFonts w:ascii="Times New Roman" w:hAnsi="Times New Roman"/>
                <w:sz w:val="24"/>
                <w:szCs w:val="24"/>
              </w:rPr>
              <w:t>Valdberga</w:t>
            </w:r>
            <w:proofErr w:type="spellEnd"/>
          </w:p>
        </w:tc>
      </w:tr>
      <w:tr w:rsidR="00D529BB" w:rsidRPr="00C77A43" w14:paraId="34C24982"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2C637D09"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21.</w:t>
            </w:r>
          </w:p>
        </w:tc>
        <w:tc>
          <w:tcPr>
            <w:tcW w:w="1189" w:type="dxa"/>
            <w:tcBorders>
              <w:top w:val="single" w:sz="4" w:space="0" w:color="auto"/>
              <w:left w:val="single" w:sz="4" w:space="0" w:color="auto"/>
              <w:bottom w:val="single" w:sz="4" w:space="0" w:color="auto"/>
              <w:right w:val="single" w:sz="4" w:space="0" w:color="auto"/>
            </w:tcBorders>
            <w:noWrap/>
            <w:vAlign w:val="center"/>
          </w:tcPr>
          <w:p w14:paraId="7FC07E49"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Elīza</w:t>
            </w:r>
          </w:p>
        </w:tc>
        <w:tc>
          <w:tcPr>
            <w:tcW w:w="1363" w:type="dxa"/>
            <w:tcBorders>
              <w:top w:val="single" w:sz="4" w:space="0" w:color="auto"/>
              <w:left w:val="single" w:sz="4" w:space="0" w:color="auto"/>
              <w:bottom w:val="single" w:sz="4" w:space="0" w:color="auto"/>
              <w:right w:val="single" w:sz="4" w:space="0" w:color="auto"/>
            </w:tcBorders>
            <w:vAlign w:val="center"/>
          </w:tcPr>
          <w:p w14:paraId="16B9A351"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Luksa</w:t>
            </w:r>
          </w:p>
        </w:tc>
        <w:tc>
          <w:tcPr>
            <w:tcW w:w="3107" w:type="dxa"/>
            <w:tcBorders>
              <w:top w:val="single" w:sz="4" w:space="0" w:color="auto"/>
              <w:left w:val="single" w:sz="4" w:space="0" w:color="auto"/>
              <w:bottom w:val="single" w:sz="4" w:space="0" w:color="auto"/>
              <w:right w:val="single" w:sz="4" w:space="0" w:color="auto"/>
            </w:tcBorders>
            <w:vAlign w:val="center"/>
          </w:tcPr>
          <w:p w14:paraId="6ABB2A5F" w14:textId="77777777" w:rsidR="00D529BB" w:rsidRPr="00C77A43" w:rsidRDefault="00D529BB" w:rsidP="006F24BC">
            <w:pPr>
              <w:jc w:val="cente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vAlign w:val="center"/>
          </w:tcPr>
          <w:p w14:paraId="29557773"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10</w:t>
            </w:r>
            <w:r w:rsidRPr="00C77A43">
              <w:rPr>
                <w:rFonts w:ascii="Times New Roman" w:hAnsi="Times New Roman"/>
                <w:color w:val="000000"/>
                <w:sz w:val="24"/>
                <w:szCs w:val="24"/>
              </w:rPr>
              <w:t>.</w:t>
            </w:r>
          </w:p>
        </w:tc>
        <w:tc>
          <w:tcPr>
            <w:tcW w:w="1265" w:type="dxa"/>
            <w:tcBorders>
              <w:top w:val="single" w:sz="4" w:space="0" w:color="auto"/>
              <w:left w:val="single" w:sz="4" w:space="0" w:color="auto"/>
              <w:bottom w:val="single" w:sz="4" w:space="0" w:color="auto"/>
              <w:right w:val="single" w:sz="4" w:space="0" w:color="auto"/>
            </w:tcBorders>
            <w:vAlign w:val="center"/>
          </w:tcPr>
          <w:p w14:paraId="4ED430B2" w14:textId="77777777" w:rsidR="00D529BB" w:rsidRPr="00C77A43" w:rsidRDefault="00D529BB" w:rsidP="006F24BC">
            <w:pPr>
              <w:jc w:val="center"/>
              <w:rPr>
                <w:rFonts w:ascii="Times New Roman" w:hAnsi="Times New Roman"/>
                <w:sz w:val="24"/>
                <w:szCs w:val="24"/>
              </w:rPr>
            </w:pPr>
            <w:r w:rsidRPr="00C77A43">
              <w:rPr>
                <w:rFonts w:ascii="Times New Roman" w:hAnsi="Times New Roman"/>
                <w:sz w:val="24"/>
                <w:szCs w:val="24"/>
              </w:rPr>
              <w:t>Evita</w:t>
            </w:r>
          </w:p>
        </w:tc>
        <w:tc>
          <w:tcPr>
            <w:tcW w:w="1394" w:type="dxa"/>
            <w:tcBorders>
              <w:top w:val="single" w:sz="4" w:space="0" w:color="auto"/>
              <w:left w:val="single" w:sz="4" w:space="0" w:color="auto"/>
              <w:bottom w:val="single" w:sz="4" w:space="0" w:color="auto"/>
              <w:right w:val="single" w:sz="4" w:space="0" w:color="auto"/>
            </w:tcBorders>
            <w:vAlign w:val="center"/>
          </w:tcPr>
          <w:p w14:paraId="3D5D062A" w14:textId="77777777" w:rsidR="00D529BB" w:rsidRPr="00C77A43" w:rsidRDefault="00D529BB" w:rsidP="006F24BC">
            <w:pPr>
              <w:rPr>
                <w:rFonts w:ascii="Times New Roman" w:hAnsi="Times New Roman"/>
                <w:sz w:val="24"/>
                <w:szCs w:val="24"/>
              </w:rPr>
            </w:pPr>
            <w:proofErr w:type="spellStart"/>
            <w:r w:rsidRPr="00C77A43">
              <w:rPr>
                <w:rFonts w:ascii="Times New Roman" w:hAnsi="Times New Roman"/>
                <w:sz w:val="24"/>
                <w:szCs w:val="24"/>
              </w:rPr>
              <w:t>Valdberga</w:t>
            </w:r>
            <w:proofErr w:type="spellEnd"/>
          </w:p>
        </w:tc>
      </w:tr>
      <w:tr w:rsidR="00D529BB" w:rsidRPr="00C77A43" w14:paraId="4E9C3906"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1C8AC84F"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22.</w:t>
            </w:r>
          </w:p>
        </w:tc>
        <w:tc>
          <w:tcPr>
            <w:tcW w:w="1189" w:type="dxa"/>
            <w:tcBorders>
              <w:top w:val="single" w:sz="4" w:space="0" w:color="auto"/>
              <w:left w:val="single" w:sz="4" w:space="0" w:color="auto"/>
              <w:bottom w:val="single" w:sz="4" w:space="0" w:color="auto"/>
              <w:right w:val="single" w:sz="4" w:space="0" w:color="auto"/>
            </w:tcBorders>
            <w:noWrap/>
            <w:vAlign w:val="center"/>
          </w:tcPr>
          <w:p w14:paraId="13334E80"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Beāte</w:t>
            </w:r>
          </w:p>
        </w:tc>
        <w:tc>
          <w:tcPr>
            <w:tcW w:w="1363" w:type="dxa"/>
            <w:tcBorders>
              <w:top w:val="single" w:sz="4" w:space="0" w:color="auto"/>
              <w:left w:val="single" w:sz="4" w:space="0" w:color="auto"/>
              <w:bottom w:val="single" w:sz="4" w:space="0" w:color="auto"/>
              <w:right w:val="single" w:sz="4" w:space="0" w:color="auto"/>
            </w:tcBorders>
            <w:vAlign w:val="center"/>
          </w:tcPr>
          <w:p w14:paraId="32574923"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Skrabutena</w:t>
            </w:r>
            <w:proofErr w:type="spellEnd"/>
          </w:p>
        </w:tc>
        <w:tc>
          <w:tcPr>
            <w:tcW w:w="3107" w:type="dxa"/>
            <w:tcBorders>
              <w:top w:val="single" w:sz="4" w:space="0" w:color="auto"/>
              <w:left w:val="single" w:sz="4" w:space="0" w:color="auto"/>
              <w:bottom w:val="single" w:sz="4" w:space="0" w:color="auto"/>
              <w:right w:val="single" w:sz="4" w:space="0" w:color="auto"/>
            </w:tcBorders>
            <w:vAlign w:val="center"/>
          </w:tcPr>
          <w:p w14:paraId="599D85E0" w14:textId="77777777" w:rsidR="00D529BB" w:rsidRPr="00C77A43" w:rsidRDefault="00D529BB" w:rsidP="006F24BC">
            <w:pPr>
              <w:jc w:val="cente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vAlign w:val="center"/>
          </w:tcPr>
          <w:p w14:paraId="0B25CB21"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10</w:t>
            </w:r>
            <w:r w:rsidRPr="00C77A43">
              <w:rPr>
                <w:rFonts w:ascii="Times New Roman" w:hAnsi="Times New Roman"/>
                <w:color w:val="000000"/>
                <w:sz w:val="24"/>
                <w:szCs w:val="24"/>
              </w:rPr>
              <w:t>.</w:t>
            </w:r>
          </w:p>
        </w:tc>
        <w:tc>
          <w:tcPr>
            <w:tcW w:w="1265" w:type="dxa"/>
            <w:tcBorders>
              <w:top w:val="single" w:sz="4" w:space="0" w:color="auto"/>
              <w:left w:val="single" w:sz="4" w:space="0" w:color="auto"/>
              <w:bottom w:val="single" w:sz="4" w:space="0" w:color="auto"/>
              <w:right w:val="single" w:sz="4" w:space="0" w:color="auto"/>
            </w:tcBorders>
            <w:vAlign w:val="center"/>
          </w:tcPr>
          <w:p w14:paraId="43EE61EB" w14:textId="77777777" w:rsidR="00D529BB" w:rsidRPr="00C77A43" w:rsidRDefault="00D529BB" w:rsidP="006F24BC">
            <w:pPr>
              <w:jc w:val="center"/>
              <w:rPr>
                <w:rFonts w:ascii="Times New Roman" w:hAnsi="Times New Roman"/>
                <w:sz w:val="24"/>
                <w:szCs w:val="24"/>
              </w:rPr>
            </w:pPr>
            <w:r w:rsidRPr="00C77A43">
              <w:rPr>
                <w:rFonts w:ascii="Times New Roman" w:hAnsi="Times New Roman"/>
                <w:sz w:val="24"/>
                <w:szCs w:val="24"/>
              </w:rPr>
              <w:t>Evita</w:t>
            </w:r>
          </w:p>
        </w:tc>
        <w:tc>
          <w:tcPr>
            <w:tcW w:w="1394" w:type="dxa"/>
            <w:tcBorders>
              <w:top w:val="single" w:sz="4" w:space="0" w:color="auto"/>
              <w:left w:val="single" w:sz="4" w:space="0" w:color="auto"/>
              <w:bottom w:val="single" w:sz="4" w:space="0" w:color="auto"/>
              <w:right w:val="single" w:sz="4" w:space="0" w:color="auto"/>
            </w:tcBorders>
            <w:vAlign w:val="center"/>
          </w:tcPr>
          <w:p w14:paraId="2B2F3F4D" w14:textId="77777777" w:rsidR="00D529BB" w:rsidRPr="00C77A43" w:rsidRDefault="00D529BB" w:rsidP="006F24BC">
            <w:pPr>
              <w:rPr>
                <w:rFonts w:ascii="Times New Roman" w:hAnsi="Times New Roman"/>
                <w:sz w:val="24"/>
                <w:szCs w:val="24"/>
              </w:rPr>
            </w:pPr>
            <w:proofErr w:type="spellStart"/>
            <w:r w:rsidRPr="00C77A43">
              <w:rPr>
                <w:rFonts w:ascii="Times New Roman" w:hAnsi="Times New Roman"/>
                <w:sz w:val="24"/>
                <w:szCs w:val="24"/>
              </w:rPr>
              <w:t>Valdberga</w:t>
            </w:r>
            <w:proofErr w:type="spellEnd"/>
          </w:p>
        </w:tc>
      </w:tr>
      <w:tr w:rsidR="00D529BB" w:rsidRPr="00C77A43" w14:paraId="059DA271"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5A448307"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23.</w:t>
            </w:r>
          </w:p>
        </w:tc>
        <w:tc>
          <w:tcPr>
            <w:tcW w:w="1189" w:type="dxa"/>
            <w:tcBorders>
              <w:top w:val="single" w:sz="4" w:space="0" w:color="auto"/>
              <w:left w:val="single" w:sz="4" w:space="0" w:color="auto"/>
              <w:bottom w:val="single" w:sz="4" w:space="0" w:color="auto"/>
              <w:right w:val="single" w:sz="4" w:space="0" w:color="auto"/>
            </w:tcBorders>
            <w:noWrap/>
            <w:vAlign w:val="center"/>
          </w:tcPr>
          <w:p w14:paraId="11639A4F"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Laura</w:t>
            </w:r>
          </w:p>
        </w:tc>
        <w:tc>
          <w:tcPr>
            <w:tcW w:w="1363" w:type="dxa"/>
            <w:tcBorders>
              <w:top w:val="single" w:sz="4" w:space="0" w:color="auto"/>
              <w:left w:val="single" w:sz="4" w:space="0" w:color="auto"/>
              <w:bottom w:val="single" w:sz="4" w:space="0" w:color="auto"/>
              <w:right w:val="single" w:sz="4" w:space="0" w:color="auto"/>
            </w:tcBorders>
            <w:vAlign w:val="center"/>
          </w:tcPr>
          <w:p w14:paraId="3523785B"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Putniņa</w:t>
            </w:r>
          </w:p>
        </w:tc>
        <w:tc>
          <w:tcPr>
            <w:tcW w:w="3107" w:type="dxa"/>
            <w:tcBorders>
              <w:top w:val="single" w:sz="4" w:space="0" w:color="auto"/>
              <w:left w:val="single" w:sz="4" w:space="0" w:color="auto"/>
              <w:bottom w:val="single" w:sz="4" w:space="0" w:color="auto"/>
              <w:right w:val="single" w:sz="4" w:space="0" w:color="auto"/>
            </w:tcBorders>
            <w:vAlign w:val="center"/>
            <w:hideMark/>
          </w:tcPr>
          <w:p w14:paraId="2CCD029E" w14:textId="77777777" w:rsidR="00D529BB" w:rsidRPr="00C77A43" w:rsidRDefault="00D529BB" w:rsidP="006F24BC">
            <w:pPr>
              <w:rPr>
                <w:rFonts w:ascii="Times New Roman" w:eastAsia="Times New Roman" w:hAnsi="Times New Roman"/>
                <w:b/>
                <w:bCs/>
                <w:sz w:val="24"/>
                <w:szCs w:val="24"/>
                <w:lang w:eastAsia="lv-LV"/>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vAlign w:val="center"/>
            <w:hideMark/>
          </w:tcPr>
          <w:p w14:paraId="4FEA2CC8"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1265" w:type="dxa"/>
            <w:tcBorders>
              <w:top w:val="single" w:sz="4" w:space="0" w:color="auto"/>
              <w:left w:val="single" w:sz="4" w:space="0" w:color="auto"/>
              <w:bottom w:val="single" w:sz="4" w:space="0" w:color="auto"/>
              <w:right w:val="single" w:sz="4" w:space="0" w:color="auto"/>
            </w:tcBorders>
            <w:vAlign w:val="center"/>
            <w:hideMark/>
          </w:tcPr>
          <w:p w14:paraId="65C4D623"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 xml:space="preserve">Sandra </w:t>
            </w:r>
          </w:p>
        </w:tc>
        <w:tc>
          <w:tcPr>
            <w:tcW w:w="1394" w:type="dxa"/>
            <w:tcBorders>
              <w:top w:val="single" w:sz="4" w:space="0" w:color="auto"/>
              <w:left w:val="single" w:sz="4" w:space="0" w:color="auto"/>
              <w:bottom w:val="single" w:sz="4" w:space="0" w:color="auto"/>
              <w:right w:val="single" w:sz="4" w:space="0" w:color="auto"/>
            </w:tcBorders>
            <w:vAlign w:val="center"/>
            <w:hideMark/>
          </w:tcPr>
          <w:p w14:paraId="4B57E29E"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Māliņa</w:t>
            </w:r>
          </w:p>
        </w:tc>
      </w:tr>
      <w:tr w:rsidR="00D529BB" w:rsidRPr="00C77A43" w14:paraId="2782677C"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0B6D70C4"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24.</w:t>
            </w:r>
          </w:p>
        </w:tc>
        <w:tc>
          <w:tcPr>
            <w:tcW w:w="1189" w:type="dxa"/>
            <w:tcBorders>
              <w:top w:val="single" w:sz="4" w:space="0" w:color="auto"/>
              <w:left w:val="single" w:sz="4" w:space="0" w:color="auto"/>
              <w:bottom w:val="single" w:sz="4" w:space="0" w:color="auto"/>
              <w:right w:val="single" w:sz="4" w:space="0" w:color="auto"/>
            </w:tcBorders>
            <w:noWrap/>
            <w:vAlign w:val="center"/>
          </w:tcPr>
          <w:p w14:paraId="008BCD06"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Juris</w:t>
            </w:r>
          </w:p>
        </w:tc>
        <w:tc>
          <w:tcPr>
            <w:tcW w:w="1363" w:type="dxa"/>
            <w:tcBorders>
              <w:top w:val="single" w:sz="4" w:space="0" w:color="auto"/>
              <w:left w:val="single" w:sz="4" w:space="0" w:color="auto"/>
              <w:bottom w:val="single" w:sz="4" w:space="0" w:color="auto"/>
              <w:right w:val="single" w:sz="4" w:space="0" w:color="auto"/>
            </w:tcBorders>
            <w:vAlign w:val="center"/>
          </w:tcPr>
          <w:p w14:paraId="0E450D0A"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Rēķis</w:t>
            </w:r>
          </w:p>
        </w:tc>
        <w:tc>
          <w:tcPr>
            <w:tcW w:w="3107" w:type="dxa"/>
            <w:tcBorders>
              <w:top w:val="single" w:sz="4" w:space="0" w:color="auto"/>
              <w:left w:val="single" w:sz="4" w:space="0" w:color="auto"/>
              <w:bottom w:val="single" w:sz="4" w:space="0" w:color="auto"/>
              <w:right w:val="single" w:sz="4" w:space="0" w:color="auto"/>
            </w:tcBorders>
            <w:vAlign w:val="center"/>
            <w:hideMark/>
          </w:tcPr>
          <w:p w14:paraId="0A11F268" w14:textId="77777777" w:rsidR="00D529BB" w:rsidRPr="00C77A43" w:rsidRDefault="00D529BB" w:rsidP="006F24BC">
            <w:pPr>
              <w:rPr>
                <w:rFonts w:ascii="Times New Roman" w:eastAsia="Times New Roman" w:hAnsi="Times New Roman"/>
                <w:b/>
                <w:bCs/>
                <w:sz w:val="24"/>
                <w:szCs w:val="24"/>
                <w:lang w:eastAsia="lv-LV"/>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vAlign w:val="center"/>
            <w:hideMark/>
          </w:tcPr>
          <w:p w14:paraId="6D8D407B"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1265" w:type="dxa"/>
            <w:tcBorders>
              <w:top w:val="single" w:sz="4" w:space="0" w:color="auto"/>
              <w:left w:val="single" w:sz="4" w:space="0" w:color="auto"/>
              <w:bottom w:val="single" w:sz="4" w:space="0" w:color="auto"/>
              <w:right w:val="single" w:sz="4" w:space="0" w:color="auto"/>
            </w:tcBorders>
            <w:vAlign w:val="center"/>
            <w:hideMark/>
          </w:tcPr>
          <w:p w14:paraId="5EEF95D2"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 xml:space="preserve">Sandra </w:t>
            </w:r>
          </w:p>
        </w:tc>
        <w:tc>
          <w:tcPr>
            <w:tcW w:w="1394" w:type="dxa"/>
            <w:tcBorders>
              <w:top w:val="single" w:sz="4" w:space="0" w:color="auto"/>
              <w:left w:val="single" w:sz="4" w:space="0" w:color="auto"/>
              <w:bottom w:val="single" w:sz="4" w:space="0" w:color="auto"/>
              <w:right w:val="single" w:sz="4" w:space="0" w:color="auto"/>
            </w:tcBorders>
            <w:vAlign w:val="center"/>
            <w:hideMark/>
          </w:tcPr>
          <w:p w14:paraId="28538783"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Māliņa</w:t>
            </w:r>
          </w:p>
        </w:tc>
      </w:tr>
      <w:tr w:rsidR="00D529BB" w:rsidRPr="00C77A43" w14:paraId="28ED651A"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50C8D10B"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25.</w:t>
            </w:r>
          </w:p>
        </w:tc>
        <w:tc>
          <w:tcPr>
            <w:tcW w:w="1189" w:type="dxa"/>
            <w:tcBorders>
              <w:top w:val="single" w:sz="4" w:space="0" w:color="auto"/>
              <w:left w:val="single" w:sz="4" w:space="0" w:color="auto"/>
              <w:bottom w:val="single" w:sz="4" w:space="0" w:color="auto"/>
              <w:right w:val="single" w:sz="4" w:space="0" w:color="auto"/>
            </w:tcBorders>
            <w:noWrap/>
            <w:vAlign w:val="center"/>
          </w:tcPr>
          <w:p w14:paraId="43087A66"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Lelde</w:t>
            </w:r>
          </w:p>
        </w:tc>
        <w:tc>
          <w:tcPr>
            <w:tcW w:w="1363" w:type="dxa"/>
            <w:tcBorders>
              <w:top w:val="single" w:sz="4" w:space="0" w:color="auto"/>
              <w:left w:val="single" w:sz="4" w:space="0" w:color="auto"/>
              <w:bottom w:val="single" w:sz="4" w:space="0" w:color="auto"/>
              <w:right w:val="single" w:sz="4" w:space="0" w:color="auto"/>
            </w:tcBorders>
            <w:vAlign w:val="center"/>
          </w:tcPr>
          <w:p w14:paraId="374C6802"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Sīpola</w:t>
            </w:r>
          </w:p>
        </w:tc>
        <w:tc>
          <w:tcPr>
            <w:tcW w:w="3107" w:type="dxa"/>
            <w:tcBorders>
              <w:top w:val="single" w:sz="4" w:space="0" w:color="auto"/>
              <w:left w:val="single" w:sz="4" w:space="0" w:color="auto"/>
              <w:bottom w:val="single" w:sz="4" w:space="0" w:color="auto"/>
              <w:right w:val="single" w:sz="4" w:space="0" w:color="auto"/>
            </w:tcBorders>
            <w:vAlign w:val="center"/>
          </w:tcPr>
          <w:p w14:paraId="093EDD1C" w14:textId="77777777" w:rsidR="00D529BB" w:rsidRPr="00C77A43" w:rsidRDefault="00D529BB" w:rsidP="006F24BC">
            <w:pPr>
              <w:rPr>
                <w:rFonts w:ascii="Times New Roman" w:eastAsia="Times New Roman" w:hAnsi="Times New Roman"/>
                <w:b/>
                <w:bCs/>
                <w:sz w:val="24"/>
                <w:szCs w:val="24"/>
                <w:lang w:eastAsia="lv-LV"/>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vAlign w:val="center"/>
          </w:tcPr>
          <w:p w14:paraId="4BB5407B"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1265" w:type="dxa"/>
            <w:tcBorders>
              <w:top w:val="single" w:sz="4" w:space="0" w:color="auto"/>
              <w:left w:val="single" w:sz="4" w:space="0" w:color="auto"/>
              <w:bottom w:val="single" w:sz="4" w:space="0" w:color="auto"/>
              <w:right w:val="single" w:sz="4" w:space="0" w:color="auto"/>
            </w:tcBorders>
            <w:vAlign w:val="center"/>
          </w:tcPr>
          <w:p w14:paraId="03778933"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 xml:space="preserve">Sandra </w:t>
            </w:r>
          </w:p>
        </w:tc>
        <w:tc>
          <w:tcPr>
            <w:tcW w:w="1394" w:type="dxa"/>
            <w:tcBorders>
              <w:top w:val="single" w:sz="4" w:space="0" w:color="auto"/>
              <w:left w:val="single" w:sz="4" w:space="0" w:color="auto"/>
              <w:bottom w:val="single" w:sz="4" w:space="0" w:color="auto"/>
              <w:right w:val="single" w:sz="4" w:space="0" w:color="auto"/>
            </w:tcBorders>
            <w:vAlign w:val="center"/>
          </w:tcPr>
          <w:p w14:paraId="1BD72D31"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Māliņa</w:t>
            </w:r>
          </w:p>
        </w:tc>
      </w:tr>
      <w:tr w:rsidR="00D529BB" w:rsidRPr="00C77A43" w14:paraId="799F9CDA"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364C680B"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26.</w:t>
            </w:r>
          </w:p>
        </w:tc>
        <w:tc>
          <w:tcPr>
            <w:tcW w:w="1189" w:type="dxa"/>
            <w:tcBorders>
              <w:top w:val="single" w:sz="4" w:space="0" w:color="auto"/>
              <w:left w:val="single" w:sz="4" w:space="0" w:color="auto"/>
              <w:bottom w:val="single" w:sz="4" w:space="0" w:color="auto"/>
              <w:right w:val="single" w:sz="4" w:space="0" w:color="auto"/>
            </w:tcBorders>
            <w:noWrap/>
            <w:vAlign w:val="center"/>
          </w:tcPr>
          <w:p w14:paraId="2C40406B"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Ksenija</w:t>
            </w:r>
          </w:p>
        </w:tc>
        <w:tc>
          <w:tcPr>
            <w:tcW w:w="1363" w:type="dxa"/>
            <w:tcBorders>
              <w:top w:val="single" w:sz="4" w:space="0" w:color="auto"/>
              <w:left w:val="single" w:sz="4" w:space="0" w:color="auto"/>
              <w:bottom w:val="single" w:sz="4" w:space="0" w:color="auto"/>
              <w:right w:val="single" w:sz="4" w:space="0" w:color="auto"/>
            </w:tcBorders>
            <w:vAlign w:val="center"/>
          </w:tcPr>
          <w:p w14:paraId="37F41B38"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Vītoliņa</w:t>
            </w:r>
          </w:p>
        </w:tc>
        <w:tc>
          <w:tcPr>
            <w:tcW w:w="3107" w:type="dxa"/>
            <w:tcBorders>
              <w:top w:val="single" w:sz="4" w:space="0" w:color="auto"/>
              <w:left w:val="single" w:sz="4" w:space="0" w:color="auto"/>
              <w:bottom w:val="single" w:sz="4" w:space="0" w:color="auto"/>
              <w:right w:val="single" w:sz="4" w:space="0" w:color="auto"/>
            </w:tcBorders>
            <w:vAlign w:val="center"/>
          </w:tcPr>
          <w:p w14:paraId="2AC4FEB9" w14:textId="77777777" w:rsidR="00D529BB" w:rsidRPr="00C77A43" w:rsidRDefault="00D529BB" w:rsidP="006F24BC">
            <w:pPr>
              <w:rPr>
                <w:rFonts w:ascii="Times New Roman" w:eastAsia="Times New Roman" w:hAnsi="Times New Roman"/>
                <w:b/>
                <w:bCs/>
                <w:sz w:val="24"/>
                <w:szCs w:val="24"/>
                <w:lang w:eastAsia="lv-LV"/>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vAlign w:val="center"/>
          </w:tcPr>
          <w:p w14:paraId="626CCEB4"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1265" w:type="dxa"/>
            <w:tcBorders>
              <w:top w:val="single" w:sz="4" w:space="0" w:color="auto"/>
              <w:left w:val="single" w:sz="4" w:space="0" w:color="auto"/>
              <w:bottom w:val="single" w:sz="4" w:space="0" w:color="auto"/>
              <w:right w:val="single" w:sz="4" w:space="0" w:color="auto"/>
            </w:tcBorders>
            <w:vAlign w:val="center"/>
          </w:tcPr>
          <w:p w14:paraId="0342C4E2"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 xml:space="preserve">Sandra </w:t>
            </w:r>
          </w:p>
        </w:tc>
        <w:tc>
          <w:tcPr>
            <w:tcW w:w="1394" w:type="dxa"/>
            <w:tcBorders>
              <w:top w:val="single" w:sz="4" w:space="0" w:color="auto"/>
              <w:left w:val="single" w:sz="4" w:space="0" w:color="auto"/>
              <w:bottom w:val="single" w:sz="4" w:space="0" w:color="auto"/>
              <w:right w:val="single" w:sz="4" w:space="0" w:color="auto"/>
            </w:tcBorders>
            <w:vAlign w:val="center"/>
          </w:tcPr>
          <w:p w14:paraId="3387BE63"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Māliņa</w:t>
            </w:r>
          </w:p>
        </w:tc>
      </w:tr>
      <w:tr w:rsidR="00D529BB" w:rsidRPr="00C77A43" w14:paraId="670F3410"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7B515393"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27.</w:t>
            </w:r>
          </w:p>
        </w:tc>
        <w:tc>
          <w:tcPr>
            <w:tcW w:w="1189" w:type="dxa"/>
            <w:tcBorders>
              <w:top w:val="single" w:sz="4" w:space="0" w:color="auto"/>
              <w:left w:val="single" w:sz="4" w:space="0" w:color="auto"/>
              <w:bottom w:val="single" w:sz="4" w:space="0" w:color="auto"/>
              <w:right w:val="single" w:sz="4" w:space="0" w:color="auto"/>
            </w:tcBorders>
            <w:noWrap/>
            <w:vAlign w:val="center"/>
          </w:tcPr>
          <w:p w14:paraId="7A001C52"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Krista </w:t>
            </w:r>
          </w:p>
        </w:tc>
        <w:tc>
          <w:tcPr>
            <w:tcW w:w="1363" w:type="dxa"/>
            <w:tcBorders>
              <w:top w:val="single" w:sz="4" w:space="0" w:color="auto"/>
              <w:left w:val="single" w:sz="4" w:space="0" w:color="auto"/>
              <w:bottom w:val="single" w:sz="4" w:space="0" w:color="auto"/>
              <w:right w:val="single" w:sz="4" w:space="0" w:color="auto"/>
            </w:tcBorders>
            <w:vAlign w:val="center"/>
          </w:tcPr>
          <w:p w14:paraId="714B619C"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Priede</w:t>
            </w:r>
          </w:p>
        </w:tc>
        <w:tc>
          <w:tcPr>
            <w:tcW w:w="3107" w:type="dxa"/>
            <w:tcBorders>
              <w:top w:val="single" w:sz="4" w:space="0" w:color="auto"/>
              <w:left w:val="single" w:sz="4" w:space="0" w:color="auto"/>
              <w:bottom w:val="single" w:sz="4" w:space="0" w:color="auto"/>
              <w:right w:val="single" w:sz="4" w:space="0" w:color="auto"/>
            </w:tcBorders>
            <w:vAlign w:val="center"/>
            <w:hideMark/>
          </w:tcPr>
          <w:p w14:paraId="73EC8632"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vAlign w:val="center"/>
            <w:hideMark/>
          </w:tcPr>
          <w:p w14:paraId="53E514FD"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1265" w:type="dxa"/>
            <w:tcBorders>
              <w:top w:val="single" w:sz="4" w:space="0" w:color="auto"/>
              <w:left w:val="single" w:sz="4" w:space="0" w:color="auto"/>
              <w:bottom w:val="single" w:sz="4" w:space="0" w:color="auto"/>
              <w:right w:val="single" w:sz="4" w:space="0" w:color="auto"/>
            </w:tcBorders>
            <w:vAlign w:val="center"/>
            <w:hideMark/>
          </w:tcPr>
          <w:p w14:paraId="16630C3F"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Evita</w:t>
            </w:r>
          </w:p>
        </w:tc>
        <w:tc>
          <w:tcPr>
            <w:tcW w:w="1394" w:type="dxa"/>
            <w:tcBorders>
              <w:top w:val="single" w:sz="4" w:space="0" w:color="auto"/>
              <w:left w:val="single" w:sz="4" w:space="0" w:color="auto"/>
              <w:bottom w:val="single" w:sz="4" w:space="0" w:color="auto"/>
              <w:right w:val="single" w:sz="4" w:space="0" w:color="auto"/>
            </w:tcBorders>
            <w:vAlign w:val="center"/>
            <w:hideMark/>
          </w:tcPr>
          <w:p w14:paraId="70D99AA9" w14:textId="77777777" w:rsidR="00D529BB" w:rsidRPr="00C77A43" w:rsidRDefault="00D529BB" w:rsidP="006F24BC">
            <w:pPr>
              <w:rPr>
                <w:rFonts w:ascii="Times New Roman" w:hAnsi="Times New Roman"/>
                <w:sz w:val="24"/>
                <w:szCs w:val="24"/>
              </w:rPr>
            </w:pPr>
            <w:proofErr w:type="spellStart"/>
            <w:r w:rsidRPr="00C77A43">
              <w:rPr>
                <w:rFonts w:ascii="Times New Roman" w:hAnsi="Times New Roman"/>
                <w:sz w:val="24"/>
                <w:szCs w:val="24"/>
              </w:rPr>
              <w:t>Valdberga</w:t>
            </w:r>
            <w:proofErr w:type="spellEnd"/>
          </w:p>
        </w:tc>
      </w:tr>
      <w:tr w:rsidR="00D529BB" w:rsidRPr="00C77A43" w14:paraId="60B541E1"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4D4D2E97"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28.</w:t>
            </w:r>
          </w:p>
        </w:tc>
        <w:tc>
          <w:tcPr>
            <w:tcW w:w="1189" w:type="dxa"/>
            <w:tcBorders>
              <w:top w:val="single" w:sz="4" w:space="0" w:color="auto"/>
              <w:left w:val="single" w:sz="4" w:space="0" w:color="auto"/>
              <w:bottom w:val="single" w:sz="4" w:space="0" w:color="auto"/>
              <w:right w:val="single" w:sz="4" w:space="0" w:color="auto"/>
            </w:tcBorders>
            <w:noWrap/>
            <w:vAlign w:val="center"/>
          </w:tcPr>
          <w:p w14:paraId="25013C76"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Deniss</w:t>
            </w:r>
          </w:p>
        </w:tc>
        <w:tc>
          <w:tcPr>
            <w:tcW w:w="1363" w:type="dxa"/>
            <w:tcBorders>
              <w:top w:val="single" w:sz="4" w:space="0" w:color="auto"/>
              <w:left w:val="single" w:sz="4" w:space="0" w:color="auto"/>
              <w:bottom w:val="single" w:sz="4" w:space="0" w:color="auto"/>
              <w:right w:val="single" w:sz="4" w:space="0" w:color="auto"/>
            </w:tcBorders>
            <w:vAlign w:val="center"/>
          </w:tcPr>
          <w:p w14:paraId="3B793A08"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Akula</w:t>
            </w:r>
            <w:proofErr w:type="spellEnd"/>
          </w:p>
        </w:tc>
        <w:tc>
          <w:tcPr>
            <w:tcW w:w="3107" w:type="dxa"/>
            <w:tcBorders>
              <w:top w:val="single" w:sz="4" w:space="0" w:color="auto"/>
              <w:left w:val="single" w:sz="4" w:space="0" w:color="auto"/>
              <w:bottom w:val="single" w:sz="4" w:space="0" w:color="auto"/>
              <w:right w:val="single" w:sz="4" w:space="0" w:color="auto"/>
            </w:tcBorders>
            <w:vAlign w:val="center"/>
          </w:tcPr>
          <w:p w14:paraId="34B42377"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vAlign w:val="center"/>
          </w:tcPr>
          <w:p w14:paraId="7DC16EE8"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265" w:type="dxa"/>
            <w:tcBorders>
              <w:top w:val="single" w:sz="4" w:space="0" w:color="auto"/>
              <w:left w:val="single" w:sz="4" w:space="0" w:color="auto"/>
              <w:bottom w:val="single" w:sz="4" w:space="0" w:color="auto"/>
              <w:right w:val="single" w:sz="4" w:space="0" w:color="auto"/>
            </w:tcBorders>
            <w:vAlign w:val="center"/>
          </w:tcPr>
          <w:p w14:paraId="00C8C2F4"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 xml:space="preserve">Sandra </w:t>
            </w:r>
          </w:p>
        </w:tc>
        <w:tc>
          <w:tcPr>
            <w:tcW w:w="1394" w:type="dxa"/>
            <w:tcBorders>
              <w:top w:val="single" w:sz="4" w:space="0" w:color="auto"/>
              <w:left w:val="single" w:sz="4" w:space="0" w:color="auto"/>
              <w:bottom w:val="single" w:sz="4" w:space="0" w:color="auto"/>
              <w:right w:val="single" w:sz="4" w:space="0" w:color="auto"/>
            </w:tcBorders>
            <w:vAlign w:val="center"/>
          </w:tcPr>
          <w:p w14:paraId="30EBCA1B"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Māliņa</w:t>
            </w:r>
          </w:p>
        </w:tc>
      </w:tr>
      <w:tr w:rsidR="00D529BB" w:rsidRPr="00C77A43" w14:paraId="62B65529"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24AD3270"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29.</w:t>
            </w:r>
          </w:p>
        </w:tc>
        <w:tc>
          <w:tcPr>
            <w:tcW w:w="1189" w:type="dxa"/>
            <w:tcBorders>
              <w:top w:val="single" w:sz="4" w:space="0" w:color="auto"/>
              <w:left w:val="single" w:sz="4" w:space="0" w:color="auto"/>
              <w:bottom w:val="single" w:sz="4" w:space="0" w:color="auto"/>
              <w:right w:val="single" w:sz="4" w:space="0" w:color="auto"/>
            </w:tcBorders>
            <w:noWrap/>
            <w:vAlign w:val="center"/>
          </w:tcPr>
          <w:p w14:paraId="2374BED1"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Kate Beāte</w:t>
            </w:r>
          </w:p>
        </w:tc>
        <w:tc>
          <w:tcPr>
            <w:tcW w:w="1363" w:type="dxa"/>
            <w:tcBorders>
              <w:top w:val="single" w:sz="4" w:space="0" w:color="auto"/>
              <w:left w:val="single" w:sz="4" w:space="0" w:color="auto"/>
              <w:bottom w:val="single" w:sz="4" w:space="0" w:color="auto"/>
              <w:right w:val="single" w:sz="4" w:space="0" w:color="auto"/>
            </w:tcBorders>
            <w:vAlign w:val="center"/>
          </w:tcPr>
          <w:p w14:paraId="50C92061"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Baltiņa</w:t>
            </w:r>
          </w:p>
        </w:tc>
        <w:tc>
          <w:tcPr>
            <w:tcW w:w="3107" w:type="dxa"/>
            <w:tcBorders>
              <w:top w:val="single" w:sz="4" w:space="0" w:color="auto"/>
              <w:left w:val="single" w:sz="4" w:space="0" w:color="auto"/>
              <w:bottom w:val="single" w:sz="4" w:space="0" w:color="auto"/>
              <w:right w:val="single" w:sz="4" w:space="0" w:color="auto"/>
            </w:tcBorders>
            <w:vAlign w:val="center"/>
          </w:tcPr>
          <w:p w14:paraId="4EEC1BE1"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vAlign w:val="center"/>
          </w:tcPr>
          <w:p w14:paraId="52F65D21"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265" w:type="dxa"/>
            <w:tcBorders>
              <w:top w:val="single" w:sz="4" w:space="0" w:color="auto"/>
              <w:left w:val="single" w:sz="4" w:space="0" w:color="auto"/>
              <w:bottom w:val="single" w:sz="4" w:space="0" w:color="auto"/>
              <w:right w:val="single" w:sz="4" w:space="0" w:color="auto"/>
            </w:tcBorders>
            <w:vAlign w:val="center"/>
          </w:tcPr>
          <w:p w14:paraId="505FA563"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 xml:space="preserve">Sandra </w:t>
            </w:r>
          </w:p>
        </w:tc>
        <w:tc>
          <w:tcPr>
            <w:tcW w:w="1394" w:type="dxa"/>
            <w:tcBorders>
              <w:top w:val="single" w:sz="4" w:space="0" w:color="auto"/>
              <w:left w:val="single" w:sz="4" w:space="0" w:color="auto"/>
              <w:bottom w:val="single" w:sz="4" w:space="0" w:color="auto"/>
              <w:right w:val="single" w:sz="4" w:space="0" w:color="auto"/>
            </w:tcBorders>
            <w:vAlign w:val="center"/>
          </w:tcPr>
          <w:p w14:paraId="00589E1C"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Māliņa</w:t>
            </w:r>
          </w:p>
        </w:tc>
      </w:tr>
      <w:tr w:rsidR="00D529BB" w:rsidRPr="00C77A43" w14:paraId="25792636"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07EE008F"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30.</w:t>
            </w:r>
          </w:p>
        </w:tc>
        <w:tc>
          <w:tcPr>
            <w:tcW w:w="1189" w:type="dxa"/>
            <w:tcBorders>
              <w:top w:val="single" w:sz="4" w:space="0" w:color="auto"/>
              <w:left w:val="single" w:sz="4" w:space="0" w:color="auto"/>
              <w:bottom w:val="single" w:sz="4" w:space="0" w:color="auto"/>
              <w:right w:val="single" w:sz="4" w:space="0" w:color="auto"/>
            </w:tcBorders>
            <w:noWrap/>
            <w:vAlign w:val="center"/>
          </w:tcPr>
          <w:p w14:paraId="509816B6"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Kārlis </w:t>
            </w:r>
          </w:p>
        </w:tc>
        <w:tc>
          <w:tcPr>
            <w:tcW w:w="1363" w:type="dxa"/>
            <w:tcBorders>
              <w:top w:val="single" w:sz="4" w:space="0" w:color="auto"/>
              <w:left w:val="single" w:sz="4" w:space="0" w:color="auto"/>
              <w:bottom w:val="single" w:sz="4" w:space="0" w:color="auto"/>
              <w:right w:val="single" w:sz="4" w:space="0" w:color="auto"/>
            </w:tcBorders>
            <w:vAlign w:val="center"/>
          </w:tcPr>
          <w:p w14:paraId="75AC16C3"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Freimanis</w:t>
            </w:r>
          </w:p>
        </w:tc>
        <w:tc>
          <w:tcPr>
            <w:tcW w:w="3107" w:type="dxa"/>
            <w:tcBorders>
              <w:top w:val="single" w:sz="4" w:space="0" w:color="auto"/>
              <w:left w:val="single" w:sz="4" w:space="0" w:color="auto"/>
              <w:bottom w:val="single" w:sz="4" w:space="0" w:color="auto"/>
              <w:right w:val="single" w:sz="4" w:space="0" w:color="auto"/>
            </w:tcBorders>
            <w:vAlign w:val="center"/>
            <w:hideMark/>
          </w:tcPr>
          <w:p w14:paraId="65F21E17"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vAlign w:val="center"/>
            <w:hideMark/>
          </w:tcPr>
          <w:p w14:paraId="14793DE3"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265" w:type="dxa"/>
            <w:tcBorders>
              <w:top w:val="single" w:sz="4" w:space="0" w:color="auto"/>
              <w:left w:val="single" w:sz="4" w:space="0" w:color="auto"/>
              <w:bottom w:val="single" w:sz="4" w:space="0" w:color="auto"/>
              <w:right w:val="single" w:sz="4" w:space="0" w:color="auto"/>
            </w:tcBorders>
            <w:vAlign w:val="center"/>
            <w:hideMark/>
          </w:tcPr>
          <w:p w14:paraId="0A47E5AA"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 xml:space="preserve">Sandra </w:t>
            </w:r>
          </w:p>
        </w:tc>
        <w:tc>
          <w:tcPr>
            <w:tcW w:w="1394" w:type="dxa"/>
            <w:tcBorders>
              <w:top w:val="single" w:sz="4" w:space="0" w:color="auto"/>
              <w:left w:val="single" w:sz="4" w:space="0" w:color="auto"/>
              <w:bottom w:val="single" w:sz="4" w:space="0" w:color="auto"/>
              <w:right w:val="single" w:sz="4" w:space="0" w:color="auto"/>
            </w:tcBorders>
            <w:vAlign w:val="center"/>
            <w:hideMark/>
          </w:tcPr>
          <w:p w14:paraId="03426714"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Māliņa</w:t>
            </w:r>
          </w:p>
        </w:tc>
      </w:tr>
      <w:tr w:rsidR="00D529BB" w:rsidRPr="00C77A43" w14:paraId="6440A77D"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33BBA516"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31.</w:t>
            </w:r>
          </w:p>
        </w:tc>
        <w:tc>
          <w:tcPr>
            <w:tcW w:w="1189" w:type="dxa"/>
            <w:tcBorders>
              <w:top w:val="single" w:sz="4" w:space="0" w:color="auto"/>
              <w:left w:val="single" w:sz="4" w:space="0" w:color="auto"/>
              <w:bottom w:val="single" w:sz="4" w:space="0" w:color="auto"/>
              <w:right w:val="single" w:sz="4" w:space="0" w:color="auto"/>
            </w:tcBorders>
            <w:noWrap/>
            <w:vAlign w:val="center"/>
          </w:tcPr>
          <w:p w14:paraId="40B901B4"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Ance</w:t>
            </w:r>
          </w:p>
        </w:tc>
        <w:tc>
          <w:tcPr>
            <w:tcW w:w="1363" w:type="dxa"/>
            <w:tcBorders>
              <w:top w:val="single" w:sz="4" w:space="0" w:color="auto"/>
              <w:left w:val="single" w:sz="4" w:space="0" w:color="auto"/>
              <w:bottom w:val="single" w:sz="4" w:space="0" w:color="auto"/>
              <w:right w:val="single" w:sz="4" w:space="0" w:color="auto"/>
            </w:tcBorders>
            <w:vAlign w:val="center"/>
          </w:tcPr>
          <w:p w14:paraId="14831F86"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Jankoviča</w:t>
            </w:r>
            <w:proofErr w:type="spellEnd"/>
          </w:p>
        </w:tc>
        <w:tc>
          <w:tcPr>
            <w:tcW w:w="3107" w:type="dxa"/>
            <w:tcBorders>
              <w:top w:val="single" w:sz="4" w:space="0" w:color="auto"/>
              <w:left w:val="single" w:sz="4" w:space="0" w:color="auto"/>
              <w:bottom w:val="single" w:sz="4" w:space="0" w:color="auto"/>
              <w:right w:val="single" w:sz="4" w:space="0" w:color="auto"/>
            </w:tcBorders>
            <w:vAlign w:val="center"/>
            <w:hideMark/>
          </w:tcPr>
          <w:p w14:paraId="055D15F3"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vAlign w:val="center"/>
            <w:hideMark/>
          </w:tcPr>
          <w:p w14:paraId="5F1FBC94"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265" w:type="dxa"/>
            <w:tcBorders>
              <w:top w:val="single" w:sz="4" w:space="0" w:color="auto"/>
              <w:left w:val="single" w:sz="4" w:space="0" w:color="auto"/>
              <w:bottom w:val="single" w:sz="4" w:space="0" w:color="auto"/>
              <w:right w:val="single" w:sz="4" w:space="0" w:color="auto"/>
            </w:tcBorders>
            <w:vAlign w:val="center"/>
            <w:hideMark/>
          </w:tcPr>
          <w:p w14:paraId="5F926789"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 xml:space="preserve">Sandra </w:t>
            </w:r>
          </w:p>
        </w:tc>
        <w:tc>
          <w:tcPr>
            <w:tcW w:w="1394" w:type="dxa"/>
            <w:tcBorders>
              <w:top w:val="single" w:sz="4" w:space="0" w:color="auto"/>
              <w:left w:val="single" w:sz="4" w:space="0" w:color="auto"/>
              <w:bottom w:val="single" w:sz="4" w:space="0" w:color="auto"/>
              <w:right w:val="single" w:sz="4" w:space="0" w:color="auto"/>
            </w:tcBorders>
            <w:vAlign w:val="center"/>
            <w:hideMark/>
          </w:tcPr>
          <w:p w14:paraId="0E9AD095"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Māliņa</w:t>
            </w:r>
          </w:p>
        </w:tc>
      </w:tr>
      <w:tr w:rsidR="00D529BB" w:rsidRPr="00C77A43" w14:paraId="216911EB"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1F664B91"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32.</w:t>
            </w:r>
          </w:p>
        </w:tc>
        <w:tc>
          <w:tcPr>
            <w:tcW w:w="1189" w:type="dxa"/>
            <w:tcBorders>
              <w:top w:val="single" w:sz="4" w:space="0" w:color="auto"/>
              <w:left w:val="single" w:sz="4" w:space="0" w:color="auto"/>
              <w:bottom w:val="single" w:sz="4" w:space="0" w:color="auto"/>
              <w:right w:val="single" w:sz="4" w:space="0" w:color="auto"/>
            </w:tcBorders>
            <w:noWrap/>
            <w:vAlign w:val="center"/>
          </w:tcPr>
          <w:p w14:paraId="326DB565"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Laura </w:t>
            </w:r>
          </w:p>
        </w:tc>
        <w:tc>
          <w:tcPr>
            <w:tcW w:w="1363" w:type="dxa"/>
            <w:tcBorders>
              <w:top w:val="single" w:sz="4" w:space="0" w:color="auto"/>
              <w:left w:val="single" w:sz="4" w:space="0" w:color="auto"/>
              <w:bottom w:val="single" w:sz="4" w:space="0" w:color="auto"/>
              <w:right w:val="single" w:sz="4" w:space="0" w:color="auto"/>
            </w:tcBorders>
            <w:vAlign w:val="center"/>
          </w:tcPr>
          <w:p w14:paraId="35D4B49D"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Putniņa</w:t>
            </w:r>
          </w:p>
        </w:tc>
        <w:tc>
          <w:tcPr>
            <w:tcW w:w="3107" w:type="dxa"/>
            <w:tcBorders>
              <w:top w:val="single" w:sz="4" w:space="0" w:color="auto"/>
              <w:left w:val="single" w:sz="4" w:space="0" w:color="auto"/>
              <w:bottom w:val="single" w:sz="4" w:space="0" w:color="auto"/>
              <w:right w:val="single" w:sz="4" w:space="0" w:color="auto"/>
            </w:tcBorders>
            <w:vAlign w:val="center"/>
            <w:hideMark/>
          </w:tcPr>
          <w:p w14:paraId="3C21CB78"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vAlign w:val="center"/>
            <w:hideMark/>
          </w:tcPr>
          <w:p w14:paraId="77878BAA"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265" w:type="dxa"/>
            <w:tcBorders>
              <w:top w:val="single" w:sz="4" w:space="0" w:color="auto"/>
              <w:left w:val="single" w:sz="4" w:space="0" w:color="auto"/>
              <w:bottom w:val="single" w:sz="4" w:space="0" w:color="auto"/>
              <w:right w:val="single" w:sz="4" w:space="0" w:color="auto"/>
            </w:tcBorders>
            <w:vAlign w:val="center"/>
            <w:hideMark/>
          </w:tcPr>
          <w:p w14:paraId="2605E721"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 xml:space="preserve">Sandra </w:t>
            </w:r>
          </w:p>
        </w:tc>
        <w:tc>
          <w:tcPr>
            <w:tcW w:w="1394" w:type="dxa"/>
            <w:tcBorders>
              <w:top w:val="single" w:sz="4" w:space="0" w:color="auto"/>
              <w:left w:val="single" w:sz="4" w:space="0" w:color="auto"/>
              <w:bottom w:val="single" w:sz="4" w:space="0" w:color="auto"/>
              <w:right w:val="single" w:sz="4" w:space="0" w:color="auto"/>
            </w:tcBorders>
            <w:vAlign w:val="center"/>
            <w:hideMark/>
          </w:tcPr>
          <w:p w14:paraId="4B80A5E5"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Māliņa</w:t>
            </w:r>
          </w:p>
        </w:tc>
      </w:tr>
      <w:tr w:rsidR="00D529BB" w:rsidRPr="00C77A43" w14:paraId="6CDD60A3"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56E12209"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33.</w:t>
            </w:r>
          </w:p>
        </w:tc>
        <w:tc>
          <w:tcPr>
            <w:tcW w:w="1189" w:type="dxa"/>
            <w:tcBorders>
              <w:top w:val="single" w:sz="4" w:space="0" w:color="auto"/>
              <w:left w:val="single" w:sz="4" w:space="0" w:color="auto"/>
              <w:bottom w:val="single" w:sz="4" w:space="0" w:color="auto"/>
              <w:right w:val="single" w:sz="4" w:space="0" w:color="auto"/>
            </w:tcBorders>
            <w:noWrap/>
            <w:vAlign w:val="center"/>
          </w:tcPr>
          <w:p w14:paraId="15E39FEB"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Kristīne</w:t>
            </w:r>
          </w:p>
        </w:tc>
        <w:tc>
          <w:tcPr>
            <w:tcW w:w="1363" w:type="dxa"/>
            <w:tcBorders>
              <w:top w:val="single" w:sz="4" w:space="0" w:color="auto"/>
              <w:left w:val="single" w:sz="4" w:space="0" w:color="auto"/>
              <w:bottom w:val="single" w:sz="4" w:space="0" w:color="auto"/>
              <w:right w:val="single" w:sz="4" w:space="0" w:color="auto"/>
            </w:tcBorders>
            <w:vAlign w:val="center"/>
          </w:tcPr>
          <w:p w14:paraId="587ABC62"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Teicāne</w:t>
            </w:r>
            <w:proofErr w:type="spellEnd"/>
          </w:p>
        </w:tc>
        <w:tc>
          <w:tcPr>
            <w:tcW w:w="3107" w:type="dxa"/>
            <w:tcBorders>
              <w:top w:val="single" w:sz="4" w:space="0" w:color="auto"/>
              <w:left w:val="single" w:sz="4" w:space="0" w:color="auto"/>
              <w:bottom w:val="single" w:sz="4" w:space="0" w:color="auto"/>
              <w:right w:val="single" w:sz="4" w:space="0" w:color="auto"/>
            </w:tcBorders>
            <w:vAlign w:val="center"/>
          </w:tcPr>
          <w:p w14:paraId="7799D669"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vAlign w:val="center"/>
          </w:tcPr>
          <w:p w14:paraId="63C3800A"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265" w:type="dxa"/>
            <w:tcBorders>
              <w:top w:val="single" w:sz="4" w:space="0" w:color="auto"/>
              <w:left w:val="single" w:sz="4" w:space="0" w:color="auto"/>
              <w:bottom w:val="single" w:sz="4" w:space="0" w:color="auto"/>
              <w:right w:val="single" w:sz="4" w:space="0" w:color="auto"/>
            </w:tcBorders>
            <w:vAlign w:val="center"/>
          </w:tcPr>
          <w:p w14:paraId="5E13F040"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 xml:space="preserve">Sandra </w:t>
            </w:r>
          </w:p>
        </w:tc>
        <w:tc>
          <w:tcPr>
            <w:tcW w:w="1394" w:type="dxa"/>
            <w:tcBorders>
              <w:top w:val="single" w:sz="4" w:space="0" w:color="auto"/>
              <w:left w:val="single" w:sz="4" w:space="0" w:color="auto"/>
              <w:bottom w:val="single" w:sz="4" w:space="0" w:color="auto"/>
              <w:right w:val="single" w:sz="4" w:space="0" w:color="auto"/>
            </w:tcBorders>
            <w:vAlign w:val="center"/>
          </w:tcPr>
          <w:p w14:paraId="3DF4A150"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Māliņa</w:t>
            </w:r>
          </w:p>
        </w:tc>
      </w:tr>
      <w:tr w:rsidR="00D529BB" w:rsidRPr="00C77A43" w14:paraId="7609EA33"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03D1409C"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34.</w:t>
            </w:r>
          </w:p>
        </w:tc>
        <w:tc>
          <w:tcPr>
            <w:tcW w:w="1189" w:type="dxa"/>
            <w:tcBorders>
              <w:top w:val="single" w:sz="4" w:space="0" w:color="auto"/>
              <w:left w:val="single" w:sz="4" w:space="0" w:color="auto"/>
              <w:bottom w:val="single" w:sz="4" w:space="0" w:color="auto"/>
              <w:right w:val="single" w:sz="4" w:space="0" w:color="auto"/>
            </w:tcBorders>
            <w:noWrap/>
            <w:vAlign w:val="center"/>
          </w:tcPr>
          <w:p w14:paraId="0DA849A9"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Laine</w:t>
            </w:r>
          </w:p>
        </w:tc>
        <w:tc>
          <w:tcPr>
            <w:tcW w:w="1363" w:type="dxa"/>
            <w:tcBorders>
              <w:top w:val="single" w:sz="4" w:space="0" w:color="auto"/>
              <w:left w:val="single" w:sz="4" w:space="0" w:color="auto"/>
              <w:bottom w:val="single" w:sz="4" w:space="0" w:color="auto"/>
              <w:right w:val="single" w:sz="4" w:space="0" w:color="auto"/>
            </w:tcBorders>
            <w:vAlign w:val="center"/>
          </w:tcPr>
          <w:p w14:paraId="0C1E9996"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Liepiņa</w:t>
            </w:r>
          </w:p>
        </w:tc>
        <w:tc>
          <w:tcPr>
            <w:tcW w:w="3107" w:type="dxa"/>
            <w:tcBorders>
              <w:top w:val="single" w:sz="4" w:space="0" w:color="auto"/>
              <w:left w:val="single" w:sz="4" w:space="0" w:color="auto"/>
              <w:bottom w:val="single" w:sz="4" w:space="0" w:color="auto"/>
              <w:right w:val="single" w:sz="4" w:space="0" w:color="auto"/>
            </w:tcBorders>
            <w:vAlign w:val="center"/>
          </w:tcPr>
          <w:p w14:paraId="0CF6C405"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vAlign w:val="center"/>
          </w:tcPr>
          <w:p w14:paraId="71CAB3F4"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265" w:type="dxa"/>
            <w:tcBorders>
              <w:top w:val="single" w:sz="4" w:space="0" w:color="auto"/>
              <w:left w:val="single" w:sz="4" w:space="0" w:color="auto"/>
              <w:bottom w:val="single" w:sz="4" w:space="0" w:color="auto"/>
              <w:right w:val="single" w:sz="4" w:space="0" w:color="auto"/>
            </w:tcBorders>
            <w:vAlign w:val="center"/>
          </w:tcPr>
          <w:p w14:paraId="08668411"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Evita</w:t>
            </w:r>
          </w:p>
        </w:tc>
        <w:tc>
          <w:tcPr>
            <w:tcW w:w="1394" w:type="dxa"/>
            <w:tcBorders>
              <w:top w:val="single" w:sz="4" w:space="0" w:color="auto"/>
              <w:left w:val="single" w:sz="4" w:space="0" w:color="auto"/>
              <w:bottom w:val="single" w:sz="4" w:space="0" w:color="auto"/>
              <w:right w:val="single" w:sz="4" w:space="0" w:color="auto"/>
            </w:tcBorders>
            <w:vAlign w:val="center"/>
          </w:tcPr>
          <w:p w14:paraId="5FE52D5B" w14:textId="77777777" w:rsidR="00D529BB" w:rsidRPr="00C77A43" w:rsidRDefault="00D529BB" w:rsidP="006F24BC">
            <w:pPr>
              <w:rPr>
                <w:rFonts w:ascii="Times New Roman" w:hAnsi="Times New Roman"/>
                <w:sz w:val="24"/>
                <w:szCs w:val="24"/>
              </w:rPr>
            </w:pPr>
            <w:proofErr w:type="spellStart"/>
            <w:r w:rsidRPr="00C77A43">
              <w:rPr>
                <w:rFonts w:ascii="Times New Roman" w:hAnsi="Times New Roman"/>
                <w:sz w:val="24"/>
                <w:szCs w:val="24"/>
              </w:rPr>
              <w:t>Valdberga</w:t>
            </w:r>
            <w:proofErr w:type="spellEnd"/>
          </w:p>
        </w:tc>
      </w:tr>
      <w:tr w:rsidR="00D529BB" w:rsidRPr="00C77A43" w14:paraId="3B7CA06C"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756AA72D"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35.</w:t>
            </w:r>
          </w:p>
        </w:tc>
        <w:tc>
          <w:tcPr>
            <w:tcW w:w="1189" w:type="dxa"/>
            <w:tcBorders>
              <w:top w:val="single" w:sz="4" w:space="0" w:color="auto"/>
              <w:left w:val="single" w:sz="4" w:space="0" w:color="auto"/>
              <w:bottom w:val="single" w:sz="4" w:space="0" w:color="auto"/>
              <w:right w:val="single" w:sz="4" w:space="0" w:color="auto"/>
            </w:tcBorders>
            <w:noWrap/>
            <w:vAlign w:val="center"/>
          </w:tcPr>
          <w:p w14:paraId="179C64E8"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Rolands </w:t>
            </w:r>
          </w:p>
        </w:tc>
        <w:tc>
          <w:tcPr>
            <w:tcW w:w="1363" w:type="dxa"/>
            <w:tcBorders>
              <w:top w:val="single" w:sz="4" w:space="0" w:color="auto"/>
              <w:left w:val="single" w:sz="4" w:space="0" w:color="auto"/>
              <w:bottom w:val="single" w:sz="4" w:space="0" w:color="auto"/>
              <w:right w:val="single" w:sz="4" w:space="0" w:color="auto"/>
            </w:tcBorders>
            <w:vAlign w:val="center"/>
          </w:tcPr>
          <w:p w14:paraId="65D7DFFC"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Paļuga</w:t>
            </w:r>
            <w:proofErr w:type="spellEnd"/>
          </w:p>
        </w:tc>
        <w:tc>
          <w:tcPr>
            <w:tcW w:w="3107" w:type="dxa"/>
            <w:tcBorders>
              <w:top w:val="single" w:sz="4" w:space="0" w:color="auto"/>
              <w:left w:val="single" w:sz="4" w:space="0" w:color="auto"/>
              <w:bottom w:val="single" w:sz="4" w:space="0" w:color="auto"/>
              <w:right w:val="single" w:sz="4" w:space="0" w:color="auto"/>
            </w:tcBorders>
            <w:vAlign w:val="center"/>
            <w:hideMark/>
          </w:tcPr>
          <w:p w14:paraId="25B8C03B"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vAlign w:val="center"/>
            <w:hideMark/>
          </w:tcPr>
          <w:p w14:paraId="3BB370AC"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265" w:type="dxa"/>
            <w:tcBorders>
              <w:top w:val="single" w:sz="4" w:space="0" w:color="auto"/>
              <w:left w:val="single" w:sz="4" w:space="0" w:color="auto"/>
              <w:bottom w:val="single" w:sz="4" w:space="0" w:color="auto"/>
              <w:right w:val="single" w:sz="4" w:space="0" w:color="auto"/>
            </w:tcBorders>
            <w:vAlign w:val="center"/>
            <w:hideMark/>
          </w:tcPr>
          <w:p w14:paraId="6DF65D22"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Evita</w:t>
            </w:r>
          </w:p>
        </w:tc>
        <w:tc>
          <w:tcPr>
            <w:tcW w:w="1394" w:type="dxa"/>
            <w:tcBorders>
              <w:top w:val="single" w:sz="4" w:space="0" w:color="auto"/>
              <w:left w:val="single" w:sz="4" w:space="0" w:color="auto"/>
              <w:bottom w:val="single" w:sz="4" w:space="0" w:color="auto"/>
              <w:right w:val="single" w:sz="4" w:space="0" w:color="auto"/>
            </w:tcBorders>
            <w:vAlign w:val="center"/>
            <w:hideMark/>
          </w:tcPr>
          <w:p w14:paraId="1F5FDBB6" w14:textId="77777777" w:rsidR="00D529BB" w:rsidRPr="00C77A43" w:rsidRDefault="00D529BB" w:rsidP="006F24BC">
            <w:pPr>
              <w:rPr>
                <w:rFonts w:ascii="Times New Roman" w:hAnsi="Times New Roman"/>
                <w:sz w:val="24"/>
                <w:szCs w:val="24"/>
              </w:rPr>
            </w:pPr>
            <w:proofErr w:type="spellStart"/>
            <w:r w:rsidRPr="00C77A43">
              <w:rPr>
                <w:rFonts w:ascii="Times New Roman" w:hAnsi="Times New Roman"/>
                <w:sz w:val="24"/>
                <w:szCs w:val="24"/>
              </w:rPr>
              <w:t>Valdberga</w:t>
            </w:r>
            <w:proofErr w:type="spellEnd"/>
          </w:p>
        </w:tc>
      </w:tr>
      <w:tr w:rsidR="00D529BB" w:rsidRPr="00C77A43" w14:paraId="12DA5FBB"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372317C4"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lastRenderedPageBreak/>
              <w:t>36.</w:t>
            </w:r>
          </w:p>
        </w:tc>
        <w:tc>
          <w:tcPr>
            <w:tcW w:w="1189" w:type="dxa"/>
            <w:tcBorders>
              <w:top w:val="single" w:sz="4" w:space="0" w:color="auto"/>
              <w:left w:val="single" w:sz="4" w:space="0" w:color="auto"/>
              <w:bottom w:val="single" w:sz="4" w:space="0" w:color="auto"/>
              <w:right w:val="single" w:sz="4" w:space="0" w:color="auto"/>
            </w:tcBorders>
            <w:noWrap/>
            <w:vAlign w:val="center"/>
          </w:tcPr>
          <w:p w14:paraId="58538D73"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 xml:space="preserve">Rūdis </w:t>
            </w:r>
          </w:p>
        </w:tc>
        <w:tc>
          <w:tcPr>
            <w:tcW w:w="1363" w:type="dxa"/>
            <w:tcBorders>
              <w:top w:val="single" w:sz="4" w:space="0" w:color="auto"/>
              <w:left w:val="single" w:sz="4" w:space="0" w:color="auto"/>
              <w:bottom w:val="single" w:sz="4" w:space="0" w:color="auto"/>
              <w:right w:val="single" w:sz="4" w:space="0" w:color="auto"/>
            </w:tcBorders>
            <w:vAlign w:val="center"/>
          </w:tcPr>
          <w:p w14:paraId="1866470D"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Ruciņš- Vējiņš</w:t>
            </w:r>
          </w:p>
        </w:tc>
        <w:tc>
          <w:tcPr>
            <w:tcW w:w="3107" w:type="dxa"/>
            <w:tcBorders>
              <w:top w:val="single" w:sz="4" w:space="0" w:color="auto"/>
              <w:left w:val="single" w:sz="4" w:space="0" w:color="auto"/>
              <w:bottom w:val="single" w:sz="4" w:space="0" w:color="auto"/>
              <w:right w:val="single" w:sz="4" w:space="0" w:color="auto"/>
            </w:tcBorders>
            <w:vAlign w:val="center"/>
          </w:tcPr>
          <w:p w14:paraId="26C08222"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vAlign w:val="center"/>
          </w:tcPr>
          <w:p w14:paraId="424D25F9"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265" w:type="dxa"/>
            <w:tcBorders>
              <w:top w:val="single" w:sz="4" w:space="0" w:color="auto"/>
              <w:left w:val="single" w:sz="4" w:space="0" w:color="auto"/>
              <w:bottom w:val="single" w:sz="4" w:space="0" w:color="auto"/>
              <w:right w:val="single" w:sz="4" w:space="0" w:color="auto"/>
            </w:tcBorders>
            <w:vAlign w:val="center"/>
          </w:tcPr>
          <w:p w14:paraId="24B69035"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Evita</w:t>
            </w:r>
          </w:p>
        </w:tc>
        <w:tc>
          <w:tcPr>
            <w:tcW w:w="1394" w:type="dxa"/>
            <w:tcBorders>
              <w:top w:val="single" w:sz="4" w:space="0" w:color="auto"/>
              <w:left w:val="single" w:sz="4" w:space="0" w:color="auto"/>
              <w:bottom w:val="single" w:sz="4" w:space="0" w:color="auto"/>
              <w:right w:val="single" w:sz="4" w:space="0" w:color="auto"/>
            </w:tcBorders>
            <w:vAlign w:val="center"/>
          </w:tcPr>
          <w:p w14:paraId="0AC7176D" w14:textId="77777777" w:rsidR="00D529BB" w:rsidRPr="00C77A43" w:rsidRDefault="00D529BB" w:rsidP="006F24BC">
            <w:pPr>
              <w:rPr>
                <w:rFonts w:ascii="Times New Roman" w:hAnsi="Times New Roman"/>
                <w:sz w:val="24"/>
                <w:szCs w:val="24"/>
              </w:rPr>
            </w:pPr>
            <w:proofErr w:type="spellStart"/>
            <w:r w:rsidRPr="00C77A43">
              <w:rPr>
                <w:rFonts w:ascii="Times New Roman" w:hAnsi="Times New Roman"/>
                <w:sz w:val="24"/>
                <w:szCs w:val="24"/>
              </w:rPr>
              <w:t>Valdberga</w:t>
            </w:r>
            <w:proofErr w:type="spellEnd"/>
          </w:p>
        </w:tc>
      </w:tr>
      <w:tr w:rsidR="00D529BB" w:rsidRPr="00C77A43" w14:paraId="30F0AB0B" w14:textId="77777777" w:rsidTr="006F24BC">
        <w:trPr>
          <w:trHeight w:val="113"/>
        </w:trPr>
        <w:tc>
          <w:tcPr>
            <w:tcW w:w="531" w:type="dxa"/>
            <w:tcBorders>
              <w:top w:val="single" w:sz="4" w:space="0" w:color="auto"/>
              <w:left w:val="single" w:sz="4" w:space="0" w:color="auto"/>
              <w:bottom w:val="single" w:sz="4" w:space="0" w:color="auto"/>
              <w:right w:val="single" w:sz="4" w:space="0" w:color="auto"/>
            </w:tcBorders>
            <w:noWrap/>
          </w:tcPr>
          <w:p w14:paraId="5E974613"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37.</w:t>
            </w:r>
          </w:p>
        </w:tc>
        <w:tc>
          <w:tcPr>
            <w:tcW w:w="1189" w:type="dxa"/>
            <w:tcBorders>
              <w:top w:val="single" w:sz="4" w:space="0" w:color="auto"/>
              <w:left w:val="single" w:sz="4" w:space="0" w:color="auto"/>
              <w:bottom w:val="single" w:sz="4" w:space="0" w:color="auto"/>
              <w:right w:val="single" w:sz="4" w:space="0" w:color="auto"/>
            </w:tcBorders>
            <w:noWrap/>
            <w:vAlign w:val="center"/>
          </w:tcPr>
          <w:p w14:paraId="6C682922"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Arvis</w:t>
            </w:r>
          </w:p>
        </w:tc>
        <w:tc>
          <w:tcPr>
            <w:tcW w:w="1363" w:type="dxa"/>
            <w:tcBorders>
              <w:top w:val="single" w:sz="4" w:space="0" w:color="auto"/>
              <w:left w:val="single" w:sz="4" w:space="0" w:color="auto"/>
              <w:bottom w:val="single" w:sz="4" w:space="0" w:color="auto"/>
              <w:right w:val="single" w:sz="4" w:space="0" w:color="auto"/>
            </w:tcBorders>
            <w:vAlign w:val="center"/>
          </w:tcPr>
          <w:p w14:paraId="72FEDC35"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Vaivads</w:t>
            </w:r>
          </w:p>
        </w:tc>
        <w:tc>
          <w:tcPr>
            <w:tcW w:w="3107" w:type="dxa"/>
            <w:tcBorders>
              <w:top w:val="single" w:sz="4" w:space="0" w:color="auto"/>
              <w:left w:val="single" w:sz="4" w:space="0" w:color="auto"/>
              <w:bottom w:val="single" w:sz="4" w:space="0" w:color="auto"/>
              <w:right w:val="single" w:sz="4" w:space="0" w:color="auto"/>
            </w:tcBorders>
            <w:vAlign w:val="center"/>
          </w:tcPr>
          <w:p w14:paraId="3652DBF5"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vAlign w:val="center"/>
          </w:tcPr>
          <w:p w14:paraId="23CD25D7"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265" w:type="dxa"/>
            <w:tcBorders>
              <w:top w:val="single" w:sz="4" w:space="0" w:color="auto"/>
              <w:left w:val="single" w:sz="4" w:space="0" w:color="auto"/>
              <w:bottom w:val="single" w:sz="4" w:space="0" w:color="auto"/>
              <w:right w:val="single" w:sz="4" w:space="0" w:color="auto"/>
            </w:tcBorders>
            <w:vAlign w:val="center"/>
          </w:tcPr>
          <w:p w14:paraId="103168CC" w14:textId="77777777" w:rsidR="00D529BB" w:rsidRPr="00C77A43" w:rsidRDefault="00D529BB" w:rsidP="006F24BC">
            <w:pPr>
              <w:rPr>
                <w:rFonts w:ascii="Times New Roman" w:hAnsi="Times New Roman"/>
                <w:sz w:val="24"/>
                <w:szCs w:val="24"/>
              </w:rPr>
            </w:pPr>
            <w:r w:rsidRPr="00C77A43">
              <w:rPr>
                <w:rFonts w:ascii="Times New Roman" w:hAnsi="Times New Roman"/>
                <w:sz w:val="24"/>
                <w:szCs w:val="24"/>
              </w:rPr>
              <w:t>Evita</w:t>
            </w:r>
          </w:p>
        </w:tc>
        <w:tc>
          <w:tcPr>
            <w:tcW w:w="1394" w:type="dxa"/>
            <w:tcBorders>
              <w:top w:val="single" w:sz="4" w:space="0" w:color="auto"/>
              <w:left w:val="single" w:sz="4" w:space="0" w:color="auto"/>
              <w:bottom w:val="single" w:sz="4" w:space="0" w:color="auto"/>
              <w:right w:val="single" w:sz="4" w:space="0" w:color="auto"/>
            </w:tcBorders>
            <w:vAlign w:val="center"/>
          </w:tcPr>
          <w:p w14:paraId="528E1CB8" w14:textId="77777777" w:rsidR="00D529BB" w:rsidRPr="00C77A43" w:rsidRDefault="00D529BB" w:rsidP="006F24BC">
            <w:pPr>
              <w:rPr>
                <w:rFonts w:ascii="Times New Roman" w:hAnsi="Times New Roman"/>
                <w:sz w:val="24"/>
                <w:szCs w:val="24"/>
              </w:rPr>
            </w:pPr>
            <w:proofErr w:type="spellStart"/>
            <w:r w:rsidRPr="00C77A43">
              <w:rPr>
                <w:rFonts w:ascii="Times New Roman" w:hAnsi="Times New Roman"/>
                <w:sz w:val="24"/>
                <w:szCs w:val="24"/>
              </w:rPr>
              <w:t>Valdberga</w:t>
            </w:r>
            <w:proofErr w:type="spellEnd"/>
          </w:p>
        </w:tc>
      </w:tr>
    </w:tbl>
    <w:p w14:paraId="1BDE8390" w14:textId="77777777" w:rsidR="00D529BB" w:rsidRDefault="00D529BB" w:rsidP="00D529BB">
      <w:pPr>
        <w:spacing w:after="0"/>
        <w:jc w:val="center"/>
        <w:rPr>
          <w:rFonts w:ascii="Times New Roman" w:eastAsia="Calibri" w:hAnsi="Times New Roman" w:cs="Times New Roman"/>
          <w:b/>
          <w:sz w:val="24"/>
          <w:szCs w:val="24"/>
        </w:rPr>
      </w:pPr>
    </w:p>
    <w:p w14:paraId="4269F87D" w14:textId="77777777" w:rsidR="00D529BB" w:rsidRDefault="00D529BB" w:rsidP="00D529BB">
      <w:pPr>
        <w:spacing w:after="0"/>
        <w:jc w:val="center"/>
        <w:rPr>
          <w:rFonts w:ascii="Times New Roman" w:eastAsia="Calibri" w:hAnsi="Times New Roman" w:cs="Times New Roman"/>
          <w:b/>
          <w:sz w:val="24"/>
          <w:szCs w:val="24"/>
        </w:rPr>
      </w:pPr>
      <w:r w:rsidRPr="00C77A43">
        <w:rPr>
          <w:rFonts w:ascii="Times New Roman" w:eastAsia="Calibri" w:hAnsi="Times New Roman" w:cs="Times New Roman"/>
          <w:b/>
          <w:sz w:val="24"/>
          <w:szCs w:val="24"/>
        </w:rPr>
        <w:t xml:space="preserve">Angļu valodas (10.-12. klašu) Kokneses un Pļaviņu </w:t>
      </w:r>
      <w:proofErr w:type="spellStart"/>
      <w:r w:rsidRPr="00C77A43">
        <w:rPr>
          <w:rFonts w:ascii="Times New Roman" w:eastAsia="Calibri" w:hAnsi="Times New Roman" w:cs="Times New Roman"/>
          <w:b/>
          <w:sz w:val="24"/>
          <w:szCs w:val="24"/>
        </w:rPr>
        <w:t>starpnovadu</w:t>
      </w:r>
      <w:proofErr w:type="spellEnd"/>
      <w:r w:rsidRPr="00C77A43">
        <w:rPr>
          <w:rFonts w:ascii="Times New Roman" w:eastAsia="Calibri" w:hAnsi="Times New Roman" w:cs="Times New Roman"/>
          <w:b/>
          <w:sz w:val="24"/>
          <w:szCs w:val="24"/>
        </w:rPr>
        <w:t xml:space="preserve"> 2.posma </w:t>
      </w:r>
    </w:p>
    <w:p w14:paraId="766EB0B1" w14:textId="77777777" w:rsidR="00D529BB" w:rsidRPr="00C77A43" w:rsidRDefault="00D529BB" w:rsidP="00D529BB">
      <w:pPr>
        <w:spacing w:after="0"/>
        <w:jc w:val="center"/>
        <w:rPr>
          <w:rFonts w:ascii="Times New Roman" w:eastAsia="Calibri" w:hAnsi="Times New Roman" w:cs="Times New Roman"/>
          <w:b/>
          <w:sz w:val="24"/>
          <w:szCs w:val="24"/>
        </w:rPr>
      </w:pPr>
      <w:r w:rsidRPr="00C77A43">
        <w:rPr>
          <w:rFonts w:ascii="Times New Roman" w:eastAsia="Calibri" w:hAnsi="Times New Roman" w:cs="Times New Roman"/>
          <w:b/>
          <w:sz w:val="24"/>
          <w:szCs w:val="24"/>
        </w:rPr>
        <w:t xml:space="preserve">olimpiādes dalībnieki </w:t>
      </w:r>
      <w:r>
        <w:rPr>
          <w:rFonts w:ascii="Times New Roman" w:eastAsia="Calibri" w:hAnsi="Times New Roman" w:cs="Times New Roman"/>
          <w:b/>
          <w:sz w:val="24"/>
          <w:szCs w:val="24"/>
        </w:rPr>
        <w:t>29.10.2019</w:t>
      </w:r>
      <w:r w:rsidRPr="00C77A43">
        <w:rPr>
          <w:rFonts w:ascii="Times New Roman" w:eastAsia="Calibri" w:hAnsi="Times New Roman" w:cs="Times New Roman"/>
          <w:b/>
          <w:sz w:val="24"/>
          <w:szCs w:val="24"/>
        </w:rPr>
        <w:t>.</w:t>
      </w:r>
    </w:p>
    <w:p w14:paraId="0F7D7BFA" w14:textId="77777777" w:rsidR="00D529BB" w:rsidRPr="00C77A43" w:rsidRDefault="00D529BB" w:rsidP="00D529BB">
      <w:pPr>
        <w:spacing w:after="0"/>
        <w:jc w:val="center"/>
        <w:rPr>
          <w:rFonts w:ascii="Times New Roman" w:eastAsia="Calibri" w:hAnsi="Times New Roman" w:cs="Times New Roman"/>
          <w:b/>
          <w:sz w:val="24"/>
          <w:szCs w:val="24"/>
        </w:rPr>
      </w:pPr>
    </w:p>
    <w:tbl>
      <w:tblPr>
        <w:tblStyle w:val="Reatabula"/>
        <w:tblW w:w="9781" w:type="dxa"/>
        <w:tblInd w:w="108" w:type="dxa"/>
        <w:tblLayout w:type="fixed"/>
        <w:tblLook w:val="04A0" w:firstRow="1" w:lastRow="0" w:firstColumn="1" w:lastColumn="0" w:noHBand="0" w:noVBand="1"/>
      </w:tblPr>
      <w:tblGrid>
        <w:gridCol w:w="567"/>
        <w:gridCol w:w="1276"/>
        <w:gridCol w:w="1559"/>
        <w:gridCol w:w="3119"/>
        <w:gridCol w:w="850"/>
        <w:gridCol w:w="1134"/>
        <w:gridCol w:w="1276"/>
      </w:tblGrid>
      <w:tr w:rsidR="00D529BB" w:rsidRPr="00C77A43" w14:paraId="44E199D1"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hideMark/>
          </w:tcPr>
          <w:p w14:paraId="5C09DB18" w14:textId="77777777" w:rsidR="00D529BB" w:rsidRPr="00871B4D" w:rsidRDefault="00D529BB" w:rsidP="006F24BC">
            <w:pP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Nr.</w:t>
            </w:r>
          </w:p>
        </w:tc>
        <w:tc>
          <w:tcPr>
            <w:tcW w:w="1276" w:type="dxa"/>
            <w:tcBorders>
              <w:top w:val="single" w:sz="4" w:space="0" w:color="auto"/>
              <w:left w:val="single" w:sz="4" w:space="0" w:color="auto"/>
              <w:bottom w:val="single" w:sz="4" w:space="0" w:color="auto"/>
              <w:right w:val="single" w:sz="4" w:space="0" w:color="auto"/>
            </w:tcBorders>
            <w:noWrap/>
            <w:hideMark/>
          </w:tcPr>
          <w:p w14:paraId="0127072E"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Vārds</w:t>
            </w:r>
          </w:p>
        </w:tc>
        <w:tc>
          <w:tcPr>
            <w:tcW w:w="1559" w:type="dxa"/>
            <w:tcBorders>
              <w:top w:val="single" w:sz="4" w:space="0" w:color="auto"/>
              <w:left w:val="single" w:sz="4" w:space="0" w:color="auto"/>
              <w:bottom w:val="single" w:sz="4" w:space="0" w:color="auto"/>
              <w:right w:val="single" w:sz="4" w:space="0" w:color="auto"/>
            </w:tcBorders>
            <w:hideMark/>
          </w:tcPr>
          <w:p w14:paraId="514B32EC"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Uzvārds</w:t>
            </w:r>
          </w:p>
        </w:tc>
        <w:tc>
          <w:tcPr>
            <w:tcW w:w="3119" w:type="dxa"/>
            <w:tcBorders>
              <w:top w:val="single" w:sz="4" w:space="0" w:color="auto"/>
              <w:left w:val="single" w:sz="4" w:space="0" w:color="auto"/>
              <w:bottom w:val="single" w:sz="4" w:space="0" w:color="auto"/>
              <w:right w:val="single" w:sz="4" w:space="0" w:color="auto"/>
            </w:tcBorders>
            <w:hideMark/>
          </w:tcPr>
          <w:p w14:paraId="4CED5EF4"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Izglītības iestāde</w:t>
            </w:r>
          </w:p>
        </w:tc>
        <w:tc>
          <w:tcPr>
            <w:tcW w:w="850" w:type="dxa"/>
            <w:tcBorders>
              <w:top w:val="single" w:sz="4" w:space="0" w:color="auto"/>
              <w:left w:val="single" w:sz="4" w:space="0" w:color="auto"/>
              <w:bottom w:val="single" w:sz="4" w:space="0" w:color="auto"/>
              <w:right w:val="single" w:sz="4" w:space="0" w:color="auto"/>
            </w:tcBorders>
            <w:noWrap/>
            <w:hideMark/>
          </w:tcPr>
          <w:p w14:paraId="49608610"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Klase</w:t>
            </w:r>
          </w:p>
        </w:tc>
        <w:tc>
          <w:tcPr>
            <w:tcW w:w="1134" w:type="dxa"/>
            <w:tcBorders>
              <w:top w:val="single" w:sz="4" w:space="0" w:color="auto"/>
              <w:left w:val="single" w:sz="4" w:space="0" w:color="auto"/>
              <w:bottom w:val="single" w:sz="4" w:space="0" w:color="auto"/>
              <w:right w:val="single" w:sz="4" w:space="0" w:color="auto"/>
            </w:tcBorders>
            <w:hideMark/>
          </w:tcPr>
          <w:p w14:paraId="17040256" w14:textId="77777777" w:rsidR="00D529BB" w:rsidRPr="00081CA8" w:rsidRDefault="00D529BB" w:rsidP="006F24BC">
            <w:pPr>
              <w:jc w:val="center"/>
              <w:rPr>
                <w:rFonts w:ascii="Times New Roman" w:eastAsia="Times New Roman" w:hAnsi="Times New Roman"/>
                <w:bCs/>
                <w:lang w:eastAsia="lv-LV"/>
              </w:rPr>
            </w:pPr>
            <w:r w:rsidRPr="00081CA8">
              <w:rPr>
                <w:rFonts w:ascii="Times New Roman" w:hAnsi="Times New Roman"/>
              </w:rPr>
              <w:t>Pedagoga vārds</w:t>
            </w:r>
          </w:p>
        </w:tc>
        <w:tc>
          <w:tcPr>
            <w:tcW w:w="1276" w:type="dxa"/>
            <w:tcBorders>
              <w:top w:val="single" w:sz="4" w:space="0" w:color="auto"/>
              <w:left w:val="single" w:sz="4" w:space="0" w:color="auto"/>
              <w:bottom w:val="single" w:sz="4" w:space="0" w:color="auto"/>
              <w:right w:val="single" w:sz="4" w:space="0" w:color="auto"/>
            </w:tcBorders>
            <w:hideMark/>
          </w:tcPr>
          <w:p w14:paraId="0FDA4DA6" w14:textId="77777777" w:rsidR="00D529BB" w:rsidRPr="00871B4D" w:rsidRDefault="00D529BB" w:rsidP="006F24BC">
            <w:pPr>
              <w:jc w:val="center"/>
              <w:rPr>
                <w:rFonts w:ascii="Times New Roman" w:hAnsi="Times New Roman"/>
                <w:sz w:val="24"/>
                <w:szCs w:val="24"/>
              </w:rPr>
            </w:pPr>
            <w:r w:rsidRPr="00871B4D">
              <w:rPr>
                <w:rFonts w:ascii="Times New Roman" w:hAnsi="Times New Roman"/>
                <w:sz w:val="24"/>
                <w:szCs w:val="24"/>
              </w:rPr>
              <w:t>Pedagoga uzvārds</w:t>
            </w:r>
          </w:p>
        </w:tc>
      </w:tr>
      <w:tr w:rsidR="00D529BB" w:rsidRPr="00C77A43" w14:paraId="475C1EE6"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hideMark/>
          </w:tcPr>
          <w:p w14:paraId="1DD6CFD4"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w:t>
            </w:r>
          </w:p>
        </w:tc>
        <w:tc>
          <w:tcPr>
            <w:tcW w:w="1276" w:type="dxa"/>
            <w:tcBorders>
              <w:top w:val="single" w:sz="4" w:space="0" w:color="auto"/>
              <w:left w:val="single" w:sz="4" w:space="0" w:color="auto"/>
              <w:bottom w:val="single" w:sz="4" w:space="0" w:color="auto"/>
              <w:right w:val="single" w:sz="4" w:space="0" w:color="auto"/>
            </w:tcBorders>
            <w:noWrap/>
            <w:vAlign w:val="center"/>
          </w:tcPr>
          <w:p w14:paraId="54EFB6E1"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Dāniels</w:t>
            </w:r>
          </w:p>
        </w:tc>
        <w:tc>
          <w:tcPr>
            <w:tcW w:w="1559" w:type="dxa"/>
            <w:tcBorders>
              <w:top w:val="single" w:sz="4" w:space="0" w:color="auto"/>
              <w:left w:val="single" w:sz="4" w:space="0" w:color="auto"/>
              <w:bottom w:val="single" w:sz="4" w:space="0" w:color="auto"/>
              <w:right w:val="single" w:sz="4" w:space="0" w:color="auto"/>
            </w:tcBorders>
          </w:tcPr>
          <w:p w14:paraId="0B47BECB"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 xml:space="preserve">Auziņš </w:t>
            </w:r>
          </w:p>
        </w:tc>
        <w:tc>
          <w:tcPr>
            <w:tcW w:w="3119" w:type="dxa"/>
            <w:tcBorders>
              <w:top w:val="single" w:sz="4" w:space="0" w:color="auto"/>
              <w:left w:val="single" w:sz="4" w:space="0" w:color="auto"/>
              <w:bottom w:val="single" w:sz="4" w:space="0" w:color="auto"/>
              <w:right w:val="single" w:sz="4" w:space="0" w:color="auto"/>
            </w:tcBorders>
            <w:hideMark/>
          </w:tcPr>
          <w:p w14:paraId="5A6F182F"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2FFA3E1"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3EE2A7"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 xml:space="preserve">Inguna </w:t>
            </w:r>
          </w:p>
        </w:tc>
        <w:tc>
          <w:tcPr>
            <w:tcW w:w="1276" w:type="dxa"/>
            <w:tcBorders>
              <w:top w:val="single" w:sz="4" w:space="0" w:color="auto"/>
              <w:left w:val="single" w:sz="4" w:space="0" w:color="auto"/>
              <w:bottom w:val="single" w:sz="4" w:space="0" w:color="auto"/>
              <w:right w:val="single" w:sz="4" w:space="0" w:color="auto"/>
            </w:tcBorders>
            <w:hideMark/>
          </w:tcPr>
          <w:p w14:paraId="0B89FA83"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Kalniņa</w:t>
            </w:r>
          </w:p>
        </w:tc>
      </w:tr>
      <w:tr w:rsidR="00D529BB" w:rsidRPr="00C77A43" w14:paraId="5AF1AD85"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hideMark/>
          </w:tcPr>
          <w:p w14:paraId="341A36F2"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2.</w:t>
            </w:r>
          </w:p>
        </w:tc>
        <w:tc>
          <w:tcPr>
            <w:tcW w:w="1276" w:type="dxa"/>
            <w:tcBorders>
              <w:top w:val="single" w:sz="4" w:space="0" w:color="auto"/>
              <w:left w:val="single" w:sz="4" w:space="0" w:color="auto"/>
              <w:bottom w:val="single" w:sz="4" w:space="0" w:color="auto"/>
              <w:right w:val="single" w:sz="4" w:space="0" w:color="auto"/>
            </w:tcBorders>
            <w:noWrap/>
            <w:vAlign w:val="center"/>
          </w:tcPr>
          <w:p w14:paraId="6CBAB023"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Dāvis Laimonis</w:t>
            </w:r>
          </w:p>
        </w:tc>
        <w:tc>
          <w:tcPr>
            <w:tcW w:w="1559" w:type="dxa"/>
            <w:tcBorders>
              <w:top w:val="single" w:sz="4" w:space="0" w:color="auto"/>
              <w:left w:val="single" w:sz="4" w:space="0" w:color="auto"/>
              <w:bottom w:val="single" w:sz="4" w:space="0" w:color="auto"/>
              <w:right w:val="single" w:sz="4" w:space="0" w:color="auto"/>
            </w:tcBorders>
          </w:tcPr>
          <w:p w14:paraId="510420D4"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 xml:space="preserve">Lapa </w:t>
            </w:r>
          </w:p>
        </w:tc>
        <w:tc>
          <w:tcPr>
            <w:tcW w:w="3119" w:type="dxa"/>
            <w:tcBorders>
              <w:top w:val="single" w:sz="4" w:space="0" w:color="auto"/>
              <w:left w:val="single" w:sz="4" w:space="0" w:color="auto"/>
              <w:bottom w:val="single" w:sz="4" w:space="0" w:color="auto"/>
              <w:right w:val="single" w:sz="4" w:space="0" w:color="auto"/>
            </w:tcBorders>
            <w:hideMark/>
          </w:tcPr>
          <w:p w14:paraId="266C576F"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562FED0"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D641F5"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 xml:space="preserve">Inguna </w:t>
            </w:r>
          </w:p>
        </w:tc>
        <w:tc>
          <w:tcPr>
            <w:tcW w:w="1276" w:type="dxa"/>
            <w:tcBorders>
              <w:top w:val="single" w:sz="4" w:space="0" w:color="auto"/>
              <w:left w:val="single" w:sz="4" w:space="0" w:color="auto"/>
              <w:bottom w:val="single" w:sz="4" w:space="0" w:color="auto"/>
              <w:right w:val="single" w:sz="4" w:space="0" w:color="auto"/>
            </w:tcBorders>
            <w:hideMark/>
          </w:tcPr>
          <w:p w14:paraId="73AD5062"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Kalniņa</w:t>
            </w:r>
          </w:p>
        </w:tc>
      </w:tr>
      <w:tr w:rsidR="00D529BB" w:rsidRPr="00C77A43" w14:paraId="7DB3F679"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tcPr>
          <w:p w14:paraId="049AB324"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3. </w:t>
            </w:r>
          </w:p>
        </w:tc>
        <w:tc>
          <w:tcPr>
            <w:tcW w:w="1276" w:type="dxa"/>
            <w:tcBorders>
              <w:top w:val="single" w:sz="4" w:space="0" w:color="auto"/>
              <w:left w:val="single" w:sz="4" w:space="0" w:color="auto"/>
              <w:bottom w:val="single" w:sz="4" w:space="0" w:color="auto"/>
              <w:right w:val="single" w:sz="4" w:space="0" w:color="auto"/>
            </w:tcBorders>
            <w:noWrap/>
            <w:vAlign w:val="center"/>
          </w:tcPr>
          <w:p w14:paraId="3DD72E2A"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Daniels</w:t>
            </w:r>
          </w:p>
        </w:tc>
        <w:tc>
          <w:tcPr>
            <w:tcW w:w="1559" w:type="dxa"/>
            <w:tcBorders>
              <w:top w:val="single" w:sz="4" w:space="0" w:color="auto"/>
              <w:left w:val="single" w:sz="4" w:space="0" w:color="auto"/>
              <w:bottom w:val="single" w:sz="4" w:space="0" w:color="auto"/>
              <w:right w:val="single" w:sz="4" w:space="0" w:color="auto"/>
            </w:tcBorders>
          </w:tcPr>
          <w:p w14:paraId="0312E30B"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Laurinavičs</w:t>
            </w:r>
            <w:proofErr w:type="spellEnd"/>
          </w:p>
        </w:tc>
        <w:tc>
          <w:tcPr>
            <w:tcW w:w="3119" w:type="dxa"/>
            <w:tcBorders>
              <w:top w:val="single" w:sz="4" w:space="0" w:color="auto"/>
              <w:left w:val="single" w:sz="4" w:space="0" w:color="auto"/>
              <w:bottom w:val="single" w:sz="4" w:space="0" w:color="auto"/>
              <w:right w:val="single" w:sz="4" w:space="0" w:color="auto"/>
            </w:tcBorders>
          </w:tcPr>
          <w:p w14:paraId="069CD20D"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0" w:type="dxa"/>
            <w:tcBorders>
              <w:top w:val="single" w:sz="4" w:space="0" w:color="auto"/>
              <w:left w:val="single" w:sz="4" w:space="0" w:color="auto"/>
              <w:bottom w:val="single" w:sz="4" w:space="0" w:color="auto"/>
              <w:right w:val="single" w:sz="4" w:space="0" w:color="auto"/>
            </w:tcBorders>
            <w:noWrap/>
            <w:vAlign w:val="center"/>
          </w:tcPr>
          <w:p w14:paraId="4932E0EA"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10</w:t>
            </w:r>
            <w:r w:rsidRPr="00C77A4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3FEB5793"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 xml:space="preserve">Inguna </w:t>
            </w:r>
          </w:p>
        </w:tc>
        <w:tc>
          <w:tcPr>
            <w:tcW w:w="1276" w:type="dxa"/>
            <w:tcBorders>
              <w:top w:val="single" w:sz="4" w:space="0" w:color="auto"/>
              <w:left w:val="single" w:sz="4" w:space="0" w:color="auto"/>
              <w:bottom w:val="single" w:sz="4" w:space="0" w:color="auto"/>
              <w:right w:val="single" w:sz="4" w:space="0" w:color="auto"/>
            </w:tcBorders>
          </w:tcPr>
          <w:p w14:paraId="428B8682"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Kalniņa</w:t>
            </w:r>
          </w:p>
        </w:tc>
      </w:tr>
      <w:tr w:rsidR="00D529BB" w:rsidRPr="00C77A43" w14:paraId="4058FF4C"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tcPr>
          <w:p w14:paraId="7C038A92"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4.</w:t>
            </w:r>
          </w:p>
        </w:tc>
        <w:tc>
          <w:tcPr>
            <w:tcW w:w="1276" w:type="dxa"/>
            <w:tcBorders>
              <w:top w:val="single" w:sz="4" w:space="0" w:color="auto"/>
              <w:left w:val="single" w:sz="4" w:space="0" w:color="auto"/>
              <w:bottom w:val="single" w:sz="4" w:space="0" w:color="auto"/>
              <w:right w:val="single" w:sz="4" w:space="0" w:color="auto"/>
            </w:tcBorders>
            <w:noWrap/>
            <w:vAlign w:val="center"/>
          </w:tcPr>
          <w:p w14:paraId="2EE804BE"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Lelde </w:t>
            </w:r>
          </w:p>
        </w:tc>
        <w:tc>
          <w:tcPr>
            <w:tcW w:w="1559" w:type="dxa"/>
            <w:tcBorders>
              <w:top w:val="single" w:sz="4" w:space="0" w:color="auto"/>
              <w:left w:val="single" w:sz="4" w:space="0" w:color="auto"/>
              <w:bottom w:val="single" w:sz="4" w:space="0" w:color="auto"/>
              <w:right w:val="single" w:sz="4" w:space="0" w:color="auto"/>
            </w:tcBorders>
          </w:tcPr>
          <w:p w14:paraId="160AB0B0"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Sproģe</w:t>
            </w:r>
          </w:p>
        </w:tc>
        <w:tc>
          <w:tcPr>
            <w:tcW w:w="3119" w:type="dxa"/>
            <w:tcBorders>
              <w:top w:val="single" w:sz="4" w:space="0" w:color="auto"/>
              <w:left w:val="single" w:sz="4" w:space="0" w:color="auto"/>
              <w:bottom w:val="single" w:sz="4" w:space="0" w:color="auto"/>
              <w:right w:val="single" w:sz="4" w:space="0" w:color="auto"/>
            </w:tcBorders>
            <w:hideMark/>
          </w:tcPr>
          <w:p w14:paraId="3329043D"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79469C2"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10</w:t>
            </w:r>
            <w:r w:rsidRPr="00C77A4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AA09E6"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Inguna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4A8EE7"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Kalniņa</w:t>
            </w:r>
          </w:p>
        </w:tc>
      </w:tr>
      <w:tr w:rsidR="00D529BB" w:rsidRPr="00C77A43" w14:paraId="7210DC73"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tcPr>
          <w:p w14:paraId="3146D61C"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5.</w:t>
            </w:r>
          </w:p>
        </w:tc>
        <w:tc>
          <w:tcPr>
            <w:tcW w:w="1276" w:type="dxa"/>
            <w:tcBorders>
              <w:top w:val="single" w:sz="4" w:space="0" w:color="auto"/>
              <w:left w:val="single" w:sz="4" w:space="0" w:color="auto"/>
              <w:bottom w:val="single" w:sz="4" w:space="0" w:color="auto"/>
              <w:right w:val="single" w:sz="4" w:space="0" w:color="auto"/>
            </w:tcBorders>
            <w:noWrap/>
            <w:vAlign w:val="center"/>
          </w:tcPr>
          <w:p w14:paraId="0590BF4D"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Kārlis</w:t>
            </w:r>
          </w:p>
        </w:tc>
        <w:tc>
          <w:tcPr>
            <w:tcW w:w="1559" w:type="dxa"/>
            <w:tcBorders>
              <w:top w:val="single" w:sz="4" w:space="0" w:color="auto"/>
              <w:left w:val="single" w:sz="4" w:space="0" w:color="auto"/>
              <w:bottom w:val="single" w:sz="4" w:space="0" w:color="auto"/>
              <w:right w:val="single" w:sz="4" w:space="0" w:color="auto"/>
            </w:tcBorders>
          </w:tcPr>
          <w:p w14:paraId="1D079942"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Freimanis</w:t>
            </w:r>
          </w:p>
        </w:tc>
        <w:tc>
          <w:tcPr>
            <w:tcW w:w="3119" w:type="dxa"/>
            <w:tcBorders>
              <w:top w:val="single" w:sz="4" w:space="0" w:color="auto"/>
              <w:left w:val="single" w:sz="4" w:space="0" w:color="auto"/>
              <w:bottom w:val="single" w:sz="4" w:space="0" w:color="auto"/>
              <w:right w:val="single" w:sz="4" w:space="0" w:color="auto"/>
            </w:tcBorders>
            <w:hideMark/>
          </w:tcPr>
          <w:p w14:paraId="478F39DD"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CABB8A9"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D82261"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 xml:space="preserve">Inguna </w:t>
            </w:r>
          </w:p>
        </w:tc>
        <w:tc>
          <w:tcPr>
            <w:tcW w:w="1276" w:type="dxa"/>
            <w:tcBorders>
              <w:top w:val="single" w:sz="4" w:space="0" w:color="auto"/>
              <w:left w:val="single" w:sz="4" w:space="0" w:color="auto"/>
              <w:bottom w:val="single" w:sz="4" w:space="0" w:color="auto"/>
              <w:right w:val="single" w:sz="4" w:space="0" w:color="auto"/>
            </w:tcBorders>
            <w:hideMark/>
          </w:tcPr>
          <w:p w14:paraId="78ABCE28"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Kalniņa</w:t>
            </w:r>
          </w:p>
        </w:tc>
      </w:tr>
      <w:tr w:rsidR="00D529BB" w:rsidRPr="00C77A43" w14:paraId="760FBDFC"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tcPr>
          <w:p w14:paraId="0BE614CD"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6.</w:t>
            </w:r>
          </w:p>
        </w:tc>
        <w:tc>
          <w:tcPr>
            <w:tcW w:w="1276" w:type="dxa"/>
            <w:tcBorders>
              <w:top w:val="single" w:sz="4" w:space="0" w:color="auto"/>
              <w:left w:val="single" w:sz="4" w:space="0" w:color="auto"/>
              <w:bottom w:val="single" w:sz="4" w:space="0" w:color="auto"/>
              <w:right w:val="single" w:sz="4" w:space="0" w:color="auto"/>
            </w:tcBorders>
            <w:noWrap/>
            <w:vAlign w:val="center"/>
          </w:tcPr>
          <w:p w14:paraId="14B8BB0A"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Kristela</w:t>
            </w:r>
            <w:proofErr w:type="spellEnd"/>
            <w:r>
              <w:rPr>
                <w:rFonts w:ascii="Times New Roman" w:hAnsi="Times New Roman"/>
                <w:color w:val="000000"/>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DEC3BD0"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Gžibovska</w:t>
            </w:r>
            <w:proofErr w:type="spellEnd"/>
          </w:p>
        </w:tc>
        <w:tc>
          <w:tcPr>
            <w:tcW w:w="3119" w:type="dxa"/>
            <w:tcBorders>
              <w:top w:val="single" w:sz="4" w:space="0" w:color="auto"/>
              <w:left w:val="single" w:sz="4" w:space="0" w:color="auto"/>
              <w:bottom w:val="single" w:sz="4" w:space="0" w:color="auto"/>
              <w:right w:val="single" w:sz="4" w:space="0" w:color="auto"/>
            </w:tcBorders>
          </w:tcPr>
          <w:p w14:paraId="3ABF517C"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0" w:type="dxa"/>
            <w:tcBorders>
              <w:top w:val="single" w:sz="4" w:space="0" w:color="auto"/>
              <w:left w:val="single" w:sz="4" w:space="0" w:color="auto"/>
              <w:bottom w:val="single" w:sz="4" w:space="0" w:color="auto"/>
              <w:right w:val="single" w:sz="4" w:space="0" w:color="auto"/>
            </w:tcBorders>
            <w:noWrap/>
            <w:vAlign w:val="center"/>
          </w:tcPr>
          <w:p w14:paraId="58A5E15B"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10</w:t>
            </w:r>
            <w:r w:rsidRPr="00C77A4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6EC33BB2"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 xml:space="preserve">Inguna </w:t>
            </w:r>
          </w:p>
        </w:tc>
        <w:tc>
          <w:tcPr>
            <w:tcW w:w="1276" w:type="dxa"/>
            <w:tcBorders>
              <w:top w:val="single" w:sz="4" w:space="0" w:color="auto"/>
              <w:left w:val="single" w:sz="4" w:space="0" w:color="auto"/>
              <w:bottom w:val="single" w:sz="4" w:space="0" w:color="auto"/>
              <w:right w:val="single" w:sz="4" w:space="0" w:color="auto"/>
            </w:tcBorders>
          </w:tcPr>
          <w:p w14:paraId="52D5FB1F"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Kalniņa</w:t>
            </w:r>
          </w:p>
        </w:tc>
      </w:tr>
      <w:tr w:rsidR="00D529BB" w:rsidRPr="00C77A43" w14:paraId="38EF003A"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tcPr>
          <w:p w14:paraId="54F851B3"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7.</w:t>
            </w:r>
          </w:p>
        </w:tc>
        <w:tc>
          <w:tcPr>
            <w:tcW w:w="1276" w:type="dxa"/>
            <w:tcBorders>
              <w:top w:val="single" w:sz="4" w:space="0" w:color="auto"/>
              <w:left w:val="single" w:sz="4" w:space="0" w:color="auto"/>
              <w:bottom w:val="single" w:sz="4" w:space="0" w:color="auto"/>
              <w:right w:val="single" w:sz="4" w:space="0" w:color="auto"/>
            </w:tcBorders>
            <w:noWrap/>
            <w:vAlign w:val="center"/>
          </w:tcPr>
          <w:p w14:paraId="55632242"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Laura</w:t>
            </w:r>
          </w:p>
        </w:tc>
        <w:tc>
          <w:tcPr>
            <w:tcW w:w="1559" w:type="dxa"/>
            <w:tcBorders>
              <w:top w:val="single" w:sz="4" w:space="0" w:color="auto"/>
              <w:left w:val="single" w:sz="4" w:space="0" w:color="auto"/>
              <w:bottom w:val="single" w:sz="4" w:space="0" w:color="auto"/>
              <w:right w:val="single" w:sz="4" w:space="0" w:color="auto"/>
            </w:tcBorders>
            <w:vAlign w:val="center"/>
          </w:tcPr>
          <w:p w14:paraId="57261CD6"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Putniņa</w:t>
            </w:r>
          </w:p>
        </w:tc>
        <w:tc>
          <w:tcPr>
            <w:tcW w:w="3119" w:type="dxa"/>
            <w:tcBorders>
              <w:top w:val="single" w:sz="4" w:space="0" w:color="auto"/>
              <w:left w:val="single" w:sz="4" w:space="0" w:color="auto"/>
              <w:bottom w:val="single" w:sz="4" w:space="0" w:color="auto"/>
              <w:right w:val="single" w:sz="4" w:space="0" w:color="auto"/>
            </w:tcBorders>
            <w:vAlign w:val="center"/>
          </w:tcPr>
          <w:p w14:paraId="6C2D15EE" w14:textId="77777777" w:rsidR="00D529BB" w:rsidRPr="00C77A43" w:rsidRDefault="00D529BB" w:rsidP="006F24BC">
            <w:pPr>
              <w:rPr>
                <w:rFonts w:ascii="Times New Roman" w:eastAsia="Times New Roman" w:hAnsi="Times New Roman"/>
                <w:b/>
                <w:bCs/>
                <w:sz w:val="24"/>
                <w:szCs w:val="24"/>
                <w:lang w:eastAsia="lv-LV"/>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0" w:type="dxa"/>
            <w:tcBorders>
              <w:top w:val="single" w:sz="4" w:space="0" w:color="auto"/>
              <w:left w:val="single" w:sz="4" w:space="0" w:color="auto"/>
              <w:bottom w:val="single" w:sz="4" w:space="0" w:color="auto"/>
              <w:right w:val="single" w:sz="4" w:space="0" w:color="auto"/>
            </w:tcBorders>
            <w:noWrap/>
            <w:vAlign w:val="center"/>
          </w:tcPr>
          <w:p w14:paraId="18AF43A6"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16C2F845"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 xml:space="preserve">Inguna </w:t>
            </w:r>
          </w:p>
        </w:tc>
        <w:tc>
          <w:tcPr>
            <w:tcW w:w="1276" w:type="dxa"/>
            <w:tcBorders>
              <w:top w:val="single" w:sz="4" w:space="0" w:color="auto"/>
              <w:left w:val="single" w:sz="4" w:space="0" w:color="auto"/>
              <w:bottom w:val="single" w:sz="4" w:space="0" w:color="auto"/>
              <w:right w:val="single" w:sz="4" w:space="0" w:color="auto"/>
            </w:tcBorders>
          </w:tcPr>
          <w:p w14:paraId="50BB350C"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Kalniņa</w:t>
            </w:r>
          </w:p>
        </w:tc>
      </w:tr>
      <w:tr w:rsidR="00D529BB" w:rsidRPr="00C77A43" w14:paraId="264C03FA"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tcPr>
          <w:p w14:paraId="43E87601"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8.</w:t>
            </w:r>
          </w:p>
        </w:tc>
        <w:tc>
          <w:tcPr>
            <w:tcW w:w="1276" w:type="dxa"/>
            <w:tcBorders>
              <w:top w:val="single" w:sz="4" w:space="0" w:color="auto"/>
              <w:left w:val="single" w:sz="4" w:space="0" w:color="auto"/>
              <w:bottom w:val="single" w:sz="4" w:space="0" w:color="auto"/>
              <w:right w:val="single" w:sz="4" w:space="0" w:color="auto"/>
            </w:tcBorders>
            <w:noWrap/>
            <w:vAlign w:val="center"/>
          </w:tcPr>
          <w:p w14:paraId="4803E266"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Līva Liāna</w:t>
            </w:r>
          </w:p>
        </w:tc>
        <w:tc>
          <w:tcPr>
            <w:tcW w:w="1559" w:type="dxa"/>
            <w:tcBorders>
              <w:top w:val="single" w:sz="4" w:space="0" w:color="auto"/>
              <w:left w:val="single" w:sz="4" w:space="0" w:color="auto"/>
              <w:bottom w:val="single" w:sz="4" w:space="0" w:color="auto"/>
              <w:right w:val="single" w:sz="4" w:space="0" w:color="auto"/>
            </w:tcBorders>
          </w:tcPr>
          <w:p w14:paraId="58113B52"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Liepiņa</w:t>
            </w:r>
          </w:p>
        </w:tc>
        <w:tc>
          <w:tcPr>
            <w:tcW w:w="3119" w:type="dxa"/>
            <w:tcBorders>
              <w:top w:val="single" w:sz="4" w:space="0" w:color="auto"/>
              <w:left w:val="single" w:sz="4" w:space="0" w:color="auto"/>
              <w:bottom w:val="single" w:sz="4" w:space="0" w:color="auto"/>
              <w:right w:val="single" w:sz="4" w:space="0" w:color="auto"/>
            </w:tcBorders>
          </w:tcPr>
          <w:p w14:paraId="281D9195"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0" w:type="dxa"/>
            <w:tcBorders>
              <w:top w:val="single" w:sz="4" w:space="0" w:color="auto"/>
              <w:left w:val="single" w:sz="4" w:space="0" w:color="auto"/>
              <w:bottom w:val="single" w:sz="4" w:space="0" w:color="auto"/>
              <w:right w:val="single" w:sz="4" w:space="0" w:color="auto"/>
            </w:tcBorders>
            <w:noWrap/>
            <w:vAlign w:val="center"/>
          </w:tcPr>
          <w:p w14:paraId="1166BDF9"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10</w:t>
            </w:r>
            <w:r w:rsidRPr="00C77A4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2D92BFD1"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 xml:space="preserve">Inguna </w:t>
            </w:r>
          </w:p>
        </w:tc>
        <w:tc>
          <w:tcPr>
            <w:tcW w:w="1276" w:type="dxa"/>
            <w:tcBorders>
              <w:top w:val="single" w:sz="4" w:space="0" w:color="auto"/>
              <w:left w:val="single" w:sz="4" w:space="0" w:color="auto"/>
              <w:bottom w:val="single" w:sz="4" w:space="0" w:color="auto"/>
              <w:right w:val="single" w:sz="4" w:space="0" w:color="auto"/>
            </w:tcBorders>
          </w:tcPr>
          <w:p w14:paraId="71D57DE7"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Kalniņa</w:t>
            </w:r>
          </w:p>
        </w:tc>
      </w:tr>
      <w:tr w:rsidR="00D529BB" w:rsidRPr="00C77A43" w14:paraId="30767757"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tcPr>
          <w:p w14:paraId="4D414771"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9. </w:t>
            </w:r>
          </w:p>
        </w:tc>
        <w:tc>
          <w:tcPr>
            <w:tcW w:w="1276" w:type="dxa"/>
            <w:tcBorders>
              <w:top w:val="single" w:sz="4" w:space="0" w:color="auto"/>
              <w:left w:val="single" w:sz="4" w:space="0" w:color="auto"/>
              <w:bottom w:val="single" w:sz="4" w:space="0" w:color="auto"/>
              <w:right w:val="single" w:sz="4" w:space="0" w:color="auto"/>
            </w:tcBorders>
            <w:noWrap/>
            <w:vAlign w:val="center"/>
          </w:tcPr>
          <w:p w14:paraId="5C5E87AD"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Regina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Clara</w:t>
            </w:r>
            <w:proofErr w:type="spellEnd"/>
          </w:p>
        </w:tc>
        <w:tc>
          <w:tcPr>
            <w:tcW w:w="1559" w:type="dxa"/>
            <w:tcBorders>
              <w:top w:val="single" w:sz="4" w:space="0" w:color="auto"/>
              <w:left w:val="single" w:sz="4" w:space="0" w:color="auto"/>
              <w:bottom w:val="single" w:sz="4" w:space="0" w:color="auto"/>
              <w:right w:val="single" w:sz="4" w:space="0" w:color="auto"/>
            </w:tcBorders>
          </w:tcPr>
          <w:p w14:paraId="3187D895"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Malaca</w:t>
            </w:r>
            <w:proofErr w:type="spellEnd"/>
          </w:p>
        </w:tc>
        <w:tc>
          <w:tcPr>
            <w:tcW w:w="3119" w:type="dxa"/>
            <w:tcBorders>
              <w:top w:val="single" w:sz="4" w:space="0" w:color="auto"/>
              <w:left w:val="single" w:sz="4" w:space="0" w:color="auto"/>
              <w:bottom w:val="single" w:sz="4" w:space="0" w:color="auto"/>
              <w:right w:val="single" w:sz="4" w:space="0" w:color="auto"/>
            </w:tcBorders>
          </w:tcPr>
          <w:p w14:paraId="438C92B6"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0" w:type="dxa"/>
            <w:tcBorders>
              <w:top w:val="single" w:sz="4" w:space="0" w:color="auto"/>
              <w:left w:val="single" w:sz="4" w:space="0" w:color="auto"/>
              <w:bottom w:val="single" w:sz="4" w:space="0" w:color="auto"/>
              <w:right w:val="single" w:sz="4" w:space="0" w:color="auto"/>
            </w:tcBorders>
            <w:noWrap/>
            <w:vAlign w:val="center"/>
          </w:tcPr>
          <w:p w14:paraId="02E52E02"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2D22A6B2"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 xml:space="preserve">Inguna </w:t>
            </w:r>
          </w:p>
        </w:tc>
        <w:tc>
          <w:tcPr>
            <w:tcW w:w="1276" w:type="dxa"/>
            <w:tcBorders>
              <w:top w:val="single" w:sz="4" w:space="0" w:color="auto"/>
              <w:left w:val="single" w:sz="4" w:space="0" w:color="auto"/>
              <w:bottom w:val="single" w:sz="4" w:space="0" w:color="auto"/>
              <w:right w:val="single" w:sz="4" w:space="0" w:color="auto"/>
            </w:tcBorders>
          </w:tcPr>
          <w:p w14:paraId="2561B556"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Kalniņa</w:t>
            </w:r>
          </w:p>
        </w:tc>
      </w:tr>
      <w:tr w:rsidR="00D529BB" w:rsidRPr="00C77A43" w14:paraId="3295FDD4"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tcPr>
          <w:p w14:paraId="4BCD08F1"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10.</w:t>
            </w:r>
          </w:p>
        </w:tc>
        <w:tc>
          <w:tcPr>
            <w:tcW w:w="1276" w:type="dxa"/>
            <w:tcBorders>
              <w:top w:val="single" w:sz="4" w:space="0" w:color="auto"/>
              <w:left w:val="single" w:sz="4" w:space="0" w:color="auto"/>
              <w:bottom w:val="single" w:sz="4" w:space="0" w:color="auto"/>
              <w:right w:val="single" w:sz="4" w:space="0" w:color="auto"/>
            </w:tcBorders>
            <w:noWrap/>
            <w:vAlign w:val="center"/>
          </w:tcPr>
          <w:p w14:paraId="13DCD235"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 xml:space="preserve">Keita </w:t>
            </w:r>
          </w:p>
        </w:tc>
        <w:tc>
          <w:tcPr>
            <w:tcW w:w="1559" w:type="dxa"/>
            <w:tcBorders>
              <w:top w:val="single" w:sz="4" w:space="0" w:color="auto"/>
              <w:left w:val="single" w:sz="4" w:space="0" w:color="auto"/>
              <w:bottom w:val="single" w:sz="4" w:space="0" w:color="auto"/>
              <w:right w:val="single" w:sz="4" w:space="0" w:color="auto"/>
            </w:tcBorders>
          </w:tcPr>
          <w:p w14:paraId="1978E7C4"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Freidenfelde</w:t>
            </w:r>
          </w:p>
        </w:tc>
        <w:tc>
          <w:tcPr>
            <w:tcW w:w="3119" w:type="dxa"/>
            <w:tcBorders>
              <w:top w:val="single" w:sz="4" w:space="0" w:color="auto"/>
              <w:left w:val="single" w:sz="4" w:space="0" w:color="auto"/>
              <w:bottom w:val="single" w:sz="4" w:space="0" w:color="auto"/>
              <w:right w:val="single" w:sz="4" w:space="0" w:color="auto"/>
            </w:tcBorders>
          </w:tcPr>
          <w:p w14:paraId="4E5FF9A2"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0" w:type="dxa"/>
            <w:tcBorders>
              <w:top w:val="single" w:sz="4" w:space="0" w:color="auto"/>
              <w:left w:val="single" w:sz="4" w:space="0" w:color="auto"/>
              <w:bottom w:val="single" w:sz="4" w:space="0" w:color="auto"/>
              <w:right w:val="single" w:sz="4" w:space="0" w:color="auto"/>
            </w:tcBorders>
            <w:noWrap/>
            <w:vAlign w:val="center"/>
          </w:tcPr>
          <w:p w14:paraId="52F894DE"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2573DA66"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 xml:space="preserve">Inguna </w:t>
            </w:r>
          </w:p>
        </w:tc>
        <w:tc>
          <w:tcPr>
            <w:tcW w:w="1276" w:type="dxa"/>
            <w:tcBorders>
              <w:top w:val="single" w:sz="4" w:space="0" w:color="auto"/>
              <w:left w:val="single" w:sz="4" w:space="0" w:color="auto"/>
              <w:bottom w:val="single" w:sz="4" w:space="0" w:color="auto"/>
              <w:right w:val="single" w:sz="4" w:space="0" w:color="auto"/>
            </w:tcBorders>
          </w:tcPr>
          <w:p w14:paraId="688E350C"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Kalniņa</w:t>
            </w:r>
          </w:p>
        </w:tc>
      </w:tr>
      <w:tr w:rsidR="00D529BB" w:rsidRPr="00C77A43" w14:paraId="04B64A72"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tcPr>
          <w:p w14:paraId="3F377A25"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11.</w:t>
            </w:r>
          </w:p>
        </w:tc>
        <w:tc>
          <w:tcPr>
            <w:tcW w:w="1276" w:type="dxa"/>
            <w:tcBorders>
              <w:top w:val="single" w:sz="4" w:space="0" w:color="auto"/>
              <w:left w:val="single" w:sz="4" w:space="0" w:color="auto"/>
              <w:bottom w:val="single" w:sz="4" w:space="0" w:color="auto"/>
              <w:right w:val="single" w:sz="4" w:space="0" w:color="auto"/>
            </w:tcBorders>
            <w:noWrap/>
            <w:vAlign w:val="center"/>
          </w:tcPr>
          <w:p w14:paraId="4E55A5E6"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Beāte</w:t>
            </w:r>
          </w:p>
        </w:tc>
        <w:tc>
          <w:tcPr>
            <w:tcW w:w="1559" w:type="dxa"/>
            <w:tcBorders>
              <w:top w:val="single" w:sz="4" w:space="0" w:color="auto"/>
              <w:left w:val="single" w:sz="4" w:space="0" w:color="auto"/>
              <w:bottom w:val="single" w:sz="4" w:space="0" w:color="auto"/>
              <w:right w:val="single" w:sz="4" w:space="0" w:color="auto"/>
            </w:tcBorders>
          </w:tcPr>
          <w:p w14:paraId="46CA34D5"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Skrabutena</w:t>
            </w:r>
            <w:proofErr w:type="spellEnd"/>
          </w:p>
        </w:tc>
        <w:tc>
          <w:tcPr>
            <w:tcW w:w="3119" w:type="dxa"/>
            <w:tcBorders>
              <w:top w:val="single" w:sz="4" w:space="0" w:color="auto"/>
              <w:left w:val="single" w:sz="4" w:space="0" w:color="auto"/>
              <w:bottom w:val="single" w:sz="4" w:space="0" w:color="auto"/>
              <w:right w:val="single" w:sz="4" w:space="0" w:color="auto"/>
            </w:tcBorders>
            <w:hideMark/>
          </w:tcPr>
          <w:p w14:paraId="5659A5C5"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83960F7"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10</w:t>
            </w:r>
            <w:r w:rsidRPr="00C77A4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5C49BADF"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Valda</w:t>
            </w:r>
          </w:p>
        </w:tc>
        <w:tc>
          <w:tcPr>
            <w:tcW w:w="1276" w:type="dxa"/>
            <w:tcBorders>
              <w:top w:val="single" w:sz="4" w:space="0" w:color="auto"/>
              <w:left w:val="single" w:sz="4" w:space="0" w:color="auto"/>
              <w:bottom w:val="single" w:sz="4" w:space="0" w:color="auto"/>
              <w:right w:val="single" w:sz="4" w:space="0" w:color="auto"/>
            </w:tcBorders>
          </w:tcPr>
          <w:p w14:paraId="1392E05F"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Mičule</w:t>
            </w:r>
            <w:proofErr w:type="spellEnd"/>
          </w:p>
        </w:tc>
      </w:tr>
      <w:tr w:rsidR="00D529BB" w:rsidRPr="00C77A43" w14:paraId="1F4B1D80"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tcPr>
          <w:p w14:paraId="6052B827"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12.</w:t>
            </w:r>
          </w:p>
        </w:tc>
        <w:tc>
          <w:tcPr>
            <w:tcW w:w="1276" w:type="dxa"/>
            <w:tcBorders>
              <w:top w:val="single" w:sz="4" w:space="0" w:color="auto"/>
              <w:left w:val="single" w:sz="4" w:space="0" w:color="auto"/>
              <w:bottom w:val="single" w:sz="4" w:space="0" w:color="auto"/>
              <w:right w:val="single" w:sz="4" w:space="0" w:color="auto"/>
            </w:tcBorders>
            <w:noWrap/>
            <w:vAlign w:val="center"/>
          </w:tcPr>
          <w:p w14:paraId="606F879C"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Andis</w:t>
            </w:r>
          </w:p>
        </w:tc>
        <w:tc>
          <w:tcPr>
            <w:tcW w:w="1559" w:type="dxa"/>
            <w:tcBorders>
              <w:top w:val="single" w:sz="4" w:space="0" w:color="auto"/>
              <w:left w:val="single" w:sz="4" w:space="0" w:color="auto"/>
              <w:bottom w:val="single" w:sz="4" w:space="0" w:color="auto"/>
              <w:right w:val="single" w:sz="4" w:space="0" w:color="auto"/>
            </w:tcBorders>
          </w:tcPr>
          <w:p w14:paraId="31B2448A"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Daugavietis</w:t>
            </w:r>
          </w:p>
        </w:tc>
        <w:tc>
          <w:tcPr>
            <w:tcW w:w="3119" w:type="dxa"/>
            <w:tcBorders>
              <w:top w:val="single" w:sz="4" w:space="0" w:color="auto"/>
              <w:left w:val="single" w:sz="4" w:space="0" w:color="auto"/>
              <w:bottom w:val="single" w:sz="4" w:space="0" w:color="auto"/>
              <w:right w:val="single" w:sz="4" w:space="0" w:color="auto"/>
            </w:tcBorders>
          </w:tcPr>
          <w:p w14:paraId="1EFC25F2"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0" w:type="dxa"/>
            <w:tcBorders>
              <w:top w:val="single" w:sz="4" w:space="0" w:color="auto"/>
              <w:left w:val="single" w:sz="4" w:space="0" w:color="auto"/>
              <w:bottom w:val="single" w:sz="4" w:space="0" w:color="auto"/>
              <w:right w:val="single" w:sz="4" w:space="0" w:color="auto"/>
            </w:tcBorders>
            <w:noWrap/>
            <w:vAlign w:val="center"/>
          </w:tcPr>
          <w:p w14:paraId="4A487726"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14:paraId="590FDC86"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Valda</w:t>
            </w:r>
          </w:p>
        </w:tc>
        <w:tc>
          <w:tcPr>
            <w:tcW w:w="1276" w:type="dxa"/>
            <w:tcBorders>
              <w:top w:val="single" w:sz="4" w:space="0" w:color="auto"/>
              <w:left w:val="single" w:sz="4" w:space="0" w:color="auto"/>
              <w:bottom w:val="single" w:sz="4" w:space="0" w:color="auto"/>
              <w:right w:val="single" w:sz="4" w:space="0" w:color="auto"/>
            </w:tcBorders>
          </w:tcPr>
          <w:p w14:paraId="508BD3D9"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Mičule</w:t>
            </w:r>
            <w:proofErr w:type="spellEnd"/>
          </w:p>
        </w:tc>
      </w:tr>
      <w:tr w:rsidR="00D529BB" w:rsidRPr="00C77A43" w14:paraId="7933E94D"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tcPr>
          <w:p w14:paraId="1FB78008"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13.</w:t>
            </w:r>
          </w:p>
        </w:tc>
        <w:tc>
          <w:tcPr>
            <w:tcW w:w="1276" w:type="dxa"/>
            <w:tcBorders>
              <w:top w:val="single" w:sz="4" w:space="0" w:color="auto"/>
              <w:left w:val="single" w:sz="4" w:space="0" w:color="auto"/>
              <w:bottom w:val="single" w:sz="4" w:space="0" w:color="auto"/>
              <w:right w:val="single" w:sz="4" w:space="0" w:color="auto"/>
            </w:tcBorders>
            <w:noWrap/>
            <w:vAlign w:val="center"/>
          </w:tcPr>
          <w:p w14:paraId="5DB78626"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Elīza </w:t>
            </w:r>
          </w:p>
        </w:tc>
        <w:tc>
          <w:tcPr>
            <w:tcW w:w="1559" w:type="dxa"/>
            <w:tcBorders>
              <w:top w:val="single" w:sz="4" w:space="0" w:color="auto"/>
              <w:left w:val="single" w:sz="4" w:space="0" w:color="auto"/>
              <w:bottom w:val="single" w:sz="4" w:space="0" w:color="auto"/>
              <w:right w:val="single" w:sz="4" w:space="0" w:color="auto"/>
            </w:tcBorders>
          </w:tcPr>
          <w:p w14:paraId="64A25870"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Luksa</w:t>
            </w:r>
          </w:p>
        </w:tc>
        <w:tc>
          <w:tcPr>
            <w:tcW w:w="3119" w:type="dxa"/>
            <w:tcBorders>
              <w:top w:val="single" w:sz="4" w:space="0" w:color="auto"/>
              <w:left w:val="single" w:sz="4" w:space="0" w:color="auto"/>
              <w:bottom w:val="single" w:sz="4" w:space="0" w:color="auto"/>
              <w:right w:val="single" w:sz="4" w:space="0" w:color="auto"/>
            </w:tcBorders>
          </w:tcPr>
          <w:p w14:paraId="4327AB76"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0" w:type="dxa"/>
            <w:tcBorders>
              <w:top w:val="single" w:sz="4" w:space="0" w:color="auto"/>
              <w:left w:val="single" w:sz="4" w:space="0" w:color="auto"/>
              <w:bottom w:val="single" w:sz="4" w:space="0" w:color="auto"/>
              <w:right w:val="single" w:sz="4" w:space="0" w:color="auto"/>
            </w:tcBorders>
            <w:noWrap/>
            <w:vAlign w:val="center"/>
          </w:tcPr>
          <w:p w14:paraId="63E9A17C"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14:paraId="14E5072A"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Valda</w:t>
            </w:r>
          </w:p>
        </w:tc>
        <w:tc>
          <w:tcPr>
            <w:tcW w:w="1276" w:type="dxa"/>
            <w:tcBorders>
              <w:top w:val="single" w:sz="4" w:space="0" w:color="auto"/>
              <w:left w:val="single" w:sz="4" w:space="0" w:color="auto"/>
              <w:bottom w:val="single" w:sz="4" w:space="0" w:color="auto"/>
              <w:right w:val="single" w:sz="4" w:space="0" w:color="auto"/>
            </w:tcBorders>
          </w:tcPr>
          <w:p w14:paraId="31508610"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Mičule</w:t>
            </w:r>
            <w:proofErr w:type="spellEnd"/>
          </w:p>
        </w:tc>
      </w:tr>
      <w:tr w:rsidR="00D529BB" w:rsidRPr="00C77A43" w14:paraId="587CC0EA"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tcPr>
          <w:p w14:paraId="578A38D7"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14.</w:t>
            </w:r>
          </w:p>
        </w:tc>
        <w:tc>
          <w:tcPr>
            <w:tcW w:w="1276" w:type="dxa"/>
            <w:tcBorders>
              <w:top w:val="single" w:sz="4" w:space="0" w:color="auto"/>
              <w:left w:val="single" w:sz="4" w:space="0" w:color="auto"/>
              <w:bottom w:val="single" w:sz="4" w:space="0" w:color="auto"/>
              <w:right w:val="single" w:sz="4" w:space="0" w:color="auto"/>
            </w:tcBorders>
            <w:noWrap/>
            <w:vAlign w:val="center"/>
          </w:tcPr>
          <w:p w14:paraId="6CB37256"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Rolands</w:t>
            </w:r>
          </w:p>
        </w:tc>
        <w:tc>
          <w:tcPr>
            <w:tcW w:w="1559" w:type="dxa"/>
            <w:tcBorders>
              <w:top w:val="single" w:sz="4" w:space="0" w:color="auto"/>
              <w:left w:val="single" w:sz="4" w:space="0" w:color="auto"/>
              <w:bottom w:val="single" w:sz="4" w:space="0" w:color="auto"/>
              <w:right w:val="single" w:sz="4" w:space="0" w:color="auto"/>
            </w:tcBorders>
          </w:tcPr>
          <w:p w14:paraId="3B362C1A"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Paļuga</w:t>
            </w:r>
            <w:proofErr w:type="spellEnd"/>
          </w:p>
        </w:tc>
        <w:tc>
          <w:tcPr>
            <w:tcW w:w="3119" w:type="dxa"/>
            <w:tcBorders>
              <w:top w:val="single" w:sz="4" w:space="0" w:color="auto"/>
              <w:left w:val="single" w:sz="4" w:space="0" w:color="auto"/>
              <w:bottom w:val="single" w:sz="4" w:space="0" w:color="auto"/>
              <w:right w:val="single" w:sz="4" w:space="0" w:color="auto"/>
            </w:tcBorders>
          </w:tcPr>
          <w:p w14:paraId="2846B9CA"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0" w:type="dxa"/>
            <w:tcBorders>
              <w:top w:val="single" w:sz="4" w:space="0" w:color="auto"/>
              <w:left w:val="single" w:sz="4" w:space="0" w:color="auto"/>
              <w:bottom w:val="single" w:sz="4" w:space="0" w:color="auto"/>
              <w:right w:val="single" w:sz="4" w:space="0" w:color="auto"/>
            </w:tcBorders>
            <w:noWrap/>
            <w:vAlign w:val="center"/>
          </w:tcPr>
          <w:p w14:paraId="3C5233C7"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14:paraId="38993861"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Valda</w:t>
            </w:r>
          </w:p>
        </w:tc>
        <w:tc>
          <w:tcPr>
            <w:tcW w:w="1276" w:type="dxa"/>
            <w:tcBorders>
              <w:top w:val="single" w:sz="4" w:space="0" w:color="auto"/>
              <w:left w:val="single" w:sz="4" w:space="0" w:color="auto"/>
              <w:bottom w:val="single" w:sz="4" w:space="0" w:color="auto"/>
              <w:right w:val="single" w:sz="4" w:space="0" w:color="auto"/>
            </w:tcBorders>
          </w:tcPr>
          <w:p w14:paraId="6914A7F8"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Mičule</w:t>
            </w:r>
            <w:proofErr w:type="spellEnd"/>
          </w:p>
        </w:tc>
      </w:tr>
      <w:tr w:rsidR="00D529BB" w:rsidRPr="00C77A43" w14:paraId="52CF9A4E"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tcPr>
          <w:p w14:paraId="4501B975"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15.</w:t>
            </w:r>
          </w:p>
        </w:tc>
        <w:tc>
          <w:tcPr>
            <w:tcW w:w="1276" w:type="dxa"/>
            <w:tcBorders>
              <w:top w:val="single" w:sz="4" w:space="0" w:color="auto"/>
              <w:left w:val="single" w:sz="4" w:space="0" w:color="auto"/>
              <w:bottom w:val="single" w:sz="4" w:space="0" w:color="auto"/>
              <w:right w:val="single" w:sz="4" w:space="0" w:color="auto"/>
            </w:tcBorders>
            <w:noWrap/>
            <w:vAlign w:val="center"/>
          </w:tcPr>
          <w:p w14:paraId="6E349F48"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Hugo</w:t>
            </w:r>
          </w:p>
        </w:tc>
        <w:tc>
          <w:tcPr>
            <w:tcW w:w="1559" w:type="dxa"/>
            <w:tcBorders>
              <w:top w:val="single" w:sz="4" w:space="0" w:color="auto"/>
              <w:left w:val="single" w:sz="4" w:space="0" w:color="auto"/>
              <w:bottom w:val="single" w:sz="4" w:space="0" w:color="auto"/>
              <w:right w:val="single" w:sz="4" w:space="0" w:color="auto"/>
            </w:tcBorders>
          </w:tcPr>
          <w:p w14:paraId="73CF8EEE"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Vīksne-Sarkanais</w:t>
            </w:r>
          </w:p>
        </w:tc>
        <w:tc>
          <w:tcPr>
            <w:tcW w:w="3119" w:type="dxa"/>
            <w:tcBorders>
              <w:top w:val="single" w:sz="4" w:space="0" w:color="auto"/>
              <w:left w:val="single" w:sz="4" w:space="0" w:color="auto"/>
              <w:bottom w:val="single" w:sz="4" w:space="0" w:color="auto"/>
              <w:right w:val="single" w:sz="4" w:space="0" w:color="auto"/>
            </w:tcBorders>
          </w:tcPr>
          <w:p w14:paraId="7CAB3160"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0" w:type="dxa"/>
            <w:tcBorders>
              <w:top w:val="single" w:sz="4" w:space="0" w:color="auto"/>
              <w:left w:val="single" w:sz="4" w:space="0" w:color="auto"/>
              <w:bottom w:val="single" w:sz="4" w:space="0" w:color="auto"/>
              <w:right w:val="single" w:sz="4" w:space="0" w:color="auto"/>
            </w:tcBorders>
            <w:noWrap/>
            <w:vAlign w:val="center"/>
          </w:tcPr>
          <w:p w14:paraId="4E9225E3"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14:paraId="57C45299"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Valda</w:t>
            </w:r>
          </w:p>
        </w:tc>
        <w:tc>
          <w:tcPr>
            <w:tcW w:w="1276" w:type="dxa"/>
            <w:tcBorders>
              <w:top w:val="single" w:sz="4" w:space="0" w:color="auto"/>
              <w:left w:val="single" w:sz="4" w:space="0" w:color="auto"/>
              <w:bottom w:val="single" w:sz="4" w:space="0" w:color="auto"/>
              <w:right w:val="single" w:sz="4" w:space="0" w:color="auto"/>
            </w:tcBorders>
          </w:tcPr>
          <w:p w14:paraId="21A1AF52"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Mičule</w:t>
            </w:r>
            <w:proofErr w:type="spellEnd"/>
          </w:p>
        </w:tc>
      </w:tr>
      <w:tr w:rsidR="00D529BB" w:rsidRPr="00C77A43" w14:paraId="454B7FF6"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tcPr>
          <w:p w14:paraId="015F810D"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16.</w:t>
            </w:r>
          </w:p>
        </w:tc>
        <w:tc>
          <w:tcPr>
            <w:tcW w:w="1276" w:type="dxa"/>
            <w:tcBorders>
              <w:top w:val="single" w:sz="4" w:space="0" w:color="auto"/>
              <w:left w:val="single" w:sz="4" w:space="0" w:color="auto"/>
              <w:bottom w:val="single" w:sz="4" w:space="0" w:color="auto"/>
              <w:right w:val="single" w:sz="4" w:space="0" w:color="auto"/>
            </w:tcBorders>
            <w:noWrap/>
            <w:vAlign w:val="center"/>
          </w:tcPr>
          <w:p w14:paraId="47E6739D"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Laine</w:t>
            </w:r>
          </w:p>
        </w:tc>
        <w:tc>
          <w:tcPr>
            <w:tcW w:w="1559" w:type="dxa"/>
            <w:tcBorders>
              <w:top w:val="single" w:sz="4" w:space="0" w:color="auto"/>
              <w:left w:val="single" w:sz="4" w:space="0" w:color="auto"/>
              <w:bottom w:val="single" w:sz="4" w:space="0" w:color="auto"/>
              <w:right w:val="single" w:sz="4" w:space="0" w:color="auto"/>
            </w:tcBorders>
          </w:tcPr>
          <w:p w14:paraId="6EEE2819"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Liepiņa</w:t>
            </w:r>
          </w:p>
        </w:tc>
        <w:tc>
          <w:tcPr>
            <w:tcW w:w="3119" w:type="dxa"/>
            <w:tcBorders>
              <w:top w:val="single" w:sz="4" w:space="0" w:color="auto"/>
              <w:left w:val="single" w:sz="4" w:space="0" w:color="auto"/>
              <w:bottom w:val="single" w:sz="4" w:space="0" w:color="auto"/>
              <w:right w:val="single" w:sz="4" w:space="0" w:color="auto"/>
            </w:tcBorders>
          </w:tcPr>
          <w:p w14:paraId="41853920"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0" w:type="dxa"/>
            <w:tcBorders>
              <w:top w:val="single" w:sz="4" w:space="0" w:color="auto"/>
              <w:left w:val="single" w:sz="4" w:space="0" w:color="auto"/>
              <w:bottom w:val="single" w:sz="4" w:space="0" w:color="auto"/>
              <w:right w:val="single" w:sz="4" w:space="0" w:color="auto"/>
            </w:tcBorders>
            <w:noWrap/>
            <w:vAlign w:val="center"/>
          </w:tcPr>
          <w:p w14:paraId="2EED45C9"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14:paraId="5F9AFC98"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Valda</w:t>
            </w:r>
          </w:p>
        </w:tc>
        <w:tc>
          <w:tcPr>
            <w:tcW w:w="1276" w:type="dxa"/>
            <w:tcBorders>
              <w:top w:val="single" w:sz="4" w:space="0" w:color="auto"/>
              <w:left w:val="single" w:sz="4" w:space="0" w:color="auto"/>
              <w:bottom w:val="single" w:sz="4" w:space="0" w:color="auto"/>
              <w:right w:val="single" w:sz="4" w:space="0" w:color="auto"/>
            </w:tcBorders>
          </w:tcPr>
          <w:p w14:paraId="57D9457C"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Mičule</w:t>
            </w:r>
            <w:proofErr w:type="spellEnd"/>
          </w:p>
        </w:tc>
      </w:tr>
      <w:tr w:rsidR="00D529BB" w:rsidRPr="00C77A43" w14:paraId="528225CC"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tcPr>
          <w:p w14:paraId="7C78D901"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17.</w:t>
            </w:r>
          </w:p>
        </w:tc>
        <w:tc>
          <w:tcPr>
            <w:tcW w:w="1276" w:type="dxa"/>
            <w:tcBorders>
              <w:top w:val="single" w:sz="4" w:space="0" w:color="auto"/>
              <w:left w:val="single" w:sz="4" w:space="0" w:color="auto"/>
              <w:bottom w:val="single" w:sz="4" w:space="0" w:color="auto"/>
              <w:right w:val="single" w:sz="4" w:space="0" w:color="auto"/>
            </w:tcBorders>
            <w:noWrap/>
            <w:vAlign w:val="center"/>
          </w:tcPr>
          <w:p w14:paraId="4329F6FF"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Rūdis</w:t>
            </w:r>
          </w:p>
        </w:tc>
        <w:tc>
          <w:tcPr>
            <w:tcW w:w="1559" w:type="dxa"/>
            <w:tcBorders>
              <w:top w:val="single" w:sz="4" w:space="0" w:color="auto"/>
              <w:left w:val="single" w:sz="4" w:space="0" w:color="auto"/>
              <w:bottom w:val="single" w:sz="4" w:space="0" w:color="auto"/>
              <w:right w:val="single" w:sz="4" w:space="0" w:color="auto"/>
            </w:tcBorders>
          </w:tcPr>
          <w:p w14:paraId="3BF56363"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Ruciņš-Vējiņš</w:t>
            </w:r>
          </w:p>
        </w:tc>
        <w:tc>
          <w:tcPr>
            <w:tcW w:w="3119" w:type="dxa"/>
            <w:tcBorders>
              <w:top w:val="single" w:sz="4" w:space="0" w:color="auto"/>
              <w:left w:val="single" w:sz="4" w:space="0" w:color="auto"/>
              <w:bottom w:val="single" w:sz="4" w:space="0" w:color="auto"/>
              <w:right w:val="single" w:sz="4" w:space="0" w:color="auto"/>
            </w:tcBorders>
          </w:tcPr>
          <w:p w14:paraId="4FF2A322"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0" w:type="dxa"/>
            <w:tcBorders>
              <w:top w:val="single" w:sz="4" w:space="0" w:color="auto"/>
              <w:left w:val="single" w:sz="4" w:space="0" w:color="auto"/>
              <w:bottom w:val="single" w:sz="4" w:space="0" w:color="auto"/>
              <w:right w:val="single" w:sz="4" w:space="0" w:color="auto"/>
            </w:tcBorders>
            <w:noWrap/>
            <w:vAlign w:val="center"/>
          </w:tcPr>
          <w:p w14:paraId="2A6924D9"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14:paraId="1EB755FA"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Valda</w:t>
            </w:r>
          </w:p>
        </w:tc>
        <w:tc>
          <w:tcPr>
            <w:tcW w:w="1276" w:type="dxa"/>
            <w:tcBorders>
              <w:top w:val="single" w:sz="4" w:space="0" w:color="auto"/>
              <w:left w:val="single" w:sz="4" w:space="0" w:color="auto"/>
              <w:bottom w:val="single" w:sz="4" w:space="0" w:color="auto"/>
              <w:right w:val="single" w:sz="4" w:space="0" w:color="auto"/>
            </w:tcBorders>
          </w:tcPr>
          <w:p w14:paraId="7A6A13AF"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Mičule</w:t>
            </w:r>
            <w:proofErr w:type="spellEnd"/>
          </w:p>
        </w:tc>
      </w:tr>
    </w:tbl>
    <w:p w14:paraId="65F0DB73" w14:textId="77777777" w:rsidR="00D529BB" w:rsidRDefault="00D529BB" w:rsidP="00D529BB">
      <w:pPr>
        <w:spacing w:after="0"/>
        <w:rPr>
          <w:rFonts w:ascii="Times New Roman" w:eastAsia="Calibri" w:hAnsi="Times New Roman" w:cs="Times New Roman"/>
          <w:b/>
          <w:sz w:val="24"/>
          <w:szCs w:val="24"/>
        </w:rPr>
      </w:pPr>
    </w:p>
    <w:p w14:paraId="641FAA89" w14:textId="77777777" w:rsidR="00D529BB" w:rsidRPr="00C77A43" w:rsidRDefault="00D529BB" w:rsidP="00D529BB">
      <w:pPr>
        <w:spacing w:after="0"/>
        <w:jc w:val="center"/>
        <w:rPr>
          <w:rFonts w:ascii="Times New Roman" w:eastAsia="Calibri" w:hAnsi="Times New Roman" w:cs="Times New Roman"/>
          <w:b/>
          <w:sz w:val="24"/>
          <w:szCs w:val="24"/>
        </w:rPr>
      </w:pPr>
      <w:r w:rsidRPr="00C77A43">
        <w:rPr>
          <w:rFonts w:ascii="Times New Roman" w:eastAsia="Calibri" w:hAnsi="Times New Roman" w:cs="Times New Roman"/>
          <w:b/>
          <w:sz w:val="24"/>
          <w:szCs w:val="24"/>
        </w:rPr>
        <w:t xml:space="preserve">Vēstures (9. un 12.klašu) Kokneses un Pļaviņu </w:t>
      </w:r>
      <w:proofErr w:type="spellStart"/>
      <w:r w:rsidRPr="00C77A43">
        <w:rPr>
          <w:rFonts w:ascii="Times New Roman" w:eastAsia="Calibri" w:hAnsi="Times New Roman" w:cs="Times New Roman"/>
          <w:b/>
          <w:sz w:val="24"/>
          <w:szCs w:val="24"/>
        </w:rPr>
        <w:t>starpnovadu</w:t>
      </w:r>
      <w:proofErr w:type="spellEnd"/>
      <w:r w:rsidRPr="00C77A43">
        <w:rPr>
          <w:rFonts w:ascii="Times New Roman" w:eastAsia="Calibri" w:hAnsi="Times New Roman" w:cs="Times New Roman"/>
          <w:b/>
          <w:sz w:val="24"/>
          <w:szCs w:val="24"/>
        </w:rPr>
        <w:t xml:space="preserve"> 2.posma  (</w:t>
      </w:r>
      <w:r>
        <w:rPr>
          <w:rFonts w:ascii="Times New Roman" w:eastAsia="Calibri" w:hAnsi="Times New Roman" w:cs="Times New Roman"/>
          <w:b/>
          <w:sz w:val="24"/>
          <w:szCs w:val="24"/>
        </w:rPr>
        <w:t>elektroniskā vidē) olimpiādes dalībnieki 13.12.2019</w:t>
      </w:r>
      <w:r w:rsidRPr="00C77A43">
        <w:rPr>
          <w:rFonts w:ascii="Times New Roman" w:eastAsia="Calibri" w:hAnsi="Times New Roman" w:cs="Times New Roman"/>
          <w:b/>
          <w:sz w:val="24"/>
          <w:szCs w:val="24"/>
        </w:rPr>
        <w:t>.</w:t>
      </w:r>
    </w:p>
    <w:p w14:paraId="2DDE28DB" w14:textId="77777777" w:rsidR="00D529BB" w:rsidRPr="00C77A43" w:rsidRDefault="00D529BB" w:rsidP="00D529BB">
      <w:pPr>
        <w:spacing w:after="0"/>
        <w:jc w:val="center"/>
        <w:rPr>
          <w:rFonts w:ascii="Times New Roman" w:eastAsia="Calibri" w:hAnsi="Times New Roman" w:cs="Times New Roman"/>
          <w:b/>
          <w:sz w:val="24"/>
          <w:szCs w:val="24"/>
        </w:rPr>
      </w:pPr>
    </w:p>
    <w:tbl>
      <w:tblPr>
        <w:tblStyle w:val="Reatabula"/>
        <w:tblW w:w="9781" w:type="dxa"/>
        <w:tblInd w:w="108" w:type="dxa"/>
        <w:tblLayout w:type="fixed"/>
        <w:tblLook w:val="04A0" w:firstRow="1" w:lastRow="0" w:firstColumn="1" w:lastColumn="0" w:noHBand="0" w:noVBand="1"/>
      </w:tblPr>
      <w:tblGrid>
        <w:gridCol w:w="567"/>
        <w:gridCol w:w="1276"/>
        <w:gridCol w:w="1418"/>
        <w:gridCol w:w="3118"/>
        <w:gridCol w:w="851"/>
        <w:gridCol w:w="1275"/>
        <w:gridCol w:w="1276"/>
      </w:tblGrid>
      <w:tr w:rsidR="00D529BB" w:rsidRPr="00C77A43" w14:paraId="236D9F62"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hideMark/>
          </w:tcPr>
          <w:p w14:paraId="3ED2204B" w14:textId="77777777" w:rsidR="00D529BB" w:rsidRPr="00871B4D" w:rsidRDefault="00D529BB" w:rsidP="006F24BC">
            <w:pP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Nr.</w:t>
            </w:r>
          </w:p>
        </w:tc>
        <w:tc>
          <w:tcPr>
            <w:tcW w:w="1276" w:type="dxa"/>
            <w:tcBorders>
              <w:top w:val="single" w:sz="4" w:space="0" w:color="auto"/>
              <w:left w:val="single" w:sz="4" w:space="0" w:color="auto"/>
              <w:bottom w:val="single" w:sz="4" w:space="0" w:color="auto"/>
              <w:right w:val="single" w:sz="4" w:space="0" w:color="auto"/>
            </w:tcBorders>
            <w:noWrap/>
            <w:hideMark/>
          </w:tcPr>
          <w:p w14:paraId="1E2DA2B5"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Vārds</w:t>
            </w:r>
          </w:p>
        </w:tc>
        <w:tc>
          <w:tcPr>
            <w:tcW w:w="1418" w:type="dxa"/>
            <w:tcBorders>
              <w:top w:val="single" w:sz="4" w:space="0" w:color="auto"/>
              <w:left w:val="single" w:sz="4" w:space="0" w:color="auto"/>
              <w:bottom w:val="single" w:sz="4" w:space="0" w:color="auto"/>
              <w:right w:val="single" w:sz="4" w:space="0" w:color="auto"/>
            </w:tcBorders>
            <w:hideMark/>
          </w:tcPr>
          <w:p w14:paraId="57C7BBD7"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Uzvārds</w:t>
            </w:r>
          </w:p>
        </w:tc>
        <w:tc>
          <w:tcPr>
            <w:tcW w:w="3118" w:type="dxa"/>
            <w:tcBorders>
              <w:top w:val="single" w:sz="4" w:space="0" w:color="auto"/>
              <w:left w:val="single" w:sz="4" w:space="0" w:color="auto"/>
              <w:bottom w:val="single" w:sz="4" w:space="0" w:color="auto"/>
              <w:right w:val="single" w:sz="4" w:space="0" w:color="auto"/>
            </w:tcBorders>
            <w:hideMark/>
          </w:tcPr>
          <w:p w14:paraId="247E08E4"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Izglītības iestāde</w:t>
            </w:r>
          </w:p>
        </w:tc>
        <w:tc>
          <w:tcPr>
            <w:tcW w:w="851" w:type="dxa"/>
            <w:tcBorders>
              <w:top w:val="single" w:sz="4" w:space="0" w:color="auto"/>
              <w:left w:val="single" w:sz="4" w:space="0" w:color="auto"/>
              <w:bottom w:val="single" w:sz="4" w:space="0" w:color="auto"/>
              <w:right w:val="single" w:sz="4" w:space="0" w:color="auto"/>
            </w:tcBorders>
            <w:noWrap/>
            <w:hideMark/>
          </w:tcPr>
          <w:p w14:paraId="1227C7E1"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Klase</w:t>
            </w:r>
          </w:p>
        </w:tc>
        <w:tc>
          <w:tcPr>
            <w:tcW w:w="1275" w:type="dxa"/>
            <w:tcBorders>
              <w:top w:val="single" w:sz="4" w:space="0" w:color="auto"/>
              <w:left w:val="single" w:sz="4" w:space="0" w:color="auto"/>
              <w:bottom w:val="single" w:sz="4" w:space="0" w:color="auto"/>
              <w:right w:val="single" w:sz="4" w:space="0" w:color="auto"/>
            </w:tcBorders>
            <w:hideMark/>
          </w:tcPr>
          <w:p w14:paraId="1B2BCD4B"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hAnsi="Times New Roman"/>
                <w:sz w:val="24"/>
                <w:szCs w:val="24"/>
              </w:rPr>
              <w:t>Pedagoga vārds</w:t>
            </w:r>
          </w:p>
        </w:tc>
        <w:tc>
          <w:tcPr>
            <w:tcW w:w="1276" w:type="dxa"/>
            <w:tcBorders>
              <w:top w:val="single" w:sz="4" w:space="0" w:color="auto"/>
              <w:left w:val="single" w:sz="4" w:space="0" w:color="auto"/>
              <w:bottom w:val="single" w:sz="4" w:space="0" w:color="auto"/>
              <w:right w:val="single" w:sz="4" w:space="0" w:color="auto"/>
            </w:tcBorders>
            <w:hideMark/>
          </w:tcPr>
          <w:p w14:paraId="7A6F85D1" w14:textId="77777777" w:rsidR="00D529BB" w:rsidRPr="00871B4D" w:rsidRDefault="00D529BB" w:rsidP="006F24BC">
            <w:pPr>
              <w:jc w:val="center"/>
              <w:rPr>
                <w:rFonts w:ascii="Times New Roman" w:hAnsi="Times New Roman"/>
                <w:sz w:val="24"/>
                <w:szCs w:val="24"/>
              </w:rPr>
            </w:pPr>
            <w:r w:rsidRPr="00871B4D">
              <w:rPr>
                <w:rFonts w:ascii="Times New Roman" w:hAnsi="Times New Roman"/>
                <w:sz w:val="24"/>
                <w:szCs w:val="24"/>
              </w:rPr>
              <w:t>Pedagoga uzvārds</w:t>
            </w:r>
          </w:p>
        </w:tc>
      </w:tr>
      <w:tr w:rsidR="00D529BB" w:rsidRPr="00C77A43" w14:paraId="6AE50981"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hideMark/>
          </w:tcPr>
          <w:p w14:paraId="3F884134"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w:t>
            </w:r>
          </w:p>
        </w:tc>
        <w:tc>
          <w:tcPr>
            <w:tcW w:w="1276" w:type="dxa"/>
            <w:tcBorders>
              <w:top w:val="single" w:sz="4" w:space="0" w:color="auto"/>
              <w:left w:val="single" w:sz="4" w:space="0" w:color="auto"/>
              <w:bottom w:val="single" w:sz="4" w:space="0" w:color="auto"/>
              <w:right w:val="single" w:sz="4" w:space="0" w:color="auto"/>
            </w:tcBorders>
            <w:noWrap/>
          </w:tcPr>
          <w:p w14:paraId="693A301F"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Alise</w:t>
            </w:r>
          </w:p>
        </w:tc>
        <w:tc>
          <w:tcPr>
            <w:tcW w:w="1418" w:type="dxa"/>
            <w:tcBorders>
              <w:top w:val="single" w:sz="4" w:space="0" w:color="auto"/>
              <w:left w:val="single" w:sz="4" w:space="0" w:color="auto"/>
              <w:bottom w:val="single" w:sz="4" w:space="0" w:color="auto"/>
              <w:right w:val="single" w:sz="4" w:space="0" w:color="auto"/>
            </w:tcBorders>
          </w:tcPr>
          <w:p w14:paraId="7854F2FE"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Krūmiņa</w:t>
            </w:r>
          </w:p>
        </w:tc>
        <w:tc>
          <w:tcPr>
            <w:tcW w:w="3118" w:type="dxa"/>
            <w:tcBorders>
              <w:top w:val="single" w:sz="4" w:space="0" w:color="auto"/>
              <w:left w:val="single" w:sz="4" w:space="0" w:color="auto"/>
              <w:bottom w:val="single" w:sz="4" w:space="0" w:color="auto"/>
              <w:right w:val="single" w:sz="4" w:space="0" w:color="auto"/>
            </w:tcBorders>
          </w:tcPr>
          <w:p w14:paraId="6DFB0364"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51BDFCC0" w14:textId="77777777" w:rsidR="00D529BB" w:rsidRPr="00C77A43" w:rsidRDefault="00D529BB" w:rsidP="006F24BC">
            <w:pPr>
              <w:jc w:val="center"/>
              <w:rPr>
                <w:rFonts w:ascii="Times New Roman" w:hAnsi="Times New Roman"/>
                <w:color w:val="000000"/>
                <w:sz w:val="24"/>
                <w:szCs w:val="24"/>
              </w:rPr>
            </w:pPr>
            <w:r w:rsidRPr="00C77A43">
              <w:rPr>
                <w:rFonts w:ascii="Times New Roman" w:hAnsi="Times New Roman"/>
                <w:color w:val="000000"/>
                <w:sz w:val="24"/>
                <w:szCs w:val="24"/>
              </w:rPr>
              <w:t>9.</w:t>
            </w:r>
          </w:p>
        </w:tc>
        <w:tc>
          <w:tcPr>
            <w:tcW w:w="1275" w:type="dxa"/>
            <w:tcBorders>
              <w:top w:val="single" w:sz="4" w:space="0" w:color="auto"/>
              <w:left w:val="single" w:sz="4" w:space="0" w:color="auto"/>
              <w:bottom w:val="single" w:sz="4" w:space="0" w:color="auto"/>
              <w:right w:val="single" w:sz="4" w:space="0" w:color="auto"/>
            </w:tcBorders>
          </w:tcPr>
          <w:p w14:paraId="00964179"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Māris</w:t>
            </w:r>
          </w:p>
        </w:tc>
        <w:tc>
          <w:tcPr>
            <w:tcW w:w="1276" w:type="dxa"/>
            <w:tcBorders>
              <w:top w:val="single" w:sz="4" w:space="0" w:color="auto"/>
              <w:left w:val="single" w:sz="4" w:space="0" w:color="auto"/>
              <w:bottom w:val="single" w:sz="4" w:space="0" w:color="auto"/>
              <w:right w:val="single" w:sz="4" w:space="0" w:color="auto"/>
            </w:tcBorders>
          </w:tcPr>
          <w:p w14:paraId="1F5A6BC4"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Lukjanovs</w:t>
            </w:r>
            <w:proofErr w:type="spellEnd"/>
          </w:p>
        </w:tc>
      </w:tr>
      <w:tr w:rsidR="00D529BB" w:rsidRPr="00C77A43" w14:paraId="7D4F907B"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hideMark/>
          </w:tcPr>
          <w:p w14:paraId="6FAA9442"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2.</w:t>
            </w:r>
          </w:p>
        </w:tc>
        <w:tc>
          <w:tcPr>
            <w:tcW w:w="1276" w:type="dxa"/>
            <w:tcBorders>
              <w:top w:val="single" w:sz="4" w:space="0" w:color="auto"/>
              <w:left w:val="single" w:sz="4" w:space="0" w:color="auto"/>
              <w:bottom w:val="single" w:sz="4" w:space="0" w:color="auto"/>
              <w:right w:val="single" w:sz="4" w:space="0" w:color="auto"/>
            </w:tcBorders>
            <w:noWrap/>
          </w:tcPr>
          <w:p w14:paraId="7E0689E8"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Megija </w:t>
            </w:r>
          </w:p>
        </w:tc>
        <w:tc>
          <w:tcPr>
            <w:tcW w:w="1418" w:type="dxa"/>
            <w:tcBorders>
              <w:top w:val="single" w:sz="4" w:space="0" w:color="auto"/>
              <w:left w:val="single" w:sz="4" w:space="0" w:color="auto"/>
              <w:bottom w:val="single" w:sz="4" w:space="0" w:color="auto"/>
              <w:right w:val="single" w:sz="4" w:space="0" w:color="auto"/>
            </w:tcBorders>
          </w:tcPr>
          <w:p w14:paraId="5BE572B4"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Tramdaka</w:t>
            </w:r>
            <w:proofErr w:type="spellEnd"/>
          </w:p>
        </w:tc>
        <w:tc>
          <w:tcPr>
            <w:tcW w:w="3118" w:type="dxa"/>
            <w:tcBorders>
              <w:top w:val="single" w:sz="4" w:space="0" w:color="auto"/>
              <w:left w:val="single" w:sz="4" w:space="0" w:color="auto"/>
              <w:bottom w:val="single" w:sz="4" w:space="0" w:color="auto"/>
              <w:right w:val="single" w:sz="4" w:space="0" w:color="auto"/>
            </w:tcBorders>
            <w:hideMark/>
          </w:tcPr>
          <w:p w14:paraId="0C6E531D"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F772C57" w14:textId="77777777" w:rsidR="00D529BB" w:rsidRPr="00C77A43" w:rsidRDefault="00D529BB" w:rsidP="006F24BC">
            <w:pPr>
              <w:jc w:val="center"/>
              <w:rPr>
                <w:rFonts w:ascii="Times New Roman" w:hAnsi="Times New Roman"/>
                <w:color w:val="000000"/>
                <w:sz w:val="24"/>
                <w:szCs w:val="24"/>
              </w:rPr>
            </w:pPr>
            <w:r w:rsidRPr="00C77A43">
              <w:rPr>
                <w:rFonts w:ascii="Times New Roman" w:hAnsi="Times New Roman"/>
                <w:color w:val="000000"/>
                <w:sz w:val="24"/>
                <w:szCs w:val="24"/>
              </w:rPr>
              <w:t>9.</w:t>
            </w:r>
          </w:p>
        </w:tc>
        <w:tc>
          <w:tcPr>
            <w:tcW w:w="1275" w:type="dxa"/>
            <w:tcBorders>
              <w:top w:val="single" w:sz="4" w:space="0" w:color="auto"/>
              <w:left w:val="single" w:sz="4" w:space="0" w:color="auto"/>
              <w:bottom w:val="single" w:sz="4" w:space="0" w:color="auto"/>
              <w:right w:val="single" w:sz="4" w:space="0" w:color="auto"/>
            </w:tcBorders>
          </w:tcPr>
          <w:p w14:paraId="19ECF746"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Māris</w:t>
            </w:r>
          </w:p>
        </w:tc>
        <w:tc>
          <w:tcPr>
            <w:tcW w:w="1276" w:type="dxa"/>
            <w:tcBorders>
              <w:top w:val="single" w:sz="4" w:space="0" w:color="auto"/>
              <w:left w:val="single" w:sz="4" w:space="0" w:color="auto"/>
              <w:bottom w:val="single" w:sz="4" w:space="0" w:color="auto"/>
              <w:right w:val="single" w:sz="4" w:space="0" w:color="auto"/>
            </w:tcBorders>
          </w:tcPr>
          <w:p w14:paraId="32D70109"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Lukjanovs</w:t>
            </w:r>
            <w:proofErr w:type="spellEnd"/>
          </w:p>
        </w:tc>
      </w:tr>
      <w:tr w:rsidR="00D529BB" w:rsidRPr="00C77A43" w14:paraId="19B38616"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tcPr>
          <w:p w14:paraId="7066B332"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w:t>
            </w:r>
          </w:p>
        </w:tc>
        <w:tc>
          <w:tcPr>
            <w:tcW w:w="1276" w:type="dxa"/>
            <w:tcBorders>
              <w:top w:val="single" w:sz="4" w:space="0" w:color="auto"/>
              <w:left w:val="single" w:sz="4" w:space="0" w:color="auto"/>
              <w:bottom w:val="single" w:sz="4" w:space="0" w:color="auto"/>
              <w:right w:val="single" w:sz="4" w:space="0" w:color="auto"/>
            </w:tcBorders>
            <w:noWrap/>
          </w:tcPr>
          <w:p w14:paraId="2EF57063"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Gvido</w:t>
            </w:r>
          </w:p>
        </w:tc>
        <w:tc>
          <w:tcPr>
            <w:tcW w:w="1418" w:type="dxa"/>
            <w:tcBorders>
              <w:top w:val="single" w:sz="4" w:space="0" w:color="auto"/>
              <w:left w:val="single" w:sz="4" w:space="0" w:color="auto"/>
              <w:bottom w:val="single" w:sz="4" w:space="0" w:color="auto"/>
              <w:right w:val="single" w:sz="4" w:space="0" w:color="auto"/>
            </w:tcBorders>
          </w:tcPr>
          <w:p w14:paraId="18E55D1C"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Eizāns</w:t>
            </w:r>
            <w:proofErr w:type="spellEnd"/>
          </w:p>
        </w:tc>
        <w:tc>
          <w:tcPr>
            <w:tcW w:w="3118" w:type="dxa"/>
            <w:tcBorders>
              <w:top w:val="single" w:sz="4" w:space="0" w:color="auto"/>
              <w:left w:val="single" w:sz="4" w:space="0" w:color="auto"/>
              <w:bottom w:val="single" w:sz="4" w:space="0" w:color="auto"/>
              <w:right w:val="single" w:sz="4" w:space="0" w:color="auto"/>
            </w:tcBorders>
          </w:tcPr>
          <w:p w14:paraId="3231B82A"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14:paraId="3872F78E" w14:textId="77777777" w:rsidR="00D529BB" w:rsidRPr="00C77A43" w:rsidRDefault="00D529BB" w:rsidP="006F24BC">
            <w:pPr>
              <w:jc w:val="center"/>
              <w:rPr>
                <w:rFonts w:ascii="Times New Roman" w:hAnsi="Times New Roman"/>
                <w:color w:val="000000"/>
                <w:sz w:val="24"/>
                <w:szCs w:val="24"/>
              </w:rPr>
            </w:pPr>
            <w:r w:rsidRPr="00C77A43">
              <w:rPr>
                <w:rFonts w:ascii="Times New Roman" w:hAnsi="Times New Roman"/>
                <w:color w:val="000000"/>
                <w:sz w:val="24"/>
                <w:szCs w:val="24"/>
              </w:rPr>
              <w:t>9.</w:t>
            </w:r>
          </w:p>
        </w:tc>
        <w:tc>
          <w:tcPr>
            <w:tcW w:w="1275" w:type="dxa"/>
            <w:tcBorders>
              <w:top w:val="single" w:sz="4" w:space="0" w:color="auto"/>
              <w:left w:val="single" w:sz="4" w:space="0" w:color="auto"/>
              <w:bottom w:val="single" w:sz="4" w:space="0" w:color="auto"/>
              <w:right w:val="single" w:sz="4" w:space="0" w:color="auto"/>
            </w:tcBorders>
          </w:tcPr>
          <w:p w14:paraId="2D8FC353"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Iveta</w:t>
            </w:r>
          </w:p>
        </w:tc>
        <w:tc>
          <w:tcPr>
            <w:tcW w:w="1276" w:type="dxa"/>
            <w:tcBorders>
              <w:top w:val="single" w:sz="4" w:space="0" w:color="auto"/>
              <w:left w:val="single" w:sz="4" w:space="0" w:color="auto"/>
              <w:bottom w:val="single" w:sz="4" w:space="0" w:color="auto"/>
              <w:right w:val="single" w:sz="4" w:space="0" w:color="auto"/>
            </w:tcBorders>
          </w:tcPr>
          <w:p w14:paraId="7F451E97"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Krastiņa</w:t>
            </w:r>
          </w:p>
        </w:tc>
      </w:tr>
      <w:tr w:rsidR="00D529BB" w:rsidRPr="00C77A43" w14:paraId="308BCB26"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tcPr>
          <w:p w14:paraId="172BBDF4"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4.</w:t>
            </w:r>
          </w:p>
        </w:tc>
        <w:tc>
          <w:tcPr>
            <w:tcW w:w="1276" w:type="dxa"/>
            <w:tcBorders>
              <w:top w:val="single" w:sz="4" w:space="0" w:color="auto"/>
              <w:left w:val="single" w:sz="4" w:space="0" w:color="auto"/>
              <w:bottom w:val="single" w:sz="4" w:space="0" w:color="auto"/>
              <w:right w:val="single" w:sz="4" w:space="0" w:color="auto"/>
            </w:tcBorders>
            <w:noWrap/>
          </w:tcPr>
          <w:p w14:paraId="042309D1"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Samanta</w:t>
            </w:r>
          </w:p>
        </w:tc>
        <w:tc>
          <w:tcPr>
            <w:tcW w:w="1418" w:type="dxa"/>
            <w:tcBorders>
              <w:top w:val="single" w:sz="4" w:space="0" w:color="auto"/>
              <w:left w:val="single" w:sz="4" w:space="0" w:color="auto"/>
              <w:bottom w:val="single" w:sz="4" w:space="0" w:color="auto"/>
              <w:right w:val="single" w:sz="4" w:space="0" w:color="auto"/>
            </w:tcBorders>
          </w:tcPr>
          <w:p w14:paraId="4F3C580A"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Ērgle</w:t>
            </w:r>
            <w:proofErr w:type="spellEnd"/>
          </w:p>
        </w:tc>
        <w:tc>
          <w:tcPr>
            <w:tcW w:w="3118" w:type="dxa"/>
            <w:tcBorders>
              <w:top w:val="single" w:sz="4" w:space="0" w:color="auto"/>
              <w:left w:val="single" w:sz="4" w:space="0" w:color="auto"/>
              <w:bottom w:val="single" w:sz="4" w:space="0" w:color="auto"/>
              <w:right w:val="single" w:sz="4" w:space="0" w:color="auto"/>
            </w:tcBorders>
            <w:hideMark/>
          </w:tcPr>
          <w:p w14:paraId="590A4B8D"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B014AD8" w14:textId="77777777" w:rsidR="00D529BB" w:rsidRPr="00C77A43" w:rsidRDefault="00D529BB" w:rsidP="006F24BC">
            <w:pPr>
              <w:jc w:val="center"/>
              <w:rPr>
                <w:rFonts w:ascii="Times New Roman" w:hAnsi="Times New Roman"/>
                <w:color w:val="000000"/>
                <w:sz w:val="24"/>
                <w:szCs w:val="24"/>
              </w:rPr>
            </w:pPr>
            <w:r w:rsidRPr="00C77A43">
              <w:rPr>
                <w:rFonts w:ascii="Times New Roman" w:hAnsi="Times New Roman"/>
                <w:color w:val="000000"/>
                <w:sz w:val="24"/>
                <w:szCs w:val="24"/>
              </w:rPr>
              <w:t>9.</w:t>
            </w:r>
          </w:p>
        </w:tc>
        <w:tc>
          <w:tcPr>
            <w:tcW w:w="1275" w:type="dxa"/>
            <w:tcBorders>
              <w:top w:val="single" w:sz="4" w:space="0" w:color="auto"/>
              <w:left w:val="single" w:sz="4" w:space="0" w:color="auto"/>
              <w:bottom w:val="single" w:sz="4" w:space="0" w:color="auto"/>
              <w:right w:val="single" w:sz="4" w:space="0" w:color="auto"/>
            </w:tcBorders>
            <w:hideMark/>
          </w:tcPr>
          <w:p w14:paraId="7BA12C83"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Iveta</w:t>
            </w:r>
          </w:p>
        </w:tc>
        <w:tc>
          <w:tcPr>
            <w:tcW w:w="1276" w:type="dxa"/>
            <w:tcBorders>
              <w:top w:val="single" w:sz="4" w:space="0" w:color="auto"/>
              <w:left w:val="single" w:sz="4" w:space="0" w:color="auto"/>
              <w:bottom w:val="single" w:sz="4" w:space="0" w:color="auto"/>
              <w:right w:val="single" w:sz="4" w:space="0" w:color="auto"/>
            </w:tcBorders>
            <w:hideMark/>
          </w:tcPr>
          <w:p w14:paraId="71359B18"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Krastiņa</w:t>
            </w:r>
          </w:p>
        </w:tc>
      </w:tr>
      <w:tr w:rsidR="00D529BB" w:rsidRPr="00C77A43" w14:paraId="0DE71797"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tcPr>
          <w:p w14:paraId="7DFD4C24"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5.</w:t>
            </w:r>
          </w:p>
        </w:tc>
        <w:tc>
          <w:tcPr>
            <w:tcW w:w="1276" w:type="dxa"/>
            <w:tcBorders>
              <w:top w:val="single" w:sz="4" w:space="0" w:color="auto"/>
              <w:left w:val="single" w:sz="4" w:space="0" w:color="auto"/>
              <w:bottom w:val="single" w:sz="4" w:space="0" w:color="auto"/>
              <w:right w:val="single" w:sz="4" w:space="0" w:color="auto"/>
            </w:tcBorders>
            <w:noWrap/>
          </w:tcPr>
          <w:p w14:paraId="795EEB06"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Una </w:t>
            </w:r>
          </w:p>
        </w:tc>
        <w:tc>
          <w:tcPr>
            <w:tcW w:w="1418" w:type="dxa"/>
            <w:tcBorders>
              <w:top w:val="single" w:sz="4" w:space="0" w:color="auto"/>
              <w:left w:val="single" w:sz="4" w:space="0" w:color="auto"/>
              <w:bottom w:val="single" w:sz="4" w:space="0" w:color="auto"/>
              <w:right w:val="single" w:sz="4" w:space="0" w:color="auto"/>
            </w:tcBorders>
          </w:tcPr>
          <w:p w14:paraId="496B3F63"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Ivanova</w:t>
            </w:r>
          </w:p>
        </w:tc>
        <w:tc>
          <w:tcPr>
            <w:tcW w:w="3118" w:type="dxa"/>
            <w:tcBorders>
              <w:top w:val="single" w:sz="4" w:space="0" w:color="auto"/>
              <w:left w:val="single" w:sz="4" w:space="0" w:color="auto"/>
              <w:bottom w:val="single" w:sz="4" w:space="0" w:color="auto"/>
              <w:right w:val="single" w:sz="4" w:space="0" w:color="auto"/>
            </w:tcBorders>
            <w:hideMark/>
          </w:tcPr>
          <w:p w14:paraId="326B9CB2"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567296F" w14:textId="77777777" w:rsidR="00D529BB" w:rsidRPr="00C77A43" w:rsidRDefault="00D529BB" w:rsidP="006F24BC">
            <w:pPr>
              <w:jc w:val="center"/>
              <w:rPr>
                <w:rFonts w:ascii="Times New Roman" w:hAnsi="Times New Roman"/>
                <w:color w:val="000000"/>
                <w:sz w:val="24"/>
                <w:szCs w:val="24"/>
              </w:rPr>
            </w:pPr>
            <w:r w:rsidRPr="00C77A43">
              <w:rPr>
                <w:rFonts w:ascii="Times New Roman" w:hAnsi="Times New Roman"/>
                <w:color w:val="000000"/>
                <w:sz w:val="24"/>
                <w:szCs w:val="24"/>
              </w:rPr>
              <w:t>9.</w:t>
            </w:r>
          </w:p>
        </w:tc>
        <w:tc>
          <w:tcPr>
            <w:tcW w:w="1275" w:type="dxa"/>
            <w:tcBorders>
              <w:top w:val="single" w:sz="4" w:space="0" w:color="auto"/>
              <w:left w:val="single" w:sz="4" w:space="0" w:color="auto"/>
              <w:bottom w:val="single" w:sz="4" w:space="0" w:color="auto"/>
              <w:right w:val="single" w:sz="4" w:space="0" w:color="auto"/>
            </w:tcBorders>
            <w:hideMark/>
          </w:tcPr>
          <w:p w14:paraId="41AD802F"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Iveta</w:t>
            </w:r>
          </w:p>
        </w:tc>
        <w:tc>
          <w:tcPr>
            <w:tcW w:w="1276" w:type="dxa"/>
            <w:tcBorders>
              <w:top w:val="single" w:sz="4" w:space="0" w:color="auto"/>
              <w:left w:val="single" w:sz="4" w:space="0" w:color="auto"/>
              <w:bottom w:val="single" w:sz="4" w:space="0" w:color="auto"/>
              <w:right w:val="single" w:sz="4" w:space="0" w:color="auto"/>
            </w:tcBorders>
            <w:hideMark/>
          </w:tcPr>
          <w:p w14:paraId="381B6464"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Krastiņa</w:t>
            </w:r>
          </w:p>
        </w:tc>
      </w:tr>
      <w:tr w:rsidR="00D529BB" w:rsidRPr="00C77A43" w14:paraId="32A1A067"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tcPr>
          <w:p w14:paraId="7580A55D"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6.</w:t>
            </w:r>
          </w:p>
        </w:tc>
        <w:tc>
          <w:tcPr>
            <w:tcW w:w="1276" w:type="dxa"/>
            <w:tcBorders>
              <w:top w:val="single" w:sz="4" w:space="0" w:color="auto"/>
              <w:left w:val="single" w:sz="4" w:space="0" w:color="auto"/>
              <w:bottom w:val="single" w:sz="4" w:space="0" w:color="auto"/>
              <w:right w:val="single" w:sz="4" w:space="0" w:color="auto"/>
            </w:tcBorders>
            <w:noWrap/>
          </w:tcPr>
          <w:p w14:paraId="6354D2C0"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Mikuss</w:t>
            </w:r>
            <w:proofErr w:type="spellEnd"/>
          </w:p>
        </w:tc>
        <w:tc>
          <w:tcPr>
            <w:tcW w:w="1418" w:type="dxa"/>
            <w:tcBorders>
              <w:top w:val="single" w:sz="4" w:space="0" w:color="auto"/>
              <w:left w:val="single" w:sz="4" w:space="0" w:color="auto"/>
              <w:bottom w:val="single" w:sz="4" w:space="0" w:color="auto"/>
              <w:right w:val="single" w:sz="4" w:space="0" w:color="auto"/>
            </w:tcBorders>
          </w:tcPr>
          <w:p w14:paraId="4825F43B"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Krēbs</w:t>
            </w:r>
            <w:proofErr w:type="spellEnd"/>
          </w:p>
        </w:tc>
        <w:tc>
          <w:tcPr>
            <w:tcW w:w="3118" w:type="dxa"/>
            <w:tcBorders>
              <w:top w:val="single" w:sz="4" w:space="0" w:color="auto"/>
              <w:left w:val="single" w:sz="4" w:space="0" w:color="auto"/>
              <w:bottom w:val="single" w:sz="4" w:space="0" w:color="auto"/>
              <w:right w:val="single" w:sz="4" w:space="0" w:color="auto"/>
            </w:tcBorders>
            <w:hideMark/>
          </w:tcPr>
          <w:p w14:paraId="73174529"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14:paraId="5EC52BE8" w14:textId="77777777" w:rsidR="00D529BB" w:rsidRPr="00C77A43" w:rsidRDefault="00D529BB" w:rsidP="006F24BC">
            <w:pPr>
              <w:jc w:val="center"/>
              <w:rPr>
                <w:rFonts w:ascii="Times New Roman" w:hAnsi="Times New Roman"/>
                <w:color w:val="000000"/>
                <w:sz w:val="24"/>
                <w:szCs w:val="24"/>
              </w:rPr>
            </w:pPr>
            <w:r w:rsidRPr="00C77A43">
              <w:rPr>
                <w:rFonts w:ascii="Times New Roman" w:hAnsi="Times New Roman"/>
                <w:color w:val="000000"/>
                <w:sz w:val="24"/>
                <w:szCs w:val="24"/>
              </w:rPr>
              <w:t>9.</w:t>
            </w:r>
          </w:p>
        </w:tc>
        <w:tc>
          <w:tcPr>
            <w:tcW w:w="1275" w:type="dxa"/>
            <w:tcBorders>
              <w:top w:val="single" w:sz="4" w:space="0" w:color="auto"/>
              <w:left w:val="single" w:sz="4" w:space="0" w:color="auto"/>
              <w:bottom w:val="single" w:sz="4" w:space="0" w:color="auto"/>
              <w:right w:val="single" w:sz="4" w:space="0" w:color="auto"/>
            </w:tcBorders>
          </w:tcPr>
          <w:p w14:paraId="4D32406B"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Iveta</w:t>
            </w:r>
          </w:p>
        </w:tc>
        <w:tc>
          <w:tcPr>
            <w:tcW w:w="1276" w:type="dxa"/>
            <w:tcBorders>
              <w:top w:val="single" w:sz="4" w:space="0" w:color="auto"/>
              <w:left w:val="single" w:sz="4" w:space="0" w:color="auto"/>
              <w:bottom w:val="single" w:sz="4" w:space="0" w:color="auto"/>
              <w:right w:val="single" w:sz="4" w:space="0" w:color="auto"/>
            </w:tcBorders>
          </w:tcPr>
          <w:p w14:paraId="1BDE1A3F"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Krastiņa</w:t>
            </w:r>
          </w:p>
        </w:tc>
      </w:tr>
      <w:tr w:rsidR="00D529BB" w:rsidRPr="00C77A43" w14:paraId="2EE458BB"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tcPr>
          <w:p w14:paraId="7D936E20"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7.</w:t>
            </w:r>
          </w:p>
        </w:tc>
        <w:tc>
          <w:tcPr>
            <w:tcW w:w="1276" w:type="dxa"/>
            <w:tcBorders>
              <w:top w:val="single" w:sz="4" w:space="0" w:color="auto"/>
              <w:left w:val="single" w:sz="4" w:space="0" w:color="auto"/>
              <w:bottom w:val="single" w:sz="4" w:space="0" w:color="auto"/>
              <w:right w:val="single" w:sz="4" w:space="0" w:color="auto"/>
            </w:tcBorders>
            <w:noWrap/>
          </w:tcPr>
          <w:p w14:paraId="1BF4B23F"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Edīte</w:t>
            </w:r>
          </w:p>
        </w:tc>
        <w:tc>
          <w:tcPr>
            <w:tcW w:w="1418" w:type="dxa"/>
            <w:tcBorders>
              <w:top w:val="single" w:sz="4" w:space="0" w:color="auto"/>
              <w:left w:val="single" w:sz="4" w:space="0" w:color="auto"/>
              <w:bottom w:val="single" w:sz="4" w:space="0" w:color="auto"/>
              <w:right w:val="single" w:sz="4" w:space="0" w:color="auto"/>
            </w:tcBorders>
          </w:tcPr>
          <w:p w14:paraId="1566CEAA"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Visocka</w:t>
            </w:r>
          </w:p>
        </w:tc>
        <w:tc>
          <w:tcPr>
            <w:tcW w:w="3118" w:type="dxa"/>
            <w:tcBorders>
              <w:top w:val="single" w:sz="4" w:space="0" w:color="auto"/>
              <w:left w:val="single" w:sz="4" w:space="0" w:color="auto"/>
              <w:bottom w:val="single" w:sz="4" w:space="0" w:color="auto"/>
              <w:right w:val="single" w:sz="4" w:space="0" w:color="auto"/>
            </w:tcBorders>
            <w:hideMark/>
          </w:tcPr>
          <w:p w14:paraId="241316F1"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B63E476" w14:textId="77777777" w:rsidR="00D529BB" w:rsidRPr="00C77A43" w:rsidRDefault="00D529BB" w:rsidP="006F24BC">
            <w:pPr>
              <w:jc w:val="center"/>
              <w:rPr>
                <w:rFonts w:ascii="Times New Roman" w:hAnsi="Times New Roman"/>
                <w:color w:val="000000"/>
                <w:sz w:val="24"/>
                <w:szCs w:val="24"/>
              </w:rPr>
            </w:pPr>
            <w:r w:rsidRPr="00C77A43">
              <w:rPr>
                <w:rFonts w:ascii="Times New Roman" w:hAnsi="Times New Roman"/>
                <w:color w:val="000000"/>
                <w:sz w:val="24"/>
                <w:szCs w:val="24"/>
              </w:rPr>
              <w:t>9.</w:t>
            </w:r>
          </w:p>
        </w:tc>
        <w:tc>
          <w:tcPr>
            <w:tcW w:w="1275" w:type="dxa"/>
            <w:tcBorders>
              <w:top w:val="single" w:sz="4" w:space="0" w:color="auto"/>
              <w:left w:val="single" w:sz="4" w:space="0" w:color="auto"/>
              <w:bottom w:val="single" w:sz="4" w:space="0" w:color="auto"/>
              <w:right w:val="single" w:sz="4" w:space="0" w:color="auto"/>
            </w:tcBorders>
            <w:hideMark/>
          </w:tcPr>
          <w:p w14:paraId="12402C3B"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Iveta</w:t>
            </w:r>
          </w:p>
        </w:tc>
        <w:tc>
          <w:tcPr>
            <w:tcW w:w="1276" w:type="dxa"/>
            <w:tcBorders>
              <w:top w:val="single" w:sz="4" w:space="0" w:color="auto"/>
              <w:left w:val="single" w:sz="4" w:space="0" w:color="auto"/>
              <w:bottom w:val="single" w:sz="4" w:space="0" w:color="auto"/>
              <w:right w:val="single" w:sz="4" w:space="0" w:color="auto"/>
            </w:tcBorders>
            <w:hideMark/>
          </w:tcPr>
          <w:p w14:paraId="42ED911A"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Krastiņa</w:t>
            </w:r>
          </w:p>
        </w:tc>
      </w:tr>
      <w:tr w:rsidR="00D529BB" w:rsidRPr="00C77A43" w14:paraId="4CBB2D1A"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tcPr>
          <w:p w14:paraId="092CBFF3"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8.</w:t>
            </w:r>
          </w:p>
        </w:tc>
        <w:tc>
          <w:tcPr>
            <w:tcW w:w="1276" w:type="dxa"/>
            <w:tcBorders>
              <w:top w:val="single" w:sz="4" w:space="0" w:color="auto"/>
              <w:left w:val="single" w:sz="4" w:space="0" w:color="auto"/>
              <w:bottom w:val="single" w:sz="4" w:space="0" w:color="auto"/>
              <w:right w:val="single" w:sz="4" w:space="0" w:color="auto"/>
            </w:tcBorders>
            <w:noWrap/>
          </w:tcPr>
          <w:p w14:paraId="14CC81BB"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Kate Beāte</w:t>
            </w:r>
          </w:p>
        </w:tc>
        <w:tc>
          <w:tcPr>
            <w:tcW w:w="1418" w:type="dxa"/>
            <w:tcBorders>
              <w:top w:val="single" w:sz="4" w:space="0" w:color="auto"/>
              <w:left w:val="single" w:sz="4" w:space="0" w:color="auto"/>
              <w:bottom w:val="single" w:sz="4" w:space="0" w:color="auto"/>
              <w:right w:val="single" w:sz="4" w:space="0" w:color="auto"/>
            </w:tcBorders>
          </w:tcPr>
          <w:p w14:paraId="04999C1C"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Baltiņa</w:t>
            </w:r>
          </w:p>
        </w:tc>
        <w:tc>
          <w:tcPr>
            <w:tcW w:w="3118" w:type="dxa"/>
            <w:tcBorders>
              <w:top w:val="single" w:sz="4" w:space="0" w:color="auto"/>
              <w:left w:val="single" w:sz="4" w:space="0" w:color="auto"/>
              <w:bottom w:val="single" w:sz="4" w:space="0" w:color="auto"/>
              <w:right w:val="single" w:sz="4" w:space="0" w:color="auto"/>
            </w:tcBorders>
          </w:tcPr>
          <w:p w14:paraId="140681FE"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58B59A01" w14:textId="77777777" w:rsidR="00D529BB" w:rsidRPr="00C77A43" w:rsidRDefault="00D529BB" w:rsidP="006F24BC">
            <w:pPr>
              <w:jc w:val="center"/>
              <w:rPr>
                <w:rFonts w:ascii="Times New Roman" w:hAnsi="Times New Roman"/>
                <w:color w:val="000000"/>
                <w:sz w:val="24"/>
                <w:szCs w:val="24"/>
              </w:rPr>
            </w:pPr>
            <w:r w:rsidRPr="00C77A43">
              <w:rPr>
                <w:rFonts w:ascii="Times New Roman" w:hAnsi="Times New Roman"/>
                <w:color w:val="000000"/>
                <w:sz w:val="24"/>
                <w:szCs w:val="24"/>
              </w:rPr>
              <w:t>12.</w:t>
            </w:r>
          </w:p>
        </w:tc>
        <w:tc>
          <w:tcPr>
            <w:tcW w:w="1275" w:type="dxa"/>
            <w:tcBorders>
              <w:top w:val="single" w:sz="4" w:space="0" w:color="auto"/>
              <w:left w:val="single" w:sz="4" w:space="0" w:color="auto"/>
              <w:bottom w:val="single" w:sz="4" w:space="0" w:color="auto"/>
              <w:right w:val="single" w:sz="4" w:space="0" w:color="auto"/>
            </w:tcBorders>
          </w:tcPr>
          <w:p w14:paraId="49E20310"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Māris</w:t>
            </w:r>
          </w:p>
        </w:tc>
        <w:tc>
          <w:tcPr>
            <w:tcW w:w="1276" w:type="dxa"/>
            <w:tcBorders>
              <w:top w:val="single" w:sz="4" w:space="0" w:color="auto"/>
              <w:left w:val="single" w:sz="4" w:space="0" w:color="auto"/>
              <w:bottom w:val="single" w:sz="4" w:space="0" w:color="auto"/>
              <w:right w:val="single" w:sz="4" w:space="0" w:color="auto"/>
            </w:tcBorders>
          </w:tcPr>
          <w:p w14:paraId="7E9C4976"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Lukjanovs</w:t>
            </w:r>
            <w:proofErr w:type="spellEnd"/>
          </w:p>
        </w:tc>
      </w:tr>
      <w:tr w:rsidR="00D529BB" w:rsidRPr="00C77A43" w14:paraId="5BAFD03C"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tcPr>
          <w:p w14:paraId="43BE1463"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9.`</w:t>
            </w:r>
          </w:p>
        </w:tc>
        <w:tc>
          <w:tcPr>
            <w:tcW w:w="1276" w:type="dxa"/>
            <w:tcBorders>
              <w:top w:val="single" w:sz="4" w:space="0" w:color="auto"/>
              <w:left w:val="single" w:sz="4" w:space="0" w:color="auto"/>
              <w:bottom w:val="single" w:sz="4" w:space="0" w:color="auto"/>
              <w:right w:val="single" w:sz="4" w:space="0" w:color="auto"/>
            </w:tcBorders>
            <w:noWrap/>
          </w:tcPr>
          <w:p w14:paraId="6E2100EA"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Agate</w:t>
            </w:r>
          </w:p>
        </w:tc>
        <w:tc>
          <w:tcPr>
            <w:tcW w:w="1418" w:type="dxa"/>
            <w:tcBorders>
              <w:top w:val="single" w:sz="4" w:space="0" w:color="auto"/>
              <w:left w:val="single" w:sz="4" w:space="0" w:color="auto"/>
              <w:bottom w:val="single" w:sz="4" w:space="0" w:color="auto"/>
              <w:right w:val="single" w:sz="4" w:space="0" w:color="auto"/>
            </w:tcBorders>
          </w:tcPr>
          <w:p w14:paraId="032D00E1"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Mežmale</w:t>
            </w:r>
            <w:proofErr w:type="spellEnd"/>
          </w:p>
        </w:tc>
        <w:tc>
          <w:tcPr>
            <w:tcW w:w="3118" w:type="dxa"/>
            <w:tcBorders>
              <w:top w:val="single" w:sz="4" w:space="0" w:color="auto"/>
              <w:left w:val="single" w:sz="4" w:space="0" w:color="auto"/>
              <w:bottom w:val="single" w:sz="4" w:space="0" w:color="auto"/>
              <w:right w:val="single" w:sz="4" w:space="0" w:color="auto"/>
            </w:tcBorders>
          </w:tcPr>
          <w:p w14:paraId="7087728E"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1742A1FC"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724CF66B"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Māris</w:t>
            </w:r>
          </w:p>
        </w:tc>
        <w:tc>
          <w:tcPr>
            <w:tcW w:w="1276" w:type="dxa"/>
            <w:tcBorders>
              <w:top w:val="single" w:sz="4" w:space="0" w:color="auto"/>
              <w:left w:val="single" w:sz="4" w:space="0" w:color="auto"/>
              <w:bottom w:val="single" w:sz="4" w:space="0" w:color="auto"/>
              <w:right w:val="single" w:sz="4" w:space="0" w:color="auto"/>
            </w:tcBorders>
          </w:tcPr>
          <w:p w14:paraId="0D9657B7"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Lukjanovs</w:t>
            </w:r>
            <w:proofErr w:type="spellEnd"/>
          </w:p>
        </w:tc>
      </w:tr>
      <w:tr w:rsidR="00D529BB" w:rsidRPr="00C77A43" w14:paraId="016C4560"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tcPr>
          <w:p w14:paraId="02D475F4"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10.</w:t>
            </w:r>
          </w:p>
        </w:tc>
        <w:tc>
          <w:tcPr>
            <w:tcW w:w="1276" w:type="dxa"/>
            <w:tcBorders>
              <w:top w:val="single" w:sz="4" w:space="0" w:color="auto"/>
              <w:left w:val="single" w:sz="4" w:space="0" w:color="auto"/>
              <w:bottom w:val="single" w:sz="4" w:space="0" w:color="auto"/>
              <w:right w:val="single" w:sz="4" w:space="0" w:color="auto"/>
            </w:tcBorders>
            <w:noWrap/>
          </w:tcPr>
          <w:p w14:paraId="2BBDB130"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Aivis</w:t>
            </w:r>
          </w:p>
        </w:tc>
        <w:tc>
          <w:tcPr>
            <w:tcW w:w="1418" w:type="dxa"/>
            <w:tcBorders>
              <w:top w:val="single" w:sz="4" w:space="0" w:color="auto"/>
              <w:left w:val="single" w:sz="4" w:space="0" w:color="auto"/>
              <w:bottom w:val="single" w:sz="4" w:space="0" w:color="auto"/>
              <w:right w:val="single" w:sz="4" w:space="0" w:color="auto"/>
            </w:tcBorders>
          </w:tcPr>
          <w:p w14:paraId="274343FA"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Stasjonoks</w:t>
            </w:r>
            <w:proofErr w:type="spellEnd"/>
          </w:p>
        </w:tc>
        <w:tc>
          <w:tcPr>
            <w:tcW w:w="3118" w:type="dxa"/>
            <w:tcBorders>
              <w:top w:val="single" w:sz="4" w:space="0" w:color="auto"/>
              <w:left w:val="single" w:sz="4" w:space="0" w:color="auto"/>
              <w:bottom w:val="single" w:sz="4" w:space="0" w:color="auto"/>
              <w:right w:val="single" w:sz="4" w:space="0" w:color="auto"/>
            </w:tcBorders>
          </w:tcPr>
          <w:p w14:paraId="5A938784"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68C2A78C" w14:textId="77777777" w:rsidR="00D529BB" w:rsidRPr="00C77A43" w:rsidRDefault="00D529BB" w:rsidP="006F24BC">
            <w:pPr>
              <w:jc w:val="center"/>
              <w:rPr>
                <w:rFonts w:ascii="Times New Roman" w:hAnsi="Times New Roman"/>
                <w:color w:val="000000"/>
                <w:sz w:val="24"/>
                <w:szCs w:val="24"/>
              </w:rPr>
            </w:pPr>
            <w:r w:rsidRPr="00C77A43">
              <w:rPr>
                <w:rFonts w:ascii="Times New Roman" w:hAnsi="Times New Roman"/>
                <w:color w:val="000000"/>
                <w:sz w:val="24"/>
                <w:szCs w:val="24"/>
              </w:rPr>
              <w:t>12.</w:t>
            </w:r>
          </w:p>
        </w:tc>
        <w:tc>
          <w:tcPr>
            <w:tcW w:w="1275" w:type="dxa"/>
            <w:tcBorders>
              <w:top w:val="single" w:sz="4" w:space="0" w:color="auto"/>
              <w:left w:val="single" w:sz="4" w:space="0" w:color="auto"/>
              <w:bottom w:val="single" w:sz="4" w:space="0" w:color="auto"/>
              <w:right w:val="single" w:sz="4" w:space="0" w:color="auto"/>
            </w:tcBorders>
          </w:tcPr>
          <w:p w14:paraId="0EA28279"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Māris</w:t>
            </w:r>
          </w:p>
        </w:tc>
        <w:tc>
          <w:tcPr>
            <w:tcW w:w="1276" w:type="dxa"/>
            <w:tcBorders>
              <w:top w:val="single" w:sz="4" w:space="0" w:color="auto"/>
              <w:left w:val="single" w:sz="4" w:space="0" w:color="auto"/>
              <w:bottom w:val="single" w:sz="4" w:space="0" w:color="auto"/>
              <w:right w:val="single" w:sz="4" w:space="0" w:color="auto"/>
            </w:tcBorders>
          </w:tcPr>
          <w:p w14:paraId="0B7422EB"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Lukjanovs</w:t>
            </w:r>
            <w:proofErr w:type="spellEnd"/>
          </w:p>
        </w:tc>
      </w:tr>
      <w:tr w:rsidR="00D529BB" w:rsidRPr="00C77A43" w14:paraId="3513F6F3"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tcPr>
          <w:p w14:paraId="31AE299A"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11.</w:t>
            </w:r>
          </w:p>
        </w:tc>
        <w:tc>
          <w:tcPr>
            <w:tcW w:w="1276" w:type="dxa"/>
            <w:tcBorders>
              <w:top w:val="single" w:sz="4" w:space="0" w:color="auto"/>
              <w:left w:val="single" w:sz="4" w:space="0" w:color="auto"/>
              <w:bottom w:val="single" w:sz="4" w:space="0" w:color="auto"/>
              <w:right w:val="single" w:sz="4" w:space="0" w:color="auto"/>
            </w:tcBorders>
            <w:noWrap/>
          </w:tcPr>
          <w:p w14:paraId="017EB57E"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Una</w:t>
            </w:r>
          </w:p>
        </w:tc>
        <w:tc>
          <w:tcPr>
            <w:tcW w:w="1418" w:type="dxa"/>
            <w:tcBorders>
              <w:top w:val="single" w:sz="4" w:space="0" w:color="auto"/>
              <w:left w:val="single" w:sz="4" w:space="0" w:color="auto"/>
              <w:bottom w:val="single" w:sz="4" w:space="0" w:color="auto"/>
              <w:right w:val="single" w:sz="4" w:space="0" w:color="auto"/>
            </w:tcBorders>
          </w:tcPr>
          <w:p w14:paraId="750558C2"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Gadzāne</w:t>
            </w:r>
            <w:proofErr w:type="spellEnd"/>
          </w:p>
        </w:tc>
        <w:tc>
          <w:tcPr>
            <w:tcW w:w="3118" w:type="dxa"/>
            <w:tcBorders>
              <w:top w:val="single" w:sz="4" w:space="0" w:color="auto"/>
              <w:left w:val="single" w:sz="4" w:space="0" w:color="auto"/>
              <w:bottom w:val="single" w:sz="4" w:space="0" w:color="auto"/>
              <w:right w:val="single" w:sz="4" w:space="0" w:color="auto"/>
            </w:tcBorders>
          </w:tcPr>
          <w:p w14:paraId="692AF297"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2FA96C0A"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10</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11A285AA"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Māris</w:t>
            </w:r>
          </w:p>
        </w:tc>
        <w:tc>
          <w:tcPr>
            <w:tcW w:w="1276" w:type="dxa"/>
            <w:tcBorders>
              <w:top w:val="single" w:sz="4" w:space="0" w:color="auto"/>
              <w:left w:val="single" w:sz="4" w:space="0" w:color="auto"/>
              <w:bottom w:val="single" w:sz="4" w:space="0" w:color="auto"/>
              <w:right w:val="single" w:sz="4" w:space="0" w:color="auto"/>
            </w:tcBorders>
          </w:tcPr>
          <w:p w14:paraId="22EE8FEB"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Lukjanovs</w:t>
            </w:r>
            <w:proofErr w:type="spellEnd"/>
          </w:p>
        </w:tc>
      </w:tr>
      <w:tr w:rsidR="00D529BB" w:rsidRPr="00C77A43" w14:paraId="5BBA182B"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tcPr>
          <w:p w14:paraId="59F5942E"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12.</w:t>
            </w:r>
          </w:p>
        </w:tc>
        <w:tc>
          <w:tcPr>
            <w:tcW w:w="1276" w:type="dxa"/>
            <w:tcBorders>
              <w:top w:val="single" w:sz="4" w:space="0" w:color="auto"/>
              <w:left w:val="single" w:sz="4" w:space="0" w:color="auto"/>
              <w:bottom w:val="single" w:sz="4" w:space="0" w:color="auto"/>
              <w:right w:val="single" w:sz="4" w:space="0" w:color="auto"/>
            </w:tcBorders>
            <w:noWrap/>
          </w:tcPr>
          <w:p w14:paraId="3D4282A0"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Kristela</w:t>
            </w:r>
            <w:proofErr w:type="spellEnd"/>
          </w:p>
        </w:tc>
        <w:tc>
          <w:tcPr>
            <w:tcW w:w="1418" w:type="dxa"/>
            <w:tcBorders>
              <w:top w:val="single" w:sz="4" w:space="0" w:color="auto"/>
              <w:left w:val="single" w:sz="4" w:space="0" w:color="auto"/>
              <w:bottom w:val="single" w:sz="4" w:space="0" w:color="auto"/>
              <w:right w:val="single" w:sz="4" w:space="0" w:color="auto"/>
            </w:tcBorders>
          </w:tcPr>
          <w:p w14:paraId="3B9A0CC4"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Gžibovska</w:t>
            </w:r>
            <w:proofErr w:type="spellEnd"/>
          </w:p>
        </w:tc>
        <w:tc>
          <w:tcPr>
            <w:tcW w:w="3118" w:type="dxa"/>
            <w:tcBorders>
              <w:top w:val="single" w:sz="4" w:space="0" w:color="auto"/>
              <w:left w:val="single" w:sz="4" w:space="0" w:color="auto"/>
              <w:bottom w:val="single" w:sz="4" w:space="0" w:color="auto"/>
              <w:right w:val="single" w:sz="4" w:space="0" w:color="auto"/>
            </w:tcBorders>
          </w:tcPr>
          <w:p w14:paraId="1FE89079"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37FB408F"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10</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3CE8762E"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Māris</w:t>
            </w:r>
          </w:p>
        </w:tc>
        <w:tc>
          <w:tcPr>
            <w:tcW w:w="1276" w:type="dxa"/>
            <w:tcBorders>
              <w:top w:val="single" w:sz="4" w:space="0" w:color="auto"/>
              <w:left w:val="single" w:sz="4" w:space="0" w:color="auto"/>
              <w:bottom w:val="single" w:sz="4" w:space="0" w:color="auto"/>
              <w:right w:val="single" w:sz="4" w:space="0" w:color="auto"/>
            </w:tcBorders>
          </w:tcPr>
          <w:p w14:paraId="3D0AA072"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Lukjanovs</w:t>
            </w:r>
            <w:proofErr w:type="spellEnd"/>
          </w:p>
        </w:tc>
      </w:tr>
      <w:tr w:rsidR="00D529BB" w:rsidRPr="00C77A43" w14:paraId="1AB5063F"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tcPr>
          <w:p w14:paraId="0D3E12E6"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lastRenderedPageBreak/>
              <w:t>13.</w:t>
            </w:r>
          </w:p>
        </w:tc>
        <w:tc>
          <w:tcPr>
            <w:tcW w:w="1276" w:type="dxa"/>
            <w:tcBorders>
              <w:top w:val="single" w:sz="4" w:space="0" w:color="auto"/>
              <w:left w:val="single" w:sz="4" w:space="0" w:color="auto"/>
              <w:bottom w:val="single" w:sz="4" w:space="0" w:color="auto"/>
              <w:right w:val="single" w:sz="4" w:space="0" w:color="auto"/>
            </w:tcBorders>
            <w:noWrap/>
          </w:tcPr>
          <w:p w14:paraId="2167BCE6"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Daniels</w:t>
            </w:r>
          </w:p>
        </w:tc>
        <w:tc>
          <w:tcPr>
            <w:tcW w:w="1418" w:type="dxa"/>
            <w:tcBorders>
              <w:top w:val="single" w:sz="4" w:space="0" w:color="auto"/>
              <w:left w:val="single" w:sz="4" w:space="0" w:color="auto"/>
              <w:bottom w:val="single" w:sz="4" w:space="0" w:color="auto"/>
              <w:right w:val="single" w:sz="4" w:space="0" w:color="auto"/>
            </w:tcBorders>
          </w:tcPr>
          <w:p w14:paraId="23C69800"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Laurinavičs</w:t>
            </w:r>
            <w:proofErr w:type="spellEnd"/>
          </w:p>
        </w:tc>
        <w:tc>
          <w:tcPr>
            <w:tcW w:w="3118" w:type="dxa"/>
            <w:tcBorders>
              <w:top w:val="single" w:sz="4" w:space="0" w:color="auto"/>
              <w:left w:val="single" w:sz="4" w:space="0" w:color="auto"/>
              <w:bottom w:val="single" w:sz="4" w:space="0" w:color="auto"/>
              <w:right w:val="single" w:sz="4" w:space="0" w:color="auto"/>
            </w:tcBorders>
          </w:tcPr>
          <w:p w14:paraId="14C206AD"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7286EA0B"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10</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3CCDA7F9"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Māris</w:t>
            </w:r>
          </w:p>
        </w:tc>
        <w:tc>
          <w:tcPr>
            <w:tcW w:w="1276" w:type="dxa"/>
            <w:tcBorders>
              <w:top w:val="single" w:sz="4" w:space="0" w:color="auto"/>
              <w:left w:val="single" w:sz="4" w:space="0" w:color="auto"/>
              <w:bottom w:val="single" w:sz="4" w:space="0" w:color="auto"/>
              <w:right w:val="single" w:sz="4" w:space="0" w:color="auto"/>
            </w:tcBorders>
          </w:tcPr>
          <w:p w14:paraId="38B1DE97"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Lukjanovs</w:t>
            </w:r>
            <w:proofErr w:type="spellEnd"/>
          </w:p>
        </w:tc>
      </w:tr>
      <w:tr w:rsidR="00D529BB" w:rsidRPr="00C77A43" w14:paraId="6153A5BC"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tcPr>
          <w:p w14:paraId="2DBD6BFD"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14.</w:t>
            </w:r>
          </w:p>
        </w:tc>
        <w:tc>
          <w:tcPr>
            <w:tcW w:w="1276" w:type="dxa"/>
            <w:tcBorders>
              <w:top w:val="single" w:sz="4" w:space="0" w:color="auto"/>
              <w:left w:val="single" w:sz="4" w:space="0" w:color="auto"/>
              <w:bottom w:val="single" w:sz="4" w:space="0" w:color="auto"/>
              <w:right w:val="single" w:sz="4" w:space="0" w:color="auto"/>
            </w:tcBorders>
            <w:noWrap/>
          </w:tcPr>
          <w:p w14:paraId="56E49F3A"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Laine</w:t>
            </w:r>
          </w:p>
        </w:tc>
        <w:tc>
          <w:tcPr>
            <w:tcW w:w="1418" w:type="dxa"/>
            <w:tcBorders>
              <w:top w:val="single" w:sz="4" w:space="0" w:color="auto"/>
              <w:left w:val="single" w:sz="4" w:space="0" w:color="auto"/>
              <w:bottom w:val="single" w:sz="4" w:space="0" w:color="auto"/>
              <w:right w:val="single" w:sz="4" w:space="0" w:color="auto"/>
            </w:tcBorders>
          </w:tcPr>
          <w:p w14:paraId="1BBD5781"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Liepiņa</w:t>
            </w:r>
          </w:p>
        </w:tc>
        <w:tc>
          <w:tcPr>
            <w:tcW w:w="3118" w:type="dxa"/>
            <w:tcBorders>
              <w:top w:val="single" w:sz="4" w:space="0" w:color="auto"/>
              <w:left w:val="single" w:sz="4" w:space="0" w:color="auto"/>
              <w:bottom w:val="single" w:sz="4" w:space="0" w:color="auto"/>
              <w:right w:val="single" w:sz="4" w:space="0" w:color="auto"/>
            </w:tcBorders>
          </w:tcPr>
          <w:p w14:paraId="49D2A4C3"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14:paraId="3107AFD2" w14:textId="77777777" w:rsidR="00D529BB" w:rsidRPr="00C77A43" w:rsidRDefault="00D529BB" w:rsidP="006F24BC">
            <w:pPr>
              <w:jc w:val="center"/>
              <w:rPr>
                <w:rFonts w:ascii="Times New Roman" w:hAnsi="Times New Roman"/>
                <w:color w:val="000000"/>
                <w:sz w:val="24"/>
                <w:szCs w:val="24"/>
              </w:rPr>
            </w:pPr>
            <w:r w:rsidRPr="00C77A43">
              <w:rPr>
                <w:rFonts w:ascii="Times New Roman" w:hAnsi="Times New Roman"/>
                <w:color w:val="000000"/>
                <w:sz w:val="24"/>
                <w:szCs w:val="24"/>
              </w:rPr>
              <w:t>12.</w:t>
            </w:r>
          </w:p>
        </w:tc>
        <w:tc>
          <w:tcPr>
            <w:tcW w:w="1275" w:type="dxa"/>
            <w:tcBorders>
              <w:top w:val="single" w:sz="4" w:space="0" w:color="auto"/>
              <w:left w:val="single" w:sz="4" w:space="0" w:color="auto"/>
              <w:bottom w:val="single" w:sz="4" w:space="0" w:color="auto"/>
              <w:right w:val="single" w:sz="4" w:space="0" w:color="auto"/>
            </w:tcBorders>
          </w:tcPr>
          <w:p w14:paraId="0EF0E31C"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Iveta</w:t>
            </w:r>
          </w:p>
        </w:tc>
        <w:tc>
          <w:tcPr>
            <w:tcW w:w="1276" w:type="dxa"/>
            <w:tcBorders>
              <w:top w:val="single" w:sz="4" w:space="0" w:color="auto"/>
              <w:left w:val="single" w:sz="4" w:space="0" w:color="auto"/>
              <w:bottom w:val="single" w:sz="4" w:space="0" w:color="auto"/>
              <w:right w:val="single" w:sz="4" w:space="0" w:color="auto"/>
            </w:tcBorders>
          </w:tcPr>
          <w:p w14:paraId="4A455827"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Krastiņa</w:t>
            </w:r>
          </w:p>
        </w:tc>
      </w:tr>
      <w:tr w:rsidR="00D529BB" w:rsidRPr="00C77A43" w14:paraId="271D3535"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tcPr>
          <w:p w14:paraId="610A07C5"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15.</w:t>
            </w:r>
          </w:p>
        </w:tc>
        <w:tc>
          <w:tcPr>
            <w:tcW w:w="1276" w:type="dxa"/>
            <w:tcBorders>
              <w:top w:val="single" w:sz="4" w:space="0" w:color="auto"/>
              <w:left w:val="single" w:sz="4" w:space="0" w:color="auto"/>
              <w:bottom w:val="single" w:sz="4" w:space="0" w:color="auto"/>
              <w:right w:val="single" w:sz="4" w:space="0" w:color="auto"/>
            </w:tcBorders>
            <w:noWrap/>
          </w:tcPr>
          <w:p w14:paraId="58D8EEAD"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Beāte</w:t>
            </w:r>
          </w:p>
        </w:tc>
        <w:tc>
          <w:tcPr>
            <w:tcW w:w="1418" w:type="dxa"/>
            <w:tcBorders>
              <w:top w:val="single" w:sz="4" w:space="0" w:color="auto"/>
              <w:left w:val="single" w:sz="4" w:space="0" w:color="auto"/>
              <w:bottom w:val="single" w:sz="4" w:space="0" w:color="auto"/>
              <w:right w:val="single" w:sz="4" w:space="0" w:color="auto"/>
            </w:tcBorders>
          </w:tcPr>
          <w:p w14:paraId="15494216"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Skrabutena</w:t>
            </w:r>
            <w:proofErr w:type="spellEnd"/>
          </w:p>
        </w:tc>
        <w:tc>
          <w:tcPr>
            <w:tcW w:w="3118" w:type="dxa"/>
            <w:tcBorders>
              <w:top w:val="single" w:sz="4" w:space="0" w:color="auto"/>
              <w:left w:val="single" w:sz="4" w:space="0" w:color="auto"/>
              <w:bottom w:val="single" w:sz="4" w:space="0" w:color="auto"/>
              <w:right w:val="single" w:sz="4" w:space="0" w:color="auto"/>
            </w:tcBorders>
          </w:tcPr>
          <w:p w14:paraId="3678F44C"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14:paraId="5940EB30"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10</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2A8B79A3"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Iveta</w:t>
            </w:r>
          </w:p>
        </w:tc>
        <w:tc>
          <w:tcPr>
            <w:tcW w:w="1276" w:type="dxa"/>
            <w:tcBorders>
              <w:top w:val="single" w:sz="4" w:space="0" w:color="auto"/>
              <w:left w:val="single" w:sz="4" w:space="0" w:color="auto"/>
              <w:bottom w:val="single" w:sz="4" w:space="0" w:color="auto"/>
              <w:right w:val="single" w:sz="4" w:space="0" w:color="auto"/>
            </w:tcBorders>
          </w:tcPr>
          <w:p w14:paraId="43C63CF4"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Krastiņa</w:t>
            </w:r>
          </w:p>
        </w:tc>
      </w:tr>
    </w:tbl>
    <w:p w14:paraId="268F008E" w14:textId="77777777" w:rsidR="00D529BB" w:rsidRDefault="00D529BB" w:rsidP="00D529BB">
      <w:pPr>
        <w:spacing w:after="0"/>
        <w:jc w:val="center"/>
        <w:rPr>
          <w:rFonts w:ascii="Times New Roman" w:eastAsia="Calibri" w:hAnsi="Times New Roman" w:cs="Times New Roman"/>
          <w:b/>
          <w:sz w:val="24"/>
          <w:szCs w:val="24"/>
        </w:rPr>
      </w:pPr>
    </w:p>
    <w:p w14:paraId="57151A4E" w14:textId="77777777" w:rsidR="00D529BB" w:rsidRDefault="00D529BB" w:rsidP="00D529BB">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Latviešu valodas (8.-9</w:t>
      </w:r>
      <w:r w:rsidRPr="00C77A43">
        <w:rPr>
          <w:rFonts w:ascii="Times New Roman" w:eastAsia="Calibri" w:hAnsi="Times New Roman" w:cs="Times New Roman"/>
          <w:b/>
          <w:sz w:val="24"/>
          <w:szCs w:val="24"/>
        </w:rPr>
        <w:t xml:space="preserve">.klašu) Kokneses un Pļaviņu </w:t>
      </w:r>
      <w:proofErr w:type="spellStart"/>
      <w:r w:rsidRPr="00C77A43">
        <w:rPr>
          <w:rFonts w:ascii="Times New Roman" w:eastAsia="Calibri" w:hAnsi="Times New Roman" w:cs="Times New Roman"/>
          <w:b/>
          <w:sz w:val="24"/>
          <w:szCs w:val="24"/>
        </w:rPr>
        <w:t>starpnovadu</w:t>
      </w:r>
      <w:proofErr w:type="spellEnd"/>
      <w:r w:rsidRPr="00C77A43">
        <w:rPr>
          <w:rFonts w:ascii="Times New Roman" w:eastAsia="Calibri" w:hAnsi="Times New Roman" w:cs="Times New Roman"/>
          <w:b/>
          <w:sz w:val="24"/>
          <w:szCs w:val="24"/>
        </w:rPr>
        <w:t xml:space="preserve"> 2.posma</w:t>
      </w:r>
    </w:p>
    <w:p w14:paraId="5F9F108E" w14:textId="77777777" w:rsidR="00D529BB" w:rsidRPr="00C77A43" w:rsidRDefault="00D529BB" w:rsidP="00D529BB">
      <w:pPr>
        <w:spacing w:after="0"/>
        <w:jc w:val="center"/>
        <w:rPr>
          <w:rFonts w:ascii="Times New Roman" w:eastAsia="Calibri" w:hAnsi="Times New Roman" w:cs="Times New Roman"/>
          <w:b/>
          <w:sz w:val="24"/>
          <w:szCs w:val="24"/>
        </w:rPr>
      </w:pPr>
      <w:r w:rsidRPr="00C77A43">
        <w:rPr>
          <w:rFonts w:ascii="Times New Roman" w:eastAsia="Calibri" w:hAnsi="Times New Roman" w:cs="Times New Roman"/>
          <w:b/>
          <w:sz w:val="24"/>
          <w:szCs w:val="24"/>
        </w:rPr>
        <w:t xml:space="preserve">olimpiādes </w:t>
      </w:r>
      <w:r>
        <w:rPr>
          <w:rFonts w:ascii="Times New Roman" w:eastAsia="Calibri" w:hAnsi="Times New Roman" w:cs="Times New Roman"/>
          <w:b/>
          <w:sz w:val="24"/>
          <w:szCs w:val="24"/>
        </w:rPr>
        <w:t>dalībnieki 13.01</w:t>
      </w:r>
      <w:r w:rsidRPr="00C77A43">
        <w:rPr>
          <w:rFonts w:ascii="Times New Roman" w:eastAsia="Calibri" w:hAnsi="Times New Roman" w:cs="Times New Roman"/>
          <w:b/>
          <w:sz w:val="24"/>
          <w:szCs w:val="24"/>
        </w:rPr>
        <w:t>.2</w:t>
      </w:r>
      <w:r>
        <w:rPr>
          <w:rFonts w:ascii="Times New Roman" w:eastAsia="Calibri" w:hAnsi="Times New Roman" w:cs="Times New Roman"/>
          <w:b/>
          <w:sz w:val="24"/>
          <w:szCs w:val="24"/>
        </w:rPr>
        <w:t>020</w:t>
      </w:r>
      <w:r w:rsidRPr="00C77A43">
        <w:rPr>
          <w:rFonts w:ascii="Times New Roman" w:eastAsia="Calibri" w:hAnsi="Times New Roman" w:cs="Times New Roman"/>
          <w:b/>
          <w:sz w:val="24"/>
          <w:szCs w:val="24"/>
        </w:rPr>
        <w:t>.</w:t>
      </w:r>
    </w:p>
    <w:p w14:paraId="744AF8D7" w14:textId="77777777" w:rsidR="00D529BB" w:rsidRPr="00C77A43" w:rsidRDefault="00D529BB" w:rsidP="00D529BB">
      <w:pPr>
        <w:spacing w:after="0"/>
        <w:jc w:val="center"/>
        <w:rPr>
          <w:rFonts w:ascii="Times New Roman" w:eastAsia="Calibri" w:hAnsi="Times New Roman" w:cs="Times New Roman"/>
          <w:b/>
          <w:sz w:val="24"/>
          <w:szCs w:val="24"/>
        </w:rPr>
      </w:pPr>
    </w:p>
    <w:tbl>
      <w:tblPr>
        <w:tblStyle w:val="Reatabula"/>
        <w:tblW w:w="9781" w:type="dxa"/>
        <w:tblInd w:w="108" w:type="dxa"/>
        <w:tblLayout w:type="fixed"/>
        <w:tblLook w:val="04A0" w:firstRow="1" w:lastRow="0" w:firstColumn="1" w:lastColumn="0" w:noHBand="0" w:noVBand="1"/>
      </w:tblPr>
      <w:tblGrid>
        <w:gridCol w:w="567"/>
        <w:gridCol w:w="1418"/>
        <w:gridCol w:w="1276"/>
        <w:gridCol w:w="3118"/>
        <w:gridCol w:w="851"/>
        <w:gridCol w:w="1134"/>
        <w:gridCol w:w="1417"/>
      </w:tblGrid>
      <w:tr w:rsidR="00D529BB" w:rsidRPr="00C77A43" w14:paraId="1E2D7306"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hideMark/>
          </w:tcPr>
          <w:p w14:paraId="7B394777" w14:textId="77777777" w:rsidR="00D529BB" w:rsidRPr="00871B4D" w:rsidRDefault="00D529BB" w:rsidP="006F24BC">
            <w:pP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Nr.</w:t>
            </w:r>
          </w:p>
        </w:tc>
        <w:tc>
          <w:tcPr>
            <w:tcW w:w="1418" w:type="dxa"/>
            <w:tcBorders>
              <w:top w:val="single" w:sz="4" w:space="0" w:color="auto"/>
              <w:left w:val="single" w:sz="4" w:space="0" w:color="auto"/>
              <w:bottom w:val="single" w:sz="4" w:space="0" w:color="auto"/>
              <w:right w:val="single" w:sz="4" w:space="0" w:color="auto"/>
            </w:tcBorders>
            <w:noWrap/>
            <w:hideMark/>
          </w:tcPr>
          <w:p w14:paraId="5F7787B4"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Vārds</w:t>
            </w:r>
          </w:p>
        </w:tc>
        <w:tc>
          <w:tcPr>
            <w:tcW w:w="1276" w:type="dxa"/>
            <w:tcBorders>
              <w:top w:val="single" w:sz="4" w:space="0" w:color="auto"/>
              <w:left w:val="single" w:sz="4" w:space="0" w:color="auto"/>
              <w:bottom w:val="single" w:sz="4" w:space="0" w:color="auto"/>
              <w:right w:val="single" w:sz="4" w:space="0" w:color="auto"/>
            </w:tcBorders>
            <w:hideMark/>
          </w:tcPr>
          <w:p w14:paraId="079DFEC1"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Uzvārds</w:t>
            </w:r>
          </w:p>
        </w:tc>
        <w:tc>
          <w:tcPr>
            <w:tcW w:w="3118" w:type="dxa"/>
            <w:tcBorders>
              <w:top w:val="single" w:sz="4" w:space="0" w:color="auto"/>
              <w:left w:val="single" w:sz="4" w:space="0" w:color="auto"/>
              <w:bottom w:val="single" w:sz="4" w:space="0" w:color="auto"/>
              <w:right w:val="single" w:sz="4" w:space="0" w:color="auto"/>
            </w:tcBorders>
            <w:hideMark/>
          </w:tcPr>
          <w:p w14:paraId="5342D6FA"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Izglītības iestāde</w:t>
            </w:r>
          </w:p>
        </w:tc>
        <w:tc>
          <w:tcPr>
            <w:tcW w:w="851" w:type="dxa"/>
            <w:tcBorders>
              <w:top w:val="single" w:sz="4" w:space="0" w:color="auto"/>
              <w:left w:val="single" w:sz="4" w:space="0" w:color="auto"/>
              <w:bottom w:val="single" w:sz="4" w:space="0" w:color="auto"/>
              <w:right w:val="single" w:sz="4" w:space="0" w:color="auto"/>
            </w:tcBorders>
            <w:noWrap/>
            <w:hideMark/>
          </w:tcPr>
          <w:p w14:paraId="463E1CBF" w14:textId="77777777" w:rsidR="00D529BB" w:rsidRPr="00CA30CE" w:rsidRDefault="00D529BB" w:rsidP="006F24BC">
            <w:pPr>
              <w:jc w:val="center"/>
              <w:rPr>
                <w:rFonts w:ascii="Times New Roman" w:eastAsia="Times New Roman" w:hAnsi="Times New Roman"/>
                <w:bCs/>
                <w:lang w:eastAsia="lv-LV"/>
              </w:rPr>
            </w:pPr>
            <w:r w:rsidRPr="00CA30CE">
              <w:rPr>
                <w:rFonts w:ascii="Times New Roman" w:eastAsia="Times New Roman" w:hAnsi="Times New Roman"/>
                <w:bCs/>
                <w:lang w:eastAsia="lv-LV"/>
              </w:rPr>
              <w:t>Klase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E1A2C1" w14:textId="77777777" w:rsidR="00D529BB" w:rsidRPr="00CA30CE" w:rsidRDefault="00D529BB" w:rsidP="006F24BC">
            <w:pPr>
              <w:rPr>
                <w:rFonts w:ascii="Times New Roman" w:eastAsia="Times New Roman" w:hAnsi="Times New Roman"/>
                <w:bCs/>
                <w:lang w:eastAsia="lv-LV"/>
              </w:rPr>
            </w:pPr>
            <w:r w:rsidRPr="00CA30CE">
              <w:rPr>
                <w:rFonts w:ascii="Times New Roman" w:hAnsi="Times New Roman"/>
              </w:rPr>
              <w:t>Pedagoga vārds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2D9804" w14:textId="77777777" w:rsidR="00D529BB" w:rsidRPr="00CA30CE" w:rsidRDefault="00D529BB" w:rsidP="006F24BC">
            <w:pPr>
              <w:rPr>
                <w:rFonts w:ascii="Times New Roman" w:hAnsi="Times New Roman"/>
              </w:rPr>
            </w:pPr>
            <w:r w:rsidRPr="00CA30CE">
              <w:rPr>
                <w:rFonts w:ascii="Times New Roman" w:hAnsi="Times New Roman"/>
              </w:rPr>
              <w:t>Pedagoga uzvārds</w:t>
            </w:r>
          </w:p>
        </w:tc>
      </w:tr>
      <w:tr w:rsidR="00D529BB" w:rsidRPr="00C77A43" w14:paraId="0F5EB29F"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hideMark/>
          </w:tcPr>
          <w:p w14:paraId="50A26F0A"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w:t>
            </w:r>
          </w:p>
        </w:tc>
        <w:tc>
          <w:tcPr>
            <w:tcW w:w="1418" w:type="dxa"/>
            <w:tcBorders>
              <w:top w:val="single" w:sz="4" w:space="0" w:color="auto"/>
              <w:left w:val="single" w:sz="4" w:space="0" w:color="auto"/>
              <w:bottom w:val="single" w:sz="4" w:space="0" w:color="auto"/>
              <w:right w:val="single" w:sz="4" w:space="0" w:color="auto"/>
            </w:tcBorders>
            <w:noWrap/>
            <w:vAlign w:val="center"/>
          </w:tcPr>
          <w:p w14:paraId="028AC5E0"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Iva Aleksandra</w:t>
            </w:r>
          </w:p>
        </w:tc>
        <w:tc>
          <w:tcPr>
            <w:tcW w:w="1276" w:type="dxa"/>
            <w:tcBorders>
              <w:top w:val="single" w:sz="4" w:space="0" w:color="auto"/>
              <w:left w:val="single" w:sz="4" w:space="0" w:color="auto"/>
              <w:bottom w:val="single" w:sz="4" w:space="0" w:color="auto"/>
              <w:right w:val="single" w:sz="4" w:space="0" w:color="auto"/>
            </w:tcBorders>
            <w:vAlign w:val="center"/>
          </w:tcPr>
          <w:p w14:paraId="20D5E3CA"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Ermiča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489085D1"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6B6A6DB4"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14:paraId="6CFF76DE"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Andra</w:t>
            </w:r>
          </w:p>
        </w:tc>
        <w:tc>
          <w:tcPr>
            <w:tcW w:w="1417" w:type="dxa"/>
            <w:tcBorders>
              <w:top w:val="single" w:sz="4" w:space="0" w:color="auto"/>
              <w:left w:val="single" w:sz="4" w:space="0" w:color="auto"/>
              <w:bottom w:val="single" w:sz="4" w:space="0" w:color="auto"/>
              <w:right w:val="single" w:sz="4" w:space="0" w:color="auto"/>
            </w:tcBorders>
            <w:vAlign w:val="center"/>
          </w:tcPr>
          <w:p w14:paraId="1F8012D2"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Kārkliņa</w:t>
            </w:r>
          </w:p>
        </w:tc>
      </w:tr>
      <w:tr w:rsidR="00D529BB" w:rsidRPr="00C77A43" w14:paraId="6FDEC12E"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hideMark/>
          </w:tcPr>
          <w:p w14:paraId="3EF7374F"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2.</w:t>
            </w:r>
          </w:p>
        </w:tc>
        <w:tc>
          <w:tcPr>
            <w:tcW w:w="1418" w:type="dxa"/>
            <w:tcBorders>
              <w:top w:val="single" w:sz="4" w:space="0" w:color="auto"/>
              <w:left w:val="single" w:sz="4" w:space="0" w:color="auto"/>
              <w:bottom w:val="single" w:sz="4" w:space="0" w:color="auto"/>
              <w:right w:val="single" w:sz="4" w:space="0" w:color="auto"/>
            </w:tcBorders>
            <w:noWrap/>
            <w:vAlign w:val="center"/>
          </w:tcPr>
          <w:p w14:paraId="2D11985C"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Alise </w:t>
            </w:r>
          </w:p>
        </w:tc>
        <w:tc>
          <w:tcPr>
            <w:tcW w:w="1276" w:type="dxa"/>
            <w:tcBorders>
              <w:top w:val="single" w:sz="4" w:space="0" w:color="auto"/>
              <w:left w:val="single" w:sz="4" w:space="0" w:color="auto"/>
              <w:bottom w:val="single" w:sz="4" w:space="0" w:color="auto"/>
              <w:right w:val="single" w:sz="4" w:space="0" w:color="auto"/>
            </w:tcBorders>
            <w:vAlign w:val="center"/>
          </w:tcPr>
          <w:p w14:paraId="170EBFEA"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Lasovska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2BE53A38"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13F73164"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14:paraId="0D2E81E7"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Andra</w:t>
            </w:r>
          </w:p>
        </w:tc>
        <w:tc>
          <w:tcPr>
            <w:tcW w:w="1417" w:type="dxa"/>
            <w:tcBorders>
              <w:top w:val="single" w:sz="4" w:space="0" w:color="auto"/>
              <w:left w:val="single" w:sz="4" w:space="0" w:color="auto"/>
              <w:bottom w:val="single" w:sz="4" w:space="0" w:color="auto"/>
              <w:right w:val="single" w:sz="4" w:space="0" w:color="auto"/>
            </w:tcBorders>
            <w:vAlign w:val="center"/>
          </w:tcPr>
          <w:p w14:paraId="4C3A33B7"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Kārkliņa</w:t>
            </w:r>
          </w:p>
        </w:tc>
      </w:tr>
      <w:tr w:rsidR="00D529BB" w:rsidRPr="00C77A43" w14:paraId="2B1FA9BF"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hideMark/>
          </w:tcPr>
          <w:p w14:paraId="4FA5E969"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3.</w:t>
            </w:r>
          </w:p>
        </w:tc>
        <w:tc>
          <w:tcPr>
            <w:tcW w:w="1418" w:type="dxa"/>
            <w:tcBorders>
              <w:top w:val="single" w:sz="4" w:space="0" w:color="auto"/>
              <w:left w:val="single" w:sz="4" w:space="0" w:color="auto"/>
              <w:bottom w:val="single" w:sz="4" w:space="0" w:color="auto"/>
              <w:right w:val="single" w:sz="4" w:space="0" w:color="auto"/>
            </w:tcBorders>
            <w:noWrap/>
            <w:vAlign w:val="center"/>
          </w:tcPr>
          <w:p w14:paraId="2AF849F9"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Evita </w:t>
            </w:r>
          </w:p>
        </w:tc>
        <w:tc>
          <w:tcPr>
            <w:tcW w:w="1276" w:type="dxa"/>
            <w:tcBorders>
              <w:top w:val="single" w:sz="4" w:space="0" w:color="auto"/>
              <w:left w:val="single" w:sz="4" w:space="0" w:color="auto"/>
              <w:bottom w:val="single" w:sz="4" w:space="0" w:color="auto"/>
              <w:right w:val="single" w:sz="4" w:space="0" w:color="auto"/>
            </w:tcBorders>
            <w:vAlign w:val="center"/>
          </w:tcPr>
          <w:p w14:paraId="123A8D5B"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Tālmane</w:t>
            </w:r>
          </w:p>
        </w:tc>
        <w:tc>
          <w:tcPr>
            <w:tcW w:w="3118" w:type="dxa"/>
            <w:tcBorders>
              <w:top w:val="single" w:sz="4" w:space="0" w:color="auto"/>
              <w:left w:val="single" w:sz="4" w:space="0" w:color="auto"/>
              <w:bottom w:val="single" w:sz="4" w:space="0" w:color="auto"/>
              <w:right w:val="single" w:sz="4" w:space="0" w:color="auto"/>
            </w:tcBorders>
            <w:vAlign w:val="center"/>
          </w:tcPr>
          <w:p w14:paraId="6B4DA2DD"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1C6DEB14"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14:paraId="3FE01C3B"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Andra</w:t>
            </w:r>
          </w:p>
        </w:tc>
        <w:tc>
          <w:tcPr>
            <w:tcW w:w="1417" w:type="dxa"/>
            <w:tcBorders>
              <w:top w:val="single" w:sz="4" w:space="0" w:color="auto"/>
              <w:left w:val="single" w:sz="4" w:space="0" w:color="auto"/>
              <w:bottom w:val="single" w:sz="4" w:space="0" w:color="auto"/>
              <w:right w:val="single" w:sz="4" w:space="0" w:color="auto"/>
            </w:tcBorders>
            <w:vAlign w:val="center"/>
          </w:tcPr>
          <w:p w14:paraId="13A7E598"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Kārkliņa</w:t>
            </w:r>
          </w:p>
        </w:tc>
      </w:tr>
      <w:tr w:rsidR="00D529BB" w:rsidRPr="00C77A43" w14:paraId="5D9A031A"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hideMark/>
          </w:tcPr>
          <w:p w14:paraId="78BFE0B2"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4.</w:t>
            </w:r>
          </w:p>
        </w:tc>
        <w:tc>
          <w:tcPr>
            <w:tcW w:w="1418" w:type="dxa"/>
            <w:tcBorders>
              <w:top w:val="single" w:sz="4" w:space="0" w:color="auto"/>
              <w:left w:val="single" w:sz="4" w:space="0" w:color="auto"/>
              <w:bottom w:val="single" w:sz="4" w:space="0" w:color="auto"/>
              <w:right w:val="single" w:sz="4" w:space="0" w:color="auto"/>
            </w:tcBorders>
            <w:noWrap/>
            <w:vAlign w:val="center"/>
          </w:tcPr>
          <w:p w14:paraId="741C0479"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Kate</w:t>
            </w:r>
          </w:p>
        </w:tc>
        <w:tc>
          <w:tcPr>
            <w:tcW w:w="1276" w:type="dxa"/>
            <w:tcBorders>
              <w:top w:val="single" w:sz="4" w:space="0" w:color="auto"/>
              <w:left w:val="single" w:sz="4" w:space="0" w:color="auto"/>
              <w:bottom w:val="single" w:sz="4" w:space="0" w:color="auto"/>
              <w:right w:val="single" w:sz="4" w:space="0" w:color="auto"/>
            </w:tcBorders>
            <w:vAlign w:val="center"/>
          </w:tcPr>
          <w:p w14:paraId="71E480E1"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Ozola</w:t>
            </w:r>
          </w:p>
        </w:tc>
        <w:tc>
          <w:tcPr>
            <w:tcW w:w="3118" w:type="dxa"/>
            <w:tcBorders>
              <w:top w:val="single" w:sz="4" w:space="0" w:color="auto"/>
              <w:left w:val="single" w:sz="4" w:space="0" w:color="auto"/>
              <w:bottom w:val="single" w:sz="4" w:space="0" w:color="auto"/>
              <w:right w:val="single" w:sz="4" w:space="0" w:color="auto"/>
            </w:tcBorders>
            <w:vAlign w:val="center"/>
          </w:tcPr>
          <w:p w14:paraId="6631195E"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04A71F11"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14:paraId="1A5F8294"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Andra</w:t>
            </w:r>
          </w:p>
        </w:tc>
        <w:tc>
          <w:tcPr>
            <w:tcW w:w="1417" w:type="dxa"/>
            <w:tcBorders>
              <w:top w:val="single" w:sz="4" w:space="0" w:color="auto"/>
              <w:left w:val="single" w:sz="4" w:space="0" w:color="auto"/>
              <w:bottom w:val="single" w:sz="4" w:space="0" w:color="auto"/>
              <w:right w:val="single" w:sz="4" w:space="0" w:color="auto"/>
            </w:tcBorders>
            <w:vAlign w:val="center"/>
          </w:tcPr>
          <w:p w14:paraId="5D213278"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Kārkliņa</w:t>
            </w:r>
          </w:p>
        </w:tc>
      </w:tr>
      <w:tr w:rsidR="00D529BB" w:rsidRPr="00C77A43" w14:paraId="34959324"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hideMark/>
          </w:tcPr>
          <w:p w14:paraId="7875F0A8"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5.</w:t>
            </w:r>
          </w:p>
        </w:tc>
        <w:tc>
          <w:tcPr>
            <w:tcW w:w="1418" w:type="dxa"/>
            <w:tcBorders>
              <w:top w:val="single" w:sz="4" w:space="0" w:color="auto"/>
              <w:left w:val="single" w:sz="4" w:space="0" w:color="auto"/>
              <w:bottom w:val="single" w:sz="4" w:space="0" w:color="auto"/>
              <w:right w:val="single" w:sz="4" w:space="0" w:color="auto"/>
            </w:tcBorders>
            <w:noWrap/>
            <w:vAlign w:val="center"/>
          </w:tcPr>
          <w:p w14:paraId="5F9E52AB"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Krista </w:t>
            </w:r>
          </w:p>
        </w:tc>
        <w:tc>
          <w:tcPr>
            <w:tcW w:w="1276" w:type="dxa"/>
            <w:tcBorders>
              <w:top w:val="single" w:sz="4" w:space="0" w:color="auto"/>
              <w:left w:val="single" w:sz="4" w:space="0" w:color="auto"/>
              <w:bottom w:val="single" w:sz="4" w:space="0" w:color="auto"/>
              <w:right w:val="single" w:sz="4" w:space="0" w:color="auto"/>
            </w:tcBorders>
            <w:vAlign w:val="center"/>
          </w:tcPr>
          <w:p w14:paraId="57D64ADA"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Strazdiņa</w:t>
            </w:r>
          </w:p>
        </w:tc>
        <w:tc>
          <w:tcPr>
            <w:tcW w:w="3118" w:type="dxa"/>
            <w:tcBorders>
              <w:top w:val="single" w:sz="4" w:space="0" w:color="auto"/>
              <w:left w:val="single" w:sz="4" w:space="0" w:color="auto"/>
              <w:bottom w:val="single" w:sz="4" w:space="0" w:color="auto"/>
              <w:right w:val="single" w:sz="4" w:space="0" w:color="auto"/>
            </w:tcBorders>
            <w:vAlign w:val="center"/>
          </w:tcPr>
          <w:p w14:paraId="53027A24"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211494F7"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14:paraId="2DA39210"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Evita</w:t>
            </w:r>
          </w:p>
        </w:tc>
        <w:tc>
          <w:tcPr>
            <w:tcW w:w="1417" w:type="dxa"/>
            <w:tcBorders>
              <w:top w:val="single" w:sz="4" w:space="0" w:color="auto"/>
              <w:left w:val="single" w:sz="4" w:space="0" w:color="auto"/>
              <w:bottom w:val="single" w:sz="4" w:space="0" w:color="auto"/>
              <w:right w:val="single" w:sz="4" w:space="0" w:color="auto"/>
            </w:tcBorders>
            <w:vAlign w:val="center"/>
          </w:tcPr>
          <w:p w14:paraId="77272A7A"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Užule</w:t>
            </w:r>
            <w:proofErr w:type="spellEnd"/>
          </w:p>
        </w:tc>
      </w:tr>
      <w:tr w:rsidR="00D529BB" w:rsidRPr="00C77A43" w14:paraId="1768874C"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hideMark/>
          </w:tcPr>
          <w:p w14:paraId="693A99A0"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6.</w:t>
            </w:r>
          </w:p>
        </w:tc>
        <w:tc>
          <w:tcPr>
            <w:tcW w:w="1418" w:type="dxa"/>
            <w:tcBorders>
              <w:top w:val="single" w:sz="4" w:space="0" w:color="auto"/>
              <w:left w:val="single" w:sz="4" w:space="0" w:color="auto"/>
              <w:bottom w:val="single" w:sz="4" w:space="0" w:color="auto"/>
              <w:right w:val="single" w:sz="4" w:space="0" w:color="auto"/>
            </w:tcBorders>
            <w:noWrap/>
            <w:vAlign w:val="center"/>
          </w:tcPr>
          <w:p w14:paraId="08248F42"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Estere</w:t>
            </w:r>
          </w:p>
        </w:tc>
        <w:tc>
          <w:tcPr>
            <w:tcW w:w="1276" w:type="dxa"/>
            <w:tcBorders>
              <w:top w:val="single" w:sz="4" w:space="0" w:color="auto"/>
              <w:left w:val="single" w:sz="4" w:space="0" w:color="auto"/>
              <w:bottom w:val="single" w:sz="4" w:space="0" w:color="auto"/>
              <w:right w:val="single" w:sz="4" w:space="0" w:color="auto"/>
            </w:tcBorders>
            <w:vAlign w:val="center"/>
          </w:tcPr>
          <w:p w14:paraId="7D987B50"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Vingre</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5DBFAFEF"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1DCD580A"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14:paraId="69B746E8"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Ingrīda </w:t>
            </w:r>
          </w:p>
        </w:tc>
        <w:tc>
          <w:tcPr>
            <w:tcW w:w="1417" w:type="dxa"/>
            <w:tcBorders>
              <w:top w:val="single" w:sz="4" w:space="0" w:color="auto"/>
              <w:left w:val="single" w:sz="4" w:space="0" w:color="auto"/>
              <w:bottom w:val="single" w:sz="4" w:space="0" w:color="auto"/>
              <w:right w:val="single" w:sz="4" w:space="0" w:color="auto"/>
            </w:tcBorders>
            <w:vAlign w:val="center"/>
          </w:tcPr>
          <w:p w14:paraId="372812DD"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Frīdenberga</w:t>
            </w:r>
          </w:p>
        </w:tc>
      </w:tr>
      <w:tr w:rsidR="00D529BB" w:rsidRPr="00C77A43" w14:paraId="02B98A9B"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hideMark/>
          </w:tcPr>
          <w:p w14:paraId="201B2E60"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7.</w:t>
            </w:r>
          </w:p>
        </w:tc>
        <w:tc>
          <w:tcPr>
            <w:tcW w:w="1418" w:type="dxa"/>
            <w:tcBorders>
              <w:top w:val="single" w:sz="4" w:space="0" w:color="auto"/>
              <w:left w:val="single" w:sz="4" w:space="0" w:color="auto"/>
              <w:bottom w:val="single" w:sz="4" w:space="0" w:color="auto"/>
              <w:right w:val="single" w:sz="4" w:space="0" w:color="auto"/>
            </w:tcBorders>
            <w:noWrap/>
            <w:vAlign w:val="center"/>
          </w:tcPr>
          <w:p w14:paraId="4DCEE274"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Megija</w:t>
            </w:r>
          </w:p>
        </w:tc>
        <w:tc>
          <w:tcPr>
            <w:tcW w:w="1276" w:type="dxa"/>
            <w:tcBorders>
              <w:top w:val="single" w:sz="4" w:space="0" w:color="auto"/>
              <w:left w:val="single" w:sz="4" w:space="0" w:color="auto"/>
              <w:bottom w:val="single" w:sz="4" w:space="0" w:color="auto"/>
              <w:right w:val="single" w:sz="4" w:space="0" w:color="auto"/>
            </w:tcBorders>
            <w:vAlign w:val="center"/>
          </w:tcPr>
          <w:p w14:paraId="14D26438"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Tramdaka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665B7748"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5DFBF52C"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14:paraId="25F98808"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Ingrīda </w:t>
            </w:r>
          </w:p>
        </w:tc>
        <w:tc>
          <w:tcPr>
            <w:tcW w:w="1417" w:type="dxa"/>
            <w:tcBorders>
              <w:top w:val="single" w:sz="4" w:space="0" w:color="auto"/>
              <w:left w:val="single" w:sz="4" w:space="0" w:color="auto"/>
              <w:bottom w:val="single" w:sz="4" w:space="0" w:color="auto"/>
              <w:right w:val="single" w:sz="4" w:space="0" w:color="auto"/>
            </w:tcBorders>
            <w:vAlign w:val="center"/>
          </w:tcPr>
          <w:p w14:paraId="70E455B9"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Frīdenberga</w:t>
            </w:r>
          </w:p>
        </w:tc>
      </w:tr>
      <w:tr w:rsidR="00D529BB" w:rsidRPr="00C77A43" w14:paraId="3F2C212D"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hideMark/>
          </w:tcPr>
          <w:p w14:paraId="2306FB1B"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8.</w:t>
            </w:r>
          </w:p>
        </w:tc>
        <w:tc>
          <w:tcPr>
            <w:tcW w:w="1418" w:type="dxa"/>
            <w:tcBorders>
              <w:top w:val="single" w:sz="4" w:space="0" w:color="auto"/>
              <w:left w:val="single" w:sz="4" w:space="0" w:color="auto"/>
              <w:bottom w:val="single" w:sz="4" w:space="0" w:color="auto"/>
              <w:right w:val="single" w:sz="4" w:space="0" w:color="auto"/>
            </w:tcBorders>
            <w:noWrap/>
            <w:vAlign w:val="center"/>
          </w:tcPr>
          <w:p w14:paraId="5DDC0763"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Alise</w:t>
            </w:r>
          </w:p>
        </w:tc>
        <w:tc>
          <w:tcPr>
            <w:tcW w:w="1276" w:type="dxa"/>
            <w:tcBorders>
              <w:top w:val="single" w:sz="4" w:space="0" w:color="auto"/>
              <w:left w:val="single" w:sz="4" w:space="0" w:color="auto"/>
              <w:bottom w:val="single" w:sz="4" w:space="0" w:color="auto"/>
              <w:right w:val="single" w:sz="4" w:space="0" w:color="auto"/>
            </w:tcBorders>
            <w:vAlign w:val="center"/>
          </w:tcPr>
          <w:p w14:paraId="5D1443DE"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Krūmiņa</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D7C92DB"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5F1ADB62"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14:paraId="245F3A4F"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Ingrīda </w:t>
            </w:r>
          </w:p>
        </w:tc>
        <w:tc>
          <w:tcPr>
            <w:tcW w:w="1417" w:type="dxa"/>
            <w:tcBorders>
              <w:top w:val="single" w:sz="4" w:space="0" w:color="auto"/>
              <w:left w:val="single" w:sz="4" w:space="0" w:color="auto"/>
              <w:bottom w:val="single" w:sz="4" w:space="0" w:color="auto"/>
              <w:right w:val="single" w:sz="4" w:space="0" w:color="auto"/>
            </w:tcBorders>
            <w:vAlign w:val="center"/>
          </w:tcPr>
          <w:p w14:paraId="744CBE44"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Frīdenberga</w:t>
            </w:r>
          </w:p>
        </w:tc>
      </w:tr>
      <w:tr w:rsidR="00D529BB" w:rsidRPr="00C77A43" w14:paraId="5E41084A"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hideMark/>
          </w:tcPr>
          <w:p w14:paraId="1B019989"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9.</w:t>
            </w:r>
          </w:p>
        </w:tc>
        <w:tc>
          <w:tcPr>
            <w:tcW w:w="1418" w:type="dxa"/>
            <w:tcBorders>
              <w:top w:val="single" w:sz="4" w:space="0" w:color="auto"/>
              <w:left w:val="single" w:sz="4" w:space="0" w:color="auto"/>
              <w:bottom w:val="single" w:sz="4" w:space="0" w:color="auto"/>
              <w:right w:val="single" w:sz="4" w:space="0" w:color="auto"/>
            </w:tcBorders>
            <w:noWrap/>
            <w:vAlign w:val="center"/>
          </w:tcPr>
          <w:p w14:paraId="276BDC9C"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Matīss</w:t>
            </w:r>
          </w:p>
        </w:tc>
        <w:tc>
          <w:tcPr>
            <w:tcW w:w="1276" w:type="dxa"/>
            <w:tcBorders>
              <w:top w:val="single" w:sz="4" w:space="0" w:color="auto"/>
              <w:left w:val="single" w:sz="4" w:space="0" w:color="auto"/>
              <w:bottom w:val="single" w:sz="4" w:space="0" w:color="auto"/>
              <w:right w:val="single" w:sz="4" w:space="0" w:color="auto"/>
            </w:tcBorders>
            <w:vAlign w:val="center"/>
          </w:tcPr>
          <w:p w14:paraId="6FFB1D38"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Šutka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0F9CD14D"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Bebru pamatskola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0E163671"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14:paraId="05333AC3"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Linda</w:t>
            </w:r>
          </w:p>
        </w:tc>
        <w:tc>
          <w:tcPr>
            <w:tcW w:w="1417" w:type="dxa"/>
            <w:tcBorders>
              <w:top w:val="single" w:sz="4" w:space="0" w:color="auto"/>
              <w:left w:val="single" w:sz="4" w:space="0" w:color="auto"/>
              <w:bottom w:val="single" w:sz="4" w:space="0" w:color="auto"/>
              <w:right w:val="single" w:sz="4" w:space="0" w:color="auto"/>
            </w:tcBorders>
            <w:vAlign w:val="center"/>
          </w:tcPr>
          <w:p w14:paraId="1961F6AD"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Šmite</w:t>
            </w:r>
          </w:p>
        </w:tc>
      </w:tr>
      <w:tr w:rsidR="00D529BB" w:rsidRPr="00C77A43" w14:paraId="430C7EEB"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hideMark/>
          </w:tcPr>
          <w:p w14:paraId="7FE7D69F"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10.</w:t>
            </w:r>
          </w:p>
        </w:tc>
        <w:tc>
          <w:tcPr>
            <w:tcW w:w="1418" w:type="dxa"/>
            <w:tcBorders>
              <w:top w:val="single" w:sz="4" w:space="0" w:color="auto"/>
              <w:left w:val="single" w:sz="4" w:space="0" w:color="auto"/>
              <w:bottom w:val="single" w:sz="4" w:space="0" w:color="auto"/>
              <w:right w:val="single" w:sz="4" w:space="0" w:color="auto"/>
            </w:tcBorders>
            <w:noWrap/>
            <w:vAlign w:val="center"/>
          </w:tcPr>
          <w:p w14:paraId="7C21867F"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Renāte </w:t>
            </w:r>
          </w:p>
        </w:tc>
        <w:tc>
          <w:tcPr>
            <w:tcW w:w="1276" w:type="dxa"/>
            <w:tcBorders>
              <w:top w:val="single" w:sz="4" w:space="0" w:color="auto"/>
              <w:left w:val="single" w:sz="4" w:space="0" w:color="auto"/>
              <w:bottom w:val="single" w:sz="4" w:space="0" w:color="auto"/>
              <w:right w:val="single" w:sz="4" w:space="0" w:color="auto"/>
            </w:tcBorders>
            <w:vAlign w:val="center"/>
          </w:tcPr>
          <w:p w14:paraId="2D31B657"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Grinšpone</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672CF95A"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Bebru pamatskola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4366D20E"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14:paraId="5A952D30"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Linda</w:t>
            </w:r>
          </w:p>
        </w:tc>
        <w:tc>
          <w:tcPr>
            <w:tcW w:w="1417" w:type="dxa"/>
            <w:tcBorders>
              <w:top w:val="single" w:sz="4" w:space="0" w:color="auto"/>
              <w:left w:val="single" w:sz="4" w:space="0" w:color="auto"/>
              <w:bottom w:val="single" w:sz="4" w:space="0" w:color="auto"/>
              <w:right w:val="single" w:sz="4" w:space="0" w:color="auto"/>
            </w:tcBorders>
            <w:vAlign w:val="center"/>
          </w:tcPr>
          <w:p w14:paraId="27F37CEE"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Šmite</w:t>
            </w:r>
          </w:p>
        </w:tc>
      </w:tr>
      <w:tr w:rsidR="00D529BB" w:rsidRPr="00C77A43" w14:paraId="1C473BC2"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hideMark/>
          </w:tcPr>
          <w:p w14:paraId="516DC9A6"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11.</w:t>
            </w:r>
          </w:p>
        </w:tc>
        <w:tc>
          <w:tcPr>
            <w:tcW w:w="1418" w:type="dxa"/>
            <w:tcBorders>
              <w:top w:val="single" w:sz="4" w:space="0" w:color="auto"/>
              <w:left w:val="single" w:sz="4" w:space="0" w:color="auto"/>
              <w:bottom w:val="single" w:sz="4" w:space="0" w:color="auto"/>
              <w:right w:val="single" w:sz="4" w:space="0" w:color="auto"/>
            </w:tcBorders>
            <w:noWrap/>
            <w:vAlign w:val="center"/>
          </w:tcPr>
          <w:p w14:paraId="7BDDBBB2"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Klinta</w:t>
            </w:r>
          </w:p>
        </w:tc>
        <w:tc>
          <w:tcPr>
            <w:tcW w:w="1276" w:type="dxa"/>
            <w:tcBorders>
              <w:top w:val="single" w:sz="4" w:space="0" w:color="auto"/>
              <w:left w:val="single" w:sz="4" w:space="0" w:color="auto"/>
              <w:bottom w:val="single" w:sz="4" w:space="0" w:color="auto"/>
              <w:right w:val="single" w:sz="4" w:space="0" w:color="auto"/>
            </w:tcBorders>
            <w:vAlign w:val="center"/>
          </w:tcPr>
          <w:p w14:paraId="04768611"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Lavrova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5201EAF4"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Bebru pamatskola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2E9F75FF"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14:paraId="367E8BEF"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Linda</w:t>
            </w:r>
          </w:p>
        </w:tc>
        <w:tc>
          <w:tcPr>
            <w:tcW w:w="1417" w:type="dxa"/>
            <w:tcBorders>
              <w:top w:val="single" w:sz="4" w:space="0" w:color="auto"/>
              <w:left w:val="single" w:sz="4" w:space="0" w:color="auto"/>
              <w:bottom w:val="single" w:sz="4" w:space="0" w:color="auto"/>
              <w:right w:val="single" w:sz="4" w:space="0" w:color="auto"/>
            </w:tcBorders>
            <w:vAlign w:val="center"/>
          </w:tcPr>
          <w:p w14:paraId="2FCB1090"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Šmite</w:t>
            </w:r>
          </w:p>
        </w:tc>
      </w:tr>
      <w:tr w:rsidR="00D529BB" w:rsidRPr="00C77A43" w14:paraId="6B4323B2"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hideMark/>
          </w:tcPr>
          <w:p w14:paraId="73CC33FA"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12.</w:t>
            </w:r>
          </w:p>
        </w:tc>
        <w:tc>
          <w:tcPr>
            <w:tcW w:w="1418" w:type="dxa"/>
            <w:tcBorders>
              <w:top w:val="single" w:sz="4" w:space="0" w:color="auto"/>
              <w:left w:val="single" w:sz="4" w:space="0" w:color="auto"/>
              <w:bottom w:val="single" w:sz="4" w:space="0" w:color="auto"/>
              <w:right w:val="single" w:sz="4" w:space="0" w:color="auto"/>
            </w:tcBorders>
            <w:noWrap/>
            <w:vAlign w:val="center"/>
          </w:tcPr>
          <w:p w14:paraId="7BF2E7FE"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Linards</w:t>
            </w:r>
          </w:p>
        </w:tc>
        <w:tc>
          <w:tcPr>
            <w:tcW w:w="1276" w:type="dxa"/>
            <w:tcBorders>
              <w:top w:val="single" w:sz="4" w:space="0" w:color="auto"/>
              <w:left w:val="single" w:sz="4" w:space="0" w:color="auto"/>
              <w:bottom w:val="single" w:sz="4" w:space="0" w:color="auto"/>
              <w:right w:val="single" w:sz="4" w:space="0" w:color="auto"/>
            </w:tcBorders>
            <w:vAlign w:val="center"/>
          </w:tcPr>
          <w:p w14:paraId="30BAE3F3"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Lukss</w:t>
            </w:r>
          </w:p>
        </w:tc>
        <w:tc>
          <w:tcPr>
            <w:tcW w:w="3118" w:type="dxa"/>
            <w:tcBorders>
              <w:top w:val="single" w:sz="4" w:space="0" w:color="auto"/>
              <w:left w:val="single" w:sz="4" w:space="0" w:color="auto"/>
              <w:bottom w:val="single" w:sz="4" w:space="0" w:color="auto"/>
              <w:right w:val="single" w:sz="4" w:space="0" w:color="auto"/>
            </w:tcBorders>
            <w:vAlign w:val="center"/>
          </w:tcPr>
          <w:p w14:paraId="0CC7B1AE"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14:paraId="63F80FDD"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14:paraId="3E857F35"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Velta</w:t>
            </w:r>
          </w:p>
        </w:tc>
        <w:tc>
          <w:tcPr>
            <w:tcW w:w="1417" w:type="dxa"/>
            <w:tcBorders>
              <w:top w:val="single" w:sz="4" w:space="0" w:color="auto"/>
              <w:left w:val="single" w:sz="4" w:space="0" w:color="auto"/>
              <w:bottom w:val="single" w:sz="4" w:space="0" w:color="auto"/>
              <w:right w:val="single" w:sz="4" w:space="0" w:color="auto"/>
            </w:tcBorders>
            <w:vAlign w:val="center"/>
          </w:tcPr>
          <w:p w14:paraId="226DD9A4"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Rulle</w:t>
            </w:r>
          </w:p>
        </w:tc>
      </w:tr>
      <w:tr w:rsidR="00D529BB" w:rsidRPr="00C77A43" w14:paraId="2E1918E3"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tcPr>
          <w:p w14:paraId="09BD4992"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13.</w:t>
            </w:r>
          </w:p>
        </w:tc>
        <w:tc>
          <w:tcPr>
            <w:tcW w:w="1418" w:type="dxa"/>
            <w:tcBorders>
              <w:top w:val="single" w:sz="4" w:space="0" w:color="auto"/>
              <w:left w:val="single" w:sz="4" w:space="0" w:color="auto"/>
              <w:bottom w:val="single" w:sz="4" w:space="0" w:color="auto"/>
              <w:right w:val="single" w:sz="4" w:space="0" w:color="auto"/>
            </w:tcBorders>
            <w:noWrap/>
            <w:vAlign w:val="center"/>
          </w:tcPr>
          <w:p w14:paraId="3DBC1AB7"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Aksels</w:t>
            </w:r>
          </w:p>
        </w:tc>
        <w:tc>
          <w:tcPr>
            <w:tcW w:w="1276" w:type="dxa"/>
            <w:tcBorders>
              <w:top w:val="single" w:sz="4" w:space="0" w:color="auto"/>
              <w:left w:val="single" w:sz="4" w:space="0" w:color="auto"/>
              <w:bottom w:val="single" w:sz="4" w:space="0" w:color="auto"/>
              <w:right w:val="single" w:sz="4" w:space="0" w:color="auto"/>
            </w:tcBorders>
            <w:vAlign w:val="center"/>
          </w:tcPr>
          <w:p w14:paraId="7459AC8E"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Leitlants</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2F3DA7C4"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14:paraId="6B59DE7F"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14:paraId="71B9953C"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Velta</w:t>
            </w:r>
          </w:p>
        </w:tc>
        <w:tc>
          <w:tcPr>
            <w:tcW w:w="1417" w:type="dxa"/>
            <w:tcBorders>
              <w:top w:val="single" w:sz="4" w:space="0" w:color="auto"/>
              <w:left w:val="single" w:sz="4" w:space="0" w:color="auto"/>
              <w:bottom w:val="single" w:sz="4" w:space="0" w:color="auto"/>
              <w:right w:val="single" w:sz="4" w:space="0" w:color="auto"/>
            </w:tcBorders>
            <w:vAlign w:val="center"/>
          </w:tcPr>
          <w:p w14:paraId="779F1C99"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Rulle</w:t>
            </w:r>
          </w:p>
        </w:tc>
      </w:tr>
      <w:tr w:rsidR="00D529BB" w:rsidRPr="00C77A43" w14:paraId="0E2B7B30"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hideMark/>
          </w:tcPr>
          <w:p w14:paraId="13DC8752"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14</w:t>
            </w:r>
            <w:r w:rsidRPr="00C77A43">
              <w:rPr>
                <w:rFonts w:ascii="Times New Roman" w:eastAsia="Times New Roman" w:hAnsi="Times New Roman"/>
                <w:bCs/>
                <w:sz w:val="24"/>
                <w:szCs w:val="24"/>
                <w:lang w:eastAsia="lv-LV"/>
              </w:rPr>
              <w:t>.</w:t>
            </w:r>
          </w:p>
        </w:tc>
        <w:tc>
          <w:tcPr>
            <w:tcW w:w="1418" w:type="dxa"/>
            <w:tcBorders>
              <w:top w:val="single" w:sz="4" w:space="0" w:color="auto"/>
              <w:left w:val="single" w:sz="4" w:space="0" w:color="auto"/>
              <w:bottom w:val="single" w:sz="4" w:space="0" w:color="auto"/>
              <w:right w:val="single" w:sz="4" w:space="0" w:color="auto"/>
            </w:tcBorders>
            <w:noWrap/>
            <w:vAlign w:val="center"/>
          </w:tcPr>
          <w:p w14:paraId="0E4019E0"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Una</w:t>
            </w:r>
          </w:p>
        </w:tc>
        <w:tc>
          <w:tcPr>
            <w:tcW w:w="1276" w:type="dxa"/>
            <w:tcBorders>
              <w:top w:val="single" w:sz="4" w:space="0" w:color="auto"/>
              <w:left w:val="single" w:sz="4" w:space="0" w:color="auto"/>
              <w:bottom w:val="single" w:sz="4" w:space="0" w:color="auto"/>
              <w:right w:val="single" w:sz="4" w:space="0" w:color="auto"/>
            </w:tcBorders>
            <w:vAlign w:val="center"/>
          </w:tcPr>
          <w:p w14:paraId="4C2D6BFC"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Ivanova</w:t>
            </w:r>
          </w:p>
        </w:tc>
        <w:tc>
          <w:tcPr>
            <w:tcW w:w="3118" w:type="dxa"/>
            <w:tcBorders>
              <w:top w:val="single" w:sz="4" w:space="0" w:color="auto"/>
              <w:left w:val="single" w:sz="4" w:space="0" w:color="auto"/>
              <w:bottom w:val="single" w:sz="4" w:space="0" w:color="auto"/>
              <w:right w:val="single" w:sz="4" w:space="0" w:color="auto"/>
            </w:tcBorders>
            <w:vAlign w:val="center"/>
          </w:tcPr>
          <w:p w14:paraId="05947293"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14:paraId="2AFC2494"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14:paraId="26141DEE"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Armanda</w:t>
            </w:r>
          </w:p>
        </w:tc>
        <w:tc>
          <w:tcPr>
            <w:tcW w:w="1417" w:type="dxa"/>
            <w:tcBorders>
              <w:top w:val="single" w:sz="4" w:space="0" w:color="auto"/>
              <w:left w:val="single" w:sz="4" w:space="0" w:color="auto"/>
              <w:bottom w:val="single" w:sz="4" w:space="0" w:color="auto"/>
              <w:right w:val="single" w:sz="4" w:space="0" w:color="auto"/>
            </w:tcBorders>
            <w:vAlign w:val="center"/>
          </w:tcPr>
          <w:p w14:paraId="6CCCF6F8"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Lasmane</w:t>
            </w:r>
          </w:p>
        </w:tc>
      </w:tr>
      <w:tr w:rsidR="00D529BB" w:rsidRPr="00C77A43" w14:paraId="6F9CEF7D"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hideMark/>
          </w:tcPr>
          <w:p w14:paraId="352193EA"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15</w:t>
            </w:r>
            <w:r w:rsidRPr="00C77A43">
              <w:rPr>
                <w:rFonts w:ascii="Times New Roman" w:eastAsia="Times New Roman" w:hAnsi="Times New Roman"/>
                <w:bCs/>
                <w:sz w:val="24"/>
                <w:szCs w:val="24"/>
                <w:lang w:eastAsia="lv-LV"/>
              </w:rPr>
              <w:t>.</w:t>
            </w:r>
          </w:p>
        </w:tc>
        <w:tc>
          <w:tcPr>
            <w:tcW w:w="1418" w:type="dxa"/>
            <w:tcBorders>
              <w:top w:val="single" w:sz="4" w:space="0" w:color="auto"/>
              <w:left w:val="single" w:sz="4" w:space="0" w:color="auto"/>
              <w:bottom w:val="single" w:sz="4" w:space="0" w:color="auto"/>
              <w:right w:val="single" w:sz="4" w:space="0" w:color="auto"/>
            </w:tcBorders>
            <w:noWrap/>
            <w:vAlign w:val="center"/>
          </w:tcPr>
          <w:p w14:paraId="643449AE"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Sanita</w:t>
            </w:r>
          </w:p>
        </w:tc>
        <w:tc>
          <w:tcPr>
            <w:tcW w:w="1276" w:type="dxa"/>
            <w:tcBorders>
              <w:top w:val="single" w:sz="4" w:space="0" w:color="auto"/>
              <w:left w:val="single" w:sz="4" w:space="0" w:color="auto"/>
              <w:bottom w:val="single" w:sz="4" w:space="0" w:color="auto"/>
              <w:right w:val="single" w:sz="4" w:space="0" w:color="auto"/>
            </w:tcBorders>
            <w:vAlign w:val="center"/>
          </w:tcPr>
          <w:p w14:paraId="44FB719A"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Placēna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7D41EF2B"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14:paraId="658136BC"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14:paraId="291DBCB7"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Armanda</w:t>
            </w:r>
          </w:p>
        </w:tc>
        <w:tc>
          <w:tcPr>
            <w:tcW w:w="1417" w:type="dxa"/>
            <w:tcBorders>
              <w:top w:val="single" w:sz="4" w:space="0" w:color="auto"/>
              <w:left w:val="single" w:sz="4" w:space="0" w:color="auto"/>
              <w:bottom w:val="single" w:sz="4" w:space="0" w:color="auto"/>
              <w:right w:val="single" w:sz="4" w:space="0" w:color="auto"/>
            </w:tcBorders>
            <w:vAlign w:val="center"/>
          </w:tcPr>
          <w:p w14:paraId="74DD79F7"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Lasmane</w:t>
            </w:r>
          </w:p>
        </w:tc>
      </w:tr>
      <w:tr w:rsidR="00D529BB" w:rsidRPr="00C77A43" w14:paraId="25566790"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hideMark/>
          </w:tcPr>
          <w:p w14:paraId="729C8ADD"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16</w:t>
            </w:r>
            <w:r w:rsidRPr="00C77A43">
              <w:rPr>
                <w:rFonts w:ascii="Times New Roman" w:eastAsia="Times New Roman" w:hAnsi="Times New Roman"/>
                <w:bCs/>
                <w:sz w:val="24"/>
                <w:szCs w:val="24"/>
                <w:lang w:eastAsia="lv-LV"/>
              </w:rPr>
              <w:t>.</w:t>
            </w:r>
          </w:p>
        </w:tc>
        <w:tc>
          <w:tcPr>
            <w:tcW w:w="1418" w:type="dxa"/>
            <w:tcBorders>
              <w:top w:val="single" w:sz="4" w:space="0" w:color="auto"/>
              <w:left w:val="single" w:sz="4" w:space="0" w:color="auto"/>
              <w:bottom w:val="single" w:sz="4" w:space="0" w:color="auto"/>
              <w:right w:val="single" w:sz="4" w:space="0" w:color="auto"/>
            </w:tcBorders>
            <w:noWrap/>
            <w:vAlign w:val="center"/>
          </w:tcPr>
          <w:p w14:paraId="7A88353F"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Edīte</w:t>
            </w:r>
          </w:p>
        </w:tc>
        <w:tc>
          <w:tcPr>
            <w:tcW w:w="1276" w:type="dxa"/>
            <w:tcBorders>
              <w:top w:val="single" w:sz="4" w:space="0" w:color="auto"/>
              <w:left w:val="single" w:sz="4" w:space="0" w:color="auto"/>
              <w:bottom w:val="single" w:sz="4" w:space="0" w:color="auto"/>
              <w:right w:val="single" w:sz="4" w:space="0" w:color="auto"/>
            </w:tcBorders>
            <w:vAlign w:val="center"/>
          </w:tcPr>
          <w:p w14:paraId="566FA08E"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Visocka</w:t>
            </w:r>
          </w:p>
        </w:tc>
        <w:tc>
          <w:tcPr>
            <w:tcW w:w="3118" w:type="dxa"/>
            <w:tcBorders>
              <w:top w:val="single" w:sz="4" w:space="0" w:color="auto"/>
              <w:left w:val="single" w:sz="4" w:space="0" w:color="auto"/>
              <w:bottom w:val="single" w:sz="4" w:space="0" w:color="auto"/>
              <w:right w:val="single" w:sz="4" w:space="0" w:color="auto"/>
            </w:tcBorders>
            <w:vAlign w:val="center"/>
          </w:tcPr>
          <w:p w14:paraId="136F4C5E"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14:paraId="2FD17164"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14:paraId="10F7C87F"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Armanda</w:t>
            </w:r>
          </w:p>
        </w:tc>
        <w:tc>
          <w:tcPr>
            <w:tcW w:w="1417" w:type="dxa"/>
            <w:tcBorders>
              <w:top w:val="single" w:sz="4" w:space="0" w:color="auto"/>
              <w:left w:val="single" w:sz="4" w:space="0" w:color="auto"/>
              <w:bottom w:val="single" w:sz="4" w:space="0" w:color="auto"/>
              <w:right w:val="single" w:sz="4" w:space="0" w:color="auto"/>
            </w:tcBorders>
            <w:vAlign w:val="center"/>
          </w:tcPr>
          <w:p w14:paraId="0CD36856"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Lasmane</w:t>
            </w:r>
          </w:p>
        </w:tc>
      </w:tr>
      <w:tr w:rsidR="00D529BB" w:rsidRPr="00C77A43" w14:paraId="76FBF371"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tcPr>
          <w:p w14:paraId="7ECFBB40"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17.</w:t>
            </w:r>
          </w:p>
        </w:tc>
        <w:tc>
          <w:tcPr>
            <w:tcW w:w="1418" w:type="dxa"/>
            <w:tcBorders>
              <w:top w:val="single" w:sz="4" w:space="0" w:color="auto"/>
              <w:left w:val="single" w:sz="4" w:space="0" w:color="auto"/>
              <w:bottom w:val="single" w:sz="4" w:space="0" w:color="auto"/>
              <w:right w:val="single" w:sz="4" w:space="0" w:color="auto"/>
            </w:tcBorders>
            <w:noWrap/>
            <w:vAlign w:val="center"/>
          </w:tcPr>
          <w:p w14:paraId="024F9272"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Samanta</w:t>
            </w:r>
          </w:p>
        </w:tc>
        <w:tc>
          <w:tcPr>
            <w:tcW w:w="1276" w:type="dxa"/>
            <w:tcBorders>
              <w:top w:val="single" w:sz="4" w:space="0" w:color="auto"/>
              <w:left w:val="single" w:sz="4" w:space="0" w:color="auto"/>
              <w:bottom w:val="single" w:sz="4" w:space="0" w:color="auto"/>
              <w:right w:val="single" w:sz="4" w:space="0" w:color="auto"/>
            </w:tcBorders>
            <w:vAlign w:val="center"/>
          </w:tcPr>
          <w:p w14:paraId="41B1CD32"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Jansone</w:t>
            </w:r>
          </w:p>
        </w:tc>
        <w:tc>
          <w:tcPr>
            <w:tcW w:w="3118" w:type="dxa"/>
            <w:tcBorders>
              <w:top w:val="single" w:sz="4" w:space="0" w:color="auto"/>
              <w:left w:val="single" w:sz="4" w:space="0" w:color="auto"/>
              <w:bottom w:val="single" w:sz="4" w:space="0" w:color="auto"/>
              <w:right w:val="single" w:sz="4" w:space="0" w:color="auto"/>
            </w:tcBorders>
            <w:vAlign w:val="center"/>
          </w:tcPr>
          <w:p w14:paraId="5D19D054"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14:paraId="425A1D34"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14:paraId="161F22F1"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Armanda</w:t>
            </w:r>
          </w:p>
        </w:tc>
        <w:tc>
          <w:tcPr>
            <w:tcW w:w="1417" w:type="dxa"/>
            <w:tcBorders>
              <w:top w:val="single" w:sz="4" w:space="0" w:color="auto"/>
              <w:left w:val="single" w:sz="4" w:space="0" w:color="auto"/>
              <w:bottom w:val="single" w:sz="4" w:space="0" w:color="auto"/>
              <w:right w:val="single" w:sz="4" w:space="0" w:color="auto"/>
            </w:tcBorders>
            <w:vAlign w:val="center"/>
          </w:tcPr>
          <w:p w14:paraId="438C433A"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Lasmane</w:t>
            </w:r>
          </w:p>
        </w:tc>
      </w:tr>
      <w:tr w:rsidR="00D529BB" w:rsidRPr="00C77A43" w14:paraId="4EFB7CCD"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tcPr>
          <w:p w14:paraId="3AB71B0E"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18.</w:t>
            </w:r>
          </w:p>
        </w:tc>
        <w:tc>
          <w:tcPr>
            <w:tcW w:w="1418" w:type="dxa"/>
            <w:tcBorders>
              <w:top w:val="single" w:sz="4" w:space="0" w:color="auto"/>
              <w:left w:val="single" w:sz="4" w:space="0" w:color="auto"/>
              <w:bottom w:val="single" w:sz="4" w:space="0" w:color="auto"/>
              <w:right w:val="single" w:sz="4" w:space="0" w:color="auto"/>
            </w:tcBorders>
            <w:noWrap/>
            <w:vAlign w:val="center"/>
          </w:tcPr>
          <w:p w14:paraId="1D95BC3C"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 xml:space="preserve">Samanta </w:t>
            </w:r>
          </w:p>
        </w:tc>
        <w:tc>
          <w:tcPr>
            <w:tcW w:w="1276" w:type="dxa"/>
            <w:tcBorders>
              <w:top w:val="single" w:sz="4" w:space="0" w:color="auto"/>
              <w:left w:val="single" w:sz="4" w:space="0" w:color="auto"/>
              <w:bottom w:val="single" w:sz="4" w:space="0" w:color="auto"/>
              <w:right w:val="single" w:sz="4" w:space="0" w:color="auto"/>
            </w:tcBorders>
            <w:vAlign w:val="center"/>
          </w:tcPr>
          <w:p w14:paraId="1462FC9A"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Ērgle</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34815944"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14:paraId="614A5DD1"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14:paraId="7CFE0C24"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Armanda</w:t>
            </w:r>
          </w:p>
        </w:tc>
        <w:tc>
          <w:tcPr>
            <w:tcW w:w="1417" w:type="dxa"/>
            <w:tcBorders>
              <w:top w:val="single" w:sz="4" w:space="0" w:color="auto"/>
              <w:left w:val="single" w:sz="4" w:space="0" w:color="auto"/>
              <w:bottom w:val="single" w:sz="4" w:space="0" w:color="auto"/>
              <w:right w:val="single" w:sz="4" w:space="0" w:color="auto"/>
            </w:tcBorders>
            <w:vAlign w:val="center"/>
          </w:tcPr>
          <w:p w14:paraId="3924AC87"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Lasmane</w:t>
            </w:r>
          </w:p>
        </w:tc>
      </w:tr>
    </w:tbl>
    <w:p w14:paraId="20EFA26F" w14:textId="77777777" w:rsidR="00D529BB" w:rsidRDefault="00D529BB" w:rsidP="00D529BB">
      <w:pPr>
        <w:spacing w:after="0"/>
        <w:rPr>
          <w:rFonts w:ascii="Times New Roman" w:eastAsia="Calibri" w:hAnsi="Times New Roman" w:cs="Times New Roman"/>
          <w:b/>
          <w:sz w:val="24"/>
          <w:szCs w:val="24"/>
        </w:rPr>
      </w:pPr>
    </w:p>
    <w:p w14:paraId="24374DA0" w14:textId="77777777" w:rsidR="00D529BB" w:rsidRPr="00C77A43" w:rsidRDefault="00D529BB" w:rsidP="00D529BB">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Eiropas Savienības Dabaszinātņu </w:t>
      </w:r>
      <w:r w:rsidRPr="00C77A43">
        <w:rPr>
          <w:rFonts w:ascii="Times New Roman" w:eastAsia="Calibri" w:hAnsi="Times New Roman" w:cs="Times New Roman"/>
          <w:b/>
          <w:sz w:val="24"/>
          <w:szCs w:val="24"/>
        </w:rPr>
        <w:t>olimpiādes</w:t>
      </w:r>
      <w:r>
        <w:rPr>
          <w:rFonts w:ascii="Times New Roman" w:eastAsia="Calibri" w:hAnsi="Times New Roman" w:cs="Times New Roman"/>
          <w:b/>
          <w:sz w:val="24"/>
          <w:szCs w:val="24"/>
        </w:rPr>
        <w:t xml:space="preserve"> </w:t>
      </w:r>
      <w:r w:rsidRPr="00C77A43">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elektroniskā vidē) </w:t>
      </w:r>
      <w:r w:rsidRPr="00C77A4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dalībnieki 16.12</w:t>
      </w:r>
      <w:r w:rsidRPr="00C77A43">
        <w:rPr>
          <w:rFonts w:ascii="Times New Roman" w:eastAsia="Calibri" w:hAnsi="Times New Roman" w:cs="Times New Roman"/>
          <w:b/>
          <w:sz w:val="24"/>
          <w:szCs w:val="24"/>
        </w:rPr>
        <w:t>.2</w:t>
      </w:r>
      <w:r>
        <w:rPr>
          <w:rFonts w:ascii="Times New Roman" w:eastAsia="Calibri" w:hAnsi="Times New Roman" w:cs="Times New Roman"/>
          <w:b/>
          <w:sz w:val="24"/>
          <w:szCs w:val="24"/>
        </w:rPr>
        <w:t>019</w:t>
      </w:r>
      <w:r w:rsidRPr="00C77A43">
        <w:rPr>
          <w:rFonts w:ascii="Times New Roman" w:eastAsia="Calibri" w:hAnsi="Times New Roman" w:cs="Times New Roman"/>
          <w:b/>
          <w:sz w:val="24"/>
          <w:szCs w:val="24"/>
        </w:rPr>
        <w:t>.</w:t>
      </w:r>
    </w:p>
    <w:p w14:paraId="78A9A9AB" w14:textId="77777777" w:rsidR="00D529BB" w:rsidRPr="00C77A43" w:rsidRDefault="00D529BB" w:rsidP="00D529BB">
      <w:pPr>
        <w:spacing w:after="0"/>
        <w:jc w:val="center"/>
        <w:rPr>
          <w:rFonts w:ascii="Times New Roman" w:eastAsia="Calibri" w:hAnsi="Times New Roman" w:cs="Times New Roman"/>
          <w:b/>
          <w:sz w:val="24"/>
          <w:szCs w:val="24"/>
        </w:rPr>
      </w:pPr>
    </w:p>
    <w:tbl>
      <w:tblPr>
        <w:tblStyle w:val="Reatabula"/>
        <w:tblW w:w="9781" w:type="dxa"/>
        <w:tblInd w:w="108" w:type="dxa"/>
        <w:tblLayout w:type="fixed"/>
        <w:tblLook w:val="04A0" w:firstRow="1" w:lastRow="0" w:firstColumn="1" w:lastColumn="0" w:noHBand="0" w:noVBand="1"/>
      </w:tblPr>
      <w:tblGrid>
        <w:gridCol w:w="567"/>
        <w:gridCol w:w="1418"/>
        <w:gridCol w:w="1417"/>
        <w:gridCol w:w="3119"/>
        <w:gridCol w:w="850"/>
        <w:gridCol w:w="2410"/>
      </w:tblGrid>
      <w:tr w:rsidR="00D529BB" w:rsidRPr="00C77A43" w14:paraId="5F2D52CA"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hideMark/>
          </w:tcPr>
          <w:p w14:paraId="1FDF0E51" w14:textId="77777777" w:rsidR="00D529BB" w:rsidRPr="00871B4D" w:rsidRDefault="00D529BB" w:rsidP="006F24BC">
            <w:pP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Nr.</w:t>
            </w:r>
          </w:p>
        </w:tc>
        <w:tc>
          <w:tcPr>
            <w:tcW w:w="1418" w:type="dxa"/>
            <w:tcBorders>
              <w:top w:val="single" w:sz="4" w:space="0" w:color="auto"/>
              <w:left w:val="single" w:sz="4" w:space="0" w:color="auto"/>
              <w:bottom w:val="single" w:sz="4" w:space="0" w:color="auto"/>
              <w:right w:val="single" w:sz="4" w:space="0" w:color="auto"/>
            </w:tcBorders>
            <w:noWrap/>
            <w:hideMark/>
          </w:tcPr>
          <w:p w14:paraId="4B350361"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Vārds</w:t>
            </w:r>
          </w:p>
        </w:tc>
        <w:tc>
          <w:tcPr>
            <w:tcW w:w="1417" w:type="dxa"/>
            <w:tcBorders>
              <w:top w:val="single" w:sz="4" w:space="0" w:color="auto"/>
              <w:left w:val="single" w:sz="4" w:space="0" w:color="auto"/>
              <w:bottom w:val="single" w:sz="4" w:space="0" w:color="auto"/>
              <w:right w:val="single" w:sz="4" w:space="0" w:color="auto"/>
            </w:tcBorders>
            <w:hideMark/>
          </w:tcPr>
          <w:p w14:paraId="4BCF84CB"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Uzvārds</w:t>
            </w:r>
          </w:p>
        </w:tc>
        <w:tc>
          <w:tcPr>
            <w:tcW w:w="3119" w:type="dxa"/>
            <w:tcBorders>
              <w:top w:val="single" w:sz="4" w:space="0" w:color="auto"/>
              <w:left w:val="single" w:sz="4" w:space="0" w:color="auto"/>
              <w:bottom w:val="single" w:sz="4" w:space="0" w:color="auto"/>
              <w:right w:val="single" w:sz="4" w:space="0" w:color="auto"/>
            </w:tcBorders>
            <w:hideMark/>
          </w:tcPr>
          <w:p w14:paraId="73263071"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Izglītības iestāde</w:t>
            </w:r>
          </w:p>
        </w:tc>
        <w:tc>
          <w:tcPr>
            <w:tcW w:w="850" w:type="dxa"/>
            <w:tcBorders>
              <w:top w:val="single" w:sz="4" w:space="0" w:color="auto"/>
              <w:left w:val="single" w:sz="4" w:space="0" w:color="auto"/>
              <w:bottom w:val="single" w:sz="4" w:space="0" w:color="auto"/>
              <w:right w:val="single" w:sz="4" w:space="0" w:color="auto"/>
            </w:tcBorders>
            <w:noWrap/>
            <w:hideMark/>
          </w:tcPr>
          <w:p w14:paraId="1B1D50F2"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Klase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EB70AFC" w14:textId="77777777" w:rsidR="00D529BB" w:rsidRPr="00871B4D" w:rsidRDefault="00D529BB" w:rsidP="006F24BC">
            <w:pPr>
              <w:rPr>
                <w:rFonts w:ascii="Times New Roman" w:eastAsia="Times New Roman" w:hAnsi="Times New Roman"/>
                <w:bCs/>
                <w:sz w:val="24"/>
                <w:szCs w:val="24"/>
                <w:lang w:eastAsia="lv-LV"/>
              </w:rPr>
            </w:pPr>
            <w:r w:rsidRPr="00871B4D">
              <w:rPr>
                <w:rFonts w:ascii="Times New Roman" w:hAnsi="Times New Roman"/>
                <w:sz w:val="24"/>
                <w:szCs w:val="24"/>
              </w:rPr>
              <w:t>Pedagoga vārds, uzvārds</w:t>
            </w:r>
          </w:p>
        </w:tc>
      </w:tr>
      <w:tr w:rsidR="00D529BB" w:rsidRPr="00C77A43" w14:paraId="1AB9EF26"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hideMark/>
          </w:tcPr>
          <w:p w14:paraId="68CE0924"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w:t>
            </w:r>
          </w:p>
        </w:tc>
        <w:tc>
          <w:tcPr>
            <w:tcW w:w="1418" w:type="dxa"/>
            <w:tcBorders>
              <w:top w:val="single" w:sz="4" w:space="0" w:color="auto"/>
              <w:left w:val="single" w:sz="4" w:space="0" w:color="auto"/>
              <w:bottom w:val="single" w:sz="4" w:space="0" w:color="auto"/>
              <w:right w:val="single" w:sz="4" w:space="0" w:color="auto"/>
            </w:tcBorders>
            <w:noWrap/>
            <w:vAlign w:val="center"/>
          </w:tcPr>
          <w:p w14:paraId="43418A49"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Daniels </w:t>
            </w:r>
          </w:p>
        </w:tc>
        <w:tc>
          <w:tcPr>
            <w:tcW w:w="1417" w:type="dxa"/>
            <w:tcBorders>
              <w:top w:val="single" w:sz="4" w:space="0" w:color="auto"/>
              <w:left w:val="single" w:sz="4" w:space="0" w:color="auto"/>
              <w:bottom w:val="single" w:sz="4" w:space="0" w:color="auto"/>
              <w:right w:val="single" w:sz="4" w:space="0" w:color="auto"/>
            </w:tcBorders>
            <w:vAlign w:val="center"/>
          </w:tcPr>
          <w:p w14:paraId="4462F50D"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Laurinavičs</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14:paraId="235FC818"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0" w:type="dxa"/>
            <w:tcBorders>
              <w:top w:val="single" w:sz="4" w:space="0" w:color="auto"/>
              <w:left w:val="single" w:sz="4" w:space="0" w:color="auto"/>
              <w:bottom w:val="single" w:sz="4" w:space="0" w:color="auto"/>
              <w:right w:val="single" w:sz="4" w:space="0" w:color="auto"/>
            </w:tcBorders>
            <w:noWrap/>
            <w:vAlign w:val="center"/>
          </w:tcPr>
          <w:p w14:paraId="2C8C086D"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10.</w:t>
            </w:r>
          </w:p>
        </w:tc>
        <w:tc>
          <w:tcPr>
            <w:tcW w:w="2410" w:type="dxa"/>
            <w:vMerge w:val="restart"/>
            <w:tcBorders>
              <w:top w:val="single" w:sz="4" w:space="0" w:color="auto"/>
              <w:left w:val="single" w:sz="4" w:space="0" w:color="auto"/>
              <w:right w:val="single" w:sz="4" w:space="0" w:color="auto"/>
            </w:tcBorders>
            <w:vAlign w:val="center"/>
          </w:tcPr>
          <w:p w14:paraId="132C10EC"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Sandra Māliņa</w:t>
            </w:r>
          </w:p>
          <w:p w14:paraId="1C91E09D"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Valdis Silovs</w:t>
            </w:r>
          </w:p>
          <w:p w14:paraId="2362A753"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Ludmila </w:t>
            </w:r>
            <w:proofErr w:type="spellStart"/>
            <w:r>
              <w:rPr>
                <w:rFonts w:ascii="Times New Roman" w:hAnsi="Times New Roman"/>
                <w:color w:val="000000"/>
                <w:sz w:val="24"/>
                <w:szCs w:val="24"/>
              </w:rPr>
              <w:t>Čudarāne</w:t>
            </w:r>
            <w:proofErr w:type="spellEnd"/>
          </w:p>
        </w:tc>
      </w:tr>
      <w:tr w:rsidR="00D529BB" w:rsidRPr="00C77A43" w14:paraId="2A4B6222"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hideMark/>
          </w:tcPr>
          <w:p w14:paraId="6A185008"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2.</w:t>
            </w:r>
          </w:p>
        </w:tc>
        <w:tc>
          <w:tcPr>
            <w:tcW w:w="1418" w:type="dxa"/>
            <w:tcBorders>
              <w:top w:val="single" w:sz="4" w:space="0" w:color="auto"/>
              <w:left w:val="single" w:sz="4" w:space="0" w:color="auto"/>
              <w:bottom w:val="single" w:sz="4" w:space="0" w:color="auto"/>
              <w:right w:val="single" w:sz="4" w:space="0" w:color="auto"/>
            </w:tcBorders>
            <w:noWrap/>
            <w:vAlign w:val="center"/>
          </w:tcPr>
          <w:p w14:paraId="41C32AD5"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Kristela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74F04BE"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Gžibovska</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14:paraId="2D75E549"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0" w:type="dxa"/>
            <w:tcBorders>
              <w:top w:val="single" w:sz="4" w:space="0" w:color="auto"/>
              <w:left w:val="single" w:sz="4" w:space="0" w:color="auto"/>
              <w:bottom w:val="single" w:sz="4" w:space="0" w:color="auto"/>
              <w:right w:val="single" w:sz="4" w:space="0" w:color="auto"/>
            </w:tcBorders>
            <w:noWrap/>
            <w:vAlign w:val="center"/>
          </w:tcPr>
          <w:p w14:paraId="1EE9E987"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10.</w:t>
            </w:r>
          </w:p>
        </w:tc>
        <w:tc>
          <w:tcPr>
            <w:tcW w:w="2410" w:type="dxa"/>
            <w:vMerge/>
            <w:tcBorders>
              <w:left w:val="single" w:sz="4" w:space="0" w:color="auto"/>
              <w:right w:val="single" w:sz="4" w:space="0" w:color="auto"/>
            </w:tcBorders>
            <w:vAlign w:val="center"/>
          </w:tcPr>
          <w:p w14:paraId="0EB0A8E0" w14:textId="77777777" w:rsidR="00D529BB" w:rsidRPr="00C77A43" w:rsidRDefault="00D529BB" w:rsidP="006F24BC">
            <w:pPr>
              <w:rPr>
                <w:rFonts w:ascii="Times New Roman" w:hAnsi="Times New Roman"/>
                <w:color w:val="000000"/>
                <w:sz w:val="24"/>
                <w:szCs w:val="24"/>
              </w:rPr>
            </w:pPr>
          </w:p>
        </w:tc>
      </w:tr>
      <w:tr w:rsidR="00D529BB" w:rsidRPr="00C77A43" w14:paraId="2B389774"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hideMark/>
          </w:tcPr>
          <w:p w14:paraId="29007424"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3.</w:t>
            </w:r>
          </w:p>
        </w:tc>
        <w:tc>
          <w:tcPr>
            <w:tcW w:w="1418" w:type="dxa"/>
            <w:tcBorders>
              <w:top w:val="single" w:sz="4" w:space="0" w:color="auto"/>
              <w:left w:val="single" w:sz="4" w:space="0" w:color="auto"/>
              <w:bottom w:val="single" w:sz="4" w:space="0" w:color="auto"/>
              <w:right w:val="single" w:sz="4" w:space="0" w:color="auto"/>
            </w:tcBorders>
            <w:noWrap/>
            <w:vAlign w:val="center"/>
          </w:tcPr>
          <w:p w14:paraId="11744EFD"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Līva Liāna</w:t>
            </w:r>
          </w:p>
        </w:tc>
        <w:tc>
          <w:tcPr>
            <w:tcW w:w="1417" w:type="dxa"/>
            <w:tcBorders>
              <w:top w:val="single" w:sz="4" w:space="0" w:color="auto"/>
              <w:left w:val="single" w:sz="4" w:space="0" w:color="auto"/>
              <w:bottom w:val="single" w:sz="4" w:space="0" w:color="auto"/>
              <w:right w:val="single" w:sz="4" w:space="0" w:color="auto"/>
            </w:tcBorders>
            <w:vAlign w:val="center"/>
          </w:tcPr>
          <w:p w14:paraId="36070572"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Liepiņa</w:t>
            </w:r>
          </w:p>
        </w:tc>
        <w:tc>
          <w:tcPr>
            <w:tcW w:w="3119" w:type="dxa"/>
            <w:tcBorders>
              <w:top w:val="single" w:sz="4" w:space="0" w:color="auto"/>
              <w:left w:val="single" w:sz="4" w:space="0" w:color="auto"/>
              <w:bottom w:val="single" w:sz="4" w:space="0" w:color="auto"/>
              <w:right w:val="single" w:sz="4" w:space="0" w:color="auto"/>
            </w:tcBorders>
            <w:vAlign w:val="center"/>
          </w:tcPr>
          <w:p w14:paraId="4668AF78"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0" w:type="dxa"/>
            <w:tcBorders>
              <w:top w:val="single" w:sz="4" w:space="0" w:color="auto"/>
              <w:left w:val="single" w:sz="4" w:space="0" w:color="auto"/>
              <w:bottom w:val="single" w:sz="4" w:space="0" w:color="auto"/>
              <w:right w:val="single" w:sz="4" w:space="0" w:color="auto"/>
            </w:tcBorders>
            <w:noWrap/>
            <w:vAlign w:val="center"/>
          </w:tcPr>
          <w:p w14:paraId="39206C41"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10.</w:t>
            </w:r>
          </w:p>
        </w:tc>
        <w:tc>
          <w:tcPr>
            <w:tcW w:w="2410" w:type="dxa"/>
            <w:vMerge/>
            <w:tcBorders>
              <w:left w:val="single" w:sz="4" w:space="0" w:color="auto"/>
              <w:right w:val="single" w:sz="4" w:space="0" w:color="auto"/>
            </w:tcBorders>
            <w:vAlign w:val="center"/>
          </w:tcPr>
          <w:p w14:paraId="2BE5D567" w14:textId="77777777" w:rsidR="00D529BB" w:rsidRPr="00C77A43" w:rsidRDefault="00D529BB" w:rsidP="006F24BC">
            <w:pPr>
              <w:rPr>
                <w:rFonts w:ascii="Times New Roman" w:hAnsi="Times New Roman"/>
                <w:color w:val="000000"/>
                <w:sz w:val="24"/>
                <w:szCs w:val="24"/>
              </w:rPr>
            </w:pPr>
          </w:p>
        </w:tc>
      </w:tr>
      <w:tr w:rsidR="00D529BB" w:rsidRPr="00C77A43" w14:paraId="7CC1F744"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hideMark/>
          </w:tcPr>
          <w:p w14:paraId="3516F81C"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4.</w:t>
            </w:r>
          </w:p>
        </w:tc>
        <w:tc>
          <w:tcPr>
            <w:tcW w:w="1418" w:type="dxa"/>
            <w:tcBorders>
              <w:top w:val="single" w:sz="4" w:space="0" w:color="auto"/>
              <w:left w:val="single" w:sz="4" w:space="0" w:color="auto"/>
              <w:bottom w:val="single" w:sz="4" w:space="0" w:color="auto"/>
              <w:right w:val="single" w:sz="4" w:space="0" w:color="auto"/>
            </w:tcBorders>
            <w:noWrap/>
            <w:vAlign w:val="center"/>
          </w:tcPr>
          <w:p w14:paraId="4D392223"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Una </w:t>
            </w:r>
          </w:p>
        </w:tc>
        <w:tc>
          <w:tcPr>
            <w:tcW w:w="1417" w:type="dxa"/>
            <w:tcBorders>
              <w:top w:val="single" w:sz="4" w:space="0" w:color="auto"/>
              <w:left w:val="single" w:sz="4" w:space="0" w:color="auto"/>
              <w:bottom w:val="single" w:sz="4" w:space="0" w:color="auto"/>
              <w:right w:val="single" w:sz="4" w:space="0" w:color="auto"/>
            </w:tcBorders>
            <w:vAlign w:val="center"/>
          </w:tcPr>
          <w:p w14:paraId="23DF7BFF"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Gadzāne</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14:paraId="4FA4B2F6"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0" w:type="dxa"/>
            <w:tcBorders>
              <w:top w:val="single" w:sz="4" w:space="0" w:color="auto"/>
              <w:left w:val="single" w:sz="4" w:space="0" w:color="auto"/>
              <w:bottom w:val="single" w:sz="4" w:space="0" w:color="auto"/>
              <w:right w:val="single" w:sz="4" w:space="0" w:color="auto"/>
            </w:tcBorders>
            <w:noWrap/>
            <w:vAlign w:val="center"/>
          </w:tcPr>
          <w:p w14:paraId="7C727296"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10.</w:t>
            </w:r>
          </w:p>
        </w:tc>
        <w:tc>
          <w:tcPr>
            <w:tcW w:w="2410" w:type="dxa"/>
            <w:vMerge/>
            <w:tcBorders>
              <w:left w:val="single" w:sz="4" w:space="0" w:color="auto"/>
              <w:right w:val="single" w:sz="4" w:space="0" w:color="auto"/>
            </w:tcBorders>
            <w:vAlign w:val="center"/>
          </w:tcPr>
          <w:p w14:paraId="4DA2E1EC" w14:textId="77777777" w:rsidR="00D529BB" w:rsidRPr="00C77A43" w:rsidRDefault="00D529BB" w:rsidP="006F24BC">
            <w:pPr>
              <w:rPr>
                <w:rFonts w:ascii="Times New Roman" w:hAnsi="Times New Roman"/>
                <w:color w:val="000000"/>
                <w:sz w:val="24"/>
                <w:szCs w:val="24"/>
              </w:rPr>
            </w:pPr>
          </w:p>
        </w:tc>
      </w:tr>
      <w:tr w:rsidR="00D529BB" w:rsidRPr="00C77A43" w14:paraId="63D37182"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hideMark/>
          </w:tcPr>
          <w:p w14:paraId="3837F86B"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5.</w:t>
            </w:r>
          </w:p>
        </w:tc>
        <w:tc>
          <w:tcPr>
            <w:tcW w:w="1418" w:type="dxa"/>
            <w:tcBorders>
              <w:top w:val="single" w:sz="4" w:space="0" w:color="auto"/>
              <w:left w:val="single" w:sz="4" w:space="0" w:color="auto"/>
              <w:bottom w:val="single" w:sz="4" w:space="0" w:color="auto"/>
              <w:right w:val="single" w:sz="4" w:space="0" w:color="auto"/>
            </w:tcBorders>
            <w:noWrap/>
            <w:vAlign w:val="center"/>
          </w:tcPr>
          <w:p w14:paraId="5641FF81"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Krista</w:t>
            </w:r>
          </w:p>
        </w:tc>
        <w:tc>
          <w:tcPr>
            <w:tcW w:w="1417" w:type="dxa"/>
            <w:tcBorders>
              <w:top w:val="single" w:sz="4" w:space="0" w:color="auto"/>
              <w:left w:val="single" w:sz="4" w:space="0" w:color="auto"/>
              <w:bottom w:val="single" w:sz="4" w:space="0" w:color="auto"/>
              <w:right w:val="single" w:sz="4" w:space="0" w:color="auto"/>
            </w:tcBorders>
            <w:vAlign w:val="center"/>
          </w:tcPr>
          <w:p w14:paraId="3CF3E183"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Strazdiņa</w:t>
            </w:r>
          </w:p>
        </w:tc>
        <w:tc>
          <w:tcPr>
            <w:tcW w:w="3119" w:type="dxa"/>
            <w:tcBorders>
              <w:top w:val="single" w:sz="4" w:space="0" w:color="auto"/>
              <w:left w:val="single" w:sz="4" w:space="0" w:color="auto"/>
              <w:bottom w:val="single" w:sz="4" w:space="0" w:color="auto"/>
              <w:right w:val="single" w:sz="4" w:space="0" w:color="auto"/>
            </w:tcBorders>
            <w:vAlign w:val="center"/>
          </w:tcPr>
          <w:p w14:paraId="731F3CC6"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0" w:type="dxa"/>
            <w:tcBorders>
              <w:top w:val="single" w:sz="4" w:space="0" w:color="auto"/>
              <w:left w:val="single" w:sz="4" w:space="0" w:color="auto"/>
              <w:bottom w:val="single" w:sz="4" w:space="0" w:color="auto"/>
              <w:right w:val="single" w:sz="4" w:space="0" w:color="auto"/>
            </w:tcBorders>
            <w:noWrap/>
            <w:vAlign w:val="center"/>
          </w:tcPr>
          <w:p w14:paraId="106B5E23"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9.</w:t>
            </w:r>
          </w:p>
        </w:tc>
        <w:tc>
          <w:tcPr>
            <w:tcW w:w="2410" w:type="dxa"/>
            <w:vMerge/>
            <w:tcBorders>
              <w:left w:val="single" w:sz="4" w:space="0" w:color="auto"/>
              <w:right w:val="single" w:sz="4" w:space="0" w:color="auto"/>
            </w:tcBorders>
            <w:vAlign w:val="center"/>
          </w:tcPr>
          <w:p w14:paraId="02070EE7" w14:textId="77777777" w:rsidR="00D529BB" w:rsidRPr="00C77A43" w:rsidRDefault="00D529BB" w:rsidP="006F24BC">
            <w:pPr>
              <w:rPr>
                <w:rFonts w:ascii="Times New Roman" w:hAnsi="Times New Roman"/>
                <w:color w:val="000000"/>
                <w:sz w:val="24"/>
                <w:szCs w:val="24"/>
              </w:rPr>
            </w:pPr>
          </w:p>
        </w:tc>
      </w:tr>
      <w:tr w:rsidR="00D529BB" w:rsidRPr="00C77A43" w14:paraId="0E965798" w14:textId="77777777" w:rsidTr="006F24BC">
        <w:trPr>
          <w:trHeight w:val="113"/>
        </w:trPr>
        <w:tc>
          <w:tcPr>
            <w:tcW w:w="567" w:type="dxa"/>
            <w:tcBorders>
              <w:top w:val="single" w:sz="4" w:space="0" w:color="auto"/>
              <w:left w:val="single" w:sz="4" w:space="0" w:color="auto"/>
              <w:bottom w:val="single" w:sz="4" w:space="0" w:color="auto"/>
              <w:right w:val="single" w:sz="4" w:space="0" w:color="auto"/>
            </w:tcBorders>
            <w:noWrap/>
            <w:hideMark/>
          </w:tcPr>
          <w:p w14:paraId="41B66DE8"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6.</w:t>
            </w:r>
          </w:p>
        </w:tc>
        <w:tc>
          <w:tcPr>
            <w:tcW w:w="1418" w:type="dxa"/>
            <w:tcBorders>
              <w:top w:val="single" w:sz="4" w:space="0" w:color="auto"/>
              <w:left w:val="single" w:sz="4" w:space="0" w:color="auto"/>
              <w:bottom w:val="single" w:sz="4" w:space="0" w:color="auto"/>
              <w:right w:val="single" w:sz="4" w:space="0" w:color="auto"/>
            </w:tcBorders>
            <w:noWrap/>
            <w:vAlign w:val="center"/>
          </w:tcPr>
          <w:p w14:paraId="0EA33A6C"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Reinis </w:t>
            </w:r>
          </w:p>
        </w:tc>
        <w:tc>
          <w:tcPr>
            <w:tcW w:w="1417" w:type="dxa"/>
            <w:tcBorders>
              <w:top w:val="single" w:sz="4" w:space="0" w:color="auto"/>
              <w:left w:val="single" w:sz="4" w:space="0" w:color="auto"/>
              <w:bottom w:val="single" w:sz="4" w:space="0" w:color="auto"/>
              <w:right w:val="single" w:sz="4" w:space="0" w:color="auto"/>
            </w:tcBorders>
            <w:vAlign w:val="center"/>
          </w:tcPr>
          <w:p w14:paraId="2704EC3F"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Zariņš</w:t>
            </w:r>
          </w:p>
        </w:tc>
        <w:tc>
          <w:tcPr>
            <w:tcW w:w="3119" w:type="dxa"/>
            <w:tcBorders>
              <w:top w:val="single" w:sz="4" w:space="0" w:color="auto"/>
              <w:left w:val="single" w:sz="4" w:space="0" w:color="auto"/>
              <w:bottom w:val="single" w:sz="4" w:space="0" w:color="auto"/>
              <w:right w:val="single" w:sz="4" w:space="0" w:color="auto"/>
            </w:tcBorders>
            <w:vAlign w:val="center"/>
          </w:tcPr>
          <w:p w14:paraId="02E7EA68"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0" w:type="dxa"/>
            <w:tcBorders>
              <w:top w:val="single" w:sz="4" w:space="0" w:color="auto"/>
              <w:left w:val="single" w:sz="4" w:space="0" w:color="auto"/>
              <w:bottom w:val="single" w:sz="4" w:space="0" w:color="auto"/>
              <w:right w:val="single" w:sz="4" w:space="0" w:color="auto"/>
            </w:tcBorders>
            <w:noWrap/>
            <w:vAlign w:val="center"/>
          </w:tcPr>
          <w:p w14:paraId="16185021"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10.</w:t>
            </w:r>
          </w:p>
        </w:tc>
        <w:tc>
          <w:tcPr>
            <w:tcW w:w="2410" w:type="dxa"/>
            <w:vMerge/>
            <w:tcBorders>
              <w:left w:val="single" w:sz="4" w:space="0" w:color="auto"/>
              <w:right w:val="single" w:sz="4" w:space="0" w:color="auto"/>
            </w:tcBorders>
            <w:vAlign w:val="center"/>
          </w:tcPr>
          <w:p w14:paraId="3DC6CC3F" w14:textId="77777777" w:rsidR="00D529BB" w:rsidRPr="00C77A43" w:rsidRDefault="00D529BB" w:rsidP="006F24BC">
            <w:pPr>
              <w:rPr>
                <w:rFonts w:ascii="Times New Roman" w:hAnsi="Times New Roman"/>
                <w:color w:val="000000"/>
                <w:sz w:val="24"/>
                <w:szCs w:val="24"/>
              </w:rPr>
            </w:pPr>
          </w:p>
        </w:tc>
      </w:tr>
    </w:tbl>
    <w:p w14:paraId="38AB195E" w14:textId="77777777" w:rsidR="00D529BB" w:rsidRDefault="00D529BB" w:rsidP="00D529BB">
      <w:pPr>
        <w:spacing w:after="0"/>
        <w:rPr>
          <w:rFonts w:ascii="Times New Roman" w:eastAsia="Calibri" w:hAnsi="Times New Roman" w:cs="Times New Roman"/>
          <w:b/>
          <w:sz w:val="24"/>
          <w:szCs w:val="24"/>
        </w:rPr>
      </w:pPr>
    </w:p>
    <w:p w14:paraId="16F8F900" w14:textId="77777777" w:rsidR="00D529BB" w:rsidRDefault="00D529BB" w:rsidP="00D529BB">
      <w:pPr>
        <w:spacing w:after="0"/>
        <w:jc w:val="center"/>
        <w:rPr>
          <w:rFonts w:ascii="Times New Roman" w:eastAsia="Calibri" w:hAnsi="Times New Roman" w:cs="Times New Roman"/>
          <w:b/>
          <w:sz w:val="24"/>
          <w:szCs w:val="24"/>
        </w:rPr>
      </w:pPr>
      <w:r w:rsidRPr="00C77A43">
        <w:rPr>
          <w:rFonts w:ascii="Times New Roman" w:eastAsia="Calibri" w:hAnsi="Times New Roman" w:cs="Times New Roman"/>
          <w:b/>
          <w:sz w:val="24"/>
          <w:szCs w:val="24"/>
        </w:rPr>
        <w:t xml:space="preserve">Fizikas (9.-12. klašu) Kokneses un Pļaviņu </w:t>
      </w:r>
      <w:proofErr w:type="spellStart"/>
      <w:r w:rsidRPr="00C77A43">
        <w:rPr>
          <w:rFonts w:ascii="Times New Roman" w:eastAsia="Calibri" w:hAnsi="Times New Roman" w:cs="Times New Roman"/>
          <w:b/>
          <w:sz w:val="24"/>
          <w:szCs w:val="24"/>
        </w:rPr>
        <w:t>starpnovadu</w:t>
      </w:r>
      <w:proofErr w:type="spellEnd"/>
      <w:r w:rsidRPr="00C77A43">
        <w:rPr>
          <w:rFonts w:ascii="Times New Roman" w:eastAsia="Calibri" w:hAnsi="Times New Roman" w:cs="Times New Roman"/>
          <w:b/>
          <w:sz w:val="24"/>
          <w:szCs w:val="24"/>
        </w:rPr>
        <w:t xml:space="preserve"> 2.posma </w:t>
      </w:r>
    </w:p>
    <w:p w14:paraId="68754446" w14:textId="77777777" w:rsidR="00D529BB" w:rsidRPr="00C77A43" w:rsidRDefault="00D529BB" w:rsidP="00D529BB">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o</w:t>
      </w:r>
      <w:r w:rsidRPr="00C77A43">
        <w:rPr>
          <w:rFonts w:ascii="Times New Roman" w:eastAsia="Calibri" w:hAnsi="Times New Roman" w:cs="Times New Roman"/>
          <w:b/>
          <w:sz w:val="24"/>
          <w:szCs w:val="24"/>
        </w:rPr>
        <w:t>limp</w:t>
      </w:r>
      <w:r>
        <w:rPr>
          <w:rFonts w:ascii="Times New Roman" w:eastAsia="Calibri" w:hAnsi="Times New Roman" w:cs="Times New Roman"/>
          <w:b/>
          <w:sz w:val="24"/>
          <w:szCs w:val="24"/>
        </w:rPr>
        <w:t xml:space="preserve">iādes </w:t>
      </w:r>
      <w:r w:rsidRPr="00C77A43">
        <w:rPr>
          <w:rFonts w:ascii="Times New Roman" w:eastAsia="Calibri" w:hAnsi="Times New Roman" w:cs="Times New Roman"/>
          <w:b/>
          <w:sz w:val="24"/>
          <w:szCs w:val="24"/>
        </w:rPr>
        <w:t>(</w:t>
      </w:r>
      <w:r>
        <w:rPr>
          <w:rFonts w:ascii="Times New Roman" w:eastAsia="Calibri" w:hAnsi="Times New Roman" w:cs="Times New Roman"/>
          <w:b/>
          <w:sz w:val="24"/>
          <w:szCs w:val="24"/>
        </w:rPr>
        <w:t>elektroniskā vidē)  dalībnieki 17.01.2020</w:t>
      </w:r>
      <w:r w:rsidRPr="00C77A43">
        <w:rPr>
          <w:rFonts w:ascii="Times New Roman" w:eastAsia="Calibri" w:hAnsi="Times New Roman" w:cs="Times New Roman"/>
          <w:b/>
          <w:sz w:val="24"/>
          <w:szCs w:val="24"/>
        </w:rPr>
        <w:t>.</w:t>
      </w:r>
    </w:p>
    <w:p w14:paraId="75C91202" w14:textId="77777777" w:rsidR="00D529BB" w:rsidRPr="00C77A43" w:rsidRDefault="00D529BB" w:rsidP="00D529BB">
      <w:pPr>
        <w:spacing w:after="0"/>
        <w:jc w:val="center"/>
        <w:rPr>
          <w:rFonts w:ascii="Times New Roman" w:eastAsia="Calibri" w:hAnsi="Times New Roman" w:cs="Times New Roman"/>
          <w:b/>
          <w:sz w:val="24"/>
          <w:szCs w:val="24"/>
        </w:rPr>
      </w:pPr>
    </w:p>
    <w:tbl>
      <w:tblPr>
        <w:tblStyle w:val="Reatabula"/>
        <w:tblW w:w="9923" w:type="dxa"/>
        <w:tblInd w:w="-34" w:type="dxa"/>
        <w:tblLayout w:type="fixed"/>
        <w:tblLook w:val="04A0" w:firstRow="1" w:lastRow="0" w:firstColumn="1" w:lastColumn="0" w:noHBand="0" w:noVBand="1"/>
      </w:tblPr>
      <w:tblGrid>
        <w:gridCol w:w="568"/>
        <w:gridCol w:w="1417"/>
        <w:gridCol w:w="1418"/>
        <w:gridCol w:w="3118"/>
        <w:gridCol w:w="851"/>
        <w:gridCol w:w="1275"/>
        <w:gridCol w:w="1276"/>
      </w:tblGrid>
      <w:tr w:rsidR="00D529BB" w:rsidRPr="00C77A43" w14:paraId="79A2DC9F"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hideMark/>
          </w:tcPr>
          <w:p w14:paraId="3DC4DC19" w14:textId="77777777" w:rsidR="00D529BB" w:rsidRPr="00871B4D" w:rsidRDefault="00D529BB" w:rsidP="006F24BC">
            <w:pP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Nr.</w:t>
            </w:r>
          </w:p>
        </w:tc>
        <w:tc>
          <w:tcPr>
            <w:tcW w:w="1417" w:type="dxa"/>
            <w:tcBorders>
              <w:top w:val="single" w:sz="4" w:space="0" w:color="auto"/>
              <w:left w:val="single" w:sz="4" w:space="0" w:color="auto"/>
              <w:bottom w:val="single" w:sz="4" w:space="0" w:color="auto"/>
              <w:right w:val="single" w:sz="4" w:space="0" w:color="auto"/>
            </w:tcBorders>
            <w:noWrap/>
            <w:hideMark/>
          </w:tcPr>
          <w:p w14:paraId="443C9136"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Vārds</w:t>
            </w:r>
          </w:p>
        </w:tc>
        <w:tc>
          <w:tcPr>
            <w:tcW w:w="1418" w:type="dxa"/>
            <w:tcBorders>
              <w:top w:val="single" w:sz="4" w:space="0" w:color="auto"/>
              <w:left w:val="single" w:sz="4" w:space="0" w:color="auto"/>
              <w:bottom w:val="single" w:sz="4" w:space="0" w:color="auto"/>
              <w:right w:val="single" w:sz="4" w:space="0" w:color="auto"/>
            </w:tcBorders>
            <w:hideMark/>
          </w:tcPr>
          <w:p w14:paraId="629B8E32"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Uzvārds</w:t>
            </w:r>
          </w:p>
        </w:tc>
        <w:tc>
          <w:tcPr>
            <w:tcW w:w="3118" w:type="dxa"/>
            <w:tcBorders>
              <w:top w:val="single" w:sz="4" w:space="0" w:color="auto"/>
              <w:left w:val="single" w:sz="4" w:space="0" w:color="auto"/>
              <w:bottom w:val="single" w:sz="4" w:space="0" w:color="auto"/>
              <w:right w:val="single" w:sz="4" w:space="0" w:color="auto"/>
            </w:tcBorders>
            <w:hideMark/>
          </w:tcPr>
          <w:p w14:paraId="04AAFC3E"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Izglītības iestāde</w:t>
            </w:r>
          </w:p>
        </w:tc>
        <w:tc>
          <w:tcPr>
            <w:tcW w:w="851" w:type="dxa"/>
            <w:tcBorders>
              <w:top w:val="single" w:sz="4" w:space="0" w:color="auto"/>
              <w:left w:val="single" w:sz="4" w:space="0" w:color="auto"/>
              <w:bottom w:val="single" w:sz="4" w:space="0" w:color="auto"/>
              <w:right w:val="single" w:sz="4" w:space="0" w:color="auto"/>
            </w:tcBorders>
            <w:noWrap/>
            <w:hideMark/>
          </w:tcPr>
          <w:p w14:paraId="2E9B9577"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Klase</w:t>
            </w:r>
          </w:p>
        </w:tc>
        <w:tc>
          <w:tcPr>
            <w:tcW w:w="1275" w:type="dxa"/>
            <w:tcBorders>
              <w:top w:val="single" w:sz="4" w:space="0" w:color="auto"/>
              <w:left w:val="single" w:sz="4" w:space="0" w:color="auto"/>
              <w:bottom w:val="single" w:sz="4" w:space="0" w:color="auto"/>
              <w:right w:val="single" w:sz="4" w:space="0" w:color="auto"/>
            </w:tcBorders>
            <w:hideMark/>
          </w:tcPr>
          <w:p w14:paraId="21C1BFE3"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hAnsi="Times New Roman"/>
                <w:sz w:val="24"/>
                <w:szCs w:val="24"/>
              </w:rPr>
              <w:t>Pedagoga vārds</w:t>
            </w:r>
          </w:p>
        </w:tc>
        <w:tc>
          <w:tcPr>
            <w:tcW w:w="1276" w:type="dxa"/>
            <w:tcBorders>
              <w:top w:val="single" w:sz="4" w:space="0" w:color="auto"/>
              <w:left w:val="single" w:sz="4" w:space="0" w:color="auto"/>
              <w:bottom w:val="single" w:sz="4" w:space="0" w:color="auto"/>
              <w:right w:val="single" w:sz="4" w:space="0" w:color="auto"/>
            </w:tcBorders>
            <w:hideMark/>
          </w:tcPr>
          <w:p w14:paraId="20EB3026" w14:textId="77777777" w:rsidR="00D529BB" w:rsidRPr="00871B4D" w:rsidRDefault="00D529BB" w:rsidP="006F24BC">
            <w:pPr>
              <w:jc w:val="center"/>
              <w:rPr>
                <w:rFonts w:ascii="Times New Roman" w:hAnsi="Times New Roman"/>
                <w:sz w:val="24"/>
                <w:szCs w:val="24"/>
              </w:rPr>
            </w:pPr>
            <w:r w:rsidRPr="00871B4D">
              <w:rPr>
                <w:rFonts w:ascii="Times New Roman" w:hAnsi="Times New Roman"/>
                <w:sz w:val="24"/>
                <w:szCs w:val="24"/>
              </w:rPr>
              <w:t>Pedagoga uzvārds</w:t>
            </w:r>
          </w:p>
        </w:tc>
      </w:tr>
      <w:tr w:rsidR="00D529BB" w:rsidRPr="00C77A43" w14:paraId="4B65E1CC"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tcPr>
          <w:p w14:paraId="77F6B027" w14:textId="77777777" w:rsidR="00D529BB" w:rsidRPr="00871B4D" w:rsidRDefault="00D529BB" w:rsidP="006F24BC">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w:t>
            </w:r>
          </w:p>
        </w:tc>
        <w:tc>
          <w:tcPr>
            <w:tcW w:w="1417" w:type="dxa"/>
            <w:tcBorders>
              <w:top w:val="single" w:sz="4" w:space="0" w:color="auto"/>
              <w:left w:val="single" w:sz="4" w:space="0" w:color="auto"/>
              <w:bottom w:val="single" w:sz="4" w:space="0" w:color="auto"/>
              <w:right w:val="single" w:sz="4" w:space="0" w:color="auto"/>
            </w:tcBorders>
            <w:noWrap/>
            <w:vAlign w:val="center"/>
          </w:tcPr>
          <w:p w14:paraId="4DD0B3B1"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Linda </w:t>
            </w:r>
          </w:p>
        </w:tc>
        <w:tc>
          <w:tcPr>
            <w:tcW w:w="1418" w:type="dxa"/>
            <w:tcBorders>
              <w:top w:val="single" w:sz="4" w:space="0" w:color="auto"/>
              <w:left w:val="single" w:sz="4" w:space="0" w:color="auto"/>
              <w:bottom w:val="single" w:sz="4" w:space="0" w:color="auto"/>
              <w:right w:val="single" w:sz="4" w:space="0" w:color="auto"/>
            </w:tcBorders>
            <w:vAlign w:val="center"/>
          </w:tcPr>
          <w:p w14:paraId="5A8A59F3"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Dumpe</w:t>
            </w:r>
          </w:p>
        </w:tc>
        <w:tc>
          <w:tcPr>
            <w:tcW w:w="3118" w:type="dxa"/>
            <w:tcBorders>
              <w:top w:val="single" w:sz="4" w:space="0" w:color="auto"/>
              <w:left w:val="single" w:sz="4" w:space="0" w:color="auto"/>
              <w:bottom w:val="single" w:sz="4" w:space="0" w:color="auto"/>
              <w:right w:val="single" w:sz="4" w:space="0" w:color="auto"/>
            </w:tcBorders>
            <w:vAlign w:val="center"/>
          </w:tcPr>
          <w:p w14:paraId="08A9B884"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72184F61"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9.</w:t>
            </w:r>
          </w:p>
        </w:tc>
        <w:tc>
          <w:tcPr>
            <w:tcW w:w="1275" w:type="dxa"/>
            <w:tcBorders>
              <w:top w:val="single" w:sz="4" w:space="0" w:color="auto"/>
              <w:left w:val="single" w:sz="4" w:space="0" w:color="auto"/>
              <w:bottom w:val="single" w:sz="4" w:space="0" w:color="auto"/>
              <w:right w:val="single" w:sz="4" w:space="0" w:color="auto"/>
            </w:tcBorders>
            <w:vAlign w:val="center"/>
          </w:tcPr>
          <w:p w14:paraId="29AA3B9E"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 xml:space="preserve">Valdis </w:t>
            </w:r>
          </w:p>
        </w:tc>
        <w:tc>
          <w:tcPr>
            <w:tcW w:w="1276" w:type="dxa"/>
            <w:tcBorders>
              <w:top w:val="single" w:sz="4" w:space="0" w:color="auto"/>
              <w:left w:val="single" w:sz="4" w:space="0" w:color="auto"/>
              <w:bottom w:val="single" w:sz="4" w:space="0" w:color="auto"/>
              <w:right w:val="single" w:sz="4" w:space="0" w:color="auto"/>
            </w:tcBorders>
            <w:vAlign w:val="center"/>
          </w:tcPr>
          <w:p w14:paraId="02BDEE26"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Silovs</w:t>
            </w:r>
          </w:p>
        </w:tc>
      </w:tr>
      <w:tr w:rsidR="00D529BB" w:rsidRPr="00C77A43" w14:paraId="1F9AF48A"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tcPr>
          <w:p w14:paraId="1E943F95" w14:textId="77777777" w:rsidR="00D529BB" w:rsidRPr="00871B4D" w:rsidRDefault="00D529BB" w:rsidP="006F24BC">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w:t>
            </w:r>
          </w:p>
        </w:tc>
        <w:tc>
          <w:tcPr>
            <w:tcW w:w="1417" w:type="dxa"/>
            <w:tcBorders>
              <w:top w:val="single" w:sz="4" w:space="0" w:color="auto"/>
              <w:left w:val="single" w:sz="4" w:space="0" w:color="auto"/>
              <w:bottom w:val="single" w:sz="4" w:space="0" w:color="auto"/>
              <w:right w:val="single" w:sz="4" w:space="0" w:color="auto"/>
            </w:tcBorders>
            <w:noWrap/>
          </w:tcPr>
          <w:p w14:paraId="3857F3E6" w14:textId="77777777" w:rsidR="00D529BB" w:rsidRPr="00871B4D" w:rsidRDefault="00D529BB" w:rsidP="006F24BC">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Alise </w:t>
            </w:r>
          </w:p>
        </w:tc>
        <w:tc>
          <w:tcPr>
            <w:tcW w:w="1418" w:type="dxa"/>
            <w:tcBorders>
              <w:top w:val="single" w:sz="4" w:space="0" w:color="auto"/>
              <w:left w:val="single" w:sz="4" w:space="0" w:color="auto"/>
              <w:bottom w:val="single" w:sz="4" w:space="0" w:color="auto"/>
              <w:right w:val="single" w:sz="4" w:space="0" w:color="auto"/>
            </w:tcBorders>
          </w:tcPr>
          <w:p w14:paraId="21347DF2" w14:textId="77777777" w:rsidR="00D529BB" w:rsidRPr="00871B4D" w:rsidRDefault="00D529BB" w:rsidP="006F24BC">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Krūmiņa</w:t>
            </w:r>
          </w:p>
        </w:tc>
        <w:tc>
          <w:tcPr>
            <w:tcW w:w="3118" w:type="dxa"/>
            <w:tcBorders>
              <w:top w:val="single" w:sz="4" w:space="0" w:color="auto"/>
              <w:left w:val="single" w:sz="4" w:space="0" w:color="auto"/>
              <w:bottom w:val="single" w:sz="4" w:space="0" w:color="auto"/>
              <w:right w:val="single" w:sz="4" w:space="0" w:color="auto"/>
            </w:tcBorders>
            <w:vAlign w:val="center"/>
          </w:tcPr>
          <w:p w14:paraId="75D07A03"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59E5C1C5"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9.</w:t>
            </w:r>
          </w:p>
        </w:tc>
        <w:tc>
          <w:tcPr>
            <w:tcW w:w="1275" w:type="dxa"/>
            <w:tcBorders>
              <w:top w:val="single" w:sz="4" w:space="0" w:color="auto"/>
              <w:left w:val="single" w:sz="4" w:space="0" w:color="auto"/>
              <w:bottom w:val="single" w:sz="4" w:space="0" w:color="auto"/>
              <w:right w:val="single" w:sz="4" w:space="0" w:color="auto"/>
            </w:tcBorders>
            <w:vAlign w:val="center"/>
          </w:tcPr>
          <w:p w14:paraId="5E4785FF"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 xml:space="preserve">Valdis </w:t>
            </w:r>
          </w:p>
        </w:tc>
        <w:tc>
          <w:tcPr>
            <w:tcW w:w="1276" w:type="dxa"/>
            <w:tcBorders>
              <w:top w:val="single" w:sz="4" w:space="0" w:color="auto"/>
              <w:left w:val="single" w:sz="4" w:space="0" w:color="auto"/>
              <w:bottom w:val="single" w:sz="4" w:space="0" w:color="auto"/>
              <w:right w:val="single" w:sz="4" w:space="0" w:color="auto"/>
            </w:tcBorders>
            <w:vAlign w:val="center"/>
          </w:tcPr>
          <w:p w14:paraId="78EC62E5"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Silovs</w:t>
            </w:r>
          </w:p>
        </w:tc>
      </w:tr>
      <w:tr w:rsidR="00D529BB" w:rsidRPr="00C77A43" w14:paraId="7D883733"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tcPr>
          <w:p w14:paraId="16A403AA" w14:textId="77777777" w:rsidR="00D529BB" w:rsidRPr="00871B4D" w:rsidRDefault="00D529BB" w:rsidP="006F24BC">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lastRenderedPageBreak/>
              <w:t>3.</w:t>
            </w:r>
          </w:p>
        </w:tc>
        <w:tc>
          <w:tcPr>
            <w:tcW w:w="1417" w:type="dxa"/>
            <w:tcBorders>
              <w:top w:val="single" w:sz="4" w:space="0" w:color="auto"/>
              <w:left w:val="single" w:sz="4" w:space="0" w:color="auto"/>
              <w:bottom w:val="single" w:sz="4" w:space="0" w:color="auto"/>
              <w:right w:val="single" w:sz="4" w:space="0" w:color="auto"/>
            </w:tcBorders>
            <w:noWrap/>
          </w:tcPr>
          <w:p w14:paraId="2D2D46B5" w14:textId="77777777" w:rsidR="00D529BB" w:rsidRPr="00871B4D" w:rsidRDefault="00D529BB" w:rsidP="006F24BC">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Una </w:t>
            </w:r>
          </w:p>
        </w:tc>
        <w:tc>
          <w:tcPr>
            <w:tcW w:w="1418" w:type="dxa"/>
            <w:tcBorders>
              <w:top w:val="single" w:sz="4" w:space="0" w:color="auto"/>
              <w:left w:val="single" w:sz="4" w:space="0" w:color="auto"/>
              <w:bottom w:val="single" w:sz="4" w:space="0" w:color="auto"/>
              <w:right w:val="single" w:sz="4" w:space="0" w:color="auto"/>
            </w:tcBorders>
          </w:tcPr>
          <w:p w14:paraId="3CFE5F34" w14:textId="77777777" w:rsidR="00D529BB" w:rsidRPr="00871B4D" w:rsidRDefault="00D529BB" w:rsidP="006F24BC">
            <w:pPr>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Gadzāne</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05971261"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0FA8C777"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10</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58F8EADC"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Ņina</w:t>
            </w:r>
          </w:p>
        </w:tc>
        <w:tc>
          <w:tcPr>
            <w:tcW w:w="1276" w:type="dxa"/>
            <w:tcBorders>
              <w:top w:val="single" w:sz="4" w:space="0" w:color="auto"/>
              <w:left w:val="single" w:sz="4" w:space="0" w:color="auto"/>
              <w:bottom w:val="single" w:sz="4" w:space="0" w:color="auto"/>
              <w:right w:val="single" w:sz="4" w:space="0" w:color="auto"/>
            </w:tcBorders>
            <w:vAlign w:val="center"/>
          </w:tcPr>
          <w:p w14:paraId="6056D076"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Kivleniece</w:t>
            </w:r>
          </w:p>
        </w:tc>
      </w:tr>
      <w:tr w:rsidR="00D529BB" w:rsidRPr="00C77A43" w14:paraId="36946109"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tcPr>
          <w:p w14:paraId="6DBA94CA"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4.</w:t>
            </w:r>
          </w:p>
        </w:tc>
        <w:tc>
          <w:tcPr>
            <w:tcW w:w="1417" w:type="dxa"/>
            <w:tcBorders>
              <w:top w:val="single" w:sz="4" w:space="0" w:color="auto"/>
              <w:left w:val="single" w:sz="4" w:space="0" w:color="auto"/>
              <w:bottom w:val="single" w:sz="4" w:space="0" w:color="auto"/>
              <w:right w:val="single" w:sz="4" w:space="0" w:color="auto"/>
            </w:tcBorders>
            <w:noWrap/>
            <w:vAlign w:val="center"/>
          </w:tcPr>
          <w:p w14:paraId="29EAED90"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Kristela</w:t>
            </w:r>
            <w:proofErr w:type="spellEnd"/>
            <w:r>
              <w:rPr>
                <w:rFonts w:ascii="Times New Roman" w:hAnsi="Times New Roman"/>
                <w:color w:val="000000"/>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34A8819C"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Gžibovska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3F80FE69"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2ACD996"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10</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4C24285B"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Ņina</w:t>
            </w:r>
          </w:p>
        </w:tc>
        <w:tc>
          <w:tcPr>
            <w:tcW w:w="1276" w:type="dxa"/>
            <w:tcBorders>
              <w:top w:val="single" w:sz="4" w:space="0" w:color="auto"/>
              <w:left w:val="single" w:sz="4" w:space="0" w:color="auto"/>
              <w:bottom w:val="single" w:sz="4" w:space="0" w:color="auto"/>
              <w:right w:val="single" w:sz="4" w:space="0" w:color="auto"/>
            </w:tcBorders>
            <w:vAlign w:val="center"/>
          </w:tcPr>
          <w:p w14:paraId="222D153C"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Kivleniece</w:t>
            </w:r>
          </w:p>
        </w:tc>
      </w:tr>
      <w:tr w:rsidR="00D529BB" w:rsidRPr="00C77A43" w14:paraId="39A35853"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tcPr>
          <w:p w14:paraId="755B5F9F"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5.</w:t>
            </w:r>
          </w:p>
        </w:tc>
        <w:tc>
          <w:tcPr>
            <w:tcW w:w="1417" w:type="dxa"/>
            <w:tcBorders>
              <w:top w:val="single" w:sz="4" w:space="0" w:color="auto"/>
              <w:left w:val="single" w:sz="4" w:space="0" w:color="auto"/>
              <w:bottom w:val="single" w:sz="4" w:space="0" w:color="auto"/>
              <w:right w:val="single" w:sz="4" w:space="0" w:color="auto"/>
            </w:tcBorders>
            <w:noWrap/>
            <w:vAlign w:val="center"/>
          </w:tcPr>
          <w:p w14:paraId="4D70504C"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Gustavs Alfrēds</w:t>
            </w:r>
          </w:p>
        </w:tc>
        <w:tc>
          <w:tcPr>
            <w:tcW w:w="1418" w:type="dxa"/>
            <w:tcBorders>
              <w:top w:val="single" w:sz="4" w:space="0" w:color="auto"/>
              <w:left w:val="single" w:sz="4" w:space="0" w:color="auto"/>
              <w:bottom w:val="single" w:sz="4" w:space="0" w:color="auto"/>
              <w:right w:val="single" w:sz="4" w:space="0" w:color="auto"/>
            </w:tcBorders>
            <w:vAlign w:val="center"/>
          </w:tcPr>
          <w:p w14:paraId="68C53F0F"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Ozoliņš</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2111F47"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5E9D82A"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10</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47166FFD"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Ņina</w:t>
            </w:r>
          </w:p>
        </w:tc>
        <w:tc>
          <w:tcPr>
            <w:tcW w:w="1276" w:type="dxa"/>
            <w:tcBorders>
              <w:top w:val="single" w:sz="4" w:space="0" w:color="auto"/>
              <w:left w:val="single" w:sz="4" w:space="0" w:color="auto"/>
              <w:bottom w:val="single" w:sz="4" w:space="0" w:color="auto"/>
              <w:right w:val="single" w:sz="4" w:space="0" w:color="auto"/>
            </w:tcBorders>
            <w:vAlign w:val="center"/>
          </w:tcPr>
          <w:p w14:paraId="42D3279C"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Kivleniece</w:t>
            </w:r>
          </w:p>
        </w:tc>
      </w:tr>
      <w:tr w:rsidR="00D529BB" w:rsidRPr="00C77A43" w14:paraId="73212764"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tcPr>
          <w:p w14:paraId="4A803B06"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6.</w:t>
            </w:r>
          </w:p>
        </w:tc>
        <w:tc>
          <w:tcPr>
            <w:tcW w:w="1417" w:type="dxa"/>
            <w:tcBorders>
              <w:top w:val="single" w:sz="4" w:space="0" w:color="auto"/>
              <w:left w:val="single" w:sz="4" w:space="0" w:color="auto"/>
              <w:bottom w:val="single" w:sz="4" w:space="0" w:color="auto"/>
              <w:right w:val="single" w:sz="4" w:space="0" w:color="auto"/>
            </w:tcBorders>
            <w:noWrap/>
            <w:vAlign w:val="center"/>
          </w:tcPr>
          <w:p w14:paraId="34652AF9"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Natālija </w:t>
            </w:r>
          </w:p>
        </w:tc>
        <w:tc>
          <w:tcPr>
            <w:tcW w:w="1418" w:type="dxa"/>
            <w:tcBorders>
              <w:top w:val="single" w:sz="4" w:space="0" w:color="auto"/>
              <w:left w:val="single" w:sz="4" w:space="0" w:color="auto"/>
              <w:bottom w:val="single" w:sz="4" w:space="0" w:color="auto"/>
              <w:right w:val="single" w:sz="4" w:space="0" w:color="auto"/>
            </w:tcBorders>
            <w:vAlign w:val="center"/>
          </w:tcPr>
          <w:p w14:paraId="282E6B79"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Zeica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17DDD2B5"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33E923C0"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120D46DB"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Ņina</w:t>
            </w:r>
          </w:p>
        </w:tc>
        <w:tc>
          <w:tcPr>
            <w:tcW w:w="1276" w:type="dxa"/>
            <w:tcBorders>
              <w:top w:val="single" w:sz="4" w:space="0" w:color="auto"/>
              <w:left w:val="single" w:sz="4" w:space="0" w:color="auto"/>
              <w:bottom w:val="single" w:sz="4" w:space="0" w:color="auto"/>
              <w:right w:val="single" w:sz="4" w:space="0" w:color="auto"/>
            </w:tcBorders>
            <w:vAlign w:val="center"/>
          </w:tcPr>
          <w:p w14:paraId="22640BB0"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Kivleniece</w:t>
            </w:r>
          </w:p>
        </w:tc>
      </w:tr>
      <w:tr w:rsidR="00D529BB" w:rsidRPr="00C77A43" w14:paraId="15FFA0F1"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tcPr>
          <w:p w14:paraId="59F119F8"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7.</w:t>
            </w:r>
          </w:p>
        </w:tc>
        <w:tc>
          <w:tcPr>
            <w:tcW w:w="1417" w:type="dxa"/>
            <w:tcBorders>
              <w:top w:val="single" w:sz="4" w:space="0" w:color="auto"/>
              <w:left w:val="single" w:sz="4" w:space="0" w:color="auto"/>
              <w:bottom w:val="single" w:sz="4" w:space="0" w:color="auto"/>
              <w:right w:val="single" w:sz="4" w:space="0" w:color="auto"/>
            </w:tcBorders>
            <w:noWrap/>
            <w:vAlign w:val="center"/>
          </w:tcPr>
          <w:p w14:paraId="117E15A4"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Deniss</w:t>
            </w:r>
          </w:p>
        </w:tc>
        <w:tc>
          <w:tcPr>
            <w:tcW w:w="1418" w:type="dxa"/>
            <w:tcBorders>
              <w:top w:val="single" w:sz="4" w:space="0" w:color="auto"/>
              <w:left w:val="single" w:sz="4" w:space="0" w:color="auto"/>
              <w:bottom w:val="single" w:sz="4" w:space="0" w:color="auto"/>
              <w:right w:val="single" w:sz="4" w:space="0" w:color="auto"/>
            </w:tcBorders>
            <w:vAlign w:val="center"/>
          </w:tcPr>
          <w:p w14:paraId="2D10E030"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Akula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7B756055"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60FDA758"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7E09CE94"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Ņina</w:t>
            </w:r>
          </w:p>
        </w:tc>
        <w:tc>
          <w:tcPr>
            <w:tcW w:w="1276" w:type="dxa"/>
            <w:tcBorders>
              <w:top w:val="single" w:sz="4" w:space="0" w:color="auto"/>
              <w:left w:val="single" w:sz="4" w:space="0" w:color="auto"/>
              <w:bottom w:val="single" w:sz="4" w:space="0" w:color="auto"/>
              <w:right w:val="single" w:sz="4" w:space="0" w:color="auto"/>
            </w:tcBorders>
            <w:vAlign w:val="center"/>
          </w:tcPr>
          <w:p w14:paraId="59470E62"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Kivleniece</w:t>
            </w:r>
          </w:p>
        </w:tc>
      </w:tr>
      <w:tr w:rsidR="00D529BB" w:rsidRPr="00C77A43" w14:paraId="7A2CA6A6"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tcPr>
          <w:p w14:paraId="0ACE0124"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8.</w:t>
            </w:r>
          </w:p>
        </w:tc>
        <w:tc>
          <w:tcPr>
            <w:tcW w:w="1417" w:type="dxa"/>
            <w:tcBorders>
              <w:top w:val="single" w:sz="4" w:space="0" w:color="auto"/>
              <w:left w:val="single" w:sz="4" w:space="0" w:color="auto"/>
              <w:bottom w:val="single" w:sz="4" w:space="0" w:color="auto"/>
              <w:right w:val="single" w:sz="4" w:space="0" w:color="auto"/>
            </w:tcBorders>
            <w:noWrap/>
            <w:vAlign w:val="center"/>
          </w:tcPr>
          <w:p w14:paraId="1C0E6F6A"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Kārlis</w:t>
            </w:r>
          </w:p>
        </w:tc>
        <w:tc>
          <w:tcPr>
            <w:tcW w:w="1418" w:type="dxa"/>
            <w:tcBorders>
              <w:top w:val="single" w:sz="4" w:space="0" w:color="auto"/>
              <w:left w:val="single" w:sz="4" w:space="0" w:color="auto"/>
              <w:bottom w:val="single" w:sz="4" w:space="0" w:color="auto"/>
              <w:right w:val="single" w:sz="4" w:space="0" w:color="auto"/>
            </w:tcBorders>
            <w:vAlign w:val="center"/>
          </w:tcPr>
          <w:p w14:paraId="70D4E4DC"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Freimanis</w:t>
            </w:r>
          </w:p>
        </w:tc>
        <w:tc>
          <w:tcPr>
            <w:tcW w:w="3118" w:type="dxa"/>
            <w:tcBorders>
              <w:top w:val="single" w:sz="4" w:space="0" w:color="auto"/>
              <w:left w:val="single" w:sz="4" w:space="0" w:color="auto"/>
              <w:bottom w:val="single" w:sz="4" w:space="0" w:color="auto"/>
              <w:right w:val="single" w:sz="4" w:space="0" w:color="auto"/>
            </w:tcBorders>
            <w:vAlign w:val="center"/>
          </w:tcPr>
          <w:p w14:paraId="325CC455"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2BE4C6D3"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02AC4D3F"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Ņina</w:t>
            </w:r>
          </w:p>
        </w:tc>
        <w:tc>
          <w:tcPr>
            <w:tcW w:w="1276" w:type="dxa"/>
            <w:tcBorders>
              <w:top w:val="single" w:sz="4" w:space="0" w:color="auto"/>
              <w:left w:val="single" w:sz="4" w:space="0" w:color="auto"/>
              <w:bottom w:val="single" w:sz="4" w:space="0" w:color="auto"/>
              <w:right w:val="single" w:sz="4" w:space="0" w:color="auto"/>
            </w:tcBorders>
            <w:vAlign w:val="center"/>
          </w:tcPr>
          <w:p w14:paraId="271C0D08"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Kivleniece</w:t>
            </w:r>
          </w:p>
        </w:tc>
      </w:tr>
      <w:tr w:rsidR="00D529BB" w:rsidRPr="00C77A43" w14:paraId="66D0A325"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tcPr>
          <w:p w14:paraId="1E022EBC"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9.</w:t>
            </w:r>
          </w:p>
        </w:tc>
        <w:tc>
          <w:tcPr>
            <w:tcW w:w="1417" w:type="dxa"/>
            <w:tcBorders>
              <w:top w:val="single" w:sz="4" w:space="0" w:color="auto"/>
              <w:left w:val="single" w:sz="4" w:space="0" w:color="auto"/>
              <w:bottom w:val="single" w:sz="4" w:space="0" w:color="auto"/>
              <w:right w:val="single" w:sz="4" w:space="0" w:color="auto"/>
            </w:tcBorders>
            <w:noWrap/>
            <w:vAlign w:val="center"/>
          </w:tcPr>
          <w:p w14:paraId="54C7A2A9"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Kristīne</w:t>
            </w:r>
          </w:p>
        </w:tc>
        <w:tc>
          <w:tcPr>
            <w:tcW w:w="1418" w:type="dxa"/>
            <w:tcBorders>
              <w:top w:val="single" w:sz="4" w:space="0" w:color="auto"/>
              <w:left w:val="single" w:sz="4" w:space="0" w:color="auto"/>
              <w:bottom w:val="single" w:sz="4" w:space="0" w:color="auto"/>
              <w:right w:val="single" w:sz="4" w:space="0" w:color="auto"/>
            </w:tcBorders>
            <w:vAlign w:val="center"/>
          </w:tcPr>
          <w:p w14:paraId="09B8085C"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Teicāne</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74257887"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5C8DBB57"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4458F2D0"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 xml:space="preserve">Ņina </w:t>
            </w:r>
          </w:p>
        </w:tc>
        <w:tc>
          <w:tcPr>
            <w:tcW w:w="1276" w:type="dxa"/>
            <w:tcBorders>
              <w:top w:val="single" w:sz="4" w:space="0" w:color="auto"/>
              <w:left w:val="single" w:sz="4" w:space="0" w:color="auto"/>
              <w:bottom w:val="single" w:sz="4" w:space="0" w:color="auto"/>
              <w:right w:val="single" w:sz="4" w:space="0" w:color="auto"/>
            </w:tcBorders>
            <w:vAlign w:val="center"/>
          </w:tcPr>
          <w:p w14:paraId="2367F938"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Kivleniece</w:t>
            </w:r>
          </w:p>
        </w:tc>
      </w:tr>
    </w:tbl>
    <w:p w14:paraId="6D0FBF6B" w14:textId="77777777" w:rsidR="00D529BB" w:rsidRDefault="00D529BB" w:rsidP="00D529BB">
      <w:pPr>
        <w:spacing w:after="0"/>
        <w:rPr>
          <w:rFonts w:ascii="Times New Roman" w:eastAsia="Calibri" w:hAnsi="Times New Roman" w:cs="Times New Roman"/>
          <w:b/>
          <w:sz w:val="24"/>
          <w:szCs w:val="24"/>
        </w:rPr>
      </w:pPr>
    </w:p>
    <w:p w14:paraId="102F6B2D" w14:textId="77777777" w:rsidR="00D529BB" w:rsidRDefault="00D529BB" w:rsidP="00D529BB">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Dizaina un tehnoloģiju</w:t>
      </w:r>
      <w:r w:rsidRPr="00C77A43">
        <w:rPr>
          <w:rFonts w:ascii="Times New Roman" w:eastAsia="Calibri" w:hAnsi="Times New Roman" w:cs="Times New Roman"/>
          <w:b/>
          <w:sz w:val="24"/>
          <w:szCs w:val="24"/>
        </w:rPr>
        <w:t xml:space="preserve"> Kokneses un Pļaviņu </w:t>
      </w:r>
      <w:proofErr w:type="spellStart"/>
      <w:r w:rsidRPr="00C77A43">
        <w:rPr>
          <w:rFonts w:ascii="Times New Roman" w:eastAsia="Calibri" w:hAnsi="Times New Roman" w:cs="Times New Roman"/>
          <w:b/>
          <w:sz w:val="24"/>
          <w:szCs w:val="24"/>
        </w:rPr>
        <w:t>starpnovadu</w:t>
      </w:r>
      <w:proofErr w:type="spellEnd"/>
      <w:r w:rsidRPr="00C77A43">
        <w:rPr>
          <w:rFonts w:ascii="Times New Roman" w:eastAsia="Calibri" w:hAnsi="Times New Roman" w:cs="Times New Roman"/>
          <w:b/>
          <w:sz w:val="24"/>
          <w:szCs w:val="24"/>
        </w:rPr>
        <w:t xml:space="preserve"> 2.posma </w:t>
      </w:r>
    </w:p>
    <w:p w14:paraId="062F6834" w14:textId="77777777" w:rsidR="00D529BB" w:rsidRPr="00C77A43" w:rsidRDefault="00D529BB" w:rsidP="00D529BB">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o</w:t>
      </w:r>
      <w:r w:rsidRPr="00C77A43">
        <w:rPr>
          <w:rFonts w:ascii="Times New Roman" w:eastAsia="Calibri" w:hAnsi="Times New Roman" w:cs="Times New Roman"/>
          <w:b/>
          <w:sz w:val="24"/>
          <w:szCs w:val="24"/>
        </w:rPr>
        <w:t>limp</w:t>
      </w:r>
      <w:r>
        <w:rPr>
          <w:rFonts w:ascii="Times New Roman" w:eastAsia="Calibri" w:hAnsi="Times New Roman" w:cs="Times New Roman"/>
          <w:b/>
          <w:sz w:val="24"/>
          <w:szCs w:val="24"/>
        </w:rPr>
        <w:t>iādes dalībnieki 29.01.2020</w:t>
      </w:r>
      <w:r w:rsidRPr="00C77A43">
        <w:rPr>
          <w:rFonts w:ascii="Times New Roman" w:eastAsia="Calibri" w:hAnsi="Times New Roman" w:cs="Times New Roman"/>
          <w:b/>
          <w:sz w:val="24"/>
          <w:szCs w:val="24"/>
        </w:rPr>
        <w:t>.</w:t>
      </w:r>
    </w:p>
    <w:p w14:paraId="63BD57F9" w14:textId="77777777" w:rsidR="00D529BB" w:rsidRPr="00C77A43" w:rsidRDefault="00D529BB" w:rsidP="00D529BB">
      <w:pPr>
        <w:spacing w:after="0"/>
        <w:jc w:val="center"/>
        <w:rPr>
          <w:rFonts w:ascii="Times New Roman" w:eastAsia="Calibri" w:hAnsi="Times New Roman" w:cs="Times New Roman"/>
          <w:b/>
          <w:sz w:val="24"/>
          <w:szCs w:val="24"/>
        </w:rPr>
      </w:pPr>
    </w:p>
    <w:tbl>
      <w:tblPr>
        <w:tblStyle w:val="Reatabula"/>
        <w:tblW w:w="9923" w:type="dxa"/>
        <w:tblInd w:w="-34" w:type="dxa"/>
        <w:tblLayout w:type="fixed"/>
        <w:tblLook w:val="04A0" w:firstRow="1" w:lastRow="0" w:firstColumn="1" w:lastColumn="0" w:noHBand="0" w:noVBand="1"/>
      </w:tblPr>
      <w:tblGrid>
        <w:gridCol w:w="568"/>
        <w:gridCol w:w="1275"/>
        <w:gridCol w:w="1560"/>
        <w:gridCol w:w="3118"/>
        <w:gridCol w:w="851"/>
        <w:gridCol w:w="1275"/>
        <w:gridCol w:w="1276"/>
      </w:tblGrid>
      <w:tr w:rsidR="00D529BB" w:rsidRPr="00C77A43" w14:paraId="18091F67"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hideMark/>
          </w:tcPr>
          <w:p w14:paraId="71E4D76D" w14:textId="77777777" w:rsidR="00D529BB" w:rsidRPr="00871B4D" w:rsidRDefault="00D529BB" w:rsidP="006F24BC">
            <w:pP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Nr.</w:t>
            </w:r>
          </w:p>
        </w:tc>
        <w:tc>
          <w:tcPr>
            <w:tcW w:w="1275" w:type="dxa"/>
            <w:tcBorders>
              <w:top w:val="single" w:sz="4" w:space="0" w:color="auto"/>
              <w:left w:val="single" w:sz="4" w:space="0" w:color="auto"/>
              <w:bottom w:val="single" w:sz="4" w:space="0" w:color="auto"/>
              <w:right w:val="single" w:sz="4" w:space="0" w:color="auto"/>
            </w:tcBorders>
            <w:noWrap/>
            <w:hideMark/>
          </w:tcPr>
          <w:p w14:paraId="732966FB"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Vārds</w:t>
            </w:r>
          </w:p>
        </w:tc>
        <w:tc>
          <w:tcPr>
            <w:tcW w:w="1560" w:type="dxa"/>
            <w:tcBorders>
              <w:top w:val="single" w:sz="4" w:space="0" w:color="auto"/>
              <w:left w:val="single" w:sz="4" w:space="0" w:color="auto"/>
              <w:bottom w:val="single" w:sz="4" w:space="0" w:color="auto"/>
              <w:right w:val="single" w:sz="4" w:space="0" w:color="auto"/>
            </w:tcBorders>
            <w:hideMark/>
          </w:tcPr>
          <w:p w14:paraId="1660AB17"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Uzvārds</w:t>
            </w:r>
          </w:p>
        </w:tc>
        <w:tc>
          <w:tcPr>
            <w:tcW w:w="3118" w:type="dxa"/>
            <w:tcBorders>
              <w:top w:val="single" w:sz="4" w:space="0" w:color="auto"/>
              <w:left w:val="single" w:sz="4" w:space="0" w:color="auto"/>
              <w:bottom w:val="single" w:sz="4" w:space="0" w:color="auto"/>
              <w:right w:val="single" w:sz="4" w:space="0" w:color="auto"/>
            </w:tcBorders>
            <w:hideMark/>
          </w:tcPr>
          <w:p w14:paraId="1590473B"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Izglītības iestāde</w:t>
            </w:r>
          </w:p>
        </w:tc>
        <w:tc>
          <w:tcPr>
            <w:tcW w:w="851" w:type="dxa"/>
            <w:tcBorders>
              <w:top w:val="single" w:sz="4" w:space="0" w:color="auto"/>
              <w:left w:val="single" w:sz="4" w:space="0" w:color="auto"/>
              <w:bottom w:val="single" w:sz="4" w:space="0" w:color="auto"/>
              <w:right w:val="single" w:sz="4" w:space="0" w:color="auto"/>
            </w:tcBorders>
            <w:noWrap/>
            <w:hideMark/>
          </w:tcPr>
          <w:p w14:paraId="5B096CE9"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Klase</w:t>
            </w:r>
          </w:p>
        </w:tc>
        <w:tc>
          <w:tcPr>
            <w:tcW w:w="1275" w:type="dxa"/>
            <w:tcBorders>
              <w:top w:val="single" w:sz="4" w:space="0" w:color="auto"/>
              <w:left w:val="single" w:sz="4" w:space="0" w:color="auto"/>
              <w:bottom w:val="single" w:sz="4" w:space="0" w:color="auto"/>
              <w:right w:val="single" w:sz="4" w:space="0" w:color="auto"/>
            </w:tcBorders>
            <w:hideMark/>
          </w:tcPr>
          <w:p w14:paraId="13A4159E"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hAnsi="Times New Roman"/>
                <w:sz w:val="24"/>
                <w:szCs w:val="24"/>
              </w:rPr>
              <w:t>Pedagoga vārds</w:t>
            </w:r>
          </w:p>
        </w:tc>
        <w:tc>
          <w:tcPr>
            <w:tcW w:w="1276" w:type="dxa"/>
            <w:tcBorders>
              <w:top w:val="single" w:sz="4" w:space="0" w:color="auto"/>
              <w:left w:val="single" w:sz="4" w:space="0" w:color="auto"/>
              <w:bottom w:val="single" w:sz="4" w:space="0" w:color="auto"/>
              <w:right w:val="single" w:sz="4" w:space="0" w:color="auto"/>
            </w:tcBorders>
            <w:hideMark/>
          </w:tcPr>
          <w:p w14:paraId="18DE0240" w14:textId="77777777" w:rsidR="00D529BB" w:rsidRPr="00871B4D" w:rsidRDefault="00D529BB" w:rsidP="006F24BC">
            <w:pPr>
              <w:jc w:val="center"/>
              <w:rPr>
                <w:rFonts w:ascii="Times New Roman" w:hAnsi="Times New Roman"/>
                <w:sz w:val="24"/>
                <w:szCs w:val="24"/>
              </w:rPr>
            </w:pPr>
            <w:r w:rsidRPr="00871B4D">
              <w:rPr>
                <w:rFonts w:ascii="Times New Roman" w:hAnsi="Times New Roman"/>
                <w:sz w:val="24"/>
                <w:szCs w:val="24"/>
              </w:rPr>
              <w:t>Pedagoga uzvārds</w:t>
            </w:r>
          </w:p>
        </w:tc>
      </w:tr>
      <w:tr w:rsidR="00D529BB" w:rsidRPr="00C77A43" w14:paraId="101A1136"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tcPr>
          <w:p w14:paraId="31067734" w14:textId="77777777" w:rsidR="00D529BB" w:rsidRPr="00871B4D"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w:t>
            </w:r>
          </w:p>
        </w:tc>
        <w:tc>
          <w:tcPr>
            <w:tcW w:w="1275" w:type="dxa"/>
            <w:tcBorders>
              <w:top w:val="single" w:sz="4" w:space="0" w:color="auto"/>
              <w:left w:val="single" w:sz="4" w:space="0" w:color="auto"/>
              <w:bottom w:val="single" w:sz="4" w:space="0" w:color="auto"/>
              <w:right w:val="single" w:sz="4" w:space="0" w:color="auto"/>
            </w:tcBorders>
            <w:noWrap/>
            <w:vAlign w:val="center"/>
          </w:tcPr>
          <w:p w14:paraId="6017D5FD" w14:textId="77777777" w:rsidR="00D529BB" w:rsidRPr="00C77A43" w:rsidRDefault="00D529BB" w:rsidP="00867E37">
            <w:pPr>
              <w:rPr>
                <w:rFonts w:ascii="Times New Roman" w:hAnsi="Times New Roman"/>
                <w:color w:val="000000"/>
                <w:sz w:val="24"/>
                <w:szCs w:val="24"/>
              </w:rPr>
            </w:pPr>
            <w:r>
              <w:rPr>
                <w:rFonts w:ascii="Times New Roman" w:hAnsi="Times New Roman"/>
                <w:color w:val="000000"/>
                <w:sz w:val="24"/>
                <w:szCs w:val="24"/>
              </w:rPr>
              <w:t xml:space="preserve">Niks </w:t>
            </w:r>
          </w:p>
        </w:tc>
        <w:tc>
          <w:tcPr>
            <w:tcW w:w="1560" w:type="dxa"/>
            <w:tcBorders>
              <w:top w:val="single" w:sz="4" w:space="0" w:color="auto"/>
              <w:left w:val="single" w:sz="4" w:space="0" w:color="auto"/>
              <w:bottom w:val="single" w:sz="4" w:space="0" w:color="auto"/>
              <w:right w:val="single" w:sz="4" w:space="0" w:color="auto"/>
            </w:tcBorders>
            <w:vAlign w:val="center"/>
          </w:tcPr>
          <w:p w14:paraId="0D792B6C" w14:textId="77777777" w:rsidR="00D529BB" w:rsidRPr="00C77A43" w:rsidRDefault="00D529BB" w:rsidP="00867E37">
            <w:pPr>
              <w:rPr>
                <w:rFonts w:ascii="Times New Roman" w:hAnsi="Times New Roman"/>
                <w:color w:val="000000"/>
                <w:sz w:val="24"/>
                <w:szCs w:val="24"/>
              </w:rPr>
            </w:pPr>
            <w:r>
              <w:rPr>
                <w:rFonts w:ascii="Times New Roman" w:hAnsi="Times New Roman"/>
                <w:color w:val="000000"/>
                <w:sz w:val="24"/>
                <w:szCs w:val="24"/>
              </w:rPr>
              <w:t>Pētersons</w:t>
            </w:r>
          </w:p>
        </w:tc>
        <w:tc>
          <w:tcPr>
            <w:tcW w:w="3118" w:type="dxa"/>
            <w:tcBorders>
              <w:top w:val="single" w:sz="4" w:space="0" w:color="auto"/>
              <w:left w:val="single" w:sz="4" w:space="0" w:color="auto"/>
              <w:bottom w:val="single" w:sz="4" w:space="0" w:color="auto"/>
              <w:right w:val="single" w:sz="4" w:space="0" w:color="auto"/>
            </w:tcBorders>
            <w:vAlign w:val="center"/>
          </w:tcPr>
          <w:p w14:paraId="7C837FE9" w14:textId="77777777" w:rsidR="00D529BB" w:rsidRPr="00C77A43" w:rsidRDefault="00D529BB" w:rsidP="006F24BC">
            <w:pPr>
              <w:jc w:val="cente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5BCEF7E4" w14:textId="77777777" w:rsidR="00D529BB" w:rsidRPr="00C77A43" w:rsidRDefault="00D529BB" w:rsidP="006F24BC">
            <w:pPr>
              <w:jc w:val="center"/>
              <w:rPr>
                <w:rFonts w:ascii="Times New Roman" w:hAnsi="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E08D58C"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 xml:space="preserve">Aigars </w:t>
            </w:r>
          </w:p>
        </w:tc>
        <w:tc>
          <w:tcPr>
            <w:tcW w:w="1276" w:type="dxa"/>
            <w:tcBorders>
              <w:top w:val="single" w:sz="4" w:space="0" w:color="auto"/>
              <w:left w:val="single" w:sz="4" w:space="0" w:color="auto"/>
              <w:bottom w:val="single" w:sz="4" w:space="0" w:color="auto"/>
              <w:right w:val="single" w:sz="4" w:space="0" w:color="auto"/>
            </w:tcBorders>
            <w:vAlign w:val="center"/>
          </w:tcPr>
          <w:p w14:paraId="23F52F08" w14:textId="77777777" w:rsidR="00D529BB" w:rsidRPr="00C77A43" w:rsidRDefault="00D529BB" w:rsidP="006F24BC">
            <w:pPr>
              <w:jc w:val="center"/>
              <w:rPr>
                <w:rFonts w:ascii="Times New Roman" w:hAnsi="Times New Roman"/>
                <w:color w:val="000000"/>
                <w:sz w:val="24"/>
                <w:szCs w:val="24"/>
              </w:rPr>
            </w:pPr>
            <w:proofErr w:type="spellStart"/>
            <w:r>
              <w:rPr>
                <w:rFonts w:ascii="Times New Roman" w:hAnsi="Times New Roman"/>
                <w:color w:val="000000"/>
                <w:sz w:val="24"/>
                <w:szCs w:val="24"/>
              </w:rPr>
              <w:t>Skopāns</w:t>
            </w:r>
            <w:proofErr w:type="spellEnd"/>
          </w:p>
        </w:tc>
      </w:tr>
      <w:tr w:rsidR="00D529BB" w:rsidRPr="00C77A43" w14:paraId="50B53710"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tcPr>
          <w:p w14:paraId="53130D26" w14:textId="77777777" w:rsidR="00D529BB" w:rsidRPr="00871B4D"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w:t>
            </w:r>
          </w:p>
        </w:tc>
        <w:tc>
          <w:tcPr>
            <w:tcW w:w="1275" w:type="dxa"/>
            <w:tcBorders>
              <w:top w:val="single" w:sz="4" w:space="0" w:color="auto"/>
              <w:left w:val="single" w:sz="4" w:space="0" w:color="auto"/>
              <w:bottom w:val="single" w:sz="4" w:space="0" w:color="auto"/>
              <w:right w:val="single" w:sz="4" w:space="0" w:color="auto"/>
            </w:tcBorders>
            <w:noWrap/>
          </w:tcPr>
          <w:p w14:paraId="1CEC3E0D" w14:textId="77777777" w:rsidR="00D529BB" w:rsidRPr="00871B4D" w:rsidRDefault="00D529BB" w:rsidP="00867E37">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Rolands</w:t>
            </w:r>
          </w:p>
        </w:tc>
        <w:tc>
          <w:tcPr>
            <w:tcW w:w="1560" w:type="dxa"/>
            <w:tcBorders>
              <w:top w:val="single" w:sz="4" w:space="0" w:color="auto"/>
              <w:left w:val="single" w:sz="4" w:space="0" w:color="auto"/>
              <w:bottom w:val="single" w:sz="4" w:space="0" w:color="auto"/>
              <w:right w:val="single" w:sz="4" w:space="0" w:color="auto"/>
            </w:tcBorders>
          </w:tcPr>
          <w:p w14:paraId="2E154AFF" w14:textId="77777777" w:rsidR="00D529BB" w:rsidRPr="00871B4D" w:rsidRDefault="00D529BB" w:rsidP="00867E37">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Vīksna</w:t>
            </w:r>
          </w:p>
        </w:tc>
        <w:tc>
          <w:tcPr>
            <w:tcW w:w="3118" w:type="dxa"/>
            <w:tcBorders>
              <w:top w:val="single" w:sz="4" w:space="0" w:color="auto"/>
              <w:left w:val="single" w:sz="4" w:space="0" w:color="auto"/>
              <w:bottom w:val="single" w:sz="4" w:space="0" w:color="auto"/>
              <w:right w:val="single" w:sz="4" w:space="0" w:color="auto"/>
            </w:tcBorders>
            <w:vAlign w:val="center"/>
          </w:tcPr>
          <w:p w14:paraId="01EADD0D" w14:textId="77777777" w:rsidR="00D529BB" w:rsidRPr="00C77A43" w:rsidRDefault="00D529BB" w:rsidP="006F24BC">
            <w:pPr>
              <w:jc w:val="cente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2A2EE8FB" w14:textId="77777777" w:rsidR="00D529BB" w:rsidRPr="00C77A43" w:rsidRDefault="00D529BB" w:rsidP="006F24BC">
            <w:pPr>
              <w:jc w:val="center"/>
              <w:rPr>
                <w:rFonts w:ascii="Times New Roman" w:hAnsi="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64ACB3EF"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 xml:space="preserve">Aigars </w:t>
            </w:r>
          </w:p>
        </w:tc>
        <w:tc>
          <w:tcPr>
            <w:tcW w:w="1276" w:type="dxa"/>
            <w:tcBorders>
              <w:top w:val="single" w:sz="4" w:space="0" w:color="auto"/>
              <w:left w:val="single" w:sz="4" w:space="0" w:color="auto"/>
              <w:bottom w:val="single" w:sz="4" w:space="0" w:color="auto"/>
              <w:right w:val="single" w:sz="4" w:space="0" w:color="auto"/>
            </w:tcBorders>
            <w:vAlign w:val="center"/>
          </w:tcPr>
          <w:p w14:paraId="507FC4FE" w14:textId="77777777" w:rsidR="00D529BB" w:rsidRPr="00C77A43" w:rsidRDefault="00D529BB" w:rsidP="006F24BC">
            <w:pPr>
              <w:jc w:val="center"/>
              <w:rPr>
                <w:rFonts w:ascii="Times New Roman" w:hAnsi="Times New Roman"/>
                <w:color w:val="000000"/>
                <w:sz w:val="24"/>
                <w:szCs w:val="24"/>
              </w:rPr>
            </w:pPr>
            <w:proofErr w:type="spellStart"/>
            <w:r>
              <w:rPr>
                <w:rFonts w:ascii="Times New Roman" w:hAnsi="Times New Roman"/>
                <w:color w:val="000000"/>
                <w:sz w:val="24"/>
                <w:szCs w:val="24"/>
              </w:rPr>
              <w:t>Skopāns</w:t>
            </w:r>
            <w:proofErr w:type="spellEnd"/>
          </w:p>
        </w:tc>
      </w:tr>
      <w:tr w:rsidR="00D529BB" w:rsidRPr="00C77A43" w14:paraId="2D471757"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tcPr>
          <w:p w14:paraId="530E4524" w14:textId="77777777" w:rsidR="00D529BB" w:rsidRPr="00871B4D"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w:t>
            </w:r>
          </w:p>
        </w:tc>
        <w:tc>
          <w:tcPr>
            <w:tcW w:w="1275" w:type="dxa"/>
            <w:tcBorders>
              <w:top w:val="single" w:sz="4" w:space="0" w:color="auto"/>
              <w:left w:val="single" w:sz="4" w:space="0" w:color="auto"/>
              <w:bottom w:val="single" w:sz="4" w:space="0" w:color="auto"/>
              <w:right w:val="single" w:sz="4" w:space="0" w:color="auto"/>
            </w:tcBorders>
            <w:noWrap/>
          </w:tcPr>
          <w:p w14:paraId="657F583B" w14:textId="77777777" w:rsidR="00D529BB" w:rsidRPr="00871B4D" w:rsidRDefault="00D529BB" w:rsidP="00867E37">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Raivo</w:t>
            </w:r>
          </w:p>
        </w:tc>
        <w:tc>
          <w:tcPr>
            <w:tcW w:w="1560" w:type="dxa"/>
            <w:tcBorders>
              <w:top w:val="single" w:sz="4" w:space="0" w:color="auto"/>
              <w:left w:val="single" w:sz="4" w:space="0" w:color="auto"/>
              <w:bottom w:val="single" w:sz="4" w:space="0" w:color="auto"/>
              <w:right w:val="single" w:sz="4" w:space="0" w:color="auto"/>
            </w:tcBorders>
          </w:tcPr>
          <w:p w14:paraId="6168CDB0" w14:textId="77777777" w:rsidR="00D529BB" w:rsidRPr="00871B4D" w:rsidRDefault="00D529BB" w:rsidP="00867E37">
            <w:pPr>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Kaņepējs</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0CA7B541"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14:paraId="18E129B3" w14:textId="77777777" w:rsidR="00D529BB" w:rsidRPr="00C77A43" w:rsidRDefault="00D529BB" w:rsidP="006F24BC">
            <w:pPr>
              <w:jc w:val="center"/>
              <w:rPr>
                <w:rFonts w:ascii="Times New Roman" w:hAnsi="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11097C84"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 xml:space="preserve">Guntis </w:t>
            </w:r>
          </w:p>
        </w:tc>
        <w:tc>
          <w:tcPr>
            <w:tcW w:w="1276" w:type="dxa"/>
            <w:tcBorders>
              <w:top w:val="single" w:sz="4" w:space="0" w:color="auto"/>
              <w:left w:val="single" w:sz="4" w:space="0" w:color="auto"/>
              <w:bottom w:val="single" w:sz="4" w:space="0" w:color="auto"/>
              <w:right w:val="single" w:sz="4" w:space="0" w:color="auto"/>
            </w:tcBorders>
            <w:vAlign w:val="center"/>
          </w:tcPr>
          <w:p w14:paraId="33FA882E" w14:textId="77777777" w:rsidR="00D529BB" w:rsidRPr="00C77A43" w:rsidRDefault="00D529BB" w:rsidP="006F24BC">
            <w:pPr>
              <w:jc w:val="center"/>
              <w:rPr>
                <w:rFonts w:ascii="Times New Roman" w:hAnsi="Times New Roman"/>
                <w:color w:val="000000"/>
                <w:sz w:val="24"/>
                <w:szCs w:val="24"/>
              </w:rPr>
            </w:pPr>
            <w:proofErr w:type="spellStart"/>
            <w:r>
              <w:rPr>
                <w:rFonts w:ascii="Times New Roman" w:hAnsi="Times New Roman"/>
                <w:color w:val="000000"/>
                <w:sz w:val="24"/>
                <w:szCs w:val="24"/>
              </w:rPr>
              <w:t>Mozga</w:t>
            </w:r>
            <w:proofErr w:type="spellEnd"/>
          </w:p>
        </w:tc>
      </w:tr>
      <w:tr w:rsidR="00D529BB" w:rsidRPr="00C77A43" w14:paraId="1F4C9983"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tcPr>
          <w:p w14:paraId="1B573B26"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4.</w:t>
            </w:r>
          </w:p>
        </w:tc>
        <w:tc>
          <w:tcPr>
            <w:tcW w:w="1275" w:type="dxa"/>
            <w:tcBorders>
              <w:top w:val="single" w:sz="4" w:space="0" w:color="auto"/>
              <w:left w:val="single" w:sz="4" w:space="0" w:color="auto"/>
              <w:bottom w:val="single" w:sz="4" w:space="0" w:color="auto"/>
              <w:right w:val="single" w:sz="4" w:space="0" w:color="auto"/>
            </w:tcBorders>
            <w:noWrap/>
            <w:vAlign w:val="center"/>
          </w:tcPr>
          <w:p w14:paraId="7C84F2C6" w14:textId="77777777" w:rsidR="00D529BB" w:rsidRPr="00C77A43" w:rsidRDefault="00D529BB" w:rsidP="00867E37">
            <w:pPr>
              <w:rPr>
                <w:rFonts w:ascii="Times New Roman" w:hAnsi="Times New Roman"/>
                <w:color w:val="000000"/>
                <w:sz w:val="24"/>
                <w:szCs w:val="24"/>
              </w:rPr>
            </w:pPr>
            <w:r>
              <w:rPr>
                <w:rFonts w:ascii="Times New Roman" w:hAnsi="Times New Roman"/>
                <w:color w:val="000000"/>
                <w:sz w:val="24"/>
                <w:szCs w:val="24"/>
              </w:rPr>
              <w:t xml:space="preserve">Ralfs </w:t>
            </w:r>
          </w:p>
        </w:tc>
        <w:tc>
          <w:tcPr>
            <w:tcW w:w="1560" w:type="dxa"/>
            <w:tcBorders>
              <w:top w:val="single" w:sz="4" w:space="0" w:color="auto"/>
              <w:left w:val="single" w:sz="4" w:space="0" w:color="auto"/>
              <w:bottom w:val="single" w:sz="4" w:space="0" w:color="auto"/>
              <w:right w:val="single" w:sz="4" w:space="0" w:color="auto"/>
            </w:tcBorders>
            <w:vAlign w:val="center"/>
          </w:tcPr>
          <w:p w14:paraId="13628B32" w14:textId="77777777" w:rsidR="00D529BB" w:rsidRPr="00C77A43" w:rsidRDefault="00D529BB" w:rsidP="00867E37">
            <w:pPr>
              <w:rPr>
                <w:rFonts w:ascii="Times New Roman" w:hAnsi="Times New Roman"/>
                <w:color w:val="000000"/>
                <w:sz w:val="24"/>
                <w:szCs w:val="24"/>
              </w:rPr>
            </w:pPr>
            <w:r>
              <w:rPr>
                <w:rFonts w:ascii="Times New Roman" w:hAnsi="Times New Roman"/>
                <w:color w:val="000000"/>
                <w:sz w:val="24"/>
                <w:szCs w:val="24"/>
              </w:rPr>
              <w:t>Striķis</w:t>
            </w:r>
          </w:p>
        </w:tc>
        <w:tc>
          <w:tcPr>
            <w:tcW w:w="3118" w:type="dxa"/>
            <w:tcBorders>
              <w:top w:val="single" w:sz="4" w:space="0" w:color="auto"/>
              <w:left w:val="single" w:sz="4" w:space="0" w:color="auto"/>
              <w:bottom w:val="single" w:sz="4" w:space="0" w:color="auto"/>
              <w:right w:val="single" w:sz="4" w:space="0" w:color="auto"/>
            </w:tcBorders>
            <w:vAlign w:val="center"/>
          </w:tcPr>
          <w:p w14:paraId="4682BAFB"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14:paraId="204C0368" w14:textId="77777777" w:rsidR="00D529BB" w:rsidRPr="00C77A43" w:rsidRDefault="00D529BB" w:rsidP="006F24BC">
            <w:pPr>
              <w:jc w:val="center"/>
              <w:rPr>
                <w:rFonts w:ascii="Times New Roman" w:hAnsi="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1F2B668E"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 xml:space="preserve">Guntis </w:t>
            </w:r>
          </w:p>
        </w:tc>
        <w:tc>
          <w:tcPr>
            <w:tcW w:w="1276" w:type="dxa"/>
            <w:tcBorders>
              <w:top w:val="single" w:sz="4" w:space="0" w:color="auto"/>
              <w:left w:val="single" w:sz="4" w:space="0" w:color="auto"/>
              <w:bottom w:val="single" w:sz="4" w:space="0" w:color="auto"/>
              <w:right w:val="single" w:sz="4" w:space="0" w:color="auto"/>
            </w:tcBorders>
            <w:vAlign w:val="center"/>
          </w:tcPr>
          <w:p w14:paraId="5F0A0AC9" w14:textId="77777777" w:rsidR="00D529BB" w:rsidRPr="00C77A43" w:rsidRDefault="00D529BB" w:rsidP="006F24BC">
            <w:pPr>
              <w:jc w:val="center"/>
              <w:rPr>
                <w:rFonts w:ascii="Times New Roman" w:hAnsi="Times New Roman"/>
                <w:color w:val="000000"/>
                <w:sz w:val="24"/>
                <w:szCs w:val="24"/>
              </w:rPr>
            </w:pPr>
            <w:proofErr w:type="spellStart"/>
            <w:r>
              <w:rPr>
                <w:rFonts w:ascii="Times New Roman" w:hAnsi="Times New Roman"/>
                <w:color w:val="000000"/>
                <w:sz w:val="24"/>
                <w:szCs w:val="24"/>
              </w:rPr>
              <w:t>Mozga</w:t>
            </w:r>
            <w:proofErr w:type="spellEnd"/>
          </w:p>
        </w:tc>
      </w:tr>
      <w:tr w:rsidR="00D529BB" w:rsidRPr="00C77A43" w14:paraId="03D5A06D"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tcPr>
          <w:p w14:paraId="58A9FDEC"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5.</w:t>
            </w:r>
          </w:p>
        </w:tc>
        <w:tc>
          <w:tcPr>
            <w:tcW w:w="1275" w:type="dxa"/>
            <w:tcBorders>
              <w:top w:val="single" w:sz="4" w:space="0" w:color="auto"/>
              <w:left w:val="single" w:sz="4" w:space="0" w:color="auto"/>
              <w:bottom w:val="single" w:sz="4" w:space="0" w:color="auto"/>
              <w:right w:val="single" w:sz="4" w:space="0" w:color="auto"/>
            </w:tcBorders>
            <w:noWrap/>
            <w:vAlign w:val="center"/>
          </w:tcPr>
          <w:p w14:paraId="0C7F1D94" w14:textId="77777777" w:rsidR="00D529BB" w:rsidRPr="00C77A43" w:rsidRDefault="00D529BB" w:rsidP="00867E37">
            <w:pPr>
              <w:rPr>
                <w:rFonts w:ascii="Times New Roman" w:hAnsi="Times New Roman"/>
                <w:color w:val="000000"/>
                <w:sz w:val="24"/>
                <w:szCs w:val="24"/>
              </w:rPr>
            </w:pPr>
            <w:r>
              <w:rPr>
                <w:rFonts w:ascii="Times New Roman" w:hAnsi="Times New Roman"/>
                <w:color w:val="000000"/>
                <w:sz w:val="24"/>
                <w:szCs w:val="24"/>
              </w:rPr>
              <w:t xml:space="preserve">Jānis </w:t>
            </w:r>
          </w:p>
        </w:tc>
        <w:tc>
          <w:tcPr>
            <w:tcW w:w="1560" w:type="dxa"/>
            <w:tcBorders>
              <w:top w:val="single" w:sz="4" w:space="0" w:color="auto"/>
              <w:left w:val="single" w:sz="4" w:space="0" w:color="auto"/>
              <w:bottom w:val="single" w:sz="4" w:space="0" w:color="auto"/>
              <w:right w:val="single" w:sz="4" w:space="0" w:color="auto"/>
            </w:tcBorders>
            <w:vAlign w:val="center"/>
          </w:tcPr>
          <w:p w14:paraId="039E7E40" w14:textId="77777777" w:rsidR="00D529BB" w:rsidRPr="00C77A43" w:rsidRDefault="00D529BB" w:rsidP="00867E37">
            <w:pPr>
              <w:rPr>
                <w:rFonts w:ascii="Times New Roman" w:hAnsi="Times New Roman"/>
                <w:color w:val="000000"/>
                <w:sz w:val="24"/>
                <w:szCs w:val="24"/>
              </w:rPr>
            </w:pPr>
            <w:proofErr w:type="spellStart"/>
            <w:r>
              <w:rPr>
                <w:rFonts w:ascii="Times New Roman" w:hAnsi="Times New Roman"/>
                <w:color w:val="000000"/>
                <w:sz w:val="24"/>
                <w:szCs w:val="24"/>
              </w:rPr>
              <w:t>Marcinkevičs</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725E1BAA"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14:paraId="1F582E5D" w14:textId="77777777" w:rsidR="00D529BB" w:rsidRPr="00C77A43" w:rsidRDefault="00D529BB" w:rsidP="006F24BC">
            <w:pPr>
              <w:jc w:val="center"/>
              <w:rPr>
                <w:rFonts w:ascii="Times New Roman" w:hAnsi="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14F764F4"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 xml:space="preserve">Guntis </w:t>
            </w:r>
          </w:p>
        </w:tc>
        <w:tc>
          <w:tcPr>
            <w:tcW w:w="1276" w:type="dxa"/>
            <w:tcBorders>
              <w:top w:val="single" w:sz="4" w:space="0" w:color="auto"/>
              <w:left w:val="single" w:sz="4" w:space="0" w:color="auto"/>
              <w:bottom w:val="single" w:sz="4" w:space="0" w:color="auto"/>
              <w:right w:val="single" w:sz="4" w:space="0" w:color="auto"/>
            </w:tcBorders>
            <w:vAlign w:val="center"/>
          </w:tcPr>
          <w:p w14:paraId="71E89CD6" w14:textId="77777777" w:rsidR="00D529BB" w:rsidRPr="00C77A43" w:rsidRDefault="00D529BB" w:rsidP="006F24BC">
            <w:pPr>
              <w:jc w:val="center"/>
              <w:rPr>
                <w:rFonts w:ascii="Times New Roman" w:hAnsi="Times New Roman"/>
                <w:color w:val="000000"/>
                <w:sz w:val="24"/>
                <w:szCs w:val="24"/>
              </w:rPr>
            </w:pPr>
            <w:proofErr w:type="spellStart"/>
            <w:r>
              <w:rPr>
                <w:rFonts w:ascii="Times New Roman" w:hAnsi="Times New Roman"/>
                <w:color w:val="000000"/>
                <w:sz w:val="24"/>
                <w:szCs w:val="24"/>
              </w:rPr>
              <w:t>Mozga</w:t>
            </w:r>
            <w:proofErr w:type="spellEnd"/>
          </w:p>
        </w:tc>
      </w:tr>
      <w:tr w:rsidR="00D529BB" w:rsidRPr="00C77A43" w14:paraId="4139D417"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tcPr>
          <w:p w14:paraId="3578319E"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6.</w:t>
            </w:r>
          </w:p>
        </w:tc>
        <w:tc>
          <w:tcPr>
            <w:tcW w:w="1275" w:type="dxa"/>
            <w:tcBorders>
              <w:top w:val="single" w:sz="4" w:space="0" w:color="auto"/>
              <w:left w:val="single" w:sz="4" w:space="0" w:color="auto"/>
              <w:bottom w:val="single" w:sz="4" w:space="0" w:color="auto"/>
              <w:right w:val="single" w:sz="4" w:space="0" w:color="auto"/>
            </w:tcBorders>
            <w:noWrap/>
            <w:vAlign w:val="center"/>
          </w:tcPr>
          <w:p w14:paraId="5F1440D4" w14:textId="77777777" w:rsidR="00D529BB" w:rsidRPr="00C77A43" w:rsidRDefault="00D529BB" w:rsidP="00867E37">
            <w:pPr>
              <w:rPr>
                <w:rFonts w:ascii="Times New Roman" w:hAnsi="Times New Roman"/>
                <w:color w:val="000000"/>
                <w:sz w:val="24"/>
                <w:szCs w:val="24"/>
              </w:rPr>
            </w:pPr>
            <w:r>
              <w:rPr>
                <w:rFonts w:ascii="Times New Roman" w:hAnsi="Times New Roman"/>
                <w:color w:val="000000"/>
                <w:sz w:val="24"/>
                <w:szCs w:val="24"/>
              </w:rPr>
              <w:t xml:space="preserve">Daniels </w:t>
            </w:r>
          </w:p>
        </w:tc>
        <w:tc>
          <w:tcPr>
            <w:tcW w:w="1560" w:type="dxa"/>
            <w:tcBorders>
              <w:top w:val="single" w:sz="4" w:space="0" w:color="auto"/>
              <w:left w:val="single" w:sz="4" w:space="0" w:color="auto"/>
              <w:bottom w:val="single" w:sz="4" w:space="0" w:color="auto"/>
              <w:right w:val="single" w:sz="4" w:space="0" w:color="auto"/>
            </w:tcBorders>
            <w:vAlign w:val="center"/>
          </w:tcPr>
          <w:p w14:paraId="2707FB54" w14:textId="77777777" w:rsidR="00D529BB" w:rsidRPr="00C77A43" w:rsidRDefault="00D529BB" w:rsidP="00867E37">
            <w:pPr>
              <w:rPr>
                <w:rFonts w:ascii="Times New Roman" w:hAnsi="Times New Roman"/>
                <w:color w:val="000000"/>
                <w:sz w:val="24"/>
                <w:szCs w:val="24"/>
              </w:rPr>
            </w:pPr>
            <w:proofErr w:type="spellStart"/>
            <w:r>
              <w:rPr>
                <w:rFonts w:ascii="Times New Roman" w:hAnsi="Times New Roman"/>
                <w:color w:val="000000"/>
                <w:sz w:val="24"/>
                <w:szCs w:val="24"/>
              </w:rPr>
              <w:t>Cukanovs</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78419815"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14:paraId="07746447" w14:textId="77777777" w:rsidR="00D529BB" w:rsidRPr="00C77A43" w:rsidRDefault="00D529BB" w:rsidP="006F24BC">
            <w:pPr>
              <w:jc w:val="center"/>
              <w:rPr>
                <w:rFonts w:ascii="Times New Roman" w:hAnsi="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1737BB02"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 xml:space="preserve">Guntis </w:t>
            </w:r>
          </w:p>
        </w:tc>
        <w:tc>
          <w:tcPr>
            <w:tcW w:w="1276" w:type="dxa"/>
            <w:tcBorders>
              <w:top w:val="single" w:sz="4" w:space="0" w:color="auto"/>
              <w:left w:val="single" w:sz="4" w:space="0" w:color="auto"/>
              <w:bottom w:val="single" w:sz="4" w:space="0" w:color="auto"/>
              <w:right w:val="single" w:sz="4" w:space="0" w:color="auto"/>
            </w:tcBorders>
            <w:vAlign w:val="center"/>
          </w:tcPr>
          <w:p w14:paraId="500DEC94" w14:textId="77777777" w:rsidR="00D529BB" w:rsidRPr="00C77A43" w:rsidRDefault="00D529BB" w:rsidP="006F24BC">
            <w:pPr>
              <w:jc w:val="center"/>
              <w:rPr>
                <w:rFonts w:ascii="Times New Roman" w:hAnsi="Times New Roman"/>
                <w:color w:val="000000"/>
                <w:sz w:val="24"/>
                <w:szCs w:val="24"/>
              </w:rPr>
            </w:pPr>
            <w:proofErr w:type="spellStart"/>
            <w:r>
              <w:rPr>
                <w:rFonts w:ascii="Times New Roman" w:hAnsi="Times New Roman"/>
                <w:color w:val="000000"/>
                <w:sz w:val="24"/>
                <w:szCs w:val="24"/>
              </w:rPr>
              <w:t>Mozga</w:t>
            </w:r>
            <w:proofErr w:type="spellEnd"/>
          </w:p>
        </w:tc>
      </w:tr>
      <w:tr w:rsidR="00D529BB" w:rsidRPr="00C77A43" w14:paraId="66220C6D"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tcPr>
          <w:p w14:paraId="628A4687"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7.</w:t>
            </w:r>
          </w:p>
        </w:tc>
        <w:tc>
          <w:tcPr>
            <w:tcW w:w="1275" w:type="dxa"/>
            <w:tcBorders>
              <w:top w:val="single" w:sz="4" w:space="0" w:color="auto"/>
              <w:left w:val="single" w:sz="4" w:space="0" w:color="auto"/>
              <w:bottom w:val="single" w:sz="4" w:space="0" w:color="auto"/>
              <w:right w:val="single" w:sz="4" w:space="0" w:color="auto"/>
            </w:tcBorders>
            <w:noWrap/>
            <w:vAlign w:val="center"/>
          </w:tcPr>
          <w:p w14:paraId="6DC09084" w14:textId="77777777" w:rsidR="00D529BB" w:rsidRDefault="00D529BB" w:rsidP="00867E37">
            <w:pPr>
              <w:rPr>
                <w:rFonts w:ascii="Times New Roman" w:hAnsi="Times New Roman"/>
                <w:color w:val="000000"/>
                <w:sz w:val="24"/>
                <w:szCs w:val="24"/>
              </w:rPr>
            </w:pPr>
            <w:r>
              <w:rPr>
                <w:rFonts w:ascii="Times New Roman" w:hAnsi="Times New Roman"/>
                <w:color w:val="000000"/>
                <w:sz w:val="24"/>
                <w:szCs w:val="24"/>
              </w:rPr>
              <w:t>Kārlis</w:t>
            </w:r>
          </w:p>
        </w:tc>
        <w:tc>
          <w:tcPr>
            <w:tcW w:w="1560" w:type="dxa"/>
            <w:tcBorders>
              <w:top w:val="single" w:sz="4" w:space="0" w:color="auto"/>
              <w:left w:val="single" w:sz="4" w:space="0" w:color="auto"/>
              <w:bottom w:val="single" w:sz="4" w:space="0" w:color="auto"/>
              <w:right w:val="single" w:sz="4" w:space="0" w:color="auto"/>
            </w:tcBorders>
            <w:vAlign w:val="center"/>
          </w:tcPr>
          <w:p w14:paraId="0F75123D" w14:textId="77777777" w:rsidR="00D529BB" w:rsidRDefault="00D529BB" w:rsidP="00867E37">
            <w:pPr>
              <w:rPr>
                <w:rFonts w:ascii="Times New Roman" w:hAnsi="Times New Roman"/>
                <w:color w:val="000000"/>
                <w:sz w:val="24"/>
                <w:szCs w:val="24"/>
              </w:rPr>
            </w:pPr>
            <w:r>
              <w:rPr>
                <w:rFonts w:ascii="Times New Roman" w:hAnsi="Times New Roman"/>
                <w:color w:val="000000"/>
                <w:sz w:val="24"/>
                <w:szCs w:val="24"/>
              </w:rPr>
              <w:t>Liepiņš</w:t>
            </w:r>
          </w:p>
        </w:tc>
        <w:tc>
          <w:tcPr>
            <w:tcW w:w="3118" w:type="dxa"/>
            <w:tcBorders>
              <w:top w:val="single" w:sz="4" w:space="0" w:color="auto"/>
              <w:left w:val="single" w:sz="4" w:space="0" w:color="auto"/>
              <w:bottom w:val="single" w:sz="4" w:space="0" w:color="auto"/>
              <w:right w:val="single" w:sz="4" w:space="0" w:color="auto"/>
            </w:tcBorders>
            <w:vAlign w:val="center"/>
          </w:tcPr>
          <w:p w14:paraId="1949726C"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14:paraId="31B75EEB" w14:textId="77777777" w:rsidR="00D529BB" w:rsidRPr="00C77A43" w:rsidRDefault="00D529BB" w:rsidP="006F24BC">
            <w:pPr>
              <w:jc w:val="center"/>
              <w:rPr>
                <w:rFonts w:ascii="Times New Roman" w:hAnsi="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62C1345C"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 xml:space="preserve">Guntis </w:t>
            </w:r>
          </w:p>
        </w:tc>
        <w:tc>
          <w:tcPr>
            <w:tcW w:w="1276" w:type="dxa"/>
            <w:tcBorders>
              <w:top w:val="single" w:sz="4" w:space="0" w:color="auto"/>
              <w:left w:val="single" w:sz="4" w:space="0" w:color="auto"/>
              <w:bottom w:val="single" w:sz="4" w:space="0" w:color="auto"/>
              <w:right w:val="single" w:sz="4" w:space="0" w:color="auto"/>
            </w:tcBorders>
            <w:vAlign w:val="center"/>
          </w:tcPr>
          <w:p w14:paraId="2902A935" w14:textId="77777777" w:rsidR="00D529BB" w:rsidRPr="00C77A43" w:rsidRDefault="00D529BB" w:rsidP="006F24BC">
            <w:pPr>
              <w:jc w:val="center"/>
              <w:rPr>
                <w:rFonts w:ascii="Times New Roman" w:hAnsi="Times New Roman"/>
                <w:color w:val="000000"/>
                <w:sz w:val="24"/>
                <w:szCs w:val="24"/>
              </w:rPr>
            </w:pPr>
            <w:proofErr w:type="spellStart"/>
            <w:r>
              <w:rPr>
                <w:rFonts w:ascii="Times New Roman" w:hAnsi="Times New Roman"/>
                <w:color w:val="000000"/>
                <w:sz w:val="24"/>
                <w:szCs w:val="24"/>
              </w:rPr>
              <w:t>Mozga</w:t>
            </w:r>
            <w:proofErr w:type="spellEnd"/>
          </w:p>
        </w:tc>
      </w:tr>
      <w:tr w:rsidR="00D529BB" w:rsidRPr="00C77A43" w14:paraId="55BBFBC0"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tcPr>
          <w:p w14:paraId="434397F3"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8.</w:t>
            </w:r>
          </w:p>
        </w:tc>
        <w:tc>
          <w:tcPr>
            <w:tcW w:w="1275" w:type="dxa"/>
            <w:tcBorders>
              <w:top w:val="single" w:sz="4" w:space="0" w:color="auto"/>
              <w:left w:val="single" w:sz="4" w:space="0" w:color="auto"/>
              <w:bottom w:val="single" w:sz="4" w:space="0" w:color="auto"/>
              <w:right w:val="single" w:sz="4" w:space="0" w:color="auto"/>
            </w:tcBorders>
            <w:noWrap/>
            <w:vAlign w:val="center"/>
          </w:tcPr>
          <w:p w14:paraId="132923C4" w14:textId="77777777" w:rsidR="00D529BB" w:rsidRDefault="00D529BB" w:rsidP="00867E37">
            <w:pPr>
              <w:rPr>
                <w:rFonts w:ascii="Times New Roman" w:hAnsi="Times New Roman"/>
                <w:color w:val="000000"/>
                <w:sz w:val="24"/>
                <w:szCs w:val="24"/>
              </w:rPr>
            </w:pPr>
            <w:proofErr w:type="spellStart"/>
            <w:r>
              <w:rPr>
                <w:rFonts w:ascii="Times New Roman" w:hAnsi="Times New Roman"/>
                <w:color w:val="000000"/>
                <w:sz w:val="24"/>
                <w:szCs w:val="24"/>
              </w:rPr>
              <w:t>Mikuss</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2C4DCB8E" w14:textId="77777777" w:rsidR="00D529BB" w:rsidRDefault="00D529BB" w:rsidP="00867E37">
            <w:pPr>
              <w:rPr>
                <w:rFonts w:ascii="Times New Roman" w:hAnsi="Times New Roman"/>
                <w:color w:val="000000"/>
                <w:sz w:val="24"/>
                <w:szCs w:val="24"/>
              </w:rPr>
            </w:pPr>
            <w:proofErr w:type="spellStart"/>
            <w:r>
              <w:rPr>
                <w:rFonts w:ascii="Times New Roman" w:hAnsi="Times New Roman"/>
                <w:color w:val="000000"/>
                <w:sz w:val="24"/>
                <w:szCs w:val="24"/>
              </w:rPr>
              <w:t>Krēbs</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3F86C6A6"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14:paraId="307FB3C2" w14:textId="77777777" w:rsidR="00D529BB" w:rsidRPr="00C77A43" w:rsidRDefault="00D529BB" w:rsidP="006F24BC">
            <w:pPr>
              <w:jc w:val="center"/>
              <w:rPr>
                <w:rFonts w:ascii="Times New Roman" w:hAnsi="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E1FF112"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 xml:space="preserve">Guntis </w:t>
            </w:r>
          </w:p>
        </w:tc>
        <w:tc>
          <w:tcPr>
            <w:tcW w:w="1276" w:type="dxa"/>
            <w:tcBorders>
              <w:top w:val="single" w:sz="4" w:space="0" w:color="auto"/>
              <w:left w:val="single" w:sz="4" w:space="0" w:color="auto"/>
              <w:bottom w:val="single" w:sz="4" w:space="0" w:color="auto"/>
              <w:right w:val="single" w:sz="4" w:space="0" w:color="auto"/>
            </w:tcBorders>
            <w:vAlign w:val="center"/>
          </w:tcPr>
          <w:p w14:paraId="1A6FFFFB" w14:textId="77777777" w:rsidR="00D529BB" w:rsidRPr="00C77A43" w:rsidRDefault="00D529BB" w:rsidP="006F24BC">
            <w:pPr>
              <w:jc w:val="center"/>
              <w:rPr>
                <w:rFonts w:ascii="Times New Roman" w:hAnsi="Times New Roman"/>
                <w:color w:val="000000"/>
                <w:sz w:val="24"/>
                <w:szCs w:val="24"/>
              </w:rPr>
            </w:pPr>
            <w:proofErr w:type="spellStart"/>
            <w:r>
              <w:rPr>
                <w:rFonts w:ascii="Times New Roman" w:hAnsi="Times New Roman"/>
                <w:color w:val="000000"/>
                <w:sz w:val="24"/>
                <w:szCs w:val="24"/>
              </w:rPr>
              <w:t>Mozga</w:t>
            </w:r>
            <w:proofErr w:type="spellEnd"/>
          </w:p>
        </w:tc>
      </w:tr>
      <w:tr w:rsidR="00D529BB" w:rsidRPr="00C77A43" w14:paraId="6613DC27"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tcPr>
          <w:p w14:paraId="27B5DE1A"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9.</w:t>
            </w:r>
          </w:p>
        </w:tc>
        <w:tc>
          <w:tcPr>
            <w:tcW w:w="1275" w:type="dxa"/>
            <w:tcBorders>
              <w:top w:val="single" w:sz="4" w:space="0" w:color="auto"/>
              <w:left w:val="single" w:sz="4" w:space="0" w:color="auto"/>
              <w:bottom w:val="single" w:sz="4" w:space="0" w:color="auto"/>
              <w:right w:val="single" w:sz="4" w:space="0" w:color="auto"/>
            </w:tcBorders>
            <w:noWrap/>
            <w:vAlign w:val="center"/>
          </w:tcPr>
          <w:p w14:paraId="07164DC3" w14:textId="77777777" w:rsidR="00D529BB" w:rsidRDefault="00D529BB" w:rsidP="00867E37">
            <w:pPr>
              <w:rPr>
                <w:rFonts w:ascii="Times New Roman" w:hAnsi="Times New Roman"/>
                <w:color w:val="000000"/>
                <w:sz w:val="24"/>
                <w:szCs w:val="24"/>
              </w:rPr>
            </w:pPr>
            <w:r>
              <w:rPr>
                <w:rFonts w:ascii="Times New Roman" w:hAnsi="Times New Roman"/>
                <w:color w:val="000000"/>
                <w:sz w:val="24"/>
                <w:szCs w:val="24"/>
              </w:rPr>
              <w:t>Marks</w:t>
            </w:r>
          </w:p>
        </w:tc>
        <w:tc>
          <w:tcPr>
            <w:tcW w:w="1560" w:type="dxa"/>
            <w:tcBorders>
              <w:top w:val="single" w:sz="4" w:space="0" w:color="auto"/>
              <w:left w:val="single" w:sz="4" w:space="0" w:color="auto"/>
              <w:bottom w:val="single" w:sz="4" w:space="0" w:color="auto"/>
              <w:right w:val="single" w:sz="4" w:space="0" w:color="auto"/>
            </w:tcBorders>
            <w:vAlign w:val="center"/>
          </w:tcPr>
          <w:p w14:paraId="7DB1DBCC" w14:textId="77777777" w:rsidR="00D529BB" w:rsidRDefault="00D529BB" w:rsidP="00867E37">
            <w:pPr>
              <w:rPr>
                <w:rFonts w:ascii="Times New Roman" w:hAnsi="Times New Roman"/>
                <w:color w:val="000000"/>
                <w:sz w:val="24"/>
                <w:szCs w:val="24"/>
              </w:rPr>
            </w:pPr>
            <w:proofErr w:type="spellStart"/>
            <w:r>
              <w:rPr>
                <w:rFonts w:ascii="Times New Roman" w:hAnsi="Times New Roman"/>
                <w:color w:val="000000"/>
                <w:sz w:val="24"/>
                <w:szCs w:val="24"/>
              </w:rPr>
              <w:t>Pogodajevs</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2B4A1686"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14:paraId="544EDE6E" w14:textId="77777777" w:rsidR="00D529BB" w:rsidRPr="00C77A43" w:rsidRDefault="00D529BB" w:rsidP="006F24BC">
            <w:pPr>
              <w:jc w:val="center"/>
              <w:rPr>
                <w:rFonts w:ascii="Times New Roman" w:hAnsi="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70B8144D"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 xml:space="preserve">Guntis </w:t>
            </w:r>
          </w:p>
        </w:tc>
        <w:tc>
          <w:tcPr>
            <w:tcW w:w="1276" w:type="dxa"/>
            <w:tcBorders>
              <w:top w:val="single" w:sz="4" w:space="0" w:color="auto"/>
              <w:left w:val="single" w:sz="4" w:space="0" w:color="auto"/>
              <w:bottom w:val="single" w:sz="4" w:space="0" w:color="auto"/>
              <w:right w:val="single" w:sz="4" w:space="0" w:color="auto"/>
            </w:tcBorders>
            <w:vAlign w:val="center"/>
          </w:tcPr>
          <w:p w14:paraId="60EFAEDA" w14:textId="77777777" w:rsidR="00D529BB" w:rsidRPr="00C77A43" w:rsidRDefault="00D529BB" w:rsidP="006F24BC">
            <w:pPr>
              <w:jc w:val="center"/>
              <w:rPr>
                <w:rFonts w:ascii="Times New Roman" w:hAnsi="Times New Roman"/>
                <w:color w:val="000000"/>
                <w:sz w:val="24"/>
                <w:szCs w:val="24"/>
              </w:rPr>
            </w:pPr>
            <w:proofErr w:type="spellStart"/>
            <w:r>
              <w:rPr>
                <w:rFonts w:ascii="Times New Roman" w:hAnsi="Times New Roman"/>
                <w:color w:val="000000"/>
                <w:sz w:val="24"/>
                <w:szCs w:val="24"/>
              </w:rPr>
              <w:t>Mozga</w:t>
            </w:r>
            <w:proofErr w:type="spellEnd"/>
          </w:p>
        </w:tc>
      </w:tr>
      <w:tr w:rsidR="00D529BB" w:rsidRPr="00C77A43" w14:paraId="73C8BFB9"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tcPr>
          <w:p w14:paraId="22F1A0C8"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10.</w:t>
            </w:r>
          </w:p>
        </w:tc>
        <w:tc>
          <w:tcPr>
            <w:tcW w:w="1275" w:type="dxa"/>
            <w:tcBorders>
              <w:top w:val="single" w:sz="4" w:space="0" w:color="auto"/>
              <w:left w:val="single" w:sz="4" w:space="0" w:color="auto"/>
              <w:bottom w:val="single" w:sz="4" w:space="0" w:color="auto"/>
              <w:right w:val="single" w:sz="4" w:space="0" w:color="auto"/>
            </w:tcBorders>
            <w:noWrap/>
            <w:vAlign w:val="center"/>
          </w:tcPr>
          <w:p w14:paraId="2AB1DF9D" w14:textId="77777777" w:rsidR="00D529BB" w:rsidRDefault="00D529BB" w:rsidP="00867E37">
            <w:pPr>
              <w:rPr>
                <w:rFonts w:ascii="Times New Roman" w:hAnsi="Times New Roman"/>
                <w:color w:val="000000"/>
                <w:sz w:val="24"/>
                <w:szCs w:val="24"/>
              </w:rPr>
            </w:pPr>
            <w:r>
              <w:rPr>
                <w:rFonts w:ascii="Times New Roman" w:hAnsi="Times New Roman"/>
                <w:color w:val="000000"/>
                <w:sz w:val="24"/>
                <w:szCs w:val="24"/>
              </w:rPr>
              <w:t xml:space="preserve">Alīna </w:t>
            </w:r>
          </w:p>
        </w:tc>
        <w:tc>
          <w:tcPr>
            <w:tcW w:w="1560" w:type="dxa"/>
            <w:tcBorders>
              <w:top w:val="single" w:sz="4" w:space="0" w:color="auto"/>
              <w:left w:val="single" w:sz="4" w:space="0" w:color="auto"/>
              <w:bottom w:val="single" w:sz="4" w:space="0" w:color="auto"/>
              <w:right w:val="single" w:sz="4" w:space="0" w:color="auto"/>
            </w:tcBorders>
            <w:vAlign w:val="center"/>
          </w:tcPr>
          <w:p w14:paraId="04DC6467" w14:textId="77777777" w:rsidR="00D529BB" w:rsidRDefault="00D529BB" w:rsidP="00867E37">
            <w:pPr>
              <w:rPr>
                <w:rFonts w:ascii="Times New Roman" w:hAnsi="Times New Roman"/>
                <w:color w:val="000000"/>
                <w:sz w:val="24"/>
                <w:szCs w:val="24"/>
              </w:rPr>
            </w:pPr>
            <w:r>
              <w:rPr>
                <w:rFonts w:ascii="Times New Roman" w:hAnsi="Times New Roman"/>
                <w:color w:val="000000"/>
                <w:sz w:val="24"/>
                <w:szCs w:val="24"/>
              </w:rPr>
              <w:t>Auziņa</w:t>
            </w:r>
          </w:p>
        </w:tc>
        <w:tc>
          <w:tcPr>
            <w:tcW w:w="3118" w:type="dxa"/>
            <w:tcBorders>
              <w:top w:val="single" w:sz="4" w:space="0" w:color="auto"/>
              <w:left w:val="single" w:sz="4" w:space="0" w:color="auto"/>
              <w:bottom w:val="single" w:sz="4" w:space="0" w:color="auto"/>
              <w:right w:val="single" w:sz="4" w:space="0" w:color="auto"/>
            </w:tcBorders>
            <w:vAlign w:val="center"/>
          </w:tcPr>
          <w:p w14:paraId="16047925"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44A83CFC" w14:textId="77777777" w:rsidR="00D529BB" w:rsidRPr="00C77A43" w:rsidRDefault="00D529BB" w:rsidP="006F24BC">
            <w:pPr>
              <w:jc w:val="center"/>
              <w:rPr>
                <w:rFonts w:ascii="Times New Roman" w:hAnsi="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05386066" w14:textId="77777777" w:rsidR="00D529BB" w:rsidRDefault="00D529BB" w:rsidP="006F24BC">
            <w:pPr>
              <w:jc w:val="center"/>
              <w:rPr>
                <w:rFonts w:ascii="Times New Roman" w:hAnsi="Times New Roman"/>
                <w:color w:val="000000"/>
                <w:sz w:val="24"/>
                <w:szCs w:val="24"/>
              </w:rPr>
            </w:pPr>
            <w:r>
              <w:rPr>
                <w:rFonts w:ascii="Times New Roman" w:hAnsi="Times New Roman"/>
                <w:color w:val="000000"/>
                <w:sz w:val="24"/>
                <w:szCs w:val="24"/>
              </w:rPr>
              <w:t xml:space="preserve">Agita </w:t>
            </w:r>
          </w:p>
        </w:tc>
        <w:tc>
          <w:tcPr>
            <w:tcW w:w="1276" w:type="dxa"/>
            <w:tcBorders>
              <w:top w:val="single" w:sz="4" w:space="0" w:color="auto"/>
              <w:left w:val="single" w:sz="4" w:space="0" w:color="auto"/>
              <w:bottom w:val="single" w:sz="4" w:space="0" w:color="auto"/>
              <w:right w:val="single" w:sz="4" w:space="0" w:color="auto"/>
            </w:tcBorders>
            <w:vAlign w:val="center"/>
          </w:tcPr>
          <w:p w14:paraId="5ED6DC27" w14:textId="77777777" w:rsidR="00D529BB" w:rsidRDefault="00D529BB" w:rsidP="006F24BC">
            <w:pPr>
              <w:jc w:val="center"/>
              <w:rPr>
                <w:rFonts w:ascii="Times New Roman" w:hAnsi="Times New Roman"/>
                <w:color w:val="000000"/>
                <w:sz w:val="24"/>
                <w:szCs w:val="24"/>
              </w:rPr>
            </w:pPr>
            <w:r>
              <w:rPr>
                <w:rFonts w:ascii="Times New Roman" w:hAnsi="Times New Roman"/>
                <w:color w:val="000000"/>
                <w:sz w:val="24"/>
                <w:szCs w:val="24"/>
              </w:rPr>
              <w:t>Mežiela</w:t>
            </w:r>
          </w:p>
        </w:tc>
      </w:tr>
      <w:tr w:rsidR="00D529BB" w:rsidRPr="00C77A43" w14:paraId="41CDF1C7"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tcPr>
          <w:p w14:paraId="77700A33"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11.</w:t>
            </w:r>
          </w:p>
        </w:tc>
        <w:tc>
          <w:tcPr>
            <w:tcW w:w="1275" w:type="dxa"/>
            <w:tcBorders>
              <w:top w:val="single" w:sz="4" w:space="0" w:color="auto"/>
              <w:left w:val="single" w:sz="4" w:space="0" w:color="auto"/>
              <w:bottom w:val="single" w:sz="4" w:space="0" w:color="auto"/>
              <w:right w:val="single" w:sz="4" w:space="0" w:color="auto"/>
            </w:tcBorders>
            <w:noWrap/>
            <w:vAlign w:val="center"/>
          </w:tcPr>
          <w:p w14:paraId="2044393F" w14:textId="77777777" w:rsidR="00D529BB" w:rsidRDefault="00D529BB" w:rsidP="00867E37">
            <w:pPr>
              <w:rPr>
                <w:rFonts w:ascii="Times New Roman" w:hAnsi="Times New Roman"/>
                <w:color w:val="000000"/>
                <w:sz w:val="24"/>
                <w:szCs w:val="24"/>
              </w:rPr>
            </w:pPr>
            <w:r>
              <w:rPr>
                <w:rFonts w:ascii="Times New Roman" w:hAnsi="Times New Roman"/>
                <w:color w:val="000000"/>
                <w:sz w:val="24"/>
                <w:szCs w:val="24"/>
              </w:rPr>
              <w:t xml:space="preserve">Alise </w:t>
            </w:r>
          </w:p>
        </w:tc>
        <w:tc>
          <w:tcPr>
            <w:tcW w:w="1560" w:type="dxa"/>
            <w:tcBorders>
              <w:top w:val="single" w:sz="4" w:space="0" w:color="auto"/>
              <w:left w:val="single" w:sz="4" w:space="0" w:color="auto"/>
              <w:bottom w:val="single" w:sz="4" w:space="0" w:color="auto"/>
              <w:right w:val="single" w:sz="4" w:space="0" w:color="auto"/>
            </w:tcBorders>
            <w:vAlign w:val="center"/>
          </w:tcPr>
          <w:p w14:paraId="7454DCF5" w14:textId="77777777" w:rsidR="00D529BB" w:rsidRDefault="00D529BB" w:rsidP="00867E37">
            <w:pPr>
              <w:rPr>
                <w:rFonts w:ascii="Times New Roman" w:hAnsi="Times New Roman"/>
                <w:color w:val="000000"/>
                <w:sz w:val="24"/>
                <w:szCs w:val="24"/>
              </w:rPr>
            </w:pPr>
            <w:r>
              <w:rPr>
                <w:rFonts w:ascii="Times New Roman" w:hAnsi="Times New Roman"/>
                <w:color w:val="000000"/>
                <w:sz w:val="24"/>
                <w:szCs w:val="24"/>
              </w:rPr>
              <w:t>Krūmiņa</w:t>
            </w:r>
          </w:p>
        </w:tc>
        <w:tc>
          <w:tcPr>
            <w:tcW w:w="3118" w:type="dxa"/>
            <w:tcBorders>
              <w:top w:val="single" w:sz="4" w:space="0" w:color="auto"/>
              <w:left w:val="single" w:sz="4" w:space="0" w:color="auto"/>
              <w:bottom w:val="single" w:sz="4" w:space="0" w:color="auto"/>
              <w:right w:val="single" w:sz="4" w:space="0" w:color="auto"/>
            </w:tcBorders>
            <w:vAlign w:val="center"/>
          </w:tcPr>
          <w:p w14:paraId="76AD903F"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7B83BACB" w14:textId="77777777" w:rsidR="00D529BB" w:rsidRPr="00C77A43" w:rsidRDefault="00D529BB" w:rsidP="006F24BC">
            <w:pPr>
              <w:jc w:val="center"/>
              <w:rPr>
                <w:rFonts w:ascii="Times New Roman" w:hAnsi="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07A1EBF8" w14:textId="77777777" w:rsidR="00D529BB" w:rsidRDefault="00D529BB" w:rsidP="006F24BC">
            <w:pPr>
              <w:jc w:val="center"/>
              <w:rPr>
                <w:rFonts w:ascii="Times New Roman" w:hAnsi="Times New Roman"/>
                <w:color w:val="000000"/>
                <w:sz w:val="24"/>
                <w:szCs w:val="24"/>
              </w:rPr>
            </w:pPr>
            <w:r>
              <w:rPr>
                <w:rFonts w:ascii="Times New Roman" w:hAnsi="Times New Roman"/>
                <w:color w:val="000000"/>
                <w:sz w:val="24"/>
                <w:szCs w:val="24"/>
              </w:rPr>
              <w:t xml:space="preserve">Agita </w:t>
            </w:r>
          </w:p>
        </w:tc>
        <w:tc>
          <w:tcPr>
            <w:tcW w:w="1276" w:type="dxa"/>
            <w:tcBorders>
              <w:top w:val="single" w:sz="4" w:space="0" w:color="auto"/>
              <w:left w:val="single" w:sz="4" w:space="0" w:color="auto"/>
              <w:bottom w:val="single" w:sz="4" w:space="0" w:color="auto"/>
              <w:right w:val="single" w:sz="4" w:space="0" w:color="auto"/>
            </w:tcBorders>
            <w:vAlign w:val="center"/>
          </w:tcPr>
          <w:p w14:paraId="69E6440F" w14:textId="77777777" w:rsidR="00D529BB" w:rsidRDefault="00D529BB" w:rsidP="006F24BC">
            <w:pPr>
              <w:jc w:val="center"/>
              <w:rPr>
                <w:rFonts w:ascii="Times New Roman" w:hAnsi="Times New Roman"/>
                <w:color w:val="000000"/>
                <w:sz w:val="24"/>
                <w:szCs w:val="24"/>
              </w:rPr>
            </w:pPr>
            <w:r>
              <w:rPr>
                <w:rFonts w:ascii="Times New Roman" w:hAnsi="Times New Roman"/>
                <w:color w:val="000000"/>
                <w:sz w:val="24"/>
                <w:szCs w:val="24"/>
              </w:rPr>
              <w:t>Mežiela</w:t>
            </w:r>
          </w:p>
        </w:tc>
      </w:tr>
      <w:tr w:rsidR="00D529BB" w:rsidRPr="00C77A43" w14:paraId="24DD2397"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tcPr>
          <w:p w14:paraId="14C14293"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12.</w:t>
            </w:r>
          </w:p>
        </w:tc>
        <w:tc>
          <w:tcPr>
            <w:tcW w:w="1275" w:type="dxa"/>
            <w:tcBorders>
              <w:top w:val="single" w:sz="4" w:space="0" w:color="auto"/>
              <w:left w:val="single" w:sz="4" w:space="0" w:color="auto"/>
              <w:bottom w:val="single" w:sz="4" w:space="0" w:color="auto"/>
              <w:right w:val="single" w:sz="4" w:space="0" w:color="auto"/>
            </w:tcBorders>
            <w:noWrap/>
            <w:vAlign w:val="center"/>
          </w:tcPr>
          <w:p w14:paraId="5523CEBA" w14:textId="77777777" w:rsidR="00D529BB" w:rsidRDefault="00D529BB" w:rsidP="00867E37">
            <w:pPr>
              <w:rPr>
                <w:rFonts w:ascii="Times New Roman" w:hAnsi="Times New Roman"/>
                <w:color w:val="000000"/>
                <w:sz w:val="24"/>
                <w:szCs w:val="24"/>
              </w:rPr>
            </w:pPr>
            <w:r>
              <w:rPr>
                <w:rFonts w:ascii="Times New Roman" w:hAnsi="Times New Roman"/>
                <w:color w:val="000000"/>
                <w:sz w:val="24"/>
                <w:szCs w:val="24"/>
              </w:rPr>
              <w:t>Viktorija Lenora</w:t>
            </w:r>
          </w:p>
        </w:tc>
        <w:tc>
          <w:tcPr>
            <w:tcW w:w="1560" w:type="dxa"/>
            <w:tcBorders>
              <w:top w:val="single" w:sz="4" w:space="0" w:color="auto"/>
              <w:left w:val="single" w:sz="4" w:space="0" w:color="auto"/>
              <w:bottom w:val="single" w:sz="4" w:space="0" w:color="auto"/>
              <w:right w:val="single" w:sz="4" w:space="0" w:color="auto"/>
            </w:tcBorders>
            <w:vAlign w:val="center"/>
          </w:tcPr>
          <w:p w14:paraId="59BEA0CB" w14:textId="77777777" w:rsidR="00D529BB" w:rsidRDefault="00D529BB" w:rsidP="00867E37">
            <w:pPr>
              <w:rPr>
                <w:rFonts w:ascii="Times New Roman" w:hAnsi="Times New Roman"/>
                <w:color w:val="000000"/>
                <w:sz w:val="24"/>
                <w:szCs w:val="24"/>
              </w:rPr>
            </w:pPr>
            <w:r>
              <w:rPr>
                <w:rFonts w:ascii="Times New Roman" w:hAnsi="Times New Roman"/>
                <w:color w:val="000000"/>
                <w:sz w:val="24"/>
                <w:szCs w:val="24"/>
              </w:rPr>
              <w:t>Kraukle</w:t>
            </w:r>
          </w:p>
        </w:tc>
        <w:tc>
          <w:tcPr>
            <w:tcW w:w="3118" w:type="dxa"/>
            <w:tcBorders>
              <w:top w:val="single" w:sz="4" w:space="0" w:color="auto"/>
              <w:left w:val="single" w:sz="4" w:space="0" w:color="auto"/>
              <w:bottom w:val="single" w:sz="4" w:space="0" w:color="auto"/>
              <w:right w:val="single" w:sz="4" w:space="0" w:color="auto"/>
            </w:tcBorders>
            <w:vAlign w:val="center"/>
          </w:tcPr>
          <w:p w14:paraId="012B62D1"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787AA1F2" w14:textId="77777777" w:rsidR="00D529BB" w:rsidRPr="00C77A43" w:rsidRDefault="00D529BB" w:rsidP="006F24BC">
            <w:pPr>
              <w:jc w:val="center"/>
              <w:rPr>
                <w:rFonts w:ascii="Times New Roman" w:hAnsi="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13A3BFB2" w14:textId="77777777" w:rsidR="00D529BB" w:rsidRDefault="00D529BB" w:rsidP="006F24BC">
            <w:pPr>
              <w:jc w:val="center"/>
              <w:rPr>
                <w:rFonts w:ascii="Times New Roman" w:hAnsi="Times New Roman"/>
                <w:color w:val="000000"/>
                <w:sz w:val="24"/>
                <w:szCs w:val="24"/>
              </w:rPr>
            </w:pPr>
            <w:r>
              <w:rPr>
                <w:rFonts w:ascii="Times New Roman" w:hAnsi="Times New Roman"/>
                <w:color w:val="000000"/>
                <w:sz w:val="24"/>
                <w:szCs w:val="24"/>
              </w:rPr>
              <w:t xml:space="preserve">Agita </w:t>
            </w:r>
          </w:p>
        </w:tc>
        <w:tc>
          <w:tcPr>
            <w:tcW w:w="1276" w:type="dxa"/>
            <w:tcBorders>
              <w:top w:val="single" w:sz="4" w:space="0" w:color="auto"/>
              <w:left w:val="single" w:sz="4" w:space="0" w:color="auto"/>
              <w:bottom w:val="single" w:sz="4" w:space="0" w:color="auto"/>
              <w:right w:val="single" w:sz="4" w:space="0" w:color="auto"/>
            </w:tcBorders>
            <w:vAlign w:val="center"/>
          </w:tcPr>
          <w:p w14:paraId="0BFDDB92" w14:textId="77777777" w:rsidR="00D529BB" w:rsidRDefault="00D529BB" w:rsidP="006F24BC">
            <w:pPr>
              <w:jc w:val="center"/>
              <w:rPr>
                <w:rFonts w:ascii="Times New Roman" w:hAnsi="Times New Roman"/>
                <w:color w:val="000000"/>
                <w:sz w:val="24"/>
                <w:szCs w:val="24"/>
              </w:rPr>
            </w:pPr>
            <w:r>
              <w:rPr>
                <w:rFonts w:ascii="Times New Roman" w:hAnsi="Times New Roman"/>
                <w:color w:val="000000"/>
                <w:sz w:val="24"/>
                <w:szCs w:val="24"/>
              </w:rPr>
              <w:t>Mežiela</w:t>
            </w:r>
          </w:p>
        </w:tc>
      </w:tr>
      <w:tr w:rsidR="00D529BB" w:rsidRPr="00C77A43" w14:paraId="2056603D"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tcPr>
          <w:p w14:paraId="52AB307F"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13.</w:t>
            </w:r>
          </w:p>
        </w:tc>
        <w:tc>
          <w:tcPr>
            <w:tcW w:w="1275" w:type="dxa"/>
            <w:tcBorders>
              <w:top w:val="single" w:sz="4" w:space="0" w:color="auto"/>
              <w:left w:val="single" w:sz="4" w:space="0" w:color="auto"/>
              <w:bottom w:val="single" w:sz="4" w:space="0" w:color="auto"/>
              <w:right w:val="single" w:sz="4" w:space="0" w:color="auto"/>
            </w:tcBorders>
            <w:noWrap/>
            <w:vAlign w:val="center"/>
          </w:tcPr>
          <w:p w14:paraId="0C704D69" w14:textId="77777777" w:rsidR="00D529BB" w:rsidRDefault="00D529BB" w:rsidP="00867E37">
            <w:pPr>
              <w:rPr>
                <w:rFonts w:ascii="Times New Roman" w:hAnsi="Times New Roman"/>
                <w:color w:val="000000"/>
                <w:sz w:val="24"/>
                <w:szCs w:val="24"/>
              </w:rPr>
            </w:pPr>
            <w:r>
              <w:rPr>
                <w:rFonts w:ascii="Times New Roman" w:hAnsi="Times New Roman"/>
                <w:color w:val="000000"/>
                <w:sz w:val="24"/>
                <w:szCs w:val="24"/>
              </w:rPr>
              <w:t>Evelīna Evita</w:t>
            </w:r>
          </w:p>
        </w:tc>
        <w:tc>
          <w:tcPr>
            <w:tcW w:w="1560" w:type="dxa"/>
            <w:tcBorders>
              <w:top w:val="single" w:sz="4" w:space="0" w:color="auto"/>
              <w:left w:val="single" w:sz="4" w:space="0" w:color="auto"/>
              <w:bottom w:val="single" w:sz="4" w:space="0" w:color="auto"/>
              <w:right w:val="single" w:sz="4" w:space="0" w:color="auto"/>
            </w:tcBorders>
            <w:vAlign w:val="center"/>
          </w:tcPr>
          <w:p w14:paraId="4B565D61" w14:textId="77777777" w:rsidR="00D529BB" w:rsidRDefault="00D529BB" w:rsidP="00867E37">
            <w:pPr>
              <w:rPr>
                <w:rFonts w:ascii="Times New Roman" w:hAnsi="Times New Roman"/>
                <w:color w:val="000000"/>
                <w:sz w:val="24"/>
                <w:szCs w:val="24"/>
              </w:rPr>
            </w:pPr>
            <w:proofErr w:type="spellStart"/>
            <w:r>
              <w:rPr>
                <w:rFonts w:ascii="Times New Roman" w:hAnsi="Times New Roman"/>
                <w:color w:val="000000"/>
                <w:sz w:val="24"/>
                <w:szCs w:val="24"/>
              </w:rPr>
              <w:t>Malnača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4B4940D5"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5449091D" w14:textId="77777777" w:rsidR="00D529BB" w:rsidRPr="00C77A43" w:rsidRDefault="00D529BB" w:rsidP="006F24BC">
            <w:pPr>
              <w:jc w:val="center"/>
              <w:rPr>
                <w:rFonts w:ascii="Times New Roman" w:hAnsi="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10EF804B" w14:textId="77777777" w:rsidR="00D529BB" w:rsidRDefault="00D529BB" w:rsidP="006F24BC">
            <w:pPr>
              <w:jc w:val="center"/>
              <w:rPr>
                <w:rFonts w:ascii="Times New Roman" w:hAnsi="Times New Roman"/>
                <w:color w:val="000000"/>
                <w:sz w:val="24"/>
                <w:szCs w:val="24"/>
              </w:rPr>
            </w:pPr>
            <w:r>
              <w:rPr>
                <w:rFonts w:ascii="Times New Roman" w:hAnsi="Times New Roman"/>
                <w:color w:val="000000"/>
                <w:sz w:val="24"/>
                <w:szCs w:val="24"/>
              </w:rPr>
              <w:t xml:space="preserve">Agita </w:t>
            </w:r>
          </w:p>
        </w:tc>
        <w:tc>
          <w:tcPr>
            <w:tcW w:w="1276" w:type="dxa"/>
            <w:tcBorders>
              <w:top w:val="single" w:sz="4" w:space="0" w:color="auto"/>
              <w:left w:val="single" w:sz="4" w:space="0" w:color="auto"/>
              <w:bottom w:val="single" w:sz="4" w:space="0" w:color="auto"/>
              <w:right w:val="single" w:sz="4" w:space="0" w:color="auto"/>
            </w:tcBorders>
            <w:vAlign w:val="center"/>
          </w:tcPr>
          <w:p w14:paraId="4F198028" w14:textId="77777777" w:rsidR="00D529BB" w:rsidRDefault="00D529BB" w:rsidP="006F24BC">
            <w:pPr>
              <w:jc w:val="center"/>
              <w:rPr>
                <w:rFonts w:ascii="Times New Roman" w:hAnsi="Times New Roman"/>
                <w:color w:val="000000"/>
                <w:sz w:val="24"/>
                <w:szCs w:val="24"/>
              </w:rPr>
            </w:pPr>
            <w:r>
              <w:rPr>
                <w:rFonts w:ascii="Times New Roman" w:hAnsi="Times New Roman"/>
                <w:color w:val="000000"/>
                <w:sz w:val="24"/>
                <w:szCs w:val="24"/>
              </w:rPr>
              <w:t>Mežiela</w:t>
            </w:r>
          </w:p>
        </w:tc>
      </w:tr>
      <w:tr w:rsidR="00D529BB" w:rsidRPr="00C77A43" w14:paraId="5DAA9850"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tcPr>
          <w:p w14:paraId="2CB6D89B"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14.</w:t>
            </w:r>
          </w:p>
        </w:tc>
        <w:tc>
          <w:tcPr>
            <w:tcW w:w="1275" w:type="dxa"/>
            <w:tcBorders>
              <w:top w:val="single" w:sz="4" w:space="0" w:color="auto"/>
              <w:left w:val="single" w:sz="4" w:space="0" w:color="auto"/>
              <w:bottom w:val="single" w:sz="4" w:space="0" w:color="auto"/>
              <w:right w:val="single" w:sz="4" w:space="0" w:color="auto"/>
            </w:tcBorders>
            <w:noWrap/>
            <w:vAlign w:val="center"/>
          </w:tcPr>
          <w:p w14:paraId="7DA080FB" w14:textId="77777777" w:rsidR="00D529BB" w:rsidRDefault="00D529BB" w:rsidP="00867E37">
            <w:pPr>
              <w:rPr>
                <w:rFonts w:ascii="Times New Roman" w:hAnsi="Times New Roman"/>
                <w:color w:val="000000"/>
                <w:sz w:val="24"/>
                <w:szCs w:val="24"/>
              </w:rPr>
            </w:pPr>
            <w:r>
              <w:rPr>
                <w:rFonts w:ascii="Times New Roman" w:hAnsi="Times New Roman"/>
                <w:color w:val="000000"/>
                <w:sz w:val="24"/>
                <w:szCs w:val="24"/>
              </w:rPr>
              <w:t>Krista</w:t>
            </w:r>
          </w:p>
        </w:tc>
        <w:tc>
          <w:tcPr>
            <w:tcW w:w="1560" w:type="dxa"/>
            <w:tcBorders>
              <w:top w:val="single" w:sz="4" w:space="0" w:color="auto"/>
              <w:left w:val="single" w:sz="4" w:space="0" w:color="auto"/>
              <w:bottom w:val="single" w:sz="4" w:space="0" w:color="auto"/>
              <w:right w:val="single" w:sz="4" w:space="0" w:color="auto"/>
            </w:tcBorders>
            <w:vAlign w:val="center"/>
          </w:tcPr>
          <w:p w14:paraId="118112C0" w14:textId="77777777" w:rsidR="00D529BB" w:rsidRDefault="00D529BB" w:rsidP="00867E37">
            <w:pPr>
              <w:rPr>
                <w:rFonts w:ascii="Times New Roman" w:hAnsi="Times New Roman"/>
                <w:color w:val="000000"/>
                <w:sz w:val="24"/>
                <w:szCs w:val="24"/>
              </w:rPr>
            </w:pPr>
            <w:r>
              <w:rPr>
                <w:rFonts w:ascii="Times New Roman" w:hAnsi="Times New Roman"/>
                <w:color w:val="000000"/>
                <w:sz w:val="24"/>
                <w:szCs w:val="24"/>
              </w:rPr>
              <w:t>Strazdiņa</w:t>
            </w:r>
          </w:p>
        </w:tc>
        <w:tc>
          <w:tcPr>
            <w:tcW w:w="3118" w:type="dxa"/>
            <w:tcBorders>
              <w:top w:val="single" w:sz="4" w:space="0" w:color="auto"/>
              <w:left w:val="single" w:sz="4" w:space="0" w:color="auto"/>
              <w:bottom w:val="single" w:sz="4" w:space="0" w:color="auto"/>
              <w:right w:val="single" w:sz="4" w:space="0" w:color="auto"/>
            </w:tcBorders>
            <w:vAlign w:val="center"/>
          </w:tcPr>
          <w:p w14:paraId="1FB90314"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17B7DA01" w14:textId="77777777" w:rsidR="00D529BB" w:rsidRPr="00C77A43" w:rsidRDefault="00D529BB" w:rsidP="006F24BC">
            <w:pPr>
              <w:jc w:val="center"/>
              <w:rPr>
                <w:rFonts w:ascii="Times New Roman" w:hAnsi="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033313A3" w14:textId="77777777" w:rsidR="00D529BB" w:rsidRDefault="00D529BB" w:rsidP="006F24BC">
            <w:pPr>
              <w:jc w:val="center"/>
              <w:rPr>
                <w:rFonts w:ascii="Times New Roman" w:hAnsi="Times New Roman"/>
                <w:color w:val="000000"/>
                <w:sz w:val="24"/>
                <w:szCs w:val="24"/>
              </w:rPr>
            </w:pPr>
            <w:r>
              <w:rPr>
                <w:rFonts w:ascii="Times New Roman" w:hAnsi="Times New Roman"/>
                <w:color w:val="000000"/>
                <w:sz w:val="24"/>
                <w:szCs w:val="24"/>
              </w:rPr>
              <w:t xml:space="preserve">Agita </w:t>
            </w:r>
          </w:p>
        </w:tc>
        <w:tc>
          <w:tcPr>
            <w:tcW w:w="1276" w:type="dxa"/>
            <w:tcBorders>
              <w:top w:val="single" w:sz="4" w:space="0" w:color="auto"/>
              <w:left w:val="single" w:sz="4" w:space="0" w:color="auto"/>
              <w:bottom w:val="single" w:sz="4" w:space="0" w:color="auto"/>
              <w:right w:val="single" w:sz="4" w:space="0" w:color="auto"/>
            </w:tcBorders>
            <w:vAlign w:val="center"/>
          </w:tcPr>
          <w:p w14:paraId="5984FB54" w14:textId="77777777" w:rsidR="00D529BB" w:rsidRDefault="00D529BB" w:rsidP="006F24BC">
            <w:pPr>
              <w:jc w:val="center"/>
              <w:rPr>
                <w:rFonts w:ascii="Times New Roman" w:hAnsi="Times New Roman"/>
                <w:color w:val="000000"/>
                <w:sz w:val="24"/>
                <w:szCs w:val="24"/>
              </w:rPr>
            </w:pPr>
            <w:r>
              <w:rPr>
                <w:rFonts w:ascii="Times New Roman" w:hAnsi="Times New Roman"/>
                <w:color w:val="000000"/>
                <w:sz w:val="24"/>
                <w:szCs w:val="24"/>
              </w:rPr>
              <w:t>Mežiela</w:t>
            </w:r>
          </w:p>
        </w:tc>
      </w:tr>
      <w:tr w:rsidR="00D529BB" w:rsidRPr="00C77A43" w14:paraId="5AED48DD"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tcPr>
          <w:p w14:paraId="74A21AE3"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15.</w:t>
            </w:r>
          </w:p>
        </w:tc>
        <w:tc>
          <w:tcPr>
            <w:tcW w:w="1275" w:type="dxa"/>
            <w:tcBorders>
              <w:top w:val="single" w:sz="4" w:space="0" w:color="auto"/>
              <w:left w:val="single" w:sz="4" w:space="0" w:color="auto"/>
              <w:bottom w:val="single" w:sz="4" w:space="0" w:color="auto"/>
              <w:right w:val="single" w:sz="4" w:space="0" w:color="auto"/>
            </w:tcBorders>
            <w:noWrap/>
            <w:vAlign w:val="center"/>
          </w:tcPr>
          <w:p w14:paraId="09EE70E7" w14:textId="77777777" w:rsidR="00D529BB" w:rsidRDefault="00D529BB" w:rsidP="00867E37">
            <w:pPr>
              <w:rPr>
                <w:rFonts w:ascii="Times New Roman" w:hAnsi="Times New Roman"/>
                <w:color w:val="000000"/>
                <w:sz w:val="24"/>
                <w:szCs w:val="24"/>
              </w:rPr>
            </w:pPr>
            <w:r>
              <w:rPr>
                <w:rFonts w:ascii="Times New Roman" w:hAnsi="Times New Roman"/>
                <w:color w:val="000000"/>
                <w:sz w:val="24"/>
                <w:szCs w:val="24"/>
              </w:rPr>
              <w:t xml:space="preserve">Laila </w:t>
            </w:r>
          </w:p>
        </w:tc>
        <w:tc>
          <w:tcPr>
            <w:tcW w:w="1560" w:type="dxa"/>
            <w:tcBorders>
              <w:top w:val="single" w:sz="4" w:space="0" w:color="auto"/>
              <w:left w:val="single" w:sz="4" w:space="0" w:color="auto"/>
              <w:bottom w:val="single" w:sz="4" w:space="0" w:color="auto"/>
              <w:right w:val="single" w:sz="4" w:space="0" w:color="auto"/>
            </w:tcBorders>
            <w:vAlign w:val="center"/>
          </w:tcPr>
          <w:p w14:paraId="1B6DF9E7" w14:textId="77777777" w:rsidR="00D529BB" w:rsidRDefault="00D529BB" w:rsidP="00867E37">
            <w:pPr>
              <w:rPr>
                <w:rFonts w:ascii="Times New Roman" w:hAnsi="Times New Roman"/>
                <w:color w:val="000000"/>
                <w:sz w:val="24"/>
                <w:szCs w:val="24"/>
              </w:rPr>
            </w:pPr>
            <w:proofErr w:type="spellStart"/>
            <w:r>
              <w:rPr>
                <w:rFonts w:ascii="Times New Roman" w:hAnsi="Times New Roman"/>
                <w:color w:val="000000"/>
                <w:sz w:val="24"/>
                <w:szCs w:val="24"/>
              </w:rPr>
              <w:t>Bicāla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6518DE4B"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14:paraId="0614D91D" w14:textId="77777777" w:rsidR="00D529BB" w:rsidRPr="00C77A43" w:rsidRDefault="00D529BB" w:rsidP="006F24BC">
            <w:pPr>
              <w:jc w:val="center"/>
              <w:rPr>
                <w:rFonts w:ascii="Times New Roman" w:hAnsi="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68D9D64B" w14:textId="77777777" w:rsidR="00D529BB" w:rsidRDefault="00D529BB" w:rsidP="006F24BC">
            <w:pPr>
              <w:jc w:val="center"/>
              <w:rPr>
                <w:rFonts w:ascii="Times New Roman" w:hAnsi="Times New Roman"/>
                <w:color w:val="000000"/>
                <w:sz w:val="24"/>
                <w:szCs w:val="24"/>
              </w:rPr>
            </w:pPr>
            <w:r>
              <w:rPr>
                <w:rFonts w:ascii="Times New Roman" w:hAnsi="Times New Roman"/>
                <w:color w:val="000000"/>
                <w:sz w:val="24"/>
                <w:szCs w:val="24"/>
              </w:rPr>
              <w:t>Ieva</w:t>
            </w:r>
          </w:p>
        </w:tc>
        <w:tc>
          <w:tcPr>
            <w:tcW w:w="1276" w:type="dxa"/>
            <w:tcBorders>
              <w:top w:val="single" w:sz="4" w:space="0" w:color="auto"/>
              <w:left w:val="single" w:sz="4" w:space="0" w:color="auto"/>
              <w:bottom w:val="single" w:sz="4" w:space="0" w:color="auto"/>
              <w:right w:val="single" w:sz="4" w:space="0" w:color="auto"/>
            </w:tcBorders>
            <w:vAlign w:val="center"/>
          </w:tcPr>
          <w:p w14:paraId="07FEF442" w14:textId="77777777" w:rsidR="00D529BB" w:rsidRDefault="00D529BB" w:rsidP="006F24BC">
            <w:pPr>
              <w:jc w:val="center"/>
              <w:rPr>
                <w:rFonts w:ascii="Times New Roman" w:hAnsi="Times New Roman"/>
                <w:color w:val="000000"/>
                <w:sz w:val="24"/>
                <w:szCs w:val="24"/>
              </w:rPr>
            </w:pPr>
            <w:proofErr w:type="spellStart"/>
            <w:r>
              <w:rPr>
                <w:rFonts w:ascii="Times New Roman" w:hAnsi="Times New Roman"/>
                <w:color w:val="000000"/>
                <w:sz w:val="24"/>
                <w:szCs w:val="24"/>
              </w:rPr>
              <w:t>Volane</w:t>
            </w:r>
            <w:proofErr w:type="spellEnd"/>
          </w:p>
        </w:tc>
      </w:tr>
      <w:tr w:rsidR="00D529BB" w:rsidRPr="00C77A43" w14:paraId="75F62014"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tcPr>
          <w:p w14:paraId="5C112BA9"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16.</w:t>
            </w:r>
          </w:p>
        </w:tc>
        <w:tc>
          <w:tcPr>
            <w:tcW w:w="1275" w:type="dxa"/>
            <w:tcBorders>
              <w:top w:val="single" w:sz="4" w:space="0" w:color="auto"/>
              <w:left w:val="single" w:sz="4" w:space="0" w:color="auto"/>
              <w:bottom w:val="single" w:sz="4" w:space="0" w:color="auto"/>
              <w:right w:val="single" w:sz="4" w:space="0" w:color="auto"/>
            </w:tcBorders>
            <w:noWrap/>
            <w:vAlign w:val="center"/>
          </w:tcPr>
          <w:p w14:paraId="19C4E962" w14:textId="77777777" w:rsidR="00D529BB" w:rsidRDefault="00D529BB" w:rsidP="00867E37">
            <w:pPr>
              <w:rPr>
                <w:rFonts w:ascii="Times New Roman" w:hAnsi="Times New Roman"/>
                <w:color w:val="000000"/>
                <w:sz w:val="24"/>
                <w:szCs w:val="24"/>
              </w:rPr>
            </w:pPr>
            <w:r>
              <w:rPr>
                <w:rFonts w:ascii="Times New Roman" w:hAnsi="Times New Roman"/>
                <w:color w:val="000000"/>
                <w:sz w:val="24"/>
                <w:szCs w:val="24"/>
              </w:rPr>
              <w:t xml:space="preserve">Una </w:t>
            </w:r>
          </w:p>
        </w:tc>
        <w:tc>
          <w:tcPr>
            <w:tcW w:w="1560" w:type="dxa"/>
            <w:tcBorders>
              <w:top w:val="single" w:sz="4" w:space="0" w:color="auto"/>
              <w:left w:val="single" w:sz="4" w:space="0" w:color="auto"/>
              <w:bottom w:val="single" w:sz="4" w:space="0" w:color="auto"/>
              <w:right w:val="single" w:sz="4" w:space="0" w:color="auto"/>
            </w:tcBorders>
            <w:vAlign w:val="center"/>
          </w:tcPr>
          <w:p w14:paraId="323A192A" w14:textId="77777777" w:rsidR="00D529BB" w:rsidRDefault="00D529BB" w:rsidP="00867E37">
            <w:pPr>
              <w:rPr>
                <w:rFonts w:ascii="Times New Roman" w:hAnsi="Times New Roman"/>
                <w:color w:val="000000"/>
                <w:sz w:val="24"/>
                <w:szCs w:val="24"/>
              </w:rPr>
            </w:pPr>
            <w:r>
              <w:rPr>
                <w:rFonts w:ascii="Times New Roman" w:hAnsi="Times New Roman"/>
                <w:color w:val="000000"/>
                <w:sz w:val="24"/>
                <w:szCs w:val="24"/>
              </w:rPr>
              <w:t>Bērziņa</w:t>
            </w:r>
          </w:p>
        </w:tc>
        <w:tc>
          <w:tcPr>
            <w:tcW w:w="3118" w:type="dxa"/>
            <w:tcBorders>
              <w:top w:val="single" w:sz="4" w:space="0" w:color="auto"/>
              <w:left w:val="single" w:sz="4" w:space="0" w:color="auto"/>
              <w:bottom w:val="single" w:sz="4" w:space="0" w:color="auto"/>
              <w:right w:val="single" w:sz="4" w:space="0" w:color="auto"/>
            </w:tcBorders>
            <w:vAlign w:val="center"/>
          </w:tcPr>
          <w:p w14:paraId="79E41B73"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14:paraId="3EFDF7A6" w14:textId="77777777" w:rsidR="00D529BB" w:rsidRPr="00C77A43" w:rsidRDefault="00D529BB" w:rsidP="006F24BC">
            <w:pPr>
              <w:jc w:val="center"/>
              <w:rPr>
                <w:rFonts w:ascii="Times New Roman" w:hAnsi="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012724C" w14:textId="77777777" w:rsidR="00D529BB" w:rsidRDefault="00D529BB" w:rsidP="006F24BC">
            <w:pPr>
              <w:jc w:val="center"/>
              <w:rPr>
                <w:rFonts w:ascii="Times New Roman" w:hAnsi="Times New Roman"/>
                <w:color w:val="000000"/>
                <w:sz w:val="24"/>
                <w:szCs w:val="24"/>
              </w:rPr>
            </w:pPr>
            <w:r>
              <w:rPr>
                <w:rFonts w:ascii="Times New Roman" w:hAnsi="Times New Roman"/>
                <w:color w:val="000000"/>
                <w:sz w:val="24"/>
                <w:szCs w:val="24"/>
              </w:rPr>
              <w:t>Ieva</w:t>
            </w:r>
          </w:p>
        </w:tc>
        <w:tc>
          <w:tcPr>
            <w:tcW w:w="1276" w:type="dxa"/>
            <w:tcBorders>
              <w:top w:val="single" w:sz="4" w:space="0" w:color="auto"/>
              <w:left w:val="single" w:sz="4" w:space="0" w:color="auto"/>
              <w:bottom w:val="single" w:sz="4" w:space="0" w:color="auto"/>
              <w:right w:val="single" w:sz="4" w:space="0" w:color="auto"/>
            </w:tcBorders>
            <w:vAlign w:val="center"/>
          </w:tcPr>
          <w:p w14:paraId="4EB7A307" w14:textId="77777777" w:rsidR="00D529BB" w:rsidRDefault="00D529BB" w:rsidP="006F24BC">
            <w:pPr>
              <w:jc w:val="center"/>
              <w:rPr>
                <w:rFonts w:ascii="Times New Roman" w:hAnsi="Times New Roman"/>
                <w:color w:val="000000"/>
                <w:sz w:val="24"/>
                <w:szCs w:val="24"/>
              </w:rPr>
            </w:pPr>
            <w:proofErr w:type="spellStart"/>
            <w:r>
              <w:rPr>
                <w:rFonts w:ascii="Times New Roman" w:hAnsi="Times New Roman"/>
                <w:color w:val="000000"/>
                <w:sz w:val="24"/>
                <w:szCs w:val="24"/>
              </w:rPr>
              <w:t>Volane</w:t>
            </w:r>
            <w:proofErr w:type="spellEnd"/>
          </w:p>
        </w:tc>
      </w:tr>
      <w:tr w:rsidR="00D529BB" w:rsidRPr="00C77A43" w14:paraId="0DF0DA5E"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tcPr>
          <w:p w14:paraId="7E39859D"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17.</w:t>
            </w:r>
          </w:p>
        </w:tc>
        <w:tc>
          <w:tcPr>
            <w:tcW w:w="1275" w:type="dxa"/>
            <w:tcBorders>
              <w:top w:val="single" w:sz="4" w:space="0" w:color="auto"/>
              <w:left w:val="single" w:sz="4" w:space="0" w:color="auto"/>
              <w:bottom w:val="single" w:sz="4" w:space="0" w:color="auto"/>
              <w:right w:val="single" w:sz="4" w:space="0" w:color="auto"/>
            </w:tcBorders>
            <w:noWrap/>
            <w:vAlign w:val="center"/>
          </w:tcPr>
          <w:p w14:paraId="7FC7DD08" w14:textId="77777777" w:rsidR="00D529BB" w:rsidRDefault="00D529BB" w:rsidP="00867E37">
            <w:pPr>
              <w:rPr>
                <w:rFonts w:ascii="Times New Roman" w:hAnsi="Times New Roman"/>
                <w:color w:val="000000"/>
                <w:sz w:val="24"/>
                <w:szCs w:val="24"/>
              </w:rPr>
            </w:pPr>
            <w:r>
              <w:rPr>
                <w:rFonts w:ascii="Times New Roman" w:hAnsi="Times New Roman"/>
                <w:color w:val="000000"/>
                <w:sz w:val="24"/>
                <w:szCs w:val="24"/>
              </w:rPr>
              <w:t>Kristīne</w:t>
            </w:r>
          </w:p>
        </w:tc>
        <w:tc>
          <w:tcPr>
            <w:tcW w:w="1560" w:type="dxa"/>
            <w:tcBorders>
              <w:top w:val="single" w:sz="4" w:space="0" w:color="auto"/>
              <w:left w:val="single" w:sz="4" w:space="0" w:color="auto"/>
              <w:bottom w:val="single" w:sz="4" w:space="0" w:color="auto"/>
              <w:right w:val="single" w:sz="4" w:space="0" w:color="auto"/>
            </w:tcBorders>
            <w:vAlign w:val="center"/>
          </w:tcPr>
          <w:p w14:paraId="317765A2" w14:textId="77777777" w:rsidR="00D529BB" w:rsidRDefault="00D529BB" w:rsidP="00867E37">
            <w:pPr>
              <w:rPr>
                <w:rFonts w:ascii="Times New Roman" w:hAnsi="Times New Roman"/>
                <w:color w:val="000000"/>
                <w:sz w:val="24"/>
                <w:szCs w:val="24"/>
              </w:rPr>
            </w:pPr>
            <w:r>
              <w:rPr>
                <w:rFonts w:ascii="Times New Roman" w:hAnsi="Times New Roman"/>
                <w:color w:val="000000"/>
                <w:sz w:val="24"/>
                <w:szCs w:val="24"/>
              </w:rPr>
              <w:t>Lindenberga</w:t>
            </w:r>
          </w:p>
        </w:tc>
        <w:tc>
          <w:tcPr>
            <w:tcW w:w="3118" w:type="dxa"/>
            <w:tcBorders>
              <w:top w:val="single" w:sz="4" w:space="0" w:color="auto"/>
              <w:left w:val="single" w:sz="4" w:space="0" w:color="auto"/>
              <w:bottom w:val="single" w:sz="4" w:space="0" w:color="auto"/>
              <w:right w:val="single" w:sz="4" w:space="0" w:color="auto"/>
            </w:tcBorders>
            <w:vAlign w:val="center"/>
          </w:tcPr>
          <w:p w14:paraId="4C82B6B7"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14:paraId="4DA87388" w14:textId="77777777" w:rsidR="00D529BB" w:rsidRPr="00C77A43" w:rsidRDefault="00D529BB" w:rsidP="006F24BC">
            <w:pPr>
              <w:jc w:val="center"/>
              <w:rPr>
                <w:rFonts w:ascii="Times New Roman" w:hAnsi="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5264F535" w14:textId="77777777" w:rsidR="00D529BB" w:rsidRDefault="00D529BB" w:rsidP="006F24BC">
            <w:pPr>
              <w:jc w:val="center"/>
              <w:rPr>
                <w:rFonts w:ascii="Times New Roman" w:hAnsi="Times New Roman"/>
                <w:color w:val="000000"/>
                <w:sz w:val="24"/>
                <w:szCs w:val="24"/>
              </w:rPr>
            </w:pPr>
            <w:r>
              <w:rPr>
                <w:rFonts w:ascii="Times New Roman" w:hAnsi="Times New Roman"/>
                <w:color w:val="000000"/>
                <w:sz w:val="24"/>
                <w:szCs w:val="24"/>
              </w:rPr>
              <w:t>Ieva</w:t>
            </w:r>
          </w:p>
        </w:tc>
        <w:tc>
          <w:tcPr>
            <w:tcW w:w="1276" w:type="dxa"/>
            <w:tcBorders>
              <w:top w:val="single" w:sz="4" w:space="0" w:color="auto"/>
              <w:left w:val="single" w:sz="4" w:space="0" w:color="auto"/>
              <w:bottom w:val="single" w:sz="4" w:space="0" w:color="auto"/>
              <w:right w:val="single" w:sz="4" w:space="0" w:color="auto"/>
            </w:tcBorders>
            <w:vAlign w:val="center"/>
          </w:tcPr>
          <w:p w14:paraId="061FD311" w14:textId="77777777" w:rsidR="00D529BB" w:rsidRDefault="00D529BB" w:rsidP="006F24BC">
            <w:pPr>
              <w:jc w:val="center"/>
              <w:rPr>
                <w:rFonts w:ascii="Times New Roman" w:hAnsi="Times New Roman"/>
                <w:color w:val="000000"/>
                <w:sz w:val="24"/>
                <w:szCs w:val="24"/>
              </w:rPr>
            </w:pPr>
            <w:proofErr w:type="spellStart"/>
            <w:r>
              <w:rPr>
                <w:rFonts w:ascii="Times New Roman" w:hAnsi="Times New Roman"/>
                <w:color w:val="000000"/>
                <w:sz w:val="24"/>
                <w:szCs w:val="24"/>
              </w:rPr>
              <w:t>Volane</w:t>
            </w:r>
            <w:proofErr w:type="spellEnd"/>
          </w:p>
        </w:tc>
      </w:tr>
      <w:tr w:rsidR="00D529BB" w:rsidRPr="00C77A43" w14:paraId="0D42AEB0"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tcPr>
          <w:p w14:paraId="6BF5FB8C"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18.</w:t>
            </w:r>
          </w:p>
        </w:tc>
        <w:tc>
          <w:tcPr>
            <w:tcW w:w="1275" w:type="dxa"/>
            <w:tcBorders>
              <w:top w:val="single" w:sz="4" w:space="0" w:color="auto"/>
              <w:left w:val="single" w:sz="4" w:space="0" w:color="auto"/>
              <w:bottom w:val="single" w:sz="4" w:space="0" w:color="auto"/>
              <w:right w:val="single" w:sz="4" w:space="0" w:color="auto"/>
            </w:tcBorders>
            <w:noWrap/>
            <w:vAlign w:val="center"/>
          </w:tcPr>
          <w:p w14:paraId="56C01AED" w14:textId="77777777" w:rsidR="00D529BB" w:rsidRDefault="00D529BB" w:rsidP="00867E37">
            <w:pPr>
              <w:rPr>
                <w:rFonts w:ascii="Times New Roman" w:hAnsi="Times New Roman"/>
                <w:color w:val="000000"/>
                <w:sz w:val="24"/>
                <w:szCs w:val="24"/>
              </w:rPr>
            </w:pPr>
            <w:r>
              <w:rPr>
                <w:rFonts w:ascii="Times New Roman" w:hAnsi="Times New Roman"/>
                <w:color w:val="000000"/>
                <w:sz w:val="24"/>
                <w:szCs w:val="24"/>
              </w:rPr>
              <w:t>Sabīne</w:t>
            </w:r>
          </w:p>
        </w:tc>
        <w:tc>
          <w:tcPr>
            <w:tcW w:w="1560" w:type="dxa"/>
            <w:tcBorders>
              <w:top w:val="single" w:sz="4" w:space="0" w:color="auto"/>
              <w:left w:val="single" w:sz="4" w:space="0" w:color="auto"/>
              <w:bottom w:val="single" w:sz="4" w:space="0" w:color="auto"/>
              <w:right w:val="single" w:sz="4" w:space="0" w:color="auto"/>
            </w:tcBorders>
            <w:vAlign w:val="center"/>
          </w:tcPr>
          <w:p w14:paraId="22D5D3AF" w14:textId="77777777" w:rsidR="00D529BB" w:rsidRDefault="00D529BB" w:rsidP="00867E37">
            <w:pPr>
              <w:rPr>
                <w:rFonts w:ascii="Times New Roman" w:hAnsi="Times New Roman"/>
                <w:color w:val="000000"/>
                <w:sz w:val="24"/>
                <w:szCs w:val="24"/>
              </w:rPr>
            </w:pPr>
            <w:r>
              <w:rPr>
                <w:rFonts w:ascii="Times New Roman" w:hAnsi="Times New Roman"/>
                <w:color w:val="000000"/>
                <w:sz w:val="24"/>
                <w:szCs w:val="24"/>
              </w:rPr>
              <w:t>Lasmane</w:t>
            </w:r>
          </w:p>
        </w:tc>
        <w:tc>
          <w:tcPr>
            <w:tcW w:w="3118" w:type="dxa"/>
            <w:tcBorders>
              <w:top w:val="single" w:sz="4" w:space="0" w:color="auto"/>
              <w:left w:val="single" w:sz="4" w:space="0" w:color="auto"/>
              <w:bottom w:val="single" w:sz="4" w:space="0" w:color="auto"/>
              <w:right w:val="single" w:sz="4" w:space="0" w:color="auto"/>
            </w:tcBorders>
            <w:vAlign w:val="center"/>
          </w:tcPr>
          <w:p w14:paraId="0026B566"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14:paraId="6809AED8" w14:textId="77777777" w:rsidR="00D529BB" w:rsidRPr="00C77A43" w:rsidRDefault="00D529BB" w:rsidP="006F24BC">
            <w:pPr>
              <w:jc w:val="center"/>
              <w:rPr>
                <w:rFonts w:ascii="Times New Roman" w:hAnsi="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5685756D" w14:textId="77777777" w:rsidR="00D529BB" w:rsidRDefault="00D529BB" w:rsidP="006F24BC">
            <w:pPr>
              <w:jc w:val="center"/>
              <w:rPr>
                <w:rFonts w:ascii="Times New Roman" w:hAnsi="Times New Roman"/>
                <w:color w:val="000000"/>
                <w:sz w:val="24"/>
                <w:szCs w:val="24"/>
              </w:rPr>
            </w:pPr>
            <w:r>
              <w:rPr>
                <w:rFonts w:ascii="Times New Roman" w:hAnsi="Times New Roman"/>
                <w:color w:val="000000"/>
                <w:sz w:val="24"/>
                <w:szCs w:val="24"/>
              </w:rPr>
              <w:t>Ieva</w:t>
            </w:r>
          </w:p>
        </w:tc>
        <w:tc>
          <w:tcPr>
            <w:tcW w:w="1276" w:type="dxa"/>
            <w:tcBorders>
              <w:top w:val="single" w:sz="4" w:space="0" w:color="auto"/>
              <w:left w:val="single" w:sz="4" w:space="0" w:color="auto"/>
              <w:bottom w:val="single" w:sz="4" w:space="0" w:color="auto"/>
              <w:right w:val="single" w:sz="4" w:space="0" w:color="auto"/>
            </w:tcBorders>
            <w:vAlign w:val="center"/>
          </w:tcPr>
          <w:p w14:paraId="58F6C078" w14:textId="77777777" w:rsidR="00D529BB" w:rsidRDefault="00D529BB" w:rsidP="006F24BC">
            <w:pPr>
              <w:jc w:val="center"/>
              <w:rPr>
                <w:rFonts w:ascii="Times New Roman" w:hAnsi="Times New Roman"/>
                <w:color w:val="000000"/>
                <w:sz w:val="24"/>
                <w:szCs w:val="24"/>
              </w:rPr>
            </w:pPr>
            <w:proofErr w:type="spellStart"/>
            <w:r>
              <w:rPr>
                <w:rFonts w:ascii="Times New Roman" w:hAnsi="Times New Roman"/>
                <w:color w:val="000000"/>
                <w:sz w:val="24"/>
                <w:szCs w:val="24"/>
              </w:rPr>
              <w:t>Volane</w:t>
            </w:r>
            <w:proofErr w:type="spellEnd"/>
          </w:p>
        </w:tc>
      </w:tr>
      <w:tr w:rsidR="00D529BB" w:rsidRPr="00C77A43" w14:paraId="69E1E919"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tcPr>
          <w:p w14:paraId="5234496A"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19.</w:t>
            </w:r>
          </w:p>
        </w:tc>
        <w:tc>
          <w:tcPr>
            <w:tcW w:w="1275" w:type="dxa"/>
            <w:tcBorders>
              <w:top w:val="single" w:sz="4" w:space="0" w:color="auto"/>
              <w:left w:val="single" w:sz="4" w:space="0" w:color="auto"/>
              <w:bottom w:val="single" w:sz="4" w:space="0" w:color="auto"/>
              <w:right w:val="single" w:sz="4" w:space="0" w:color="auto"/>
            </w:tcBorders>
            <w:noWrap/>
            <w:vAlign w:val="center"/>
          </w:tcPr>
          <w:p w14:paraId="3AF1392E" w14:textId="77777777" w:rsidR="00D529BB" w:rsidRDefault="00D529BB" w:rsidP="00867E37">
            <w:pPr>
              <w:rPr>
                <w:rFonts w:ascii="Times New Roman" w:hAnsi="Times New Roman"/>
                <w:color w:val="000000"/>
                <w:sz w:val="24"/>
                <w:szCs w:val="24"/>
              </w:rPr>
            </w:pPr>
            <w:r>
              <w:rPr>
                <w:rFonts w:ascii="Times New Roman" w:hAnsi="Times New Roman"/>
                <w:color w:val="000000"/>
                <w:sz w:val="24"/>
                <w:szCs w:val="24"/>
              </w:rPr>
              <w:t xml:space="preserve">Una </w:t>
            </w:r>
          </w:p>
        </w:tc>
        <w:tc>
          <w:tcPr>
            <w:tcW w:w="1560" w:type="dxa"/>
            <w:tcBorders>
              <w:top w:val="single" w:sz="4" w:space="0" w:color="auto"/>
              <w:left w:val="single" w:sz="4" w:space="0" w:color="auto"/>
              <w:bottom w:val="single" w:sz="4" w:space="0" w:color="auto"/>
              <w:right w:val="single" w:sz="4" w:space="0" w:color="auto"/>
            </w:tcBorders>
            <w:vAlign w:val="center"/>
          </w:tcPr>
          <w:p w14:paraId="532B7319" w14:textId="77777777" w:rsidR="00D529BB" w:rsidRDefault="00D529BB" w:rsidP="00867E37">
            <w:pPr>
              <w:rPr>
                <w:rFonts w:ascii="Times New Roman" w:hAnsi="Times New Roman"/>
                <w:color w:val="000000"/>
                <w:sz w:val="24"/>
                <w:szCs w:val="24"/>
              </w:rPr>
            </w:pPr>
            <w:r>
              <w:rPr>
                <w:rFonts w:ascii="Times New Roman" w:hAnsi="Times New Roman"/>
                <w:color w:val="000000"/>
                <w:sz w:val="24"/>
                <w:szCs w:val="24"/>
              </w:rPr>
              <w:t>Ivanova</w:t>
            </w:r>
          </w:p>
        </w:tc>
        <w:tc>
          <w:tcPr>
            <w:tcW w:w="3118" w:type="dxa"/>
            <w:tcBorders>
              <w:top w:val="single" w:sz="4" w:space="0" w:color="auto"/>
              <w:left w:val="single" w:sz="4" w:space="0" w:color="auto"/>
              <w:bottom w:val="single" w:sz="4" w:space="0" w:color="auto"/>
              <w:right w:val="single" w:sz="4" w:space="0" w:color="auto"/>
            </w:tcBorders>
            <w:vAlign w:val="center"/>
          </w:tcPr>
          <w:p w14:paraId="44EB7AAC"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14:paraId="18CDE43D" w14:textId="77777777" w:rsidR="00D529BB" w:rsidRPr="00C77A43" w:rsidRDefault="00D529BB" w:rsidP="006F24BC">
            <w:pPr>
              <w:jc w:val="center"/>
              <w:rPr>
                <w:rFonts w:ascii="Times New Roman" w:hAnsi="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DB9C424" w14:textId="77777777" w:rsidR="00D529BB" w:rsidRDefault="00D529BB" w:rsidP="006F24BC">
            <w:pPr>
              <w:jc w:val="center"/>
              <w:rPr>
                <w:rFonts w:ascii="Times New Roman" w:hAnsi="Times New Roman"/>
                <w:color w:val="000000"/>
                <w:sz w:val="24"/>
                <w:szCs w:val="24"/>
              </w:rPr>
            </w:pPr>
            <w:r>
              <w:rPr>
                <w:rFonts w:ascii="Times New Roman" w:hAnsi="Times New Roman"/>
                <w:color w:val="000000"/>
                <w:sz w:val="24"/>
                <w:szCs w:val="24"/>
              </w:rPr>
              <w:t>Ieva</w:t>
            </w:r>
          </w:p>
        </w:tc>
        <w:tc>
          <w:tcPr>
            <w:tcW w:w="1276" w:type="dxa"/>
            <w:tcBorders>
              <w:top w:val="single" w:sz="4" w:space="0" w:color="auto"/>
              <w:left w:val="single" w:sz="4" w:space="0" w:color="auto"/>
              <w:bottom w:val="single" w:sz="4" w:space="0" w:color="auto"/>
              <w:right w:val="single" w:sz="4" w:space="0" w:color="auto"/>
            </w:tcBorders>
            <w:vAlign w:val="center"/>
          </w:tcPr>
          <w:p w14:paraId="4AA65399" w14:textId="77777777" w:rsidR="00D529BB" w:rsidRDefault="00D529BB" w:rsidP="006F24BC">
            <w:pPr>
              <w:jc w:val="center"/>
              <w:rPr>
                <w:rFonts w:ascii="Times New Roman" w:hAnsi="Times New Roman"/>
                <w:color w:val="000000"/>
                <w:sz w:val="24"/>
                <w:szCs w:val="24"/>
              </w:rPr>
            </w:pPr>
            <w:proofErr w:type="spellStart"/>
            <w:r>
              <w:rPr>
                <w:rFonts w:ascii="Times New Roman" w:hAnsi="Times New Roman"/>
                <w:color w:val="000000"/>
                <w:sz w:val="24"/>
                <w:szCs w:val="24"/>
              </w:rPr>
              <w:t>Volane</w:t>
            </w:r>
            <w:proofErr w:type="spellEnd"/>
          </w:p>
        </w:tc>
      </w:tr>
      <w:tr w:rsidR="00D529BB" w:rsidRPr="00C77A43" w14:paraId="5C151AB3"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tcPr>
          <w:p w14:paraId="1AB86017"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20.</w:t>
            </w:r>
          </w:p>
        </w:tc>
        <w:tc>
          <w:tcPr>
            <w:tcW w:w="1275" w:type="dxa"/>
            <w:tcBorders>
              <w:top w:val="single" w:sz="4" w:space="0" w:color="auto"/>
              <w:left w:val="single" w:sz="4" w:space="0" w:color="auto"/>
              <w:bottom w:val="single" w:sz="4" w:space="0" w:color="auto"/>
              <w:right w:val="single" w:sz="4" w:space="0" w:color="auto"/>
            </w:tcBorders>
            <w:noWrap/>
            <w:vAlign w:val="center"/>
          </w:tcPr>
          <w:p w14:paraId="2E4B1D6F" w14:textId="77777777" w:rsidR="00D529BB" w:rsidRDefault="00D529BB" w:rsidP="00867E37">
            <w:pPr>
              <w:rPr>
                <w:rFonts w:ascii="Times New Roman" w:hAnsi="Times New Roman"/>
                <w:color w:val="000000"/>
                <w:sz w:val="24"/>
                <w:szCs w:val="24"/>
              </w:rPr>
            </w:pPr>
            <w:r>
              <w:rPr>
                <w:rFonts w:ascii="Times New Roman" w:hAnsi="Times New Roman"/>
                <w:color w:val="000000"/>
                <w:sz w:val="24"/>
                <w:szCs w:val="24"/>
              </w:rPr>
              <w:t xml:space="preserve">Madara </w:t>
            </w:r>
          </w:p>
        </w:tc>
        <w:tc>
          <w:tcPr>
            <w:tcW w:w="1560" w:type="dxa"/>
            <w:tcBorders>
              <w:top w:val="single" w:sz="4" w:space="0" w:color="auto"/>
              <w:left w:val="single" w:sz="4" w:space="0" w:color="auto"/>
              <w:bottom w:val="single" w:sz="4" w:space="0" w:color="auto"/>
              <w:right w:val="single" w:sz="4" w:space="0" w:color="auto"/>
            </w:tcBorders>
            <w:vAlign w:val="center"/>
          </w:tcPr>
          <w:p w14:paraId="12B50551" w14:textId="77777777" w:rsidR="00D529BB" w:rsidRDefault="00D529BB" w:rsidP="00867E37">
            <w:pPr>
              <w:rPr>
                <w:rFonts w:ascii="Times New Roman" w:hAnsi="Times New Roman"/>
                <w:color w:val="000000"/>
                <w:sz w:val="24"/>
                <w:szCs w:val="24"/>
              </w:rPr>
            </w:pPr>
            <w:r>
              <w:rPr>
                <w:rFonts w:ascii="Times New Roman" w:hAnsi="Times New Roman"/>
                <w:color w:val="000000"/>
                <w:sz w:val="24"/>
                <w:szCs w:val="24"/>
              </w:rPr>
              <w:t>Luste</w:t>
            </w:r>
          </w:p>
        </w:tc>
        <w:tc>
          <w:tcPr>
            <w:tcW w:w="3118" w:type="dxa"/>
            <w:tcBorders>
              <w:top w:val="single" w:sz="4" w:space="0" w:color="auto"/>
              <w:left w:val="single" w:sz="4" w:space="0" w:color="auto"/>
              <w:bottom w:val="single" w:sz="4" w:space="0" w:color="auto"/>
              <w:right w:val="single" w:sz="4" w:space="0" w:color="auto"/>
            </w:tcBorders>
            <w:vAlign w:val="center"/>
          </w:tcPr>
          <w:p w14:paraId="4599ADAC"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Bebru pamatskola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33A870A2" w14:textId="77777777" w:rsidR="00D529BB" w:rsidRPr="00C77A43" w:rsidRDefault="00D529BB" w:rsidP="006F24BC">
            <w:pPr>
              <w:jc w:val="center"/>
              <w:rPr>
                <w:rFonts w:ascii="Times New Roman" w:hAnsi="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5FF5C5D3" w14:textId="77777777" w:rsidR="00D529BB" w:rsidRDefault="00D529BB" w:rsidP="006F24BC">
            <w:pPr>
              <w:jc w:val="center"/>
              <w:rPr>
                <w:rFonts w:ascii="Times New Roman" w:hAnsi="Times New Roman"/>
                <w:color w:val="000000"/>
                <w:sz w:val="24"/>
                <w:szCs w:val="24"/>
              </w:rPr>
            </w:pPr>
            <w:r>
              <w:rPr>
                <w:rFonts w:ascii="Times New Roman" w:hAnsi="Times New Roman"/>
                <w:color w:val="000000"/>
                <w:sz w:val="24"/>
                <w:szCs w:val="24"/>
              </w:rPr>
              <w:t>Vineta</w:t>
            </w:r>
          </w:p>
        </w:tc>
        <w:tc>
          <w:tcPr>
            <w:tcW w:w="1276" w:type="dxa"/>
            <w:tcBorders>
              <w:top w:val="single" w:sz="4" w:space="0" w:color="auto"/>
              <w:left w:val="single" w:sz="4" w:space="0" w:color="auto"/>
              <w:bottom w:val="single" w:sz="4" w:space="0" w:color="auto"/>
              <w:right w:val="single" w:sz="4" w:space="0" w:color="auto"/>
            </w:tcBorders>
            <w:vAlign w:val="center"/>
          </w:tcPr>
          <w:p w14:paraId="72B31AB9" w14:textId="77777777" w:rsidR="00D529BB" w:rsidRDefault="00D529BB" w:rsidP="006F24BC">
            <w:pPr>
              <w:jc w:val="center"/>
              <w:rPr>
                <w:rFonts w:ascii="Times New Roman" w:hAnsi="Times New Roman"/>
                <w:color w:val="000000"/>
                <w:sz w:val="24"/>
                <w:szCs w:val="24"/>
              </w:rPr>
            </w:pPr>
            <w:proofErr w:type="spellStart"/>
            <w:r>
              <w:rPr>
                <w:rFonts w:ascii="Times New Roman" w:hAnsi="Times New Roman"/>
                <w:color w:val="000000"/>
                <w:sz w:val="24"/>
                <w:szCs w:val="24"/>
              </w:rPr>
              <w:t>Grinšpone</w:t>
            </w:r>
            <w:proofErr w:type="spellEnd"/>
          </w:p>
        </w:tc>
      </w:tr>
      <w:tr w:rsidR="00D529BB" w:rsidRPr="00C77A43" w14:paraId="61E57A1A"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tcPr>
          <w:p w14:paraId="30AE29A8"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21.</w:t>
            </w:r>
          </w:p>
        </w:tc>
        <w:tc>
          <w:tcPr>
            <w:tcW w:w="1275" w:type="dxa"/>
            <w:tcBorders>
              <w:top w:val="single" w:sz="4" w:space="0" w:color="auto"/>
              <w:left w:val="single" w:sz="4" w:space="0" w:color="auto"/>
              <w:bottom w:val="single" w:sz="4" w:space="0" w:color="auto"/>
              <w:right w:val="single" w:sz="4" w:space="0" w:color="auto"/>
            </w:tcBorders>
            <w:noWrap/>
            <w:vAlign w:val="center"/>
          </w:tcPr>
          <w:p w14:paraId="2480E9B3" w14:textId="77777777" w:rsidR="00D529BB" w:rsidRDefault="00D529BB" w:rsidP="00867E37">
            <w:pPr>
              <w:rPr>
                <w:rFonts w:ascii="Times New Roman" w:hAnsi="Times New Roman"/>
                <w:color w:val="000000"/>
                <w:sz w:val="24"/>
                <w:szCs w:val="24"/>
              </w:rPr>
            </w:pPr>
            <w:r>
              <w:rPr>
                <w:rFonts w:ascii="Times New Roman" w:hAnsi="Times New Roman"/>
                <w:color w:val="000000"/>
                <w:sz w:val="24"/>
                <w:szCs w:val="24"/>
              </w:rPr>
              <w:t>Baiba</w:t>
            </w:r>
          </w:p>
        </w:tc>
        <w:tc>
          <w:tcPr>
            <w:tcW w:w="1560" w:type="dxa"/>
            <w:tcBorders>
              <w:top w:val="single" w:sz="4" w:space="0" w:color="auto"/>
              <w:left w:val="single" w:sz="4" w:space="0" w:color="auto"/>
              <w:bottom w:val="single" w:sz="4" w:space="0" w:color="auto"/>
              <w:right w:val="single" w:sz="4" w:space="0" w:color="auto"/>
            </w:tcBorders>
            <w:vAlign w:val="center"/>
          </w:tcPr>
          <w:p w14:paraId="00923F70" w14:textId="77777777" w:rsidR="00D529BB" w:rsidRDefault="00D529BB" w:rsidP="00867E37">
            <w:pPr>
              <w:rPr>
                <w:rFonts w:ascii="Times New Roman" w:hAnsi="Times New Roman"/>
                <w:color w:val="000000"/>
                <w:sz w:val="24"/>
                <w:szCs w:val="24"/>
              </w:rPr>
            </w:pPr>
            <w:r>
              <w:rPr>
                <w:rFonts w:ascii="Times New Roman" w:hAnsi="Times New Roman"/>
                <w:color w:val="000000"/>
                <w:sz w:val="24"/>
                <w:szCs w:val="24"/>
              </w:rPr>
              <w:t>Orlova</w:t>
            </w:r>
          </w:p>
        </w:tc>
        <w:tc>
          <w:tcPr>
            <w:tcW w:w="3118" w:type="dxa"/>
            <w:tcBorders>
              <w:top w:val="single" w:sz="4" w:space="0" w:color="auto"/>
              <w:left w:val="single" w:sz="4" w:space="0" w:color="auto"/>
              <w:bottom w:val="single" w:sz="4" w:space="0" w:color="auto"/>
              <w:right w:val="single" w:sz="4" w:space="0" w:color="auto"/>
            </w:tcBorders>
            <w:vAlign w:val="center"/>
          </w:tcPr>
          <w:p w14:paraId="05986323"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Bebru pamatskola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421FF914" w14:textId="77777777" w:rsidR="00D529BB" w:rsidRPr="00C77A43" w:rsidRDefault="00D529BB" w:rsidP="006F24BC">
            <w:pPr>
              <w:jc w:val="center"/>
              <w:rPr>
                <w:rFonts w:ascii="Times New Roman" w:hAnsi="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5FA33E8D" w14:textId="77777777" w:rsidR="00D529BB" w:rsidRDefault="00D529BB" w:rsidP="006F24BC">
            <w:pPr>
              <w:jc w:val="center"/>
              <w:rPr>
                <w:rFonts w:ascii="Times New Roman" w:hAnsi="Times New Roman"/>
                <w:color w:val="000000"/>
                <w:sz w:val="24"/>
                <w:szCs w:val="24"/>
              </w:rPr>
            </w:pPr>
            <w:r>
              <w:rPr>
                <w:rFonts w:ascii="Times New Roman" w:hAnsi="Times New Roman"/>
                <w:color w:val="000000"/>
                <w:sz w:val="24"/>
                <w:szCs w:val="24"/>
              </w:rPr>
              <w:t>Vineta</w:t>
            </w:r>
          </w:p>
        </w:tc>
        <w:tc>
          <w:tcPr>
            <w:tcW w:w="1276" w:type="dxa"/>
            <w:tcBorders>
              <w:top w:val="single" w:sz="4" w:space="0" w:color="auto"/>
              <w:left w:val="single" w:sz="4" w:space="0" w:color="auto"/>
              <w:bottom w:val="single" w:sz="4" w:space="0" w:color="auto"/>
              <w:right w:val="single" w:sz="4" w:space="0" w:color="auto"/>
            </w:tcBorders>
            <w:vAlign w:val="center"/>
          </w:tcPr>
          <w:p w14:paraId="14A3905A" w14:textId="77777777" w:rsidR="00D529BB" w:rsidRDefault="00D529BB" w:rsidP="006F24BC">
            <w:pPr>
              <w:jc w:val="center"/>
              <w:rPr>
                <w:rFonts w:ascii="Times New Roman" w:hAnsi="Times New Roman"/>
                <w:color w:val="000000"/>
                <w:sz w:val="24"/>
                <w:szCs w:val="24"/>
              </w:rPr>
            </w:pPr>
            <w:proofErr w:type="spellStart"/>
            <w:r>
              <w:rPr>
                <w:rFonts w:ascii="Times New Roman" w:hAnsi="Times New Roman"/>
                <w:color w:val="000000"/>
                <w:sz w:val="24"/>
                <w:szCs w:val="24"/>
              </w:rPr>
              <w:t>Grinšpone</w:t>
            </w:r>
            <w:proofErr w:type="spellEnd"/>
          </w:p>
        </w:tc>
      </w:tr>
      <w:tr w:rsidR="00D529BB" w:rsidRPr="00C77A43" w14:paraId="516CCA79"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tcPr>
          <w:p w14:paraId="3B8A1422"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22.</w:t>
            </w:r>
          </w:p>
        </w:tc>
        <w:tc>
          <w:tcPr>
            <w:tcW w:w="1275" w:type="dxa"/>
            <w:tcBorders>
              <w:top w:val="single" w:sz="4" w:space="0" w:color="auto"/>
              <w:left w:val="single" w:sz="4" w:space="0" w:color="auto"/>
              <w:bottom w:val="single" w:sz="4" w:space="0" w:color="auto"/>
              <w:right w:val="single" w:sz="4" w:space="0" w:color="auto"/>
            </w:tcBorders>
            <w:noWrap/>
            <w:vAlign w:val="center"/>
          </w:tcPr>
          <w:p w14:paraId="3B332A47" w14:textId="77777777" w:rsidR="00D529BB" w:rsidRDefault="00D529BB" w:rsidP="00867E37">
            <w:pPr>
              <w:rPr>
                <w:rFonts w:ascii="Times New Roman" w:hAnsi="Times New Roman"/>
                <w:color w:val="000000"/>
                <w:sz w:val="24"/>
                <w:szCs w:val="24"/>
              </w:rPr>
            </w:pPr>
            <w:r>
              <w:rPr>
                <w:rFonts w:ascii="Times New Roman" w:hAnsi="Times New Roman"/>
                <w:color w:val="000000"/>
                <w:sz w:val="24"/>
                <w:szCs w:val="24"/>
              </w:rPr>
              <w:t>Anna</w:t>
            </w:r>
          </w:p>
        </w:tc>
        <w:tc>
          <w:tcPr>
            <w:tcW w:w="1560" w:type="dxa"/>
            <w:tcBorders>
              <w:top w:val="single" w:sz="4" w:space="0" w:color="auto"/>
              <w:left w:val="single" w:sz="4" w:space="0" w:color="auto"/>
              <w:bottom w:val="single" w:sz="4" w:space="0" w:color="auto"/>
              <w:right w:val="single" w:sz="4" w:space="0" w:color="auto"/>
            </w:tcBorders>
            <w:vAlign w:val="center"/>
          </w:tcPr>
          <w:p w14:paraId="34E9BC09" w14:textId="77777777" w:rsidR="00D529BB" w:rsidRDefault="00D529BB" w:rsidP="00867E37">
            <w:pPr>
              <w:rPr>
                <w:rFonts w:ascii="Times New Roman" w:hAnsi="Times New Roman"/>
                <w:color w:val="000000"/>
                <w:sz w:val="24"/>
                <w:szCs w:val="24"/>
              </w:rPr>
            </w:pPr>
            <w:proofErr w:type="spellStart"/>
            <w:r>
              <w:rPr>
                <w:rFonts w:ascii="Times New Roman" w:hAnsi="Times New Roman"/>
                <w:color w:val="000000"/>
                <w:sz w:val="24"/>
                <w:szCs w:val="24"/>
              </w:rPr>
              <w:t>Jasinkēviča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05DF81BC"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Bebru pamatskola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6A80C251" w14:textId="77777777" w:rsidR="00D529BB" w:rsidRPr="00C77A43" w:rsidRDefault="00D529BB" w:rsidP="006F24BC">
            <w:pPr>
              <w:jc w:val="center"/>
              <w:rPr>
                <w:rFonts w:ascii="Times New Roman" w:hAnsi="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68AB8007" w14:textId="77777777" w:rsidR="00D529BB" w:rsidRDefault="00D529BB" w:rsidP="006F24BC">
            <w:pPr>
              <w:jc w:val="center"/>
              <w:rPr>
                <w:rFonts w:ascii="Times New Roman" w:hAnsi="Times New Roman"/>
                <w:color w:val="000000"/>
                <w:sz w:val="24"/>
                <w:szCs w:val="24"/>
              </w:rPr>
            </w:pPr>
            <w:r>
              <w:rPr>
                <w:rFonts w:ascii="Times New Roman" w:hAnsi="Times New Roman"/>
                <w:color w:val="000000"/>
                <w:sz w:val="24"/>
                <w:szCs w:val="24"/>
              </w:rPr>
              <w:t>Vineta</w:t>
            </w:r>
          </w:p>
        </w:tc>
        <w:tc>
          <w:tcPr>
            <w:tcW w:w="1276" w:type="dxa"/>
            <w:tcBorders>
              <w:top w:val="single" w:sz="4" w:space="0" w:color="auto"/>
              <w:left w:val="single" w:sz="4" w:space="0" w:color="auto"/>
              <w:bottom w:val="single" w:sz="4" w:space="0" w:color="auto"/>
              <w:right w:val="single" w:sz="4" w:space="0" w:color="auto"/>
            </w:tcBorders>
            <w:vAlign w:val="center"/>
          </w:tcPr>
          <w:p w14:paraId="165B8E3F" w14:textId="77777777" w:rsidR="00D529BB" w:rsidRDefault="00D529BB" w:rsidP="006F24BC">
            <w:pPr>
              <w:jc w:val="center"/>
              <w:rPr>
                <w:rFonts w:ascii="Times New Roman" w:hAnsi="Times New Roman"/>
                <w:color w:val="000000"/>
                <w:sz w:val="24"/>
                <w:szCs w:val="24"/>
              </w:rPr>
            </w:pPr>
            <w:proofErr w:type="spellStart"/>
            <w:r>
              <w:rPr>
                <w:rFonts w:ascii="Times New Roman" w:hAnsi="Times New Roman"/>
                <w:color w:val="000000"/>
                <w:sz w:val="24"/>
                <w:szCs w:val="24"/>
              </w:rPr>
              <w:t>Grinšpone</w:t>
            </w:r>
            <w:proofErr w:type="spellEnd"/>
          </w:p>
        </w:tc>
      </w:tr>
    </w:tbl>
    <w:p w14:paraId="55A057A7" w14:textId="77777777" w:rsidR="00D529BB" w:rsidRDefault="00D529BB" w:rsidP="00D529BB">
      <w:pPr>
        <w:spacing w:after="0"/>
        <w:rPr>
          <w:rFonts w:ascii="Times New Roman" w:eastAsia="Calibri" w:hAnsi="Times New Roman" w:cs="Times New Roman"/>
          <w:b/>
          <w:sz w:val="24"/>
          <w:szCs w:val="24"/>
        </w:rPr>
      </w:pPr>
    </w:p>
    <w:p w14:paraId="034F7764" w14:textId="77777777" w:rsidR="00D529BB" w:rsidRDefault="00D529BB" w:rsidP="00D529BB">
      <w:pPr>
        <w:spacing w:after="0"/>
        <w:jc w:val="center"/>
        <w:rPr>
          <w:rFonts w:ascii="Times New Roman" w:eastAsia="Calibri" w:hAnsi="Times New Roman" w:cs="Times New Roman"/>
          <w:b/>
          <w:sz w:val="24"/>
          <w:szCs w:val="24"/>
        </w:rPr>
      </w:pPr>
    </w:p>
    <w:p w14:paraId="1AA3E304" w14:textId="77777777" w:rsidR="00D529BB" w:rsidRPr="00C77A43" w:rsidRDefault="00D529BB" w:rsidP="00D529BB">
      <w:pPr>
        <w:spacing w:after="0"/>
        <w:jc w:val="center"/>
        <w:rPr>
          <w:rFonts w:ascii="Times New Roman" w:eastAsia="Calibri" w:hAnsi="Times New Roman" w:cs="Times New Roman"/>
          <w:b/>
          <w:sz w:val="24"/>
          <w:szCs w:val="24"/>
        </w:rPr>
      </w:pPr>
      <w:r w:rsidRPr="00C77A43">
        <w:rPr>
          <w:rFonts w:ascii="Times New Roman" w:eastAsia="Calibri" w:hAnsi="Times New Roman" w:cs="Times New Roman"/>
          <w:b/>
          <w:sz w:val="24"/>
          <w:szCs w:val="24"/>
        </w:rPr>
        <w:t xml:space="preserve">Angļu valodas (8.-9. klašu) Kokneses un Pļaviņu </w:t>
      </w:r>
      <w:proofErr w:type="spellStart"/>
      <w:r w:rsidRPr="00C77A43">
        <w:rPr>
          <w:rFonts w:ascii="Times New Roman" w:eastAsia="Calibri" w:hAnsi="Times New Roman" w:cs="Times New Roman"/>
          <w:b/>
          <w:sz w:val="24"/>
          <w:szCs w:val="24"/>
        </w:rPr>
        <w:t>starpnovadu</w:t>
      </w:r>
      <w:proofErr w:type="spellEnd"/>
      <w:r w:rsidRPr="00C77A43">
        <w:rPr>
          <w:rFonts w:ascii="Times New Roman" w:eastAsia="Calibri" w:hAnsi="Times New Roman" w:cs="Times New Roman"/>
          <w:b/>
          <w:sz w:val="24"/>
          <w:szCs w:val="24"/>
        </w:rPr>
        <w:t xml:space="preserve"> 2.posma </w:t>
      </w:r>
      <w:r>
        <w:rPr>
          <w:rFonts w:ascii="Times New Roman" w:eastAsia="Calibri" w:hAnsi="Times New Roman" w:cs="Times New Roman"/>
          <w:b/>
          <w:sz w:val="24"/>
          <w:szCs w:val="24"/>
        </w:rPr>
        <w:t>olimpiādes dalībnieki 05.02.2020</w:t>
      </w:r>
      <w:r w:rsidRPr="00C77A43">
        <w:rPr>
          <w:rFonts w:ascii="Times New Roman" w:eastAsia="Calibri" w:hAnsi="Times New Roman" w:cs="Times New Roman"/>
          <w:b/>
          <w:sz w:val="24"/>
          <w:szCs w:val="24"/>
        </w:rPr>
        <w:t>.</w:t>
      </w:r>
    </w:p>
    <w:p w14:paraId="1C48BFF6" w14:textId="77777777" w:rsidR="00D529BB" w:rsidRPr="00C77A43" w:rsidRDefault="00D529BB" w:rsidP="00D529BB">
      <w:pPr>
        <w:spacing w:after="0"/>
        <w:jc w:val="center"/>
        <w:rPr>
          <w:rFonts w:ascii="Times New Roman" w:eastAsia="Calibri" w:hAnsi="Times New Roman" w:cs="Times New Roman"/>
          <w:b/>
          <w:sz w:val="24"/>
          <w:szCs w:val="24"/>
        </w:rPr>
      </w:pPr>
    </w:p>
    <w:tbl>
      <w:tblPr>
        <w:tblStyle w:val="Reatabula"/>
        <w:tblW w:w="9662" w:type="dxa"/>
        <w:tblLook w:val="04A0" w:firstRow="1" w:lastRow="0" w:firstColumn="1" w:lastColumn="0" w:noHBand="0" w:noVBand="1"/>
      </w:tblPr>
      <w:tblGrid>
        <w:gridCol w:w="559"/>
        <w:gridCol w:w="1189"/>
        <w:gridCol w:w="1504"/>
        <w:gridCol w:w="3095"/>
        <w:gridCol w:w="851"/>
        <w:gridCol w:w="1274"/>
        <w:gridCol w:w="1190"/>
      </w:tblGrid>
      <w:tr w:rsidR="00D529BB" w:rsidRPr="00C77A43" w14:paraId="08B9E96B" w14:textId="77777777" w:rsidTr="006F24BC">
        <w:trPr>
          <w:trHeight w:val="113"/>
        </w:trPr>
        <w:tc>
          <w:tcPr>
            <w:tcW w:w="559" w:type="dxa"/>
            <w:tcBorders>
              <w:top w:val="single" w:sz="4" w:space="0" w:color="auto"/>
              <w:left w:val="single" w:sz="4" w:space="0" w:color="auto"/>
              <w:bottom w:val="single" w:sz="4" w:space="0" w:color="auto"/>
              <w:right w:val="single" w:sz="4" w:space="0" w:color="auto"/>
            </w:tcBorders>
            <w:noWrap/>
            <w:hideMark/>
          </w:tcPr>
          <w:p w14:paraId="2DF910FE" w14:textId="77777777" w:rsidR="00D529BB" w:rsidRPr="00871B4D" w:rsidRDefault="00D529BB" w:rsidP="006F24BC">
            <w:pP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Nr.</w:t>
            </w:r>
          </w:p>
        </w:tc>
        <w:tc>
          <w:tcPr>
            <w:tcW w:w="1189" w:type="dxa"/>
            <w:tcBorders>
              <w:top w:val="single" w:sz="4" w:space="0" w:color="auto"/>
              <w:left w:val="single" w:sz="4" w:space="0" w:color="auto"/>
              <w:bottom w:val="single" w:sz="4" w:space="0" w:color="auto"/>
              <w:right w:val="single" w:sz="4" w:space="0" w:color="auto"/>
            </w:tcBorders>
            <w:noWrap/>
            <w:hideMark/>
          </w:tcPr>
          <w:p w14:paraId="470DA4D5"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Vārds</w:t>
            </w:r>
          </w:p>
        </w:tc>
        <w:tc>
          <w:tcPr>
            <w:tcW w:w="1504" w:type="dxa"/>
            <w:tcBorders>
              <w:top w:val="single" w:sz="4" w:space="0" w:color="auto"/>
              <w:left w:val="single" w:sz="4" w:space="0" w:color="auto"/>
              <w:bottom w:val="single" w:sz="4" w:space="0" w:color="auto"/>
              <w:right w:val="single" w:sz="4" w:space="0" w:color="auto"/>
            </w:tcBorders>
            <w:hideMark/>
          </w:tcPr>
          <w:p w14:paraId="717960EF"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Uzvārds</w:t>
            </w:r>
          </w:p>
        </w:tc>
        <w:tc>
          <w:tcPr>
            <w:tcW w:w="3095" w:type="dxa"/>
            <w:tcBorders>
              <w:top w:val="single" w:sz="4" w:space="0" w:color="auto"/>
              <w:left w:val="single" w:sz="4" w:space="0" w:color="auto"/>
              <w:bottom w:val="single" w:sz="4" w:space="0" w:color="auto"/>
              <w:right w:val="single" w:sz="4" w:space="0" w:color="auto"/>
            </w:tcBorders>
            <w:hideMark/>
          </w:tcPr>
          <w:p w14:paraId="58889DB2"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Izglītības iestāde</w:t>
            </w:r>
          </w:p>
        </w:tc>
        <w:tc>
          <w:tcPr>
            <w:tcW w:w="851" w:type="dxa"/>
            <w:tcBorders>
              <w:top w:val="single" w:sz="4" w:space="0" w:color="auto"/>
              <w:left w:val="single" w:sz="4" w:space="0" w:color="auto"/>
              <w:bottom w:val="single" w:sz="4" w:space="0" w:color="auto"/>
              <w:right w:val="single" w:sz="4" w:space="0" w:color="auto"/>
            </w:tcBorders>
            <w:noWrap/>
            <w:hideMark/>
          </w:tcPr>
          <w:p w14:paraId="0C168CA9"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Klase</w:t>
            </w:r>
          </w:p>
        </w:tc>
        <w:tc>
          <w:tcPr>
            <w:tcW w:w="1274" w:type="dxa"/>
            <w:tcBorders>
              <w:top w:val="single" w:sz="4" w:space="0" w:color="auto"/>
              <w:left w:val="single" w:sz="4" w:space="0" w:color="auto"/>
              <w:bottom w:val="single" w:sz="4" w:space="0" w:color="auto"/>
              <w:right w:val="single" w:sz="4" w:space="0" w:color="auto"/>
            </w:tcBorders>
            <w:hideMark/>
          </w:tcPr>
          <w:p w14:paraId="581EDE73"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hAnsi="Times New Roman"/>
                <w:sz w:val="24"/>
                <w:szCs w:val="24"/>
              </w:rPr>
              <w:t>Pedagoga vārds</w:t>
            </w:r>
          </w:p>
        </w:tc>
        <w:tc>
          <w:tcPr>
            <w:tcW w:w="1190" w:type="dxa"/>
            <w:tcBorders>
              <w:top w:val="single" w:sz="4" w:space="0" w:color="auto"/>
              <w:left w:val="single" w:sz="4" w:space="0" w:color="auto"/>
              <w:bottom w:val="single" w:sz="4" w:space="0" w:color="auto"/>
              <w:right w:val="single" w:sz="4" w:space="0" w:color="auto"/>
            </w:tcBorders>
            <w:hideMark/>
          </w:tcPr>
          <w:p w14:paraId="3348BE51" w14:textId="77777777" w:rsidR="00D529BB" w:rsidRPr="00871B4D" w:rsidRDefault="00D529BB" w:rsidP="006F24BC">
            <w:pPr>
              <w:jc w:val="center"/>
              <w:rPr>
                <w:rFonts w:ascii="Times New Roman" w:hAnsi="Times New Roman"/>
                <w:sz w:val="24"/>
                <w:szCs w:val="24"/>
              </w:rPr>
            </w:pPr>
            <w:r w:rsidRPr="00871B4D">
              <w:rPr>
                <w:rFonts w:ascii="Times New Roman" w:hAnsi="Times New Roman"/>
                <w:sz w:val="24"/>
                <w:szCs w:val="24"/>
              </w:rPr>
              <w:t>Pedagoga uzvārds</w:t>
            </w:r>
          </w:p>
        </w:tc>
      </w:tr>
      <w:tr w:rsidR="00D529BB" w:rsidRPr="00C77A43" w14:paraId="673A81F0" w14:textId="77777777" w:rsidTr="006F24BC">
        <w:trPr>
          <w:trHeight w:val="113"/>
        </w:trPr>
        <w:tc>
          <w:tcPr>
            <w:tcW w:w="559" w:type="dxa"/>
            <w:tcBorders>
              <w:top w:val="single" w:sz="4" w:space="0" w:color="auto"/>
              <w:left w:val="single" w:sz="4" w:space="0" w:color="auto"/>
              <w:bottom w:val="single" w:sz="4" w:space="0" w:color="auto"/>
              <w:right w:val="single" w:sz="4" w:space="0" w:color="auto"/>
            </w:tcBorders>
            <w:noWrap/>
            <w:hideMark/>
          </w:tcPr>
          <w:p w14:paraId="5F3C65FE"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w:t>
            </w:r>
          </w:p>
        </w:tc>
        <w:tc>
          <w:tcPr>
            <w:tcW w:w="1189" w:type="dxa"/>
            <w:tcBorders>
              <w:top w:val="single" w:sz="4" w:space="0" w:color="auto"/>
              <w:left w:val="single" w:sz="4" w:space="0" w:color="auto"/>
              <w:bottom w:val="single" w:sz="4" w:space="0" w:color="auto"/>
              <w:right w:val="single" w:sz="4" w:space="0" w:color="auto"/>
            </w:tcBorders>
            <w:noWrap/>
            <w:vAlign w:val="center"/>
          </w:tcPr>
          <w:p w14:paraId="2B219CFD"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Alita</w:t>
            </w:r>
          </w:p>
        </w:tc>
        <w:tc>
          <w:tcPr>
            <w:tcW w:w="1504" w:type="dxa"/>
            <w:tcBorders>
              <w:top w:val="single" w:sz="4" w:space="0" w:color="auto"/>
              <w:left w:val="single" w:sz="4" w:space="0" w:color="auto"/>
              <w:bottom w:val="single" w:sz="4" w:space="0" w:color="auto"/>
              <w:right w:val="single" w:sz="4" w:space="0" w:color="auto"/>
            </w:tcBorders>
            <w:vAlign w:val="center"/>
          </w:tcPr>
          <w:p w14:paraId="439055F9"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Karosa</w:t>
            </w:r>
            <w:proofErr w:type="spellEnd"/>
          </w:p>
        </w:tc>
        <w:tc>
          <w:tcPr>
            <w:tcW w:w="3095" w:type="dxa"/>
            <w:tcBorders>
              <w:top w:val="single" w:sz="4" w:space="0" w:color="auto"/>
              <w:left w:val="single" w:sz="4" w:space="0" w:color="auto"/>
              <w:bottom w:val="single" w:sz="4" w:space="0" w:color="auto"/>
              <w:right w:val="single" w:sz="4" w:space="0" w:color="auto"/>
            </w:tcBorders>
            <w:vAlign w:val="center"/>
          </w:tcPr>
          <w:p w14:paraId="133F16EA"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765EC03C"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9.</w:t>
            </w:r>
          </w:p>
        </w:tc>
        <w:tc>
          <w:tcPr>
            <w:tcW w:w="1274" w:type="dxa"/>
            <w:tcBorders>
              <w:top w:val="single" w:sz="4" w:space="0" w:color="auto"/>
              <w:left w:val="single" w:sz="4" w:space="0" w:color="auto"/>
              <w:bottom w:val="single" w:sz="4" w:space="0" w:color="auto"/>
              <w:right w:val="single" w:sz="4" w:space="0" w:color="auto"/>
            </w:tcBorders>
            <w:vAlign w:val="bottom"/>
          </w:tcPr>
          <w:p w14:paraId="2C01A49A"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Alla </w:t>
            </w:r>
          </w:p>
        </w:tc>
        <w:tc>
          <w:tcPr>
            <w:tcW w:w="1190" w:type="dxa"/>
            <w:tcBorders>
              <w:top w:val="single" w:sz="4" w:space="0" w:color="auto"/>
              <w:left w:val="single" w:sz="4" w:space="0" w:color="auto"/>
              <w:bottom w:val="single" w:sz="4" w:space="0" w:color="auto"/>
              <w:right w:val="single" w:sz="4" w:space="0" w:color="auto"/>
            </w:tcBorders>
            <w:vAlign w:val="bottom"/>
          </w:tcPr>
          <w:p w14:paraId="56146383"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Tarasova</w:t>
            </w:r>
          </w:p>
        </w:tc>
      </w:tr>
      <w:tr w:rsidR="00D529BB" w:rsidRPr="00C77A43" w14:paraId="77B55BC0" w14:textId="77777777" w:rsidTr="006F24BC">
        <w:trPr>
          <w:trHeight w:val="113"/>
        </w:trPr>
        <w:tc>
          <w:tcPr>
            <w:tcW w:w="559" w:type="dxa"/>
            <w:tcBorders>
              <w:top w:val="single" w:sz="4" w:space="0" w:color="auto"/>
              <w:left w:val="single" w:sz="4" w:space="0" w:color="auto"/>
              <w:bottom w:val="single" w:sz="4" w:space="0" w:color="auto"/>
              <w:right w:val="single" w:sz="4" w:space="0" w:color="auto"/>
            </w:tcBorders>
            <w:noWrap/>
            <w:hideMark/>
          </w:tcPr>
          <w:p w14:paraId="4A97BCDD"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2.</w:t>
            </w:r>
          </w:p>
        </w:tc>
        <w:tc>
          <w:tcPr>
            <w:tcW w:w="1189" w:type="dxa"/>
            <w:tcBorders>
              <w:top w:val="single" w:sz="4" w:space="0" w:color="auto"/>
              <w:left w:val="single" w:sz="4" w:space="0" w:color="auto"/>
              <w:bottom w:val="single" w:sz="4" w:space="0" w:color="auto"/>
              <w:right w:val="single" w:sz="4" w:space="0" w:color="auto"/>
            </w:tcBorders>
            <w:noWrap/>
            <w:vAlign w:val="center"/>
          </w:tcPr>
          <w:p w14:paraId="3A353A9C"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Andrejs Toms</w:t>
            </w:r>
          </w:p>
        </w:tc>
        <w:tc>
          <w:tcPr>
            <w:tcW w:w="1504" w:type="dxa"/>
            <w:tcBorders>
              <w:top w:val="single" w:sz="4" w:space="0" w:color="auto"/>
              <w:left w:val="single" w:sz="4" w:space="0" w:color="auto"/>
              <w:bottom w:val="single" w:sz="4" w:space="0" w:color="auto"/>
              <w:right w:val="single" w:sz="4" w:space="0" w:color="auto"/>
            </w:tcBorders>
            <w:vAlign w:val="center"/>
          </w:tcPr>
          <w:p w14:paraId="271641B9"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Zvejnieks</w:t>
            </w:r>
          </w:p>
        </w:tc>
        <w:tc>
          <w:tcPr>
            <w:tcW w:w="3095" w:type="dxa"/>
            <w:tcBorders>
              <w:top w:val="single" w:sz="4" w:space="0" w:color="auto"/>
              <w:left w:val="single" w:sz="4" w:space="0" w:color="auto"/>
              <w:bottom w:val="single" w:sz="4" w:space="0" w:color="auto"/>
              <w:right w:val="single" w:sz="4" w:space="0" w:color="auto"/>
            </w:tcBorders>
            <w:vAlign w:val="center"/>
          </w:tcPr>
          <w:p w14:paraId="1BE421E3"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19F4C67A"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9</w:t>
            </w:r>
            <w:r w:rsidRPr="00C77A43">
              <w:rPr>
                <w:rFonts w:ascii="Times New Roman" w:hAnsi="Times New Roman"/>
                <w:color w:val="000000"/>
                <w:sz w:val="24"/>
                <w:szCs w:val="24"/>
              </w:rPr>
              <w:t>.</w:t>
            </w:r>
          </w:p>
        </w:tc>
        <w:tc>
          <w:tcPr>
            <w:tcW w:w="1274" w:type="dxa"/>
            <w:tcBorders>
              <w:top w:val="single" w:sz="4" w:space="0" w:color="auto"/>
              <w:left w:val="single" w:sz="4" w:space="0" w:color="auto"/>
              <w:bottom w:val="single" w:sz="4" w:space="0" w:color="auto"/>
              <w:right w:val="single" w:sz="4" w:space="0" w:color="auto"/>
            </w:tcBorders>
            <w:vAlign w:val="center"/>
          </w:tcPr>
          <w:p w14:paraId="5E6EF4F5"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Inese</w:t>
            </w:r>
          </w:p>
        </w:tc>
        <w:tc>
          <w:tcPr>
            <w:tcW w:w="1190" w:type="dxa"/>
            <w:tcBorders>
              <w:top w:val="single" w:sz="4" w:space="0" w:color="auto"/>
              <w:left w:val="single" w:sz="4" w:space="0" w:color="auto"/>
              <w:bottom w:val="single" w:sz="4" w:space="0" w:color="auto"/>
              <w:right w:val="single" w:sz="4" w:space="0" w:color="auto"/>
            </w:tcBorders>
            <w:vAlign w:val="center"/>
          </w:tcPr>
          <w:p w14:paraId="61B85583"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Vancāne</w:t>
            </w:r>
            <w:proofErr w:type="spellEnd"/>
          </w:p>
        </w:tc>
      </w:tr>
      <w:tr w:rsidR="00D529BB" w:rsidRPr="00C77A43" w14:paraId="51256194" w14:textId="77777777" w:rsidTr="006F24BC">
        <w:trPr>
          <w:trHeight w:val="113"/>
        </w:trPr>
        <w:tc>
          <w:tcPr>
            <w:tcW w:w="559" w:type="dxa"/>
            <w:tcBorders>
              <w:top w:val="single" w:sz="4" w:space="0" w:color="auto"/>
              <w:left w:val="single" w:sz="4" w:space="0" w:color="auto"/>
              <w:bottom w:val="single" w:sz="4" w:space="0" w:color="auto"/>
              <w:right w:val="single" w:sz="4" w:space="0" w:color="auto"/>
            </w:tcBorders>
            <w:noWrap/>
            <w:hideMark/>
          </w:tcPr>
          <w:p w14:paraId="038DDACD"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lastRenderedPageBreak/>
              <w:t>3.</w:t>
            </w:r>
          </w:p>
        </w:tc>
        <w:tc>
          <w:tcPr>
            <w:tcW w:w="1189" w:type="dxa"/>
            <w:tcBorders>
              <w:top w:val="single" w:sz="4" w:space="0" w:color="auto"/>
              <w:left w:val="single" w:sz="4" w:space="0" w:color="auto"/>
              <w:bottom w:val="single" w:sz="4" w:space="0" w:color="auto"/>
              <w:right w:val="single" w:sz="4" w:space="0" w:color="auto"/>
            </w:tcBorders>
            <w:noWrap/>
            <w:vAlign w:val="center"/>
          </w:tcPr>
          <w:p w14:paraId="740F9C4C"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Megija Melānija</w:t>
            </w:r>
          </w:p>
        </w:tc>
        <w:tc>
          <w:tcPr>
            <w:tcW w:w="1504" w:type="dxa"/>
            <w:tcBorders>
              <w:top w:val="single" w:sz="4" w:space="0" w:color="auto"/>
              <w:left w:val="single" w:sz="4" w:space="0" w:color="auto"/>
              <w:bottom w:val="single" w:sz="4" w:space="0" w:color="auto"/>
              <w:right w:val="single" w:sz="4" w:space="0" w:color="auto"/>
            </w:tcBorders>
            <w:vAlign w:val="center"/>
          </w:tcPr>
          <w:p w14:paraId="15EC07CC"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van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Herka</w:t>
            </w:r>
            <w:proofErr w:type="spellEnd"/>
          </w:p>
        </w:tc>
        <w:tc>
          <w:tcPr>
            <w:tcW w:w="3095" w:type="dxa"/>
            <w:tcBorders>
              <w:top w:val="single" w:sz="4" w:space="0" w:color="auto"/>
              <w:left w:val="single" w:sz="4" w:space="0" w:color="auto"/>
              <w:bottom w:val="single" w:sz="4" w:space="0" w:color="auto"/>
              <w:right w:val="single" w:sz="4" w:space="0" w:color="auto"/>
            </w:tcBorders>
            <w:vAlign w:val="center"/>
          </w:tcPr>
          <w:p w14:paraId="1AF3DE13"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189B44E3"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9</w:t>
            </w:r>
            <w:r w:rsidRPr="00C77A43">
              <w:rPr>
                <w:rFonts w:ascii="Times New Roman" w:hAnsi="Times New Roman"/>
                <w:color w:val="000000"/>
                <w:sz w:val="24"/>
                <w:szCs w:val="24"/>
              </w:rPr>
              <w:t>.</w:t>
            </w:r>
          </w:p>
        </w:tc>
        <w:tc>
          <w:tcPr>
            <w:tcW w:w="1274" w:type="dxa"/>
            <w:tcBorders>
              <w:top w:val="single" w:sz="4" w:space="0" w:color="auto"/>
              <w:left w:val="single" w:sz="4" w:space="0" w:color="auto"/>
              <w:bottom w:val="single" w:sz="4" w:space="0" w:color="auto"/>
              <w:right w:val="single" w:sz="4" w:space="0" w:color="auto"/>
            </w:tcBorders>
            <w:vAlign w:val="center"/>
          </w:tcPr>
          <w:p w14:paraId="17AE84F8"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Inese</w:t>
            </w:r>
          </w:p>
        </w:tc>
        <w:tc>
          <w:tcPr>
            <w:tcW w:w="1190" w:type="dxa"/>
            <w:tcBorders>
              <w:top w:val="single" w:sz="4" w:space="0" w:color="auto"/>
              <w:left w:val="single" w:sz="4" w:space="0" w:color="auto"/>
              <w:bottom w:val="single" w:sz="4" w:space="0" w:color="auto"/>
              <w:right w:val="single" w:sz="4" w:space="0" w:color="auto"/>
            </w:tcBorders>
            <w:vAlign w:val="center"/>
          </w:tcPr>
          <w:p w14:paraId="1D2FE308"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Vancāne</w:t>
            </w:r>
            <w:proofErr w:type="spellEnd"/>
          </w:p>
        </w:tc>
      </w:tr>
      <w:tr w:rsidR="00D529BB" w:rsidRPr="00C77A43" w14:paraId="26B973BD" w14:textId="77777777" w:rsidTr="006F24BC">
        <w:trPr>
          <w:trHeight w:val="113"/>
        </w:trPr>
        <w:tc>
          <w:tcPr>
            <w:tcW w:w="559" w:type="dxa"/>
            <w:tcBorders>
              <w:top w:val="single" w:sz="4" w:space="0" w:color="auto"/>
              <w:left w:val="single" w:sz="4" w:space="0" w:color="auto"/>
              <w:bottom w:val="single" w:sz="4" w:space="0" w:color="auto"/>
              <w:right w:val="single" w:sz="4" w:space="0" w:color="auto"/>
            </w:tcBorders>
            <w:noWrap/>
            <w:hideMark/>
          </w:tcPr>
          <w:p w14:paraId="221D4309"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4.</w:t>
            </w:r>
          </w:p>
        </w:tc>
        <w:tc>
          <w:tcPr>
            <w:tcW w:w="1189" w:type="dxa"/>
            <w:tcBorders>
              <w:top w:val="single" w:sz="4" w:space="0" w:color="auto"/>
              <w:left w:val="single" w:sz="4" w:space="0" w:color="auto"/>
              <w:bottom w:val="single" w:sz="4" w:space="0" w:color="auto"/>
              <w:right w:val="single" w:sz="4" w:space="0" w:color="auto"/>
            </w:tcBorders>
            <w:noWrap/>
            <w:vAlign w:val="center"/>
          </w:tcPr>
          <w:p w14:paraId="57A162B2"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Alīna </w:t>
            </w:r>
          </w:p>
        </w:tc>
        <w:tc>
          <w:tcPr>
            <w:tcW w:w="1504" w:type="dxa"/>
            <w:tcBorders>
              <w:top w:val="single" w:sz="4" w:space="0" w:color="auto"/>
              <w:left w:val="single" w:sz="4" w:space="0" w:color="auto"/>
              <w:bottom w:val="single" w:sz="4" w:space="0" w:color="auto"/>
              <w:right w:val="single" w:sz="4" w:space="0" w:color="auto"/>
            </w:tcBorders>
            <w:vAlign w:val="center"/>
          </w:tcPr>
          <w:p w14:paraId="655429DE"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Auziņa</w:t>
            </w:r>
          </w:p>
        </w:tc>
        <w:tc>
          <w:tcPr>
            <w:tcW w:w="3095" w:type="dxa"/>
            <w:tcBorders>
              <w:top w:val="single" w:sz="4" w:space="0" w:color="auto"/>
              <w:left w:val="single" w:sz="4" w:space="0" w:color="auto"/>
              <w:bottom w:val="single" w:sz="4" w:space="0" w:color="auto"/>
              <w:right w:val="single" w:sz="4" w:space="0" w:color="auto"/>
            </w:tcBorders>
            <w:vAlign w:val="center"/>
            <w:hideMark/>
          </w:tcPr>
          <w:p w14:paraId="68D7165E"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1E82037F"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9</w:t>
            </w:r>
            <w:r w:rsidRPr="00C77A43">
              <w:rPr>
                <w:rFonts w:ascii="Times New Roman" w:hAnsi="Times New Roman"/>
                <w:color w:val="000000"/>
                <w:sz w:val="24"/>
                <w:szCs w:val="24"/>
              </w:rPr>
              <w:t>.</w:t>
            </w:r>
          </w:p>
        </w:tc>
        <w:tc>
          <w:tcPr>
            <w:tcW w:w="1274" w:type="dxa"/>
            <w:tcBorders>
              <w:top w:val="single" w:sz="4" w:space="0" w:color="auto"/>
              <w:left w:val="single" w:sz="4" w:space="0" w:color="auto"/>
              <w:bottom w:val="single" w:sz="4" w:space="0" w:color="auto"/>
              <w:right w:val="single" w:sz="4" w:space="0" w:color="auto"/>
            </w:tcBorders>
            <w:vAlign w:val="bottom"/>
          </w:tcPr>
          <w:p w14:paraId="7CCCCF76"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Inese</w:t>
            </w:r>
          </w:p>
        </w:tc>
        <w:tc>
          <w:tcPr>
            <w:tcW w:w="1190" w:type="dxa"/>
            <w:tcBorders>
              <w:top w:val="single" w:sz="4" w:space="0" w:color="auto"/>
              <w:left w:val="single" w:sz="4" w:space="0" w:color="auto"/>
              <w:bottom w:val="single" w:sz="4" w:space="0" w:color="auto"/>
              <w:right w:val="single" w:sz="4" w:space="0" w:color="auto"/>
            </w:tcBorders>
            <w:vAlign w:val="bottom"/>
          </w:tcPr>
          <w:p w14:paraId="583FE823"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Vancāne</w:t>
            </w:r>
            <w:proofErr w:type="spellEnd"/>
          </w:p>
        </w:tc>
      </w:tr>
      <w:tr w:rsidR="00D529BB" w:rsidRPr="00C77A43" w14:paraId="55AE29FE" w14:textId="77777777" w:rsidTr="006F24BC">
        <w:trPr>
          <w:trHeight w:val="113"/>
        </w:trPr>
        <w:tc>
          <w:tcPr>
            <w:tcW w:w="559" w:type="dxa"/>
            <w:tcBorders>
              <w:top w:val="single" w:sz="4" w:space="0" w:color="auto"/>
              <w:left w:val="single" w:sz="4" w:space="0" w:color="auto"/>
              <w:bottom w:val="single" w:sz="4" w:space="0" w:color="auto"/>
              <w:right w:val="single" w:sz="4" w:space="0" w:color="auto"/>
            </w:tcBorders>
            <w:noWrap/>
            <w:hideMark/>
          </w:tcPr>
          <w:p w14:paraId="3399D827"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5.</w:t>
            </w:r>
          </w:p>
        </w:tc>
        <w:tc>
          <w:tcPr>
            <w:tcW w:w="1189" w:type="dxa"/>
            <w:tcBorders>
              <w:top w:val="single" w:sz="4" w:space="0" w:color="auto"/>
              <w:left w:val="single" w:sz="4" w:space="0" w:color="auto"/>
              <w:bottom w:val="single" w:sz="4" w:space="0" w:color="auto"/>
              <w:right w:val="single" w:sz="4" w:space="0" w:color="auto"/>
            </w:tcBorders>
            <w:noWrap/>
            <w:vAlign w:val="bottom"/>
          </w:tcPr>
          <w:p w14:paraId="30061661"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Estere</w:t>
            </w:r>
          </w:p>
        </w:tc>
        <w:tc>
          <w:tcPr>
            <w:tcW w:w="1504" w:type="dxa"/>
            <w:tcBorders>
              <w:top w:val="single" w:sz="4" w:space="0" w:color="auto"/>
              <w:left w:val="single" w:sz="4" w:space="0" w:color="auto"/>
              <w:bottom w:val="single" w:sz="4" w:space="0" w:color="auto"/>
              <w:right w:val="single" w:sz="4" w:space="0" w:color="auto"/>
            </w:tcBorders>
            <w:vAlign w:val="bottom"/>
          </w:tcPr>
          <w:p w14:paraId="74954247"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Vingre</w:t>
            </w:r>
            <w:proofErr w:type="spellEnd"/>
          </w:p>
        </w:tc>
        <w:tc>
          <w:tcPr>
            <w:tcW w:w="3095" w:type="dxa"/>
            <w:tcBorders>
              <w:top w:val="single" w:sz="4" w:space="0" w:color="auto"/>
              <w:left w:val="single" w:sz="4" w:space="0" w:color="auto"/>
              <w:bottom w:val="single" w:sz="4" w:space="0" w:color="auto"/>
              <w:right w:val="single" w:sz="4" w:space="0" w:color="auto"/>
            </w:tcBorders>
            <w:vAlign w:val="center"/>
            <w:hideMark/>
          </w:tcPr>
          <w:p w14:paraId="1D1CA318"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6EA98896"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9</w:t>
            </w:r>
            <w:r w:rsidRPr="00C77A43">
              <w:rPr>
                <w:rFonts w:ascii="Times New Roman" w:hAnsi="Times New Roman"/>
                <w:color w:val="000000"/>
                <w:sz w:val="24"/>
                <w:szCs w:val="24"/>
              </w:rPr>
              <w:t>.</w:t>
            </w:r>
          </w:p>
        </w:tc>
        <w:tc>
          <w:tcPr>
            <w:tcW w:w="1274" w:type="dxa"/>
            <w:tcBorders>
              <w:top w:val="single" w:sz="4" w:space="0" w:color="auto"/>
              <w:left w:val="single" w:sz="4" w:space="0" w:color="auto"/>
              <w:bottom w:val="single" w:sz="4" w:space="0" w:color="auto"/>
              <w:right w:val="single" w:sz="4" w:space="0" w:color="auto"/>
            </w:tcBorders>
            <w:vAlign w:val="bottom"/>
          </w:tcPr>
          <w:p w14:paraId="78E9DD85"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Alla</w:t>
            </w:r>
          </w:p>
        </w:tc>
        <w:tc>
          <w:tcPr>
            <w:tcW w:w="1190" w:type="dxa"/>
            <w:tcBorders>
              <w:top w:val="single" w:sz="4" w:space="0" w:color="auto"/>
              <w:left w:val="single" w:sz="4" w:space="0" w:color="auto"/>
              <w:bottom w:val="single" w:sz="4" w:space="0" w:color="auto"/>
              <w:right w:val="single" w:sz="4" w:space="0" w:color="auto"/>
            </w:tcBorders>
            <w:vAlign w:val="bottom"/>
          </w:tcPr>
          <w:p w14:paraId="3EE44169"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Tarasova</w:t>
            </w:r>
          </w:p>
        </w:tc>
      </w:tr>
      <w:tr w:rsidR="00D529BB" w:rsidRPr="00C77A43" w14:paraId="1DADBD2C" w14:textId="77777777" w:rsidTr="006F24BC">
        <w:trPr>
          <w:trHeight w:val="113"/>
        </w:trPr>
        <w:tc>
          <w:tcPr>
            <w:tcW w:w="559" w:type="dxa"/>
            <w:tcBorders>
              <w:top w:val="single" w:sz="4" w:space="0" w:color="auto"/>
              <w:left w:val="single" w:sz="4" w:space="0" w:color="auto"/>
              <w:bottom w:val="single" w:sz="4" w:space="0" w:color="auto"/>
              <w:right w:val="single" w:sz="4" w:space="0" w:color="auto"/>
            </w:tcBorders>
            <w:noWrap/>
          </w:tcPr>
          <w:p w14:paraId="158DCEBE"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6.</w:t>
            </w:r>
          </w:p>
        </w:tc>
        <w:tc>
          <w:tcPr>
            <w:tcW w:w="1189" w:type="dxa"/>
            <w:tcBorders>
              <w:top w:val="single" w:sz="4" w:space="0" w:color="auto"/>
              <w:left w:val="single" w:sz="4" w:space="0" w:color="auto"/>
              <w:bottom w:val="single" w:sz="4" w:space="0" w:color="auto"/>
              <w:right w:val="single" w:sz="4" w:space="0" w:color="auto"/>
            </w:tcBorders>
            <w:noWrap/>
            <w:vAlign w:val="bottom"/>
          </w:tcPr>
          <w:p w14:paraId="7C40FDDA"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Evita Evelīna</w:t>
            </w:r>
          </w:p>
        </w:tc>
        <w:tc>
          <w:tcPr>
            <w:tcW w:w="1504" w:type="dxa"/>
            <w:tcBorders>
              <w:top w:val="single" w:sz="4" w:space="0" w:color="auto"/>
              <w:left w:val="single" w:sz="4" w:space="0" w:color="auto"/>
              <w:bottom w:val="single" w:sz="4" w:space="0" w:color="auto"/>
              <w:right w:val="single" w:sz="4" w:space="0" w:color="auto"/>
            </w:tcBorders>
            <w:vAlign w:val="bottom"/>
          </w:tcPr>
          <w:p w14:paraId="64578230"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Malnača</w:t>
            </w:r>
            <w:proofErr w:type="spellEnd"/>
          </w:p>
        </w:tc>
        <w:tc>
          <w:tcPr>
            <w:tcW w:w="3095" w:type="dxa"/>
            <w:tcBorders>
              <w:top w:val="single" w:sz="4" w:space="0" w:color="auto"/>
              <w:left w:val="single" w:sz="4" w:space="0" w:color="auto"/>
              <w:bottom w:val="single" w:sz="4" w:space="0" w:color="auto"/>
              <w:right w:val="single" w:sz="4" w:space="0" w:color="auto"/>
            </w:tcBorders>
            <w:vAlign w:val="center"/>
          </w:tcPr>
          <w:p w14:paraId="0C2A5E28"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506ADB87"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9</w:t>
            </w:r>
            <w:r w:rsidRPr="00C77A43">
              <w:rPr>
                <w:rFonts w:ascii="Times New Roman" w:hAnsi="Times New Roman"/>
                <w:color w:val="000000"/>
                <w:sz w:val="24"/>
                <w:szCs w:val="24"/>
              </w:rPr>
              <w:t>.</w:t>
            </w:r>
          </w:p>
        </w:tc>
        <w:tc>
          <w:tcPr>
            <w:tcW w:w="1274" w:type="dxa"/>
            <w:tcBorders>
              <w:top w:val="single" w:sz="4" w:space="0" w:color="auto"/>
              <w:left w:val="single" w:sz="4" w:space="0" w:color="auto"/>
              <w:bottom w:val="single" w:sz="4" w:space="0" w:color="auto"/>
              <w:right w:val="single" w:sz="4" w:space="0" w:color="auto"/>
            </w:tcBorders>
            <w:vAlign w:val="bottom"/>
          </w:tcPr>
          <w:p w14:paraId="2E74B052"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Inese</w:t>
            </w:r>
          </w:p>
        </w:tc>
        <w:tc>
          <w:tcPr>
            <w:tcW w:w="1190" w:type="dxa"/>
            <w:tcBorders>
              <w:top w:val="single" w:sz="4" w:space="0" w:color="auto"/>
              <w:left w:val="single" w:sz="4" w:space="0" w:color="auto"/>
              <w:bottom w:val="single" w:sz="4" w:space="0" w:color="auto"/>
              <w:right w:val="single" w:sz="4" w:space="0" w:color="auto"/>
            </w:tcBorders>
            <w:vAlign w:val="bottom"/>
          </w:tcPr>
          <w:p w14:paraId="4D9D114E"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Vancāne</w:t>
            </w:r>
            <w:proofErr w:type="spellEnd"/>
          </w:p>
        </w:tc>
      </w:tr>
      <w:tr w:rsidR="00D529BB" w:rsidRPr="00C77A43" w14:paraId="69889F6B" w14:textId="77777777" w:rsidTr="006F24BC">
        <w:trPr>
          <w:trHeight w:val="113"/>
        </w:trPr>
        <w:tc>
          <w:tcPr>
            <w:tcW w:w="559" w:type="dxa"/>
            <w:tcBorders>
              <w:top w:val="single" w:sz="4" w:space="0" w:color="auto"/>
              <w:left w:val="single" w:sz="4" w:space="0" w:color="auto"/>
              <w:bottom w:val="single" w:sz="4" w:space="0" w:color="auto"/>
              <w:right w:val="single" w:sz="4" w:space="0" w:color="auto"/>
            </w:tcBorders>
            <w:noWrap/>
          </w:tcPr>
          <w:p w14:paraId="2D3F00AD"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7.</w:t>
            </w:r>
          </w:p>
        </w:tc>
        <w:tc>
          <w:tcPr>
            <w:tcW w:w="1189" w:type="dxa"/>
            <w:tcBorders>
              <w:top w:val="single" w:sz="4" w:space="0" w:color="auto"/>
              <w:left w:val="single" w:sz="4" w:space="0" w:color="auto"/>
              <w:bottom w:val="single" w:sz="4" w:space="0" w:color="auto"/>
              <w:right w:val="single" w:sz="4" w:space="0" w:color="auto"/>
            </w:tcBorders>
            <w:noWrap/>
            <w:vAlign w:val="bottom"/>
          </w:tcPr>
          <w:p w14:paraId="6509AF75"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Krista</w:t>
            </w:r>
          </w:p>
        </w:tc>
        <w:tc>
          <w:tcPr>
            <w:tcW w:w="1504" w:type="dxa"/>
            <w:tcBorders>
              <w:top w:val="single" w:sz="4" w:space="0" w:color="auto"/>
              <w:left w:val="single" w:sz="4" w:space="0" w:color="auto"/>
              <w:bottom w:val="single" w:sz="4" w:space="0" w:color="auto"/>
              <w:right w:val="single" w:sz="4" w:space="0" w:color="auto"/>
            </w:tcBorders>
            <w:vAlign w:val="bottom"/>
          </w:tcPr>
          <w:p w14:paraId="3F9D07B3"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Strazdiņa</w:t>
            </w:r>
          </w:p>
        </w:tc>
        <w:tc>
          <w:tcPr>
            <w:tcW w:w="3095" w:type="dxa"/>
            <w:tcBorders>
              <w:top w:val="single" w:sz="4" w:space="0" w:color="auto"/>
              <w:left w:val="single" w:sz="4" w:space="0" w:color="auto"/>
              <w:bottom w:val="single" w:sz="4" w:space="0" w:color="auto"/>
              <w:right w:val="single" w:sz="4" w:space="0" w:color="auto"/>
            </w:tcBorders>
            <w:vAlign w:val="center"/>
          </w:tcPr>
          <w:p w14:paraId="063D42F6"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773E7E2D"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9</w:t>
            </w:r>
            <w:r w:rsidRPr="00C77A43">
              <w:rPr>
                <w:rFonts w:ascii="Times New Roman" w:hAnsi="Times New Roman"/>
                <w:color w:val="000000"/>
                <w:sz w:val="24"/>
                <w:szCs w:val="24"/>
              </w:rPr>
              <w:t>.</w:t>
            </w:r>
          </w:p>
        </w:tc>
        <w:tc>
          <w:tcPr>
            <w:tcW w:w="1274" w:type="dxa"/>
            <w:tcBorders>
              <w:top w:val="single" w:sz="4" w:space="0" w:color="auto"/>
              <w:left w:val="single" w:sz="4" w:space="0" w:color="auto"/>
              <w:bottom w:val="single" w:sz="4" w:space="0" w:color="auto"/>
              <w:right w:val="single" w:sz="4" w:space="0" w:color="auto"/>
            </w:tcBorders>
            <w:vAlign w:val="bottom"/>
          </w:tcPr>
          <w:p w14:paraId="337B87FF"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Inese</w:t>
            </w:r>
          </w:p>
        </w:tc>
        <w:tc>
          <w:tcPr>
            <w:tcW w:w="1190" w:type="dxa"/>
            <w:tcBorders>
              <w:top w:val="single" w:sz="4" w:space="0" w:color="auto"/>
              <w:left w:val="single" w:sz="4" w:space="0" w:color="auto"/>
              <w:bottom w:val="single" w:sz="4" w:space="0" w:color="auto"/>
              <w:right w:val="single" w:sz="4" w:space="0" w:color="auto"/>
            </w:tcBorders>
            <w:vAlign w:val="bottom"/>
          </w:tcPr>
          <w:p w14:paraId="251D2106"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Vancāne</w:t>
            </w:r>
            <w:proofErr w:type="spellEnd"/>
          </w:p>
        </w:tc>
      </w:tr>
      <w:tr w:rsidR="00D529BB" w:rsidRPr="00C77A43" w14:paraId="66EC4A6D" w14:textId="77777777" w:rsidTr="006F24BC">
        <w:trPr>
          <w:trHeight w:val="113"/>
        </w:trPr>
        <w:tc>
          <w:tcPr>
            <w:tcW w:w="559" w:type="dxa"/>
            <w:tcBorders>
              <w:top w:val="single" w:sz="4" w:space="0" w:color="auto"/>
              <w:left w:val="single" w:sz="4" w:space="0" w:color="auto"/>
              <w:bottom w:val="single" w:sz="4" w:space="0" w:color="auto"/>
              <w:right w:val="single" w:sz="4" w:space="0" w:color="auto"/>
            </w:tcBorders>
            <w:noWrap/>
          </w:tcPr>
          <w:p w14:paraId="3958CD93"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8.</w:t>
            </w:r>
          </w:p>
        </w:tc>
        <w:tc>
          <w:tcPr>
            <w:tcW w:w="1189" w:type="dxa"/>
            <w:tcBorders>
              <w:top w:val="single" w:sz="4" w:space="0" w:color="auto"/>
              <w:left w:val="single" w:sz="4" w:space="0" w:color="auto"/>
              <w:bottom w:val="single" w:sz="4" w:space="0" w:color="auto"/>
              <w:right w:val="single" w:sz="4" w:space="0" w:color="auto"/>
            </w:tcBorders>
            <w:noWrap/>
            <w:vAlign w:val="bottom"/>
          </w:tcPr>
          <w:p w14:paraId="1ED343FD"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Sandija</w:t>
            </w:r>
          </w:p>
        </w:tc>
        <w:tc>
          <w:tcPr>
            <w:tcW w:w="1504" w:type="dxa"/>
            <w:tcBorders>
              <w:top w:val="single" w:sz="4" w:space="0" w:color="auto"/>
              <w:left w:val="single" w:sz="4" w:space="0" w:color="auto"/>
              <w:bottom w:val="single" w:sz="4" w:space="0" w:color="auto"/>
              <w:right w:val="single" w:sz="4" w:space="0" w:color="auto"/>
            </w:tcBorders>
            <w:vAlign w:val="bottom"/>
          </w:tcPr>
          <w:p w14:paraId="29E4149B"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Barone</w:t>
            </w:r>
            <w:proofErr w:type="spellEnd"/>
          </w:p>
        </w:tc>
        <w:tc>
          <w:tcPr>
            <w:tcW w:w="3095" w:type="dxa"/>
            <w:tcBorders>
              <w:top w:val="single" w:sz="4" w:space="0" w:color="auto"/>
              <w:left w:val="single" w:sz="4" w:space="0" w:color="auto"/>
              <w:bottom w:val="single" w:sz="4" w:space="0" w:color="auto"/>
              <w:right w:val="single" w:sz="4" w:space="0" w:color="auto"/>
            </w:tcBorders>
            <w:vAlign w:val="center"/>
          </w:tcPr>
          <w:p w14:paraId="2DF75407"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045F6298"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9</w:t>
            </w:r>
            <w:r w:rsidRPr="00C77A43">
              <w:rPr>
                <w:rFonts w:ascii="Times New Roman" w:hAnsi="Times New Roman"/>
                <w:color w:val="000000"/>
                <w:sz w:val="24"/>
                <w:szCs w:val="24"/>
              </w:rPr>
              <w:t>.</w:t>
            </w:r>
          </w:p>
        </w:tc>
        <w:tc>
          <w:tcPr>
            <w:tcW w:w="1274" w:type="dxa"/>
            <w:tcBorders>
              <w:top w:val="single" w:sz="4" w:space="0" w:color="auto"/>
              <w:left w:val="single" w:sz="4" w:space="0" w:color="auto"/>
              <w:bottom w:val="single" w:sz="4" w:space="0" w:color="auto"/>
              <w:right w:val="single" w:sz="4" w:space="0" w:color="auto"/>
            </w:tcBorders>
            <w:vAlign w:val="bottom"/>
          </w:tcPr>
          <w:p w14:paraId="5A5610B9"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Alla</w:t>
            </w:r>
          </w:p>
        </w:tc>
        <w:tc>
          <w:tcPr>
            <w:tcW w:w="1190" w:type="dxa"/>
            <w:tcBorders>
              <w:top w:val="single" w:sz="4" w:space="0" w:color="auto"/>
              <w:left w:val="single" w:sz="4" w:space="0" w:color="auto"/>
              <w:bottom w:val="single" w:sz="4" w:space="0" w:color="auto"/>
              <w:right w:val="single" w:sz="4" w:space="0" w:color="auto"/>
            </w:tcBorders>
            <w:vAlign w:val="bottom"/>
          </w:tcPr>
          <w:p w14:paraId="32CC6931"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Tarasova</w:t>
            </w:r>
          </w:p>
        </w:tc>
      </w:tr>
      <w:tr w:rsidR="00D529BB" w:rsidRPr="00C77A43" w14:paraId="09A55086" w14:textId="77777777" w:rsidTr="006F24BC">
        <w:trPr>
          <w:trHeight w:val="113"/>
        </w:trPr>
        <w:tc>
          <w:tcPr>
            <w:tcW w:w="559" w:type="dxa"/>
            <w:tcBorders>
              <w:top w:val="single" w:sz="4" w:space="0" w:color="auto"/>
              <w:left w:val="single" w:sz="4" w:space="0" w:color="auto"/>
              <w:bottom w:val="single" w:sz="4" w:space="0" w:color="auto"/>
              <w:right w:val="single" w:sz="4" w:space="0" w:color="auto"/>
            </w:tcBorders>
            <w:noWrap/>
          </w:tcPr>
          <w:p w14:paraId="11F01855"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9.</w:t>
            </w:r>
          </w:p>
        </w:tc>
        <w:tc>
          <w:tcPr>
            <w:tcW w:w="1189" w:type="dxa"/>
            <w:tcBorders>
              <w:top w:val="single" w:sz="4" w:space="0" w:color="auto"/>
              <w:left w:val="single" w:sz="4" w:space="0" w:color="auto"/>
              <w:bottom w:val="single" w:sz="4" w:space="0" w:color="auto"/>
              <w:right w:val="single" w:sz="4" w:space="0" w:color="auto"/>
            </w:tcBorders>
            <w:noWrap/>
            <w:vAlign w:val="bottom"/>
          </w:tcPr>
          <w:p w14:paraId="42E23B76"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 xml:space="preserve">Beāte </w:t>
            </w:r>
          </w:p>
        </w:tc>
        <w:tc>
          <w:tcPr>
            <w:tcW w:w="1504" w:type="dxa"/>
            <w:tcBorders>
              <w:top w:val="single" w:sz="4" w:space="0" w:color="auto"/>
              <w:left w:val="single" w:sz="4" w:space="0" w:color="auto"/>
              <w:bottom w:val="single" w:sz="4" w:space="0" w:color="auto"/>
              <w:right w:val="single" w:sz="4" w:space="0" w:color="auto"/>
            </w:tcBorders>
            <w:vAlign w:val="bottom"/>
          </w:tcPr>
          <w:p w14:paraId="7C0FFBC0"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Liepiņa</w:t>
            </w:r>
          </w:p>
        </w:tc>
        <w:tc>
          <w:tcPr>
            <w:tcW w:w="3095" w:type="dxa"/>
            <w:tcBorders>
              <w:top w:val="single" w:sz="4" w:space="0" w:color="auto"/>
              <w:left w:val="single" w:sz="4" w:space="0" w:color="auto"/>
              <w:bottom w:val="single" w:sz="4" w:space="0" w:color="auto"/>
              <w:right w:val="single" w:sz="4" w:space="0" w:color="auto"/>
            </w:tcBorders>
            <w:vAlign w:val="center"/>
          </w:tcPr>
          <w:p w14:paraId="0C39E572"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24240116"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9</w:t>
            </w:r>
            <w:r w:rsidRPr="00C77A43">
              <w:rPr>
                <w:rFonts w:ascii="Times New Roman" w:hAnsi="Times New Roman"/>
                <w:color w:val="000000"/>
                <w:sz w:val="24"/>
                <w:szCs w:val="24"/>
              </w:rPr>
              <w:t>.</w:t>
            </w:r>
          </w:p>
        </w:tc>
        <w:tc>
          <w:tcPr>
            <w:tcW w:w="1274" w:type="dxa"/>
            <w:tcBorders>
              <w:top w:val="single" w:sz="4" w:space="0" w:color="auto"/>
              <w:left w:val="single" w:sz="4" w:space="0" w:color="auto"/>
              <w:bottom w:val="single" w:sz="4" w:space="0" w:color="auto"/>
              <w:right w:val="single" w:sz="4" w:space="0" w:color="auto"/>
            </w:tcBorders>
            <w:vAlign w:val="bottom"/>
          </w:tcPr>
          <w:p w14:paraId="144A6516"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Alla</w:t>
            </w:r>
          </w:p>
        </w:tc>
        <w:tc>
          <w:tcPr>
            <w:tcW w:w="1190" w:type="dxa"/>
            <w:tcBorders>
              <w:top w:val="single" w:sz="4" w:space="0" w:color="auto"/>
              <w:left w:val="single" w:sz="4" w:space="0" w:color="auto"/>
              <w:bottom w:val="single" w:sz="4" w:space="0" w:color="auto"/>
              <w:right w:val="single" w:sz="4" w:space="0" w:color="auto"/>
            </w:tcBorders>
            <w:vAlign w:val="bottom"/>
          </w:tcPr>
          <w:p w14:paraId="0514CA66"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Tarasova</w:t>
            </w:r>
          </w:p>
        </w:tc>
      </w:tr>
      <w:tr w:rsidR="00D529BB" w:rsidRPr="00C77A43" w14:paraId="103A1BC4" w14:textId="77777777" w:rsidTr="006F24BC">
        <w:trPr>
          <w:trHeight w:val="113"/>
        </w:trPr>
        <w:tc>
          <w:tcPr>
            <w:tcW w:w="559" w:type="dxa"/>
            <w:tcBorders>
              <w:top w:val="single" w:sz="4" w:space="0" w:color="auto"/>
              <w:left w:val="single" w:sz="4" w:space="0" w:color="auto"/>
              <w:bottom w:val="single" w:sz="4" w:space="0" w:color="auto"/>
              <w:right w:val="single" w:sz="4" w:space="0" w:color="auto"/>
            </w:tcBorders>
            <w:noWrap/>
          </w:tcPr>
          <w:p w14:paraId="260ED144"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10.</w:t>
            </w:r>
          </w:p>
        </w:tc>
        <w:tc>
          <w:tcPr>
            <w:tcW w:w="1189" w:type="dxa"/>
            <w:tcBorders>
              <w:top w:val="single" w:sz="4" w:space="0" w:color="auto"/>
              <w:left w:val="single" w:sz="4" w:space="0" w:color="auto"/>
              <w:bottom w:val="single" w:sz="4" w:space="0" w:color="auto"/>
              <w:right w:val="single" w:sz="4" w:space="0" w:color="auto"/>
            </w:tcBorders>
            <w:noWrap/>
            <w:vAlign w:val="bottom"/>
          </w:tcPr>
          <w:p w14:paraId="217ED41A"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Viktorija Lenora</w:t>
            </w:r>
          </w:p>
        </w:tc>
        <w:tc>
          <w:tcPr>
            <w:tcW w:w="1504" w:type="dxa"/>
            <w:tcBorders>
              <w:top w:val="single" w:sz="4" w:space="0" w:color="auto"/>
              <w:left w:val="single" w:sz="4" w:space="0" w:color="auto"/>
              <w:bottom w:val="single" w:sz="4" w:space="0" w:color="auto"/>
              <w:right w:val="single" w:sz="4" w:space="0" w:color="auto"/>
            </w:tcBorders>
            <w:vAlign w:val="bottom"/>
          </w:tcPr>
          <w:p w14:paraId="199BBE57"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Kraukle</w:t>
            </w:r>
          </w:p>
        </w:tc>
        <w:tc>
          <w:tcPr>
            <w:tcW w:w="3095" w:type="dxa"/>
            <w:tcBorders>
              <w:top w:val="single" w:sz="4" w:space="0" w:color="auto"/>
              <w:left w:val="single" w:sz="4" w:space="0" w:color="auto"/>
              <w:bottom w:val="single" w:sz="4" w:space="0" w:color="auto"/>
              <w:right w:val="single" w:sz="4" w:space="0" w:color="auto"/>
            </w:tcBorders>
            <w:vAlign w:val="center"/>
          </w:tcPr>
          <w:p w14:paraId="06E1E1BB"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229D7969"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9</w:t>
            </w:r>
            <w:r w:rsidRPr="00C77A43">
              <w:rPr>
                <w:rFonts w:ascii="Times New Roman" w:hAnsi="Times New Roman"/>
                <w:color w:val="000000"/>
                <w:sz w:val="24"/>
                <w:szCs w:val="24"/>
              </w:rPr>
              <w:t>.</w:t>
            </w:r>
          </w:p>
        </w:tc>
        <w:tc>
          <w:tcPr>
            <w:tcW w:w="1274" w:type="dxa"/>
            <w:tcBorders>
              <w:top w:val="single" w:sz="4" w:space="0" w:color="auto"/>
              <w:left w:val="single" w:sz="4" w:space="0" w:color="auto"/>
              <w:bottom w:val="single" w:sz="4" w:space="0" w:color="auto"/>
              <w:right w:val="single" w:sz="4" w:space="0" w:color="auto"/>
            </w:tcBorders>
            <w:vAlign w:val="bottom"/>
          </w:tcPr>
          <w:p w14:paraId="0E4766A6"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Alla</w:t>
            </w:r>
          </w:p>
        </w:tc>
        <w:tc>
          <w:tcPr>
            <w:tcW w:w="1190" w:type="dxa"/>
            <w:tcBorders>
              <w:top w:val="single" w:sz="4" w:space="0" w:color="auto"/>
              <w:left w:val="single" w:sz="4" w:space="0" w:color="auto"/>
              <w:bottom w:val="single" w:sz="4" w:space="0" w:color="auto"/>
              <w:right w:val="single" w:sz="4" w:space="0" w:color="auto"/>
            </w:tcBorders>
            <w:vAlign w:val="bottom"/>
          </w:tcPr>
          <w:p w14:paraId="643995F1"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Tarasova</w:t>
            </w:r>
          </w:p>
        </w:tc>
      </w:tr>
      <w:tr w:rsidR="00D529BB" w:rsidRPr="00C77A43" w14:paraId="7EDCCF63" w14:textId="77777777" w:rsidTr="006F24BC">
        <w:trPr>
          <w:trHeight w:val="113"/>
        </w:trPr>
        <w:tc>
          <w:tcPr>
            <w:tcW w:w="559" w:type="dxa"/>
            <w:tcBorders>
              <w:top w:val="single" w:sz="4" w:space="0" w:color="auto"/>
              <w:left w:val="single" w:sz="4" w:space="0" w:color="auto"/>
              <w:bottom w:val="single" w:sz="4" w:space="0" w:color="auto"/>
              <w:right w:val="single" w:sz="4" w:space="0" w:color="auto"/>
            </w:tcBorders>
            <w:noWrap/>
          </w:tcPr>
          <w:p w14:paraId="2047E02F"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11.</w:t>
            </w:r>
          </w:p>
        </w:tc>
        <w:tc>
          <w:tcPr>
            <w:tcW w:w="1189" w:type="dxa"/>
            <w:tcBorders>
              <w:top w:val="single" w:sz="4" w:space="0" w:color="auto"/>
              <w:left w:val="single" w:sz="4" w:space="0" w:color="auto"/>
              <w:bottom w:val="single" w:sz="4" w:space="0" w:color="auto"/>
              <w:right w:val="single" w:sz="4" w:space="0" w:color="auto"/>
            </w:tcBorders>
            <w:noWrap/>
            <w:vAlign w:val="center"/>
          </w:tcPr>
          <w:p w14:paraId="00702479"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Ketija Jekaterina</w:t>
            </w:r>
          </w:p>
        </w:tc>
        <w:tc>
          <w:tcPr>
            <w:tcW w:w="1504" w:type="dxa"/>
            <w:tcBorders>
              <w:top w:val="single" w:sz="4" w:space="0" w:color="auto"/>
              <w:left w:val="single" w:sz="4" w:space="0" w:color="auto"/>
              <w:bottom w:val="single" w:sz="4" w:space="0" w:color="auto"/>
              <w:right w:val="single" w:sz="4" w:space="0" w:color="auto"/>
            </w:tcBorders>
            <w:vAlign w:val="center"/>
          </w:tcPr>
          <w:p w14:paraId="6933EEAD"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Kmita</w:t>
            </w:r>
            <w:proofErr w:type="spellEnd"/>
          </w:p>
        </w:tc>
        <w:tc>
          <w:tcPr>
            <w:tcW w:w="3095" w:type="dxa"/>
            <w:tcBorders>
              <w:top w:val="single" w:sz="4" w:space="0" w:color="auto"/>
              <w:left w:val="single" w:sz="4" w:space="0" w:color="auto"/>
              <w:bottom w:val="single" w:sz="4" w:space="0" w:color="auto"/>
              <w:right w:val="single" w:sz="4" w:space="0" w:color="auto"/>
            </w:tcBorders>
            <w:vAlign w:val="bottom"/>
          </w:tcPr>
          <w:p w14:paraId="08584FF3"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Bebru pamatskola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3EFFC7D6"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9.</w:t>
            </w:r>
          </w:p>
        </w:tc>
        <w:tc>
          <w:tcPr>
            <w:tcW w:w="1274" w:type="dxa"/>
            <w:tcBorders>
              <w:top w:val="single" w:sz="4" w:space="0" w:color="auto"/>
              <w:left w:val="single" w:sz="4" w:space="0" w:color="auto"/>
              <w:bottom w:val="single" w:sz="4" w:space="0" w:color="auto"/>
              <w:right w:val="single" w:sz="4" w:space="0" w:color="auto"/>
            </w:tcBorders>
            <w:vAlign w:val="bottom"/>
          </w:tcPr>
          <w:p w14:paraId="75A23D2C"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Dzidra</w:t>
            </w:r>
          </w:p>
        </w:tc>
        <w:tc>
          <w:tcPr>
            <w:tcW w:w="1190" w:type="dxa"/>
            <w:tcBorders>
              <w:top w:val="single" w:sz="4" w:space="0" w:color="auto"/>
              <w:left w:val="single" w:sz="4" w:space="0" w:color="auto"/>
              <w:bottom w:val="single" w:sz="4" w:space="0" w:color="auto"/>
              <w:right w:val="single" w:sz="4" w:space="0" w:color="auto"/>
            </w:tcBorders>
            <w:vAlign w:val="bottom"/>
          </w:tcPr>
          <w:p w14:paraId="6C11B86B"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Žmuidene</w:t>
            </w:r>
            <w:proofErr w:type="spellEnd"/>
          </w:p>
        </w:tc>
      </w:tr>
      <w:tr w:rsidR="00D529BB" w:rsidRPr="00C77A43" w14:paraId="3A5E3125" w14:textId="77777777" w:rsidTr="006F24BC">
        <w:trPr>
          <w:trHeight w:val="431"/>
        </w:trPr>
        <w:tc>
          <w:tcPr>
            <w:tcW w:w="559" w:type="dxa"/>
            <w:tcBorders>
              <w:top w:val="single" w:sz="4" w:space="0" w:color="auto"/>
              <w:left w:val="single" w:sz="4" w:space="0" w:color="auto"/>
              <w:bottom w:val="single" w:sz="4" w:space="0" w:color="auto"/>
              <w:right w:val="single" w:sz="4" w:space="0" w:color="auto"/>
            </w:tcBorders>
            <w:noWrap/>
          </w:tcPr>
          <w:p w14:paraId="780D062B"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12.</w:t>
            </w:r>
          </w:p>
        </w:tc>
        <w:tc>
          <w:tcPr>
            <w:tcW w:w="1189" w:type="dxa"/>
            <w:tcBorders>
              <w:top w:val="single" w:sz="4" w:space="0" w:color="auto"/>
              <w:left w:val="single" w:sz="4" w:space="0" w:color="auto"/>
              <w:bottom w:val="single" w:sz="4" w:space="0" w:color="auto"/>
              <w:right w:val="single" w:sz="4" w:space="0" w:color="auto"/>
            </w:tcBorders>
            <w:noWrap/>
            <w:vAlign w:val="center"/>
          </w:tcPr>
          <w:p w14:paraId="26B28D8B"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Samanta </w:t>
            </w:r>
          </w:p>
        </w:tc>
        <w:tc>
          <w:tcPr>
            <w:tcW w:w="1504" w:type="dxa"/>
            <w:tcBorders>
              <w:top w:val="single" w:sz="4" w:space="0" w:color="auto"/>
              <w:left w:val="single" w:sz="4" w:space="0" w:color="auto"/>
              <w:bottom w:val="single" w:sz="4" w:space="0" w:color="auto"/>
              <w:right w:val="single" w:sz="4" w:space="0" w:color="auto"/>
            </w:tcBorders>
            <w:vAlign w:val="center"/>
          </w:tcPr>
          <w:p w14:paraId="2AECD2F5"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Ērgle</w:t>
            </w:r>
            <w:proofErr w:type="spellEnd"/>
          </w:p>
        </w:tc>
        <w:tc>
          <w:tcPr>
            <w:tcW w:w="3095" w:type="dxa"/>
            <w:tcBorders>
              <w:top w:val="single" w:sz="4" w:space="0" w:color="auto"/>
              <w:left w:val="single" w:sz="4" w:space="0" w:color="auto"/>
              <w:bottom w:val="single" w:sz="4" w:space="0" w:color="auto"/>
              <w:right w:val="single" w:sz="4" w:space="0" w:color="auto"/>
            </w:tcBorders>
            <w:vAlign w:val="center"/>
          </w:tcPr>
          <w:p w14:paraId="5A65C317"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14:paraId="0CFA2B24"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9.</w:t>
            </w:r>
          </w:p>
        </w:tc>
        <w:tc>
          <w:tcPr>
            <w:tcW w:w="1274" w:type="dxa"/>
            <w:tcBorders>
              <w:top w:val="single" w:sz="4" w:space="0" w:color="auto"/>
              <w:left w:val="single" w:sz="4" w:space="0" w:color="auto"/>
              <w:bottom w:val="single" w:sz="4" w:space="0" w:color="auto"/>
              <w:right w:val="single" w:sz="4" w:space="0" w:color="auto"/>
            </w:tcBorders>
            <w:vAlign w:val="bottom"/>
          </w:tcPr>
          <w:p w14:paraId="7455B920"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Indra</w:t>
            </w:r>
          </w:p>
        </w:tc>
        <w:tc>
          <w:tcPr>
            <w:tcW w:w="1190" w:type="dxa"/>
            <w:tcBorders>
              <w:top w:val="single" w:sz="4" w:space="0" w:color="auto"/>
              <w:left w:val="single" w:sz="4" w:space="0" w:color="auto"/>
              <w:bottom w:val="single" w:sz="4" w:space="0" w:color="auto"/>
              <w:right w:val="single" w:sz="4" w:space="0" w:color="auto"/>
            </w:tcBorders>
            <w:vAlign w:val="bottom"/>
          </w:tcPr>
          <w:p w14:paraId="17ABF18B"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Ozoliņa</w:t>
            </w:r>
          </w:p>
        </w:tc>
      </w:tr>
      <w:tr w:rsidR="00D529BB" w:rsidRPr="00C77A43" w14:paraId="3EEA9102" w14:textId="77777777" w:rsidTr="006F24BC">
        <w:trPr>
          <w:trHeight w:val="113"/>
        </w:trPr>
        <w:tc>
          <w:tcPr>
            <w:tcW w:w="559" w:type="dxa"/>
            <w:tcBorders>
              <w:top w:val="single" w:sz="4" w:space="0" w:color="auto"/>
              <w:left w:val="single" w:sz="4" w:space="0" w:color="auto"/>
              <w:bottom w:val="single" w:sz="4" w:space="0" w:color="auto"/>
              <w:right w:val="single" w:sz="4" w:space="0" w:color="auto"/>
            </w:tcBorders>
            <w:noWrap/>
          </w:tcPr>
          <w:p w14:paraId="4A903581"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13.</w:t>
            </w:r>
          </w:p>
        </w:tc>
        <w:tc>
          <w:tcPr>
            <w:tcW w:w="1189" w:type="dxa"/>
            <w:tcBorders>
              <w:top w:val="single" w:sz="4" w:space="0" w:color="auto"/>
              <w:left w:val="single" w:sz="4" w:space="0" w:color="auto"/>
              <w:bottom w:val="single" w:sz="4" w:space="0" w:color="auto"/>
              <w:right w:val="single" w:sz="4" w:space="0" w:color="auto"/>
            </w:tcBorders>
            <w:noWrap/>
            <w:vAlign w:val="center"/>
          </w:tcPr>
          <w:p w14:paraId="19616045"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Gvido</w:t>
            </w:r>
          </w:p>
        </w:tc>
        <w:tc>
          <w:tcPr>
            <w:tcW w:w="1504" w:type="dxa"/>
            <w:tcBorders>
              <w:top w:val="single" w:sz="4" w:space="0" w:color="auto"/>
              <w:left w:val="single" w:sz="4" w:space="0" w:color="auto"/>
              <w:bottom w:val="single" w:sz="4" w:space="0" w:color="auto"/>
              <w:right w:val="single" w:sz="4" w:space="0" w:color="auto"/>
            </w:tcBorders>
            <w:vAlign w:val="center"/>
          </w:tcPr>
          <w:p w14:paraId="47B6F8B4"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Eizāns</w:t>
            </w:r>
            <w:proofErr w:type="spellEnd"/>
          </w:p>
        </w:tc>
        <w:tc>
          <w:tcPr>
            <w:tcW w:w="3095" w:type="dxa"/>
            <w:tcBorders>
              <w:top w:val="single" w:sz="4" w:space="0" w:color="auto"/>
              <w:left w:val="single" w:sz="4" w:space="0" w:color="auto"/>
              <w:bottom w:val="single" w:sz="4" w:space="0" w:color="auto"/>
              <w:right w:val="single" w:sz="4" w:space="0" w:color="auto"/>
            </w:tcBorders>
            <w:vAlign w:val="center"/>
          </w:tcPr>
          <w:p w14:paraId="516FEFB9"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14:paraId="4E4C8058"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9.</w:t>
            </w:r>
          </w:p>
        </w:tc>
        <w:tc>
          <w:tcPr>
            <w:tcW w:w="1274" w:type="dxa"/>
            <w:tcBorders>
              <w:top w:val="single" w:sz="4" w:space="0" w:color="auto"/>
              <w:left w:val="single" w:sz="4" w:space="0" w:color="auto"/>
              <w:bottom w:val="single" w:sz="4" w:space="0" w:color="auto"/>
              <w:right w:val="single" w:sz="4" w:space="0" w:color="auto"/>
            </w:tcBorders>
            <w:vAlign w:val="center"/>
          </w:tcPr>
          <w:p w14:paraId="67E49EA3"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Ineta</w:t>
            </w:r>
          </w:p>
        </w:tc>
        <w:tc>
          <w:tcPr>
            <w:tcW w:w="1190" w:type="dxa"/>
            <w:tcBorders>
              <w:top w:val="single" w:sz="4" w:space="0" w:color="auto"/>
              <w:left w:val="single" w:sz="4" w:space="0" w:color="auto"/>
              <w:bottom w:val="single" w:sz="4" w:space="0" w:color="auto"/>
              <w:right w:val="single" w:sz="4" w:space="0" w:color="auto"/>
            </w:tcBorders>
            <w:vAlign w:val="center"/>
          </w:tcPr>
          <w:p w14:paraId="48A6B7EB"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Bicāla</w:t>
            </w:r>
            <w:proofErr w:type="spellEnd"/>
          </w:p>
        </w:tc>
      </w:tr>
      <w:tr w:rsidR="00D529BB" w:rsidRPr="00C77A43" w14:paraId="45DCD551" w14:textId="77777777" w:rsidTr="006F24BC">
        <w:trPr>
          <w:trHeight w:val="113"/>
        </w:trPr>
        <w:tc>
          <w:tcPr>
            <w:tcW w:w="559" w:type="dxa"/>
            <w:tcBorders>
              <w:top w:val="single" w:sz="4" w:space="0" w:color="auto"/>
              <w:left w:val="single" w:sz="4" w:space="0" w:color="auto"/>
              <w:bottom w:val="single" w:sz="4" w:space="0" w:color="auto"/>
              <w:right w:val="single" w:sz="4" w:space="0" w:color="auto"/>
            </w:tcBorders>
            <w:noWrap/>
          </w:tcPr>
          <w:p w14:paraId="47C9BD03"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14.</w:t>
            </w:r>
          </w:p>
        </w:tc>
        <w:tc>
          <w:tcPr>
            <w:tcW w:w="1189" w:type="dxa"/>
            <w:tcBorders>
              <w:top w:val="single" w:sz="4" w:space="0" w:color="auto"/>
              <w:left w:val="single" w:sz="4" w:space="0" w:color="auto"/>
              <w:bottom w:val="single" w:sz="4" w:space="0" w:color="auto"/>
              <w:right w:val="single" w:sz="4" w:space="0" w:color="auto"/>
            </w:tcBorders>
            <w:noWrap/>
            <w:vAlign w:val="bottom"/>
          </w:tcPr>
          <w:p w14:paraId="2164FA47"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Edīte</w:t>
            </w:r>
          </w:p>
        </w:tc>
        <w:tc>
          <w:tcPr>
            <w:tcW w:w="1504" w:type="dxa"/>
            <w:tcBorders>
              <w:top w:val="single" w:sz="4" w:space="0" w:color="auto"/>
              <w:left w:val="single" w:sz="4" w:space="0" w:color="auto"/>
              <w:bottom w:val="single" w:sz="4" w:space="0" w:color="auto"/>
              <w:right w:val="single" w:sz="4" w:space="0" w:color="auto"/>
            </w:tcBorders>
            <w:vAlign w:val="bottom"/>
          </w:tcPr>
          <w:p w14:paraId="39E235A2"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Visocka</w:t>
            </w:r>
          </w:p>
        </w:tc>
        <w:tc>
          <w:tcPr>
            <w:tcW w:w="3095" w:type="dxa"/>
            <w:tcBorders>
              <w:top w:val="single" w:sz="4" w:space="0" w:color="auto"/>
              <w:left w:val="single" w:sz="4" w:space="0" w:color="auto"/>
              <w:bottom w:val="single" w:sz="4" w:space="0" w:color="auto"/>
              <w:right w:val="single" w:sz="4" w:space="0" w:color="auto"/>
            </w:tcBorders>
            <w:vAlign w:val="center"/>
          </w:tcPr>
          <w:p w14:paraId="36305867"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14:paraId="77BC2502"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9.</w:t>
            </w:r>
          </w:p>
        </w:tc>
        <w:tc>
          <w:tcPr>
            <w:tcW w:w="1274" w:type="dxa"/>
            <w:tcBorders>
              <w:top w:val="single" w:sz="4" w:space="0" w:color="auto"/>
              <w:left w:val="single" w:sz="4" w:space="0" w:color="auto"/>
              <w:bottom w:val="single" w:sz="4" w:space="0" w:color="auto"/>
              <w:right w:val="single" w:sz="4" w:space="0" w:color="auto"/>
            </w:tcBorders>
            <w:vAlign w:val="center"/>
          </w:tcPr>
          <w:p w14:paraId="07E4A368"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Ineta</w:t>
            </w:r>
          </w:p>
        </w:tc>
        <w:tc>
          <w:tcPr>
            <w:tcW w:w="1190" w:type="dxa"/>
            <w:tcBorders>
              <w:top w:val="single" w:sz="4" w:space="0" w:color="auto"/>
              <w:left w:val="single" w:sz="4" w:space="0" w:color="auto"/>
              <w:bottom w:val="single" w:sz="4" w:space="0" w:color="auto"/>
              <w:right w:val="single" w:sz="4" w:space="0" w:color="auto"/>
            </w:tcBorders>
            <w:vAlign w:val="center"/>
          </w:tcPr>
          <w:p w14:paraId="695D92FD"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Bicāla</w:t>
            </w:r>
            <w:proofErr w:type="spellEnd"/>
          </w:p>
        </w:tc>
      </w:tr>
      <w:tr w:rsidR="00D529BB" w:rsidRPr="00C77A43" w14:paraId="1689AB20" w14:textId="77777777" w:rsidTr="006F24BC">
        <w:trPr>
          <w:trHeight w:val="113"/>
        </w:trPr>
        <w:tc>
          <w:tcPr>
            <w:tcW w:w="559" w:type="dxa"/>
            <w:tcBorders>
              <w:top w:val="single" w:sz="4" w:space="0" w:color="auto"/>
              <w:left w:val="single" w:sz="4" w:space="0" w:color="auto"/>
              <w:bottom w:val="single" w:sz="4" w:space="0" w:color="auto"/>
              <w:right w:val="single" w:sz="4" w:space="0" w:color="auto"/>
            </w:tcBorders>
            <w:noWrap/>
          </w:tcPr>
          <w:p w14:paraId="43F0635C"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15.</w:t>
            </w:r>
          </w:p>
        </w:tc>
        <w:tc>
          <w:tcPr>
            <w:tcW w:w="1189" w:type="dxa"/>
            <w:tcBorders>
              <w:top w:val="single" w:sz="4" w:space="0" w:color="auto"/>
              <w:left w:val="single" w:sz="4" w:space="0" w:color="auto"/>
              <w:bottom w:val="single" w:sz="4" w:space="0" w:color="auto"/>
              <w:right w:val="single" w:sz="4" w:space="0" w:color="auto"/>
            </w:tcBorders>
            <w:noWrap/>
            <w:vAlign w:val="center"/>
          </w:tcPr>
          <w:p w14:paraId="78209F94"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Mikuss</w:t>
            </w:r>
            <w:proofErr w:type="spellEnd"/>
          </w:p>
        </w:tc>
        <w:tc>
          <w:tcPr>
            <w:tcW w:w="1504" w:type="dxa"/>
            <w:tcBorders>
              <w:top w:val="single" w:sz="4" w:space="0" w:color="auto"/>
              <w:left w:val="single" w:sz="4" w:space="0" w:color="auto"/>
              <w:bottom w:val="single" w:sz="4" w:space="0" w:color="auto"/>
              <w:right w:val="single" w:sz="4" w:space="0" w:color="auto"/>
            </w:tcBorders>
            <w:vAlign w:val="center"/>
          </w:tcPr>
          <w:p w14:paraId="1696E4D5"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Krēbs</w:t>
            </w:r>
            <w:proofErr w:type="spellEnd"/>
          </w:p>
        </w:tc>
        <w:tc>
          <w:tcPr>
            <w:tcW w:w="3095" w:type="dxa"/>
            <w:tcBorders>
              <w:top w:val="single" w:sz="4" w:space="0" w:color="auto"/>
              <w:left w:val="single" w:sz="4" w:space="0" w:color="auto"/>
              <w:bottom w:val="single" w:sz="4" w:space="0" w:color="auto"/>
              <w:right w:val="single" w:sz="4" w:space="0" w:color="auto"/>
            </w:tcBorders>
            <w:vAlign w:val="center"/>
          </w:tcPr>
          <w:p w14:paraId="35D580CB"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14:paraId="5ABAB52D"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9.</w:t>
            </w:r>
          </w:p>
        </w:tc>
        <w:tc>
          <w:tcPr>
            <w:tcW w:w="1274" w:type="dxa"/>
            <w:tcBorders>
              <w:top w:val="single" w:sz="4" w:space="0" w:color="auto"/>
              <w:left w:val="single" w:sz="4" w:space="0" w:color="auto"/>
              <w:bottom w:val="single" w:sz="4" w:space="0" w:color="auto"/>
              <w:right w:val="single" w:sz="4" w:space="0" w:color="auto"/>
            </w:tcBorders>
            <w:vAlign w:val="bottom"/>
          </w:tcPr>
          <w:p w14:paraId="47C5597C"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Ineta</w:t>
            </w:r>
          </w:p>
        </w:tc>
        <w:tc>
          <w:tcPr>
            <w:tcW w:w="1190" w:type="dxa"/>
            <w:tcBorders>
              <w:top w:val="single" w:sz="4" w:space="0" w:color="auto"/>
              <w:left w:val="single" w:sz="4" w:space="0" w:color="auto"/>
              <w:bottom w:val="single" w:sz="4" w:space="0" w:color="auto"/>
              <w:right w:val="single" w:sz="4" w:space="0" w:color="auto"/>
            </w:tcBorders>
            <w:vAlign w:val="bottom"/>
          </w:tcPr>
          <w:p w14:paraId="7906D797"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Bicāla</w:t>
            </w:r>
            <w:proofErr w:type="spellEnd"/>
          </w:p>
        </w:tc>
      </w:tr>
      <w:tr w:rsidR="00D529BB" w:rsidRPr="00C77A43" w14:paraId="533B57D7" w14:textId="77777777" w:rsidTr="006F24BC">
        <w:trPr>
          <w:trHeight w:val="113"/>
        </w:trPr>
        <w:tc>
          <w:tcPr>
            <w:tcW w:w="559" w:type="dxa"/>
            <w:tcBorders>
              <w:top w:val="single" w:sz="4" w:space="0" w:color="auto"/>
              <w:left w:val="single" w:sz="4" w:space="0" w:color="auto"/>
              <w:bottom w:val="single" w:sz="4" w:space="0" w:color="auto"/>
              <w:right w:val="single" w:sz="4" w:space="0" w:color="auto"/>
            </w:tcBorders>
            <w:noWrap/>
          </w:tcPr>
          <w:p w14:paraId="3A76BA6D"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16.</w:t>
            </w:r>
          </w:p>
        </w:tc>
        <w:tc>
          <w:tcPr>
            <w:tcW w:w="1189" w:type="dxa"/>
            <w:tcBorders>
              <w:top w:val="single" w:sz="4" w:space="0" w:color="auto"/>
              <w:left w:val="single" w:sz="4" w:space="0" w:color="auto"/>
              <w:bottom w:val="single" w:sz="4" w:space="0" w:color="auto"/>
              <w:right w:val="single" w:sz="4" w:space="0" w:color="auto"/>
            </w:tcBorders>
            <w:noWrap/>
            <w:vAlign w:val="center"/>
          </w:tcPr>
          <w:p w14:paraId="77DAAC3B"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Eiriks</w:t>
            </w:r>
            <w:proofErr w:type="spellEnd"/>
          </w:p>
        </w:tc>
        <w:tc>
          <w:tcPr>
            <w:tcW w:w="1504" w:type="dxa"/>
            <w:tcBorders>
              <w:top w:val="single" w:sz="4" w:space="0" w:color="auto"/>
              <w:left w:val="single" w:sz="4" w:space="0" w:color="auto"/>
              <w:bottom w:val="single" w:sz="4" w:space="0" w:color="auto"/>
              <w:right w:val="single" w:sz="4" w:space="0" w:color="auto"/>
            </w:tcBorders>
            <w:vAlign w:val="center"/>
          </w:tcPr>
          <w:p w14:paraId="1B0E3BF6"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Kalnriekstiņš</w:t>
            </w:r>
            <w:proofErr w:type="spellEnd"/>
          </w:p>
        </w:tc>
        <w:tc>
          <w:tcPr>
            <w:tcW w:w="3095" w:type="dxa"/>
            <w:tcBorders>
              <w:top w:val="single" w:sz="4" w:space="0" w:color="auto"/>
              <w:left w:val="single" w:sz="4" w:space="0" w:color="auto"/>
              <w:bottom w:val="single" w:sz="4" w:space="0" w:color="auto"/>
              <w:right w:val="single" w:sz="4" w:space="0" w:color="auto"/>
            </w:tcBorders>
            <w:vAlign w:val="center"/>
          </w:tcPr>
          <w:p w14:paraId="0C1F0ED5"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14:paraId="1E88B947"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9</w:t>
            </w:r>
            <w:r w:rsidRPr="00C77A43">
              <w:rPr>
                <w:rFonts w:ascii="Times New Roman" w:hAnsi="Times New Roman"/>
                <w:color w:val="000000"/>
                <w:sz w:val="24"/>
                <w:szCs w:val="24"/>
              </w:rPr>
              <w:t>.</w:t>
            </w:r>
          </w:p>
        </w:tc>
        <w:tc>
          <w:tcPr>
            <w:tcW w:w="1274" w:type="dxa"/>
            <w:tcBorders>
              <w:top w:val="single" w:sz="4" w:space="0" w:color="auto"/>
              <w:left w:val="single" w:sz="4" w:space="0" w:color="auto"/>
              <w:bottom w:val="single" w:sz="4" w:space="0" w:color="auto"/>
              <w:right w:val="single" w:sz="4" w:space="0" w:color="auto"/>
            </w:tcBorders>
            <w:vAlign w:val="center"/>
          </w:tcPr>
          <w:p w14:paraId="7E389F99"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Ineta</w:t>
            </w:r>
          </w:p>
        </w:tc>
        <w:tc>
          <w:tcPr>
            <w:tcW w:w="1190" w:type="dxa"/>
            <w:tcBorders>
              <w:top w:val="single" w:sz="4" w:space="0" w:color="auto"/>
              <w:left w:val="single" w:sz="4" w:space="0" w:color="auto"/>
              <w:bottom w:val="single" w:sz="4" w:space="0" w:color="auto"/>
              <w:right w:val="single" w:sz="4" w:space="0" w:color="auto"/>
            </w:tcBorders>
            <w:vAlign w:val="center"/>
          </w:tcPr>
          <w:p w14:paraId="5D4FA35F"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Bicāla</w:t>
            </w:r>
            <w:proofErr w:type="spellEnd"/>
          </w:p>
        </w:tc>
      </w:tr>
      <w:tr w:rsidR="00D529BB" w:rsidRPr="00C77A43" w14:paraId="6CB4E597" w14:textId="77777777" w:rsidTr="006F24BC">
        <w:trPr>
          <w:trHeight w:val="113"/>
        </w:trPr>
        <w:tc>
          <w:tcPr>
            <w:tcW w:w="559" w:type="dxa"/>
            <w:tcBorders>
              <w:top w:val="single" w:sz="4" w:space="0" w:color="auto"/>
              <w:left w:val="single" w:sz="4" w:space="0" w:color="auto"/>
              <w:bottom w:val="single" w:sz="4" w:space="0" w:color="auto"/>
              <w:right w:val="single" w:sz="4" w:space="0" w:color="auto"/>
            </w:tcBorders>
            <w:noWrap/>
          </w:tcPr>
          <w:p w14:paraId="26A5B543"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17.</w:t>
            </w:r>
          </w:p>
        </w:tc>
        <w:tc>
          <w:tcPr>
            <w:tcW w:w="1189" w:type="dxa"/>
            <w:tcBorders>
              <w:top w:val="single" w:sz="4" w:space="0" w:color="auto"/>
              <w:left w:val="single" w:sz="4" w:space="0" w:color="auto"/>
              <w:bottom w:val="single" w:sz="4" w:space="0" w:color="auto"/>
              <w:right w:val="single" w:sz="4" w:space="0" w:color="auto"/>
            </w:tcBorders>
            <w:noWrap/>
            <w:vAlign w:val="center"/>
          </w:tcPr>
          <w:p w14:paraId="3E27A33B"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Evita </w:t>
            </w:r>
          </w:p>
        </w:tc>
        <w:tc>
          <w:tcPr>
            <w:tcW w:w="1504" w:type="dxa"/>
            <w:tcBorders>
              <w:top w:val="single" w:sz="4" w:space="0" w:color="auto"/>
              <w:left w:val="single" w:sz="4" w:space="0" w:color="auto"/>
              <w:bottom w:val="single" w:sz="4" w:space="0" w:color="auto"/>
              <w:right w:val="single" w:sz="4" w:space="0" w:color="auto"/>
            </w:tcBorders>
            <w:vAlign w:val="center"/>
          </w:tcPr>
          <w:p w14:paraId="11ADEAC0"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Tālmane</w:t>
            </w:r>
          </w:p>
        </w:tc>
        <w:tc>
          <w:tcPr>
            <w:tcW w:w="3095" w:type="dxa"/>
            <w:tcBorders>
              <w:top w:val="single" w:sz="4" w:space="0" w:color="auto"/>
              <w:left w:val="single" w:sz="4" w:space="0" w:color="auto"/>
              <w:bottom w:val="single" w:sz="4" w:space="0" w:color="auto"/>
              <w:right w:val="single" w:sz="4" w:space="0" w:color="auto"/>
            </w:tcBorders>
            <w:vAlign w:val="center"/>
          </w:tcPr>
          <w:p w14:paraId="581372D5"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7D294039"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8.</w:t>
            </w:r>
          </w:p>
        </w:tc>
        <w:tc>
          <w:tcPr>
            <w:tcW w:w="1274" w:type="dxa"/>
            <w:tcBorders>
              <w:top w:val="single" w:sz="4" w:space="0" w:color="auto"/>
              <w:left w:val="single" w:sz="4" w:space="0" w:color="auto"/>
              <w:bottom w:val="single" w:sz="4" w:space="0" w:color="auto"/>
              <w:right w:val="single" w:sz="4" w:space="0" w:color="auto"/>
            </w:tcBorders>
            <w:vAlign w:val="bottom"/>
          </w:tcPr>
          <w:p w14:paraId="3291CBA9"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Alla </w:t>
            </w:r>
          </w:p>
        </w:tc>
        <w:tc>
          <w:tcPr>
            <w:tcW w:w="1190" w:type="dxa"/>
            <w:tcBorders>
              <w:top w:val="single" w:sz="4" w:space="0" w:color="auto"/>
              <w:left w:val="single" w:sz="4" w:space="0" w:color="auto"/>
              <w:bottom w:val="single" w:sz="4" w:space="0" w:color="auto"/>
              <w:right w:val="single" w:sz="4" w:space="0" w:color="auto"/>
            </w:tcBorders>
            <w:vAlign w:val="bottom"/>
          </w:tcPr>
          <w:p w14:paraId="1E3EDD1A"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Tarasova</w:t>
            </w:r>
          </w:p>
        </w:tc>
      </w:tr>
      <w:tr w:rsidR="00D529BB" w:rsidRPr="00C77A43" w14:paraId="30FD102A" w14:textId="77777777" w:rsidTr="006F24BC">
        <w:trPr>
          <w:trHeight w:val="113"/>
        </w:trPr>
        <w:tc>
          <w:tcPr>
            <w:tcW w:w="559" w:type="dxa"/>
            <w:tcBorders>
              <w:top w:val="single" w:sz="4" w:space="0" w:color="auto"/>
              <w:left w:val="single" w:sz="4" w:space="0" w:color="auto"/>
              <w:bottom w:val="single" w:sz="4" w:space="0" w:color="auto"/>
              <w:right w:val="single" w:sz="4" w:space="0" w:color="auto"/>
            </w:tcBorders>
            <w:noWrap/>
          </w:tcPr>
          <w:p w14:paraId="72D8C611"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18.</w:t>
            </w:r>
          </w:p>
        </w:tc>
        <w:tc>
          <w:tcPr>
            <w:tcW w:w="1189" w:type="dxa"/>
            <w:tcBorders>
              <w:top w:val="single" w:sz="4" w:space="0" w:color="auto"/>
              <w:left w:val="single" w:sz="4" w:space="0" w:color="auto"/>
              <w:bottom w:val="single" w:sz="4" w:space="0" w:color="auto"/>
              <w:right w:val="single" w:sz="4" w:space="0" w:color="auto"/>
            </w:tcBorders>
            <w:noWrap/>
            <w:vAlign w:val="center"/>
          </w:tcPr>
          <w:p w14:paraId="01336FE4"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Gundega </w:t>
            </w:r>
          </w:p>
        </w:tc>
        <w:tc>
          <w:tcPr>
            <w:tcW w:w="1504" w:type="dxa"/>
            <w:tcBorders>
              <w:top w:val="single" w:sz="4" w:space="0" w:color="auto"/>
              <w:left w:val="single" w:sz="4" w:space="0" w:color="auto"/>
              <w:bottom w:val="single" w:sz="4" w:space="0" w:color="auto"/>
              <w:right w:val="single" w:sz="4" w:space="0" w:color="auto"/>
            </w:tcBorders>
            <w:vAlign w:val="center"/>
          </w:tcPr>
          <w:p w14:paraId="2D583F18"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Beķere</w:t>
            </w:r>
          </w:p>
        </w:tc>
        <w:tc>
          <w:tcPr>
            <w:tcW w:w="3095" w:type="dxa"/>
            <w:tcBorders>
              <w:top w:val="single" w:sz="4" w:space="0" w:color="auto"/>
              <w:left w:val="single" w:sz="4" w:space="0" w:color="auto"/>
              <w:bottom w:val="single" w:sz="4" w:space="0" w:color="auto"/>
              <w:right w:val="single" w:sz="4" w:space="0" w:color="auto"/>
            </w:tcBorders>
            <w:vAlign w:val="center"/>
          </w:tcPr>
          <w:p w14:paraId="2D793737"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1E480080"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8.</w:t>
            </w:r>
          </w:p>
        </w:tc>
        <w:tc>
          <w:tcPr>
            <w:tcW w:w="1274" w:type="dxa"/>
            <w:tcBorders>
              <w:top w:val="single" w:sz="4" w:space="0" w:color="auto"/>
              <w:left w:val="single" w:sz="4" w:space="0" w:color="auto"/>
              <w:bottom w:val="single" w:sz="4" w:space="0" w:color="auto"/>
              <w:right w:val="single" w:sz="4" w:space="0" w:color="auto"/>
            </w:tcBorders>
            <w:vAlign w:val="bottom"/>
          </w:tcPr>
          <w:p w14:paraId="4B480395"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Alla </w:t>
            </w:r>
          </w:p>
        </w:tc>
        <w:tc>
          <w:tcPr>
            <w:tcW w:w="1190" w:type="dxa"/>
            <w:tcBorders>
              <w:top w:val="single" w:sz="4" w:space="0" w:color="auto"/>
              <w:left w:val="single" w:sz="4" w:space="0" w:color="auto"/>
              <w:bottom w:val="single" w:sz="4" w:space="0" w:color="auto"/>
              <w:right w:val="single" w:sz="4" w:space="0" w:color="auto"/>
            </w:tcBorders>
            <w:vAlign w:val="bottom"/>
          </w:tcPr>
          <w:p w14:paraId="24BE3B7E"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Tarasova</w:t>
            </w:r>
          </w:p>
        </w:tc>
      </w:tr>
      <w:tr w:rsidR="00D529BB" w:rsidRPr="00C77A43" w14:paraId="46969BFD" w14:textId="77777777" w:rsidTr="006F24BC">
        <w:trPr>
          <w:trHeight w:val="113"/>
        </w:trPr>
        <w:tc>
          <w:tcPr>
            <w:tcW w:w="559" w:type="dxa"/>
            <w:tcBorders>
              <w:top w:val="single" w:sz="4" w:space="0" w:color="auto"/>
              <w:left w:val="single" w:sz="4" w:space="0" w:color="auto"/>
              <w:bottom w:val="single" w:sz="4" w:space="0" w:color="auto"/>
              <w:right w:val="single" w:sz="4" w:space="0" w:color="auto"/>
            </w:tcBorders>
            <w:noWrap/>
          </w:tcPr>
          <w:p w14:paraId="7761E85B"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19.</w:t>
            </w:r>
          </w:p>
        </w:tc>
        <w:tc>
          <w:tcPr>
            <w:tcW w:w="1189" w:type="dxa"/>
            <w:tcBorders>
              <w:top w:val="single" w:sz="4" w:space="0" w:color="auto"/>
              <w:left w:val="single" w:sz="4" w:space="0" w:color="auto"/>
              <w:bottom w:val="single" w:sz="4" w:space="0" w:color="auto"/>
              <w:right w:val="single" w:sz="4" w:space="0" w:color="auto"/>
            </w:tcBorders>
            <w:noWrap/>
            <w:vAlign w:val="center"/>
          </w:tcPr>
          <w:p w14:paraId="021BE7BE"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Meldra </w:t>
            </w:r>
          </w:p>
        </w:tc>
        <w:tc>
          <w:tcPr>
            <w:tcW w:w="1504" w:type="dxa"/>
            <w:tcBorders>
              <w:top w:val="single" w:sz="4" w:space="0" w:color="auto"/>
              <w:left w:val="single" w:sz="4" w:space="0" w:color="auto"/>
              <w:bottom w:val="single" w:sz="4" w:space="0" w:color="auto"/>
              <w:right w:val="single" w:sz="4" w:space="0" w:color="auto"/>
            </w:tcBorders>
            <w:vAlign w:val="center"/>
          </w:tcPr>
          <w:p w14:paraId="03962118"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Eglīte</w:t>
            </w:r>
          </w:p>
        </w:tc>
        <w:tc>
          <w:tcPr>
            <w:tcW w:w="3095" w:type="dxa"/>
            <w:tcBorders>
              <w:top w:val="single" w:sz="4" w:space="0" w:color="auto"/>
              <w:left w:val="single" w:sz="4" w:space="0" w:color="auto"/>
              <w:bottom w:val="single" w:sz="4" w:space="0" w:color="auto"/>
              <w:right w:val="single" w:sz="4" w:space="0" w:color="auto"/>
            </w:tcBorders>
            <w:vAlign w:val="center"/>
          </w:tcPr>
          <w:p w14:paraId="31804A9F"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21BB8960"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8.</w:t>
            </w:r>
          </w:p>
        </w:tc>
        <w:tc>
          <w:tcPr>
            <w:tcW w:w="1274" w:type="dxa"/>
            <w:tcBorders>
              <w:top w:val="single" w:sz="4" w:space="0" w:color="auto"/>
              <w:left w:val="single" w:sz="4" w:space="0" w:color="auto"/>
              <w:bottom w:val="single" w:sz="4" w:space="0" w:color="auto"/>
              <w:right w:val="single" w:sz="4" w:space="0" w:color="auto"/>
            </w:tcBorders>
            <w:vAlign w:val="bottom"/>
          </w:tcPr>
          <w:p w14:paraId="3291E761"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Alla </w:t>
            </w:r>
          </w:p>
        </w:tc>
        <w:tc>
          <w:tcPr>
            <w:tcW w:w="1190" w:type="dxa"/>
            <w:tcBorders>
              <w:top w:val="single" w:sz="4" w:space="0" w:color="auto"/>
              <w:left w:val="single" w:sz="4" w:space="0" w:color="auto"/>
              <w:bottom w:val="single" w:sz="4" w:space="0" w:color="auto"/>
              <w:right w:val="single" w:sz="4" w:space="0" w:color="auto"/>
            </w:tcBorders>
            <w:vAlign w:val="bottom"/>
          </w:tcPr>
          <w:p w14:paraId="2266389D"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Tarasova</w:t>
            </w:r>
          </w:p>
        </w:tc>
      </w:tr>
      <w:tr w:rsidR="00D529BB" w:rsidRPr="00C77A43" w14:paraId="72585E50" w14:textId="77777777" w:rsidTr="006F24BC">
        <w:trPr>
          <w:trHeight w:val="113"/>
        </w:trPr>
        <w:tc>
          <w:tcPr>
            <w:tcW w:w="559" w:type="dxa"/>
            <w:tcBorders>
              <w:top w:val="single" w:sz="4" w:space="0" w:color="auto"/>
              <w:left w:val="single" w:sz="4" w:space="0" w:color="auto"/>
              <w:bottom w:val="single" w:sz="4" w:space="0" w:color="auto"/>
              <w:right w:val="single" w:sz="4" w:space="0" w:color="auto"/>
            </w:tcBorders>
            <w:noWrap/>
          </w:tcPr>
          <w:p w14:paraId="1AEB1CE8"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20.</w:t>
            </w:r>
          </w:p>
        </w:tc>
        <w:tc>
          <w:tcPr>
            <w:tcW w:w="1189" w:type="dxa"/>
            <w:tcBorders>
              <w:top w:val="single" w:sz="4" w:space="0" w:color="auto"/>
              <w:left w:val="single" w:sz="4" w:space="0" w:color="auto"/>
              <w:bottom w:val="single" w:sz="4" w:space="0" w:color="auto"/>
              <w:right w:val="single" w:sz="4" w:space="0" w:color="auto"/>
            </w:tcBorders>
            <w:noWrap/>
            <w:vAlign w:val="center"/>
          </w:tcPr>
          <w:p w14:paraId="48C09FEF"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Ralfs</w:t>
            </w:r>
          </w:p>
        </w:tc>
        <w:tc>
          <w:tcPr>
            <w:tcW w:w="1504" w:type="dxa"/>
            <w:tcBorders>
              <w:top w:val="single" w:sz="4" w:space="0" w:color="auto"/>
              <w:left w:val="single" w:sz="4" w:space="0" w:color="auto"/>
              <w:bottom w:val="single" w:sz="4" w:space="0" w:color="auto"/>
              <w:right w:val="single" w:sz="4" w:space="0" w:color="auto"/>
            </w:tcBorders>
            <w:vAlign w:val="center"/>
          </w:tcPr>
          <w:p w14:paraId="20C481BF"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Šteinfelds</w:t>
            </w:r>
            <w:proofErr w:type="spellEnd"/>
          </w:p>
        </w:tc>
        <w:tc>
          <w:tcPr>
            <w:tcW w:w="3095" w:type="dxa"/>
            <w:tcBorders>
              <w:top w:val="single" w:sz="4" w:space="0" w:color="auto"/>
              <w:left w:val="single" w:sz="4" w:space="0" w:color="auto"/>
              <w:bottom w:val="single" w:sz="4" w:space="0" w:color="auto"/>
              <w:right w:val="single" w:sz="4" w:space="0" w:color="auto"/>
            </w:tcBorders>
            <w:vAlign w:val="center"/>
          </w:tcPr>
          <w:p w14:paraId="2DB241C6"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2A92040D"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8.</w:t>
            </w:r>
          </w:p>
        </w:tc>
        <w:tc>
          <w:tcPr>
            <w:tcW w:w="1274" w:type="dxa"/>
            <w:tcBorders>
              <w:top w:val="single" w:sz="4" w:space="0" w:color="auto"/>
              <w:left w:val="single" w:sz="4" w:space="0" w:color="auto"/>
              <w:bottom w:val="single" w:sz="4" w:space="0" w:color="auto"/>
              <w:right w:val="single" w:sz="4" w:space="0" w:color="auto"/>
            </w:tcBorders>
            <w:vAlign w:val="bottom"/>
          </w:tcPr>
          <w:p w14:paraId="3EB22643"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Alla </w:t>
            </w:r>
          </w:p>
        </w:tc>
        <w:tc>
          <w:tcPr>
            <w:tcW w:w="1190" w:type="dxa"/>
            <w:tcBorders>
              <w:top w:val="single" w:sz="4" w:space="0" w:color="auto"/>
              <w:left w:val="single" w:sz="4" w:space="0" w:color="auto"/>
              <w:bottom w:val="single" w:sz="4" w:space="0" w:color="auto"/>
              <w:right w:val="single" w:sz="4" w:space="0" w:color="auto"/>
            </w:tcBorders>
            <w:vAlign w:val="bottom"/>
          </w:tcPr>
          <w:p w14:paraId="5372B360"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Tarasova</w:t>
            </w:r>
          </w:p>
        </w:tc>
      </w:tr>
      <w:tr w:rsidR="00D529BB" w:rsidRPr="00C77A43" w14:paraId="4B883CD7" w14:textId="77777777" w:rsidTr="006F24BC">
        <w:trPr>
          <w:trHeight w:val="113"/>
        </w:trPr>
        <w:tc>
          <w:tcPr>
            <w:tcW w:w="559" w:type="dxa"/>
            <w:tcBorders>
              <w:top w:val="single" w:sz="4" w:space="0" w:color="auto"/>
              <w:left w:val="single" w:sz="4" w:space="0" w:color="auto"/>
              <w:bottom w:val="single" w:sz="4" w:space="0" w:color="auto"/>
              <w:right w:val="single" w:sz="4" w:space="0" w:color="auto"/>
            </w:tcBorders>
            <w:noWrap/>
          </w:tcPr>
          <w:p w14:paraId="4327073E"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21.</w:t>
            </w:r>
          </w:p>
        </w:tc>
        <w:tc>
          <w:tcPr>
            <w:tcW w:w="1189" w:type="dxa"/>
            <w:tcBorders>
              <w:top w:val="single" w:sz="4" w:space="0" w:color="auto"/>
              <w:left w:val="single" w:sz="4" w:space="0" w:color="auto"/>
              <w:bottom w:val="single" w:sz="4" w:space="0" w:color="auto"/>
              <w:right w:val="single" w:sz="4" w:space="0" w:color="auto"/>
            </w:tcBorders>
            <w:noWrap/>
            <w:vAlign w:val="center"/>
          </w:tcPr>
          <w:p w14:paraId="4B4DA9D1"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 xml:space="preserve">Artūrs </w:t>
            </w:r>
          </w:p>
        </w:tc>
        <w:tc>
          <w:tcPr>
            <w:tcW w:w="1504" w:type="dxa"/>
            <w:tcBorders>
              <w:top w:val="single" w:sz="4" w:space="0" w:color="auto"/>
              <w:left w:val="single" w:sz="4" w:space="0" w:color="auto"/>
              <w:bottom w:val="single" w:sz="4" w:space="0" w:color="auto"/>
              <w:right w:val="single" w:sz="4" w:space="0" w:color="auto"/>
            </w:tcBorders>
            <w:vAlign w:val="center"/>
          </w:tcPr>
          <w:p w14:paraId="7D789E06"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Martinsons</w:t>
            </w:r>
          </w:p>
        </w:tc>
        <w:tc>
          <w:tcPr>
            <w:tcW w:w="3095" w:type="dxa"/>
            <w:tcBorders>
              <w:top w:val="single" w:sz="4" w:space="0" w:color="auto"/>
              <w:left w:val="single" w:sz="4" w:space="0" w:color="auto"/>
              <w:bottom w:val="single" w:sz="4" w:space="0" w:color="auto"/>
              <w:right w:val="single" w:sz="4" w:space="0" w:color="auto"/>
            </w:tcBorders>
            <w:vAlign w:val="center"/>
          </w:tcPr>
          <w:p w14:paraId="175349FD"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714A217C"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8.</w:t>
            </w:r>
          </w:p>
        </w:tc>
        <w:tc>
          <w:tcPr>
            <w:tcW w:w="1274" w:type="dxa"/>
            <w:tcBorders>
              <w:top w:val="single" w:sz="4" w:space="0" w:color="auto"/>
              <w:left w:val="single" w:sz="4" w:space="0" w:color="auto"/>
              <w:bottom w:val="single" w:sz="4" w:space="0" w:color="auto"/>
              <w:right w:val="single" w:sz="4" w:space="0" w:color="auto"/>
            </w:tcBorders>
            <w:vAlign w:val="bottom"/>
          </w:tcPr>
          <w:p w14:paraId="43F38330"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Alla </w:t>
            </w:r>
          </w:p>
        </w:tc>
        <w:tc>
          <w:tcPr>
            <w:tcW w:w="1190" w:type="dxa"/>
            <w:tcBorders>
              <w:top w:val="single" w:sz="4" w:space="0" w:color="auto"/>
              <w:left w:val="single" w:sz="4" w:space="0" w:color="auto"/>
              <w:bottom w:val="single" w:sz="4" w:space="0" w:color="auto"/>
              <w:right w:val="single" w:sz="4" w:space="0" w:color="auto"/>
            </w:tcBorders>
            <w:vAlign w:val="bottom"/>
          </w:tcPr>
          <w:p w14:paraId="6FFCAD10"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Tarasova</w:t>
            </w:r>
          </w:p>
        </w:tc>
      </w:tr>
      <w:tr w:rsidR="00D529BB" w:rsidRPr="00C77A43" w14:paraId="1BE317A7" w14:textId="77777777" w:rsidTr="006F24BC">
        <w:trPr>
          <w:trHeight w:val="113"/>
        </w:trPr>
        <w:tc>
          <w:tcPr>
            <w:tcW w:w="559" w:type="dxa"/>
            <w:tcBorders>
              <w:top w:val="single" w:sz="4" w:space="0" w:color="auto"/>
              <w:left w:val="single" w:sz="4" w:space="0" w:color="auto"/>
              <w:bottom w:val="single" w:sz="4" w:space="0" w:color="auto"/>
              <w:right w:val="single" w:sz="4" w:space="0" w:color="auto"/>
            </w:tcBorders>
            <w:noWrap/>
          </w:tcPr>
          <w:p w14:paraId="4492F206"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22.</w:t>
            </w:r>
          </w:p>
        </w:tc>
        <w:tc>
          <w:tcPr>
            <w:tcW w:w="1189" w:type="dxa"/>
            <w:tcBorders>
              <w:top w:val="single" w:sz="4" w:space="0" w:color="auto"/>
              <w:left w:val="single" w:sz="4" w:space="0" w:color="auto"/>
              <w:bottom w:val="single" w:sz="4" w:space="0" w:color="auto"/>
              <w:right w:val="single" w:sz="4" w:space="0" w:color="auto"/>
            </w:tcBorders>
            <w:noWrap/>
            <w:vAlign w:val="center"/>
          </w:tcPr>
          <w:p w14:paraId="545BBBED"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Dana</w:t>
            </w:r>
          </w:p>
        </w:tc>
        <w:tc>
          <w:tcPr>
            <w:tcW w:w="1504" w:type="dxa"/>
            <w:tcBorders>
              <w:top w:val="single" w:sz="4" w:space="0" w:color="auto"/>
              <w:left w:val="single" w:sz="4" w:space="0" w:color="auto"/>
              <w:bottom w:val="single" w:sz="4" w:space="0" w:color="auto"/>
              <w:right w:val="single" w:sz="4" w:space="0" w:color="auto"/>
            </w:tcBorders>
            <w:vAlign w:val="center"/>
          </w:tcPr>
          <w:p w14:paraId="5E455494"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Šiballo</w:t>
            </w:r>
            <w:proofErr w:type="spellEnd"/>
          </w:p>
        </w:tc>
        <w:tc>
          <w:tcPr>
            <w:tcW w:w="3095" w:type="dxa"/>
            <w:tcBorders>
              <w:top w:val="single" w:sz="4" w:space="0" w:color="auto"/>
              <w:left w:val="single" w:sz="4" w:space="0" w:color="auto"/>
              <w:bottom w:val="single" w:sz="4" w:space="0" w:color="auto"/>
              <w:right w:val="single" w:sz="4" w:space="0" w:color="auto"/>
            </w:tcBorders>
            <w:vAlign w:val="center"/>
            <w:hideMark/>
          </w:tcPr>
          <w:p w14:paraId="24CA97AC"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0B29562A"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8.</w:t>
            </w:r>
          </w:p>
        </w:tc>
        <w:tc>
          <w:tcPr>
            <w:tcW w:w="1274" w:type="dxa"/>
            <w:tcBorders>
              <w:top w:val="single" w:sz="4" w:space="0" w:color="auto"/>
              <w:left w:val="single" w:sz="4" w:space="0" w:color="auto"/>
              <w:bottom w:val="single" w:sz="4" w:space="0" w:color="auto"/>
              <w:right w:val="single" w:sz="4" w:space="0" w:color="auto"/>
            </w:tcBorders>
            <w:vAlign w:val="bottom"/>
          </w:tcPr>
          <w:p w14:paraId="4BDB30F8"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Alla </w:t>
            </w:r>
          </w:p>
        </w:tc>
        <w:tc>
          <w:tcPr>
            <w:tcW w:w="1190" w:type="dxa"/>
            <w:tcBorders>
              <w:top w:val="single" w:sz="4" w:space="0" w:color="auto"/>
              <w:left w:val="single" w:sz="4" w:space="0" w:color="auto"/>
              <w:bottom w:val="single" w:sz="4" w:space="0" w:color="auto"/>
              <w:right w:val="single" w:sz="4" w:space="0" w:color="auto"/>
            </w:tcBorders>
            <w:vAlign w:val="bottom"/>
          </w:tcPr>
          <w:p w14:paraId="32F27E46"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Tarasova</w:t>
            </w:r>
          </w:p>
        </w:tc>
      </w:tr>
      <w:tr w:rsidR="00D529BB" w:rsidRPr="00C77A43" w14:paraId="0E2497CC" w14:textId="77777777" w:rsidTr="006F24BC">
        <w:trPr>
          <w:trHeight w:val="113"/>
        </w:trPr>
        <w:tc>
          <w:tcPr>
            <w:tcW w:w="559" w:type="dxa"/>
            <w:tcBorders>
              <w:top w:val="single" w:sz="4" w:space="0" w:color="auto"/>
              <w:left w:val="single" w:sz="4" w:space="0" w:color="auto"/>
              <w:bottom w:val="single" w:sz="4" w:space="0" w:color="auto"/>
              <w:right w:val="single" w:sz="4" w:space="0" w:color="auto"/>
            </w:tcBorders>
            <w:noWrap/>
          </w:tcPr>
          <w:p w14:paraId="720F1B6F"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23.</w:t>
            </w:r>
          </w:p>
        </w:tc>
        <w:tc>
          <w:tcPr>
            <w:tcW w:w="1189" w:type="dxa"/>
            <w:tcBorders>
              <w:top w:val="single" w:sz="4" w:space="0" w:color="auto"/>
              <w:left w:val="single" w:sz="4" w:space="0" w:color="auto"/>
              <w:bottom w:val="single" w:sz="4" w:space="0" w:color="auto"/>
              <w:right w:val="single" w:sz="4" w:space="0" w:color="auto"/>
            </w:tcBorders>
            <w:noWrap/>
            <w:vAlign w:val="center"/>
          </w:tcPr>
          <w:p w14:paraId="489C7340"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Kate</w:t>
            </w:r>
          </w:p>
        </w:tc>
        <w:tc>
          <w:tcPr>
            <w:tcW w:w="1504" w:type="dxa"/>
            <w:tcBorders>
              <w:top w:val="single" w:sz="4" w:space="0" w:color="auto"/>
              <w:left w:val="single" w:sz="4" w:space="0" w:color="auto"/>
              <w:bottom w:val="single" w:sz="4" w:space="0" w:color="auto"/>
              <w:right w:val="single" w:sz="4" w:space="0" w:color="auto"/>
            </w:tcBorders>
            <w:vAlign w:val="center"/>
          </w:tcPr>
          <w:p w14:paraId="34FE36E4"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Ozola</w:t>
            </w:r>
          </w:p>
        </w:tc>
        <w:tc>
          <w:tcPr>
            <w:tcW w:w="3095" w:type="dxa"/>
            <w:tcBorders>
              <w:top w:val="single" w:sz="4" w:space="0" w:color="auto"/>
              <w:left w:val="single" w:sz="4" w:space="0" w:color="auto"/>
              <w:bottom w:val="single" w:sz="4" w:space="0" w:color="auto"/>
              <w:right w:val="single" w:sz="4" w:space="0" w:color="auto"/>
            </w:tcBorders>
            <w:vAlign w:val="center"/>
          </w:tcPr>
          <w:p w14:paraId="178C9E19"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0899F3AF"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8.</w:t>
            </w:r>
          </w:p>
        </w:tc>
        <w:tc>
          <w:tcPr>
            <w:tcW w:w="1274" w:type="dxa"/>
            <w:tcBorders>
              <w:top w:val="single" w:sz="4" w:space="0" w:color="auto"/>
              <w:left w:val="single" w:sz="4" w:space="0" w:color="auto"/>
              <w:bottom w:val="single" w:sz="4" w:space="0" w:color="auto"/>
              <w:right w:val="single" w:sz="4" w:space="0" w:color="auto"/>
            </w:tcBorders>
            <w:vAlign w:val="bottom"/>
          </w:tcPr>
          <w:p w14:paraId="152648CF"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Alla </w:t>
            </w:r>
          </w:p>
        </w:tc>
        <w:tc>
          <w:tcPr>
            <w:tcW w:w="1190" w:type="dxa"/>
            <w:tcBorders>
              <w:top w:val="single" w:sz="4" w:space="0" w:color="auto"/>
              <w:left w:val="single" w:sz="4" w:space="0" w:color="auto"/>
              <w:bottom w:val="single" w:sz="4" w:space="0" w:color="auto"/>
              <w:right w:val="single" w:sz="4" w:space="0" w:color="auto"/>
            </w:tcBorders>
            <w:vAlign w:val="bottom"/>
          </w:tcPr>
          <w:p w14:paraId="78C3E491"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Tarasova</w:t>
            </w:r>
          </w:p>
        </w:tc>
      </w:tr>
      <w:tr w:rsidR="00D529BB" w:rsidRPr="00C77A43" w14:paraId="001DA3B8" w14:textId="77777777" w:rsidTr="006F24BC">
        <w:trPr>
          <w:trHeight w:val="113"/>
        </w:trPr>
        <w:tc>
          <w:tcPr>
            <w:tcW w:w="559" w:type="dxa"/>
            <w:tcBorders>
              <w:top w:val="single" w:sz="4" w:space="0" w:color="auto"/>
              <w:left w:val="single" w:sz="4" w:space="0" w:color="auto"/>
              <w:bottom w:val="single" w:sz="4" w:space="0" w:color="auto"/>
              <w:right w:val="single" w:sz="4" w:space="0" w:color="auto"/>
            </w:tcBorders>
            <w:noWrap/>
          </w:tcPr>
          <w:p w14:paraId="2CE0302C"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24.</w:t>
            </w:r>
          </w:p>
        </w:tc>
        <w:tc>
          <w:tcPr>
            <w:tcW w:w="1189" w:type="dxa"/>
            <w:tcBorders>
              <w:top w:val="single" w:sz="4" w:space="0" w:color="auto"/>
              <w:left w:val="single" w:sz="4" w:space="0" w:color="auto"/>
              <w:bottom w:val="single" w:sz="4" w:space="0" w:color="auto"/>
              <w:right w:val="single" w:sz="4" w:space="0" w:color="auto"/>
            </w:tcBorders>
            <w:noWrap/>
            <w:vAlign w:val="center"/>
          </w:tcPr>
          <w:p w14:paraId="2FA4D144"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Laura</w:t>
            </w:r>
          </w:p>
        </w:tc>
        <w:tc>
          <w:tcPr>
            <w:tcW w:w="1504" w:type="dxa"/>
            <w:tcBorders>
              <w:top w:val="single" w:sz="4" w:space="0" w:color="auto"/>
              <w:left w:val="single" w:sz="4" w:space="0" w:color="auto"/>
              <w:bottom w:val="single" w:sz="4" w:space="0" w:color="auto"/>
              <w:right w:val="single" w:sz="4" w:space="0" w:color="auto"/>
            </w:tcBorders>
            <w:vAlign w:val="center"/>
          </w:tcPr>
          <w:p w14:paraId="60FCE9E7"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Vasiļevska</w:t>
            </w:r>
          </w:p>
        </w:tc>
        <w:tc>
          <w:tcPr>
            <w:tcW w:w="3095" w:type="dxa"/>
            <w:tcBorders>
              <w:top w:val="single" w:sz="4" w:space="0" w:color="auto"/>
              <w:left w:val="single" w:sz="4" w:space="0" w:color="auto"/>
              <w:bottom w:val="single" w:sz="4" w:space="0" w:color="auto"/>
              <w:right w:val="single" w:sz="4" w:space="0" w:color="auto"/>
            </w:tcBorders>
            <w:vAlign w:val="center"/>
          </w:tcPr>
          <w:p w14:paraId="61A638B4"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40DA3FE9"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8.</w:t>
            </w:r>
          </w:p>
        </w:tc>
        <w:tc>
          <w:tcPr>
            <w:tcW w:w="1274" w:type="dxa"/>
            <w:tcBorders>
              <w:top w:val="single" w:sz="4" w:space="0" w:color="auto"/>
              <w:left w:val="single" w:sz="4" w:space="0" w:color="auto"/>
              <w:bottom w:val="single" w:sz="4" w:space="0" w:color="auto"/>
              <w:right w:val="single" w:sz="4" w:space="0" w:color="auto"/>
            </w:tcBorders>
            <w:vAlign w:val="bottom"/>
          </w:tcPr>
          <w:p w14:paraId="0FD2A46A"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Alla </w:t>
            </w:r>
          </w:p>
        </w:tc>
        <w:tc>
          <w:tcPr>
            <w:tcW w:w="1190" w:type="dxa"/>
            <w:tcBorders>
              <w:top w:val="single" w:sz="4" w:space="0" w:color="auto"/>
              <w:left w:val="single" w:sz="4" w:space="0" w:color="auto"/>
              <w:bottom w:val="single" w:sz="4" w:space="0" w:color="auto"/>
              <w:right w:val="single" w:sz="4" w:space="0" w:color="auto"/>
            </w:tcBorders>
            <w:vAlign w:val="bottom"/>
          </w:tcPr>
          <w:p w14:paraId="1EFA3706"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Tarasova</w:t>
            </w:r>
          </w:p>
        </w:tc>
      </w:tr>
      <w:tr w:rsidR="00D529BB" w:rsidRPr="00C77A43" w14:paraId="030D193E" w14:textId="77777777" w:rsidTr="006F24BC">
        <w:trPr>
          <w:trHeight w:val="113"/>
        </w:trPr>
        <w:tc>
          <w:tcPr>
            <w:tcW w:w="559" w:type="dxa"/>
            <w:tcBorders>
              <w:top w:val="single" w:sz="4" w:space="0" w:color="auto"/>
              <w:left w:val="single" w:sz="4" w:space="0" w:color="auto"/>
              <w:bottom w:val="single" w:sz="4" w:space="0" w:color="auto"/>
              <w:right w:val="single" w:sz="4" w:space="0" w:color="auto"/>
            </w:tcBorders>
            <w:noWrap/>
          </w:tcPr>
          <w:p w14:paraId="0C1E88B6"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25.</w:t>
            </w:r>
          </w:p>
        </w:tc>
        <w:tc>
          <w:tcPr>
            <w:tcW w:w="1189" w:type="dxa"/>
            <w:tcBorders>
              <w:top w:val="single" w:sz="4" w:space="0" w:color="auto"/>
              <w:left w:val="single" w:sz="4" w:space="0" w:color="auto"/>
              <w:bottom w:val="single" w:sz="4" w:space="0" w:color="auto"/>
              <w:right w:val="single" w:sz="4" w:space="0" w:color="auto"/>
            </w:tcBorders>
            <w:noWrap/>
            <w:vAlign w:val="center"/>
          </w:tcPr>
          <w:p w14:paraId="0A6F70CF"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Rolands</w:t>
            </w:r>
          </w:p>
        </w:tc>
        <w:tc>
          <w:tcPr>
            <w:tcW w:w="1504" w:type="dxa"/>
            <w:tcBorders>
              <w:top w:val="single" w:sz="4" w:space="0" w:color="auto"/>
              <w:left w:val="single" w:sz="4" w:space="0" w:color="auto"/>
              <w:bottom w:val="single" w:sz="4" w:space="0" w:color="auto"/>
              <w:right w:val="single" w:sz="4" w:space="0" w:color="auto"/>
            </w:tcBorders>
            <w:vAlign w:val="center"/>
          </w:tcPr>
          <w:p w14:paraId="70476A03"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Vīksna</w:t>
            </w:r>
          </w:p>
        </w:tc>
        <w:tc>
          <w:tcPr>
            <w:tcW w:w="3095" w:type="dxa"/>
            <w:tcBorders>
              <w:top w:val="single" w:sz="4" w:space="0" w:color="auto"/>
              <w:left w:val="single" w:sz="4" w:space="0" w:color="auto"/>
              <w:bottom w:val="single" w:sz="4" w:space="0" w:color="auto"/>
              <w:right w:val="single" w:sz="4" w:space="0" w:color="auto"/>
            </w:tcBorders>
            <w:vAlign w:val="center"/>
          </w:tcPr>
          <w:p w14:paraId="7EBAE834"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636B1A95"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8.</w:t>
            </w:r>
          </w:p>
        </w:tc>
        <w:tc>
          <w:tcPr>
            <w:tcW w:w="1274" w:type="dxa"/>
            <w:tcBorders>
              <w:top w:val="single" w:sz="4" w:space="0" w:color="auto"/>
              <w:left w:val="single" w:sz="4" w:space="0" w:color="auto"/>
              <w:bottom w:val="single" w:sz="4" w:space="0" w:color="auto"/>
              <w:right w:val="single" w:sz="4" w:space="0" w:color="auto"/>
            </w:tcBorders>
            <w:vAlign w:val="bottom"/>
          </w:tcPr>
          <w:p w14:paraId="1EE7C489"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Alla </w:t>
            </w:r>
          </w:p>
        </w:tc>
        <w:tc>
          <w:tcPr>
            <w:tcW w:w="1190" w:type="dxa"/>
            <w:tcBorders>
              <w:top w:val="single" w:sz="4" w:space="0" w:color="auto"/>
              <w:left w:val="single" w:sz="4" w:space="0" w:color="auto"/>
              <w:bottom w:val="single" w:sz="4" w:space="0" w:color="auto"/>
              <w:right w:val="single" w:sz="4" w:space="0" w:color="auto"/>
            </w:tcBorders>
            <w:vAlign w:val="bottom"/>
          </w:tcPr>
          <w:p w14:paraId="3C6B7FA8"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Tarasova</w:t>
            </w:r>
          </w:p>
        </w:tc>
      </w:tr>
      <w:tr w:rsidR="00D529BB" w:rsidRPr="00C77A43" w14:paraId="364036D5" w14:textId="77777777" w:rsidTr="006F24BC">
        <w:trPr>
          <w:trHeight w:val="113"/>
        </w:trPr>
        <w:tc>
          <w:tcPr>
            <w:tcW w:w="559" w:type="dxa"/>
            <w:tcBorders>
              <w:top w:val="single" w:sz="4" w:space="0" w:color="auto"/>
              <w:left w:val="single" w:sz="4" w:space="0" w:color="auto"/>
              <w:bottom w:val="single" w:sz="4" w:space="0" w:color="auto"/>
              <w:right w:val="single" w:sz="4" w:space="0" w:color="auto"/>
            </w:tcBorders>
            <w:noWrap/>
          </w:tcPr>
          <w:p w14:paraId="288DFE65"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26.</w:t>
            </w:r>
          </w:p>
        </w:tc>
        <w:tc>
          <w:tcPr>
            <w:tcW w:w="1189" w:type="dxa"/>
            <w:tcBorders>
              <w:top w:val="single" w:sz="4" w:space="0" w:color="auto"/>
              <w:left w:val="single" w:sz="4" w:space="0" w:color="auto"/>
              <w:bottom w:val="single" w:sz="4" w:space="0" w:color="auto"/>
              <w:right w:val="single" w:sz="4" w:space="0" w:color="auto"/>
            </w:tcBorders>
            <w:noWrap/>
            <w:vAlign w:val="center"/>
          </w:tcPr>
          <w:p w14:paraId="6A653C3D"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Matīss</w:t>
            </w:r>
          </w:p>
        </w:tc>
        <w:tc>
          <w:tcPr>
            <w:tcW w:w="1504" w:type="dxa"/>
            <w:tcBorders>
              <w:top w:val="single" w:sz="4" w:space="0" w:color="auto"/>
              <w:left w:val="single" w:sz="4" w:space="0" w:color="auto"/>
              <w:bottom w:val="single" w:sz="4" w:space="0" w:color="auto"/>
              <w:right w:val="single" w:sz="4" w:space="0" w:color="auto"/>
            </w:tcBorders>
            <w:vAlign w:val="center"/>
          </w:tcPr>
          <w:p w14:paraId="48C4CEF2"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Šutka</w:t>
            </w:r>
            <w:proofErr w:type="spellEnd"/>
          </w:p>
        </w:tc>
        <w:tc>
          <w:tcPr>
            <w:tcW w:w="3095" w:type="dxa"/>
            <w:tcBorders>
              <w:top w:val="single" w:sz="4" w:space="0" w:color="auto"/>
              <w:left w:val="single" w:sz="4" w:space="0" w:color="auto"/>
              <w:bottom w:val="single" w:sz="4" w:space="0" w:color="auto"/>
              <w:right w:val="single" w:sz="4" w:space="0" w:color="auto"/>
            </w:tcBorders>
            <w:vAlign w:val="center"/>
          </w:tcPr>
          <w:p w14:paraId="4143EB23"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Bebru pamatskola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65A073A8"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8.</w:t>
            </w:r>
          </w:p>
        </w:tc>
        <w:tc>
          <w:tcPr>
            <w:tcW w:w="1274" w:type="dxa"/>
            <w:tcBorders>
              <w:top w:val="single" w:sz="4" w:space="0" w:color="auto"/>
              <w:left w:val="single" w:sz="4" w:space="0" w:color="auto"/>
              <w:bottom w:val="single" w:sz="4" w:space="0" w:color="auto"/>
              <w:right w:val="single" w:sz="4" w:space="0" w:color="auto"/>
            </w:tcBorders>
            <w:vAlign w:val="center"/>
          </w:tcPr>
          <w:p w14:paraId="5781DAFB"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Dzidra</w:t>
            </w:r>
          </w:p>
        </w:tc>
        <w:tc>
          <w:tcPr>
            <w:tcW w:w="1190" w:type="dxa"/>
            <w:tcBorders>
              <w:top w:val="single" w:sz="4" w:space="0" w:color="auto"/>
              <w:left w:val="single" w:sz="4" w:space="0" w:color="auto"/>
              <w:bottom w:val="single" w:sz="4" w:space="0" w:color="auto"/>
              <w:right w:val="single" w:sz="4" w:space="0" w:color="auto"/>
            </w:tcBorders>
            <w:vAlign w:val="center"/>
          </w:tcPr>
          <w:p w14:paraId="2BBABF0E"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Žmuidene</w:t>
            </w:r>
            <w:proofErr w:type="spellEnd"/>
          </w:p>
        </w:tc>
      </w:tr>
      <w:tr w:rsidR="00D529BB" w:rsidRPr="00C77A43" w14:paraId="5713AA44" w14:textId="77777777" w:rsidTr="006F24BC">
        <w:trPr>
          <w:trHeight w:val="113"/>
        </w:trPr>
        <w:tc>
          <w:tcPr>
            <w:tcW w:w="559" w:type="dxa"/>
            <w:tcBorders>
              <w:top w:val="single" w:sz="4" w:space="0" w:color="auto"/>
              <w:left w:val="single" w:sz="4" w:space="0" w:color="auto"/>
              <w:bottom w:val="single" w:sz="4" w:space="0" w:color="auto"/>
              <w:right w:val="single" w:sz="4" w:space="0" w:color="auto"/>
            </w:tcBorders>
            <w:noWrap/>
          </w:tcPr>
          <w:p w14:paraId="58844C70"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27.</w:t>
            </w:r>
          </w:p>
        </w:tc>
        <w:tc>
          <w:tcPr>
            <w:tcW w:w="1189" w:type="dxa"/>
            <w:tcBorders>
              <w:top w:val="single" w:sz="4" w:space="0" w:color="auto"/>
              <w:left w:val="single" w:sz="4" w:space="0" w:color="auto"/>
              <w:bottom w:val="single" w:sz="4" w:space="0" w:color="auto"/>
              <w:right w:val="single" w:sz="4" w:space="0" w:color="auto"/>
            </w:tcBorders>
            <w:noWrap/>
            <w:vAlign w:val="center"/>
          </w:tcPr>
          <w:p w14:paraId="66755454"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Kristers</w:t>
            </w:r>
            <w:proofErr w:type="spellEnd"/>
            <w:r>
              <w:rPr>
                <w:rFonts w:ascii="Times New Roman" w:hAnsi="Times New Roman"/>
                <w:color w:val="000000"/>
                <w:sz w:val="24"/>
                <w:szCs w:val="24"/>
              </w:rPr>
              <w:t xml:space="preserve"> </w:t>
            </w:r>
          </w:p>
        </w:tc>
        <w:tc>
          <w:tcPr>
            <w:tcW w:w="1504" w:type="dxa"/>
            <w:tcBorders>
              <w:top w:val="single" w:sz="4" w:space="0" w:color="auto"/>
              <w:left w:val="single" w:sz="4" w:space="0" w:color="auto"/>
              <w:bottom w:val="single" w:sz="4" w:space="0" w:color="auto"/>
              <w:right w:val="single" w:sz="4" w:space="0" w:color="auto"/>
            </w:tcBorders>
            <w:vAlign w:val="center"/>
          </w:tcPr>
          <w:p w14:paraId="3E310D15"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Paļčevskis</w:t>
            </w:r>
            <w:proofErr w:type="spellEnd"/>
          </w:p>
        </w:tc>
        <w:tc>
          <w:tcPr>
            <w:tcW w:w="3095" w:type="dxa"/>
            <w:tcBorders>
              <w:top w:val="single" w:sz="4" w:space="0" w:color="auto"/>
              <w:left w:val="single" w:sz="4" w:space="0" w:color="auto"/>
              <w:bottom w:val="single" w:sz="4" w:space="0" w:color="auto"/>
              <w:right w:val="single" w:sz="4" w:space="0" w:color="auto"/>
            </w:tcBorders>
            <w:vAlign w:val="center"/>
          </w:tcPr>
          <w:p w14:paraId="7ACFAE0D"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Bebru pamatskola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0C55173F"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8.</w:t>
            </w:r>
          </w:p>
        </w:tc>
        <w:tc>
          <w:tcPr>
            <w:tcW w:w="1274" w:type="dxa"/>
            <w:tcBorders>
              <w:top w:val="single" w:sz="4" w:space="0" w:color="auto"/>
              <w:left w:val="single" w:sz="4" w:space="0" w:color="auto"/>
              <w:bottom w:val="single" w:sz="4" w:space="0" w:color="auto"/>
              <w:right w:val="single" w:sz="4" w:space="0" w:color="auto"/>
            </w:tcBorders>
            <w:vAlign w:val="center"/>
          </w:tcPr>
          <w:p w14:paraId="37697C5E"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Dzidra</w:t>
            </w:r>
          </w:p>
        </w:tc>
        <w:tc>
          <w:tcPr>
            <w:tcW w:w="1190" w:type="dxa"/>
            <w:tcBorders>
              <w:top w:val="single" w:sz="4" w:space="0" w:color="auto"/>
              <w:left w:val="single" w:sz="4" w:space="0" w:color="auto"/>
              <w:bottom w:val="single" w:sz="4" w:space="0" w:color="auto"/>
              <w:right w:val="single" w:sz="4" w:space="0" w:color="auto"/>
            </w:tcBorders>
            <w:vAlign w:val="center"/>
          </w:tcPr>
          <w:p w14:paraId="64D4E9A1"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Žmuidene</w:t>
            </w:r>
            <w:proofErr w:type="spellEnd"/>
          </w:p>
        </w:tc>
      </w:tr>
      <w:tr w:rsidR="00D529BB" w:rsidRPr="00C77A43" w14:paraId="7370E32B" w14:textId="77777777" w:rsidTr="006F24BC">
        <w:trPr>
          <w:trHeight w:val="113"/>
        </w:trPr>
        <w:tc>
          <w:tcPr>
            <w:tcW w:w="559" w:type="dxa"/>
            <w:tcBorders>
              <w:top w:val="single" w:sz="4" w:space="0" w:color="auto"/>
              <w:left w:val="single" w:sz="4" w:space="0" w:color="auto"/>
              <w:bottom w:val="single" w:sz="4" w:space="0" w:color="auto"/>
              <w:right w:val="single" w:sz="4" w:space="0" w:color="auto"/>
            </w:tcBorders>
            <w:noWrap/>
          </w:tcPr>
          <w:p w14:paraId="2877D84F"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28.</w:t>
            </w:r>
          </w:p>
        </w:tc>
        <w:tc>
          <w:tcPr>
            <w:tcW w:w="1189" w:type="dxa"/>
            <w:tcBorders>
              <w:top w:val="single" w:sz="4" w:space="0" w:color="auto"/>
              <w:left w:val="single" w:sz="4" w:space="0" w:color="auto"/>
              <w:bottom w:val="single" w:sz="4" w:space="0" w:color="auto"/>
              <w:right w:val="single" w:sz="4" w:space="0" w:color="auto"/>
            </w:tcBorders>
            <w:noWrap/>
            <w:vAlign w:val="center"/>
          </w:tcPr>
          <w:p w14:paraId="18B20DDE"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Ramona</w:t>
            </w:r>
          </w:p>
        </w:tc>
        <w:tc>
          <w:tcPr>
            <w:tcW w:w="1504" w:type="dxa"/>
            <w:tcBorders>
              <w:top w:val="single" w:sz="4" w:space="0" w:color="auto"/>
              <w:left w:val="single" w:sz="4" w:space="0" w:color="auto"/>
              <w:bottom w:val="single" w:sz="4" w:space="0" w:color="auto"/>
              <w:right w:val="single" w:sz="4" w:space="0" w:color="auto"/>
            </w:tcBorders>
            <w:vAlign w:val="center"/>
          </w:tcPr>
          <w:p w14:paraId="01CAB5D9"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Bičenko</w:t>
            </w:r>
            <w:proofErr w:type="spellEnd"/>
          </w:p>
        </w:tc>
        <w:tc>
          <w:tcPr>
            <w:tcW w:w="3095" w:type="dxa"/>
            <w:tcBorders>
              <w:top w:val="single" w:sz="4" w:space="0" w:color="auto"/>
              <w:left w:val="single" w:sz="4" w:space="0" w:color="auto"/>
              <w:bottom w:val="single" w:sz="4" w:space="0" w:color="auto"/>
              <w:right w:val="single" w:sz="4" w:space="0" w:color="auto"/>
            </w:tcBorders>
            <w:vAlign w:val="center"/>
          </w:tcPr>
          <w:p w14:paraId="58AF0226"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Bebru pamatskola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4CF24E1D"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8.</w:t>
            </w:r>
          </w:p>
        </w:tc>
        <w:tc>
          <w:tcPr>
            <w:tcW w:w="1274" w:type="dxa"/>
            <w:tcBorders>
              <w:top w:val="single" w:sz="4" w:space="0" w:color="auto"/>
              <w:left w:val="single" w:sz="4" w:space="0" w:color="auto"/>
              <w:bottom w:val="single" w:sz="4" w:space="0" w:color="auto"/>
              <w:right w:val="single" w:sz="4" w:space="0" w:color="auto"/>
            </w:tcBorders>
            <w:vAlign w:val="center"/>
          </w:tcPr>
          <w:p w14:paraId="06AB8502"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Dzidra</w:t>
            </w:r>
          </w:p>
        </w:tc>
        <w:tc>
          <w:tcPr>
            <w:tcW w:w="1190" w:type="dxa"/>
            <w:tcBorders>
              <w:top w:val="single" w:sz="4" w:space="0" w:color="auto"/>
              <w:left w:val="single" w:sz="4" w:space="0" w:color="auto"/>
              <w:bottom w:val="single" w:sz="4" w:space="0" w:color="auto"/>
              <w:right w:val="single" w:sz="4" w:space="0" w:color="auto"/>
            </w:tcBorders>
            <w:vAlign w:val="center"/>
          </w:tcPr>
          <w:p w14:paraId="7D1A425D"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Žmuidene</w:t>
            </w:r>
            <w:proofErr w:type="spellEnd"/>
          </w:p>
        </w:tc>
      </w:tr>
      <w:tr w:rsidR="00D529BB" w:rsidRPr="00C77A43" w14:paraId="1B7F7518" w14:textId="77777777" w:rsidTr="006F24BC">
        <w:trPr>
          <w:trHeight w:val="113"/>
        </w:trPr>
        <w:tc>
          <w:tcPr>
            <w:tcW w:w="559" w:type="dxa"/>
            <w:tcBorders>
              <w:top w:val="single" w:sz="4" w:space="0" w:color="auto"/>
              <w:left w:val="single" w:sz="4" w:space="0" w:color="auto"/>
              <w:bottom w:val="single" w:sz="4" w:space="0" w:color="auto"/>
              <w:right w:val="single" w:sz="4" w:space="0" w:color="auto"/>
            </w:tcBorders>
            <w:noWrap/>
          </w:tcPr>
          <w:p w14:paraId="4CC7CC5A"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29.</w:t>
            </w:r>
          </w:p>
        </w:tc>
        <w:tc>
          <w:tcPr>
            <w:tcW w:w="1189" w:type="dxa"/>
            <w:tcBorders>
              <w:top w:val="single" w:sz="4" w:space="0" w:color="auto"/>
              <w:left w:val="single" w:sz="4" w:space="0" w:color="auto"/>
              <w:bottom w:val="single" w:sz="4" w:space="0" w:color="auto"/>
              <w:right w:val="single" w:sz="4" w:space="0" w:color="auto"/>
            </w:tcBorders>
            <w:noWrap/>
            <w:vAlign w:val="bottom"/>
          </w:tcPr>
          <w:p w14:paraId="27F7698B"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Aksels</w:t>
            </w:r>
          </w:p>
        </w:tc>
        <w:tc>
          <w:tcPr>
            <w:tcW w:w="1504" w:type="dxa"/>
            <w:tcBorders>
              <w:top w:val="single" w:sz="4" w:space="0" w:color="auto"/>
              <w:left w:val="single" w:sz="4" w:space="0" w:color="auto"/>
              <w:bottom w:val="single" w:sz="4" w:space="0" w:color="auto"/>
              <w:right w:val="single" w:sz="4" w:space="0" w:color="auto"/>
            </w:tcBorders>
            <w:vAlign w:val="bottom"/>
          </w:tcPr>
          <w:p w14:paraId="5998D2F6"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Leitlants</w:t>
            </w:r>
            <w:proofErr w:type="spellEnd"/>
          </w:p>
        </w:tc>
        <w:tc>
          <w:tcPr>
            <w:tcW w:w="3095" w:type="dxa"/>
            <w:tcBorders>
              <w:top w:val="single" w:sz="4" w:space="0" w:color="auto"/>
              <w:left w:val="single" w:sz="4" w:space="0" w:color="auto"/>
              <w:bottom w:val="single" w:sz="4" w:space="0" w:color="auto"/>
              <w:right w:val="single" w:sz="4" w:space="0" w:color="auto"/>
            </w:tcBorders>
            <w:vAlign w:val="center"/>
          </w:tcPr>
          <w:p w14:paraId="56E1FC8F"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14:paraId="36A2E7F2"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8.</w:t>
            </w:r>
          </w:p>
        </w:tc>
        <w:tc>
          <w:tcPr>
            <w:tcW w:w="1274" w:type="dxa"/>
            <w:tcBorders>
              <w:top w:val="single" w:sz="4" w:space="0" w:color="auto"/>
              <w:left w:val="single" w:sz="4" w:space="0" w:color="auto"/>
              <w:bottom w:val="single" w:sz="4" w:space="0" w:color="auto"/>
              <w:right w:val="single" w:sz="4" w:space="0" w:color="auto"/>
            </w:tcBorders>
            <w:vAlign w:val="center"/>
          </w:tcPr>
          <w:p w14:paraId="22A8FB45"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Ineta </w:t>
            </w:r>
          </w:p>
        </w:tc>
        <w:tc>
          <w:tcPr>
            <w:tcW w:w="1190" w:type="dxa"/>
            <w:tcBorders>
              <w:top w:val="single" w:sz="4" w:space="0" w:color="auto"/>
              <w:left w:val="single" w:sz="4" w:space="0" w:color="auto"/>
              <w:bottom w:val="single" w:sz="4" w:space="0" w:color="auto"/>
              <w:right w:val="single" w:sz="4" w:space="0" w:color="auto"/>
            </w:tcBorders>
            <w:vAlign w:val="center"/>
          </w:tcPr>
          <w:p w14:paraId="47BC3D10"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Bicāla</w:t>
            </w:r>
            <w:proofErr w:type="spellEnd"/>
          </w:p>
        </w:tc>
      </w:tr>
      <w:tr w:rsidR="00D529BB" w:rsidRPr="00C77A43" w14:paraId="20C47FE5" w14:textId="77777777" w:rsidTr="006F24BC">
        <w:trPr>
          <w:trHeight w:val="113"/>
        </w:trPr>
        <w:tc>
          <w:tcPr>
            <w:tcW w:w="559" w:type="dxa"/>
            <w:tcBorders>
              <w:top w:val="single" w:sz="4" w:space="0" w:color="auto"/>
              <w:left w:val="single" w:sz="4" w:space="0" w:color="auto"/>
              <w:bottom w:val="single" w:sz="4" w:space="0" w:color="auto"/>
              <w:right w:val="single" w:sz="4" w:space="0" w:color="auto"/>
            </w:tcBorders>
            <w:noWrap/>
          </w:tcPr>
          <w:p w14:paraId="03BBCAE0"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30.</w:t>
            </w:r>
          </w:p>
        </w:tc>
        <w:tc>
          <w:tcPr>
            <w:tcW w:w="1189" w:type="dxa"/>
            <w:tcBorders>
              <w:top w:val="single" w:sz="4" w:space="0" w:color="auto"/>
              <w:left w:val="single" w:sz="4" w:space="0" w:color="auto"/>
              <w:bottom w:val="single" w:sz="4" w:space="0" w:color="auto"/>
              <w:right w:val="single" w:sz="4" w:space="0" w:color="auto"/>
            </w:tcBorders>
            <w:noWrap/>
            <w:vAlign w:val="bottom"/>
          </w:tcPr>
          <w:p w14:paraId="5662ACD8"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Nikola</w:t>
            </w:r>
          </w:p>
        </w:tc>
        <w:tc>
          <w:tcPr>
            <w:tcW w:w="1504" w:type="dxa"/>
            <w:tcBorders>
              <w:top w:val="single" w:sz="4" w:space="0" w:color="auto"/>
              <w:left w:val="single" w:sz="4" w:space="0" w:color="auto"/>
              <w:bottom w:val="single" w:sz="4" w:space="0" w:color="auto"/>
              <w:right w:val="single" w:sz="4" w:space="0" w:color="auto"/>
            </w:tcBorders>
            <w:vAlign w:val="bottom"/>
          </w:tcPr>
          <w:p w14:paraId="228DC086"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Gasperoviča</w:t>
            </w:r>
            <w:proofErr w:type="spellEnd"/>
          </w:p>
        </w:tc>
        <w:tc>
          <w:tcPr>
            <w:tcW w:w="3095" w:type="dxa"/>
            <w:tcBorders>
              <w:top w:val="single" w:sz="4" w:space="0" w:color="auto"/>
              <w:left w:val="single" w:sz="4" w:space="0" w:color="auto"/>
              <w:bottom w:val="single" w:sz="4" w:space="0" w:color="auto"/>
              <w:right w:val="single" w:sz="4" w:space="0" w:color="auto"/>
            </w:tcBorders>
            <w:vAlign w:val="center"/>
          </w:tcPr>
          <w:p w14:paraId="331F974B"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14:paraId="5DFBDE14"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8.</w:t>
            </w:r>
          </w:p>
        </w:tc>
        <w:tc>
          <w:tcPr>
            <w:tcW w:w="1274" w:type="dxa"/>
            <w:tcBorders>
              <w:top w:val="single" w:sz="4" w:space="0" w:color="auto"/>
              <w:left w:val="single" w:sz="4" w:space="0" w:color="auto"/>
              <w:bottom w:val="single" w:sz="4" w:space="0" w:color="auto"/>
              <w:right w:val="single" w:sz="4" w:space="0" w:color="auto"/>
            </w:tcBorders>
            <w:vAlign w:val="center"/>
          </w:tcPr>
          <w:p w14:paraId="22838A32"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Indra</w:t>
            </w:r>
          </w:p>
        </w:tc>
        <w:tc>
          <w:tcPr>
            <w:tcW w:w="1190" w:type="dxa"/>
            <w:tcBorders>
              <w:top w:val="single" w:sz="4" w:space="0" w:color="auto"/>
              <w:left w:val="single" w:sz="4" w:space="0" w:color="auto"/>
              <w:bottom w:val="single" w:sz="4" w:space="0" w:color="auto"/>
              <w:right w:val="single" w:sz="4" w:space="0" w:color="auto"/>
            </w:tcBorders>
            <w:vAlign w:val="center"/>
          </w:tcPr>
          <w:p w14:paraId="2B596D57"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Ozoliņa</w:t>
            </w:r>
          </w:p>
        </w:tc>
      </w:tr>
      <w:tr w:rsidR="00D529BB" w:rsidRPr="00C77A43" w14:paraId="483CD306" w14:textId="77777777" w:rsidTr="006F24BC">
        <w:trPr>
          <w:trHeight w:val="113"/>
        </w:trPr>
        <w:tc>
          <w:tcPr>
            <w:tcW w:w="559" w:type="dxa"/>
            <w:tcBorders>
              <w:top w:val="single" w:sz="4" w:space="0" w:color="auto"/>
              <w:left w:val="single" w:sz="4" w:space="0" w:color="auto"/>
              <w:bottom w:val="single" w:sz="4" w:space="0" w:color="auto"/>
              <w:right w:val="single" w:sz="4" w:space="0" w:color="auto"/>
            </w:tcBorders>
            <w:noWrap/>
          </w:tcPr>
          <w:p w14:paraId="2D6B2D23" w14:textId="77777777" w:rsidR="00D529BB" w:rsidRPr="00C77A43" w:rsidRDefault="00D529BB" w:rsidP="006F24BC">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31.</w:t>
            </w:r>
          </w:p>
        </w:tc>
        <w:tc>
          <w:tcPr>
            <w:tcW w:w="1189" w:type="dxa"/>
            <w:tcBorders>
              <w:top w:val="single" w:sz="4" w:space="0" w:color="auto"/>
              <w:left w:val="single" w:sz="4" w:space="0" w:color="auto"/>
              <w:bottom w:val="single" w:sz="4" w:space="0" w:color="auto"/>
              <w:right w:val="single" w:sz="4" w:space="0" w:color="auto"/>
            </w:tcBorders>
            <w:noWrap/>
            <w:vAlign w:val="bottom"/>
          </w:tcPr>
          <w:p w14:paraId="03AF735B"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Denija</w:t>
            </w:r>
          </w:p>
        </w:tc>
        <w:tc>
          <w:tcPr>
            <w:tcW w:w="1504" w:type="dxa"/>
            <w:tcBorders>
              <w:top w:val="single" w:sz="4" w:space="0" w:color="auto"/>
              <w:left w:val="single" w:sz="4" w:space="0" w:color="auto"/>
              <w:bottom w:val="single" w:sz="4" w:space="0" w:color="auto"/>
              <w:right w:val="single" w:sz="4" w:space="0" w:color="auto"/>
            </w:tcBorders>
            <w:vAlign w:val="bottom"/>
          </w:tcPr>
          <w:p w14:paraId="7CE92327"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Krūmiņa</w:t>
            </w:r>
          </w:p>
        </w:tc>
        <w:tc>
          <w:tcPr>
            <w:tcW w:w="3095" w:type="dxa"/>
            <w:tcBorders>
              <w:top w:val="single" w:sz="4" w:space="0" w:color="auto"/>
              <w:left w:val="single" w:sz="4" w:space="0" w:color="auto"/>
              <w:bottom w:val="single" w:sz="4" w:space="0" w:color="auto"/>
              <w:right w:val="single" w:sz="4" w:space="0" w:color="auto"/>
            </w:tcBorders>
            <w:vAlign w:val="center"/>
          </w:tcPr>
          <w:p w14:paraId="16F678BF"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14:paraId="0882E852"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8.</w:t>
            </w:r>
          </w:p>
        </w:tc>
        <w:tc>
          <w:tcPr>
            <w:tcW w:w="1274" w:type="dxa"/>
            <w:tcBorders>
              <w:top w:val="single" w:sz="4" w:space="0" w:color="auto"/>
              <w:left w:val="single" w:sz="4" w:space="0" w:color="auto"/>
              <w:bottom w:val="single" w:sz="4" w:space="0" w:color="auto"/>
              <w:right w:val="single" w:sz="4" w:space="0" w:color="auto"/>
            </w:tcBorders>
            <w:vAlign w:val="center"/>
          </w:tcPr>
          <w:p w14:paraId="2117365B"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Indra</w:t>
            </w:r>
          </w:p>
        </w:tc>
        <w:tc>
          <w:tcPr>
            <w:tcW w:w="1190" w:type="dxa"/>
            <w:tcBorders>
              <w:top w:val="single" w:sz="4" w:space="0" w:color="auto"/>
              <w:left w:val="single" w:sz="4" w:space="0" w:color="auto"/>
              <w:bottom w:val="single" w:sz="4" w:space="0" w:color="auto"/>
              <w:right w:val="single" w:sz="4" w:space="0" w:color="auto"/>
            </w:tcBorders>
            <w:vAlign w:val="center"/>
          </w:tcPr>
          <w:p w14:paraId="128D0D1D"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Ozoliņa</w:t>
            </w:r>
          </w:p>
        </w:tc>
      </w:tr>
      <w:tr w:rsidR="00D529BB" w:rsidRPr="00C77A43" w14:paraId="49640F81" w14:textId="77777777" w:rsidTr="006F24BC">
        <w:trPr>
          <w:trHeight w:val="113"/>
        </w:trPr>
        <w:tc>
          <w:tcPr>
            <w:tcW w:w="559" w:type="dxa"/>
            <w:tcBorders>
              <w:top w:val="single" w:sz="4" w:space="0" w:color="auto"/>
              <w:left w:val="single" w:sz="4" w:space="0" w:color="auto"/>
              <w:bottom w:val="single" w:sz="4" w:space="0" w:color="auto"/>
              <w:right w:val="single" w:sz="4" w:space="0" w:color="auto"/>
            </w:tcBorders>
            <w:noWrap/>
          </w:tcPr>
          <w:p w14:paraId="60785D93" w14:textId="77777777" w:rsidR="00D529BB" w:rsidRPr="00C77A43" w:rsidRDefault="00D529BB" w:rsidP="006F24BC">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32.</w:t>
            </w:r>
          </w:p>
        </w:tc>
        <w:tc>
          <w:tcPr>
            <w:tcW w:w="1189" w:type="dxa"/>
            <w:tcBorders>
              <w:top w:val="single" w:sz="4" w:space="0" w:color="auto"/>
              <w:left w:val="single" w:sz="4" w:space="0" w:color="auto"/>
              <w:bottom w:val="single" w:sz="4" w:space="0" w:color="auto"/>
              <w:right w:val="single" w:sz="4" w:space="0" w:color="auto"/>
            </w:tcBorders>
            <w:noWrap/>
            <w:vAlign w:val="bottom"/>
          </w:tcPr>
          <w:p w14:paraId="04AACCCA"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Ieva </w:t>
            </w:r>
          </w:p>
        </w:tc>
        <w:tc>
          <w:tcPr>
            <w:tcW w:w="1504" w:type="dxa"/>
            <w:tcBorders>
              <w:top w:val="single" w:sz="4" w:space="0" w:color="auto"/>
              <w:left w:val="single" w:sz="4" w:space="0" w:color="auto"/>
              <w:bottom w:val="single" w:sz="4" w:space="0" w:color="auto"/>
              <w:right w:val="single" w:sz="4" w:space="0" w:color="auto"/>
            </w:tcBorders>
            <w:vAlign w:val="bottom"/>
          </w:tcPr>
          <w:p w14:paraId="277F0294"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Ambaine</w:t>
            </w:r>
          </w:p>
        </w:tc>
        <w:tc>
          <w:tcPr>
            <w:tcW w:w="3095" w:type="dxa"/>
            <w:tcBorders>
              <w:top w:val="single" w:sz="4" w:space="0" w:color="auto"/>
              <w:left w:val="single" w:sz="4" w:space="0" w:color="auto"/>
              <w:bottom w:val="single" w:sz="4" w:space="0" w:color="auto"/>
              <w:right w:val="single" w:sz="4" w:space="0" w:color="auto"/>
            </w:tcBorders>
            <w:vAlign w:val="center"/>
          </w:tcPr>
          <w:p w14:paraId="4E92AD26"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14:paraId="6C096C49"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8.</w:t>
            </w:r>
          </w:p>
        </w:tc>
        <w:tc>
          <w:tcPr>
            <w:tcW w:w="1274" w:type="dxa"/>
            <w:tcBorders>
              <w:top w:val="single" w:sz="4" w:space="0" w:color="auto"/>
              <w:left w:val="single" w:sz="4" w:space="0" w:color="auto"/>
              <w:bottom w:val="single" w:sz="4" w:space="0" w:color="auto"/>
              <w:right w:val="single" w:sz="4" w:space="0" w:color="auto"/>
            </w:tcBorders>
            <w:vAlign w:val="center"/>
          </w:tcPr>
          <w:p w14:paraId="408C126C"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Ineta </w:t>
            </w:r>
          </w:p>
        </w:tc>
        <w:tc>
          <w:tcPr>
            <w:tcW w:w="1190" w:type="dxa"/>
            <w:tcBorders>
              <w:top w:val="single" w:sz="4" w:space="0" w:color="auto"/>
              <w:left w:val="single" w:sz="4" w:space="0" w:color="auto"/>
              <w:bottom w:val="single" w:sz="4" w:space="0" w:color="auto"/>
              <w:right w:val="single" w:sz="4" w:space="0" w:color="auto"/>
            </w:tcBorders>
            <w:vAlign w:val="center"/>
          </w:tcPr>
          <w:p w14:paraId="58AB9445"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Bicāla</w:t>
            </w:r>
            <w:proofErr w:type="spellEnd"/>
          </w:p>
        </w:tc>
      </w:tr>
      <w:tr w:rsidR="00D529BB" w:rsidRPr="00C77A43" w14:paraId="78A9EBCC" w14:textId="77777777" w:rsidTr="006F24BC">
        <w:trPr>
          <w:trHeight w:val="113"/>
        </w:trPr>
        <w:tc>
          <w:tcPr>
            <w:tcW w:w="559" w:type="dxa"/>
            <w:tcBorders>
              <w:top w:val="single" w:sz="4" w:space="0" w:color="auto"/>
              <w:left w:val="single" w:sz="4" w:space="0" w:color="auto"/>
              <w:bottom w:val="single" w:sz="4" w:space="0" w:color="auto"/>
              <w:right w:val="single" w:sz="4" w:space="0" w:color="auto"/>
            </w:tcBorders>
            <w:noWrap/>
          </w:tcPr>
          <w:p w14:paraId="1EB3AC0B" w14:textId="77777777" w:rsidR="00D529BB" w:rsidRPr="00C77A43" w:rsidRDefault="00D529BB" w:rsidP="006F24BC">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33.</w:t>
            </w:r>
          </w:p>
        </w:tc>
        <w:tc>
          <w:tcPr>
            <w:tcW w:w="1189" w:type="dxa"/>
            <w:tcBorders>
              <w:top w:val="single" w:sz="4" w:space="0" w:color="auto"/>
              <w:left w:val="single" w:sz="4" w:space="0" w:color="auto"/>
              <w:bottom w:val="single" w:sz="4" w:space="0" w:color="auto"/>
              <w:right w:val="single" w:sz="4" w:space="0" w:color="auto"/>
            </w:tcBorders>
            <w:noWrap/>
            <w:vAlign w:val="bottom"/>
          </w:tcPr>
          <w:p w14:paraId="6DDBF637"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Laila </w:t>
            </w:r>
          </w:p>
        </w:tc>
        <w:tc>
          <w:tcPr>
            <w:tcW w:w="1504" w:type="dxa"/>
            <w:tcBorders>
              <w:top w:val="single" w:sz="4" w:space="0" w:color="auto"/>
              <w:left w:val="single" w:sz="4" w:space="0" w:color="auto"/>
              <w:bottom w:val="single" w:sz="4" w:space="0" w:color="auto"/>
              <w:right w:val="single" w:sz="4" w:space="0" w:color="auto"/>
            </w:tcBorders>
            <w:vAlign w:val="bottom"/>
          </w:tcPr>
          <w:p w14:paraId="2A817C1D"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Bicāla</w:t>
            </w:r>
            <w:proofErr w:type="spellEnd"/>
          </w:p>
        </w:tc>
        <w:tc>
          <w:tcPr>
            <w:tcW w:w="3095" w:type="dxa"/>
            <w:tcBorders>
              <w:top w:val="single" w:sz="4" w:space="0" w:color="auto"/>
              <w:left w:val="single" w:sz="4" w:space="0" w:color="auto"/>
              <w:bottom w:val="single" w:sz="4" w:space="0" w:color="auto"/>
              <w:right w:val="single" w:sz="4" w:space="0" w:color="auto"/>
            </w:tcBorders>
            <w:vAlign w:val="center"/>
          </w:tcPr>
          <w:p w14:paraId="4483402C"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14:paraId="7A41B771"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8.</w:t>
            </w:r>
          </w:p>
        </w:tc>
        <w:tc>
          <w:tcPr>
            <w:tcW w:w="1274" w:type="dxa"/>
            <w:tcBorders>
              <w:top w:val="single" w:sz="4" w:space="0" w:color="auto"/>
              <w:left w:val="single" w:sz="4" w:space="0" w:color="auto"/>
              <w:bottom w:val="single" w:sz="4" w:space="0" w:color="auto"/>
              <w:right w:val="single" w:sz="4" w:space="0" w:color="auto"/>
            </w:tcBorders>
            <w:vAlign w:val="center"/>
          </w:tcPr>
          <w:p w14:paraId="462753A0"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Ineta </w:t>
            </w:r>
          </w:p>
        </w:tc>
        <w:tc>
          <w:tcPr>
            <w:tcW w:w="1190" w:type="dxa"/>
            <w:tcBorders>
              <w:top w:val="single" w:sz="4" w:space="0" w:color="auto"/>
              <w:left w:val="single" w:sz="4" w:space="0" w:color="auto"/>
              <w:bottom w:val="single" w:sz="4" w:space="0" w:color="auto"/>
              <w:right w:val="single" w:sz="4" w:space="0" w:color="auto"/>
            </w:tcBorders>
            <w:vAlign w:val="center"/>
          </w:tcPr>
          <w:p w14:paraId="6DBFF86A"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Bicāla</w:t>
            </w:r>
            <w:proofErr w:type="spellEnd"/>
          </w:p>
        </w:tc>
      </w:tr>
    </w:tbl>
    <w:p w14:paraId="29C7E387" w14:textId="77777777" w:rsidR="00D529BB" w:rsidRDefault="00D529BB" w:rsidP="00D529BB">
      <w:pPr>
        <w:spacing w:after="0"/>
        <w:jc w:val="center"/>
        <w:rPr>
          <w:rFonts w:ascii="Times New Roman" w:eastAsia="Calibri" w:hAnsi="Times New Roman" w:cs="Times New Roman"/>
          <w:b/>
          <w:color w:val="FF0000"/>
          <w:sz w:val="24"/>
          <w:szCs w:val="24"/>
        </w:rPr>
      </w:pPr>
    </w:p>
    <w:p w14:paraId="7470739A" w14:textId="77777777" w:rsidR="00D529BB" w:rsidRPr="00C77A43" w:rsidRDefault="00D529BB" w:rsidP="00D529BB">
      <w:pPr>
        <w:spacing w:after="0"/>
        <w:rPr>
          <w:rFonts w:ascii="Times New Roman" w:eastAsia="Calibri" w:hAnsi="Times New Roman" w:cs="Times New Roman"/>
          <w:b/>
          <w:sz w:val="24"/>
          <w:szCs w:val="24"/>
        </w:rPr>
      </w:pPr>
    </w:p>
    <w:p w14:paraId="190FD8AD" w14:textId="77777777" w:rsidR="00D529BB" w:rsidRDefault="00D529BB" w:rsidP="00D529BB">
      <w:pPr>
        <w:spacing w:after="0"/>
        <w:jc w:val="center"/>
        <w:rPr>
          <w:rFonts w:ascii="Times New Roman" w:eastAsia="Calibri" w:hAnsi="Times New Roman" w:cs="Times New Roman"/>
          <w:b/>
          <w:sz w:val="24"/>
          <w:szCs w:val="24"/>
        </w:rPr>
      </w:pPr>
      <w:r w:rsidRPr="00C77A43">
        <w:rPr>
          <w:rFonts w:ascii="Times New Roman" w:eastAsia="Calibri" w:hAnsi="Times New Roman" w:cs="Times New Roman"/>
          <w:b/>
          <w:sz w:val="24"/>
          <w:szCs w:val="24"/>
        </w:rPr>
        <w:t xml:space="preserve">Latviešu valodas (11.-12. klašu) Kokneses un Pļaviņu </w:t>
      </w:r>
      <w:proofErr w:type="spellStart"/>
      <w:r w:rsidRPr="00C77A43">
        <w:rPr>
          <w:rFonts w:ascii="Times New Roman" w:eastAsia="Calibri" w:hAnsi="Times New Roman" w:cs="Times New Roman"/>
          <w:b/>
          <w:sz w:val="24"/>
          <w:szCs w:val="24"/>
        </w:rPr>
        <w:t>starpnovadu</w:t>
      </w:r>
      <w:proofErr w:type="spellEnd"/>
      <w:r w:rsidRPr="00C77A4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2.posma </w:t>
      </w:r>
    </w:p>
    <w:p w14:paraId="0FF836E6" w14:textId="77777777" w:rsidR="00D529BB" w:rsidRPr="00C77A43" w:rsidRDefault="00D529BB" w:rsidP="00D529BB">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olimpiādes </w:t>
      </w:r>
      <w:r w:rsidRPr="00C77A43">
        <w:rPr>
          <w:rFonts w:ascii="Times New Roman" w:eastAsia="Calibri" w:hAnsi="Times New Roman" w:cs="Times New Roman"/>
          <w:b/>
          <w:sz w:val="24"/>
          <w:szCs w:val="24"/>
        </w:rPr>
        <w:t>(</w:t>
      </w:r>
      <w:r>
        <w:rPr>
          <w:rFonts w:ascii="Times New Roman" w:eastAsia="Calibri" w:hAnsi="Times New Roman" w:cs="Times New Roman"/>
          <w:b/>
          <w:sz w:val="24"/>
          <w:szCs w:val="24"/>
        </w:rPr>
        <w:t>elektroniskā vidē) dalībnieki 28.01.2019</w:t>
      </w:r>
      <w:r w:rsidRPr="00C77A43">
        <w:rPr>
          <w:rFonts w:ascii="Times New Roman" w:eastAsia="Calibri" w:hAnsi="Times New Roman" w:cs="Times New Roman"/>
          <w:b/>
          <w:sz w:val="24"/>
          <w:szCs w:val="24"/>
        </w:rPr>
        <w:t>.</w:t>
      </w:r>
    </w:p>
    <w:p w14:paraId="405EC50F" w14:textId="77777777" w:rsidR="00D529BB" w:rsidRPr="00C77A43" w:rsidRDefault="00D529BB" w:rsidP="00D529BB">
      <w:pPr>
        <w:spacing w:after="0"/>
        <w:jc w:val="center"/>
        <w:rPr>
          <w:rFonts w:ascii="Times New Roman" w:eastAsia="Calibri" w:hAnsi="Times New Roman" w:cs="Times New Roman"/>
          <w:b/>
          <w:sz w:val="24"/>
          <w:szCs w:val="24"/>
        </w:rPr>
      </w:pPr>
    </w:p>
    <w:tbl>
      <w:tblPr>
        <w:tblStyle w:val="Reatabula"/>
        <w:tblW w:w="9747" w:type="dxa"/>
        <w:tblLayout w:type="fixed"/>
        <w:tblLook w:val="04A0" w:firstRow="1" w:lastRow="0" w:firstColumn="1" w:lastColumn="0" w:noHBand="0" w:noVBand="1"/>
      </w:tblPr>
      <w:tblGrid>
        <w:gridCol w:w="556"/>
        <w:gridCol w:w="1253"/>
        <w:gridCol w:w="1418"/>
        <w:gridCol w:w="3118"/>
        <w:gridCol w:w="709"/>
        <w:gridCol w:w="1134"/>
        <w:gridCol w:w="1559"/>
      </w:tblGrid>
      <w:tr w:rsidR="00D529BB" w:rsidRPr="00C77A43" w14:paraId="33D25F2C" w14:textId="77777777" w:rsidTr="006F24BC">
        <w:trPr>
          <w:trHeight w:val="113"/>
        </w:trPr>
        <w:tc>
          <w:tcPr>
            <w:tcW w:w="556" w:type="dxa"/>
            <w:tcBorders>
              <w:top w:val="single" w:sz="4" w:space="0" w:color="auto"/>
              <w:left w:val="single" w:sz="4" w:space="0" w:color="auto"/>
              <w:bottom w:val="single" w:sz="4" w:space="0" w:color="auto"/>
              <w:right w:val="single" w:sz="4" w:space="0" w:color="auto"/>
            </w:tcBorders>
            <w:noWrap/>
            <w:hideMark/>
          </w:tcPr>
          <w:p w14:paraId="0EBAB070" w14:textId="77777777" w:rsidR="00D529BB" w:rsidRPr="00871B4D" w:rsidRDefault="00D529BB" w:rsidP="006F24BC">
            <w:pP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Nr.</w:t>
            </w:r>
          </w:p>
        </w:tc>
        <w:tc>
          <w:tcPr>
            <w:tcW w:w="1253" w:type="dxa"/>
            <w:tcBorders>
              <w:top w:val="single" w:sz="4" w:space="0" w:color="auto"/>
              <w:left w:val="single" w:sz="4" w:space="0" w:color="auto"/>
              <w:bottom w:val="single" w:sz="4" w:space="0" w:color="auto"/>
              <w:right w:val="single" w:sz="4" w:space="0" w:color="auto"/>
            </w:tcBorders>
            <w:noWrap/>
            <w:hideMark/>
          </w:tcPr>
          <w:p w14:paraId="2B0F5FF4"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Vārds</w:t>
            </w:r>
          </w:p>
        </w:tc>
        <w:tc>
          <w:tcPr>
            <w:tcW w:w="1418" w:type="dxa"/>
            <w:tcBorders>
              <w:top w:val="single" w:sz="4" w:space="0" w:color="auto"/>
              <w:left w:val="single" w:sz="4" w:space="0" w:color="auto"/>
              <w:bottom w:val="single" w:sz="4" w:space="0" w:color="auto"/>
              <w:right w:val="single" w:sz="4" w:space="0" w:color="auto"/>
            </w:tcBorders>
            <w:hideMark/>
          </w:tcPr>
          <w:p w14:paraId="07E0CE03"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Uzvārds</w:t>
            </w:r>
          </w:p>
        </w:tc>
        <w:tc>
          <w:tcPr>
            <w:tcW w:w="3118" w:type="dxa"/>
            <w:tcBorders>
              <w:top w:val="single" w:sz="4" w:space="0" w:color="auto"/>
              <w:left w:val="single" w:sz="4" w:space="0" w:color="auto"/>
              <w:bottom w:val="single" w:sz="4" w:space="0" w:color="auto"/>
              <w:right w:val="single" w:sz="4" w:space="0" w:color="auto"/>
            </w:tcBorders>
            <w:hideMark/>
          </w:tcPr>
          <w:p w14:paraId="564C0FAC"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Izglītības iestāde</w:t>
            </w:r>
          </w:p>
        </w:tc>
        <w:tc>
          <w:tcPr>
            <w:tcW w:w="709" w:type="dxa"/>
            <w:tcBorders>
              <w:top w:val="single" w:sz="4" w:space="0" w:color="auto"/>
              <w:left w:val="single" w:sz="4" w:space="0" w:color="auto"/>
              <w:bottom w:val="single" w:sz="4" w:space="0" w:color="auto"/>
              <w:right w:val="single" w:sz="4" w:space="0" w:color="auto"/>
            </w:tcBorders>
            <w:noWrap/>
            <w:hideMark/>
          </w:tcPr>
          <w:p w14:paraId="3F02175F"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Klase</w:t>
            </w:r>
          </w:p>
        </w:tc>
        <w:tc>
          <w:tcPr>
            <w:tcW w:w="1134" w:type="dxa"/>
            <w:tcBorders>
              <w:top w:val="single" w:sz="4" w:space="0" w:color="auto"/>
              <w:left w:val="single" w:sz="4" w:space="0" w:color="auto"/>
              <w:bottom w:val="single" w:sz="4" w:space="0" w:color="auto"/>
              <w:right w:val="single" w:sz="4" w:space="0" w:color="auto"/>
            </w:tcBorders>
            <w:hideMark/>
          </w:tcPr>
          <w:p w14:paraId="4E4761D7"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hAnsi="Times New Roman"/>
                <w:sz w:val="24"/>
                <w:szCs w:val="24"/>
              </w:rPr>
              <w:t>Pedagoga vārds</w:t>
            </w:r>
          </w:p>
        </w:tc>
        <w:tc>
          <w:tcPr>
            <w:tcW w:w="1559" w:type="dxa"/>
            <w:tcBorders>
              <w:top w:val="single" w:sz="4" w:space="0" w:color="auto"/>
              <w:left w:val="single" w:sz="4" w:space="0" w:color="auto"/>
              <w:bottom w:val="single" w:sz="4" w:space="0" w:color="auto"/>
              <w:right w:val="single" w:sz="4" w:space="0" w:color="auto"/>
            </w:tcBorders>
            <w:hideMark/>
          </w:tcPr>
          <w:p w14:paraId="23815624" w14:textId="77777777" w:rsidR="00D529BB" w:rsidRPr="00871B4D" w:rsidRDefault="00D529BB" w:rsidP="006F24BC">
            <w:pPr>
              <w:jc w:val="center"/>
              <w:rPr>
                <w:rFonts w:ascii="Times New Roman" w:hAnsi="Times New Roman"/>
                <w:sz w:val="24"/>
                <w:szCs w:val="24"/>
              </w:rPr>
            </w:pPr>
            <w:r w:rsidRPr="00871B4D">
              <w:rPr>
                <w:rFonts w:ascii="Times New Roman" w:hAnsi="Times New Roman"/>
                <w:sz w:val="24"/>
                <w:szCs w:val="24"/>
              </w:rPr>
              <w:t>Pedagoga uzvārds</w:t>
            </w:r>
          </w:p>
        </w:tc>
      </w:tr>
      <w:tr w:rsidR="00D529BB" w:rsidRPr="00C77A43" w14:paraId="27BAA85F" w14:textId="77777777" w:rsidTr="006F24BC">
        <w:trPr>
          <w:trHeight w:val="113"/>
        </w:trPr>
        <w:tc>
          <w:tcPr>
            <w:tcW w:w="556" w:type="dxa"/>
            <w:tcBorders>
              <w:top w:val="single" w:sz="4" w:space="0" w:color="auto"/>
              <w:left w:val="single" w:sz="4" w:space="0" w:color="auto"/>
              <w:bottom w:val="single" w:sz="4" w:space="0" w:color="auto"/>
              <w:right w:val="single" w:sz="4" w:space="0" w:color="auto"/>
            </w:tcBorders>
            <w:noWrap/>
            <w:hideMark/>
          </w:tcPr>
          <w:p w14:paraId="2899E863"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w:t>
            </w:r>
          </w:p>
        </w:tc>
        <w:tc>
          <w:tcPr>
            <w:tcW w:w="1253" w:type="dxa"/>
            <w:tcBorders>
              <w:top w:val="single" w:sz="4" w:space="0" w:color="auto"/>
              <w:left w:val="single" w:sz="4" w:space="0" w:color="auto"/>
              <w:bottom w:val="single" w:sz="4" w:space="0" w:color="auto"/>
              <w:right w:val="single" w:sz="4" w:space="0" w:color="auto"/>
            </w:tcBorders>
            <w:noWrap/>
          </w:tcPr>
          <w:p w14:paraId="3374E9CB"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Deniss</w:t>
            </w:r>
          </w:p>
        </w:tc>
        <w:tc>
          <w:tcPr>
            <w:tcW w:w="1418" w:type="dxa"/>
            <w:tcBorders>
              <w:top w:val="single" w:sz="4" w:space="0" w:color="auto"/>
              <w:left w:val="single" w:sz="4" w:space="0" w:color="auto"/>
              <w:bottom w:val="single" w:sz="4" w:space="0" w:color="auto"/>
              <w:right w:val="single" w:sz="4" w:space="0" w:color="auto"/>
            </w:tcBorders>
          </w:tcPr>
          <w:p w14:paraId="2739E3B2"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Akula</w:t>
            </w:r>
            <w:proofErr w:type="spellEnd"/>
          </w:p>
        </w:tc>
        <w:tc>
          <w:tcPr>
            <w:tcW w:w="3118" w:type="dxa"/>
            <w:tcBorders>
              <w:top w:val="single" w:sz="4" w:space="0" w:color="auto"/>
              <w:left w:val="single" w:sz="4" w:space="0" w:color="auto"/>
              <w:bottom w:val="single" w:sz="4" w:space="0" w:color="auto"/>
              <w:right w:val="single" w:sz="4" w:space="0" w:color="auto"/>
            </w:tcBorders>
            <w:hideMark/>
          </w:tcPr>
          <w:p w14:paraId="72E0DA0F"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09" w:type="dxa"/>
            <w:tcBorders>
              <w:top w:val="single" w:sz="4" w:space="0" w:color="auto"/>
              <w:left w:val="single" w:sz="4" w:space="0" w:color="auto"/>
              <w:bottom w:val="single" w:sz="4" w:space="0" w:color="auto"/>
              <w:right w:val="single" w:sz="4" w:space="0" w:color="auto"/>
            </w:tcBorders>
            <w:noWrap/>
            <w:vAlign w:val="center"/>
          </w:tcPr>
          <w:p w14:paraId="371A6CB5"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p>
        </w:tc>
        <w:tc>
          <w:tcPr>
            <w:tcW w:w="1134" w:type="dxa"/>
            <w:tcBorders>
              <w:top w:val="single" w:sz="4" w:space="0" w:color="auto"/>
              <w:left w:val="single" w:sz="4" w:space="0" w:color="auto"/>
              <w:bottom w:val="single" w:sz="4" w:space="0" w:color="auto"/>
              <w:right w:val="single" w:sz="4" w:space="0" w:color="auto"/>
            </w:tcBorders>
          </w:tcPr>
          <w:p w14:paraId="0BC92DF4"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Evita</w:t>
            </w:r>
          </w:p>
        </w:tc>
        <w:tc>
          <w:tcPr>
            <w:tcW w:w="1559" w:type="dxa"/>
            <w:tcBorders>
              <w:top w:val="single" w:sz="4" w:space="0" w:color="auto"/>
              <w:left w:val="single" w:sz="4" w:space="0" w:color="auto"/>
              <w:bottom w:val="single" w:sz="4" w:space="0" w:color="auto"/>
              <w:right w:val="single" w:sz="4" w:space="0" w:color="auto"/>
            </w:tcBorders>
          </w:tcPr>
          <w:p w14:paraId="3FF4A715"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Užule</w:t>
            </w:r>
            <w:proofErr w:type="spellEnd"/>
          </w:p>
        </w:tc>
      </w:tr>
      <w:tr w:rsidR="00D529BB" w:rsidRPr="00C77A43" w14:paraId="0BD4178F" w14:textId="77777777" w:rsidTr="006F24BC">
        <w:trPr>
          <w:trHeight w:val="113"/>
        </w:trPr>
        <w:tc>
          <w:tcPr>
            <w:tcW w:w="556" w:type="dxa"/>
            <w:tcBorders>
              <w:top w:val="single" w:sz="4" w:space="0" w:color="auto"/>
              <w:left w:val="single" w:sz="4" w:space="0" w:color="auto"/>
              <w:bottom w:val="single" w:sz="4" w:space="0" w:color="auto"/>
              <w:right w:val="single" w:sz="4" w:space="0" w:color="auto"/>
            </w:tcBorders>
            <w:noWrap/>
          </w:tcPr>
          <w:p w14:paraId="3EDA12E3"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w:t>
            </w:r>
          </w:p>
        </w:tc>
        <w:tc>
          <w:tcPr>
            <w:tcW w:w="1253" w:type="dxa"/>
            <w:tcBorders>
              <w:top w:val="single" w:sz="4" w:space="0" w:color="auto"/>
              <w:left w:val="single" w:sz="4" w:space="0" w:color="auto"/>
              <w:bottom w:val="single" w:sz="4" w:space="0" w:color="auto"/>
              <w:right w:val="single" w:sz="4" w:space="0" w:color="auto"/>
            </w:tcBorders>
            <w:noWrap/>
          </w:tcPr>
          <w:p w14:paraId="4F136827"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Agate</w:t>
            </w:r>
          </w:p>
        </w:tc>
        <w:tc>
          <w:tcPr>
            <w:tcW w:w="1418" w:type="dxa"/>
            <w:tcBorders>
              <w:top w:val="single" w:sz="4" w:space="0" w:color="auto"/>
              <w:left w:val="single" w:sz="4" w:space="0" w:color="auto"/>
              <w:bottom w:val="single" w:sz="4" w:space="0" w:color="auto"/>
              <w:right w:val="single" w:sz="4" w:space="0" w:color="auto"/>
            </w:tcBorders>
          </w:tcPr>
          <w:p w14:paraId="368F8A44"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Mežmale</w:t>
            </w:r>
            <w:proofErr w:type="spellEnd"/>
          </w:p>
        </w:tc>
        <w:tc>
          <w:tcPr>
            <w:tcW w:w="3118" w:type="dxa"/>
            <w:tcBorders>
              <w:top w:val="single" w:sz="4" w:space="0" w:color="auto"/>
              <w:left w:val="single" w:sz="4" w:space="0" w:color="auto"/>
              <w:bottom w:val="single" w:sz="4" w:space="0" w:color="auto"/>
              <w:right w:val="single" w:sz="4" w:space="0" w:color="auto"/>
            </w:tcBorders>
          </w:tcPr>
          <w:p w14:paraId="3BB83456"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09" w:type="dxa"/>
            <w:tcBorders>
              <w:top w:val="single" w:sz="4" w:space="0" w:color="auto"/>
              <w:left w:val="single" w:sz="4" w:space="0" w:color="auto"/>
              <w:bottom w:val="single" w:sz="4" w:space="0" w:color="auto"/>
              <w:right w:val="single" w:sz="4" w:space="0" w:color="auto"/>
            </w:tcBorders>
            <w:noWrap/>
            <w:vAlign w:val="center"/>
          </w:tcPr>
          <w:p w14:paraId="24BC94B8"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p>
        </w:tc>
        <w:tc>
          <w:tcPr>
            <w:tcW w:w="1134" w:type="dxa"/>
            <w:tcBorders>
              <w:top w:val="single" w:sz="4" w:space="0" w:color="auto"/>
              <w:left w:val="single" w:sz="4" w:space="0" w:color="auto"/>
              <w:bottom w:val="single" w:sz="4" w:space="0" w:color="auto"/>
              <w:right w:val="single" w:sz="4" w:space="0" w:color="auto"/>
            </w:tcBorders>
          </w:tcPr>
          <w:p w14:paraId="71A229A3"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Evita</w:t>
            </w:r>
          </w:p>
        </w:tc>
        <w:tc>
          <w:tcPr>
            <w:tcW w:w="1559" w:type="dxa"/>
            <w:tcBorders>
              <w:top w:val="single" w:sz="4" w:space="0" w:color="auto"/>
              <w:left w:val="single" w:sz="4" w:space="0" w:color="auto"/>
              <w:bottom w:val="single" w:sz="4" w:space="0" w:color="auto"/>
              <w:right w:val="single" w:sz="4" w:space="0" w:color="auto"/>
            </w:tcBorders>
          </w:tcPr>
          <w:p w14:paraId="75244766"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Užule</w:t>
            </w:r>
            <w:proofErr w:type="spellEnd"/>
          </w:p>
        </w:tc>
      </w:tr>
      <w:tr w:rsidR="00D529BB" w:rsidRPr="00C77A43" w14:paraId="537C5DF5" w14:textId="77777777" w:rsidTr="006F24BC">
        <w:trPr>
          <w:trHeight w:val="113"/>
        </w:trPr>
        <w:tc>
          <w:tcPr>
            <w:tcW w:w="556" w:type="dxa"/>
            <w:tcBorders>
              <w:top w:val="single" w:sz="4" w:space="0" w:color="auto"/>
              <w:left w:val="single" w:sz="4" w:space="0" w:color="auto"/>
              <w:bottom w:val="single" w:sz="4" w:space="0" w:color="auto"/>
              <w:right w:val="single" w:sz="4" w:space="0" w:color="auto"/>
            </w:tcBorders>
            <w:noWrap/>
            <w:hideMark/>
          </w:tcPr>
          <w:p w14:paraId="62987408"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w:t>
            </w:r>
            <w:r w:rsidRPr="00C77A43">
              <w:rPr>
                <w:rFonts w:ascii="Times New Roman" w:eastAsia="Times New Roman" w:hAnsi="Times New Roman"/>
                <w:bCs/>
                <w:sz w:val="24"/>
                <w:szCs w:val="24"/>
                <w:lang w:eastAsia="lv-LV"/>
              </w:rPr>
              <w:t>.</w:t>
            </w:r>
          </w:p>
        </w:tc>
        <w:tc>
          <w:tcPr>
            <w:tcW w:w="1253" w:type="dxa"/>
            <w:tcBorders>
              <w:top w:val="single" w:sz="4" w:space="0" w:color="auto"/>
              <w:left w:val="single" w:sz="4" w:space="0" w:color="auto"/>
              <w:bottom w:val="single" w:sz="4" w:space="0" w:color="auto"/>
              <w:right w:val="single" w:sz="4" w:space="0" w:color="auto"/>
            </w:tcBorders>
            <w:noWrap/>
          </w:tcPr>
          <w:p w14:paraId="0DA841C2"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Laura</w:t>
            </w:r>
          </w:p>
        </w:tc>
        <w:tc>
          <w:tcPr>
            <w:tcW w:w="1418" w:type="dxa"/>
            <w:tcBorders>
              <w:top w:val="single" w:sz="4" w:space="0" w:color="auto"/>
              <w:left w:val="single" w:sz="4" w:space="0" w:color="auto"/>
              <w:bottom w:val="single" w:sz="4" w:space="0" w:color="auto"/>
              <w:right w:val="single" w:sz="4" w:space="0" w:color="auto"/>
            </w:tcBorders>
          </w:tcPr>
          <w:p w14:paraId="0AEF63B5"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Putniņa</w:t>
            </w:r>
          </w:p>
        </w:tc>
        <w:tc>
          <w:tcPr>
            <w:tcW w:w="3118" w:type="dxa"/>
            <w:tcBorders>
              <w:top w:val="single" w:sz="4" w:space="0" w:color="auto"/>
              <w:left w:val="single" w:sz="4" w:space="0" w:color="auto"/>
              <w:bottom w:val="single" w:sz="4" w:space="0" w:color="auto"/>
              <w:right w:val="single" w:sz="4" w:space="0" w:color="auto"/>
            </w:tcBorders>
          </w:tcPr>
          <w:p w14:paraId="1CD0BB06"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09" w:type="dxa"/>
            <w:tcBorders>
              <w:top w:val="single" w:sz="4" w:space="0" w:color="auto"/>
              <w:left w:val="single" w:sz="4" w:space="0" w:color="auto"/>
              <w:bottom w:val="single" w:sz="4" w:space="0" w:color="auto"/>
              <w:right w:val="single" w:sz="4" w:space="0" w:color="auto"/>
            </w:tcBorders>
            <w:noWrap/>
            <w:vAlign w:val="center"/>
          </w:tcPr>
          <w:p w14:paraId="0EA3855D"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p>
        </w:tc>
        <w:tc>
          <w:tcPr>
            <w:tcW w:w="1134" w:type="dxa"/>
            <w:tcBorders>
              <w:top w:val="single" w:sz="4" w:space="0" w:color="auto"/>
              <w:left w:val="single" w:sz="4" w:space="0" w:color="auto"/>
              <w:bottom w:val="single" w:sz="4" w:space="0" w:color="auto"/>
              <w:right w:val="single" w:sz="4" w:space="0" w:color="auto"/>
            </w:tcBorders>
          </w:tcPr>
          <w:p w14:paraId="323FEC65"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Evita</w:t>
            </w:r>
          </w:p>
        </w:tc>
        <w:tc>
          <w:tcPr>
            <w:tcW w:w="1559" w:type="dxa"/>
            <w:tcBorders>
              <w:top w:val="single" w:sz="4" w:space="0" w:color="auto"/>
              <w:left w:val="single" w:sz="4" w:space="0" w:color="auto"/>
              <w:bottom w:val="single" w:sz="4" w:space="0" w:color="auto"/>
              <w:right w:val="single" w:sz="4" w:space="0" w:color="auto"/>
            </w:tcBorders>
          </w:tcPr>
          <w:p w14:paraId="595CAD97"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Užule</w:t>
            </w:r>
            <w:proofErr w:type="spellEnd"/>
          </w:p>
        </w:tc>
      </w:tr>
      <w:tr w:rsidR="00D529BB" w:rsidRPr="00C77A43" w14:paraId="067291AD" w14:textId="77777777" w:rsidTr="006F24BC">
        <w:trPr>
          <w:trHeight w:val="113"/>
        </w:trPr>
        <w:tc>
          <w:tcPr>
            <w:tcW w:w="556" w:type="dxa"/>
            <w:tcBorders>
              <w:top w:val="single" w:sz="4" w:space="0" w:color="auto"/>
              <w:left w:val="single" w:sz="4" w:space="0" w:color="auto"/>
              <w:bottom w:val="single" w:sz="4" w:space="0" w:color="auto"/>
              <w:right w:val="single" w:sz="4" w:space="0" w:color="auto"/>
            </w:tcBorders>
            <w:noWrap/>
            <w:hideMark/>
          </w:tcPr>
          <w:p w14:paraId="652D739E"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4</w:t>
            </w:r>
            <w:r w:rsidRPr="00C77A43">
              <w:rPr>
                <w:rFonts w:ascii="Times New Roman" w:eastAsia="Times New Roman" w:hAnsi="Times New Roman"/>
                <w:bCs/>
                <w:sz w:val="24"/>
                <w:szCs w:val="24"/>
                <w:lang w:eastAsia="lv-LV"/>
              </w:rPr>
              <w:t>.</w:t>
            </w:r>
          </w:p>
        </w:tc>
        <w:tc>
          <w:tcPr>
            <w:tcW w:w="1253" w:type="dxa"/>
            <w:tcBorders>
              <w:top w:val="single" w:sz="4" w:space="0" w:color="auto"/>
              <w:left w:val="single" w:sz="4" w:space="0" w:color="auto"/>
              <w:bottom w:val="single" w:sz="4" w:space="0" w:color="auto"/>
              <w:right w:val="single" w:sz="4" w:space="0" w:color="auto"/>
            </w:tcBorders>
            <w:noWrap/>
          </w:tcPr>
          <w:p w14:paraId="1BB958A8"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Baiba</w:t>
            </w:r>
          </w:p>
        </w:tc>
        <w:tc>
          <w:tcPr>
            <w:tcW w:w="1418" w:type="dxa"/>
            <w:tcBorders>
              <w:top w:val="single" w:sz="4" w:space="0" w:color="auto"/>
              <w:left w:val="single" w:sz="4" w:space="0" w:color="auto"/>
              <w:bottom w:val="single" w:sz="4" w:space="0" w:color="auto"/>
              <w:right w:val="single" w:sz="4" w:space="0" w:color="auto"/>
            </w:tcBorders>
          </w:tcPr>
          <w:p w14:paraId="308AD9DB"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Zvilna</w:t>
            </w:r>
            <w:proofErr w:type="spellEnd"/>
          </w:p>
        </w:tc>
        <w:tc>
          <w:tcPr>
            <w:tcW w:w="3118" w:type="dxa"/>
            <w:tcBorders>
              <w:top w:val="single" w:sz="4" w:space="0" w:color="auto"/>
              <w:left w:val="single" w:sz="4" w:space="0" w:color="auto"/>
              <w:bottom w:val="single" w:sz="4" w:space="0" w:color="auto"/>
              <w:right w:val="single" w:sz="4" w:space="0" w:color="auto"/>
            </w:tcBorders>
          </w:tcPr>
          <w:p w14:paraId="59D48292"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09" w:type="dxa"/>
            <w:tcBorders>
              <w:top w:val="single" w:sz="4" w:space="0" w:color="auto"/>
              <w:left w:val="single" w:sz="4" w:space="0" w:color="auto"/>
              <w:bottom w:val="single" w:sz="4" w:space="0" w:color="auto"/>
              <w:right w:val="single" w:sz="4" w:space="0" w:color="auto"/>
            </w:tcBorders>
            <w:noWrap/>
            <w:vAlign w:val="center"/>
          </w:tcPr>
          <w:p w14:paraId="48A1F6FA"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p>
        </w:tc>
        <w:tc>
          <w:tcPr>
            <w:tcW w:w="1134" w:type="dxa"/>
            <w:tcBorders>
              <w:top w:val="single" w:sz="4" w:space="0" w:color="auto"/>
              <w:left w:val="single" w:sz="4" w:space="0" w:color="auto"/>
              <w:bottom w:val="single" w:sz="4" w:space="0" w:color="auto"/>
              <w:right w:val="single" w:sz="4" w:space="0" w:color="auto"/>
            </w:tcBorders>
          </w:tcPr>
          <w:p w14:paraId="088CA9CB"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Evita</w:t>
            </w:r>
          </w:p>
        </w:tc>
        <w:tc>
          <w:tcPr>
            <w:tcW w:w="1559" w:type="dxa"/>
            <w:tcBorders>
              <w:top w:val="single" w:sz="4" w:space="0" w:color="auto"/>
              <w:left w:val="single" w:sz="4" w:space="0" w:color="auto"/>
              <w:bottom w:val="single" w:sz="4" w:space="0" w:color="auto"/>
              <w:right w:val="single" w:sz="4" w:space="0" w:color="auto"/>
            </w:tcBorders>
          </w:tcPr>
          <w:p w14:paraId="175A837A"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Užule</w:t>
            </w:r>
            <w:proofErr w:type="spellEnd"/>
          </w:p>
        </w:tc>
      </w:tr>
      <w:tr w:rsidR="00D529BB" w:rsidRPr="00C77A43" w14:paraId="7682AF74" w14:textId="77777777" w:rsidTr="006F24BC">
        <w:trPr>
          <w:trHeight w:val="113"/>
        </w:trPr>
        <w:tc>
          <w:tcPr>
            <w:tcW w:w="556" w:type="dxa"/>
            <w:tcBorders>
              <w:top w:val="single" w:sz="4" w:space="0" w:color="auto"/>
              <w:left w:val="single" w:sz="4" w:space="0" w:color="auto"/>
              <w:bottom w:val="single" w:sz="4" w:space="0" w:color="auto"/>
              <w:right w:val="single" w:sz="4" w:space="0" w:color="auto"/>
            </w:tcBorders>
            <w:noWrap/>
          </w:tcPr>
          <w:p w14:paraId="744B4FB8"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5.</w:t>
            </w:r>
          </w:p>
        </w:tc>
        <w:tc>
          <w:tcPr>
            <w:tcW w:w="1253" w:type="dxa"/>
            <w:tcBorders>
              <w:top w:val="single" w:sz="4" w:space="0" w:color="auto"/>
              <w:left w:val="single" w:sz="4" w:space="0" w:color="auto"/>
              <w:bottom w:val="single" w:sz="4" w:space="0" w:color="auto"/>
              <w:right w:val="single" w:sz="4" w:space="0" w:color="auto"/>
            </w:tcBorders>
            <w:noWrap/>
          </w:tcPr>
          <w:p w14:paraId="083E36B1"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Megija </w:t>
            </w:r>
          </w:p>
        </w:tc>
        <w:tc>
          <w:tcPr>
            <w:tcW w:w="1418" w:type="dxa"/>
            <w:tcBorders>
              <w:top w:val="single" w:sz="4" w:space="0" w:color="auto"/>
              <w:left w:val="single" w:sz="4" w:space="0" w:color="auto"/>
              <w:bottom w:val="single" w:sz="4" w:space="0" w:color="auto"/>
              <w:right w:val="single" w:sz="4" w:space="0" w:color="auto"/>
            </w:tcBorders>
          </w:tcPr>
          <w:p w14:paraId="55C4C6B1"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Čakste</w:t>
            </w:r>
          </w:p>
        </w:tc>
        <w:tc>
          <w:tcPr>
            <w:tcW w:w="3118" w:type="dxa"/>
            <w:tcBorders>
              <w:top w:val="single" w:sz="4" w:space="0" w:color="auto"/>
              <w:left w:val="single" w:sz="4" w:space="0" w:color="auto"/>
              <w:bottom w:val="single" w:sz="4" w:space="0" w:color="auto"/>
              <w:right w:val="single" w:sz="4" w:space="0" w:color="auto"/>
            </w:tcBorders>
          </w:tcPr>
          <w:p w14:paraId="79075C73"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09" w:type="dxa"/>
            <w:tcBorders>
              <w:top w:val="single" w:sz="4" w:space="0" w:color="auto"/>
              <w:left w:val="single" w:sz="4" w:space="0" w:color="auto"/>
              <w:bottom w:val="single" w:sz="4" w:space="0" w:color="auto"/>
              <w:right w:val="single" w:sz="4" w:space="0" w:color="auto"/>
            </w:tcBorders>
            <w:noWrap/>
            <w:vAlign w:val="center"/>
          </w:tcPr>
          <w:p w14:paraId="2A72940D"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11.</w:t>
            </w:r>
          </w:p>
        </w:tc>
        <w:tc>
          <w:tcPr>
            <w:tcW w:w="1134" w:type="dxa"/>
            <w:tcBorders>
              <w:top w:val="single" w:sz="4" w:space="0" w:color="auto"/>
              <w:left w:val="single" w:sz="4" w:space="0" w:color="auto"/>
              <w:bottom w:val="single" w:sz="4" w:space="0" w:color="auto"/>
              <w:right w:val="single" w:sz="4" w:space="0" w:color="auto"/>
            </w:tcBorders>
          </w:tcPr>
          <w:p w14:paraId="08A67C56"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Līvija</w:t>
            </w:r>
          </w:p>
        </w:tc>
        <w:tc>
          <w:tcPr>
            <w:tcW w:w="1559" w:type="dxa"/>
            <w:tcBorders>
              <w:top w:val="single" w:sz="4" w:space="0" w:color="auto"/>
              <w:left w:val="single" w:sz="4" w:space="0" w:color="auto"/>
              <w:bottom w:val="single" w:sz="4" w:space="0" w:color="auto"/>
              <w:right w:val="single" w:sz="4" w:space="0" w:color="auto"/>
            </w:tcBorders>
          </w:tcPr>
          <w:p w14:paraId="75FC98E6"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Reinberga</w:t>
            </w:r>
          </w:p>
        </w:tc>
      </w:tr>
      <w:tr w:rsidR="00D529BB" w:rsidRPr="00C77A43" w14:paraId="37A9D352" w14:textId="77777777" w:rsidTr="006F24BC">
        <w:trPr>
          <w:trHeight w:val="113"/>
        </w:trPr>
        <w:tc>
          <w:tcPr>
            <w:tcW w:w="556" w:type="dxa"/>
            <w:tcBorders>
              <w:top w:val="single" w:sz="4" w:space="0" w:color="auto"/>
              <w:left w:val="single" w:sz="4" w:space="0" w:color="auto"/>
              <w:bottom w:val="single" w:sz="4" w:space="0" w:color="auto"/>
              <w:right w:val="single" w:sz="4" w:space="0" w:color="auto"/>
            </w:tcBorders>
            <w:noWrap/>
          </w:tcPr>
          <w:p w14:paraId="0E91F7BE"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6.</w:t>
            </w:r>
          </w:p>
        </w:tc>
        <w:tc>
          <w:tcPr>
            <w:tcW w:w="1253" w:type="dxa"/>
            <w:tcBorders>
              <w:top w:val="single" w:sz="4" w:space="0" w:color="auto"/>
              <w:left w:val="single" w:sz="4" w:space="0" w:color="auto"/>
              <w:bottom w:val="single" w:sz="4" w:space="0" w:color="auto"/>
              <w:right w:val="single" w:sz="4" w:space="0" w:color="auto"/>
            </w:tcBorders>
            <w:noWrap/>
          </w:tcPr>
          <w:p w14:paraId="10D9FE95"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Elīza </w:t>
            </w:r>
          </w:p>
        </w:tc>
        <w:tc>
          <w:tcPr>
            <w:tcW w:w="1418" w:type="dxa"/>
            <w:tcBorders>
              <w:top w:val="single" w:sz="4" w:space="0" w:color="auto"/>
              <w:left w:val="single" w:sz="4" w:space="0" w:color="auto"/>
              <w:bottom w:val="single" w:sz="4" w:space="0" w:color="auto"/>
              <w:right w:val="single" w:sz="4" w:space="0" w:color="auto"/>
            </w:tcBorders>
          </w:tcPr>
          <w:p w14:paraId="16084358"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Matušonoka</w:t>
            </w:r>
            <w:proofErr w:type="spellEnd"/>
          </w:p>
        </w:tc>
        <w:tc>
          <w:tcPr>
            <w:tcW w:w="3118" w:type="dxa"/>
            <w:tcBorders>
              <w:top w:val="single" w:sz="4" w:space="0" w:color="auto"/>
              <w:left w:val="single" w:sz="4" w:space="0" w:color="auto"/>
              <w:bottom w:val="single" w:sz="4" w:space="0" w:color="auto"/>
              <w:right w:val="single" w:sz="4" w:space="0" w:color="auto"/>
            </w:tcBorders>
          </w:tcPr>
          <w:p w14:paraId="560C36B2"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09" w:type="dxa"/>
            <w:tcBorders>
              <w:top w:val="single" w:sz="4" w:space="0" w:color="auto"/>
              <w:left w:val="single" w:sz="4" w:space="0" w:color="auto"/>
              <w:bottom w:val="single" w:sz="4" w:space="0" w:color="auto"/>
              <w:right w:val="single" w:sz="4" w:space="0" w:color="auto"/>
            </w:tcBorders>
            <w:noWrap/>
            <w:vAlign w:val="center"/>
          </w:tcPr>
          <w:p w14:paraId="2D9B3F8E"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11.</w:t>
            </w:r>
          </w:p>
        </w:tc>
        <w:tc>
          <w:tcPr>
            <w:tcW w:w="1134" w:type="dxa"/>
            <w:tcBorders>
              <w:top w:val="single" w:sz="4" w:space="0" w:color="auto"/>
              <w:left w:val="single" w:sz="4" w:space="0" w:color="auto"/>
              <w:bottom w:val="single" w:sz="4" w:space="0" w:color="auto"/>
              <w:right w:val="single" w:sz="4" w:space="0" w:color="auto"/>
            </w:tcBorders>
          </w:tcPr>
          <w:p w14:paraId="37E1EBD9"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Andra</w:t>
            </w:r>
          </w:p>
        </w:tc>
        <w:tc>
          <w:tcPr>
            <w:tcW w:w="1559" w:type="dxa"/>
            <w:tcBorders>
              <w:top w:val="single" w:sz="4" w:space="0" w:color="auto"/>
              <w:left w:val="single" w:sz="4" w:space="0" w:color="auto"/>
              <w:bottom w:val="single" w:sz="4" w:space="0" w:color="auto"/>
              <w:right w:val="single" w:sz="4" w:space="0" w:color="auto"/>
            </w:tcBorders>
          </w:tcPr>
          <w:p w14:paraId="7121C5B0"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Kārkliņa</w:t>
            </w:r>
          </w:p>
        </w:tc>
      </w:tr>
      <w:tr w:rsidR="00D529BB" w:rsidRPr="00C77A43" w14:paraId="7620D5DB" w14:textId="77777777" w:rsidTr="006F24BC">
        <w:trPr>
          <w:trHeight w:val="113"/>
        </w:trPr>
        <w:tc>
          <w:tcPr>
            <w:tcW w:w="556" w:type="dxa"/>
            <w:tcBorders>
              <w:top w:val="single" w:sz="4" w:space="0" w:color="auto"/>
              <w:left w:val="single" w:sz="4" w:space="0" w:color="auto"/>
              <w:bottom w:val="single" w:sz="4" w:space="0" w:color="auto"/>
              <w:right w:val="single" w:sz="4" w:space="0" w:color="auto"/>
            </w:tcBorders>
            <w:noWrap/>
          </w:tcPr>
          <w:p w14:paraId="091CB74D"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lastRenderedPageBreak/>
              <w:t>7.</w:t>
            </w:r>
          </w:p>
        </w:tc>
        <w:tc>
          <w:tcPr>
            <w:tcW w:w="1253" w:type="dxa"/>
            <w:tcBorders>
              <w:top w:val="single" w:sz="4" w:space="0" w:color="auto"/>
              <w:left w:val="single" w:sz="4" w:space="0" w:color="auto"/>
              <w:bottom w:val="single" w:sz="4" w:space="0" w:color="auto"/>
              <w:right w:val="single" w:sz="4" w:space="0" w:color="auto"/>
            </w:tcBorders>
            <w:noWrap/>
          </w:tcPr>
          <w:p w14:paraId="2DB0B587"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Natālija </w:t>
            </w:r>
          </w:p>
        </w:tc>
        <w:tc>
          <w:tcPr>
            <w:tcW w:w="1418" w:type="dxa"/>
            <w:tcBorders>
              <w:top w:val="single" w:sz="4" w:space="0" w:color="auto"/>
              <w:left w:val="single" w:sz="4" w:space="0" w:color="auto"/>
              <w:bottom w:val="single" w:sz="4" w:space="0" w:color="auto"/>
              <w:right w:val="single" w:sz="4" w:space="0" w:color="auto"/>
            </w:tcBorders>
          </w:tcPr>
          <w:p w14:paraId="6F30CA7E"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Zeica</w:t>
            </w:r>
            <w:proofErr w:type="spellEnd"/>
          </w:p>
        </w:tc>
        <w:tc>
          <w:tcPr>
            <w:tcW w:w="3118" w:type="dxa"/>
            <w:tcBorders>
              <w:top w:val="single" w:sz="4" w:space="0" w:color="auto"/>
              <w:left w:val="single" w:sz="4" w:space="0" w:color="auto"/>
              <w:bottom w:val="single" w:sz="4" w:space="0" w:color="auto"/>
              <w:right w:val="single" w:sz="4" w:space="0" w:color="auto"/>
            </w:tcBorders>
          </w:tcPr>
          <w:p w14:paraId="3DD5246E"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09" w:type="dxa"/>
            <w:tcBorders>
              <w:top w:val="single" w:sz="4" w:space="0" w:color="auto"/>
              <w:left w:val="single" w:sz="4" w:space="0" w:color="auto"/>
              <w:bottom w:val="single" w:sz="4" w:space="0" w:color="auto"/>
              <w:right w:val="single" w:sz="4" w:space="0" w:color="auto"/>
            </w:tcBorders>
            <w:noWrap/>
            <w:vAlign w:val="center"/>
          </w:tcPr>
          <w:p w14:paraId="34E37617"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11.</w:t>
            </w:r>
          </w:p>
        </w:tc>
        <w:tc>
          <w:tcPr>
            <w:tcW w:w="1134" w:type="dxa"/>
            <w:tcBorders>
              <w:top w:val="single" w:sz="4" w:space="0" w:color="auto"/>
              <w:left w:val="single" w:sz="4" w:space="0" w:color="auto"/>
              <w:bottom w:val="single" w:sz="4" w:space="0" w:color="auto"/>
              <w:right w:val="single" w:sz="4" w:space="0" w:color="auto"/>
            </w:tcBorders>
          </w:tcPr>
          <w:p w14:paraId="153619F0"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Andra</w:t>
            </w:r>
          </w:p>
        </w:tc>
        <w:tc>
          <w:tcPr>
            <w:tcW w:w="1559" w:type="dxa"/>
            <w:tcBorders>
              <w:top w:val="single" w:sz="4" w:space="0" w:color="auto"/>
              <w:left w:val="single" w:sz="4" w:space="0" w:color="auto"/>
              <w:bottom w:val="single" w:sz="4" w:space="0" w:color="auto"/>
              <w:right w:val="single" w:sz="4" w:space="0" w:color="auto"/>
            </w:tcBorders>
          </w:tcPr>
          <w:p w14:paraId="578DCDE6"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Kārkliņa</w:t>
            </w:r>
          </w:p>
        </w:tc>
      </w:tr>
      <w:tr w:rsidR="00D529BB" w:rsidRPr="00C77A43" w14:paraId="06265D2B" w14:textId="77777777" w:rsidTr="006F24BC">
        <w:trPr>
          <w:trHeight w:val="113"/>
        </w:trPr>
        <w:tc>
          <w:tcPr>
            <w:tcW w:w="556" w:type="dxa"/>
            <w:tcBorders>
              <w:top w:val="single" w:sz="4" w:space="0" w:color="auto"/>
              <w:left w:val="single" w:sz="4" w:space="0" w:color="auto"/>
              <w:bottom w:val="single" w:sz="4" w:space="0" w:color="auto"/>
              <w:right w:val="single" w:sz="4" w:space="0" w:color="auto"/>
            </w:tcBorders>
            <w:noWrap/>
          </w:tcPr>
          <w:p w14:paraId="64B92293"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8.</w:t>
            </w:r>
          </w:p>
        </w:tc>
        <w:tc>
          <w:tcPr>
            <w:tcW w:w="1253" w:type="dxa"/>
            <w:tcBorders>
              <w:top w:val="single" w:sz="4" w:space="0" w:color="auto"/>
              <w:left w:val="single" w:sz="4" w:space="0" w:color="auto"/>
              <w:bottom w:val="single" w:sz="4" w:space="0" w:color="auto"/>
              <w:right w:val="single" w:sz="4" w:space="0" w:color="auto"/>
            </w:tcBorders>
            <w:noWrap/>
          </w:tcPr>
          <w:p w14:paraId="2D705086"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Karīna</w:t>
            </w:r>
          </w:p>
        </w:tc>
        <w:tc>
          <w:tcPr>
            <w:tcW w:w="1418" w:type="dxa"/>
            <w:tcBorders>
              <w:top w:val="single" w:sz="4" w:space="0" w:color="auto"/>
              <w:left w:val="single" w:sz="4" w:space="0" w:color="auto"/>
              <w:bottom w:val="single" w:sz="4" w:space="0" w:color="auto"/>
              <w:right w:val="single" w:sz="4" w:space="0" w:color="auto"/>
            </w:tcBorders>
          </w:tcPr>
          <w:p w14:paraId="48CDE677"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Davidova</w:t>
            </w:r>
            <w:proofErr w:type="spellEnd"/>
          </w:p>
        </w:tc>
        <w:tc>
          <w:tcPr>
            <w:tcW w:w="3118" w:type="dxa"/>
            <w:tcBorders>
              <w:top w:val="single" w:sz="4" w:space="0" w:color="auto"/>
              <w:left w:val="single" w:sz="4" w:space="0" w:color="auto"/>
              <w:bottom w:val="single" w:sz="4" w:space="0" w:color="auto"/>
              <w:right w:val="single" w:sz="4" w:space="0" w:color="auto"/>
            </w:tcBorders>
          </w:tcPr>
          <w:p w14:paraId="1E0F4F81"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09" w:type="dxa"/>
            <w:tcBorders>
              <w:top w:val="single" w:sz="4" w:space="0" w:color="auto"/>
              <w:left w:val="single" w:sz="4" w:space="0" w:color="auto"/>
              <w:bottom w:val="single" w:sz="4" w:space="0" w:color="auto"/>
              <w:right w:val="single" w:sz="4" w:space="0" w:color="auto"/>
            </w:tcBorders>
            <w:noWrap/>
            <w:vAlign w:val="center"/>
          </w:tcPr>
          <w:p w14:paraId="4C69CD65"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p>
        </w:tc>
        <w:tc>
          <w:tcPr>
            <w:tcW w:w="1134" w:type="dxa"/>
            <w:tcBorders>
              <w:top w:val="single" w:sz="4" w:space="0" w:color="auto"/>
              <w:left w:val="single" w:sz="4" w:space="0" w:color="auto"/>
              <w:bottom w:val="single" w:sz="4" w:space="0" w:color="auto"/>
              <w:right w:val="single" w:sz="4" w:space="0" w:color="auto"/>
            </w:tcBorders>
          </w:tcPr>
          <w:p w14:paraId="11F98B1D"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Silga</w:t>
            </w:r>
          </w:p>
        </w:tc>
        <w:tc>
          <w:tcPr>
            <w:tcW w:w="1559" w:type="dxa"/>
            <w:tcBorders>
              <w:top w:val="single" w:sz="4" w:space="0" w:color="auto"/>
              <w:left w:val="single" w:sz="4" w:space="0" w:color="auto"/>
              <w:bottom w:val="single" w:sz="4" w:space="0" w:color="auto"/>
              <w:right w:val="single" w:sz="4" w:space="0" w:color="auto"/>
            </w:tcBorders>
          </w:tcPr>
          <w:p w14:paraId="2D5A8ED5"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Stučka</w:t>
            </w:r>
          </w:p>
        </w:tc>
      </w:tr>
      <w:tr w:rsidR="00D529BB" w:rsidRPr="00C77A43" w14:paraId="2108B98A" w14:textId="77777777" w:rsidTr="006F24BC">
        <w:trPr>
          <w:trHeight w:val="113"/>
        </w:trPr>
        <w:tc>
          <w:tcPr>
            <w:tcW w:w="556" w:type="dxa"/>
            <w:tcBorders>
              <w:top w:val="single" w:sz="4" w:space="0" w:color="auto"/>
              <w:left w:val="single" w:sz="4" w:space="0" w:color="auto"/>
              <w:bottom w:val="single" w:sz="4" w:space="0" w:color="auto"/>
              <w:right w:val="single" w:sz="4" w:space="0" w:color="auto"/>
            </w:tcBorders>
            <w:noWrap/>
          </w:tcPr>
          <w:p w14:paraId="08D101A8"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9.</w:t>
            </w:r>
          </w:p>
        </w:tc>
        <w:tc>
          <w:tcPr>
            <w:tcW w:w="1253" w:type="dxa"/>
            <w:tcBorders>
              <w:top w:val="single" w:sz="4" w:space="0" w:color="auto"/>
              <w:left w:val="single" w:sz="4" w:space="0" w:color="auto"/>
              <w:bottom w:val="single" w:sz="4" w:space="0" w:color="auto"/>
              <w:right w:val="single" w:sz="4" w:space="0" w:color="auto"/>
            </w:tcBorders>
            <w:noWrap/>
          </w:tcPr>
          <w:p w14:paraId="55394500"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Anete </w:t>
            </w:r>
          </w:p>
        </w:tc>
        <w:tc>
          <w:tcPr>
            <w:tcW w:w="1418" w:type="dxa"/>
            <w:tcBorders>
              <w:top w:val="single" w:sz="4" w:space="0" w:color="auto"/>
              <w:left w:val="single" w:sz="4" w:space="0" w:color="auto"/>
              <w:bottom w:val="single" w:sz="4" w:space="0" w:color="auto"/>
              <w:right w:val="single" w:sz="4" w:space="0" w:color="auto"/>
            </w:tcBorders>
          </w:tcPr>
          <w:p w14:paraId="1118E8F8"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Kapteine</w:t>
            </w:r>
          </w:p>
        </w:tc>
        <w:tc>
          <w:tcPr>
            <w:tcW w:w="3118" w:type="dxa"/>
            <w:tcBorders>
              <w:top w:val="single" w:sz="4" w:space="0" w:color="auto"/>
              <w:left w:val="single" w:sz="4" w:space="0" w:color="auto"/>
              <w:bottom w:val="single" w:sz="4" w:space="0" w:color="auto"/>
              <w:right w:val="single" w:sz="4" w:space="0" w:color="auto"/>
            </w:tcBorders>
          </w:tcPr>
          <w:p w14:paraId="03AE2F04"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09" w:type="dxa"/>
            <w:tcBorders>
              <w:top w:val="single" w:sz="4" w:space="0" w:color="auto"/>
              <w:left w:val="single" w:sz="4" w:space="0" w:color="auto"/>
              <w:bottom w:val="single" w:sz="4" w:space="0" w:color="auto"/>
              <w:right w:val="single" w:sz="4" w:space="0" w:color="auto"/>
            </w:tcBorders>
            <w:noWrap/>
            <w:vAlign w:val="center"/>
          </w:tcPr>
          <w:p w14:paraId="4C4E536A"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p>
        </w:tc>
        <w:tc>
          <w:tcPr>
            <w:tcW w:w="1134" w:type="dxa"/>
            <w:tcBorders>
              <w:top w:val="single" w:sz="4" w:space="0" w:color="auto"/>
              <w:left w:val="single" w:sz="4" w:space="0" w:color="auto"/>
              <w:bottom w:val="single" w:sz="4" w:space="0" w:color="auto"/>
              <w:right w:val="single" w:sz="4" w:space="0" w:color="auto"/>
            </w:tcBorders>
          </w:tcPr>
          <w:p w14:paraId="73E2F4BA"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Silga</w:t>
            </w:r>
          </w:p>
        </w:tc>
        <w:tc>
          <w:tcPr>
            <w:tcW w:w="1559" w:type="dxa"/>
            <w:tcBorders>
              <w:top w:val="single" w:sz="4" w:space="0" w:color="auto"/>
              <w:left w:val="single" w:sz="4" w:space="0" w:color="auto"/>
              <w:bottom w:val="single" w:sz="4" w:space="0" w:color="auto"/>
              <w:right w:val="single" w:sz="4" w:space="0" w:color="auto"/>
            </w:tcBorders>
          </w:tcPr>
          <w:p w14:paraId="64D38100"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Stučka</w:t>
            </w:r>
          </w:p>
        </w:tc>
      </w:tr>
      <w:tr w:rsidR="00D529BB" w:rsidRPr="00C77A43" w14:paraId="72274E24" w14:textId="77777777" w:rsidTr="006F24BC">
        <w:trPr>
          <w:trHeight w:val="113"/>
        </w:trPr>
        <w:tc>
          <w:tcPr>
            <w:tcW w:w="556" w:type="dxa"/>
            <w:tcBorders>
              <w:top w:val="single" w:sz="4" w:space="0" w:color="auto"/>
              <w:left w:val="single" w:sz="4" w:space="0" w:color="auto"/>
              <w:bottom w:val="single" w:sz="4" w:space="0" w:color="auto"/>
              <w:right w:val="single" w:sz="4" w:space="0" w:color="auto"/>
            </w:tcBorders>
            <w:noWrap/>
          </w:tcPr>
          <w:p w14:paraId="66C2A31F"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10.</w:t>
            </w:r>
          </w:p>
        </w:tc>
        <w:tc>
          <w:tcPr>
            <w:tcW w:w="1253" w:type="dxa"/>
            <w:tcBorders>
              <w:top w:val="single" w:sz="4" w:space="0" w:color="auto"/>
              <w:left w:val="single" w:sz="4" w:space="0" w:color="auto"/>
              <w:bottom w:val="single" w:sz="4" w:space="0" w:color="auto"/>
              <w:right w:val="single" w:sz="4" w:space="0" w:color="auto"/>
            </w:tcBorders>
            <w:noWrap/>
          </w:tcPr>
          <w:p w14:paraId="53F8BABF"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Līva</w:t>
            </w:r>
          </w:p>
        </w:tc>
        <w:tc>
          <w:tcPr>
            <w:tcW w:w="1418" w:type="dxa"/>
            <w:tcBorders>
              <w:top w:val="single" w:sz="4" w:space="0" w:color="auto"/>
              <w:left w:val="single" w:sz="4" w:space="0" w:color="auto"/>
              <w:bottom w:val="single" w:sz="4" w:space="0" w:color="auto"/>
              <w:right w:val="single" w:sz="4" w:space="0" w:color="auto"/>
            </w:tcBorders>
          </w:tcPr>
          <w:p w14:paraId="08210D1A"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Kārkliņa</w:t>
            </w:r>
          </w:p>
        </w:tc>
        <w:tc>
          <w:tcPr>
            <w:tcW w:w="3118" w:type="dxa"/>
            <w:tcBorders>
              <w:top w:val="single" w:sz="4" w:space="0" w:color="auto"/>
              <w:left w:val="single" w:sz="4" w:space="0" w:color="auto"/>
              <w:bottom w:val="single" w:sz="4" w:space="0" w:color="auto"/>
              <w:right w:val="single" w:sz="4" w:space="0" w:color="auto"/>
            </w:tcBorders>
          </w:tcPr>
          <w:p w14:paraId="77005E82"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09" w:type="dxa"/>
            <w:tcBorders>
              <w:top w:val="single" w:sz="4" w:space="0" w:color="auto"/>
              <w:left w:val="single" w:sz="4" w:space="0" w:color="auto"/>
              <w:bottom w:val="single" w:sz="4" w:space="0" w:color="auto"/>
              <w:right w:val="single" w:sz="4" w:space="0" w:color="auto"/>
            </w:tcBorders>
            <w:noWrap/>
            <w:vAlign w:val="center"/>
          </w:tcPr>
          <w:p w14:paraId="643686AD"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p>
        </w:tc>
        <w:tc>
          <w:tcPr>
            <w:tcW w:w="1134" w:type="dxa"/>
            <w:tcBorders>
              <w:top w:val="single" w:sz="4" w:space="0" w:color="auto"/>
              <w:left w:val="single" w:sz="4" w:space="0" w:color="auto"/>
              <w:bottom w:val="single" w:sz="4" w:space="0" w:color="auto"/>
              <w:right w:val="single" w:sz="4" w:space="0" w:color="auto"/>
            </w:tcBorders>
          </w:tcPr>
          <w:p w14:paraId="1AD998F4"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Silga</w:t>
            </w:r>
          </w:p>
        </w:tc>
        <w:tc>
          <w:tcPr>
            <w:tcW w:w="1559" w:type="dxa"/>
            <w:tcBorders>
              <w:top w:val="single" w:sz="4" w:space="0" w:color="auto"/>
              <w:left w:val="single" w:sz="4" w:space="0" w:color="auto"/>
              <w:bottom w:val="single" w:sz="4" w:space="0" w:color="auto"/>
              <w:right w:val="single" w:sz="4" w:space="0" w:color="auto"/>
            </w:tcBorders>
          </w:tcPr>
          <w:p w14:paraId="28CD9704"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Stučka</w:t>
            </w:r>
          </w:p>
        </w:tc>
      </w:tr>
      <w:tr w:rsidR="00D529BB" w:rsidRPr="00C77A43" w14:paraId="0C6D2CBD" w14:textId="77777777" w:rsidTr="006F24BC">
        <w:trPr>
          <w:trHeight w:val="113"/>
        </w:trPr>
        <w:tc>
          <w:tcPr>
            <w:tcW w:w="556" w:type="dxa"/>
            <w:tcBorders>
              <w:top w:val="single" w:sz="4" w:space="0" w:color="auto"/>
              <w:left w:val="single" w:sz="4" w:space="0" w:color="auto"/>
              <w:bottom w:val="single" w:sz="4" w:space="0" w:color="auto"/>
              <w:right w:val="single" w:sz="4" w:space="0" w:color="auto"/>
            </w:tcBorders>
            <w:noWrap/>
          </w:tcPr>
          <w:p w14:paraId="68EDA52D"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11.</w:t>
            </w:r>
          </w:p>
        </w:tc>
        <w:tc>
          <w:tcPr>
            <w:tcW w:w="1253" w:type="dxa"/>
            <w:tcBorders>
              <w:top w:val="single" w:sz="4" w:space="0" w:color="auto"/>
              <w:left w:val="single" w:sz="4" w:space="0" w:color="auto"/>
              <w:bottom w:val="single" w:sz="4" w:space="0" w:color="auto"/>
              <w:right w:val="single" w:sz="4" w:space="0" w:color="auto"/>
            </w:tcBorders>
            <w:noWrap/>
          </w:tcPr>
          <w:p w14:paraId="7FE690FA"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Lineta</w:t>
            </w:r>
            <w:proofErr w:type="spellEnd"/>
          </w:p>
        </w:tc>
        <w:tc>
          <w:tcPr>
            <w:tcW w:w="1418" w:type="dxa"/>
            <w:tcBorders>
              <w:top w:val="single" w:sz="4" w:space="0" w:color="auto"/>
              <w:left w:val="single" w:sz="4" w:space="0" w:color="auto"/>
              <w:bottom w:val="single" w:sz="4" w:space="0" w:color="auto"/>
              <w:right w:val="single" w:sz="4" w:space="0" w:color="auto"/>
            </w:tcBorders>
          </w:tcPr>
          <w:p w14:paraId="4B54BAA9"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Lauva</w:t>
            </w:r>
          </w:p>
        </w:tc>
        <w:tc>
          <w:tcPr>
            <w:tcW w:w="3118" w:type="dxa"/>
            <w:tcBorders>
              <w:top w:val="single" w:sz="4" w:space="0" w:color="auto"/>
              <w:left w:val="single" w:sz="4" w:space="0" w:color="auto"/>
              <w:bottom w:val="single" w:sz="4" w:space="0" w:color="auto"/>
              <w:right w:val="single" w:sz="4" w:space="0" w:color="auto"/>
            </w:tcBorders>
          </w:tcPr>
          <w:p w14:paraId="0C89B858"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09" w:type="dxa"/>
            <w:tcBorders>
              <w:top w:val="single" w:sz="4" w:space="0" w:color="auto"/>
              <w:left w:val="single" w:sz="4" w:space="0" w:color="auto"/>
              <w:bottom w:val="single" w:sz="4" w:space="0" w:color="auto"/>
              <w:right w:val="single" w:sz="4" w:space="0" w:color="auto"/>
            </w:tcBorders>
            <w:noWrap/>
            <w:vAlign w:val="center"/>
          </w:tcPr>
          <w:p w14:paraId="1A71BE5F"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p>
        </w:tc>
        <w:tc>
          <w:tcPr>
            <w:tcW w:w="1134" w:type="dxa"/>
            <w:tcBorders>
              <w:top w:val="single" w:sz="4" w:space="0" w:color="auto"/>
              <w:left w:val="single" w:sz="4" w:space="0" w:color="auto"/>
              <w:bottom w:val="single" w:sz="4" w:space="0" w:color="auto"/>
              <w:right w:val="single" w:sz="4" w:space="0" w:color="auto"/>
            </w:tcBorders>
          </w:tcPr>
          <w:p w14:paraId="18A0F10B"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Silga</w:t>
            </w:r>
          </w:p>
        </w:tc>
        <w:tc>
          <w:tcPr>
            <w:tcW w:w="1559" w:type="dxa"/>
            <w:tcBorders>
              <w:top w:val="single" w:sz="4" w:space="0" w:color="auto"/>
              <w:left w:val="single" w:sz="4" w:space="0" w:color="auto"/>
              <w:bottom w:val="single" w:sz="4" w:space="0" w:color="auto"/>
              <w:right w:val="single" w:sz="4" w:space="0" w:color="auto"/>
            </w:tcBorders>
          </w:tcPr>
          <w:p w14:paraId="714C051D"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Stučka</w:t>
            </w:r>
          </w:p>
        </w:tc>
      </w:tr>
      <w:tr w:rsidR="00D529BB" w:rsidRPr="00C77A43" w14:paraId="5932111F" w14:textId="77777777" w:rsidTr="006F24BC">
        <w:trPr>
          <w:trHeight w:val="113"/>
        </w:trPr>
        <w:tc>
          <w:tcPr>
            <w:tcW w:w="556" w:type="dxa"/>
            <w:tcBorders>
              <w:top w:val="single" w:sz="4" w:space="0" w:color="auto"/>
              <w:left w:val="single" w:sz="4" w:space="0" w:color="auto"/>
              <w:bottom w:val="single" w:sz="4" w:space="0" w:color="auto"/>
              <w:right w:val="single" w:sz="4" w:space="0" w:color="auto"/>
            </w:tcBorders>
            <w:noWrap/>
          </w:tcPr>
          <w:p w14:paraId="535A043C"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12.</w:t>
            </w:r>
          </w:p>
        </w:tc>
        <w:tc>
          <w:tcPr>
            <w:tcW w:w="1253" w:type="dxa"/>
            <w:tcBorders>
              <w:top w:val="single" w:sz="4" w:space="0" w:color="auto"/>
              <w:left w:val="single" w:sz="4" w:space="0" w:color="auto"/>
              <w:bottom w:val="single" w:sz="4" w:space="0" w:color="auto"/>
              <w:right w:val="single" w:sz="4" w:space="0" w:color="auto"/>
            </w:tcBorders>
            <w:noWrap/>
          </w:tcPr>
          <w:p w14:paraId="3F6146C4"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Laine</w:t>
            </w:r>
          </w:p>
        </w:tc>
        <w:tc>
          <w:tcPr>
            <w:tcW w:w="1418" w:type="dxa"/>
            <w:tcBorders>
              <w:top w:val="single" w:sz="4" w:space="0" w:color="auto"/>
              <w:left w:val="single" w:sz="4" w:space="0" w:color="auto"/>
              <w:bottom w:val="single" w:sz="4" w:space="0" w:color="auto"/>
              <w:right w:val="single" w:sz="4" w:space="0" w:color="auto"/>
            </w:tcBorders>
          </w:tcPr>
          <w:p w14:paraId="11E4A64C"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Liepiņa</w:t>
            </w:r>
          </w:p>
        </w:tc>
        <w:tc>
          <w:tcPr>
            <w:tcW w:w="3118" w:type="dxa"/>
            <w:tcBorders>
              <w:top w:val="single" w:sz="4" w:space="0" w:color="auto"/>
              <w:left w:val="single" w:sz="4" w:space="0" w:color="auto"/>
              <w:bottom w:val="single" w:sz="4" w:space="0" w:color="auto"/>
              <w:right w:val="single" w:sz="4" w:space="0" w:color="auto"/>
            </w:tcBorders>
          </w:tcPr>
          <w:p w14:paraId="0BCC63F7"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09" w:type="dxa"/>
            <w:tcBorders>
              <w:top w:val="single" w:sz="4" w:space="0" w:color="auto"/>
              <w:left w:val="single" w:sz="4" w:space="0" w:color="auto"/>
              <w:bottom w:val="single" w:sz="4" w:space="0" w:color="auto"/>
              <w:right w:val="single" w:sz="4" w:space="0" w:color="auto"/>
            </w:tcBorders>
            <w:noWrap/>
            <w:vAlign w:val="center"/>
          </w:tcPr>
          <w:p w14:paraId="3B23B09B"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p>
        </w:tc>
        <w:tc>
          <w:tcPr>
            <w:tcW w:w="1134" w:type="dxa"/>
            <w:tcBorders>
              <w:top w:val="single" w:sz="4" w:space="0" w:color="auto"/>
              <w:left w:val="single" w:sz="4" w:space="0" w:color="auto"/>
              <w:bottom w:val="single" w:sz="4" w:space="0" w:color="auto"/>
              <w:right w:val="single" w:sz="4" w:space="0" w:color="auto"/>
            </w:tcBorders>
          </w:tcPr>
          <w:p w14:paraId="633AF4C9"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Silga</w:t>
            </w:r>
          </w:p>
        </w:tc>
        <w:tc>
          <w:tcPr>
            <w:tcW w:w="1559" w:type="dxa"/>
            <w:tcBorders>
              <w:top w:val="single" w:sz="4" w:space="0" w:color="auto"/>
              <w:left w:val="single" w:sz="4" w:space="0" w:color="auto"/>
              <w:bottom w:val="single" w:sz="4" w:space="0" w:color="auto"/>
              <w:right w:val="single" w:sz="4" w:space="0" w:color="auto"/>
            </w:tcBorders>
          </w:tcPr>
          <w:p w14:paraId="67CDB1FC"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Stučka</w:t>
            </w:r>
          </w:p>
        </w:tc>
      </w:tr>
      <w:tr w:rsidR="00D529BB" w:rsidRPr="00C77A43" w14:paraId="62064FF9" w14:textId="77777777" w:rsidTr="006F24BC">
        <w:trPr>
          <w:trHeight w:val="113"/>
        </w:trPr>
        <w:tc>
          <w:tcPr>
            <w:tcW w:w="556" w:type="dxa"/>
            <w:tcBorders>
              <w:top w:val="single" w:sz="4" w:space="0" w:color="auto"/>
              <w:left w:val="single" w:sz="4" w:space="0" w:color="auto"/>
              <w:bottom w:val="single" w:sz="4" w:space="0" w:color="auto"/>
              <w:right w:val="single" w:sz="4" w:space="0" w:color="auto"/>
            </w:tcBorders>
            <w:noWrap/>
          </w:tcPr>
          <w:p w14:paraId="70C7C6C6"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13.</w:t>
            </w:r>
          </w:p>
        </w:tc>
        <w:tc>
          <w:tcPr>
            <w:tcW w:w="1253" w:type="dxa"/>
            <w:tcBorders>
              <w:top w:val="single" w:sz="4" w:space="0" w:color="auto"/>
              <w:left w:val="single" w:sz="4" w:space="0" w:color="auto"/>
              <w:bottom w:val="single" w:sz="4" w:space="0" w:color="auto"/>
              <w:right w:val="single" w:sz="4" w:space="0" w:color="auto"/>
            </w:tcBorders>
            <w:noWrap/>
          </w:tcPr>
          <w:p w14:paraId="3B218514"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Kitija</w:t>
            </w:r>
          </w:p>
        </w:tc>
        <w:tc>
          <w:tcPr>
            <w:tcW w:w="1418" w:type="dxa"/>
            <w:tcBorders>
              <w:top w:val="single" w:sz="4" w:space="0" w:color="auto"/>
              <w:left w:val="single" w:sz="4" w:space="0" w:color="auto"/>
              <w:bottom w:val="single" w:sz="4" w:space="0" w:color="auto"/>
              <w:right w:val="single" w:sz="4" w:space="0" w:color="auto"/>
            </w:tcBorders>
          </w:tcPr>
          <w:p w14:paraId="0FFB2084"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Smirnova</w:t>
            </w:r>
            <w:proofErr w:type="spellEnd"/>
          </w:p>
        </w:tc>
        <w:tc>
          <w:tcPr>
            <w:tcW w:w="3118" w:type="dxa"/>
            <w:tcBorders>
              <w:top w:val="single" w:sz="4" w:space="0" w:color="auto"/>
              <w:left w:val="single" w:sz="4" w:space="0" w:color="auto"/>
              <w:bottom w:val="single" w:sz="4" w:space="0" w:color="auto"/>
              <w:right w:val="single" w:sz="4" w:space="0" w:color="auto"/>
            </w:tcBorders>
          </w:tcPr>
          <w:p w14:paraId="301B3009"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09" w:type="dxa"/>
            <w:tcBorders>
              <w:top w:val="single" w:sz="4" w:space="0" w:color="auto"/>
              <w:left w:val="single" w:sz="4" w:space="0" w:color="auto"/>
              <w:bottom w:val="single" w:sz="4" w:space="0" w:color="auto"/>
              <w:right w:val="single" w:sz="4" w:space="0" w:color="auto"/>
            </w:tcBorders>
            <w:noWrap/>
            <w:vAlign w:val="center"/>
          </w:tcPr>
          <w:p w14:paraId="1E0E9912"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p>
        </w:tc>
        <w:tc>
          <w:tcPr>
            <w:tcW w:w="1134" w:type="dxa"/>
            <w:tcBorders>
              <w:top w:val="single" w:sz="4" w:space="0" w:color="auto"/>
              <w:left w:val="single" w:sz="4" w:space="0" w:color="auto"/>
              <w:bottom w:val="single" w:sz="4" w:space="0" w:color="auto"/>
              <w:right w:val="single" w:sz="4" w:space="0" w:color="auto"/>
            </w:tcBorders>
          </w:tcPr>
          <w:p w14:paraId="31130C2D"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Silga</w:t>
            </w:r>
          </w:p>
        </w:tc>
        <w:tc>
          <w:tcPr>
            <w:tcW w:w="1559" w:type="dxa"/>
            <w:tcBorders>
              <w:top w:val="single" w:sz="4" w:space="0" w:color="auto"/>
              <w:left w:val="single" w:sz="4" w:space="0" w:color="auto"/>
              <w:bottom w:val="single" w:sz="4" w:space="0" w:color="auto"/>
              <w:right w:val="single" w:sz="4" w:space="0" w:color="auto"/>
            </w:tcBorders>
          </w:tcPr>
          <w:p w14:paraId="42C6DC82"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Stučka</w:t>
            </w:r>
          </w:p>
        </w:tc>
      </w:tr>
      <w:tr w:rsidR="00D529BB" w:rsidRPr="00C77A43" w14:paraId="78FFA9E1" w14:textId="77777777" w:rsidTr="006F24BC">
        <w:trPr>
          <w:trHeight w:val="113"/>
        </w:trPr>
        <w:tc>
          <w:tcPr>
            <w:tcW w:w="556" w:type="dxa"/>
            <w:tcBorders>
              <w:top w:val="single" w:sz="4" w:space="0" w:color="auto"/>
              <w:left w:val="single" w:sz="4" w:space="0" w:color="auto"/>
              <w:bottom w:val="single" w:sz="4" w:space="0" w:color="auto"/>
              <w:right w:val="single" w:sz="4" w:space="0" w:color="auto"/>
            </w:tcBorders>
            <w:noWrap/>
          </w:tcPr>
          <w:p w14:paraId="2737011D"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14.</w:t>
            </w:r>
          </w:p>
        </w:tc>
        <w:tc>
          <w:tcPr>
            <w:tcW w:w="1253" w:type="dxa"/>
            <w:tcBorders>
              <w:top w:val="single" w:sz="4" w:space="0" w:color="auto"/>
              <w:left w:val="single" w:sz="4" w:space="0" w:color="auto"/>
              <w:bottom w:val="single" w:sz="4" w:space="0" w:color="auto"/>
              <w:right w:val="single" w:sz="4" w:space="0" w:color="auto"/>
            </w:tcBorders>
            <w:noWrap/>
          </w:tcPr>
          <w:p w14:paraId="04328078"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Līga</w:t>
            </w:r>
          </w:p>
        </w:tc>
        <w:tc>
          <w:tcPr>
            <w:tcW w:w="1418" w:type="dxa"/>
            <w:tcBorders>
              <w:top w:val="single" w:sz="4" w:space="0" w:color="auto"/>
              <w:left w:val="single" w:sz="4" w:space="0" w:color="auto"/>
              <w:bottom w:val="single" w:sz="4" w:space="0" w:color="auto"/>
              <w:right w:val="single" w:sz="4" w:space="0" w:color="auto"/>
            </w:tcBorders>
          </w:tcPr>
          <w:p w14:paraId="20772149"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Vestfāle</w:t>
            </w:r>
            <w:proofErr w:type="spellEnd"/>
          </w:p>
        </w:tc>
        <w:tc>
          <w:tcPr>
            <w:tcW w:w="3118" w:type="dxa"/>
            <w:tcBorders>
              <w:top w:val="single" w:sz="4" w:space="0" w:color="auto"/>
              <w:left w:val="single" w:sz="4" w:space="0" w:color="auto"/>
              <w:bottom w:val="single" w:sz="4" w:space="0" w:color="auto"/>
              <w:right w:val="single" w:sz="4" w:space="0" w:color="auto"/>
            </w:tcBorders>
          </w:tcPr>
          <w:p w14:paraId="1544AF03"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09" w:type="dxa"/>
            <w:tcBorders>
              <w:top w:val="single" w:sz="4" w:space="0" w:color="auto"/>
              <w:left w:val="single" w:sz="4" w:space="0" w:color="auto"/>
              <w:bottom w:val="single" w:sz="4" w:space="0" w:color="auto"/>
              <w:right w:val="single" w:sz="4" w:space="0" w:color="auto"/>
            </w:tcBorders>
            <w:noWrap/>
            <w:vAlign w:val="center"/>
          </w:tcPr>
          <w:p w14:paraId="06FAB021"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p>
        </w:tc>
        <w:tc>
          <w:tcPr>
            <w:tcW w:w="1134" w:type="dxa"/>
            <w:tcBorders>
              <w:top w:val="single" w:sz="4" w:space="0" w:color="auto"/>
              <w:left w:val="single" w:sz="4" w:space="0" w:color="auto"/>
              <w:bottom w:val="single" w:sz="4" w:space="0" w:color="auto"/>
              <w:right w:val="single" w:sz="4" w:space="0" w:color="auto"/>
            </w:tcBorders>
          </w:tcPr>
          <w:p w14:paraId="5A4391A4"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Silga</w:t>
            </w:r>
          </w:p>
        </w:tc>
        <w:tc>
          <w:tcPr>
            <w:tcW w:w="1559" w:type="dxa"/>
            <w:tcBorders>
              <w:top w:val="single" w:sz="4" w:space="0" w:color="auto"/>
              <w:left w:val="single" w:sz="4" w:space="0" w:color="auto"/>
              <w:bottom w:val="single" w:sz="4" w:space="0" w:color="auto"/>
              <w:right w:val="single" w:sz="4" w:space="0" w:color="auto"/>
            </w:tcBorders>
          </w:tcPr>
          <w:p w14:paraId="6D372E7F"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Stučka</w:t>
            </w:r>
          </w:p>
        </w:tc>
      </w:tr>
      <w:tr w:rsidR="00D529BB" w:rsidRPr="00C77A43" w14:paraId="0DBF329E" w14:textId="77777777" w:rsidTr="006F24BC">
        <w:trPr>
          <w:trHeight w:val="113"/>
        </w:trPr>
        <w:tc>
          <w:tcPr>
            <w:tcW w:w="556" w:type="dxa"/>
            <w:tcBorders>
              <w:top w:val="single" w:sz="4" w:space="0" w:color="auto"/>
              <w:left w:val="single" w:sz="4" w:space="0" w:color="auto"/>
              <w:bottom w:val="single" w:sz="4" w:space="0" w:color="auto"/>
              <w:right w:val="single" w:sz="4" w:space="0" w:color="auto"/>
            </w:tcBorders>
            <w:noWrap/>
          </w:tcPr>
          <w:p w14:paraId="032524BD"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15.</w:t>
            </w:r>
          </w:p>
        </w:tc>
        <w:tc>
          <w:tcPr>
            <w:tcW w:w="1253" w:type="dxa"/>
            <w:tcBorders>
              <w:top w:val="single" w:sz="4" w:space="0" w:color="auto"/>
              <w:left w:val="single" w:sz="4" w:space="0" w:color="auto"/>
              <w:bottom w:val="single" w:sz="4" w:space="0" w:color="auto"/>
              <w:right w:val="single" w:sz="4" w:space="0" w:color="auto"/>
            </w:tcBorders>
            <w:noWrap/>
          </w:tcPr>
          <w:p w14:paraId="42FF0DD9"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 xml:space="preserve">Krista </w:t>
            </w:r>
          </w:p>
        </w:tc>
        <w:tc>
          <w:tcPr>
            <w:tcW w:w="1418" w:type="dxa"/>
            <w:tcBorders>
              <w:top w:val="single" w:sz="4" w:space="0" w:color="auto"/>
              <w:left w:val="single" w:sz="4" w:space="0" w:color="auto"/>
              <w:bottom w:val="single" w:sz="4" w:space="0" w:color="auto"/>
              <w:right w:val="single" w:sz="4" w:space="0" w:color="auto"/>
            </w:tcBorders>
          </w:tcPr>
          <w:p w14:paraId="4DC31799"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Priede</w:t>
            </w:r>
          </w:p>
        </w:tc>
        <w:tc>
          <w:tcPr>
            <w:tcW w:w="3118" w:type="dxa"/>
            <w:tcBorders>
              <w:top w:val="single" w:sz="4" w:space="0" w:color="auto"/>
              <w:left w:val="single" w:sz="4" w:space="0" w:color="auto"/>
              <w:bottom w:val="single" w:sz="4" w:space="0" w:color="auto"/>
              <w:right w:val="single" w:sz="4" w:space="0" w:color="auto"/>
            </w:tcBorders>
          </w:tcPr>
          <w:p w14:paraId="506D2A4A"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09" w:type="dxa"/>
            <w:tcBorders>
              <w:top w:val="single" w:sz="4" w:space="0" w:color="auto"/>
              <w:left w:val="single" w:sz="4" w:space="0" w:color="auto"/>
              <w:bottom w:val="single" w:sz="4" w:space="0" w:color="auto"/>
              <w:right w:val="single" w:sz="4" w:space="0" w:color="auto"/>
            </w:tcBorders>
            <w:noWrap/>
            <w:vAlign w:val="center"/>
          </w:tcPr>
          <w:p w14:paraId="06FC2D55"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p>
        </w:tc>
        <w:tc>
          <w:tcPr>
            <w:tcW w:w="1134" w:type="dxa"/>
            <w:tcBorders>
              <w:top w:val="single" w:sz="4" w:space="0" w:color="auto"/>
              <w:left w:val="single" w:sz="4" w:space="0" w:color="auto"/>
              <w:bottom w:val="single" w:sz="4" w:space="0" w:color="auto"/>
              <w:right w:val="single" w:sz="4" w:space="0" w:color="auto"/>
            </w:tcBorders>
          </w:tcPr>
          <w:p w14:paraId="1363BE32"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Armanda</w:t>
            </w:r>
          </w:p>
        </w:tc>
        <w:tc>
          <w:tcPr>
            <w:tcW w:w="1559" w:type="dxa"/>
            <w:tcBorders>
              <w:top w:val="single" w:sz="4" w:space="0" w:color="auto"/>
              <w:left w:val="single" w:sz="4" w:space="0" w:color="auto"/>
              <w:bottom w:val="single" w:sz="4" w:space="0" w:color="auto"/>
              <w:right w:val="single" w:sz="4" w:space="0" w:color="auto"/>
            </w:tcBorders>
          </w:tcPr>
          <w:p w14:paraId="74842CFF"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Lasmane</w:t>
            </w:r>
          </w:p>
        </w:tc>
      </w:tr>
    </w:tbl>
    <w:p w14:paraId="7B059429" w14:textId="77777777" w:rsidR="00D529BB" w:rsidRDefault="00D529BB" w:rsidP="00D529BB">
      <w:pPr>
        <w:spacing w:after="0"/>
        <w:rPr>
          <w:rFonts w:ascii="Times New Roman" w:eastAsia="Calibri" w:hAnsi="Times New Roman" w:cs="Times New Roman"/>
          <w:b/>
          <w:sz w:val="24"/>
          <w:szCs w:val="24"/>
        </w:rPr>
      </w:pPr>
    </w:p>
    <w:p w14:paraId="2011F503" w14:textId="77777777" w:rsidR="00D529BB" w:rsidRDefault="00D529BB" w:rsidP="00D529BB">
      <w:pPr>
        <w:spacing w:after="0"/>
        <w:jc w:val="center"/>
        <w:rPr>
          <w:rFonts w:ascii="Times New Roman" w:eastAsia="Calibri" w:hAnsi="Times New Roman" w:cs="Times New Roman"/>
          <w:b/>
          <w:sz w:val="24"/>
          <w:szCs w:val="24"/>
        </w:rPr>
      </w:pPr>
      <w:r w:rsidRPr="00C77A43">
        <w:rPr>
          <w:rFonts w:ascii="Times New Roman" w:eastAsia="Calibri" w:hAnsi="Times New Roman" w:cs="Times New Roman"/>
          <w:b/>
          <w:sz w:val="24"/>
          <w:szCs w:val="24"/>
        </w:rPr>
        <w:t xml:space="preserve">Ekonomikas (10.-12. klašu) Kokneses un Pļaviņu </w:t>
      </w:r>
      <w:proofErr w:type="spellStart"/>
      <w:r w:rsidRPr="00C77A43">
        <w:rPr>
          <w:rFonts w:ascii="Times New Roman" w:eastAsia="Calibri" w:hAnsi="Times New Roman" w:cs="Times New Roman"/>
          <w:b/>
          <w:sz w:val="24"/>
          <w:szCs w:val="24"/>
        </w:rPr>
        <w:t>starpnovadu</w:t>
      </w:r>
      <w:proofErr w:type="spellEnd"/>
      <w:r w:rsidRPr="00C77A43">
        <w:rPr>
          <w:rFonts w:ascii="Times New Roman" w:eastAsia="Calibri" w:hAnsi="Times New Roman" w:cs="Times New Roman"/>
          <w:b/>
          <w:sz w:val="24"/>
          <w:szCs w:val="24"/>
        </w:rPr>
        <w:t xml:space="preserve"> 2.posma  </w:t>
      </w:r>
    </w:p>
    <w:p w14:paraId="6BF14157" w14:textId="77777777" w:rsidR="00D529BB" w:rsidRPr="00C77A43" w:rsidRDefault="00D529BB" w:rsidP="00D529BB">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olimpiādes </w:t>
      </w:r>
      <w:r w:rsidRPr="00C77A43">
        <w:rPr>
          <w:rFonts w:ascii="Times New Roman" w:eastAsia="Calibri" w:hAnsi="Times New Roman" w:cs="Times New Roman"/>
          <w:b/>
          <w:sz w:val="24"/>
          <w:szCs w:val="24"/>
        </w:rPr>
        <w:t>(</w:t>
      </w:r>
      <w:r>
        <w:rPr>
          <w:rFonts w:ascii="Times New Roman" w:eastAsia="Calibri" w:hAnsi="Times New Roman" w:cs="Times New Roman"/>
          <w:b/>
          <w:sz w:val="24"/>
          <w:szCs w:val="24"/>
        </w:rPr>
        <w:t>elektroniskā vidē) dalībnieki 30.01.2019</w:t>
      </w:r>
      <w:r w:rsidRPr="00C77A43">
        <w:rPr>
          <w:rFonts w:ascii="Times New Roman" w:eastAsia="Calibri" w:hAnsi="Times New Roman" w:cs="Times New Roman"/>
          <w:b/>
          <w:sz w:val="24"/>
          <w:szCs w:val="24"/>
        </w:rPr>
        <w:t>.</w:t>
      </w:r>
    </w:p>
    <w:p w14:paraId="21648ADD" w14:textId="77777777" w:rsidR="00D529BB" w:rsidRPr="00C77A43" w:rsidRDefault="00D529BB" w:rsidP="00D529BB">
      <w:pPr>
        <w:spacing w:after="0"/>
        <w:jc w:val="center"/>
        <w:rPr>
          <w:rFonts w:ascii="Times New Roman" w:eastAsia="Calibri" w:hAnsi="Times New Roman" w:cs="Times New Roman"/>
          <w:b/>
          <w:sz w:val="24"/>
          <w:szCs w:val="24"/>
        </w:rPr>
      </w:pPr>
    </w:p>
    <w:tbl>
      <w:tblPr>
        <w:tblStyle w:val="Reatabula"/>
        <w:tblW w:w="9889" w:type="dxa"/>
        <w:tblLook w:val="04A0" w:firstRow="1" w:lastRow="0" w:firstColumn="1" w:lastColumn="0" w:noHBand="0" w:noVBand="1"/>
      </w:tblPr>
      <w:tblGrid>
        <w:gridCol w:w="556"/>
        <w:gridCol w:w="1216"/>
        <w:gridCol w:w="1455"/>
        <w:gridCol w:w="3118"/>
        <w:gridCol w:w="851"/>
        <w:gridCol w:w="1276"/>
        <w:gridCol w:w="1417"/>
      </w:tblGrid>
      <w:tr w:rsidR="00D529BB" w:rsidRPr="00C77A43" w14:paraId="00D1DBDE" w14:textId="77777777" w:rsidTr="006F24BC">
        <w:trPr>
          <w:trHeight w:val="113"/>
        </w:trPr>
        <w:tc>
          <w:tcPr>
            <w:tcW w:w="556" w:type="dxa"/>
            <w:tcBorders>
              <w:top w:val="single" w:sz="4" w:space="0" w:color="auto"/>
              <w:left w:val="single" w:sz="4" w:space="0" w:color="auto"/>
              <w:bottom w:val="single" w:sz="4" w:space="0" w:color="auto"/>
              <w:right w:val="single" w:sz="4" w:space="0" w:color="auto"/>
            </w:tcBorders>
            <w:noWrap/>
            <w:hideMark/>
          </w:tcPr>
          <w:p w14:paraId="292FF543" w14:textId="77777777" w:rsidR="00D529BB" w:rsidRPr="00871B4D" w:rsidRDefault="00D529BB" w:rsidP="006F24BC">
            <w:pP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Nr.</w:t>
            </w:r>
          </w:p>
        </w:tc>
        <w:tc>
          <w:tcPr>
            <w:tcW w:w="1216" w:type="dxa"/>
            <w:tcBorders>
              <w:top w:val="single" w:sz="4" w:space="0" w:color="auto"/>
              <w:left w:val="single" w:sz="4" w:space="0" w:color="auto"/>
              <w:bottom w:val="single" w:sz="4" w:space="0" w:color="auto"/>
              <w:right w:val="single" w:sz="4" w:space="0" w:color="auto"/>
            </w:tcBorders>
            <w:noWrap/>
            <w:hideMark/>
          </w:tcPr>
          <w:p w14:paraId="2FE0CEED"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Vārds</w:t>
            </w:r>
          </w:p>
        </w:tc>
        <w:tc>
          <w:tcPr>
            <w:tcW w:w="1455" w:type="dxa"/>
            <w:tcBorders>
              <w:top w:val="single" w:sz="4" w:space="0" w:color="auto"/>
              <w:left w:val="single" w:sz="4" w:space="0" w:color="auto"/>
              <w:bottom w:val="single" w:sz="4" w:space="0" w:color="auto"/>
              <w:right w:val="single" w:sz="4" w:space="0" w:color="auto"/>
            </w:tcBorders>
            <w:hideMark/>
          </w:tcPr>
          <w:p w14:paraId="5E6F2DCB"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Uzvārds</w:t>
            </w:r>
          </w:p>
        </w:tc>
        <w:tc>
          <w:tcPr>
            <w:tcW w:w="3118" w:type="dxa"/>
            <w:tcBorders>
              <w:top w:val="single" w:sz="4" w:space="0" w:color="auto"/>
              <w:left w:val="single" w:sz="4" w:space="0" w:color="auto"/>
              <w:bottom w:val="single" w:sz="4" w:space="0" w:color="auto"/>
              <w:right w:val="single" w:sz="4" w:space="0" w:color="auto"/>
            </w:tcBorders>
            <w:hideMark/>
          </w:tcPr>
          <w:p w14:paraId="6A3C9A76"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Izglītības iestāde</w:t>
            </w:r>
          </w:p>
        </w:tc>
        <w:tc>
          <w:tcPr>
            <w:tcW w:w="851" w:type="dxa"/>
            <w:tcBorders>
              <w:top w:val="single" w:sz="4" w:space="0" w:color="auto"/>
              <w:left w:val="single" w:sz="4" w:space="0" w:color="auto"/>
              <w:bottom w:val="single" w:sz="4" w:space="0" w:color="auto"/>
              <w:right w:val="single" w:sz="4" w:space="0" w:color="auto"/>
            </w:tcBorders>
            <w:noWrap/>
            <w:hideMark/>
          </w:tcPr>
          <w:p w14:paraId="31FE9947"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Klase</w:t>
            </w:r>
          </w:p>
        </w:tc>
        <w:tc>
          <w:tcPr>
            <w:tcW w:w="1276" w:type="dxa"/>
            <w:tcBorders>
              <w:top w:val="single" w:sz="4" w:space="0" w:color="auto"/>
              <w:left w:val="single" w:sz="4" w:space="0" w:color="auto"/>
              <w:bottom w:val="single" w:sz="4" w:space="0" w:color="auto"/>
              <w:right w:val="single" w:sz="4" w:space="0" w:color="auto"/>
            </w:tcBorders>
            <w:hideMark/>
          </w:tcPr>
          <w:p w14:paraId="0F4B0EAA"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hAnsi="Times New Roman"/>
                <w:sz w:val="24"/>
                <w:szCs w:val="24"/>
              </w:rPr>
              <w:t>Pedagoga vārds</w:t>
            </w:r>
          </w:p>
        </w:tc>
        <w:tc>
          <w:tcPr>
            <w:tcW w:w="1417" w:type="dxa"/>
            <w:tcBorders>
              <w:top w:val="single" w:sz="4" w:space="0" w:color="auto"/>
              <w:left w:val="single" w:sz="4" w:space="0" w:color="auto"/>
              <w:bottom w:val="single" w:sz="4" w:space="0" w:color="auto"/>
              <w:right w:val="single" w:sz="4" w:space="0" w:color="auto"/>
            </w:tcBorders>
            <w:hideMark/>
          </w:tcPr>
          <w:p w14:paraId="4D7E4961" w14:textId="77777777" w:rsidR="00D529BB" w:rsidRPr="00871B4D" w:rsidRDefault="00D529BB" w:rsidP="006F24BC">
            <w:pPr>
              <w:jc w:val="center"/>
              <w:rPr>
                <w:rFonts w:ascii="Times New Roman" w:hAnsi="Times New Roman"/>
                <w:sz w:val="24"/>
                <w:szCs w:val="24"/>
              </w:rPr>
            </w:pPr>
            <w:r w:rsidRPr="00871B4D">
              <w:rPr>
                <w:rFonts w:ascii="Times New Roman" w:hAnsi="Times New Roman"/>
                <w:sz w:val="24"/>
                <w:szCs w:val="24"/>
              </w:rPr>
              <w:t>Pedagoga uzvārds</w:t>
            </w:r>
          </w:p>
        </w:tc>
      </w:tr>
      <w:tr w:rsidR="00D529BB" w:rsidRPr="00C77A43" w14:paraId="00943BAD" w14:textId="77777777" w:rsidTr="006F24BC">
        <w:trPr>
          <w:trHeight w:val="113"/>
        </w:trPr>
        <w:tc>
          <w:tcPr>
            <w:tcW w:w="556" w:type="dxa"/>
            <w:tcBorders>
              <w:top w:val="single" w:sz="4" w:space="0" w:color="auto"/>
              <w:left w:val="single" w:sz="4" w:space="0" w:color="auto"/>
              <w:bottom w:val="single" w:sz="4" w:space="0" w:color="auto"/>
              <w:right w:val="single" w:sz="4" w:space="0" w:color="auto"/>
            </w:tcBorders>
            <w:noWrap/>
            <w:hideMark/>
          </w:tcPr>
          <w:p w14:paraId="0DEC8E05"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w:t>
            </w:r>
          </w:p>
        </w:tc>
        <w:tc>
          <w:tcPr>
            <w:tcW w:w="1216" w:type="dxa"/>
            <w:tcBorders>
              <w:top w:val="single" w:sz="4" w:space="0" w:color="auto"/>
              <w:left w:val="single" w:sz="4" w:space="0" w:color="auto"/>
              <w:bottom w:val="single" w:sz="4" w:space="0" w:color="auto"/>
              <w:right w:val="single" w:sz="4" w:space="0" w:color="auto"/>
            </w:tcBorders>
            <w:noWrap/>
            <w:vAlign w:val="center"/>
          </w:tcPr>
          <w:p w14:paraId="47111C66"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Deniss</w:t>
            </w:r>
          </w:p>
        </w:tc>
        <w:tc>
          <w:tcPr>
            <w:tcW w:w="1455" w:type="dxa"/>
            <w:tcBorders>
              <w:top w:val="single" w:sz="4" w:space="0" w:color="auto"/>
              <w:left w:val="single" w:sz="4" w:space="0" w:color="auto"/>
              <w:bottom w:val="single" w:sz="4" w:space="0" w:color="auto"/>
              <w:right w:val="single" w:sz="4" w:space="0" w:color="auto"/>
            </w:tcBorders>
            <w:vAlign w:val="center"/>
          </w:tcPr>
          <w:p w14:paraId="767B5E70"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Akula</w:t>
            </w:r>
            <w:proofErr w:type="spellEnd"/>
          </w:p>
        </w:tc>
        <w:tc>
          <w:tcPr>
            <w:tcW w:w="3118" w:type="dxa"/>
            <w:tcBorders>
              <w:top w:val="single" w:sz="4" w:space="0" w:color="auto"/>
              <w:left w:val="single" w:sz="4" w:space="0" w:color="auto"/>
              <w:bottom w:val="single" w:sz="4" w:space="0" w:color="auto"/>
              <w:right w:val="single" w:sz="4" w:space="0" w:color="auto"/>
            </w:tcBorders>
            <w:vAlign w:val="center"/>
            <w:hideMark/>
          </w:tcPr>
          <w:p w14:paraId="75E2EE10"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DD3D3ED"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75E52A"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 xml:space="preserve">Ingūna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E573B1"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Ozoliņa</w:t>
            </w:r>
          </w:p>
        </w:tc>
      </w:tr>
      <w:tr w:rsidR="00D529BB" w:rsidRPr="00C77A43" w14:paraId="1C4DB35C" w14:textId="77777777" w:rsidTr="006F24BC">
        <w:trPr>
          <w:trHeight w:val="113"/>
        </w:trPr>
        <w:tc>
          <w:tcPr>
            <w:tcW w:w="556" w:type="dxa"/>
            <w:tcBorders>
              <w:top w:val="single" w:sz="4" w:space="0" w:color="auto"/>
              <w:left w:val="single" w:sz="4" w:space="0" w:color="auto"/>
              <w:bottom w:val="single" w:sz="4" w:space="0" w:color="auto"/>
              <w:right w:val="single" w:sz="4" w:space="0" w:color="auto"/>
            </w:tcBorders>
            <w:noWrap/>
            <w:hideMark/>
          </w:tcPr>
          <w:p w14:paraId="51C1FE50"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2.</w:t>
            </w:r>
          </w:p>
        </w:tc>
        <w:tc>
          <w:tcPr>
            <w:tcW w:w="1216" w:type="dxa"/>
            <w:tcBorders>
              <w:top w:val="single" w:sz="4" w:space="0" w:color="auto"/>
              <w:left w:val="single" w:sz="4" w:space="0" w:color="auto"/>
              <w:bottom w:val="single" w:sz="4" w:space="0" w:color="auto"/>
              <w:right w:val="single" w:sz="4" w:space="0" w:color="auto"/>
            </w:tcBorders>
            <w:noWrap/>
            <w:vAlign w:val="center"/>
          </w:tcPr>
          <w:p w14:paraId="1A46322F"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Kate Beāte</w:t>
            </w:r>
          </w:p>
        </w:tc>
        <w:tc>
          <w:tcPr>
            <w:tcW w:w="1455" w:type="dxa"/>
            <w:tcBorders>
              <w:top w:val="single" w:sz="4" w:space="0" w:color="auto"/>
              <w:left w:val="single" w:sz="4" w:space="0" w:color="auto"/>
              <w:bottom w:val="single" w:sz="4" w:space="0" w:color="auto"/>
              <w:right w:val="single" w:sz="4" w:space="0" w:color="auto"/>
            </w:tcBorders>
            <w:vAlign w:val="center"/>
          </w:tcPr>
          <w:p w14:paraId="12000254"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Baltiņa</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5660E69"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74386F8"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9DB41B"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 xml:space="preserve">Ingūna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134BBF"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Ozoliņa</w:t>
            </w:r>
          </w:p>
        </w:tc>
      </w:tr>
      <w:tr w:rsidR="00D529BB" w:rsidRPr="00C77A43" w14:paraId="30F0380B" w14:textId="77777777" w:rsidTr="006F24BC">
        <w:trPr>
          <w:trHeight w:val="113"/>
        </w:trPr>
        <w:tc>
          <w:tcPr>
            <w:tcW w:w="556" w:type="dxa"/>
            <w:tcBorders>
              <w:top w:val="single" w:sz="4" w:space="0" w:color="auto"/>
              <w:left w:val="single" w:sz="4" w:space="0" w:color="auto"/>
              <w:bottom w:val="single" w:sz="4" w:space="0" w:color="auto"/>
              <w:right w:val="single" w:sz="4" w:space="0" w:color="auto"/>
            </w:tcBorders>
            <w:noWrap/>
          </w:tcPr>
          <w:p w14:paraId="6BE68325"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w:t>
            </w:r>
          </w:p>
        </w:tc>
        <w:tc>
          <w:tcPr>
            <w:tcW w:w="1216" w:type="dxa"/>
            <w:tcBorders>
              <w:top w:val="single" w:sz="4" w:space="0" w:color="auto"/>
              <w:left w:val="single" w:sz="4" w:space="0" w:color="auto"/>
              <w:bottom w:val="single" w:sz="4" w:space="0" w:color="auto"/>
              <w:right w:val="single" w:sz="4" w:space="0" w:color="auto"/>
            </w:tcBorders>
            <w:noWrap/>
            <w:vAlign w:val="center"/>
          </w:tcPr>
          <w:p w14:paraId="05422186"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Mareks </w:t>
            </w:r>
          </w:p>
        </w:tc>
        <w:tc>
          <w:tcPr>
            <w:tcW w:w="1455" w:type="dxa"/>
            <w:tcBorders>
              <w:top w:val="single" w:sz="4" w:space="0" w:color="auto"/>
              <w:left w:val="single" w:sz="4" w:space="0" w:color="auto"/>
              <w:bottom w:val="single" w:sz="4" w:space="0" w:color="auto"/>
              <w:right w:val="single" w:sz="4" w:space="0" w:color="auto"/>
            </w:tcBorders>
            <w:vAlign w:val="center"/>
          </w:tcPr>
          <w:p w14:paraId="550CC78D"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Kazakovs</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66505D10"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340F1DC8"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42F65BDF"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 xml:space="preserve">Ingūna </w:t>
            </w:r>
          </w:p>
        </w:tc>
        <w:tc>
          <w:tcPr>
            <w:tcW w:w="1417" w:type="dxa"/>
            <w:tcBorders>
              <w:top w:val="single" w:sz="4" w:space="0" w:color="auto"/>
              <w:left w:val="single" w:sz="4" w:space="0" w:color="auto"/>
              <w:bottom w:val="single" w:sz="4" w:space="0" w:color="auto"/>
              <w:right w:val="single" w:sz="4" w:space="0" w:color="auto"/>
            </w:tcBorders>
            <w:vAlign w:val="center"/>
          </w:tcPr>
          <w:p w14:paraId="002F482B"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Ozoliņa</w:t>
            </w:r>
          </w:p>
        </w:tc>
      </w:tr>
      <w:tr w:rsidR="00D529BB" w:rsidRPr="00C77A43" w14:paraId="5C81399D" w14:textId="77777777" w:rsidTr="006F24BC">
        <w:trPr>
          <w:trHeight w:val="113"/>
        </w:trPr>
        <w:tc>
          <w:tcPr>
            <w:tcW w:w="556" w:type="dxa"/>
            <w:tcBorders>
              <w:top w:val="single" w:sz="4" w:space="0" w:color="auto"/>
              <w:left w:val="single" w:sz="4" w:space="0" w:color="auto"/>
              <w:bottom w:val="single" w:sz="4" w:space="0" w:color="auto"/>
              <w:right w:val="single" w:sz="4" w:space="0" w:color="auto"/>
            </w:tcBorders>
            <w:noWrap/>
          </w:tcPr>
          <w:p w14:paraId="0AA2CE19"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4.</w:t>
            </w:r>
          </w:p>
        </w:tc>
        <w:tc>
          <w:tcPr>
            <w:tcW w:w="1216" w:type="dxa"/>
            <w:tcBorders>
              <w:top w:val="single" w:sz="4" w:space="0" w:color="auto"/>
              <w:left w:val="single" w:sz="4" w:space="0" w:color="auto"/>
              <w:bottom w:val="single" w:sz="4" w:space="0" w:color="auto"/>
              <w:right w:val="single" w:sz="4" w:space="0" w:color="auto"/>
            </w:tcBorders>
            <w:noWrap/>
            <w:vAlign w:val="center"/>
          </w:tcPr>
          <w:p w14:paraId="22C95D9D"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Agate </w:t>
            </w:r>
          </w:p>
        </w:tc>
        <w:tc>
          <w:tcPr>
            <w:tcW w:w="1455" w:type="dxa"/>
            <w:tcBorders>
              <w:top w:val="single" w:sz="4" w:space="0" w:color="auto"/>
              <w:left w:val="single" w:sz="4" w:space="0" w:color="auto"/>
              <w:bottom w:val="single" w:sz="4" w:space="0" w:color="auto"/>
              <w:right w:val="single" w:sz="4" w:space="0" w:color="auto"/>
            </w:tcBorders>
            <w:vAlign w:val="center"/>
          </w:tcPr>
          <w:p w14:paraId="22192348"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Mežmale</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396B536E"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656C675E"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AC67B23"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 xml:space="preserve">Ingūna </w:t>
            </w:r>
          </w:p>
        </w:tc>
        <w:tc>
          <w:tcPr>
            <w:tcW w:w="1417" w:type="dxa"/>
            <w:tcBorders>
              <w:top w:val="single" w:sz="4" w:space="0" w:color="auto"/>
              <w:left w:val="single" w:sz="4" w:space="0" w:color="auto"/>
              <w:bottom w:val="single" w:sz="4" w:space="0" w:color="auto"/>
              <w:right w:val="single" w:sz="4" w:space="0" w:color="auto"/>
            </w:tcBorders>
            <w:vAlign w:val="center"/>
          </w:tcPr>
          <w:p w14:paraId="7B6E9619"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Ozoliņa</w:t>
            </w:r>
          </w:p>
        </w:tc>
      </w:tr>
      <w:tr w:rsidR="00D529BB" w:rsidRPr="00C77A43" w14:paraId="3F611C75" w14:textId="77777777" w:rsidTr="006F24BC">
        <w:trPr>
          <w:trHeight w:val="113"/>
        </w:trPr>
        <w:tc>
          <w:tcPr>
            <w:tcW w:w="556" w:type="dxa"/>
            <w:tcBorders>
              <w:top w:val="single" w:sz="4" w:space="0" w:color="auto"/>
              <w:left w:val="single" w:sz="4" w:space="0" w:color="auto"/>
              <w:bottom w:val="single" w:sz="4" w:space="0" w:color="auto"/>
              <w:right w:val="single" w:sz="4" w:space="0" w:color="auto"/>
            </w:tcBorders>
            <w:noWrap/>
          </w:tcPr>
          <w:p w14:paraId="648C11AD"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5.</w:t>
            </w:r>
          </w:p>
        </w:tc>
        <w:tc>
          <w:tcPr>
            <w:tcW w:w="1216" w:type="dxa"/>
            <w:tcBorders>
              <w:top w:val="single" w:sz="4" w:space="0" w:color="auto"/>
              <w:left w:val="single" w:sz="4" w:space="0" w:color="auto"/>
              <w:bottom w:val="single" w:sz="4" w:space="0" w:color="auto"/>
              <w:right w:val="single" w:sz="4" w:space="0" w:color="auto"/>
            </w:tcBorders>
            <w:noWrap/>
            <w:vAlign w:val="center"/>
          </w:tcPr>
          <w:p w14:paraId="6C8F0B49"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Laura</w:t>
            </w:r>
          </w:p>
        </w:tc>
        <w:tc>
          <w:tcPr>
            <w:tcW w:w="1455" w:type="dxa"/>
            <w:tcBorders>
              <w:top w:val="single" w:sz="4" w:space="0" w:color="auto"/>
              <w:left w:val="single" w:sz="4" w:space="0" w:color="auto"/>
              <w:bottom w:val="single" w:sz="4" w:space="0" w:color="auto"/>
              <w:right w:val="single" w:sz="4" w:space="0" w:color="auto"/>
            </w:tcBorders>
            <w:vAlign w:val="center"/>
          </w:tcPr>
          <w:p w14:paraId="46B0EFDF"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Putniņa</w:t>
            </w:r>
          </w:p>
        </w:tc>
        <w:tc>
          <w:tcPr>
            <w:tcW w:w="3118" w:type="dxa"/>
            <w:tcBorders>
              <w:top w:val="single" w:sz="4" w:space="0" w:color="auto"/>
              <w:left w:val="single" w:sz="4" w:space="0" w:color="auto"/>
              <w:bottom w:val="single" w:sz="4" w:space="0" w:color="auto"/>
              <w:right w:val="single" w:sz="4" w:space="0" w:color="auto"/>
            </w:tcBorders>
            <w:vAlign w:val="center"/>
          </w:tcPr>
          <w:p w14:paraId="0CEF1DB3"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4C530DC8"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9447C83"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 xml:space="preserve">Ingūna </w:t>
            </w:r>
          </w:p>
        </w:tc>
        <w:tc>
          <w:tcPr>
            <w:tcW w:w="1417" w:type="dxa"/>
            <w:tcBorders>
              <w:top w:val="single" w:sz="4" w:space="0" w:color="auto"/>
              <w:left w:val="single" w:sz="4" w:space="0" w:color="auto"/>
              <w:bottom w:val="single" w:sz="4" w:space="0" w:color="auto"/>
              <w:right w:val="single" w:sz="4" w:space="0" w:color="auto"/>
            </w:tcBorders>
            <w:vAlign w:val="center"/>
          </w:tcPr>
          <w:p w14:paraId="436972AD"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Ozoliņa</w:t>
            </w:r>
          </w:p>
        </w:tc>
      </w:tr>
      <w:tr w:rsidR="00D529BB" w:rsidRPr="00C77A43" w14:paraId="567485B2" w14:textId="77777777" w:rsidTr="006F24BC">
        <w:trPr>
          <w:trHeight w:val="113"/>
        </w:trPr>
        <w:tc>
          <w:tcPr>
            <w:tcW w:w="556" w:type="dxa"/>
            <w:tcBorders>
              <w:top w:val="single" w:sz="4" w:space="0" w:color="auto"/>
              <w:left w:val="single" w:sz="4" w:space="0" w:color="auto"/>
              <w:bottom w:val="single" w:sz="4" w:space="0" w:color="auto"/>
              <w:right w:val="single" w:sz="4" w:space="0" w:color="auto"/>
            </w:tcBorders>
            <w:noWrap/>
          </w:tcPr>
          <w:p w14:paraId="0B8D8488"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6.</w:t>
            </w:r>
          </w:p>
        </w:tc>
        <w:tc>
          <w:tcPr>
            <w:tcW w:w="1216" w:type="dxa"/>
            <w:tcBorders>
              <w:top w:val="single" w:sz="4" w:space="0" w:color="auto"/>
              <w:left w:val="single" w:sz="4" w:space="0" w:color="auto"/>
              <w:bottom w:val="single" w:sz="4" w:space="0" w:color="auto"/>
              <w:right w:val="single" w:sz="4" w:space="0" w:color="auto"/>
            </w:tcBorders>
            <w:noWrap/>
            <w:vAlign w:val="center"/>
          </w:tcPr>
          <w:p w14:paraId="4F220895"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Baiba</w:t>
            </w:r>
          </w:p>
        </w:tc>
        <w:tc>
          <w:tcPr>
            <w:tcW w:w="1455" w:type="dxa"/>
            <w:tcBorders>
              <w:top w:val="single" w:sz="4" w:space="0" w:color="auto"/>
              <w:left w:val="single" w:sz="4" w:space="0" w:color="auto"/>
              <w:bottom w:val="single" w:sz="4" w:space="0" w:color="auto"/>
              <w:right w:val="single" w:sz="4" w:space="0" w:color="auto"/>
            </w:tcBorders>
            <w:vAlign w:val="center"/>
          </w:tcPr>
          <w:p w14:paraId="67B0184A"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Zvilna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69A0B8C1"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14:paraId="55DCB734"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F6D1FBC"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 xml:space="preserve">Ingūna </w:t>
            </w:r>
          </w:p>
        </w:tc>
        <w:tc>
          <w:tcPr>
            <w:tcW w:w="1417" w:type="dxa"/>
            <w:tcBorders>
              <w:top w:val="single" w:sz="4" w:space="0" w:color="auto"/>
              <w:left w:val="single" w:sz="4" w:space="0" w:color="auto"/>
              <w:bottom w:val="single" w:sz="4" w:space="0" w:color="auto"/>
              <w:right w:val="single" w:sz="4" w:space="0" w:color="auto"/>
            </w:tcBorders>
            <w:vAlign w:val="center"/>
          </w:tcPr>
          <w:p w14:paraId="68671A9A"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Ozoliņa</w:t>
            </w:r>
          </w:p>
        </w:tc>
      </w:tr>
      <w:tr w:rsidR="00D529BB" w:rsidRPr="00C77A43" w14:paraId="56CD7E46" w14:textId="77777777" w:rsidTr="006F24BC">
        <w:trPr>
          <w:trHeight w:val="113"/>
        </w:trPr>
        <w:tc>
          <w:tcPr>
            <w:tcW w:w="556" w:type="dxa"/>
            <w:tcBorders>
              <w:top w:val="single" w:sz="4" w:space="0" w:color="auto"/>
              <w:left w:val="single" w:sz="4" w:space="0" w:color="auto"/>
              <w:bottom w:val="single" w:sz="4" w:space="0" w:color="auto"/>
              <w:right w:val="single" w:sz="4" w:space="0" w:color="auto"/>
            </w:tcBorders>
            <w:noWrap/>
          </w:tcPr>
          <w:p w14:paraId="4F39F240"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7.</w:t>
            </w:r>
          </w:p>
        </w:tc>
        <w:tc>
          <w:tcPr>
            <w:tcW w:w="1216" w:type="dxa"/>
            <w:tcBorders>
              <w:top w:val="single" w:sz="4" w:space="0" w:color="auto"/>
              <w:left w:val="single" w:sz="4" w:space="0" w:color="auto"/>
              <w:bottom w:val="single" w:sz="4" w:space="0" w:color="auto"/>
              <w:right w:val="single" w:sz="4" w:space="0" w:color="auto"/>
            </w:tcBorders>
            <w:noWrap/>
            <w:vAlign w:val="center"/>
          </w:tcPr>
          <w:p w14:paraId="7D0F735D"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Karīna </w:t>
            </w:r>
          </w:p>
        </w:tc>
        <w:tc>
          <w:tcPr>
            <w:tcW w:w="1455" w:type="dxa"/>
            <w:tcBorders>
              <w:top w:val="single" w:sz="4" w:space="0" w:color="auto"/>
              <w:left w:val="single" w:sz="4" w:space="0" w:color="auto"/>
              <w:bottom w:val="single" w:sz="4" w:space="0" w:color="auto"/>
              <w:right w:val="single" w:sz="4" w:space="0" w:color="auto"/>
            </w:tcBorders>
            <w:vAlign w:val="center"/>
          </w:tcPr>
          <w:p w14:paraId="54C9A920"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Davidova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576A11A8"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14:paraId="1B343C7D"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E0154D0"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Mārīte</w:t>
            </w:r>
          </w:p>
        </w:tc>
        <w:tc>
          <w:tcPr>
            <w:tcW w:w="1417" w:type="dxa"/>
            <w:tcBorders>
              <w:top w:val="single" w:sz="4" w:space="0" w:color="auto"/>
              <w:left w:val="single" w:sz="4" w:space="0" w:color="auto"/>
              <w:bottom w:val="single" w:sz="4" w:space="0" w:color="auto"/>
              <w:right w:val="single" w:sz="4" w:space="0" w:color="auto"/>
            </w:tcBorders>
            <w:vAlign w:val="center"/>
          </w:tcPr>
          <w:p w14:paraId="541F7B64"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Skrabutena</w:t>
            </w:r>
            <w:proofErr w:type="spellEnd"/>
          </w:p>
        </w:tc>
      </w:tr>
      <w:tr w:rsidR="00D529BB" w:rsidRPr="00C77A43" w14:paraId="2D383712" w14:textId="77777777" w:rsidTr="006F24BC">
        <w:trPr>
          <w:trHeight w:val="113"/>
        </w:trPr>
        <w:tc>
          <w:tcPr>
            <w:tcW w:w="556" w:type="dxa"/>
            <w:tcBorders>
              <w:top w:val="single" w:sz="4" w:space="0" w:color="auto"/>
              <w:left w:val="single" w:sz="4" w:space="0" w:color="auto"/>
              <w:bottom w:val="single" w:sz="4" w:space="0" w:color="auto"/>
              <w:right w:val="single" w:sz="4" w:space="0" w:color="auto"/>
            </w:tcBorders>
            <w:noWrap/>
          </w:tcPr>
          <w:p w14:paraId="24722031"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8.</w:t>
            </w:r>
          </w:p>
        </w:tc>
        <w:tc>
          <w:tcPr>
            <w:tcW w:w="1216" w:type="dxa"/>
            <w:tcBorders>
              <w:top w:val="single" w:sz="4" w:space="0" w:color="auto"/>
              <w:left w:val="single" w:sz="4" w:space="0" w:color="auto"/>
              <w:bottom w:val="single" w:sz="4" w:space="0" w:color="auto"/>
              <w:right w:val="single" w:sz="4" w:space="0" w:color="auto"/>
            </w:tcBorders>
            <w:noWrap/>
            <w:vAlign w:val="center"/>
          </w:tcPr>
          <w:p w14:paraId="4949CCB2"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Līva</w:t>
            </w:r>
          </w:p>
        </w:tc>
        <w:tc>
          <w:tcPr>
            <w:tcW w:w="1455" w:type="dxa"/>
            <w:tcBorders>
              <w:top w:val="single" w:sz="4" w:space="0" w:color="auto"/>
              <w:left w:val="single" w:sz="4" w:space="0" w:color="auto"/>
              <w:bottom w:val="single" w:sz="4" w:space="0" w:color="auto"/>
              <w:right w:val="single" w:sz="4" w:space="0" w:color="auto"/>
            </w:tcBorders>
            <w:vAlign w:val="center"/>
          </w:tcPr>
          <w:p w14:paraId="2F3E9AC9"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Kārkliņa</w:t>
            </w:r>
          </w:p>
        </w:tc>
        <w:tc>
          <w:tcPr>
            <w:tcW w:w="3118" w:type="dxa"/>
            <w:tcBorders>
              <w:top w:val="single" w:sz="4" w:space="0" w:color="auto"/>
              <w:left w:val="single" w:sz="4" w:space="0" w:color="auto"/>
              <w:bottom w:val="single" w:sz="4" w:space="0" w:color="auto"/>
              <w:right w:val="single" w:sz="4" w:space="0" w:color="auto"/>
            </w:tcBorders>
            <w:vAlign w:val="center"/>
          </w:tcPr>
          <w:p w14:paraId="0FC4EDDC"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14:paraId="10E5C66D"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59F9EB3C"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Ingrīda</w:t>
            </w:r>
          </w:p>
        </w:tc>
        <w:tc>
          <w:tcPr>
            <w:tcW w:w="1417" w:type="dxa"/>
            <w:tcBorders>
              <w:top w:val="single" w:sz="4" w:space="0" w:color="auto"/>
              <w:left w:val="single" w:sz="4" w:space="0" w:color="auto"/>
              <w:bottom w:val="single" w:sz="4" w:space="0" w:color="auto"/>
              <w:right w:val="single" w:sz="4" w:space="0" w:color="auto"/>
            </w:tcBorders>
            <w:vAlign w:val="center"/>
          </w:tcPr>
          <w:p w14:paraId="63C23A01"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Bērziņa</w:t>
            </w:r>
          </w:p>
        </w:tc>
      </w:tr>
      <w:tr w:rsidR="00D529BB" w:rsidRPr="00C77A43" w14:paraId="2047BBA9" w14:textId="77777777" w:rsidTr="006F24BC">
        <w:trPr>
          <w:trHeight w:val="113"/>
        </w:trPr>
        <w:tc>
          <w:tcPr>
            <w:tcW w:w="556" w:type="dxa"/>
            <w:tcBorders>
              <w:top w:val="single" w:sz="4" w:space="0" w:color="auto"/>
              <w:left w:val="single" w:sz="4" w:space="0" w:color="auto"/>
              <w:bottom w:val="single" w:sz="4" w:space="0" w:color="auto"/>
              <w:right w:val="single" w:sz="4" w:space="0" w:color="auto"/>
            </w:tcBorders>
            <w:noWrap/>
          </w:tcPr>
          <w:p w14:paraId="60A566EF"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9.</w:t>
            </w:r>
          </w:p>
        </w:tc>
        <w:tc>
          <w:tcPr>
            <w:tcW w:w="1216" w:type="dxa"/>
            <w:tcBorders>
              <w:top w:val="single" w:sz="4" w:space="0" w:color="auto"/>
              <w:left w:val="single" w:sz="4" w:space="0" w:color="auto"/>
              <w:bottom w:val="single" w:sz="4" w:space="0" w:color="auto"/>
              <w:right w:val="single" w:sz="4" w:space="0" w:color="auto"/>
            </w:tcBorders>
            <w:noWrap/>
            <w:vAlign w:val="center"/>
          </w:tcPr>
          <w:p w14:paraId="446ABDE9"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Maksims</w:t>
            </w:r>
            <w:proofErr w:type="spellEnd"/>
          </w:p>
        </w:tc>
        <w:tc>
          <w:tcPr>
            <w:tcW w:w="1455" w:type="dxa"/>
            <w:tcBorders>
              <w:top w:val="single" w:sz="4" w:space="0" w:color="auto"/>
              <w:left w:val="single" w:sz="4" w:space="0" w:color="auto"/>
              <w:bottom w:val="single" w:sz="4" w:space="0" w:color="auto"/>
              <w:right w:val="single" w:sz="4" w:space="0" w:color="auto"/>
            </w:tcBorders>
            <w:vAlign w:val="center"/>
          </w:tcPr>
          <w:p w14:paraId="4E045A60"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Kotovičs</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180C00B3"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14:paraId="1F83951E"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15FC5B52"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Ingrīda</w:t>
            </w:r>
          </w:p>
        </w:tc>
        <w:tc>
          <w:tcPr>
            <w:tcW w:w="1417" w:type="dxa"/>
            <w:tcBorders>
              <w:top w:val="single" w:sz="4" w:space="0" w:color="auto"/>
              <w:left w:val="single" w:sz="4" w:space="0" w:color="auto"/>
              <w:bottom w:val="single" w:sz="4" w:space="0" w:color="auto"/>
              <w:right w:val="single" w:sz="4" w:space="0" w:color="auto"/>
            </w:tcBorders>
            <w:vAlign w:val="center"/>
          </w:tcPr>
          <w:p w14:paraId="0D480DD7"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Bērziņa</w:t>
            </w:r>
          </w:p>
        </w:tc>
      </w:tr>
      <w:tr w:rsidR="00D529BB" w:rsidRPr="00C77A43" w14:paraId="0F8F9224" w14:textId="77777777" w:rsidTr="006F24BC">
        <w:trPr>
          <w:trHeight w:val="113"/>
        </w:trPr>
        <w:tc>
          <w:tcPr>
            <w:tcW w:w="556" w:type="dxa"/>
            <w:tcBorders>
              <w:top w:val="single" w:sz="4" w:space="0" w:color="auto"/>
              <w:left w:val="single" w:sz="4" w:space="0" w:color="auto"/>
              <w:bottom w:val="single" w:sz="4" w:space="0" w:color="auto"/>
              <w:right w:val="single" w:sz="4" w:space="0" w:color="auto"/>
            </w:tcBorders>
            <w:noWrap/>
          </w:tcPr>
          <w:p w14:paraId="7AF711F7"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10.</w:t>
            </w:r>
          </w:p>
        </w:tc>
        <w:tc>
          <w:tcPr>
            <w:tcW w:w="1216" w:type="dxa"/>
            <w:tcBorders>
              <w:top w:val="single" w:sz="4" w:space="0" w:color="auto"/>
              <w:left w:val="single" w:sz="4" w:space="0" w:color="auto"/>
              <w:bottom w:val="single" w:sz="4" w:space="0" w:color="auto"/>
              <w:right w:val="single" w:sz="4" w:space="0" w:color="auto"/>
            </w:tcBorders>
            <w:noWrap/>
            <w:vAlign w:val="center"/>
          </w:tcPr>
          <w:p w14:paraId="73792D2F"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Lelde Elīna </w:t>
            </w:r>
          </w:p>
        </w:tc>
        <w:tc>
          <w:tcPr>
            <w:tcW w:w="1455" w:type="dxa"/>
            <w:tcBorders>
              <w:top w:val="single" w:sz="4" w:space="0" w:color="auto"/>
              <w:left w:val="single" w:sz="4" w:space="0" w:color="auto"/>
              <w:bottom w:val="single" w:sz="4" w:space="0" w:color="auto"/>
              <w:right w:val="single" w:sz="4" w:space="0" w:color="auto"/>
            </w:tcBorders>
            <w:vAlign w:val="center"/>
          </w:tcPr>
          <w:p w14:paraId="0AC7590A"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Pitjukeviča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1CAF9CF1"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14:paraId="182487E5" w14:textId="77777777" w:rsidR="00D529BB" w:rsidRPr="00C77A43" w:rsidRDefault="00D529BB" w:rsidP="006F24BC">
            <w:pPr>
              <w:jc w:val="center"/>
              <w:rPr>
                <w:rFonts w:ascii="Times New Roman" w:hAnsi="Times New Roman"/>
                <w:color w:val="000000"/>
                <w:sz w:val="24"/>
                <w:szCs w:val="24"/>
              </w:rPr>
            </w:pPr>
            <w:r w:rsidRPr="00C77A43">
              <w:rPr>
                <w:rFonts w:ascii="Times New Roman" w:hAnsi="Times New Roman"/>
                <w:color w:val="000000"/>
                <w:sz w:val="24"/>
                <w:szCs w:val="24"/>
              </w:rPr>
              <w:t>11.</w:t>
            </w:r>
          </w:p>
        </w:tc>
        <w:tc>
          <w:tcPr>
            <w:tcW w:w="1276" w:type="dxa"/>
            <w:tcBorders>
              <w:top w:val="single" w:sz="4" w:space="0" w:color="auto"/>
              <w:left w:val="single" w:sz="4" w:space="0" w:color="auto"/>
              <w:bottom w:val="single" w:sz="4" w:space="0" w:color="auto"/>
              <w:right w:val="single" w:sz="4" w:space="0" w:color="auto"/>
            </w:tcBorders>
            <w:vAlign w:val="center"/>
          </w:tcPr>
          <w:p w14:paraId="4C7E1476"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Ingrīda</w:t>
            </w:r>
          </w:p>
        </w:tc>
        <w:tc>
          <w:tcPr>
            <w:tcW w:w="1417" w:type="dxa"/>
            <w:tcBorders>
              <w:top w:val="single" w:sz="4" w:space="0" w:color="auto"/>
              <w:left w:val="single" w:sz="4" w:space="0" w:color="auto"/>
              <w:bottom w:val="single" w:sz="4" w:space="0" w:color="auto"/>
              <w:right w:val="single" w:sz="4" w:space="0" w:color="auto"/>
            </w:tcBorders>
            <w:vAlign w:val="center"/>
          </w:tcPr>
          <w:p w14:paraId="1BE3DC85"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Bērziņa</w:t>
            </w:r>
          </w:p>
        </w:tc>
      </w:tr>
    </w:tbl>
    <w:p w14:paraId="11E62EEC" w14:textId="77777777" w:rsidR="00D529BB" w:rsidRDefault="00D529BB" w:rsidP="00D529BB">
      <w:pPr>
        <w:spacing w:after="0"/>
        <w:jc w:val="center"/>
        <w:rPr>
          <w:rFonts w:ascii="Times New Roman" w:eastAsia="Calibri" w:hAnsi="Times New Roman" w:cs="Times New Roman"/>
          <w:b/>
          <w:sz w:val="24"/>
          <w:szCs w:val="24"/>
        </w:rPr>
      </w:pPr>
    </w:p>
    <w:p w14:paraId="46A2BDEB" w14:textId="77777777" w:rsidR="00D529BB" w:rsidRDefault="00D529BB" w:rsidP="00D529BB">
      <w:pPr>
        <w:spacing w:after="0"/>
        <w:jc w:val="center"/>
        <w:rPr>
          <w:rFonts w:ascii="Times New Roman" w:eastAsia="Calibri" w:hAnsi="Times New Roman" w:cs="Times New Roman"/>
          <w:b/>
          <w:sz w:val="24"/>
          <w:szCs w:val="24"/>
        </w:rPr>
      </w:pPr>
      <w:r w:rsidRPr="00C77A43">
        <w:rPr>
          <w:rFonts w:ascii="Times New Roman" w:eastAsia="Calibri" w:hAnsi="Times New Roman" w:cs="Times New Roman"/>
          <w:b/>
          <w:sz w:val="24"/>
          <w:szCs w:val="24"/>
        </w:rPr>
        <w:t xml:space="preserve">Matemātikas (10.-12. klašu) Kokneses un Pļaviņu </w:t>
      </w:r>
      <w:proofErr w:type="spellStart"/>
      <w:r w:rsidRPr="00C77A43">
        <w:rPr>
          <w:rFonts w:ascii="Times New Roman" w:eastAsia="Calibri" w:hAnsi="Times New Roman" w:cs="Times New Roman"/>
          <w:b/>
          <w:sz w:val="24"/>
          <w:szCs w:val="24"/>
        </w:rPr>
        <w:t>starpnovadu</w:t>
      </w:r>
      <w:proofErr w:type="spellEnd"/>
      <w:r w:rsidRPr="00C77A43">
        <w:rPr>
          <w:rFonts w:ascii="Times New Roman" w:eastAsia="Calibri" w:hAnsi="Times New Roman" w:cs="Times New Roman"/>
          <w:b/>
          <w:sz w:val="24"/>
          <w:szCs w:val="24"/>
        </w:rPr>
        <w:t xml:space="preserve"> 2.posma</w:t>
      </w:r>
    </w:p>
    <w:p w14:paraId="6C5CC453" w14:textId="77777777" w:rsidR="00D529BB" w:rsidRPr="00C77A43" w:rsidRDefault="00D529BB" w:rsidP="00D529BB">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olimpiādes dalībnieki 31.01.2020</w:t>
      </w:r>
      <w:r w:rsidRPr="00C77A43">
        <w:rPr>
          <w:rFonts w:ascii="Times New Roman" w:eastAsia="Calibri" w:hAnsi="Times New Roman" w:cs="Times New Roman"/>
          <w:b/>
          <w:sz w:val="24"/>
          <w:szCs w:val="24"/>
        </w:rPr>
        <w:t>.</w:t>
      </w:r>
    </w:p>
    <w:p w14:paraId="3DE489D5" w14:textId="77777777" w:rsidR="00D529BB" w:rsidRPr="00C77A43" w:rsidRDefault="00D529BB" w:rsidP="00D529BB">
      <w:pPr>
        <w:spacing w:after="0"/>
        <w:jc w:val="center"/>
        <w:rPr>
          <w:rFonts w:ascii="Times New Roman" w:eastAsia="Calibri" w:hAnsi="Times New Roman" w:cs="Times New Roman"/>
          <w:b/>
          <w:sz w:val="24"/>
          <w:szCs w:val="24"/>
        </w:rPr>
      </w:pPr>
    </w:p>
    <w:tbl>
      <w:tblPr>
        <w:tblStyle w:val="Reatabula"/>
        <w:tblW w:w="10207" w:type="dxa"/>
        <w:tblInd w:w="-318" w:type="dxa"/>
        <w:tblLayout w:type="fixed"/>
        <w:tblLook w:val="04A0" w:firstRow="1" w:lastRow="0" w:firstColumn="1" w:lastColumn="0" w:noHBand="0" w:noVBand="1"/>
      </w:tblPr>
      <w:tblGrid>
        <w:gridCol w:w="568"/>
        <w:gridCol w:w="1134"/>
        <w:gridCol w:w="1418"/>
        <w:gridCol w:w="3118"/>
        <w:gridCol w:w="992"/>
        <w:gridCol w:w="1134"/>
        <w:gridCol w:w="1843"/>
      </w:tblGrid>
      <w:tr w:rsidR="00D529BB" w:rsidRPr="00C77A43" w14:paraId="08BFD23A"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hideMark/>
          </w:tcPr>
          <w:p w14:paraId="03887697" w14:textId="77777777" w:rsidR="00D529BB" w:rsidRPr="00871B4D" w:rsidRDefault="00D529BB" w:rsidP="006F24BC">
            <w:pP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Nr.</w:t>
            </w:r>
          </w:p>
        </w:tc>
        <w:tc>
          <w:tcPr>
            <w:tcW w:w="1134" w:type="dxa"/>
            <w:tcBorders>
              <w:top w:val="single" w:sz="4" w:space="0" w:color="auto"/>
              <w:left w:val="single" w:sz="4" w:space="0" w:color="auto"/>
              <w:bottom w:val="single" w:sz="4" w:space="0" w:color="auto"/>
              <w:right w:val="single" w:sz="4" w:space="0" w:color="auto"/>
            </w:tcBorders>
            <w:noWrap/>
            <w:hideMark/>
          </w:tcPr>
          <w:p w14:paraId="253A39E7"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Vārds</w:t>
            </w:r>
          </w:p>
        </w:tc>
        <w:tc>
          <w:tcPr>
            <w:tcW w:w="1418" w:type="dxa"/>
            <w:tcBorders>
              <w:top w:val="single" w:sz="4" w:space="0" w:color="auto"/>
              <w:left w:val="single" w:sz="4" w:space="0" w:color="auto"/>
              <w:bottom w:val="single" w:sz="4" w:space="0" w:color="auto"/>
              <w:right w:val="single" w:sz="4" w:space="0" w:color="auto"/>
            </w:tcBorders>
            <w:hideMark/>
          </w:tcPr>
          <w:p w14:paraId="45CC0B7D"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Uzvārds</w:t>
            </w:r>
          </w:p>
        </w:tc>
        <w:tc>
          <w:tcPr>
            <w:tcW w:w="3118" w:type="dxa"/>
            <w:tcBorders>
              <w:top w:val="single" w:sz="4" w:space="0" w:color="auto"/>
              <w:left w:val="single" w:sz="4" w:space="0" w:color="auto"/>
              <w:bottom w:val="single" w:sz="4" w:space="0" w:color="auto"/>
              <w:right w:val="single" w:sz="4" w:space="0" w:color="auto"/>
            </w:tcBorders>
            <w:hideMark/>
          </w:tcPr>
          <w:p w14:paraId="3FE19992"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Izglītības iestāde</w:t>
            </w:r>
          </w:p>
        </w:tc>
        <w:tc>
          <w:tcPr>
            <w:tcW w:w="992" w:type="dxa"/>
            <w:tcBorders>
              <w:top w:val="single" w:sz="4" w:space="0" w:color="auto"/>
              <w:left w:val="single" w:sz="4" w:space="0" w:color="auto"/>
              <w:bottom w:val="single" w:sz="4" w:space="0" w:color="auto"/>
              <w:right w:val="single" w:sz="4" w:space="0" w:color="auto"/>
            </w:tcBorders>
            <w:noWrap/>
            <w:hideMark/>
          </w:tcPr>
          <w:p w14:paraId="4CCD43BD"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Klase</w:t>
            </w:r>
          </w:p>
        </w:tc>
        <w:tc>
          <w:tcPr>
            <w:tcW w:w="1134" w:type="dxa"/>
            <w:tcBorders>
              <w:top w:val="single" w:sz="4" w:space="0" w:color="auto"/>
              <w:left w:val="single" w:sz="4" w:space="0" w:color="auto"/>
              <w:bottom w:val="single" w:sz="4" w:space="0" w:color="auto"/>
              <w:right w:val="single" w:sz="4" w:space="0" w:color="auto"/>
            </w:tcBorders>
            <w:hideMark/>
          </w:tcPr>
          <w:p w14:paraId="79AC915C"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hAnsi="Times New Roman"/>
                <w:sz w:val="24"/>
                <w:szCs w:val="24"/>
              </w:rPr>
              <w:t>Pedagoga vārds</w:t>
            </w:r>
          </w:p>
        </w:tc>
        <w:tc>
          <w:tcPr>
            <w:tcW w:w="1843" w:type="dxa"/>
            <w:tcBorders>
              <w:top w:val="single" w:sz="4" w:space="0" w:color="auto"/>
              <w:left w:val="single" w:sz="4" w:space="0" w:color="auto"/>
              <w:bottom w:val="single" w:sz="4" w:space="0" w:color="auto"/>
              <w:right w:val="single" w:sz="4" w:space="0" w:color="auto"/>
            </w:tcBorders>
            <w:hideMark/>
          </w:tcPr>
          <w:p w14:paraId="6C515F3F" w14:textId="77777777" w:rsidR="00D529BB" w:rsidRPr="00871B4D" w:rsidRDefault="00D529BB" w:rsidP="006F24BC">
            <w:pPr>
              <w:jc w:val="center"/>
              <w:rPr>
                <w:rFonts w:ascii="Times New Roman" w:hAnsi="Times New Roman"/>
                <w:sz w:val="24"/>
                <w:szCs w:val="24"/>
              </w:rPr>
            </w:pPr>
            <w:r w:rsidRPr="00871B4D">
              <w:rPr>
                <w:rFonts w:ascii="Times New Roman" w:hAnsi="Times New Roman"/>
                <w:sz w:val="24"/>
                <w:szCs w:val="24"/>
              </w:rPr>
              <w:t>Pedagoga uzvārds</w:t>
            </w:r>
          </w:p>
        </w:tc>
      </w:tr>
      <w:tr w:rsidR="00D529BB" w:rsidRPr="00C77A43" w14:paraId="50BF9F31"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hideMark/>
          </w:tcPr>
          <w:p w14:paraId="41F0A28F"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w:t>
            </w:r>
          </w:p>
        </w:tc>
        <w:tc>
          <w:tcPr>
            <w:tcW w:w="1134" w:type="dxa"/>
            <w:tcBorders>
              <w:top w:val="single" w:sz="4" w:space="0" w:color="auto"/>
              <w:left w:val="single" w:sz="4" w:space="0" w:color="auto"/>
              <w:bottom w:val="single" w:sz="4" w:space="0" w:color="auto"/>
              <w:right w:val="single" w:sz="4" w:space="0" w:color="auto"/>
            </w:tcBorders>
            <w:noWrap/>
            <w:vAlign w:val="bottom"/>
          </w:tcPr>
          <w:p w14:paraId="47991739"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Krista </w:t>
            </w:r>
          </w:p>
        </w:tc>
        <w:tc>
          <w:tcPr>
            <w:tcW w:w="1418" w:type="dxa"/>
            <w:tcBorders>
              <w:top w:val="single" w:sz="4" w:space="0" w:color="auto"/>
              <w:left w:val="single" w:sz="4" w:space="0" w:color="auto"/>
              <w:bottom w:val="single" w:sz="4" w:space="0" w:color="auto"/>
              <w:right w:val="single" w:sz="4" w:space="0" w:color="auto"/>
            </w:tcBorders>
            <w:vAlign w:val="bottom"/>
          </w:tcPr>
          <w:p w14:paraId="571CC64A"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Strazdiņa</w:t>
            </w:r>
          </w:p>
        </w:tc>
        <w:tc>
          <w:tcPr>
            <w:tcW w:w="3118" w:type="dxa"/>
            <w:tcBorders>
              <w:top w:val="single" w:sz="4" w:space="0" w:color="auto"/>
              <w:left w:val="single" w:sz="4" w:space="0" w:color="auto"/>
              <w:bottom w:val="single" w:sz="4" w:space="0" w:color="auto"/>
              <w:right w:val="single" w:sz="4" w:space="0" w:color="auto"/>
            </w:tcBorders>
            <w:vAlign w:val="bottom"/>
            <w:hideMark/>
          </w:tcPr>
          <w:p w14:paraId="05EFE3E5"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F0687F4"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9</w:t>
            </w:r>
            <w:r w:rsidRPr="00C77A4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189A8B96"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Gundega</w:t>
            </w:r>
          </w:p>
        </w:tc>
        <w:tc>
          <w:tcPr>
            <w:tcW w:w="1843" w:type="dxa"/>
            <w:tcBorders>
              <w:top w:val="single" w:sz="4" w:space="0" w:color="auto"/>
              <w:left w:val="single" w:sz="4" w:space="0" w:color="auto"/>
              <w:bottom w:val="single" w:sz="4" w:space="0" w:color="auto"/>
              <w:right w:val="single" w:sz="4" w:space="0" w:color="auto"/>
            </w:tcBorders>
          </w:tcPr>
          <w:p w14:paraId="7BE9BB33"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Ungere</w:t>
            </w:r>
            <w:proofErr w:type="spellEnd"/>
          </w:p>
        </w:tc>
      </w:tr>
      <w:tr w:rsidR="00D529BB" w:rsidRPr="00C77A43" w14:paraId="72588369"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hideMark/>
          </w:tcPr>
          <w:p w14:paraId="624B0AD1"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2.</w:t>
            </w:r>
          </w:p>
        </w:tc>
        <w:tc>
          <w:tcPr>
            <w:tcW w:w="1134" w:type="dxa"/>
            <w:tcBorders>
              <w:top w:val="single" w:sz="4" w:space="0" w:color="auto"/>
              <w:left w:val="single" w:sz="4" w:space="0" w:color="auto"/>
              <w:bottom w:val="single" w:sz="4" w:space="0" w:color="auto"/>
              <w:right w:val="single" w:sz="4" w:space="0" w:color="auto"/>
            </w:tcBorders>
            <w:noWrap/>
            <w:vAlign w:val="bottom"/>
          </w:tcPr>
          <w:p w14:paraId="73EAE2F7"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Alise</w:t>
            </w:r>
          </w:p>
        </w:tc>
        <w:tc>
          <w:tcPr>
            <w:tcW w:w="1418" w:type="dxa"/>
            <w:tcBorders>
              <w:top w:val="single" w:sz="4" w:space="0" w:color="auto"/>
              <w:left w:val="single" w:sz="4" w:space="0" w:color="auto"/>
              <w:bottom w:val="single" w:sz="4" w:space="0" w:color="auto"/>
              <w:right w:val="single" w:sz="4" w:space="0" w:color="auto"/>
            </w:tcBorders>
            <w:vAlign w:val="bottom"/>
          </w:tcPr>
          <w:p w14:paraId="15122547"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Krūmiņa</w:t>
            </w:r>
          </w:p>
        </w:tc>
        <w:tc>
          <w:tcPr>
            <w:tcW w:w="3118" w:type="dxa"/>
            <w:tcBorders>
              <w:top w:val="single" w:sz="4" w:space="0" w:color="auto"/>
              <w:left w:val="single" w:sz="4" w:space="0" w:color="auto"/>
              <w:bottom w:val="single" w:sz="4" w:space="0" w:color="auto"/>
              <w:right w:val="single" w:sz="4" w:space="0" w:color="auto"/>
            </w:tcBorders>
            <w:vAlign w:val="bottom"/>
          </w:tcPr>
          <w:p w14:paraId="742CDEE5"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992" w:type="dxa"/>
            <w:tcBorders>
              <w:top w:val="single" w:sz="4" w:space="0" w:color="auto"/>
              <w:left w:val="single" w:sz="4" w:space="0" w:color="auto"/>
              <w:bottom w:val="single" w:sz="4" w:space="0" w:color="auto"/>
              <w:right w:val="single" w:sz="4" w:space="0" w:color="auto"/>
            </w:tcBorders>
            <w:noWrap/>
            <w:vAlign w:val="bottom"/>
          </w:tcPr>
          <w:p w14:paraId="786FE9AE" w14:textId="77777777" w:rsidR="00D529BB" w:rsidRPr="00C77A43" w:rsidRDefault="00D529BB" w:rsidP="006F24BC">
            <w:pPr>
              <w:jc w:val="center"/>
              <w:rPr>
                <w:rFonts w:ascii="Times New Roman" w:hAnsi="Times New Roman"/>
                <w:color w:val="000000"/>
                <w:sz w:val="24"/>
                <w:szCs w:val="24"/>
              </w:rPr>
            </w:pPr>
            <w:r w:rsidRPr="00C77A43">
              <w:rPr>
                <w:rFonts w:ascii="Times New Roman" w:hAnsi="Times New Roman"/>
                <w:color w:val="000000"/>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14:paraId="7864A707"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Gunta</w:t>
            </w:r>
          </w:p>
        </w:tc>
        <w:tc>
          <w:tcPr>
            <w:tcW w:w="1843" w:type="dxa"/>
            <w:tcBorders>
              <w:top w:val="single" w:sz="4" w:space="0" w:color="auto"/>
              <w:left w:val="single" w:sz="4" w:space="0" w:color="auto"/>
              <w:bottom w:val="single" w:sz="4" w:space="0" w:color="auto"/>
              <w:right w:val="single" w:sz="4" w:space="0" w:color="auto"/>
            </w:tcBorders>
          </w:tcPr>
          <w:p w14:paraId="4868AA42"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Konstantinoviča</w:t>
            </w:r>
            <w:proofErr w:type="spellEnd"/>
          </w:p>
        </w:tc>
      </w:tr>
      <w:tr w:rsidR="00D529BB" w:rsidRPr="00C77A43" w14:paraId="4D1565AC"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hideMark/>
          </w:tcPr>
          <w:p w14:paraId="48B64064"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3.</w:t>
            </w:r>
          </w:p>
        </w:tc>
        <w:tc>
          <w:tcPr>
            <w:tcW w:w="1134" w:type="dxa"/>
            <w:tcBorders>
              <w:top w:val="single" w:sz="4" w:space="0" w:color="auto"/>
              <w:left w:val="single" w:sz="4" w:space="0" w:color="auto"/>
              <w:bottom w:val="single" w:sz="4" w:space="0" w:color="auto"/>
              <w:right w:val="single" w:sz="4" w:space="0" w:color="auto"/>
            </w:tcBorders>
            <w:noWrap/>
            <w:vAlign w:val="bottom"/>
          </w:tcPr>
          <w:p w14:paraId="12D10FE0"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Roberts</w:t>
            </w:r>
          </w:p>
        </w:tc>
        <w:tc>
          <w:tcPr>
            <w:tcW w:w="1418" w:type="dxa"/>
            <w:tcBorders>
              <w:top w:val="single" w:sz="4" w:space="0" w:color="auto"/>
              <w:left w:val="single" w:sz="4" w:space="0" w:color="auto"/>
              <w:bottom w:val="single" w:sz="4" w:space="0" w:color="auto"/>
              <w:right w:val="single" w:sz="4" w:space="0" w:color="auto"/>
            </w:tcBorders>
            <w:vAlign w:val="bottom"/>
          </w:tcPr>
          <w:p w14:paraId="795ACC27"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Petrovskis</w:t>
            </w:r>
          </w:p>
        </w:tc>
        <w:tc>
          <w:tcPr>
            <w:tcW w:w="3118" w:type="dxa"/>
            <w:tcBorders>
              <w:top w:val="single" w:sz="4" w:space="0" w:color="auto"/>
              <w:left w:val="single" w:sz="4" w:space="0" w:color="auto"/>
              <w:bottom w:val="single" w:sz="4" w:space="0" w:color="auto"/>
              <w:right w:val="single" w:sz="4" w:space="0" w:color="auto"/>
            </w:tcBorders>
            <w:vAlign w:val="bottom"/>
          </w:tcPr>
          <w:p w14:paraId="2B56F4D2"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992" w:type="dxa"/>
            <w:tcBorders>
              <w:top w:val="single" w:sz="4" w:space="0" w:color="auto"/>
              <w:left w:val="single" w:sz="4" w:space="0" w:color="auto"/>
              <w:bottom w:val="single" w:sz="4" w:space="0" w:color="auto"/>
              <w:right w:val="single" w:sz="4" w:space="0" w:color="auto"/>
            </w:tcBorders>
            <w:noWrap/>
            <w:vAlign w:val="bottom"/>
          </w:tcPr>
          <w:p w14:paraId="41FAF17C" w14:textId="77777777" w:rsidR="00D529BB" w:rsidRPr="00C77A43" w:rsidRDefault="00D529BB" w:rsidP="006F24BC">
            <w:pPr>
              <w:jc w:val="center"/>
              <w:rPr>
                <w:rFonts w:ascii="Times New Roman" w:hAnsi="Times New Roman"/>
                <w:color w:val="000000"/>
                <w:sz w:val="24"/>
                <w:szCs w:val="24"/>
              </w:rPr>
            </w:pPr>
            <w:r w:rsidRPr="00C77A43">
              <w:rPr>
                <w:rFonts w:ascii="Times New Roman" w:hAnsi="Times New Roman"/>
                <w:color w:val="000000"/>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14:paraId="530EE9AD"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Gunta</w:t>
            </w:r>
          </w:p>
        </w:tc>
        <w:tc>
          <w:tcPr>
            <w:tcW w:w="1843" w:type="dxa"/>
            <w:tcBorders>
              <w:top w:val="single" w:sz="4" w:space="0" w:color="auto"/>
              <w:left w:val="single" w:sz="4" w:space="0" w:color="auto"/>
              <w:bottom w:val="single" w:sz="4" w:space="0" w:color="auto"/>
              <w:right w:val="single" w:sz="4" w:space="0" w:color="auto"/>
            </w:tcBorders>
          </w:tcPr>
          <w:p w14:paraId="7E27848F"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Konstantinoviča</w:t>
            </w:r>
            <w:proofErr w:type="spellEnd"/>
          </w:p>
        </w:tc>
      </w:tr>
      <w:tr w:rsidR="00D529BB" w:rsidRPr="00C77A43" w14:paraId="5B0AF14B"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hideMark/>
          </w:tcPr>
          <w:p w14:paraId="48EA5DE9"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4.</w:t>
            </w:r>
          </w:p>
        </w:tc>
        <w:tc>
          <w:tcPr>
            <w:tcW w:w="1134" w:type="dxa"/>
            <w:tcBorders>
              <w:top w:val="single" w:sz="4" w:space="0" w:color="auto"/>
              <w:left w:val="single" w:sz="4" w:space="0" w:color="auto"/>
              <w:bottom w:val="single" w:sz="4" w:space="0" w:color="auto"/>
              <w:right w:val="single" w:sz="4" w:space="0" w:color="auto"/>
            </w:tcBorders>
            <w:noWrap/>
            <w:vAlign w:val="bottom"/>
          </w:tcPr>
          <w:p w14:paraId="62219918"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Megija</w:t>
            </w:r>
          </w:p>
        </w:tc>
        <w:tc>
          <w:tcPr>
            <w:tcW w:w="1418" w:type="dxa"/>
            <w:tcBorders>
              <w:top w:val="single" w:sz="4" w:space="0" w:color="auto"/>
              <w:left w:val="single" w:sz="4" w:space="0" w:color="auto"/>
              <w:bottom w:val="single" w:sz="4" w:space="0" w:color="auto"/>
              <w:right w:val="single" w:sz="4" w:space="0" w:color="auto"/>
            </w:tcBorders>
            <w:vAlign w:val="bottom"/>
          </w:tcPr>
          <w:p w14:paraId="3DFB2BAC"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Tramdaka</w:t>
            </w:r>
            <w:proofErr w:type="spellEnd"/>
          </w:p>
        </w:tc>
        <w:tc>
          <w:tcPr>
            <w:tcW w:w="3118" w:type="dxa"/>
            <w:tcBorders>
              <w:top w:val="single" w:sz="4" w:space="0" w:color="auto"/>
              <w:left w:val="single" w:sz="4" w:space="0" w:color="auto"/>
              <w:bottom w:val="single" w:sz="4" w:space="0" w:color="auto"/>
              <w:right w:val="single" w:sz="4" w:space="0" w:color="auto"/>
            </w:tcBorders>
            <w:vAlign w:val="bottom"/>
          </w:tcPr>
          <w:p w14:paraId="67C74C49"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992" w:type="dxa"/>
            <w:tcBorders>
              <w:top w:val="single" w:sz="4" w:space="0" w:color="auto"/>
              <w:left w:val="single" w:sz="4" w:space="0" w:color="auto"/>
              <w:bottom w:val="single" w:sz="4" w:space="0" w:color="auto"/>
              <w:right w:val="single" w:sz="4" w:space="0" w:color="auto"/>
            </w:tcBorders>
            <w:noWrap/>
            <w:vAlign w:val="bottom"/>
          </w:tcPr>
          <w:p w14:paraId="63C66E73" w14:textId="77777777" w:rsidR="00D529BB" w:rsidRPr="00C77A43" w:rsidRDefault="00D529BB" w:rsidP="006F24BC">
            <w:pPr>
              <w:jc w:val="center"/>
              <w:rPr>
                <w:rFonts w:ascii="Times New Roman" w:hAnsi="Times New Roman"/>
                <w:color w:val="000000"/>
                <w:sz w:val="24"/>
                <w:szCs w:val="24"/>
              </w:rPr>
            </w:pPr>
            <w:r w:rsidRPr="00C77A43">
              <w:rPr>
                <w:rFonts w:ascii="Times New Roman" w:hAnsi="Times New Roman"/>
                <w:color w:val="000000"/>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14:paraId="4E881B20"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Gunta</w:t>
            </w:r>
          </w:p>
        </w:tc>
        <w:tc>
          <w:tcPr>
            <w:tcW w:w="1843" w:type="dxa"/>
            <w:tcBorders>
              <w:top w:val="single" w:sz="4" w:space="0" w:color="auto"/>
              <w:left w:val="single" w:sz="4" w:space="0" w:color="auto"/>
              <w:bottom w:val="single" w:sz="4" w:space="0" w:color="auto"/>
              <w:right w:val="single" w:sz="4" w:space="0" w:color="auto"/>
            </w:tcBorders>
          </w:tcPr>
          <w:p w14:paraId="5685834C"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Konstantinoviča</w:t>
            </w:r>
            <w:proofErr w:type="spellEnd"/>
          </w:p>
        </w:tc>
      </w:tr>
      <w:tr w:rsidR="00D529BB" w:rsidRPr="00C77A43" w14:paraId="3FCC00FD"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hideMark/>
          </w:tcPr>
          <w:p w14:paraId="4DD7BFA9"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5.</w:t>
            </w:r>
          </w:p>
        </w:tc>
        <w:tc>
          <w:tcPr>
            <w:tcW w:w="1134" w:type="dxa"/>
            <w:tcBorders>
              <w:top w:val="single" w:sz="4" w:space="0" w:color="auto"/>
              <w:left w:val="single" w:sz="4" w:space="0" w:color="auto"/>
              <w:bottom w:val="single" w:sz="4" w:space="0" w:color="auto"/>
              <w:right w:val="single" w:sz="4" w:space="0" w:color="auto"/>
            </w:tcBorders>
            <w:noWrap/>
            <w:vAlign w:val="bottom"/>
          </w:tcPr>
          <w:p w14:paraId="68E08212"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Estere</w:t>
            </w:r>
          </w:p>
        </w:tc>
        <w:tc>
          <w:tcPr>
            <w:tcW w:w="1418" w:type="dxa"/>
            <w:tcBorders>
              <w:top w:val="single" w:sz="4" w:space="0" w:color="auto"/>
              <w:left w:val="single" w:sz="4" w:space="0" w:color="auto"/>
              <w:bottom w:val="single" w:sz="4" w:space="0" w:color="auto"/>
              <w:right w:val="single" w:sz="4" w:space="0" w:color="auto"/>
            </w:tcBorders>
            <w:vAlign w:val="bottom"/>
          </w:tcPr>
          <w:p w14:paraId="07EAD7EA"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Vingre</w:t>
            </w:r>
            <w:proofErr w:type="spellEnd"/>
          </w:p>
        </w:tc>
        <w:tc>
          <w:tcPr>
            <w:tcW w:w="3118" w:type="dxa"/>
            <w:tcBorders>
              <w:top w:val="single" w:sz="4" w:space="0" w:color="auto"/>
              <w:left w:val="single" w:sz="4" w:space="0" w:color="auto"/>
              <w:bottom w:val="single" w:sz="4" w:space="0" w:color="auto"/>
              <w:right w:val="single" w:sz="4" w:space="0" w:color="auto"/>
            </w:tcBorders>
            <w:vAlign w:val="bottom"/>
          </w:tcPr>
          <w:p w14:paraId="5769EAA6"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992" w:type="dxa"/>
            <w:tcBorders>
              <w:top w:val="single" w:sz="4" w:space="0" w:color="auto"/>
              <w:left w:val="single" w:sz="4" w:space="0" w:color="auto"/>
              <w:bottom w:val="single" w:sz="4" w:space="0" w:color="auto"/>
              <w:right w:val="single" w:sz="4" w:space="0" w:color="auto"/>
            </w:tcBorders>
            <w:noWrap/>
            <w:vAlign w:val="bottom"/>
          </w:tcPr>
          <w:p w14:paraId="155BB674" w14:textId="77777777" w:rsidR="00D529BB" w:rsidRPr="00C77A43" w:rsidRDefault="00D529BB" w:rsidP="006F24BC">
            <w:pPr>
              <w:jc w:val="center"/>
              <w:rPr>
                <w:rFonts w:ascii="Times New Roman" w:hAnsi="Times New Roman"/>
                <w:color w:val="000000"/>
                <w:sz w:val="24"/>
                <w:szCs w:val="24"/>
              </w:rPr>
            </w:pPr>
            <w:r w:rsidRPr="00C77A43">
              <w:rPr>
                <w:rFonts w:ascii="Times New Roman" w:hAnsi="Times New Roman"/>
                <w:color w:val="000000"/>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14:paraId="7A7332F0"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Gunta</w:t>
            </w:r>
          </w:p>
        </w:tc>
        <w:tc>
          <w:tcPr>
            <w:tcW w:w="1843" w:type="dxa"/>
            <w:tcBorders>
              <w:top w:val="single" w:sz="4" w:space="0" w:color="auto"/>
              <w:left w:val="single" w:sz="4" w:space="0" w:color="auto"/>
              <w:bottom w:val="single" w:sz="4" w:space="0" w:color="auto"/>
              <w:right w:val="single" w:sz="4" w:space="0" w:color="auto"/>
            </w:tcBorders>
          </w:tcPr>
          <w:p w14:paraId="3076273C"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Konstantinoviča</w:t>
            </w:r>
            <w:proofErr w:type="spellEnd"/>
          </w:p>
        </w:tc>
      </w:tr>
      <w:tr w:rsidR="00D529BB" w:rsidRPr="00C77A43" w14:paraId="428D8596"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hideMark/>
          </w:tcPr>
          <w:p w14:paraId="104EBBBC"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6.</w:t>
            </w:r>
          </w:p>
        </w:tc>
        <w:tc>
          <w:tcPr>
            <w:tcW w:w="1134" w:type="dxa"/>
            <w:tcBorders>
              <w:top w:val="single" w:sz="4" w:space="0" w:color="auto"/>
              <w:left w:val="single" w:sz="4" w:space="0" w:color="auto"/>
              <w:bottom w:val="single" w:sz="4" w:space="0" w:color="auto"/>
              <w:right w:val="single" w:sz="4" w:space="0" w:color="auto"/>
            </w:tcBorders>
            <w:noWrap/>
            <w:vAlign w:val="bottom"/>
          </w:tcPr>
          <w:p w14:paraId="3784DC43"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Una </w:t>
            </w:r>
          </w:p>
        </w:tc>
        <w:tc>
          <w:tcPr>
            <w:tcW w:w="1418" w:type="dxa"/>
            <w:tcBorders>
              <w:top w:val="single" w:sz="4" w:space="0" w:color="auto"/>
              <w:left w:val="single" w:sz="4" w:space="0" w:color="auto"/>
              <w:bottom w:val="single" w:sz="4" w:space="0" w:color="auto"/>
              <w:right w:val="single" w:sz="4" w:space="0" w:color="auto"/>
            </w:tcBorders>
            <w:vAlign w:val="bottom"/>
          </w:tcPr>
          <w:p w14:paraId="7F02BC52"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Ivanova</w:t>
            </w:r>
          </w:p>
        </w:tc>
        <w:tc>
          <w:tcPr>
            <w:tcW w:w="3118" w:type="dxa"/>
            <w:tcBorders>
              <w:top w:val="single" w:sz="4" w:space="0" w:color="auto"/>
              <w:left w:val="single" w:sz="4" w:space="0" w:color="auto"/>
              <w:bottom w:val="single" w:sz="4" w:space="0" w:color="auto"/>
              <w:right w:val="single" w:sz="4" w:space="0" w:color="auto"/>
            </w:tcBorders>
            <w:vAlign w:val="bottom"/>
            <w:hideMark/>
          </w:tcPr>
          <w:p w14:paraId="26FF88A8"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992" w:type="dxa"/>
            <w:tcBorders>
              <w:top w:val="single" w:sz="4" w:space="0" w:color="auto"/>
              <w:left w:val="single" w:sz="4" w:space="0" w:color="auto"/>
              <w:bottom w:val="single" w:sz="4" w:space="0" w:color="auto"/>
              <w:right w:val="single" w:sz="4" w:space="0" w:color="auto"/>
            </w:tcBorders>
            <w:noWrap/>
            <w:vAlign w:val="bottom"/>
          </w:tcPr>
          <w:p w14:paraId="342A5A0B"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14:paraId="57CD16A3"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Anita </w:t>
            </w:r>
          </w:p>
        </w:tc>
        <w:tc>
          <w:tcPr>
            <w:tcW w:w="1843" w:type="dxa"/>
            <w:tcBorders>
              <w:top w:val="single" w:sz="4" w:space="0" w:color="auto"/>
              <w:left w:val="single" w:sz="4" w:space="0" w:color="auto"/>
              <w:bottom w:val="single" w:sz="4" w:space="0" w:color="auto"/>
              <w:right w:val="single" w:sz="4" w:space="0" w:color="auto"/>
            </w:tcBorders>
          </w:tcPr>
          <w:p w14:paraId="71EA3F5B"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Seikovska</w:t>
            </w:r>
            <w:proofErr w:type="spellEnd"/>
          </w:p>
        </w:tc>
      </w:tr>
      <w:tr w:rsidR="00D529BB" w:rsidRPr="00C77A43" w14:paraId="377B023A"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hideMark/>
          </w:tcPr>
          <w:p w14:paraId="4A4AAB53"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7.</w:t>
            </w:r>
          </w:p>
        </w:tc>
        <w:tc>
          <w:tcPr>
            <w:tcW w:w="1134" w:type="dxa"/>
            <w:tcBorders>
              <w:top w:val="single" w:sz="4" w:space="0" w:color="auto"/>
              <w:left w:val="single" w:sz="4" w:space="0" w:color="auto"/>
              <w:bottom w:val="single" w:sz="4" w:space="0" w:color="auto"/>
              <w:right w:val="single" w:sz="4" w:space="0" w:color="auto"/>
            </w:tcBorders>
            <w:noWrap/>
            <w:vAlign w:val="bottom"/>
          </w:tcPr>
          <w:p w14:paraId="2D9B7535"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Nikolajs </w:t>
            </w:r>
          </w:p>
        </w:tc>
        <w:tc>
          <w:tcPr>
            <w:tcW w:w="1418" w:type="dxa"/>
            <w:tcBorders>
              <w:top w:val="single" w:sz="4" w:space="0" w:color="auto"/>
              <w:left w:val="single" w:sz="4" w:space="0" w:color="auto"/>
              <w:bottom w:val="single" w:sz="4" w:space="0" w:color="auto"/>
              <w:right w:val="single" w:sz="4" w:space="0" w:color="auto"/>
            </w:tcBorders>
            <w:vAlign w:val="bottom"/>
          </w:tcPr>
          <w:p w14:paraId="3FEC34DE"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Zablinskis</w:t>
            </w:r>
            <w:proofErr w:type="spellEnd"/>
          </w:p>
        </w:tc>
        <w:tc>
          <w:tcPr>
            <w:tcW w:w="3118" w:type="dxa"/>
            <w:tcBorders>
              <w:top w:val="single" w:sz="4" w:space="0" w:color="auto"/>
              <w:left w:val="single" w:sz="4" w:space="0" w:color="auto"/>
              <w:bottom w:val="single" w:sz="4" w:space="0" w:color="auto"/>
              <w:right w:val="single" w:sz="4" w:space="0" w:color="auto"/>
            </w:tcBorders>
            <w:vAlign w:val="bottom"/>
            <w:hideMark/>
          </w:tcPr>
          <w:p w14:paraId="63B4EE7B"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F2DC99D"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9</w:t>
            </w:r>
            <w:r w:rsidRPr="00C77A4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0A9C5937"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Anita </w:t>
            </w:r>
          </w:p>
        </w:tc>
        <w:tc>
          <w:tcPr>
            <w:tcW w:w="1843" w:type="dxa"/>
            <w:tcBorders>
              <w:top w:val="single" w:sz="4" w:space="0" w:color="auto"/>
              <w:left w:val="single" w:sz="4" w:space="0" w:color="auto"/>
              <w:bottom w:val="single" w:sz="4" w:space="0" w:color="auto"/>
              <w:right w:val="single" w:sz="4" w:space="0" w:color="auto"/>
            </w:tcBorders>
          </w:tcPr>
          <w:p w14:paraId="2B1749E8"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Seikovska</w:t>
            </w:r>
            <w:proofErr w:type="spellEnd"/>
          </w:p>
        </w:tc>
      </w:tr>
      <w:tr w:rsidR="00D529BB" w:rsidRPr="00C77A43" w14:paraId="38A7F3B4"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hideMark/>
          </w:tcPr>
          <w:p w14:paraId="051146B6"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8.</w:t>
            </w:r>
          </w:p>
        </w:tc>
        <w:tc>
          <w:tcPr>
            <w:tcW w:w="1134" w:type="dxa"/>
            <w:tcBorders>
              <w:top w:val="single" w:sz="4" w:space="0" w:color="auto"/>
              <w:left w:val="single" w:sz="4" w:space="0" w:color="auto"/>
              <w:bottom w:val="single" w:sz="4" w:space="0" w:color="auto"/>
              <w:right w:val="single" w:sz="4" w:space="0" w:color="auto"/>
            </w:tcBorders>
            <w:noWrap/>
            <w:vAlign w:val="bottom"/>
          </w:tcPr>
          <w:p w14:paraId="02D26D37"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Samanta</w:t>
            </w:r>
          </w:p>
        </w:tc>
        <w:tc>
          <w:tcPr>
            <w:tcW w:w="1418" w:type="dxa"/>
            <w:tcBorders>
              <w:top w:val="single" w:sz="4" w:space="0" w:color="auto"/>
              <w:left w:val="single" w:sz="4" w:space="0" w:color="auto"/>
              <w:bottom w:val="single" w:sz="4" w:space="0" w:color="auto"/>
              <w:right w:val="single" w:sz="4" w:space="0" w:color="auto"/>
            </w:tcBorders>
            <w:vAlign w:val="bottom"/>
          </w:tcPr>
          <w:p w14:paraId="5DB49A31"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Ērgle</w:t>
            </w:r>
            <w:proofErr w:type="spellEnd"/>
          </w:p>
        </w:tc>
        <w:tc>
          <w:tcPr>
            <w:tcW w:w="3118" w:type="dxa"/>
            <w:tcBorders>
              <w:top w:val="single" w:sz="4" w:space="0" w:color="auto"/>
              <w:left w:val="single" w:sz="4" w:space="0" w:color="auto"/>
              <w:bottom w:val="single" w:sz="4" w:space="0" w:color="auto"/>
              <w:right w:val="single" w:sz="4" w:space="0" w:color="auto"/>
            </w:tcBorders>
            <w:vAlign w:val="bottom"/>
          </w:tcPr>
          <w:p w14:paraId="748C2104"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992" w:type="dxa"/>
            <w:tcBorders>
              <w:top w:val="single" w:sz="4" w:space="0" w:color="auto"/>
              <w:left w:val="single" w:sz="4" w:space="0" w:color="auto"/>
              <w:bottom w:val="single" w:sz="4" w:space="0" w:color="auto"/>
              <w:right w:val="single" w:sz="4" w:space="0" w:color="auto"/>
            </w:tcBorders>
            <w:noWrap/>
            <w:vAlign w:val="bottom"/>
          </w:tcPr>
          <w:p w14:paraId="3EDB97C8"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9</w:t>
            </w:r>
            <w:r w:rsidRPr="00C77A4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095A9AEB"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Anita </w:t>
            </w:r>
          </w:p>
        </w:tc>
        <w:tc>
          <w:tcPr>
            <w:tcW w:w="1843" w:type="dxa"/>
            <w:tcBorders>
              <w:top w:val="single" w:sz="4" w:space="0" w:color="auto"/>
              <w:left w:val="single" w:sz="4" w:space="0" w:color="auto"/>
              <w:bottom w:val="single" w:sz="4" w:space="0" w:color="auto"/>
              <w:right w:val="single" w:sz="4" w:space="0" w:color="auto"/>
            </w:tcBorders>
          </w:tcPr>
          <w:p w14:paraId="73F5D2E1"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Seikovska</w:t>
            </w:r>
            <w:proofErr w:type="spellEnd"/>
          </w:p>
        </w:tc>
      </w:tr>
      <w:tr w:rsidR="00D529BB" w:rsidRPr="00C77A43" w14:paraId="633D7453"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hideMark/>
          </w:tcPr>
          <w:p w14:paraId="1E3D24DF"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9.</w:t>
            </w:r>
          </w:p>
        </w:tc>
        <w:tc>
          <w:tcPr>
            <w:tcW w:w="1134" w:type="dxa"/>
            <w:tcBorders>
              <w:top w:val="single" w:sz="4" w:space="0" w:color="auto"/>
              <w:left w:val="single" w:sz="4" w:space="0" w:color="auto"/>
              <w:bottom w:val="single" w:sz="4" w:space="0" w:color="auto"/>
              <w:right w:val="single" w:sz="4" w:space="0" w:color="auto"/>
            </w:tcBorders>
            <w:noWrap/>
            <w:vAlign w:val="bottom"/>
          </w:tcPr>
          <w:p w14:paraId="2ABC48BE"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Una </w:t>
            </w:r>
          </w:p>
        </w:tc>
        <w:tc>
          <w:tcPr>
            <w:tcW w:w="1418" w:type="dxa"/>
            <w:tcBorders>
              <w:top w:val="single" w:sz="4" w:space="0" w:color="auto"/>
              <w:left w:val="single" w:sz="4" w:space="0" w:color="auto"/>
              <w:bottom w:val="single" w:sz="4" w:space="0" w:color="auto"/>
              <w:right w:val="single" w:sz="4" w:space="0" w:color="auto"/>
            </w:tcBorders>
            <w:vAlign w:val="bottom"/>
          </w:tcPr>
          <w:p w14:paraId="143F70AD"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Gadzāne</w:t>
            </w:r>
            <w:proofErr w:type="spellEnd"/>
          </w:p>
        </w:tc>
        <w:tc>
          <w:tcPr>
            <w:tcW w:w="3118" w:type="dxa"/>
            <w:tcBorders>
              <w:top w:val="single" w:sz="4" w:space="0" w:color="auto"/>
              <w:left w:val="single" w:sz="4" w:space="0" w:color="auto"/>
              <w:bottom w:val="single" w:sz="4" w:space="0" w:color="auto"/>
              <w:right w:val="single" w:sz="4" w:space="0" w:color="auto"/>
            </w:tcBorders>
            <w:vAlign w:val="bottom"/>
          </w:tcPr>
          <w:p w14:paraId="60D2538B"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992" w:type="dxa"/>
            <w:tcBorders>
              <w:top w:val="single" w:sz="4" w:space="0" w:color="auto"/>
              <w:left w:val="single" w:sz="4" w:space="0" w:color="auto"/>
              <w:bottom w:val="single" w:sz="4" w:space="0" w:color="auto"/>
              <w:right w:val="single" w:sz="4" w:space="0" w:color="auto"/>
            </w:tcBorders>
            <w:noWrap/>
            <w:vAlign w:val="bottom"/>
          </w:tcPr>
          <w:p w14:paraId="7FDBEC42"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14:paraId="3303AE57"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Gundega</w:t>
            </w:r>
          </w:p>
        </w:tc>
        <w:tc>
          <w:tcPr>
            <w:tcW w:w="1843" w:type="dxa"/>
            <w:tcBorders>
              <w:top w:val="single" w:sz="4" w:space="0" w:color="auto"/>
              <w:left w:val="single" w:sz="4" w:space="0" w:color="auto"/>
              <w:bottom w:val="single" w:sz="4" w:space="0" w:color="auto"/>
              <w:right w:val="single" w:sz="4" w:space="0" w:color="auto"/>
            </w:tcBorders>
          </w:tcPr>
          <w:p w14:paraId="2F441DF1"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Ungere</w:t>
            </w:r>
            <w:proofErr w:type="spellEnd"/>
          </w:p>
        </w:tc>
      </w:tr>
      <w:tr w:rsidR="00D529BB" w:rsidRPr="00C77A43" w14:paraId="28645DDE"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hideMark/>
          </w:tcPr>
          <w:p w14:paraId="47A482D2"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10.</w:t>
            </w:r>
          </w:p>
        </w:tc>
        <w:tc>
          <w:tcPr>
            <w:tcW w:w="1134" w:type="dxa"/>
            <w:tcBorders>
              <w:top w:val="single" w:sz="4" w:space="0" w:color="auto"/>
              <w:left w:val="single" w:sz="4" w:space="0" w:color="auto"/>
              <w:bottom w:val="single" w:sz="4" w:space="0" w:color="auto"/>
              <w:right w:val="single" w:sz="4" w:space="0" w:color="auto"/>
            </w:tcBorders>
            <w:noWrap/>
            <w:vAlign w:val="bottom"/>
          </w:tcPr>
          <w:p w14:paraId="0D3B96FF"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Reinis </w:t>
            </w:r>
          </w:p>
        </w:tc>
        <w:tc>
          <w:tcPr>
            <w:tcW w:w="1418" w:type="dxa"/>
            <w:tcBorders>
              <w:top w:val="single" w:sz="4" w:space="0" w:color="auto"/>
              <w:left w:val="single" w:sz="4" w:space="0" w:color="auto"/>
              <w:bottom w:val="single" w:sz="4" w:space="0" w:color="auto"/>
              <w:right w:val="single" w:sz="4" w:space="0" w:color="auto"/>
            </w:tcBorders>
            <w:vAlign w:val="bottom"/>
          </w:tcPr>
          <w:p w14:paraId="421C6CE8"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Zariņš</w:t>
            </w:r>
          </w:p>
        </w:tc>
        <w:tc>
          <w:tcPr>
            <w:tcW w:w="3118" w:type="dxa"/>
            <w:tcBorders>
              <w:top w:val="single" w:sz="4" w:space="0" w:color="auto"/>
              <w:left w:val="single" w:sz="4" w:space="0" w:color="auto"/>
              <w:bottom w:val="single" w:sz="4" w:space="0" w:color="auto"/>
              <w:right w:val="single" w:sz="4" w:space="0" w:color="auto"/>
            </w:tcBorders>
            <w:vAlign w:val="bottom"/>
            <w:hideMark/>
          </w:tcPr>
          <w:p w14:paraId="578AE9EE"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73D2DA6"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10</w:t>
            </w:r>
            <w:r w:rsidRPr="00C77A4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510CF925"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Gunta</w:t>
            </w:r>
          </w:p>
        </w:tc>
        <w:tc>
          <w:tcPr>
            <w:tcW w:w="1843" w:type="dxa"/>
            <w:tcBorders>
              <w:top w:val="single" w:sz="4" w:space="0" w:color="auto"/>
              <w:left w:val="single" w:sz="4" w:space="0" w:color="auto"/>
              <w:bottom w:val="single" w:sz="4" w:space="0" w:color="auto"/>
              <w:right w:val="single" w:sz="4" w:space="0" w:color="auto"/>
            </w:tcBorders>
          </w:tcPr>
          <w:p w14:paraId="79BED0FC"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Konstantinoviča</w:t>
            </w:r>
            <w:proofErr w:type="spellEnd"/>
          </w:p>
        </w:tc>
      </w:tr>
      <w:tr w:rsidR="00D529BB" w:rsidRPr="00C77A43" w14:paraId="3D2E26FA"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hideMark/>
          </w:tcPr>
          <w:p w14:paraId="2D71CD1D"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11.</w:t>
            </w:r>
          </w:p>
        </w:tc>
        <w:tc>
          <w:tcPr>
            <w:tcW w:w="1134" w:type="dxa"/>
            <w:tcBorders>
              <w:top w:val="single" w:sz="4" w:space="0" w:color="auto"/>
              <w:left w:val="single" w:sz="4" w:space="0" w:color="auto"/>
              <w:bottom w:val="single" w:sz="4" w:space="0" w:color="auto"/>
              <w:right w:val="single" w:sz="4" w:space="0" w:color="auto"/>
            </w:tcBorders>
            <w:noWrap/>
            <w:vAlign w:val="bottom"/>
          </w:tcPr>
          <w:p w14:paraId="01D6A59C"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Andis </w:t>
            </w:r>
          </w:p>
        </w:tc>
        <w:tc>
          <w:tcPr>
            <w:tcW w:w="1418" w:type="dxa"/>
            <w:tcBorders>
              <w:top w:val="single" w:sz="4" w:space="0" w:color="auto"/>
              <w:left w:val="single" w:sz="4" w:space="0" w:color="auto"/>
              <w:bottom w:val="single" w:sz="4" w:space="0" w:color="auto"/>
              <w:right w:val="single" w:sz="4" w:space="0" w:color="auto"/>
            </w:tcBorders>
            <w:vAlign w:val="bottom"/>
          </w:tcPr>
          <w:p w14:paraId="229BFD82"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Daugavietis</w:t>
            </w:r>
          </w:p>
        </w:tc>
        <w:tc>
          <w:tcPr>
            <w:tcW w:w="3118" w:type="dxa"/>
            <w:tcBorders>
              <w:top w:val="single" w:sz="4" w:space="0" w:color="auto"/>
              <w:left w:val="single" w:sz="4" w:space="0" w:color="auto"/>
              <w:bottom w:val="single" w:sz="4" w:space="0" w:color="auto"/>
              <w:right w:val="single" w:sz="4" w:space="0" w:color="auto"/>
            </w:tcBorders>
            <w:vAlign w:val="bottom"/>
          </w:tcPr>
          <w:p w14:paraId="555921AB"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992" w:type="dxa"/>
            <w:tcBorders>
              <w:top w:val="single" w:sz="4" w:space="0" w:color="auto"/>
              <w:left w:val="single" w:sz="4" w:space="0" w:color="auto"/>
              <w:bottom w:val="single" w:sz="4" w:space="0" w:color="auto"/>
              <w:right w:val="single" w:sz="4" w:space="0" w:color="auto"/>
            </w:tcBorders>
            <w:noWrap/>
            <w:vAlign w:val="bottom"/>
          </w:tcPr>
          <w:p w14:paraId="576D8BDD"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14:paraId="209B88F6"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Ilze</w:t>
            </w:r>
          </w:p>
        </w:tc>
        <w:tc>
          <w:tcPr>
            <w:tcW w:w="1843" w:type="dxa"/>
            <w:tcBorders>
              <w:top w:val="single" w:sz="4" w:space="0" w:color="auto"/>
              <w:left w:val="single" w:sz="4" w:space="0" w:color="auto"/>
              <w:bottom w:val="single" w:sz="4" w:space="0" w:color="auto"/>
              <w:right w:val="single" w:sz="4" w:space="0" w:color="auto"/>
            </w:tcBorders>
          </w:tcPr>
          <w:p w14:paraId="09E1F985"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Luksa</w:t>
            </w:r>
          </w:p>
        </w:tc>
      </w:tr>
      <w:tr w:rsidR="00D529BB" w:rsidRPr="00C77A43" w14:paraId="37C6FA13"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hideMark/>
          </w:tcPr>
          <w:p w14:paraId="2E9A1F7C"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12.</w:t>
            </w:r>
          </w:p>
        </w:tc>
        <w:tc>
          <w:tcPr>
            <w:tcW w:w="1134" w:type="dxa"/>
            <w:tcBorders>
              <w:top w:val="single" w:sz="4" w:space="0" w:color="auto"/>
              <w:left w:val="single" w:sz="4" w:space="0" w:color="auto"/>
              <w:bottom w:val="single" w:sz="4" w:space="0" w:color="auto"/>
              <w:right w:val="single" w:sz="4" w:space="0" w:color="auto"/>
            </w:tcBorders>
            <w:noWrap/>
            <w:vAlign w:val="bottom"/>
          </w:tcPr>
          <w:p w14:paraId="69B6A9A4"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Beāte</w:t>
            </w:r>
          </w:p>
        </w:tc>
        <w:tc>
          <w:tcPr>
            <w:tcW w:w="1418" w:type="dxa"/>
            <w:tcBorders>
              <w:top w:val="single" w:sz="4" w:space="0" w:color="auto"/>
              <w:left w:val="single" w:sz="4" w:space="0" w:color="auto"/>
              <w:bottom w:val="single" w:sz="4" w:space="0" w:color="auto"/>
              <w:right w:val="single" w:sz="4" w:space="0" w:color="auto"/>
            </w:tcBorders>
            <w:vAlign w:val="bottom"/>
          </w:tcPr>
          <w:p w14:paraId="1F96F15D"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Skrabutena</w:t>
            </w:r>
            <w:proofErr w:type="spellEnd"/>
          </w:p>
        </w:tc>
        <w:tc>
          <w:tcPr>
            <w:tcW w:w="3118" w:type="dxa"/>
            <w:tcBorders>
              <w:top w:val="single" w:sz="4" w:space="0" w:color="auto"/>
              <w:left w:val="single" w:sz="4" w:space="0" w:color="auto"/>
              <w:bottom w:val="single" w:sz="4" w:space="0" w:color="auto"/>
              <w:right w:val="single" w:sz="4" w:space="0" w:color="auto"/>
            </w:tcBorders>
            <w:vAlign w:val="bottom"/>
          </w:tcPr>
          <w:p w14:paraId="7CB64F21"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992" w:type="dxa"/>
            <w:tcBorders>
              <w:top w:val="single" w:sz="4" w:space="0" w:color="auto"/>
              <w:left w:val="single" w:sz="4" w:space="0" w:color="auto"/>
              <w:bottom w:val="single" w:sz="4" w:space="0" w:color="auto"/>
              <w:right w:val="single" w:sz="4" w:space="0" w:color="auto"/>
            </w:tcBorders>
            <w:noWrap/>
            <w:vAlign w:val="bottom"/>
          </w:tcPr>
          <w:p w14:paraId="790696BA"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14:paraId="0CD15396"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Ilze</w:t>
            </w:r>
          </w:p>
        </w:tc>
        <w:tc>
          <w:tcPr>
            <w:tcW w:w="1843" w:type="dxa"/>
            <w:tcBorders>
              <w:top w:val="single" w:sz="4" w:space="0" w:color="auto"/>
              <w:left w:val="single" w:sz="4" w:space="0" w:color="auto"/>
              <w:bottom w:val="single" w:sz="4" w:space="0" w:color="auto"/>
              <w:right w:val="single" w:sz="4" w:space="0" w:color="auto"/>
            </w:tcBorders>
          </w:tcPr>
          <w:p w14:paraId="55805844"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Luksa</w:t>
            </w:r>
          </w:p>
        </w:tc>
      </w:tr>
      <w:tr w:rsidR="00D529BB" w:rsidRPr="00C77A43" w14:paraId="45D7E1D7"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hideMark/>
          </w:tcPr>
          <w:p w14:paraId="67748EC8"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13.</w:t>
            </w:r>
          </w:p>
        </w:tc>
        <w:tc>
          <w:tcPr>
            <w:tcW w:w="1134" w:type="dxa"/>
            <w:tcBorders>
              <w:top w:val="single" w:sz="4" w:space="0" w:color="auto"/>
              <w:left w:val="single" w:sz="4" w:space="0" w:color="auto"/>
              <w:bottom w:val="single" w:sz="4" w:space="0" w:color="auto"/>
              <w:right w:val="single" w:sz="4" w:space="0" w:color="auto"/>
            </w:tcBorders>
            <w:noWrap/>
            <w:vAlign w:val="bottom"/>
          </w:tcPr>
          <w:p w14:paraId="7D966D5D"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Elīza </w:t>
            </w:r>
          </w:p>
        </w:tc>
        <w:tc>
          <w:tcPr>
            <w:tcW w:w="1418" w:type="dxa"/>
            <w:tcBorders>
              <w:top w:val="single" w:sz="4" w:space="0" w:color="auto"/>
              <w:left w:val="single" w:sz="4" w:space="0" w:color="auto"/>
              <w:bottom w:val="single" w:sz="4" w:space="0" w:color="auto"/>
              <w:right w:val="single" w:sz="4" w:space="0" w:color="auto"/>
            </w:tcBorders>
            <w:vAlign w:val="bottom"/>
          </w:tcPr>
          <w:p w14:paraId="0EEE7968"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Matušonoka</w:t>
            </w:r>
            <w:proofErr w:type="spellEnd"/>
          </w:p>
        </w:tc>
        <w:tc>
          <w:tcPr>
            <w:tcW w:w="3118" w:type="dxa"/>
            <w:tcBorders>
              <w:top w:val="single" w:sz="4" w:space="0" w:color="auto"/>
              <w:left w:val="single" w:sz="4" w:space="0" w:color="auto"/>
              <w:bottom w:val="single" w:sz="4" w:space="0" w:color="auto"/>
              <w:right w:val="single" w:sz="4" w:space="0" w:color="auto"/>
            </w:tcBorders>
            <w:vAlign w:val="bottom"/>
          </w:tcPr>
          <w:p w14:paraId="6DB43E8E"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992" w:type="dxa"/>
            <w:tcBorders>
              <w:top w:val="single" w:sz="4" w:space="0" w:color="auto"/>
              <w:left w:val="single" w:sz="4" w:space="0" w:color="auto"/>
              <w:bottom w:val="single" w:sz="4" w:space="0" w:color="auto"/>
              <w:right w:val="single" w:sz="4" w:space="0" w:color="auto"/>
            </w:tcBorders>
            <w:noWrap/>
            <w:vAlign w:val="bottom"/>
          </w:tcPr>
          <w:p w14:paraId="36D0BB22"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00A7D069"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Gunta</w:t>
            </w:r>
          </w:p>
        </w:tc>
        <w:tc>
          <w:tcPr>
            <w:tcW w:w="1843" w:type="dxa"/>
            <w:tcBorders>
              <w:top w:val="single" w:sz="4" w:space="0" w:color="auto"/>
              <w:left w:val="single" w:sz="4" w:space="0" w:color="auto"/>
              <w:bottom w:val="single" w:sz="4" w:space="0" w:color="auto"/>
              <w:right w:val="single" w:sz="4" w:space="0" w:color="auto"/>
            </w:tcBorders>
          </w:tcPr>
          <w:p w14:paraId="40F30371"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Konstantinoviča</w:t>
            </w:r>
            <w:proofErr w:type="spellEnd"/>
          </w:p>
        </w:tc>
      </w:tr>
      <w:tr w:rsidR="00D529BB" w:rsidRPr="00C77A43" w14:paraId="3611EC8E"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hideMark/>
          </w:tcPr>
          <w:p w14:paraId="05FFC79B"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14.</w:t>
            </w:r>
          </w:p>
        </w:tc>
        <w:tc>
          <w:tcPr>
            <w:tcW w:w="1134" w:type="dxa"/>
            <w:tcBorders>
              <w:top w:val="single" w:sz="4" w:space="0" w:color="auto"/>
              <w:left w:val="single" w:sz="4" w:space="0" w:color="auto"/>
              <w:bottom w:val="single" w:sz="4" w:space="0" w:color="auto"/>
              <w:right w:val="single" w:sz="4" w:space="0" w:color="auto"/>
            </w:tcBorders>
            <w:noWrap/>
            <w:vAlign w:val="bottom"/>
          </w:tcPr>
          <w:p w14:paraId="40993843"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Laura</w:t>
            </w:r>
          </w:p>
        </w:tc>
        <w:tc>
          <w:tcPr>
            <w:tcW w:w="1418" w:type="dxa"/>
            <w:tcBorders>
              <w:top w:val="single" w:sz="4" w:space="0" w:color="auto"/>
              <w:left w:val="single" w:sz="4" w:space="0" w:color="auto"/>
              <w:bottom w:val="single" w:sz="4" w:space="0" w:color="auto"/>
              <w:right w:val="single" w:sz="4" w:space="0" w:color="auto"/>
            </w:tcBorders>
            <w:vAlign w:val="bottom"/>
          </w:tcPr>
          <w:p w14:paraId="51102999"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Putniņa</w:t>
            </w:r>
          </w:p>
        </w:tc>
        <w:tc>
          <w:tcPr>
            <w:tcW w:w="3118" w:type="dxa"/>
            <w:tcBorders>
              <w:top w:val="single" w:sz="4" w:space="0" w:color="auto"/>
              <w:left w:val="single" w:sz="4" w:space="0" w:color="auto"/>
              <w:bottom w:val="single" w:sz="4" w:space="0" w:color="auto"/>
              <w:right w:val="single" w:sz="4" w:space="0" w:color="auto"/>
            </w:tcBorders>
            <w:vAlign w:val="bottom"/>
          </w:tcPr>
          <w:p w14:paraId="7418A274"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992" w:type="dxa"/>
            <w:tcBorders>
              <w:top w:val="single" w:sz="4" w:space="0" w:color="auto"/>
              <w:left w:val="single" w:sz="4" w:space="0" w:color="auto"/>
              <w:bottom w:val="single" w:sz="4" w:space="0" w:color="auto"/>
              <w:right w:val="single" w:sz="4" w:space="0" w:color="auto"/>
            </w:tcBorders>
            <w:noWrap/>
            <w:vAlign w:val="bottom"/>
          </w:tcPr>
          <w:p w14:paraId="701D2E1B"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2A7EA64A"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Gunta</w:t>
            </w:r>
          </w:p>
        </w:tc>
        <w:tc>
          <w:tcPr>
            <w:tcW w:w="1843" w:type="dxa"/>
            <w:tcBorders>
              <w:top w:val="single" w:sz="4" w:space="0" w:color="auto"/>
              <w:left w:val="single" w:sz="4" w:space="0" w:color="auto"/>
              <w:bottom w:val="single" w:sz="4" w:space="0" w:color="auto"/>
              <w:right w:val="single" w:sz="4" w:space="0" w:color="auto"/>
            </w:tcBorders>
          </w:tcPr>
          <w:p w14:paraId="57BE2EB0"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Konstantinoviča</w:t>
            </w:r>
            <w:proofErr w:type="spellEnd"/>
          </w:p>
        </w:tc>
      </w:tr>
      <w:tr w:rsidR="00D529BB" w:rsidRPr="00C77A43" w14:paraId="6F3C9F03"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tcPr>
          <w:p w14:paraId="68ACDC86"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15.</w:t>
            </w:r>
          </w:p>
        </w:tc>
        <w:tc>
          <w:tcPr>
            <w:tcW w:w="1134" w:type="dxa"/>
            <w:tcBorders>
              <w:top w:val="single" w:sz="4" w:space="0" w:color="auto"/>
              <w:left w:val="single" w:sz="4" w:space="0" w:color="auto"/>
              <w:bottom w:val="single" w:sz="4" w:space="0" w:color="auto"/>
              <w:right w:val="single" w:sz="4" w:space="0" w:color="auto"/>
            </w:tcBorders>
            <w:noWrap/>
            <w:vAlign w:val="bottom"/>
          </w:tcPr>
          <w:p w14:paraId="4A94F1D2"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 xml:space="preserve">Natālija </w:t>
            </w:r>
          </w:p>
        </w:tc>
        <w:tc>
          <w:tcPr>
            <w:tcW w:w="1418" w:type="dxa"/>
            <w:tcBorders>
              <w:top w:val="single" w:sz="4" w:space="0" w:color="auto"/>
              <w:left w:val="single" w:sz="4" w:space="0" w:color="auto"/>
              <w:bottom w:val="single" w:sz="4" w:space="0" w:color="auto"/>
              <w:right w:val="single" w:sz="4" w:space="0" w:color="auto"/>
            </w:tcBorders>
            <w:vAlign w:val="bottom"/>
          </w:tcPr>
          <w:p w14:paraId="4F0DE9C4"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Zeica</w:t>
            </w:r>
            <w:proofErr w:type="spellEnd"/>
          </w:p>
        </w:tc>
        <w:tc>
          <w:tcPr>
            <w:tcW w:w="3118" w:type="dxa"/>
            <w:tcBorders>
              <w:top w:val="single" w:sz="4" w:space="0" w:color="auto"/>
              <w:left w:val="single" w:sz="4" w:space="0" w:color="auto"/>
              <w:bottom w:val="single" w:sz="4" w:space="0" w:color="auto"/>
              <w:right w:val="single" w:sz="4" w:space="0" w:color="auto"/>
            </w:tcBorders>
            <w:vAlign w:val="bottom"/>
          </w:tcPr>
          <w:p w14:paraId="63CDF44B"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992" w:type="dxa"/>
            <w:tcBorders>
              <w:top w:val="single" w:sz="4" w:space="0" w:color="auto"/>
              <w:left w:val="single" w:sz="4" w:space="0" w:color="auto"/>
              <w:bottom w:val="single" w:sz="4" w:space="0" w:color="auto"/>
              <w:right w:val="single" w:sz="4" w:space="0" w:color="auto"/>
            </w:tcBorders>
            <w:noWrap/>
            <w:vAlign w:val="bottom"/>
          </w:tcPr>
          <w:p w14:paraId="6F21D741"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004BDC0B"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Gunta</w:t>
            </w:r>
          </w:p>
        </w:tc>
        <w:tc>
          <w:tcPr>
            <w:tcW w:w="1843" w:type="dxa"/>
            <w:tcBorders>
              <w:top w:val="single" w:sz="4" w:space="0" w:color="auto"/>
              <w:left w:val="single" w:sz="4" w:space="0" w:color="auto"/>
              <w:bottom w:val="single" w:sz="4" w:space="0" w:color="auto"/>
              <w:right w:val="single" w:sz="4" w:space="0" w:color="auto"/>
            </w:tcBorders>
          </w:tcPr>
          <w:p w14:paraId="7945362F"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Konstantinoviča</w:t>
            </w:r>
            <w:proofErr w:type="spellEnd"/>
          </w:p>
        </w:tc>
      </w:tr>
      <w:tr w:rsidR="00D529BB" w:rsidRPr="00C77A43" w14:paraId="41D3992A"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tcPr>
          <w:p w14:paraId="03AD1A93"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lastRenderedPageBreak/>
              <w:t>16.</w:t>
            </w:r>
          </w:p>
        </w:tc>
        <w:tc>
          <w:tcPr>
            <w:tcW w:w="1134" w:type="dxa"/>
            <w:tcBorders>
              <w:top w:val="single" w:sz="4" w:space="0" w:color="auto"/>
              <w:left w:val="single" w:sz="4" w:space="0" w:color="auto"/>
              <w:bottom w:val="single" w:sz="4" w:space="0" w:color="auto"/>
              <w:right w:val="single" w:sz="4" w:space="0" w:color="auto"/>
            </w:tcBorders>
            <w:noWrap/>
            <w:vAlign w:val="bottom"/>
          </w:tcPr>
          <w:p w14:paraId="22E11CD8"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 xml:space="preserve">Sonora </w:t>
            </w:r>
          </w:p>
        </w:tc>
        <w:tc>
          <w:tcPr>
            <w:tcW w:w="1418" w:type="dxa"/>
            <w:tcBorders>
              <w:top w:val="single" w:sz="4" w:space="0" w:color="auto"/>
              <w:left w:val="single" w:sz="4" w:space="0" w:color="auto"/>
              <w:bottom w:val="single" w:sz="4" w:space="0" w:color="auto"/>
              <w:right w:val="single" w:sz="4" w:space="0" w:color="auto"/>
            </w:tcBorders>
            <w:vAlign w:val="bottom"/>
          </w:tcPr>
          <w:p w14:paraId="311C6116"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Balode</w:t>
            </w:r>
          </w:p>
        </w:tc>
        <w:tc>
          <w:tcPr>
            <w:tcW w:w="3118" w:type="dxa"/>
            <w:tcBorders>
              <w:top w:val="single" w:sz="4" w:space="0" w:color="auto"/>
              <w:left w:val="single" w:sz="4" w:space="0" w:color="auto"/>
              <w:bottom w:val="single" w:sz="4" w:space="0" w:color="auto"/>
              <w:right w:val="single" w:sz="4" w:space="0" w:color="auto"/>
            </w:tcBorders>
            <w:vAlign w:val="bottom"/>
          </w:tcPr>
          <w:p w14:paraId="28C561EF"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992" w:type="dxa"/>
            <w:tcBorders>
              <w:top w:val="single" w:sz="4" w:space="0" w:color="auto"/>
              <w:left w:val="single" w:sz="4" w:space="0" w:color="auto"/>
              <w:bottom w:val="single" w:sz="4" w:space="0" w:color="auto"/>
              <w:right w:val="single" w:sz="4" w:space="0" w:color="auto"/>
            </w:tcBorders>
            <w:noWrap/>
            <w:vAlign w:val="bottom"/>
          </w:tcPr>
          <w:p w14:paraId="374AD89A"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4D64706C"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Ira</w:t>
            </w:r>
          </w:p>
        </w:tc>
        <w:tc>
          <w:tcPr>
            <w:tcW w:w="1843" w:type="dxa"/>
            <w:tcBorders>
              <w:top w:val="single" w:sz="4" w:space="0" w:color="auto"/>
              <w:left w:val="single" w:sz="4" w:space="0" w:color="auto"/>
              <w:bottom w:val="single" w:sz="4" w:space="0" w:color="auto"/>
              <w:right w:val="single" w:sz="4" w:space="0" w:color="auto"/>
            </w:tcBorders>
          </w:tcPr>
          <w:p w14:paraId="2139CF54"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Ņikiforova</w:t>
            </w:r>
          </w:p>
        </w:tc>
      </w:tr>
      <w:tr w:rsidR="00D529BB" w:rsidRPr="00C77A43" w14:paraId="0CA8770F"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hideMark/>
          </w:tcPr>
          <w:p w14:paraId="6DA7BD51"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17</w:t>
            </w:r>
            <w:r w:rsidRPr="00C77A43">
              <w:rPr>
                <w:rFonts w:ascii="Times New Roman" w:eastAsia="Times New Roman" w:hAnsi="Times New Roman"/>
                <w:bCs/>
                <w:sz w:val="24"/>
                <w:szCs w:val="24"/>
                <w:lang w:eastAsia="lv-LV"/>
              </w:rPr>
              <w:t>.</w:t>
            </w:r>
          </w:p>
        </w:tc>
        <w:tc>
          <w:tcPr>
            <w:tcW w:w="1134" w:type="dxa"/>
            <w:tcBorders>
              <w:top w:val="single" w:sz="4" w:space="0" w:color="auto"/>
              <w:left w:val="single" w:sz="4" w:space="0" w:color="auto"/>
              <w:bottom w:val="single" w:sz="4" w:space="0" w:color="auto"/>
              <w:right w:val="single" w:sz="4" w:space="0" w:color="auto"/>
            </w:tcBorders>
            <w:noWrap/>
            <w:vAlign w:val="bottom"/>
          </w:tcPr>
          <w:p w14:paraId="5716BD31"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Lelde Elīna</w:t>
            </w:r>
          </w:p>
        </w:tc>
        <w:tc>
          <w:tcPr>
            <w:tcW w:w="1418" w:type="dxa"/>
            <w:tcBorders>
              <w:top w:val="single" w:sz="4" w:space="0" w:color="auto"/>
              <w:left w:val="single" w:sz="4" w:space="0" w:color="auto"/>
              <w:bottom w:val="single" w:sz="4" w:space="0" w:color="auto"/>
              <w:right w:val="single" w:sz="4" w:space="0" w:color="auto"/>
            </w:tcBorders>
            <w:vAlign w:val="bottom"/>
          </w:tcPr>
          <w:p w14:paraId="1E64E8E1"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Pitjukeviča</w:t>
            </w:r>
            <w:proofErr w:type="spellEnd"/>
          </w:p>
        </w:tc>
        <w:tc>
          <w:tcPr>
            <w:tcW w:w="3118" w:type="dxa"/>
            <w:tcBorders>
              <w:top w:val="single" w:sz="4" w:space="0" w:color="auto"/>
              <w:left w:val="single" w:sz="4" w:space="0" w:color="auto"/>
              <w:bottom w:val="single" w:sz="4" w:space="0" w:color="auto"/>
              <w:right w:val="single" w:sz="4" w:space="0" w:color="auto"/>
            </w:tcBorders>
            <w:vAlign w:val="bottom"/>
          </w:tcPr>
          <w:p w14:paraId="2046BEAE"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992" w:type="dxa"/>
            <w:tcBorders>
              <w:top w:val="single" w:sz="4" w:space="0" w:color="auto"/>
              <w:left w:val="single" w:sz="4" w:space="0" w:color="auto"/>
              <w:bottom w:val="single" w:sz="4" w:space="0" w:color="auto"/>
              <w:right w:val="single" w:sz="4" w:space="0" w:color="auto"/>
            </w:tcBorders>
            <w:noWrap/>
            <w:vAlign w:val="bottom"/>
          </w:tcPr>
          <w:p w14:paraId="550DE2DD"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10C52755"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Ira</w:t>
            </w:r>
          </w:p>
        </w:tc>
        <w:tc>
          <w:tcPr>
            <w:tcW w:w="1843" w:type="dxa"/>
            <w:tcBorders>
              <w:top w:val="single" w:sz="4" w:space="0" w:color="auto"/>
              <w:left w:val="single" w:sz="4" w:space="0" w:color="auto"/>
              <w:bottom w:val="single" w:sz="4" w:space="0" w:color="auto"/>
              <w:right w:val="single" w:sz="4" w:space="0" w:color="auto"/>
            </w:tcBorders>
          </w:tcPr>
          <w:p w14:paraId="7682A2B2"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Ņikiforova</w:t>
            </w:r>
          </w:p>
        </w:tc>
      </w:tr>
      <w:tr w:rsidR="00D529BB" w:rsidRPr="00C77A43" w14:paraId="466F7EB3"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hideMark/>
          </w:tcPr>
          <w:p w14:paraId="35EC3F9C"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18</w:t>
            </w:r>
            <w:r w:rsidRPr="00C77A43">
              <w:rPr>
                <w:rFonts w:ascii="Times New Roman" w:eastAsia="Times New Roman" w:hAnsi="Times New Roman"/>
                <w:bCs/>
                <w:sz w:val="24"/>
                <w:szCs w:val="24"/>
                <w:lang w:eastAsia="lv-LV"/>
              </w:rPr>
              <w:t>.</w:t>
            </w:r>
          </w:p>
        </w:tc>
        <w:tc>
          <w:tcPr>
            <w:tcW w:w="1134" w:type="dxa"/>
            <w:tcBorders>
              <w:top w:val="single" w:sz="4" w:space="0" w:color="auto"/>
              <w:left w:val="single" w:sz="4" w:space="0" w:color="auto"/>
              <w:bottom w:val="single" w:sz="4" w:space="0" w:color="auto"/>
              <w:right w:val="single" w:sz="4" w:space="0" w:color="auto"/>
            </w:tcBorders>
            <w:noWrap/>
            <w:vAlign w:val="bottom"/>
          </w:tcPr>
          <w:p w14:paraId="43511040"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Krista </w:t>
            </w:r>
          </w:p>
        </w:tc>
        <w:tc>
          <w:tcPr>
            <w:tcW w:w="1418" w:type="dxa"/>
            <w:tcBorders>
              <w:top w:val="single" w:sz="4" w:space="0" w:color="auto"/>
              <w:left w:val="single" w:sz="4" w:space="0" w:color="auto"/>
              <w:bottom w:val="single" w:sz="4" w:space="0" w:color="auto"/>
              <w:right w:val="single" w:sz="4" w:space="0" w:color="auto"/>
            </w:tcBorders>
            <w:vAlign w:val="bottom"/>
          </w:tcPr>
          <w:p w14:paraId="17E93328"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Priede</w:t>
            </w:r>
          </w:p>
        </w:tc>
        <w:tc>
          <w:tcPr>
            <w:tcW w:w="3118" w:type="dxa"/>
            <w:tcBorders>
              <w:top w:val="single" w:sz="4" w:space="0" w:color="auto"/>
              <w:left w:val="single" w:sz="4" w:space="0" w:color="auto"/>
              <w:bottom w:val="single" w:sz="4" w:space="0" w:color="auto"/>
              <w:right w:val="single" w:sz="4" w:space="0" w:color="auto"/>
            </w:tcBorders>
            <w:vAlign w:val="bottom"/>
          </w:tcPr>
          <w:p w14:paraId="685C3914"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992" w:type="dxa"/>
            <w:tcBorders>
              <w:top w:val="single" w:sz="4" w:space="0" w:color="auto"/>
              <w:left w:val="single" w:sz="4" w:space="0" w:color="auto"/>
              <w:bottom w:val="single" w:sz="4" w:space="0" w:color="auto"/>
              <w:right w:val="single" w:sz="4" w:space="0" w:color="auto"/>
            </w:tcBorders>
            <w:noWrap/>
            <w:vAlign w:val="bottom"/>
          </w:tcPr>
          <w:p w14:paraId="3506B345"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5D183355"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Ira</w:t>
            </w:r>
          </w:p>
        </w:tc>
        <w:tc>
          <w:tcPr>
            <w:tcW w:w="1843" w:type="dxa"/>
            <w:tcBorders>
              <w:top w:val="single" w:sz="4" w:space="0" w:color="auto"/>
              <w:left w:val="single" w:sz="4" w:space="0" w:color="auto"/>
              <w:bottom w:val="single" w:sz="4" w:space="0" w:color="auto"/>
              <w:right w:val="single" w:sz="4" w:space="0" w:color="auto"/>
            </w:tcBorders>
          </w:tcPr>
          <w:p w14:paraId="047638D9"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Ņikiforova</w:t>
            </w:r>
          </w:p>
        </w:tc>
      </w:tr>
      <w:tr w:rsidR="00D529BB" w:rsidRPr="00C77A43" w14:paraId="45146331"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tcPr>
          <w:p w14:paraId="3E5C76C3"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19.</w:t>
            </w:r>
          </w:p>
        </w:tc>
        <w:tc>
          <w:tcPr>
            <w:tcW w:w="1134" w:type="dxa"/>
            <w:tcBorders>
              <w:top w:val="single" w:sz="4" w:space="0" w:color="auto"/>
              <w:left w:val="single" w:sz="4" w:space="0" w:color="auto"/>
              <w:bottom w:val="single" w:sz="4" w:space="0" w:color="auto"/>
              <w:right w:val="single" w:sz="4" w:space="0" w:color="auto"/>
            </w:tcBorders>
            <w:noWrap/>
            <w:vAlign w:val="bottom"/>
          </w:tcPr>
          <w:p w14:paraId="7C44F998"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Kārlis</w:t>
            </w:r>
          </w:p>
        </w:tc>
        <w:tc>
          <w:tcPr>
            <w:tcW w:w="1418" w:type="dxa"/>
            <w:tcBorders>
              <w:top w:val="single" w:sz="4" w:space="0" w:color="auto"/>
              <w:left w:val="single" w:sz="4" w:space="0" w:color="auto"/>
              <w:bottom w:val="single" w:sz="4" w:space="0" w:color="auto"/>
              <w:right w:val="single" w:sz="4" w:space="0" w:color="auto"/>
            </w:tcBorders>
            <w:vAlign w:val="bottom"/>
          </w:tcPr>
          <w:p w14:paraId="7D28257D"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Freimanis</w:t>
            </w:r>
          </w:p>
        </w:tc>
        <w:tc>
          <w:tcPr>
            <w:tcW w:w="3118" w:type="dxa"/>
            <w:tcBorders>
              <w:top w:val="single" w:sz="4" w:space="0" w:color="auto"/>
              <w:left w:val="single" w:sz="4" w:space="0" w:color="auto"/>
              <w:bottom w:val="single" w:sz="4" w:space="0" w:color="auto"/>
              <w:right w:val="single" w:sz="4" w:space="0" w:color="auto"/>
            </w:tcBorders>
            <w:vAlign w:val="bottom"/>
          </w:tcPr>
          <w:p w14:paraId="0833348F"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992" w:type="dxa"/>
            <w:tcBorders>
              <w:top w:val="single" w:sz="4" w:space="0" w:color="auto"/>
              <w:left w:val="single" w:sz="4" w:space="0" w:color="auto"/>
              <w:bottom w:val="single" w:sz="4" w:space="0" w:color="auto"/>
              <w:right w:val="single" w:sz="4" w:space="0" w:color="auto"/>
            </w:tcBorders>
            <w:noWrap/>
            <w:vAlign w:val="bottom"/>
          </w:tcPr>
          <w:p w14:paraId="2F740713"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14:paraId="1140356D"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Gundega</w:t>
            </w:r>
          </w:p>
        </w:tc>
        <w:tc>
          <w:tcPr>
            <w:tcW w:w="1843" w:type="dxa"/>
            <w:tcBorders>
              <w:top w:val="single" w:sz="4" w:space="0" w:color="auto"/>
              <w:left w:val="single" w:sz="4" w:space="0" w:color="auto"/>
              <w:bottom w:val="single" w:sz="4" w:space="0" w:color="auto"/>
              <w:right w:val="single" w:sz="4" w:space="0" w:color="auto"/>
            </w:tcBorders>
          </w:tcPr>
          <w:p w14:paraId="674E620C"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Ungere</w:t>
            </w:r>
            <w:proofErr w:type="spellEnd"/>
          </w:p>
        </w:tc>
      </w:tr>
      <w:tr w:rsidR="00D529BB" w:rsidRPr="00C77A43" w14:paraId="66246015"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tcPr>
          <w:p w14:paraId="3A2E19CE"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20.</w:t>
            </w:r>
          </w:p>
        </w:tc>
        <w:tc>
          <w:tcPr>
            <w:tcW w:w="1134" w:type="dxa"/>
            <w:tcBorders>
              <w:top w:val="single" w:sz="4" w:space="0" w:color="auto"/>
              <w:left w:val="single" w:sz="4" w:space="0" w:color="auto"/>
              <w:bottom w:val="single" w:sz="4" w:space="0" w:color="auto"/>
              <w:right w:val="single" w:sz="4" w:space="0" w:color="auto"/>
            </w:tcBorders>
            <w:noWrap/>
            <w:vAlign w:val="bottom"/>
          </w:tcPr>
          <w:p w14:paraId="15A0C6DC"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 xml:space="preserve">Kristīne </w:t>
            </w:r>
          </w:p>
        </w:tc>
        <w:tc>
          <w:tcPr>
            <w:tcW w:w="1418" w:type="dxa"/>
            <w:tcBorders>
              <w:top w:val="single" w:sz="4" w:space="0" w:color="auto"/>
              <w:left w:val="single" w:sz="4" w:space="0" w:color="auto"/>
              <w:bottom w:val="single" w:sz="4" w:space="0" w:color="auto"/>
              <w:right w:val="single" w:sz="4" w:space="0" w:color="auto"/>
            </w:tcBorders>
            <w:vAlign w:val="bottom"/>
          </w:tcPr>
          <w:p w14:paraId="53F9A34A"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Teicāne</w:t>
            </w:r>
            <w:proofErr w:type="spellEnd"/>
          </w:p>
        </w:tc>
        <w:tc>
          <w:tcPr>
            <w:tcW w:w="3118" w:type="dxa"/>
            <w:tcBorders>
              <w:top w:val="single" w:sz="4" w:space="0" w:color="auto"/>
              <w:left w:val="single" w:sz="4" w:space="0" w:color="auto"/>
              <w:bottom w:val="single" w:sz="4" w:space="0" w:color="auto"/>
              <w:right w:val="single" w:sz="4" w:space="0" w:color="auto"/>
            </w:tcBorders>
            <w:vAlign w:val="bottom"/>
          </w:tcPr>
          <w:p w14:paraId="2AFA1EA8"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992" w:type="dxa"/>
            <w:tcBorders>
              <w:top w:val="single" w:sz="4" w:space="0" w:color="auto"/>
              <w:left w:val="single" w:sz="4" w:space="0" w:color="auto"/>
              <w:bottom w:val="single" w:sz="4" w:space="0" w:color="auto"/>
              <w:right w:val="single" w:sz="4" w:space="0" w:color="auto"/>
            </w:tcBorders>
            <w:noWrap/>
            <w:vAlign w:val="bottom"/>
          </w:tcPr>
          <w:p w14:paraId="5876E587"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14:paraId="6450455B"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Gundega</w:t>
            </w:r>
          </w:p>
        </w:tc>
        <w:tc>
          <w:tcPr>
            <w:tcW w:w="1843" w:type="dxa"/>
            <w:tcBorders>
              <w:top w:val="single" w:sz="4" w:space="0" w:color="auto"/>
              <w:left w:val="single" w:sz="4" w:space="0" w:color="auto"/>
              <w:bottom w:val="single" w:sz="4" w:space="0" w:color="auto"/>
              <w:right w:val="single" w:sz="4" w:space="0" w:color="auto"/>
            </w:tcBorders>
          </w:tcPr>
          <w:p w14:paraId="7681A1AD"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Ungere</w:t>
            </w:r>
            <w:proofErr w:type="spellEnd"/>
          </w:p>
        </w:tc>
      </w:tr>
      <w:tr w:rsidR="00D529BB" w:rsidRPr="00C77A43" w14:paraId="3FB5A490"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tcPr>
          <w:p w14:paraId="1C86F7BF"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21.</w:t>
            </w:r>
          </w:p>
        </w:tc>
        <w:tc>
          <w:tcPr>
            <w:tcW w:w="1134" w:type="dxa"/>
            <w:tcBorders>
              <w:top w:val="single" w:sz="4" w:space="0" w:color="auto"/>
              <w:left w:val="single" w:sz="4" w:space="0" w:color="auto"/>
              <w:bottom w:val="single" w:sz="4" w:space="0" w:color="auto"/>
              <w:right w:val="single" w:sz="4" w:space="0" w:color="auto"/>
            </w:tcBorders>
            <w:noWrap/>
            <w:vAlign w:val="bottom"/>
          </w:tcPr>
          <w:p w14:paraId="00DB265E"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 xml:space="preserve">Baiba </w:t>
            </w:r>
          </w:p>
        </w:tc>
        <w:tc>
          <w:tcPr>
            <w:tcW w:w="1418" w:type="dxa"/>
            <w:tcBorders>
              <w:top w:val="single" w:sz="4" w:space="0" w:color="auto"/>
              <w:left w:val="single" w:sz="4" w:space="0" w:color="auto"/>
              <w:bottom w:val="single" w:sz="4" w:space="0" w:color="auto"/>
              <w:right w:val="single" w:sz="4" w:space="0" w:color="auto"/>
            </w:tcBorders>
            <w:vAlign w:val="bottom"/>
          </w:tcPr>
          <w:p w14:paraId="725B9EAA"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Zvilna</w:t>
            </w:r>
            <w:proofErr w:type="spellEnd"/>
          </w:p>
        </w:tc>
        <w:tc>
          <w:tcPr>
            <w:tcW w:w="3118" w:type="dxa"/>
            <w:tcBorders>
              <w:top w:val="single" w:sz="4" w:space="0" w:color="auto"/>
              <w:left w:val="single" w:sz="4" w:space="0" w:color="auto"/>
              <w:bottom w:val="single" w:sz="4" w:space="0" w:color="auto"/>
              <w:right w:val="single" w:sz="4" w:space="0" w:color="auto"/>
            </w:tcBorders>
            <w:vAlign w:val="bottom"/>
          </w:tcPr>
          <w:p w14:paraId="3FE2DAA4"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992" w:type="dxa"/>
            <w:tcBorders>
              <w:top w:val="single" w:sz="4" w:space="0" w:color="auto"/>
              <w:left w:val="single" w:sz="4" w:space="0" w:color="auto"/>
              <w:bottom w:val="single" w:sz="4" w:space="0" w:color="auto"/>
              <w:right w:val="single" w:sz="4" w:space="0" w:color="auto"/>
            </w:tcBorders>
            <w:noWrap/>
            <w:vAlign w:val="bottom"/>
          </w:tcPr>
          <w:p w14:paraId="7CEAA6C2"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14:paraId="510C50DE"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Gundega</w:t>
            </w:r>
          </w:p>
        </w:tc>
        <w:tc>
          <w:tcPr>
            <w:tcW w:w="1843" w:type="dxa"/>
            <w:tcBorders>
              <w:top w:val="single" w:sz="4" w:space="0" w:color="auto"/>
              <w:left w:val="single" w:sz="4" w:space="0" w:color="auto"/>
              <w:bottom w:val="single" w:sz="4" w:space="0" w:color="auto"/>
              <w:right w:val="single" w:sz="4" w:space="0" w:color="auto"/>
            </w:tcBorders>
          </w:tcPr>
          <w:p w14:paraId="6087402B"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Ungere</w:t>
            </w:r>
            <w:proofErr w:type="spellEnd"/>
          </w:p>
        </w:tc>
      </w:tr>
      <w:tr w:rsidR="00D529BB" w:rsidRPr="00C77A43" w14:paraId="5479BFFB"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tcPr>
          <w:p w14:paraId="3676F437"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22.</w:t>
            </w:r>
          </w:p>
        </w:tc>
        <w:tc>
          <w:tcPr>
            <w:tcW w:w="1134" w:type="dxa"/>
            <w:tcBorders>
              <w:top w:val="single" w:sz="4" w:space="0" w:color="auto"/>
              <w:left w:val="single" w:sz="4" w:space="0" w:color="auto"/>
              <w:bottom w:val="single" w:sz="4" w:space="0" w:color="auto"/>
              <w:right w:val="single" w:sz="4" w:space="0" w:color="auto"/>
            </w:tcBorders>
            <w:noWrap/>
            <w:vAlign w:val="bottom"/>
          </w:tcPr>
          <w:p w14:paraId="0C83BBE6"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 xml:space="preserve">Matīss </w:t>
            </w:r>
          </w:p>
        </w:tc>
        <w:tc>
          <w:tcPr>
            <w:tcW w:w="1418" w:type="dxa"/>
            <w:tcBorders>
              <w:top w:val="single" w:sz="4" w:space="0" w:color="auto"/>
              <w:left w:val="single" w:sz="4" w:space="0" w:color="auto"/>
              <w:bottom w:val="single" w:sz="4" w:space="0" w:color="auto"/>
              <w:right w:val="single" w:sz="4" w:space="0" w:color="auto"/>
            </w:tcBorders>
            <w:vAlign w:val="bottom"/>
          </w:tcPr>
          <w:p w14:paraId="34CC18D5"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Ķirsis</w:t>
            </w:r>
          </w:p>
        </w:tc>
        <w:tc>
          <w:tcPr>
            <w:tcW w:w="3118" w:type="dxa"/>
            <w:tcBorders>
              <w:top w:val="single" w:sz="4" w:space="0" w:color="auto"/>
              <w:left w:val="single" w:sz="4" w:space="0" w:color="auto"/>
              <w:bottom w:val="single" w:sz="4" w:space="0" w:color="auto"/>
              <w:right w:val="single" w:sz="4" w:space="0" w:color="auto"/>
            </w:tcBorders>
            <w:vAlign w:val="bottom"/>
          </w:tcPr>
          <w:p w14:paraId="14E178A6"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992" w:type="dxa"/>
            <w:tcBorders>
              <w:top w:val="single" w:sz="4" w:space="0" w:color="auto"/>
              <w:left w:val="single" w:sz="4" w:space="0" w:color="auto"/>
              <w:bottom w:val="single" w:sz="4" w:space="0" w:color="auto"/>
              <w:right w:val="single" w:sz="4" w:space="0" w:color="auto"/>
            </w:tcBorders>
            <w:noWrap/>
            <w:vAlign w:val="bottom"/>
          </w:tcPr>
          <w:p w14:paraId="28DE46E8" w14:textId="77777777" w:rsidR="00D529BB"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14:paraId="7252FA82"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 xml:space="preserve">Aiva </w:t>
            </w:r>
          </w:p>
        </w:tc>
        <w:tc>
          <w:tcPr>
            <w:tcW w:w="1843" w:type="dxa"/>
            <w:tcBorders>
              <w:top w:val="single" w:sz="4" w:space="0" w:color="auto"/>
              <w:left w:val="single" w:sz="4" w:space="0" w:color="auto"/>
              <w:bottom w:val="single" w:sz="4" w:space="0" w:color="auto"/>
              <w:right w:val="single" w:sz="4" w:space="0" w:color="auto"/>
            </w:tcBorders>
          </w:tcPr>
          <w:p w14:paraId="74615153"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Igaune</w:t>
            </w:r>
          </w:p>
        </w:tc>
      </w:tr>
      <w:tr w:rsidR="00D529BB" w:rsidRPr="00C77A43" w14:paraId="57E68ED4"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tcPr>
          <w:p w14:paraId="5DC6F080"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23.</w:t>
            </w:r>
          </w:p>
        </w:tc>
        <w:tc>
          <w:tcPr>
            <w:tcW w:w="1134" w:type="dxa"/>
            <w:tcBorders>
              <w:top w:val="single" w:sz="4" w:space="0" w:color="auto"/>
              <w:left w:val="single" w:sz="4" w:space="0" w:color="auto"/>
              <w:bottom w:val="single" w:sz="4" w:space="0" w:color="auto"/>
              <w:right w:val="single" w:sz="4" w:space="0" w:color="auto"/>
            </w:tcBorders>
            <w:noWrap/>
            <w:vAlign w:val="bottom"/>
          </w:tcPr>
          <w:p w14:paraId="3405430E"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Karīna</w:t>
            </w:r>
          </w:p>
        </w:tc>
        <w:tc>
          <w:tcPr>
            <w:tcW w:w="1418" w:type="dxa"/>
            <w:tcBorders>
              <w:top w:val="single" w:sz="4" w:space="0" w:color="auto"/>
              <w:left w:val="single" w:sz="4" w:space="0" w:color="auto"/>
              <w:bottom w:val="single" w:sz="4" w:space="0" w:color="auto"/>
              <w:right w:val="single" w:sz="4" w:space="0" w:color="auto"/>
            </w:tcBorders>
            <w:vAlign w:val="bottom"/>
          </w:tcPr>
          <w:p w14:paraId="48EA40C9"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Davidova</w:t>
            </w:r>
            <w:proofErr w:type="spellEnd"/>
          </w:p>
        </w:tc>
        <w:tc>
          <w:tcPr>
            <w:tcW w:w="3118" w:type="dxa"/>
            <w:tcBorders>
              <w:top w:val="single" w:sz="4" w:space="0" w:color="auto"/>
              <w:left w:val="single" w:sz="4" w:space="0" w:color="auto"/>
              <w:bottom w:val="single" w:sz="4" w:space="0" w:color="auto"/>
              <w:right w:val="single" w:sz="4" w:space="0" w:color="auto"/>
            </w:tcBorders>
            <w:vAlign w:val="bottom"/>
          </w:tcPr>
          <w:p w14:paraId="5DC42A8C"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992" w:type="dxa"/>
            <w:tcBorders>
              <w:top w:val="single" w:sz="4" w:space="0" w:color="auto"/>
              <w:left w:val="single" w:sz="4" w:space="0" w:color="auto"/>
              <w:bottom w:val="single" w:sz="4" w:space="0" w:color="auto"/>
              <w:right w:val="single" w:sz="4" w:space="0" w:color="auto"/>
            </w:tcBorders>
            <w:noWrap/>
            <w:vAlign w:val="bottom"/>
          </w:tcPr>
          <w:p w14:paraId="49A11A4B" w14:textId="77777777" w:rsidR="00D529BB"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14:paraId="447A9C7E"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 xml:space="preserve">Aiva </w:t>
            </w:r>
          </w:p>
        </w:tc>
        <w:tc>
          <w:tcPr>
            <w:tcW w:w="1843" w:type="dxa"/>
            <w:tcBorders>
              <w:top w:val="single" w:sz="4" w:space="0" w:color="auto"/>
              <w:left w:val="single" w:sz="4" w:space="0" w:color="auto"/>
              <w:bottom w:val="single" w:sz="4" w:space="0" w:color="auto"/>
              <w:right w:val="single" w:sz="4" w:space="0" w:color="auto"/>
            </w:tcBorders>
          </w:tcPr>
          <w:p w14:paraId="2ED2612C"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Igaune</w:t>
            </w:r>
          </w:p>
        </w:tc>
      </w:tr>
      <w:tr w:rsidR="00D529BB" w:rsidRPr="00C77A43" w14:paraId="0B087374"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tcPr>
          <w:p w14:paraId="43023D8C"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24.</w:t>
            </w:r>
          </w:p>
        </w:tc>
        <w:tc>
          <w:tcPr>
            <w:tcW w:w="1134" w:type="dxa"/>
            <w:tcBorders>
              <w:top w:val="single" w:sz="4" w:space="0" w:color="auto"/>
              <w:left w:val="single" w:sz="4" w:space="0" w:color="auto"/>
              <w:bottom w:val="single" w:sz="4" w:space="0" w:color="auto"/>
              <w:right w:val="single" w:sz="4" w:space="0" w:color="auto"/>
            </w:tcBorders>
            <w:noWrap/>
            <w:vAlign w:val="bottom"/>
          </w:tcPr>
          <w:p w14:paraId="47FFF83A"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Arvis</w:t>
            </w:r>
          </w:p>
        </w:tc>
        <w:tc>
          <w:tcPr>
            <w:tcW w:w="1418" w:type="dxa"/>
            <w:tcBorders>
              <w:top w:val="single" w:sz="4" w:space="0" w:color="auto"/>
              <w:left w:val="single" w:sz="4" w:space="0" w:color="auto"/>
              <w:bottom w:val="single" w:sz="4" w:space="0" w:color="auto"/>
              <w:right w:val="single" w:sz="4" w:space="0" w:color="auto"/>
            </w:tcBorders>
            <w:vAlign w:val="bottom"/>
          </w:tcPr>
          <w:p w14:paraId="41E2B724"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Vaivads</w:t>
            </w:r>
          </w:p>
        </w:tc>
        <w:tc>
          <w:tcPr>
            <w:tcW w:w="3118" w:type="dxa"/>
            <w:tcBorders>
              <w:top w:val="single" w:sz="4" w:space="0" w:color="auto"/>
              <w:left w:val="single" w:sz="4" w:space="0" w:color="auto"/>
              <w:bottom w:val="single" w:sz="4" w:space="0" w:color="auto"/>
              <w:right w:val="single" w:sz="4" w:space="0" w:color="auto"/>
            </w:tcBorders>
            <w:vAlign w:val="bottom"/>
          </w:tcPr>
          <w:p w14:paraId="3198B366"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992" w:type="dxa"/>
            <w:tcBorders>
              <w:top w:val="single" w:sz="4" w:space="0" w:color="auto"/>
              <w:left w:val="single" w:sz="4" w:space="0" w:color="auto"/>
              <w:bottom w:val="single" w:sz="4" w:space="0" w:color="auto"/>
              <w:right w:val="single" w:sz="4" w:space="0" w:color="auto"/>
            </w:tcBorders>
            <w:noWrap/>
            <w:vAlign w:val="bottom"/>
          </w:tcPr>
          <w:p w14:paraId="4A27294B" w14:textId="77777777" w:rsidR="00D529BB"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14:paraId="5B6808E6"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 xml:space="preserve">Aiva </w:t>
            </w:r>
          </w:p>
        </w:tc>
        <w:tc>
          <w:tcPr>
            <w:tcW w:w="1843" w:type="dxa"/>
            <w:tcBorders>
              <w:top w:val="single" w:sz="4" w:space="0" w:color="auto"/>
              <w:left w:val="single" w:sz="4" w:space="0" w:color="auto"/>
              <w:bottom w:val="single" w:sz="4" w:space="0" w:color="auto"/>
              <w:right w:val="single" w:sz="4" w:space="0" w:color="auto"/>
            </w:tcBorders>
          </w:tcPr>
          <w:p w14:paraId="412A338D"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Igaune</w:t>
            </w:r>
          </w:p>
        </w:tc>
      </w:tr>
    </w:tbl>
    <w:p w14:paraId="5E41EAB4" w14:textId="77777777" w:rsidR="00D529BB" w:rsidRDefault="00D529BB" w:rsidP="00D529BB">
      <w:pPr>
        <w:spacing w:after="0"/>
        <w:jc w:val="center"/>
        <w:rPr>
          <w:rFonts w:ascii="Times New Roman" w:eastAsia="Calibri" w:hAnsi="Times New Roman" w:cs="Times New Roman"/>
          <w:b/>
          <w:sz w:val="24"/>
          <w:szCs w:val="24"/>
        </w:rPr>
      </w:pPr>
    </w:p>
    <w:p w14:paraId="21D5D2C2" w14:textId="77777777" w:rsidR="00D529BB" w:rsidRDefault="00D529BB" w:rsidP="00D529BB">
      <w:pPr>
        <w:spacing w:after="0"/>
        <w:jc w:val="center"/>
        <w:rPr>
          <w:rFonts w:ascii="Times New Roman" w:eastAsia="Calibri" w:hAnsi="Times New Roman" w:cs="Times New Roman"/>
          <w:b/>
          <w:sz w:val="24"/>
          <w:szCs w:val="24"/>
        </w:rPr>
      </w:pPr>
      <w:r w:rsidRPr="00C77A43">
        <w:rPr>
          <w:rFonts w:ascii="Times New Roman" w:eastAsia="Calibri" w:hAnsi="Times New Roman" w:cs="Times New Roman"/>
          <w:b/>
          <w:sz w:val="24"/>
          <w:szCs w:val="24"/>
        </w:rPr>
        <w:t xml:space="preserve">Ķīmijas (9.-12. klašu) Kokneses un Pļaviņu </w:t>
      </w:r>
      <w:proofErr w:type="spellStart"/>
      <w:r w:rsidRPr="00C77A43">
        <w:rPr>
          <w:rFonts w:ascii="Times New Roman" w:eastAsia="Calibri" w:hAnsi="Times New Roman" w:cs="Times New Roman"/>
          <w:b/>
          <w:sz w:val="24"/>
          <w:szCs w:val="24"/>
        </w:rPr>
        <w:t>starpnovadu</w:t>
      </w:r>
      <w:proofErr w:type="spellEnd"/>
      <w:r w:rsidRPr="00C77A43">
        <w:rPr>
          <w:rFonts w:ascii="Times New Roman" w:eastAsia="Calibri" w:hAnsi="Times New Roman" w:cs="Times New Roman"/>
          <w:b/>
          <w:sz w:val="24"/>
          <w:szCs w:val="24"/>
        </w:rPr>
        <w:t xml:space="preserve"> 2.posma  </w:t>
      </w:r>
    </w:p>
    <w:p w14:paraId="23032E60" w14:textId="77777777" w:rsidR="00D529BB" w:rsidRPr="00C77A43" w:rsidRDefault="00D529BB" w:rsidP="00D529BB">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olimpiādes </w:t>
      </w:r>
      <w:r w:rsidRPr="00C77A43">
        <w:rPr>
          <w:rFonts w:ascii="Times New Roman" w:eastAsia="Calibri" w:hAnsi="Times New Roman" w:cs="Times New Roman"/>
          <w:b/>
          <w:sz w:val="24"/>
          <w:szCs w:val="24"/>
        </w:rPr>
        <w:t>(</w:t>
      </w:r>
      <w:r>
        <w:rPr>
          <w:rFonts w:ascii="Times New Roman" w:eastAsia="Calibri" w:hAnsi="Times New Roman" w:cs="Times New Roman"/>
          <w:b/>
          <w:sz w:val="24"/>
          <w:szCs w:val="24"/>
        </w:rPr>
        <w:t>elektroniskā vidē)  dalībnieki 05.02.2020</w:t>
      </w:r>
      <w:r w:rsidRPr="00C77A43">
        <w:rPr>
          <w:rFonts w:ascii="Times New Roman" w:eastAsia="Calibri" w:hAnsi="Times New Roman" w:cs="Times New Roman"/>
          <w:b/>
          <w:sz w:val="24"/>
          <w:szCs w:val="24"/>
        </w:rPr>
        <w:t>.</w:t>
      </w:r>
    </w:p>
    <w:p w14:paraId="4C16E0CE" w14:textId="77777777" w:rsidR="00D529BB" w:rsidRPr="00C77A43" w:rsidRDefault="00D529BB" w:rsidP="00D529BB">
      <w:pPr>
        <w:spacing w:after="0"/>
        <w:jc w:val="center"/>
        <w:rPr>
          <w:rFonts w:ascii="Times New Roman" w:eastAsia="Calibri" w:hAnsi="Times New Roman" w:cs="Times New Roman"/>
          <w:b/>
          <w:sz w:val="24"/>
          <w:szCs w:val="24"/>
        </w:rPr>
      </w:pPr>
    </w:p>
    <w:tbl>
      <w:tblPr>
        <w:tblStyle w:val="Reatabula"/>
        <w:tblW w:w="10036" w:type="dxa"/>
        <w:tblInd w:w="-289" w:type="dxa"/>
        <w:tblLayout w:type="fixed"/>
        <w:tblLook w:val="04A0" w:firstRow="1" w:lastRow="0" w:firstColumn="1" w:lastColumn="0" w:noHBand="0" w:noVBand="1"/>
      </w:tblPr>
      <w:tblGrid>
        <w:gridCol w:w="568"/>
        <w:gridCol w:w="1134"/>
        <w:gridCol w:w="1559"/>
        <w:gridCol w:w="3119"/>
        <w:gridCol w:w="850"/>
        <w:gridCol w:w="1531"/>
        <w:gridCol w:w="1275"/>
      </w:tblGrid>
      <w:tr w:rsidR="00D529BB" w:rsidRPr="00C77A43" w14:paraId="7128534B"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hideMark/>
          </w:tcPr>
          <w:p w14:paraId="24BB2710" w14:textId="77777777" w:rsidR="00D529BB" w:rsidRPr="00871B4D" w:rsidRDefault="00D529BB" w:rsidP="006F24BC">
            <w:pP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Nr.</w:t>
            </w:r>
          </w:p>
        </w:tc>
        <w:tc>
          <w:tcPr>
            <w:tcW w:w="1134" w:type="dxa"/>
            <w:tcBorders>
              <w:top w:val="single" w:sz="4" w:space="0" w:color="auto"/>
              <w:left w:val="single" w:sz="4" w:space="0" w:color="auto"/>
              <w:bottom w:val="single" w:sz="4" w:space="0" w:color="auto"/>
              <w:right w:val="single" w:sz="4" w:space="0" w:color="auto"/>
            </w:tcBorders>
            <w:noWrap/>
            <w:hideMark/>
          </w:tcPr>
          <w:p w14:paraId="3AD65DB1"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Vārds</w:t>
            </w:r>
          </w:p>
        </w:tc>
        <w:tc>
          <w:tcPr>
            <w:tcW w:w="1559" w:type="dxa"/>
            <w:tcBorders>
              <w:top w:val="single" w:sz="4" w:space="0" w:color="auto"/>
              <w:left w:val="single" w:sz="4" w:space="0" w:color="auto"/>
              <w:bottom w:val="single" w:sz="4" w:space="0" w:color="auto"/>
              <w:right w:val="single" w:sz="4" w:space="0" w:color="auto"/>
            </w:tcBorders>
            <w:hideMark/>
          </w:tcPr>
          <w:p w14:paraId="4CD510B6"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Uzvārds</w:t>
            </w:r>
          </w:p>
        </w:tc>
        <w:tc>
          <w:tcPr>
            <w:tcW w:w="3119" w:type="dxa"/>
            <w:tcBorders>
              <w:top w:val="single" w:sz="4" w:space="0" w:color="auto"/>
              <w:left w:val="single" w:sz="4" w:space="0" w:color="auto"/>
              <w:bottom w:val="single" w:sz="4" w:space="0" w:color="auto"/>
              <w:right w:val="single" w:sz="4" w:space="0" w:color="auto"/>
            </w:tcBorders>
            <w:hideMark/>
          </w:tcPr>
          <w:p w14:paraId="24EF05EA"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Izglītības iestāde</w:t>
            </w:r>
          </w:p>
        </w:tc>
        <w:tc>
          <w:tcPr>
            <w:tcW w:w="850" w:type="dxa"/>
            <w:tcBorders>
              <w:top w:val="single" w:sz="4" w:space="0" w:color="auto"/>
              <w:left w:val="single" w:sz="4" w:space="0" w:color="auto"/>
              <w:bottom w:val="single" w:sz="4" w:space="0" w:color="auto"/>
              <w:right w:val="single" w:sz="4" w:space="0" w:color="auto"/>
            </w:tcBorders>
            <w:noWrap/>
            <w:hideMark/>
          </w:tcPr>
          <w:p w14:paraId="00C295CA"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Klase</w:t>
            </w:r>
          </w:p>
        </w:tc>
        <w:tc>
          <w:tcPr>
            <w:tcW w:w="1531" w:type="dxa"/>
            <w:tcBorders>
              <w:top w:val="single" w:sz="4" w:space="0" w:color="auto"/>
              <w:left w:val="single" w:sz="4" w:space="0" w:color="auto"/>
              <w:bottom w:val="single" w:sz="4" w:space="0" w:color="auto"/>
              <w:right w:val="single" w:sz="4" w:space="0" w:color="auto"/>
            </w:tcBorders>
            <w:hideMark/>
          </w:tcPr>
          <w:p w14:paraId="43F90734"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hAnsi="Times New Roman"/>
                <w:sz w:val="24"/>
                <w:szCs w:val="24"/>
              </w:rPr>
              <w:t>Pedagoga vārds</w:t>
            </w:r>
          </w:p>
        </w:tc>
        <w:tc>
          <w:tcPr>
            <w:tcW w:w="1275" w:type="dxa"/>
            <w:tcBorders>
              <w:top w:val="single" w:sz="4" w:space="0" w:color="auto"/>
              <w:left w:val="single" w:sz="4" w:space="0" w:color="auto"/>
              <w:bottom w:val="single" w:sz="4" w:space="0" w:color="auto"/>
              <w:right w:val="single" w:sz="4" w:space="0" w:color="auto"/>
            </w:tcBorders>
            <w:hideMark/>
          </w:tcPr>
          <w:p w14:paraId="43961ECC" w14:textId="77777777" w:rsidR="00D529BB" w:rsidRPr="00871B4D" w:rsidRDefault="00D529BB" w:rsidP="006F24BC">
            <w:pPr>
              <w:jc w:val="center"/>
              <w:rPr>
                <w:rFonts w:ascii="Times New Roman" w:hAnsi="Times New Roman"/>
                <w:sz w:val="24"/>
                <w:szCs w:val="24"/>
              </w:rPr>
            </w:pPr>
            <w:r w:rsidRPr="00871B4D">
              <w:rPr>
                <w:rFonts w:ascii="Times New Roman" w:hAnsi="Times New Roman"/>
                <w:sz w:val="24"/>
                <w:szCs w:val="24"/>
              </w:rPr>
              <w:t>Pedagoga uzvārds</w:t>
            </w:r>
          </w:p>
        </w:tc>
      </w:tr>
      <w:tr w:rsidR="00D529BB" w:rsidRPr="00C77A43" w14:paraId="3E8E7E9C"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hideMark/>
          </w:tcPr>
          <w:p w14:paraId="3310669F"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w:t>
            </w:r>
          </w:p>
        </w:tc>
        <w:tc>
          <w:tcPr>
            <w:tcW w:w="1134" w:type="dxa"/>
            <w:tcBorders>
              <w:top w:val="single" w:sz="4" w:space="0" w:color="auto"/>
              <w:left w:val="single" w:sz="4" w:space="0" w:color="auto"/>
              <w:bottom w:val="single" w:sz="4" w:space="0" w:color="auto"/>
              <w:right w:val="single" w:sz="4" w:space="0" w:color="auto"/>
            </w:tcBorders>
            <w:noWrap/>
            <w:vAlign w:val="bottom"/>
          </w:tcPr>
          <w:p w14:paraId="173DBDB4"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Alise </w:t>
            </w:r>
          </w:p>
        </w:tc>
        <w:tc>
          <w:tcPr>
            <w:tcW w:w="1559" w:type="dxa"/>
            <w:tcBorders>
              <w:top w:val="single" w:sz="4" w:space="0" w:color="auto"/>
              <w:left w:val="single" w:sz="4" w:space="0" w:color="auto"/>
              <w:bottom w:val="single" w:sz="4" w:space="0" w:color="auto"/>
              <w:right w:val="single" w:sz="4" w:space="0" w:color="auto"/>
            </w:tcBorders>
            <w:vAlign w:val="bottom"/>
          </w:tcPr>
          <w:p w14:paraId="36A350FF"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Krūmiņa</w:t>
            </w:r>
          </w:p>
        </w:tc>
        <w:tc>
          <w:tcPr>
            <w:tcW w:w="3119" w:type="dxa"/>
            <w:tcBorders>
              <w:top w:val="single" w:sz="4" w:space="0" w:color="auto"/>
              <w:left w:val="single" w:sz="4" w:space="0" w:color="auto"/>
              <w:bottom w:val="single" w:sz="4" w:space="0" w:color="auto"/>
              <w:right w:val="single" w:sz="4" w:space="0" w:color="auto"/>
            </w:tcBorders>
            <w:vAlign w:val="bottom"/>
          </w:tcPr>
          <w:p w14:paraId="32671FBA"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0" w:type="dxa"/>
            <w:tcBorders>
              <w:top w:val="single" w:sz="4" w:space="0" w:color="auto"/>
              <w:left w:val="single" w:sz="4" w:space="0" w:color="auto"/>
              <w:bottom w:val="single" w:sz="4" w:space="0" w:color="auto"/>
              <w:right w:val="single" w:sz="4" w:space="0" w:color="auto"/>
            </w:tcBorders>
            <w:noWrap/>
            <w:vAlign w:val="bottom"/>
          </w:tcPr>
          <w:p w14:paraId="3938FB49" w14:textId="77777777" w:rsidR="00D529BB" w:rsidRPr="00C77A43" w:rsidRDefault="00D529BB" w:rsidP="006F24BC">
            <w:pPr>
              <w:jc w:val="center"/>
              <w:rPr>
                <w:rFonts w:ascii="Times New Roman" w:hAnsi="Times New Roman"/>
                <w:color w:val="000000"/>
                <w:sz w:val="24"/>
                <w:szCs w:val="24"/>
              </w:rPr>
            </w:pPr>
            <w:r w:rsidRPr="00C77A43">
              <w:rPr>
                <w:rFonts w:ascii="Times New Roman" w:hAnsi="Times New Roman"/>
                <w:color w:val="000000"/>
                <w:sz w:val="24"/>
                <w:szCs w:val="24"/>
              </w:rPr>
              <w:t>9.</w:t>
            </w:r>
          </w:p>
        </w:tc>
        <w:tc>
          <w:tcPr>
            <w:tcW w:w="1531" w:type="dxa"/>
            <w:tcBorders>
              <w:top w:val="single" w:sz="4" w:space="0" w:color="auto"/>
              <w:left w:val="single" w:sz="4" w:space="0" w:color="auto"/>
              <w:bottom w:val="single" w:sz="4" w:space="0" w:color="auto"/>
              <w:right w:val="single" w:sz="4" w:space="0" w:color="auto"/>
            </w:tcBorders>
          </w:tcPr>
          <w:p w14:paraId="5A0CFBC1"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 xml:space="preserve">Maija </w:t>
            </w:r>
          </w:p>
        </w:tc>
        <w:tc>
          <w:tcPr>
            <w:tcW w:w="1275" w:type="dxa"/>
            <w:tcBorders>
              <w:top w:val="single" w:sz="4" w:space="0" w:color="auto"/>
              <w:left w:val="single" w:sz="4" w:space="0" w:color="auto"/>
              <w:bottom w:val="single" w:sz="4" w:space="0" w:color="auto"/>
              <w:right w:val="single" w:sz="4" w:space="0" w:color="auto"/>
            </w:tcBorders>
          </w:tcPr>
          <w:p w14:paraId="3F230BF5"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Ancāne</w:t>
            </w:r>
          </w:p>
        </w:tc>
      </w:tr>
      <w:tr w:rsidR="00D529BB" w:rsidRPr="00C77A43" w14:paraId="1E1948AD"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hideMark/>
          </w:tcPr>
          <w:p w14:paraId="7B9C00E2"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2ADAD29E"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Krista </w:t>
            </w:r>
          </w:p>
        </w:tc>
        <w:tc>
          <w:tcPr>
            <w:tcW w:w="1559" w:type="dxa"/>
            <w:tcBorders>
              <w:top w:val="single" w:sz="4" w:space="0" w:color="auto"/>
              <w:left w:val="single" w:sz="4" w:space="0" w:color="auto"/>
              <w:bottom w:val="single" w:sz="4" w:space="0" w:color="auto"/>
              <w:right w:val="single" w:sz="4" w:space="0" w:color="auto"/>
            </w:tcBorders>
            <w:vAlign w:val="center"/>
          </w:tcPr>
          <w:p w14:paraId="27CEBC42"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Strazdiņa</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119070B"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8300D61" w14:textId="77777777" w:rsidR="00D529BB" w:rsidRPr="00C77A43" w:rsidRDefault="00D529BB" w:rsidP="006F24BC">
            <w:pPr>
              <w:jc w:val="center"/>
              <w:rPr>
                <w:rFonts w:ascii="Times New Roman" w:hAnsi="Times New Roman"/>
                <w:color w:val="000000"/>
                <w:sz w:val="24"/>
                <w:szCs w:val="24"/>
              </w:rPr>
            </w:pPr>
            <w:r w:rsidRPr="00C77A43">
              <w:rPr>
                <w:rFonts w:ascii="Times New Roman" w:hAnsi="Times New Roman"/>
                <w:color w:val="000000"/>
                <w:sz w:val="24"/>
                <w:szCs w:val="24"/>
              </w:rPr>
              <w:t>9.</w:t>
            </w:r>
          </w:p>
        </w:tc>
        <w:tc>
          <w:tcPr>
            <w:tcW w:w="1531" w:type="dxa"/>
            <w:tcBorders>
              <w:top w:val="single" w:sz="4" w:space="0" w:color="auto"/>
              <w:left w:val="single" w:sz="4" w:space="0" w:color="auto"/>
              <w:bottom w:val="single" w:sz="4" w:space="0" w:color="auto"/>
              <w:right w:val="single" w:sz="4" w:space="0" w:color="auto"/>
            </w:tcBorders>
            <w:hideMark/>
          </w:tcPr>
          <w:p w14:paraId="667E4104"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 xml:space="preserve">Maija </w:t>
            </w:r>
          </w:p>
        </w:tc>
        <w:tc>
          <w:tcPr>
            <w:tcW w:w="1275" w:type="dxa"/>
            <w:tcBorders>
              <w:top w:val="single" w:sz="4" w:space="0" w:color="auto"/>
              <w:left w:val="single" w:sz="4" w:space="0" w:color="auto"/>
              <w:bottom w:val="single" w:sz="4" w:space="0" w:color="auto"/>
              <w:right w:val="single" w:sz="4" w:space="0" w:color="auto"/>
            </w:tcBorders>
            <w:hideMark/>
          </w:tcPr>
          <w:p w14:paraId="14911D2F"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Ancāne</w:t>
            </w:r>
          </w:p>
        </w:tc>
      </w:tr>
      <w:tr w:rsidR="00D529BB" w:rsidRPr="00C77A43" w14:paraId="17649338"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hideMark/>
          </w:tcPr>
          <w:p w14:paraId="4B05DBF4"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3.</w:t>
            </w:r>
          </w:p>
        </w:tc>
        <w:tc>
          <w:tcPr>
            <w:tcW w:w="1134" w:type="dxa"/>
            <w:tcBorders>
              <w:top w:val="single" w:sz="4" w:space="0" w:color="auto"/>
              <w:left w:val="single" w:sz="4" w:space="0" w:color="auto"/>
              <w:bottom w:val="single" w:sz="4" w:space="0" w:color="auto"/>
              <w:right w:val="single" w:sz="4" w:space="0" w:color="auto"/>
            </w:tcBorders>
            <w:noWrap/>
            <w:vAlign w:val="center"/>
          </w:tcPr>
          <w:p w14:paraId="3AD407F1"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Estere</w:t>
            </w:r>
          </w:p>
        </w:tc>
        <w:tc>
          <w:tcPr>
            <w:tcW w:w="1559" w:type="dxa"/>
            <w:tcBorders>
              <w:top w:val="single" w:sz="4" w:space="0" w:color="auto"/>
              <w:left w:val="single" w:sz="4" w:space="0" w:color="auto"/>
              <w:bottom w:val="single" w:sz="4" w:space="0" w:color="auto"/>
              <w:right w:val="single" w:sz="4" w:space="0" w:color="auto"/>
            </w:tcBorders>
            <w:vAlign w:val="center"/>
          </w:tcPr>
          <w:p w14:paraId="73417C65"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Vingre</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14:paraId="324E1259"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822AA48" w14:textId="77777777" w:rsidR="00D529BB" w:rsidRPr="00C77A43" w:rsidRDefault="00D529BB" w:rsidP="006F24BC">
            <w:pPr>
              <w:jc w:val="center"/>
              <w:rPr>
                <w:rFonts w:ascii="Times New Roman" w:hAnsi="Times New Roman"/>
                <w:color w:val="000000"/>
                <w:sz w:val="24"/>
                <w:szCs w:val="24"/>
              </w:rPr>
            </w:pPr>
            <w:r w:rsidRPr="00C77A43">
              <w:rPr>
                <w:rFonts w:ascii="Times New Roman" w:hAnsi="Times New Roman"/>
                <w:color w:val="000000"/>
                <w:sz w:val="24"/>
                <w:szCs w:val="24"/>
              </w:rPr>
              <w:t>9.</w:t>
            </w:r>
          </w:p>
        </w:tc>
        <w:tc>
          <w:tcPr>
            <w:tcW w:w="1531" w:type="dxa"/>
            <w:tcBorders>
              <w:top w:val="single" w:sz="4" w:space="0" w:color="auto"/>
              <w:left w:val="single" w:sz="4" w:space="0" w:color="auto"/>
              <w:bottom w:val="single" w:sz="4" w:space="0" w:color="auto"/>
              <w:right w:val="single" w:sz="4" w:space="0" w:color="auto"/>
            </w:tcBorders>
          </w:tcPr>
          <w:p w14:paraId="64EB9712"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 xml:space="preserve">Maija </w:t>
            </w:r>
          </w:p>
        </w:tc>
        <w:tc>
          <w:tcPr>
            <w:tcW w:w="1275" w:type="dxa"/>
            <w:tcBorders>
              <w:top w:val="single" w:sz="4" w:space="0" w:color="auto"/>
              <w:left w:val="single" w:sz="4" w:space="0" w:color="auto"/>
              <w:bottom w:val="single" w:sz="4" w:space="0" w:color="auto"/>
              <w:right w:val="single" w:sz="4" w:space="0" w:color="auto"/>
            </w:tcBorders>
          </w:tcPr>
          <w:p w14:paraId="3D0F84C0"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Ancāne</w:t>
            </w:r>
          </w:p>
        </w:tc>
      </w:tr>
      <w:tr w:rsidR="00D529BB" w:rsidRPr="00C77A43" w14:paraId="0DC7EB4B"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hideMark/>
          </w:tcPr>
          <w:p w14:paraId="08707A2D"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4.</w:t>
            </w:r>
          </w:p>
        </w:tc>
        <w:tc>
          <w:tcPr>
            <w:tcW w:w="1134" w:type="dxa"/>
            <w:tcBorders>
              <w:top w:val="single" w:sz="4" w:space="0" w:color="auto"/>
              <w:left w:val="single" w:sz="4" w:space="0" w:color="auto"/>
              <w:bottom w:val="single" w:sz="4" w:space="0" w:color="auto"/>
              <w:right w:val="single" w:sz="4" w:space="0" w:color="auto"/>
            </w:tcBorders>
            <w:noWrap/>
            <w:vAlign w:val="center"/>
          </w:tcPr>
          <w:p w14:paraId="5E0BD7FA"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Anna</w:t>
            </w:r>
          </w:p>
        </w:tc>
        <w:tc>
          <w:tcPr>
            <w:tcW w:w="1559" w:type="dxa"/>
            <w:tcBorders>
              <w:top w:val="single" w:sz="4" w:space="0" w:color="auto"/>
              <w:left w:val="single" w:sz="4" w:space="0" w:color="auto"/>
              <w:bottom w:val="single" w:sz="4" w:space="0" w:color="auto"/>
              <w:right w:val="single" w:sz="4" w:space="0" w:color="auto"/>
            </w:tcBorders>
            <w:vAlign w:val="center"/>
          </w:tcPr>
          <w:p w14:paraId="0769848A"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Jasinkeviča</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14:paraId="760E5921"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Bebru pamatskola</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F7E2D45" w14:textId="77777777" w:rsidR="00D529BB" w:rsidRPr="00C77A43" w:rsidRDefault="00D529BB" w:rsidP="006F24BC">
            <w:pPr>
              <w:jc w:val="center"/>
              <w:rPr>
                <w:rFonts w:ascii="Times New Roman" w:hAnsi="Times New Roman"/>
                <w:color w:val="000000"/>
                <w:sz w:val="24"/>
                <w:szCs w:val="24"/>
              </w:rPr>
            </w:pPr>
            <w:r w:rsidRPr="00C77A43">
              <w:rPr>
                <w:rFonts w:ascii="Times New Roman" w:hAnsi="Times New Roman"/>
                <w:color w:val="000000"/>
                <w:sz w:val="24"/>
                <w:szCs w:val="24"/>
              </w:rPr>
              <w:t>9.</w:t>
            </w:r>
          </w:p>
        </w:tc>
        <w:tc>
          <w:tcPr>
            <w:tcW w:w="1531" w:type="dxa"/>
            <w:tcBorders>
              <w:top w:val="single" w:sz="4" w:space="0" w:color="auto"/>
              <w:left w:val="single" w:sz="4" w:space="0" w:color="auto"/>
              <w:bottom w:val="single" w:sz="4" w:space="0" w:color="auto"/>
              <w:right w:val="single" w:sz="4" w:space="0" w:color="auto"/>
            </w:tcBorders>
            <w:hideMark/>
          </w:tcPr>
          <w:p w14:paraId="469B614B"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 xml:space="preserve">Maija </w:t>
            </w:r>
          </w:p>
        </w:tc>
        <w:tc>
          <w:tcPr>
            <w:tcW w:w="1275" w:type="dxa"/>
            <w:tcBorders>
              <w:top w:val="single" w:sz="4" w:space="0" w:color="auto"/>
              <w:left w:val="single" w:sz="4" w:space="0" w:color="auto"/>
              <w:bottom w:val="single" w:sz="4" w:space="0" w:color="auto"/>
              <w:right w:val="single" w:sz="4" w:space="0" w:color="auto"/>
            </w:tcBorders>
            <w:hideMark/>
          </w:tcPr>
          <w:p w14:paraId="51F0610C"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Ancāne</w:t>
            </w:r>
          </w:p>
        </w:tc>
      </w:tr>
      <w:tr w:rsidR="00D529BB" w:rsidRPr="00C77A43" w14:paraId="315FA1AA"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hideMark/>
          </w:tcPr>
          <w:p w14:paraId="499A5F3B"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5.</w:t>
            </w:r>
          </w:p>
        </w:tc>
        <w:tc>
          <w:tcPr>
            <w:tcW w:w="1134" w:type="dxa"/>
            <w:tcBorders>
              <w:top w:val="single" w:sz="4" w:space="0" w:color="auto"/>
              <w:left w:val="single" w:sz="4" w:space="0" w:color="auto"/>
              <w:bottom w:val="single" w:sz="4" w:space="0" w:color="auto"/>
              <w:right w:val="single" w:sz="4" w:space="0" w:color="auto"/>
            </w:tcBorders>
            <w:noWrap/>
            <w:vAlign w:val="center"/>
          </w:tcPr>
          <w:p w14:paraId="4244431C"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Kristiāna</w:t>
            </w:r>
          </w:p>
        </w:tc>
        <w:tc>
          <w:tcPr>
            <w:tcW w:w="1559" w:type="dxa"/>
            <w:tcBorders>
              <w:top w:val="single" w:sz="4" w:space="0" w:color="auto"/>
              <w:left w:val="single" w:sz="4" w:space="0" w:color="auto"/>
              <w:bottom w:val="single" w:sz="4" w:space="0" w:color="auto"/>
              <w:right w:val="single" w:sz="4" w:space="0" w:color="auto"/>
            </w:tcBorders>
            <w:vAlign w:val="center"/>
          </w:tcPr>
          <w:p w14:paraId="4FCF597F"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Knēģere</w:t>
            </w:r>
            <w:proofErr w:type="spellEnd"/>
          </w:p>
        </w:tc>
        <w:tc>
          <w:tcPr>
            <w:tcW w:w="3119" w:type="dxa"/>
            <w:tcBorders>
              <w:top w:val="single" w:sz="4" w:space="0" w:color="auto"/>
              <w:left w:val="single" w:sz="4" w:space="0" w:color="auto"/>
              <w:bottom w:val="single" w:sz="4" w:space="0" w:color="auto"/>
              <w:right w:val="single" w:sz="4" w:space="0" w:color="auto"/>
            </w:tcBorders>
            <w:vAlign w:val="bottom"/>
          </w:tcPr>
          <w:p w14:paraId="60A92C2F"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Bebru pamatskola</w:t>
            </w:r>
          </w:p>
        </w:tc>
        <w:tc>
          <w:tcPr>
            <w:tcW w:w="850" w:type="dxa"/>
            <w:tcBorders>
              <w:top w:val="single" w:sz="4" w:space="0" w:color="auto"/>
              <w:left w:val="single" w:sz="4" w:space="0" w:color="auto"/>
              <w:bottom w:val="single" w:sz="4" w:space="0" w:color="auto"/>
              <w:right w:val="single" w:sz="4" w:space="0" w:color="auto"/>
            </w:tcBorders>
            <w:noWrap/>
            <w:vAlign w:val="center"/>
          </w:tcPr>
          <w:p w14:paraId="5510F91D"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 xml:space="preserve">9. </w:t>
            </w:r>
          </w:p>
        </w:tc>
        <w:tc>
          <w:tcPr>
            <w:tcW w:w="1531" w:type="dxa"/>
            <w:tcBorders>
              <w:top w:val="single" w:sz="4" w:space="0" w:color="auto"/>
              <w:left w:val="single" w:sz="4" w:space="0" w:color="auto"/>
              <w:bottom w:val="single" w:sz="4" w:space="0" w:color="auto"/>
              <w:right w:val="single" w:sz="4" w:space="0" w:color="auto"/>
            </w:tcBorders>
          </w:tcPr>
          <w:p w14:paraId="0731B8E9"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 xml:space="preserve">Maija </w:t>
            </w:r>
          </w:p>
        </w:tc>
        <w:tc>
          <w:tcPr>
            <w:tcW w:w="1275" w:type="dxa"/>
            <w:tcBorders>
              <w:top w:val="single" w:sz="4" w:space="0" w:color="auto"/>
              <w:left w:val="single" w:sz="4" w:space="0" w:color="auto"/>
              <w:bottom w:val="single" w:sz="4" w:space="0" w:color="auto"/>
              <w:right w:val="single" w:sz="4" w:space="0" w:color="auto"/>
            </w:tcBorders>
          </w:tcPr>
          <w:p w14:paraId="198F814A"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Ancāne</w:t>
            </w:r>
          </w:p>
        </w:tc>
      </w:tr>
      <w:tr w:rsidR="00D529BB" w:rsidRPr="00C77A43" w14:paraId="47D34C98"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hideMark/>
          </w:tcPr>
          <w:p w14:paraId="3CC9CFEC"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6.</w:t>
            </w:r>
          </w:p>
        </w:tc>
        <w:tc>
          <w:tcPr>
            <w:tcW w:w="1134" w:type="dxa"/>
            <w:tcBorders>
              <w:top w:val="single" w:sz="4" w:space="0" w:color="auto"/>
              <w:left w:val="single" w:sz="4" w:space="0" w:color="auto"/>
              <w:bottom w:val="single" w:sz="4" w:space="0" w:color="auto"/>
              <w:right w:val="single" w:sz="4" w:space="0" w:color="auto"/>
            </w:tcBorders>
            <w:noWrap/>
            <w:vAlign w:val="center"/>
          </w:tcPr>
          <w:p w14:paraId="253A706B"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Madara</w:t>
            </w:r>
          </w:p>
        </w:tc>
        <w:tc>
          <w:tcPr>
            <w:tcW w:w="1559" w:type="dxa"/>
            <w:tcBorders>
              <w:top w:val="single" w:sz="4" w:space="0" w:color="auto"/>
              <w:left w:val="single" w:sz="4" w:space="0" w:color="auto"/>
              <w:bottom w:val="single" w:sz="4" w:space="0" w:color="auto"/>
              <w:right w:val="single" w:sz="4" w:space="0" w:color="auto"/>
            </w:tcBorders>
            <w:vAlign w:val="center"/>
          </w:tcPr>
          <w:p w14:paraId="4DF790FC"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Luste</w:t>
            </w:r>
          </w:p>
        </w:tc>
        <w:tc>
          <w:tcPr>
            <w:tcW w:w="3119" w:type="dxa"/>
            <w:tcBorders>
              <w:top w:val="single" w:sz="4" w:space="0" w:color="auto"/>
              <w:left w:val="single" w:sz="4" w:space="0" w:color="auto"/>
              <w:bottom w:val="single" w:sz="4" w:space="0" w:color="auto"/>
              <w:right w:val="single" w:sz="4" w:space="0" w:color="auto"/>
            </w:tcBorders>
            <w:vAlign w:val="center"/>
          </w:tcPr>
          <w:p w14:paraId="2D8204C4"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Bebru pamatskola</w:t>
            </w:r>
          </w:p>
        </w:tc>
        <w:tc>
          <w:tcPr>
            <w:tcW w:w="850" w:type="dxa"/>
            <w:tcBorders>
              <w:top w:val="single" w:sz="4" w:space="0" w:color="auto"/>
              <w:left w:val="single" w:sz="4" w:space="0" w:color="auto"/>
              <w:bottom w:val="single" w:sz="4" w:space="0" w:color="auto"/>
              <w:right w:val="single" w:sz="4" w:space="0" w:color="auto"/>
            </w:tcBorders>
            <w:noWrap/>
            <w:vAlign w:val="center"/>
          </w:tcPr>
          <w:p w14:paraId="6FFD9849"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 xml:space="preserve">9. </w:t>
            </w:r>
          </w:p>
        </w:tc>
        <w:tc>
          <w:tcPr>
            <w:tcW w:w="1531" w:type="dxa"/>
            <w:tcBorders>
              <w:top w:val="single" w:sz="4" w:space="0" w:color="auto"/>
              <w:left w:val="single" w:sz="4" w:space="0" w:color="auto"/>
              <w:bottom w:val="single" w:sz="4" w:space="0" w:color="auto"/>
              <w:right w:val="single" w:sz="4" w:space="0" w:color="auto"/>
            </w:tcBorders>
            <w:hideMark/>
          </w:tcPr>
          <w:p w14:paraId="6EC8147D"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 xml:space="preserve">Maija </w:t>
            </w:r>
          </w:p>
        </w:tc>
        <w:tc>
          <w:tcPr>
            <w:tcW w:w="1275" w:type="dxa"/>
            <w:tcBorders>
              <w:top w:val="single" w:sz="4" w:space="0" w:color="auto"/>
              <w:left w:val="single" w:sz="4" w:space="0" w:color="auto"/>
              <w:bottom w:val="single" w:sz="4" w:space="0" w:color="auto"/>
              <w:right w:val="single" w:sz="4" w:space="0" w:color="auto"/>
            </w:tcBorders>
            <w:hideMark/>
          </w:tcPr>
          <w:p w14:paraId="0CC6F5E0"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Ancāne</w:t>
            </w:r>
          </w:p>
        </w:tc>
      </w:tr>
      <w:tr w:rsidR="00D529BB" w:rsidRPr="00C77A43" w14:paraId="1C4C6C55"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hideMark/>
          </w:tcPr>
          <w:p w14:paraId="102E423B"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7.</w:t>
            </w:r>
          </w:p>
        </w:tc>
        <w:tc>
          <w:tcPr>
            <w:tcW w:w="1134" w:type="dxa"/>
            <w:tcBorders>
              <w:top w:val="single" w:sz="4" w:space="0" w:color="auto"/>
              <w:left w:val="single" w:sz="4" w:space="0" w:color="auto"/>
              <w:bottom w:val="single" w:sz="4" w:space="0" w:color="auto"/>
              <w:right w:val="single" w:sz="4" w:space="0" w:color="auto"/>
            </w:tcBorders>
            <w:noWrap/>
            <w:vAlign w:val="center"/>
          </w:tcPr>
          <w:p w14:paraId="59AF9132"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Andis </w:t>
            </w:r>
          </w:p>
        </w:tc>
        <w:tc>
          <w:tcPr>
            <w:tcW w:w="1559" w:type="dxa"/>
            <w:tcBorders>
              <w:top w:val="single" w:sz="4" w:space="0" w:color="auto"/>
              <w:left w:val="single" w:sz="4" w:space="0" w:color="auto"/>
              <w:bottom w:val="single" w:sz="4" w:space="0" w:color="auto"/>
              <w:right w:val="single" w:sz="4" w:space="0" w:color="auto"/>
            </w:tcBorders>
            <w:vAlign w:val="center"/>
          </w:tcPr>
          <w:p w14:paraId="3F621B1B"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Daugavietis</w:t>
            </w:r>
          </w:p>
        </w:tc>
        <w:tc>
          <w:tcPr>
            <w:tcW w:w="3119" w:type="dxa"/>
            <w:tcBorders>
              <w:top w:val="single" w:sz="4" w:space="0" w:color="auto"/>
              <w:left w:val="single" w:sz="4" w:space="0" w:color="auto"/>
              <w:bottom w:val="single" w:sz="4" w:space="0" w:color="auto"/>
              <w:right w:val="single" w:sz="4" w:space="0" w:color="auto"/>
            </w:tcBorders>
            <w:vAlign w:val="center"/>
          </w:tcPr>
          <w:p w14:paraId="31B6C2E3"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0" w:type="dxa"/>
            <w:tcBorders>
              <w:top w:val="single" w:sz="4" w:space="0" w:color="auto"/>
              <w:left w:val="single" w:sz="4" w:space="0" w:color="auto"/>
              <w:bottom w:val="single" w:sz="4" w:space="0" w:color="auto"/>
              <w:right w:val="single" w:sz="4" w:space="0" w:color="auto"/>
            </w:tcBorders>
            <w:noWrap/>
            <w:vAlign w:val="center"/>
          </w:tcPr>
          <w:p w14:paraId="4B5F3D67"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10.</w:t>
            </w:r>
          </w:p>
        </w:tc>
        <w:tc>
          <w:tcPr>
            <w:tcW w:w="1531" w:type="dxa"/>
            <w:tcBorders>
              <w:top w:val="single" w:sz="4" w:space="0" w:color="auto"/>
              <w:left w:val="single" w:sz="4" w:space="0" w:color="auto"/>
              <w:bottom w:val="single" w:sz="4" w:space="0" w:color="auto"/>
              <w:right w:val="single" w:sz="4" w:space="0" w:color="auto"/>
            </w:tcBorders>
          </w:tcPr>
          <w:p w14:paraId="1FC38870"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Iveta</w:t>
            </w:r>
          </w:p>
        </w:tc>
        <w:tc>
          <w:tcPr>
            <w:tcW w:w="1275" w:type="dxa"/>
            <w:tcBorders>
              <w:top w:val="single" w:sz="4" w:space="0" w:color="auto"/>
              <w:left w:val="single" w:sz="4" w:space="0" w:color="auto"/>
              <w:bottom w:val="single" w:sz="4" w:space="0" w:color="auto"/>
              <w:right w:val="single" w:sz="4" w:space="0" w:color="auto"/>
            </w:tcBorders>
          </w:tcPr>
          <w:p w14:paraId="2B55F95F"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Briede</w:t>
            </w:r>
          </w:p>
        </w:tc>
      </w:tr>
      <w:tr w:rsidR="00D529BB" w:rsidRPr="00C77A43" w14:paraId="525EB6AA"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hideMark/>
          </w:tcPr>
          <w:p w14:paraId="3AE4C2E9"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8.</w:t>
            </w:r>
          </w:p>
        </w:tc>
        <w:tc>
          <w:tcPr>
            <w:tcW w:w="1134" w:type="dxa"/>
            <w:tcBorders>
              <w:top w:val="single" w:sz="4" w:space="0" w:color="auto"/>
              <w:left w:val="single" w:sz="4" w:space="0" w:color="auto"/>
              <w:bottom w:val="single" w:sz="4" w:space="0" w:color="auto"/>
              <w:right w:val="single" w:sz="4" w:space="0" w:color="auto"/>
            </w:tcBorders>
            <w:noWrap/>
            <w:vAlign w:val="center"/>
          </w:tcPr>
          <w:p w14:paraId="751629CD"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Evelīna Paula</w:t>
            </w:r>
          </w:p>
        </w:tc>
        <w:tc>
          <w:tcPr>
            <w:tcW w:w="1559" w:type="dxa"/>
            <w:tcBorders>
              <w:top w:val="single" w:sz="4" w:space="0" w:color="auto"/>
              <w:left w:val="single" w:sz="4" w:space="0" w:color="auto"/>
              <w:bottom w:val="single" w:sz="4" w:space="0" w:color="auto"/>
              <w:right w:val="single" w:sz="4" w:space="0" w:color="auto"/>
            </w:tcBorders>
            <w:vAlign w:val="center"/>
          </w:tcPr>
          <w:p w14:paraId="6E4E9069"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Ķerķe</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14:paraId="5706FE8F"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0" w:type="dxa"/>
            <w:tcBorders>
              <w:top w:val="single" w:sz="4" w:space="0" w:color="auto"/>
              <w:left w:val="single" w:sz="4" w:space="0" w:color="auto"/>
              <w:bottom w:val="single" w:sz="4" w:space="0" w:color="auto"/>
              <w:right w:val="single" w:sz="4" w:space="0" w:color="auto"/>
            </w:tcBorders>
            <w:noWrap/>
            <w:vAlign w:val="center"/>
          </w:tcPr>
          <w:p w14:paraId="42609BE0"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10.</w:t>
            </w:r>
          </w:p>
        </w:tc>
        <w:tc>
          <w:tcPr>
            <w:tcW w:w="1531" w:type="dxa"/>
            <w:tcBorders>
              <w:top w:val="single" w:sz="4" w:space="0" w:color="auto"/>
              <w:left w:val="single" w:sz="4" w:space="0" w:color="auto"/>
              <w:bottom w:val="single" w:sz="4" w:space="0" w:color="auto"/>
              <w:right w:val="single" w:sz="4" w:space="0" w:color="auto"/>
            </w:tcBorders>
          </w:tcPr>
          <w:p w14:paraId="0F48B7BF"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Iveta</w:t>
            </w:r>
          </w:p>
        </w:tc>
        <w:tc>
          <w:tcPr>
            <w:tcW w:w="1275" w:type="dxa"/>
            <w:tcBorders>
              <w:top w:val="single" w:sz="4" w:space="0" w:color="auto"/>
              <w:left w:val="single" w:sz="4" w:space="0" w:color="auto"/>
              <w:bottom w:val="single" w:sz="4" w:space="0" w:color="auto"/>
              <w:right w:val="single" w:sz="4" w:space="0" w:color="auto"/>
            </w:tcBorders>
          </w:tcPr>
          <w:p w14:paraId="73BDC5EB"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Briede</w:t>
            </w:r>
          </w:p>
        </w:tc>
      </w:tr>
      <w:tr w:rsidR="00D529BB" w:rsidRPr="00C77A43" w14:paraId="6C89D115"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hideMark/>
          </w:tcPr>
          <w:p w14:paraId="16927FFC"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9.</w:t>
            </w:r>
          </w:p>
        </w:tc>
        <w:tc>
          <w:tcPr>
            <w:tcW w:w="1134" w:type="dxa"/>
            <w:tcBorders>
              <w:top w:val="single" w:sz="4" w:space="0" w:color="auto"/>
              <w:left w:val="single" w:sz="4" w:space="0" w:color="auto"/>
              <w:bottom w:val="single" w:sz="4" w:space="0" w:color="auto"/>
              <w:right w:val="single" w:sz="4" w:space="0" w:color="auto"/>
            </w:tcBorders>
            <w:noWrap/>
            <w:vAlign w:val="center"/>
          </w:tcPr>
          <w:p w14:paraId="0D44B36D"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Una </w:t>
            </w:r>
          </w:p>
        </w:tc>
        <w:tc>
          <w:tcPr>
            <w:tcW w:w="1559" w:type="dxa"/>
            <w:tcBorders>
              <w:top w:val="single" w:sz="4" w:space="0" w:color="auto"/>
              <w:left w:val="single" w:sz="4" w:space="0" w:color="auto"/>
              <w:bottom w:val="single" w:sz="4" w:space="0" w:color="auto"/>
              <w:right w:val="single" w:sz="4" w:space="0" w:color="auto"/>
            </w:tcBorders>
            <w:vAlign w:val="center"/>
          </w:tcPr>
          <w:p w14:paraId="1FA41E03"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Gadzāne</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14:paraId="76202284"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0" w:type="dxa"/>
            <w:tcBorders>
              <w:top w:val="single" w:sz="4" w:space="0" w:color="auto"/>
              <w:left w:val="single" w:sz="4" w:space="0" w:color="auto"/>
              <w:bottom w:val="single" w:sz="4" w:space="0" w:color="auto"/>
              <w:right w:val="single" w:sz="4" w:space="0" w:color="auto"/>
            </w:tcBorders>
            <w:noWrap/>
            <w:vAlign w:val="center"/>
          </w:tcPr>
          <w:p w14:paraId="49D92274" w14:textId="77777777" w:rsidR="00D529BB" w:rsidRPr="00C77A43" w:rsidRDefault="00D529BB" w:rsidP="006F24BC">
            <w:pPr>
              <w:jc w:val="center"/>
              <w:rPr>
                <w:rFonts w:ascii="Times New Roman" w:hAnsi="Times New Roman"/>
                <w:color w:val="000000"/>
                <w:sz w:val="24"/>
                <w:szCs w:val="24"/>
              </w:rPr>
            </w:pPr>
            <w:r w:rsidRPr="00C77A43">
              <w:rPr>
                <w:rFonts w:ascii="Times New Roman" w:hAnsi="Times New Roman"/>
                <w:color w:val="000000"/>
                <w:sz w:val="24"/>
                <w:szCs w:val="24"/>
              </w:rPr>
              <w:t>10.</w:t>
            </w:r>
          </w:p>
        </w:tc>
        <w:tc>
          <w:tcPr>
            <w:tcW w:w="1531" w:type="dxa"/>
            <w:tcBorders>
              <w:top w:val="single" w:sz="4" w:space="0" w:color="auto"/>
              <w:left w:val="single" w:sz="4" w:space="0" w:color="auto"/>
              <w:bottom w:val="single" w:sz="4" w:space="0" w:color="auto"/>
              <w:right w:val="single" w:sz="4" w:space="0" w:color="auto"/>
            </w:tcBorders>
          </w:tcPr>
          <w:p w14:paraId="2A0BA9C3"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 xml:space="preserve">Maija </w:t>
            </w:r>
          </w:p>
        </w:tc>
        <w:tc>
          <w:tcPr>
            <w:tcW w:w="1275" w:type="dxa"/>
            <w:tcBorders>
              <w:top w:val="single" w:sz="4" w:space="0" w:color="auto"/>
              <w:left w:val="single" w:sz="4" w:space="0" w:color="auto"/>
              <w:bottom w:val="single" w:sz="4" w:space="0" w:color="auto"/>
              <w:right w:val="single" w:sz="4" w:space="0" w:color="auto"/>
            </w:tcBorders>
          </w:tcPr>
          <w:p w14:paraId="1C7C6DB7"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Ancāne</w:t>
            </w:r>
          </w:p>
        </w:tc>
      </w:tr>
      <w:tr w:rsidR="00D529BB" w:rsidRPr="00C77A43" w14:paraId="4A231C50"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7E26F708"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10.</w:t>
            </w:r>
          </w:p>
        </w:tc>
        <w:tc>
          <w:tcPr>
            <w:tcW w:w="1134" w:type="dxa"/>
            <w:tcBorders>
              <w:top w:val="single" w:sz="4" w:space="0" w:color="auto"/>
              <w:left w:val="single" w:sz="4" w:space="0" w:color="auto"/>
              <w:bottom w:val="single" w:sz="4" w:space="0" w:color="auto"/>
              <w:right w:val="single" w:sz="4" w:space="0" w:color="auto"/>
            </w:tcBorders>
            <w:noWrap/>
            <w:vAlign w:val="bottom"/>
          </w:tcPr>
          <w:p w14:paraId="37DFD708"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Kristela</w:t>
            </w:r>
            <w:proofErr w:type="spellEnd"/>
            <w:r>
              <w:rPr>
                <w:rFonts w:ascii="Times New Roman" w:hAnsi="Times New Roman"/>
                <w:color w:val="000000"/>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bottom"/>
          </w:tcPr>
          <w:p w14:paraId="214921C1"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Gžibovska</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14:paraId="0DA0A668"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0" w:type="dxa"/>
            <w:tcBorders>
              <w:top w:val="single" w:sz="4" w:space="0" w:color="auto"/>
              <w:left w:val="single" w:sz="4" w:space="0" w:color="auto"/>
              <w:bottom w:val="single" w:sz="4" w:space="0" w:color="auto"/>
              <w:right w:val="single" w:sz="4" w:space="0" w:color="auto"/>
            </w:tcBorders>
            <w:noWrap/>
            <w:vAlign w:val="center"/>
          </w:tcPr>
          <w:p w14:paraId="671CAD95" w14:textId="77777777" w:rsidR="00D529BB" w:rsidRPr="00C77A43" w:rsidRDefault="00D529BB" w:rsidP="006F24BC">
            <w:pPr>
              <w:jc w:val="center"/>
              <w:rPr>
                <w:rFonts w:ascii="Times New Roman" w:hAnsi="Times New Roman"/>
                <w:color w:val="000000"/>
                <w:sz w:val="24"/>
                <w:szCs w:val="24"/>
              </w:rPr>
            </w:pPr>
            <w:r w:rsidRPr="00C77A43">
              <w:rPr>
                <w:rFonts w:ascii="Times New Roman" w:hAnsi="Times New Roman"/>
                <w:color w:val="000000"/>
                <w:sz w:val="24"/>
                <w:szCs w:val="24"/>
              </w:rPr>
              <w:t>10.</w:t>
            </w:r>
          </w:p>
        </w:tc>
        <w:tc>
          <w:tcPr>
            <w:tcW w:w="1531" w:type="dxa"/>
            <w:tcBorders>
              <w:top w:val="single" w:sz="4" w:space="0" w:color="auto"/>
              <w:left w:val="single" w:sz="4" w:space="0" w:color="auto"/>
              <w:bottom w:val="single" w:sz="4" w:space="0" w:color="auto"/>
              <w:right w:val="single" w:sz="4" w:space="0" w:color="auto"/>
            </w:tcBorders>
          </w:tcPr>
          <w:p w14:paraId="523C2A1C"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 xml:space="preserve">Maija </w:t>
            </w:r>
          </w:p>
        </w:tc>
        <w:tc>
          <w:tcPr>
            <w:tcW w:w="1275" w:type="dxa"/>
            <w:tcBorders>
              <w:top w:val="single" w:sz="4" w:space="0" w:color="auto"/>
              <w:left w:val="single" w:sz="4" w:space="0" w:color="auto"/>
              <w:bottom w:val="single" w:sz="4" w:space="0" w:color="auto"/>
              <w:right w:val="single" w:sz="4" w:space="0" w:color="auto"/>
            </w:tcBorders>
          </w:tcPr>
          <w:p w14:paraId="69284D1C"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Ancāne</w:t>
            </w:r>
          </w:p>
        </w:tc>
      </w:tr>
      <w:tr w:rsidR="00D529BB" w:rsidRPr="00C77A43" w14:paraId="54CA3ED7"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40020D8B"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11.</w:t>
            </w:r>
          </w:p>
        </w:tc>
        <w:tc>
          <w:tcPr>
            <w:tcW w:w="1134" w:type="dxa"/>
            <w:tcBorders>
              <w:top w:val="single" w:sz="4" w:space="0" w:color="auto"/>
              <w:left w:val="single" w:sz="4" w:space="0" w:color="auto"/>
              <w:bottom w:val="single" w:sz="4" w:space="0" w:color="auto"/>
              <w:right w:val="single" w:sz="4" w:space="0" w:color="auto"/>
            </w:tcBorders>
            <w:noWrap/>
            <w:vAlign w:val="center"/>
          </w:tcPr>
          <w:p w14:paraId="29CE573A"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Daniels</w:t>
            </w:r>
          </w:p>
        </w:tc>
        <w:tc>
          <w:tcPr>
            <w:tcW w:w="1559" w:type="dxa"/>
            <w:tcBorders>
              <w:top w:val="single" w:sz="4" w:space="0" w:color="auto"/>
              <w:left w:val="single" w:sz="4" w:space="0" w:color="auto"/>
              <w:bottom w:val="single" w:sz="4" w:space="0" w:color="auto"/>
              <w:right w:val="single" w:sz="4" w:space="0" w:color="auto"/>
            </w:tcBorders>
            <w:vAlign w:val="center"/>
          </w:tcPr>
          <w:p w14:paraId="6BF51BB7"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Laurinavičs</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14:paraId="35353EE8"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0" w:type="dxa"/>
            <w:tcBorders>
              <w:top w:val="single" w:sz="4" w:space="0" w:color="auto"/>
              <w:left w:val="single" w:sz="4" w:space="0" w:color="auto"/>
              <w:bottom w:val="single" w:sz="4" w:space="0" w:color="auto"/>
              <w:right w:val="single" w:sz="4" w:space="0" w:color="auto"/>
            </w:tcBorders>
            <w:noWrap/>
            <w:vAlign w:val="center"/>
          </w:tcPr>
          <w:p w14:paraId="56BB14D5" w14:textId="77777777" w:rsidR="00D529BB" w:rsidRPr="00C77A43" w:rsidRDefault="00D529BB" w:rsidP="006F24BC">
            <w:pPr>
              <w:jc w:val="center"/>
              <w:rPr>
                <w:rFonts w:ascii="Times New Roman" w:hAnsi="Times New Roman"/>
                <w:color w:val="000000"/>
                <w:sz w:val="24"/>
                <w:szCs w:val="24"/>
              </w:rPr>
            </w:pPr>
            <w:r w:rsidRPr="00C77A43">
              <w:rPr>
                <w:rFonts w:ascii="Times New Roman" w:hAnsi="Times New Roman"/>
                <w:color w:val="000000"/>
                <w:sz w:val="24"/>
                <w:szCs w:val="24"/>
              </w:rPr>
              <w:t>10.</w:t>
            </w:r>
          </w:p>
        </w:tc>
        <w:tc>
          <w:tcPr>
            <w:tcW w:w="1531" w:type="dxa"/>
            <w:tcBorders>
              <w:top w:val="single" w:sz="4" w:space="0" w:color="auto"/>
              <w:left w:val="single" w:sz="4" w:space="0" w:color="auto"/>
              <w:bottom w:val="single" w:sz="4" w:space="0" w:color="auto"/>
              <w:right w:val="single" w:sz="4" w:space="0" w:color="auto"/>
            </w:tcBorders>
          </w:tcPr>
          <w:p w14:paraId="621B2550"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 xml:space="preserve">Maija </w:t>
            </w:r>
          </w:p>
        </w:tc>
        <w:tc>
          <w:tcPr>
            <w:tcW w:w="1275" w:type="dxa"/>
            <w:tcBorders>
              <w:top w:val="single" w:sz="4" w:space="0" w:color="auto"/>
              <w:left w:val="single" w:sz="4" w:space="0" w:color="auto"/>
              <w:bottom w:val="single" w:sz="4" w:space="0" w:color="auto"/>
              <w:right w:val="single" w:sz="4" w:space="0" w:color="auto"/>
            </w:tcBorders>
          </w:tcPr>
          <w:p w14:paraId="46736A85"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Ancāne</w:t>
            </w:r>
          </w:p>
        </w:tc>
      </w:tr>
      <w:tr w:rsidR="00D529BB" w:rsidRPr="00C77A43" w14:paraId="30048BD0"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hideMark/>
          </w:tcPr>
          <w:p w14:paraId="6DD9A5BB"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12.</w:t>
            </w:r>
          </w:p>
        </w:tc>
        <w:tc>
          <w:tcPr>
            <w:tcW w:w="1134" w:type="dxa"/>
            <w:tcBorders>
              <w:top w:val="single" w:sz="4" w:space="0" w:color="auto"/>
              <w:left w:val="single" w:sz="4" w:space="0" w:color="auto"/>
              <w:bottom w:val="single" w:sz="4" w:space="0" w:color="auto"/>
              <w:right w:val="single" w:sz="4" w:space="0" w:color="auto"/>
            </w:tcBorders>
            <w:noWrap/>
            <w:vAlign w:val="center"/>
          </w:tcPr>
          <w:p w14:paraId="51B7D8CA"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Līva Liāna</w:t>
            </w:r>
          </w:p>
        </w:tc>
        <w:tc>
          <w:tcPr>
            <w:tcW w:w="1559" w:type="dxa"/>
            <w:tcBorders>
              <w:top w:val="single" w:sz="4" w:space="0" w:color="auto"/>
              <w:left w:val="single" w:sz="4" w:space="0" w:color="auto"/>
              <w:bottom w:val="single" w:sz="4" w:space="0" w:color="auto"/>
              <w:right w:val="single" w:sz="4" w:space="0" w:color="auto"/>
            </w:tcBorders>
            <w:vAlign w:val="center"/>
          </w:tcPr>
          <w:p w14:paraId="15049FEB"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Liepiņa</w:t>
            </w:r>
          </w:p>
        </w:tc>
        <w:tc>
          <w:tcPr>
            <w:tcW w:w="3119" w:type="dxa"/>
            <w:tcBorders>
              <w:top w:val="single" w:sz="4" w:space="0" w:color="auto"/>
              <w:left w:val="single" w:sz="4" w:space="0" w:color="auto"/>
              <w:bottom w:val="single" w:sz="4" w:space="0" w:color="auto"/>
              <w:right w:val="single" w:sz="4" w:space="0" w:color="auto"/>
            </w:tcBorders>
            <w:vAlign w:val="center"/>
          </w:tcPr>
          <w:p w14:paraId="6D77A860"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0" w:type="dxa"/>
            <w:tcBorders>
              <w:top w:val="single" w:sz="4" w:space="0" w:color="auto"/>
              <w:left w:val="single" w:sz="4" w:space="0" w:color="auto"/>
              <w:bottom w:val="single" w:sz="4" w:space="0" w:color="auto"/>
              <w:right w:val="single" w:sz="4" w:space="0" w:color="auto"/>
            </w:tcBorders>
            <w:noWrap/>
            <w:vAlign w:val="center"/>
          </w:tcPr>
          <w:p w14:paraId="228358F2"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10</w:t>
            </w:r>
            <w:r w:rsidRPr="00C77A43">
              <w:rPr>
                <w:rFonts w:ascii="Times New Roman" w:hAnsi="Times New Roman"/>
                <w:color w:val="000000"/>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23F80F50"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 xml:space="preserve">Maija </w:t>
            </w:r>
          </w:p>
        </w:tc>
        <w:tc>
          <w:tcPr>
            <w:tcW w:w="1275" w:type="dxa"/>
            <w:tcBorders>
              <w:top w:val="single" w:sz="4" w:space="0" w:color="auto"/>
              <w:left w:val="single" w:sz="4" w:space="0" w:color="auto"/>
              <w:bottom w:val="single" w:sz="4" w:space="0" w:color="auto"/>
              <w:right w:val="single" w:sz="4" w:space="0" w:color="auto"/>
            </w:tcBorders>
          </w:tcPr>
          <w:p w14:paraId="7E7029E7"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Ancāne</w:t>
            </w:r>
          </w:p>
        </w:tc>
      </w:tr>
      <w:tr w:rsidR="00D529BB" w:rsidRPr="00C77A43" w14:paraId="1B77F023"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hideMark/>
          </w:tcPr>
          <w:p w14:paraId="39747F02"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13.</w:t>
            </w:r>
          </w:p>
        </w:tc>
        <w:tc>
          <w:tcPr>
            <w:tcW w:w="1134" w:type="dxa"/>
            <w:tcBorders>
              <w:top w:val="single" w:sz="4" w:space="0" w:color="auto"/>
              <w:left w:val="single" w:sz="4" w:space="0" w:color="auto"/>
              <w:bottom w:val="single" w:sz="4" w:space="0" w:color="auto"/>
              <w:right w:val="single" w:sz="4" w:space="0" w:color="auto"/>
            </w:tcBorders>
            <w:noWrap/>
            <w:vAlign w:val="center"/>
          </w:tcPr>
          <w:p w14:paraId="45393E67"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Keita</w:t>
            </w:r>
          </w:p>
        </w:tc>
        <w:tc>
          <w:tcPr>
            <w:tcW w:w="1559" w:type="dxa"/>
            <w:tcBorders>
              <w:top w:val="single" w:sz="4" w:space="0" w:color="auto"/>
              <w:left w:val="single" w:sz="4" w:space="0" w:color="auto"/>
              <w:bottom w:val="single" w:sz="4" w:space="0" w:color="auto"/>
              <w:right w:val="single" w:sz="4" w:space="0" w:color="auto"/>
            </w:tcBorders>
            <w:vAlign w:val="center"/>
          </w:tcPr>
          <w:p w14:paraId="401BC49E"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Freidenfelde</w:t>
            </w:r>
          </w:p>
        </w:tc>
        <w:tc>
          <w:tcPr>
            <w:tcW w:w="3119" w:type="dxa"/>
            <w:tcBorders>
              <w:top w:val="single" w:sz="4" w:space="0" w:color="auto"/>
              <w:left w:val="single" w:sz="4" w:space="0" w:color="auto"/>
              <w:bottom w:val="single" w:sz="4" w:space="0" w:color="auto"/>
              <w:right w:val="single" w:sz="4" w:space="0" w:color="auto"/>
            </w:tcBorders>
            <w:vAlign w:val="center"/>
          </w:tcPr>
          <w:p w14:paraId="0452BB04"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0" w:type="dxa"/>
            <w:tcBorders>
              <w:top w:val="single" w:sz="4" w:space="0" w:color="auto"/>
              <w:left w:val="single" w:sz="4" w:space="0" w:color="auto"/>
              <w:bottom w:val="single" w:sz="4" w:space="0" w:color="auto"/>
              <w:right w:val="single" w:sz="4" w:space="0" w:color="auto"/>
            </w:tcBorders>
            <w:noWrap/>
            <w:vAlign w:val="center"/>
          </w:tcPr>
          <w:p w14:paraId="74DD4538"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67B55B18"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 xml:space="preserve">Maija </w:t>
            </w:r>
          </w:p>
        </w:tc>
        <w:tc>
          <w:tcPr>
            <w:tcW w:w="1275" w:type="dxa"/>
            <w:tcBorders>
              <w:top w:val="single" w:sz="4" w:space="0" w:color="auto"/>
              <w:left w:val="single" w:sz="4" w:space="0" w:color="auto"/>
              <w:bottom w:val="single" w:sz="4" w:space="0" w:color="auto"/>
              <w:right w:val="single" w:sz="4" w:space="0" w:color="auto"/>
            </w:tcBorders>
          </w:tcPr>
          <w:p w14:paraId="33749B56"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Ancāne</w:t>
            </w:r>
          </w:p>
        </w:tc>
      </w:tr>
      <w:tr w:rsidR="00D529BB" w:rsidRPr="00C77A43" w14:paraId="3DAE5A0B"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hideMark/>
          </w:tcPr>
          <w:p w14:paraId="6344238A"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14.</w:t>
            </w:r>
          </w:p>
        </w:tc>
        <w:tc>
          <w:tcPr>
            <w:tcW w:w="1134" w:type="dxa"/>
            <w:tcBorders>
              <w:top w:val="single" w:sz="4" w:space="0" w:color="auto"/>
              <w:left w:val="single" w:sz="4" w:space="0" w:color="auto"/>
              <w:bottom w:val="single" w:sz="4" w:space="0" w:color="auto"/>
              <w:right w:val="single" w:sz="4" w:space="0" w:color="auto"/>
            </w:tcBorders>
            <w:noWrap/>
            <w:vAlign w:val="center"/>
          </w:tcPr>
          <w:p w14:paraId="48144125"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Elīza </w:t>
            </w:r>
          </w:p>
        </w:tc>
        <w:tc>
          <w:tcPr>
            <w:tcW w:w="1559" w:type="dxa"/>
            <w:tcBorders>
              <w:top w:val="single" w:sz="4" w:space="0" w:color="auto"/>
              <w:left w:val="single" w:sz="4" w:space="0" w:color="auto"/>
              <w:bottom w:val="single" w:sz="4" w:space="0" w:color="auto"/>
              <w:right w:val="single" w:sz="4" w:space="0" w:color="auto"/>
            </w:tcBorders>
            <w:vAlign w:val="center"/>
          </w:tcPr>
          <w:p w14:paraId="4C140461"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Matušonoka</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14:paraId="36F8D235"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0" w:type="dxa"/>
            <w:tcBorders>
              <w:top w:val="single" w:sz="4" w:space="0" w:color="auto"/>
              <w:left w:val="single" w:sz="4" w:space="0" w:color="auto"/>
              <w:bottom w:val="single" w:sz="4" w:space="0" w:color="auto"/>
              <w:right w:val="single" w:sz="4" w:space="0" w:color="auto"/>
            </w:tcBorders>
            <w:noWrap/>
            <w:vAlign w:val="center"/>
          </w:tcPr>
          <w:p w14:paraId="02A51459"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120A4CB0"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 xml:space="preserve">Maija </w:t>
            </w:r>
          </w:p>
        </w:tc>
        <w:tc>
          <w:tcPr>
            <w:tcW w:w="1275" w:type="dxa"/>
            <w:tcBorders>
              <w:top w:val="single" w:sz="4" w:space="0" w:color="auto"/>
              <w:left w:val="single" w:sz="4" w:space="0" w:color="auto"/>
              <w:bottom w:val="single" w:sz="4" w:space="0" w:color="auto"/>
              <w:right w:val="single" w:sz="4" w:space="0" w:color="auto"/>
            </w:tcBorders>
          </w:tcPr>
          <w:p w14:paraId="302CB1D1"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Ancāne</w:t>
            </w:r>
          </w:p>
        </w:tc>
      </w:tr>
      <w:tr w:rsidR="00D529BB" w:rsidRPr="00C77A43" w14:paraId="2208EE74"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hideMark/>
          </w:tcPr>
          <w:p w14:paraId="64C13DE6"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15.</w:t>
            </w:r>
          </w:p>
        </w:tc>
        <w:tc>
          <w:tcPr>
            <w:tcW w:w="1134" w:type="dxa"/>
            <w:tcBorders>
              <w:top w:val="single" w:sz="4" w:space="0" w:color="auto"/>
              <w:left w:val="single" w:sz="4" w:space="0" w:color="auto"/>
              <w:bottom w:val="single" w:sz="4" w:space="0" w:color="auto"/>
              <w:right w:val="single" w:sz="4" w:space="0" w:color="auto"/>
            </w:tcBorders>
            <w:noWrap/>
            <w:vAlign w:val="center"/>
          </w:tcPr>
          <w:p w14:paraId="64707B97"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Laura </w:t>
            </w:r>
          </w:p>
        </w:tc>
        <w:tc>
          <w:tcPr>
            <w:tcW w:w="1559" w:type="dxa"/>
            <w:tcBorders>
              <w:top w:val="single" w:sz="4" w:space="0" w:color="auto"/>
              <w:left w:val="single" w:sz="4" w:space="0" w:color="auto"/>
              <w:bottom w:val="single" w:sz="4" w:space="0" w:color="auto"/>
              <w:right w:val="single" w:sz="4" w:space="0" w:color="auto"/>
            </w:tcBorders>
            <w:vAlign w:val="center"/>
          </w:tcPr>
          <w:p w14:paraId="4A42444B"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Putniņa</w:t>
            </w:r>
          </w:p>
        </w:tc>
        <w:tc>
          <w:tcPr>
            <w:tcW w:w="3119" w:type="dxa"/>
            <w:tcBorders>
              <w:top w:val="single" w:sz="4" w:space="0" w:color="auto"/>
              <w:left w:val="single" w:sz="4" w:space="0" w:color="auto"/>
              <w:bottom w:val="single" w:sz="4" w:space="0" w:color="auto"/>
              <w:right w:val="single" w:sz="4" w:space="0" w:color="auto"/>
            </w:tcBorders>
            <w:vAlign w:val="center"/>
          </w:tcPr>
          <w:p w14:paraId="6B42D56C"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0" w:type="dxa"/>
            <w:tcBorders>
              <w:top w:val="single" w:sz="4" w:space="0" w:color="auto"/>
              <w:left w:val="single" w:sz="4" w:space="0" w:color="auto"/>
              <w:bottom w:val="single" w:sz="4" w:space="0" w:color="auto"/>
              <w:right w:val="single" w:sz="4" w:space="0" w:color="auto"/>
            </w:tcBorders>
            <w:noWrap/>
            <w:vAlign w:val="center"/>
          </w:tcPr>
          <w:p w14:paraId="7E028AD0"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4294540F"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 xml:space="preserve">Maija </w:t>
            </w:r>
          </w:p>
        </w:tc>
        <w:tc>
          <w:tcPr>
            <w:tcW w:w="1275" w:type="dxa"/>
            <w:tcBorders>
              <w:top w:val="single" w:sz="4" w:space="0" w:color="auto"/>
              <w:left w:val="single" w:sz="4" w:space="0" w:color="auto"/>
              <w:bottom w:val="single" w:sz="4" w:space="0" w:color="auto"/>
              <w:right w:val="single" w:sz="4" w:space="0" w:color="auto"/>
            </w:tcBorders>
          </w:tcPr>
          <w:p w14:paraId="4F699F16"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Ancāne</w:t>
            </w:r>
          </w:p>
        </w:tc>
      </w:tr>
      <w:tr w:rsidR="00D529BB" w:rsidRPr="00C77A43" w14:paraId="28A6870E"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tcPr>
          <w:p w14:paraId="4BB09B5A"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16.</w:t>
            </w:r>
          </w:p>
        </w:tc>
        <w:tc>
          <w:tcPr>
            <w:tcW w:w="1134" w:type="dxa"/>
            <w:tcBorders>
              <w:top w:val="single" w:sz="4" w:space="0" w:color="auto"/>
              <w:left w:val="single" w:sz="4" w:space="0" w:color="auto"/>
              <w:bottom w:val="single" w:sz="4" w:space="0" w:color="auto"/>
              <w:right w:val="single" w:sz="4" w:space="0" w:color="auto"/>
            </w:tcBorders>
            <w:noWrap/>
            <w:vAlign w:val="center"/>
          </w:tcPr>
          <w:p w14:paraId="5144A2E9"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Natālija</w:t>
            </w:r>
          </w:p>
        </w:tc>
        <w:tc>
          <w:tcPr>
            <w:tcW w:w="1559" w:type="dxa"/>
            <w:tcBorders>
              <w:top w:val="single" w:sz="4" w:space="0" w:color="auto"/>
              <w:left w:val="single" w:sz="4" w:space="0" w:color="auto"/>
              <w:bottom w:val="single" w:sz="4" w:space="0" w:color="auto"/>
              <w:right w:val="single" w:sz="4" w:space="0" w:color="auto"/>
            </w:tcBorders>
            <w:vAlign w:val="center"/>
          </w:tcPr>
          <w:p w14:paraId="512AAEF8"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Zeica</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14:paraId="6D873044"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0" w:type="dxa"/>
            <w:tcBorders>
              <w:top w:val="single" w:sz="4" w:space="0" w:color="auto"/>
              <w:left w:val="single" w:sz="4" w:space="0" w:color="auto"/>
              <w:bottom w:val="single" w:sz="4" w:space="0" w:color="auto"/>
              <w:right w:val="single" w:sz="4" w:space="0" w:color="auto"/>
            </w:tcBorders>
            <w:noWrap/>
            <w:vAlign w:val="center"/>
          </w:tcPr>
          <w:p w14:paraId="7653882D"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7D9C20B4"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 xml:space="preserve">Maija </w:t>
            </w:r>
          </w:p>
        </w:tc>
        <w:tc>
          <w:tcPr>
            <w:tcW w:w="1275" w:type="dxa"/>
            <w:tcBorders>
              <w:top w:val="single" w:sz="4" w:space="0" w:color="auto"/>
              <w:left w:val="single" w:sz="4" w:space="0" w:color="auto"/>
              <w:bottom w:val="single" w:sz="4" w:space="0" w:color="auto"/>
              <w:right w:val="single" w:sz="4" w:space="0" w:color="auto"/>
            </w:tcBorders>
          </w:tcPr>
          <w:p w14:paraId="699F8B0E"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Ancāne</w:t>
            </w:r>
          </w:p>
        </w:tc>
      </w:tr>
      <w:tr w:rsidR="00D529BB" w:rsidRPr="00C77A43" w14:paraId="154BC19E" w14:textId="77777777" w:rsidTr="006F24BC">
        <w:trPr>
          <w:trHeight w:val="113"/>
        </w:trPr>
        <w:tc>
          <w:tcPr>
            <w:tcW w:w="568" w:type="dxa"/>
            <w:tcBorders>
              <w:top w:val="single" w:sz="4" w:space="0" w:color="auto"/>
              <w:left w:val="single" w:sz="4" w:space="0" w:color="auto"/>
              <w:bottom w:val="single" w:sz="4" w:space="0" w:color="auto"/>
              <w:right w:val="single" w:sz="4" w:space="0" w:color="auto"/>
            </w:tcBorders>
            <w:noWrap/>
          </w:tcPr>
          <w:p w14:paraId="1797FE4D"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17.</w:t>
            </w:r>
          </w:p>
        </w:tc>
        <w:tc>
          <w:tcPr>
            <w:tcW w:w="1134" w:type="dxa"/>
            <w:tcBorders>
              <w:top w:val="single" w:sz="4" w:space="0" w:color="auto"/>
              <w:left w:val="single" w:sz="4" w:space="0" w:color="auto"/>
              <w:bottom w:val="single" w:sz="4" w:space="0" w:color="auto"/>
              <w:right w:val="single" w:sz="4" w:space="0" w:color="auto"/>
            </w:tcBorders>
            <w:noWrap/>
            <w:vAlign w:val="center"/>
          </w:tcPr>
          <w:p w14:paraId="3D039E20"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Kārlis</w:t>
            </w:r>
          </w:p>
        </w:tc>
        <w:tc>
          <w:tcPr>
            <w:tcW w:w="1559" w:type="dxa"/>
            <w:tcBorders>
              <w:top w:val="single" w:sz="4" w:space="0" w:color="auto"/>
              <w:left w:val="single" w:sz="4" w:space="0" w:color="auto"/>
              <w:bottom w:val="single" w:sz="4" w:space="0" w:color="auto"/>
              <w:right w:val="single" w:sz="4" w:space="0" w:color="auto"/>
            </w:tcBorders>
            <w:vAlign w:val="center"/>
          </w:tcPr>
          <w:p w14:paraId="4ED5F669"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Freimanis</w:t>
            </w:r>
          </w:p>
        </w:tc>
        <w:tc>
          <w:tcPr>
            <w:tcW w:w="3119" w:type="dxa"/>
            <w:tcBorders>
              <w:top w:val="single" w:sz="4" w:space="0" w:color="auto"/>
              <w:left w:val="single" w:sz="4" w:space="0" w:color="auto"/>
              <w:bottom w:val="single" w:sz="4" w:space="0" w:color="auto"/>
              <w:right w:val="single" w:sz="4" w:space="0" w:color="auto"/>
            </w:tcBorders>
            <w:vAlign w:val="center"/>
          </w:tcPr>
          <w:p w14:paraId="015AEA3F"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0" w:type="dxa"/>
            <w:tcBorders>
              <w:top w:val="single" w:sz="4" w:space="0" w:color="auto"/>
              <w:left w:val="single" w:sz="4" w:space="0" w:color="auto"/>
              <w:bottom w:val="single" w:sz="4" w:space="0" w:color="auto"/>
              <w:right w:val="single" w:sz="4" w:space="0" w:color="auto"/>
            </w:tcBorders>
            <w:noWrap/>
            <w:vAlign w:val="center"/>
          </w:tcPr>
          <w:p w14:paraId="17D92D09"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01A163F4"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 xml:space="preserve">Maija </w:t>
            </w:r>
          </w:p>
        </w:tc>
        <w:tc>
          <w:tcPr>
            <w:tcW w:w="1275" w:type="dxa"/>
            <w:tcBorders>
              <w:top w:val="single" w:sz="4" w:space="0" w:color="auto"/>
              <w:left w:val="single" w:sz="4" w:space="0" w:color="auto"/>
              <w:bottom w:val="single" w:sz="4" w:space="0" w:color="auto"/>
              <w:right w:val="single" w:sz="4" w:space="0" w:color="auto"/>
            </w:tcBorders>
          </w:tcPr>
          <w:p w14:paraId="278430AA"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Ancāne</w:t>
            </w:r>
          </w:p>
        </w:tc>
      </w:tr>
    </w:tbl>
    <w:p w14:paraId="164F752F" w14:textId="77777777" w:rsidR="00D529BB" w:rsidRDefault="00D529BB" w:rsidP="00D529BB">
      <w:pPr>
        <w:spacing w:after="0"/>
        <w:rPr>
          <w:rFonts w:ascii="Times New Roman" w:eastAsia="Calibri" w:hAnsi="Times New Roman" w:cs="Times New Roman"/>
          <w:b/>
          <w:sz w:val="24"/>
          <w:szCs w:val="24"/>
        </w:rPr>
      </w:pPr>
    </w:p>
    <w:p w14:paraId="014F5B0E" w14:textId="77777777" w:rsidR="00D529BB" w:rsidRPr="00C77A43" w:rsidRDefault="00D529BB" w:rsidP="00D529BB">
      <w:pPr>
        <w:spacing w:after="0"/>
        <w:rPr>
          <w:rFonts w:ascii="Times New Roman" w:eastAsia="Calibri" w:hAnsi="Times New Roman" w:cs="Times New Roman"/>
          <w:b/>
          <w:sz w:val="24"/>
          <w:szCs w:val="24"/>
        </w:rPr>
      </w:pPr>
    </w:p>
    <w:p w14:paraId="5C64C66E" w14:textId="77777777" w:rsidR="00D529BB" w:rsidRPr="00C77A43" w:rsidRDefault="00D529BB" w:rsidP="00D529BB">
      <w:pPr>
        <w:spacing w:after="0"/>
        <w:jc w:val="center"/>
        <w:rPr>
          <w:rFonts w:ascii="Times New Roman" w:eastAsia="Calibri" w:hAnsi="Times New Roman" w:cs="Times New Roman"/>
          <w:b/>
          <w:sz w:val="24"/>
          <w:szCs w:val="24"/>
        </w:rPr>
      </w:pPr>
      <w:r w:rsidRPr="00C77A43">
        <w:rPr>
          <w:rFonts w:ascii="Times New Roman" w:eastAsia="Calibri" w:hAnsi="Times New Roman" w:cs="Times New Roman"/>
          <w:b/>
          <w:sz w:val="24"/>
          <w:szCs w:val="24"/>
        </w:rPr>
        <w:t xml:space="preserve">Matemātikas (5.-8. klašu) Kokneses un Pļaviņu </w:t>
      </w:r>
      <w:proofErr w:type="spellStart"/>
      <w:r w:rsidRPr="00C77A43">
        <w:rPr>
          <w:rFonts w:ascii="Times New Roman" w:eastAsia="Calibri" w:hAnsi="Times New Roman" w:cs="Times New Roman"/>
          <w:b/>
          <w:sz w:val="24"/>
          <w:szCs w:val="24"/>
        </w:rPr>
        <w:t>starpnovadu</w:t>
      </w:r>
      <w:proofErr w:type="spellEnd"/>
      <w:r w:rsidRPr="00C77A43">
        <w:rPr>
          <w:rFonts w:ascii="Times New Roman" w:eastAsia="Calibri" w:hAnsi="Times New Roman" w:cs="Times New Roman"/>
          <w:b/>
          <w:sz w:val="24"/>
          <w:szCs w:val="24"/>
        </w:rPr>
        <w:t xml:space="preserve"> 2.posma  </w:t>
      </w:r>
      <w:r>
        <w:rPr>
          <w:rFonts w:ascii="Times New Roman" w:eastAsia="Calibri" w:hAnsi="Times New Roman" w:cs="Times New Roman"/>
          <w:b/>
          <w:sz w:val="24"/>
          <w:szCs w:val="24"/>
        </w:rPr>
        <w:t>olimpiādes dalībnieki 14.02.2020</w:t>
      </w:r>
      <w:r w:rsidRPr="00C77A43">
        <w:rPr>
          <w:rFonts w:ascii="Times New Roman" w:eastAsia="Calibri" w:hAnsi="Times New Roman" w:cs="Times New Roman"/>
          <w:b/>
          <w:sz w:val="24"/>
          <w:szCs w:val="24"/>
        </w:rPr>
        <w:t>.</w:t>
      </w:r>
    </w:p>
    <w:p w14:paraId="211D5975" w14:textId="77777777" w:rsidR="00D529BB" w:rsidRPr="00C77A43" w:rsidRDefault="00D529BB" w:rsidP="00D529BB">
      <w:pPr>
        <w:spacing w:after="0"/>
        <w:jc w:val="center"/>
        <w:rPr>
          <w:rFonts w:ascii="Times New Roman" w:eastAsia="Calibri" w:hAnsi="Times New Roman" w:cs="Times New Roman"/>
          <w:b/>
          <w:sz w:val="24"/>
          <w:szCs w:val="24"/>
        </w:rPr>
      </w:pPr>
    </w:p>
    <w:tbl>
      <w:tblPr>
        <w:tblStyle w:val="Reatabula"/>
        <w:tblW w:w="9923" w:type="dxa"/>
        <w:tblLayout w:type="fixed"/>
        <w:tblLook w:val="04A0" w:firstRow="1" w:lastRow="0" w:firstColumn="1" w:lastColumn="0" w:noHBand="0" w:noVBand="1"/>
      </w:tblPr>
      <w:tblGrid>
        <w:gridCol w:w="546"/>
        <w:gridCol w:w="1263"/>
        <w:gridCol w:w="1560"/>
        <w:gridCol w:w="2835"/>
        <w:gridCol w:w="567"/>
        <w:gridCol w:w="1275"/>
        <w:gridCol w:w="1877"/>
      </w:tblGrid>
      <w:tr w:rsidR="00D529BB" w:rsidRPr="00C77A43" w14:paraId="726F7282" w14:textId="77777777" w:rsidTr="006F24BC">
        <w:trPr>
          <w:trHeight w:val="113"/>
        </w:trPr>
        <w:tc>
          <w:tcPr>
            <w:tcW w:w="546" w:type="dxa"/>
            <w:tcBorders>
              <w:top w:val="single" w:sz="4" w:space="0" w:color="auto"/>
              <w:left w:val="single" w:sz="4" w:space="0" w:color="auto"/>
              <w:bottom w:val="single" w:sz="4" w:space="0" w:color="auto"/>
              <w:right w:val="single" w:sz="4" w:space="0" w:color="auto"/>
            </w:tcBorders>
            <w:noWrap/>
            <w:hideMark/>
          </w:tcPr>
          <w:p w14:paraId="7DFDA73B" w14:textId="77777777" w:rsidR="00D529BB" w:rsidRPr="00871B4D" w:rsidRDefault="00D529BB" w:rsidP="006F24BC">
            <w:pP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Nr.</w:t>
            </w:r>
          </w:p>
        </w:tc>
        <w:tc>
          <w:tcPr>
            <w:tcW w:w="1263" w:type="dxa"/>
            <w:tcBorders>
              <w:top w:val="single" w:sz="4" w:space="0" w:color="auto"/>
              <w:left w:val="single" w:sz="4" w:space="0" w:color="auto"/>
              <w:bottom w:val="single" w:sz="4" w:space="0" w:color="auto"/>
              <w:right w:val="single" w:sz="4" w:space="0" w:color="auto"/>
            </w:tcBorders>
            <w:noWrap/>
            <w:hideMark/>
          </w:tcPr>
          <w:p w14:paraId="07057873"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Vārds</w:t>
            </w:r>
          </w:p>
        </w:tc>
        <w:tc>
          <w:tcPr>
            <w:tcW w:w="1560" w:type="dxa"/>
            <w:tcBorders>
              <w:top w:val="single" w:sz="4" w:space="0" w:color="auto"/>
              <w:left w:val="single" w:sz="4" w:space="0" w:color="auto"/>
              <w:bottom w:val="single" w:sz="4" w:space="0" w:color="auto"/>
              <w:right w:val="single" w:sz="4" w:space="0" w:color="auto"/>
            </w:tcBorders>
            <w:hideMark/>
          </w:tcPr>
          <w:p w14:paraId="77EA8A8C"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Uzvārds</w:t>
            </w:r>
          </w:p>
        </w:tc>
        <w:tc>
          <w:tcPr>
            <w:tcW w:w="2835" w:type="dxa"/>
            <w:tcBorders>
              <w:top w:val="single" w:sz="4" w:space="0" w:color="auto"/>
              <w:left w:val="single" w:sz="4" w:space="0" w:color="auto"/>
              <w:bottom w:val="single" w:sz="4" w:space="0" w:color="auto"/>
              <w:right w:val="single" w:sz="4" w:space="0" w:color="auto"/>
            </w:tcBorders>
            <w:hideMark/>
          </w:tcPr>
          <w:p w14:paraId="7BD21497"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Izglītības iestāde</w:t>
            </w:r>
          </w:p>
        </w:tc>
        <w:tc>
          <w:tcPr>
            <w:tcW w:w="567" w:type="dxa"/>
            <w:tcBorders>
              <w:top w:val="single" w:sz="4" w:space="0" w:color="auto"/>
              <w:left w:val="single" w:sz="4" w:space="0" w:color="auto"/>
              <w:bottom w:val="single" w:sz="4" w:space="0" w:color="auto"/>
              <w:right w:val="single" w:sz="4" w:space="0" w:color="auto"/>
            </w:tcBorders>
            <w:noWrap/>
            <w:hideMark/>
          </w:tcPr>
          <w:p w14:paraId="456CEF3F" w14:textId="77777777" w:rsidR="00D529BB" w:rsidRPr="00871B4D" w:rsidRDefault="00D529BB" w:rsidP="006F24BC">
            <w:pPr>
              <w:jc w:val="center"/>
              <w:rPr>
                <w:rFonts w:ascii="Times New Roman" w:eastAsia="Times New Roman" w:hAnsi="Times New Roman"/>
                <w:bCs/>
                <w:sz w:val="20"/>
                <w:szCs w:val="20"/>
                <w:lang w:eastAsia="lv-LV"/>
              </w:rPr>
            </w:pPr>
            <w:r w:rsidRPr="00871B4D">
              <w:rPr>
                <w:rFonts w:ascii="Times New Roman" w:eastAsia="Times New Roman" w:hAnsi="Times New Roman"/>
                <w:bCs/>
                <w:sz w:val="20"/>
                <w:szCs w:val="20"/>
                <w:lang w:eastAsia="lv-LV"/>
              </w:rPr>
              <w:t>Klase</w:t>
            </w:r>
          </w:p>
        </w:tc>
        <w:tc>
          <w:tcPr>
            <w:tcW w:w="1275" w:type="dxa"/>
            <w:tcBorders>
              <w:top w:val="single" w:sz="4" w:space="0" w:color="auto"/>
              <w:left w:val="single" w:sz="4" w:space="0" w:color="auto"/>
              <w:bottom w:val="single" w:sz="4" w:space="0" w:color="auto"/>
              <w:right w:val="single" w:sz="4" w:space="0" w:color="auto"/>
            </w:tcBorders>
            <w:hideMark/>
          </w:tcPr>
          <w:p w14:paraId="7F23309B"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hAnsi="Times New Roman"/>
                <w:sz w:val="24"/>
                <w:szCs w:val="24"/>
              </w:rPr>
              <w:t>Pedagoga vārds</w:t>
            </w:r>
          </w:p>
        </w:tc>
        <w:tc>
          <w:tcPr>
            <w:tcW w:w="1877" w:type="dxa"/>
            <w:tcBorders>
              <w:top w:val="single" w:sz="4" w:space="0" w:color="auto"/>
              <w:left w:val="single" w:sz="4" w:space="0" w:color="auto"/>
              <w:bottom w:val="single" w:sz="4" w:space="0" w:color="auto"/>
              <w:right w:val="single" w:sz="4" w:space="0" w:color="auto"/>
            </w:tcBorders>
            <w:hideMark/>
          </w:tcPr>
          <w:p w14:paraId="040C99A8" w14:textId="77777777" w:rsidR="00D529BB" w:rsidRPr="00871B4D" w:rsidRDefault="00D529BB" w:rsidP="006F24BC">
            <w:pPr>
              <w:jc w:val="center"/>
              <w:rPr>
                <w:rFonts w:ascii="Times New Roman" w:hAnsi="Times New Roman"/>
                <w:sz w:val="24"/>
                <w:szCs w:val="24"/>
              </w:rPr>
            </w:pPr>
            <w:r w:rsidRPr="00871B4D">
              <w:rPr>
                <w:rFonts w:ascii="Times New Roman" w:hAnsi="Times New Roman"/>
                <w:sz w:val="24"/>
                <w:szCs w:val="24"/>
              </w:rPr>
              <w:t>Pedagoga uzvārds</w:t>
            </w:r>
          </w:p>
        </w:tc>
      </w:tr>
      <w:tr w:rsidR="00D529BB" w:rsidRPr="00C77A43" w14:paraId="3E62A251" w14:textId="77777777" w:rsidTr="006F24BC">
        <w:trPr>
          <w:trHeight w:val="113"/>
        </w:trPr>
        <w:tc>
          <w:tcPr>
            <w:tcW w:w="546" w:type="dxa"/>
            <w:tcBorders>
              <w:top w:val="single" w:sz="4" w:space="0" w:color="auto"/>
              <w:left w:val="single" w:sz="4" w:space="0" w:color="auto"/>
              <w:bottom w:val="single" w:sz="4" w:space="0" w:color="auto"/>
              <w:right w:val="single" w:sz="4" w:space="0" w:color="auto"/>
            </w:tcBorders>
            <w:noWrap/>
          </w:tcPr>
          <w:p w14:paraId="3888D312" w14:textId="77777777" w:rsidR="00D529BB" w:rsidRPr="00871B4D" w:rsidRDefault="00D529BB" w:rsidP="006F24BC">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w:t>
            </w:r>
          </w:p>
        </w:tc>
        <w:tc>
          <w:tcPr>
            <w:tcW w:w="1263" w:type="dxa"/>
            <w:tcBorders>
              <w:top w:val="single" w:sz="4" w:space="0" w:color="auto"/>
              <w:left w:val="single" w:sz="4" w:space="0" w:color="auto"/>
              <w:bottom w:val="single" w:sz="4" w:space="0" w:color="auto"/>
              <w:right w:val="single" w:sz="4" w:space="0" w:color="auto"/>
            </w:tcBorders>
            <w:noWrap/>
          </w:tcPr>
          <w:p w14:paraId="74163E77" w14:textId="77777777" w:rsidR="00D529BB" w:rsidRPr="00871B4D"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Ritvars </w:t>
            </w:r>
          </w:p>
        </w:tc>
        <w:tc>
          <w:tcPr>
            <w:tcW w:w="1560" w:type="dxa"/>
            <w:tcBorders>
              <w:top w:val="single" w:sz="4" w:space="0" w:color="auto"/>
              <w:left w:val="single" w:sz="4" w:space="0" w:color="auto"/>
              <w:bottom w:val="single" w:sz="4" w:space="0" w:color="auto"/>
              <w:right w:val="single" w:sz="4" w:space="0" w:color="auto"/>
            </w:tcBorders>
          </w:tcPr>
          <w:p w14:paraId="14674EC6" w14:textId="77777777" w:rsidR="00D529BB" w:rsidRPr="00871B4D"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Ancāns</w:t>
            </w:r>
          </w:p>
        </w:tc>
        <w:tc>
          <w:tcPr>
            <w:tcW w:w="2835" w:type="dxa"/>
            <w:tcBorders>
              <w:top w:val="single" w:sz="4" w:space="0" w:color="auto"/>
              <w:left w:val="single" w:sz="4" w:space="0" w:color="auto"/>
              <w:bottom w:val="single" w:sz="4" w:space="0" w:color="auto"/>
              <w:right w:val="single" w:sz="4" w:space="0" w:color="auto"/>
            </w:tcBorders>
            <w:vAlign w:val="center"/>
          </w:tcPr>
          <w:p w14:paraId="5A45B900"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567" w:type="dxa"/>
            <w:tcBorders>
              <w:top w:val="single" w:sz="4" w:space="0" w:color="auto"/>
              <w:left w:val="single" w:sz="4" w:space="0" w:color="auto"/>
              <w:bottom w:val="single" w:sz="4" w:space="0" w:color="auto"/>
              <w:right w:val="single" w:sz="4" w:space="0" w:color="auto"/>
            </w:tcBorders>
            <w:noWrap/>
            <w:vAlign w:val="center"/>
          </w:tcPr>
          <w:p w14:paraId="3FD7223F" w14:textId="77777777" w:rsidR="00D529BB" w:rsidRPr="00C77A43" w:rsidRDefault="00D529BB" w:rsidP="006F24BC">
            <w:pPr>
              <w:jc w:val="center"/>
              <w:rPr>
                <w:rFonts w:ascii="Times New Roman" w:hAnsi="Times New Roman"/>
                <w:color w:val="000000"/>
                <w:sz w:val="24"/>
                <w:szCs w:val="24"/>
              </w:rPr>
            </w:pPr>
            <w:r w:rsidRPr="00C77A43">
              <w:rPr>
                <w:rFonts w:ascii="Times New Roman" w:hAnsi="Times New Roman"/>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tcPr>
          <w:p w14:paraId="3B499E48" w14:textId="77777777" w:rsidR="00D529BB" w:rsidRPr="00871B4D" w:rsidRDefault="00D529BB" w:rsidP="006F24BC">
            <w:pPr>
              <w:jc w:val="center"/>
              <w:rPr>
                <w:rFonts w:ascii="Times New Roman" w:hAnsi="Times New Roman"/>
                <w:sz w:val="24"/>
                <w:szCs w:val="24"/>
              </w:rPr>
            </w:pPr>
            <w:r>
              <w:rPr>
                <w:rFonts w:ascii="Times New Roman" w:hAnsi="Times New Roman"/>
                <w:sz w:val="24"/>
                <w:szCs w:val="24"/>
              </w:rPr>
              <w:t>Biruta</w:t>
            </w:r>
          </w:p>
        </w:tc>
        <w:tc>
          <w:tcPr>
            <w:tcW w:w="1877" w:type="dxa"/>
            <w:tcBorders>
              <w:top w:val="single" w:sz="4" w:space="0" w:color="auto"/>
              <w:left w:val="single" w:sz="4" w:space="0" w:color="auto"/>
              <w:bottom w:val="single" w:sz="4" w:space="0" w:color="auto"/>
              <w:right w:val="single" w:sz="4" w:space="0" w:color="auto"/>
            </w:tcBorders>
          </w:tcPr>
          <w:p w14:paraId="124A105E" w14:textId="77777777" w:rsidR="00D529BB" w:rsidRPr="00871B4D" w:rsidRDefault="00D529BB" w:rsidP="006F24BC">
            <w:pPr>
              <w:jc w:val="center"/>
              <w:rPr>
                <w:rFonts w:ascii="Times New Roman" w:hAnsi="Times New Roman"/>
                <w:sz w:val="24"/>
                <w:szCs w:val="24"/>
              </w:rPr>
            </w:pPr>
            <w:r>
              <w:rPr>
                <w:rFonts w:ascii="Times New Roman" w:hAnsi="Times New Roman"/>
                <w:sz w:val="24"/>
                <w:szCs w:val="24"/>
              </w:rPr>
              <w:t>Ozola</w:t>
            </w:r>
          </w:p>
        </w:tc>
      </w:tr>
      <w:tr w:rsidR="00D529BB" w:rsidRPr="00C77A43" w14:paraId="2E648299" w14:textId="77777777" w:rsidTr="006F24BC">
        <w:trPr>
          <w:trHeight w:val="113"/>
        </w:trPr>
        <w:tc>
          <w:tcPr>
            <w:tcW w:w="546" w:type="dxa"/>
            <w:tcBorders>
              <w:top w:val="single" w:sz="4" w:space="0" w:color="auto"/>
              <w:left w:val="single" w:sz="4" w:space="0" w:color="auto"/>
              <w:bottom w:val="single" w:sz="4" w:space="0" w:color="auto"/>
              <w:right w:val="single" w:sz="4" w:space="0" w:color="auto"/>
            </w:tcBorders>
            <w:noWrap/>
          </w:tcPr>
          <w:p w14:paraId="68F9D1CB" w14:textId="77777777" w:rsidR="00D529BB" w:rsidRPr="00871B4D" w:rsidRDefault="00D529BB" w:rsidP="006F24BC">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w:t>
            </w:r>
          </w:p>
        </w:tc>
        <w:tc>
          <w:tcPr>
            <w:tcW w:w="1263" w:type="dxa"/>
            <w:tcBorders>
              <w:top w:val="single" w:sz="4" w:space="0" w:color="auto"/>
              <w:left w:val="single" w:sz="4" w:space="0" w:color="auto"/>
              <w:bottom w:val="single" w:sz="4" w:space="0" w:color="auto"/>
              <w:right w:val="single" w:sz="4" w:space="0" w:color="auto"/>
            </w:tcBorders>
            <w:noWrap/>
          </w:tcPr>
          <w:p w14:paraId="52F246D1" w14:textId="77777777" w:rsidR="00D529BB" w:rsidRPr="00871B4D"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Edmunds</w:t>
            </w:r>
          </w:p>
        </w:tc>
        <w:tc>
          <w:tcPr>
            <w:tcW w:w="1560" w:type="dxa"/>
            <w:tcBorders>
              <w:top w:val="single" w:sz="4" w:space="0" w:color="auto"/>
              <w:left w:val="single" w:sz="4" w:space="0" w:color="auto"/>
              <w:bottom w:val="single" w:sz="4" w:space="0" w:color="auto"/>
              <w:right w:val="single" w:sz="4" w:space="0" w:color="auto"/>
            </w:tcBorders>
          </w:tcPr>
          <w:p w14:paraId="3393933F" w14:textId="77777777" w:rsidR="00D529BB" w:rsidRPr="00871B4D"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Beķers</w:t>
            </w:r>
          </w:p>
        </w:tc>
        <w:tc>
          <w:tcPr>
            <w:tcW w:w="2835" w:type="dxa"/>
            <w:tcBorders>
              <w:top w:val="single" w:sz="4" w:space="0" w:color="auto"/>
              <w:left w:val="single" w:sz="4" w:space="0" w:color="auto"/>
              <w:bottom w:val="single" w:sz="4" w:space="0" w:color="auto"/>
              <w:right w:val="single" w:sz="4" w:space="0" w:color="auto"/>
            </w:tcBorders>
            <w:vAlign w:val="center"/>
          </w:tcPr>
          <w:p w14:paraId="3F84B120"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567" w:type="dxa"/>
            <w:tcBorders>
              <w:top w:val="single" w:sz="4" w:space="0" w:color="auto"/>
              <w:left w:val="single" w:sz="4" w:space="0" w:color="auto"/>
              <w:bottom w:val="single" w:sz="4" w:space="0" w:color="auto"/>
              <w:right w:val="single" w:sz="4" w:space="0" w:color="auto"/>
            </w:tcBorders>
            <w:noWrap/>
            <w:vAlign w:val="center"/>
          </w:tcPr>
          <w:p w14:paraId="608BFF46" w14:textId="77777777" w:rsidR="00D529BB" w:rsidRPr="00C77A43" w:rsidRDefault="00D529BB" w:rsidP="006F24BC">
            <w:pPr>
              <w:jc w:val="center"/>
              <w:rPr>
                <w:rFonts w:ascii="Times New Roman" w:hAnsi="Times New Roman"/>
                <w:color w:val="000000"/>
                <w:sz w:val="24"/>
                <w:szCs w:val="24"/>
              </w:rPr>
            </w:pPr>
            <w:r w:rsidRPr="00C77A43">
              <w:rPr>
                <w:rFonts w:ascii="Times New Roman" w:hAnsi="Times New Roman"/>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tcPr>
          <w:p w14:paraId="75CD1AC9" w14:textId="77777777" w:rsidR="00D529BB" w:rsidRPr="00C77A43" w:rsidRDefault="00D529BB" w:rsidP="006F24BC">
            <w:pPr>
              <w:jc w:val="center"/>
              <w:rPr>
                <w:rFonts w:ascii="Times New Roman" w:hAnsi="Times New Roman"/>
                <w:color w:val="000000"/>
                <w:sz w:val="24"/>
                <w:szCs w:val="24"/>
              </w:rPr>
            </w:pPr>
            <w:r w:rsidRPr="00C77A43">
              <w:rPr>
                <w:rFonts w:ascii="Times New Roman" w:hAnsi="Times New Roman"/>
                <w:color w:val="000000"/>
                <w:sz w:val="24"/>
                <w:szCs w:val="24"/>
              </w:rPr>
              <w:t>Gunta</w:t>
            </w:r>
          </w:p>
        </w:tc>
        <w:tc>
          <w:tcPr>
            <w:tcW w:w="1877" w:type="dxa"/>
            <w:tcBorders>
              <w:top w:val="single" w:sz="4" w:space="0" w:color="auto"/>
              <w:left w:val="single" w:sz="4" w:space="0" w:color="auto"/>
              <w:bottom w:val="single" w:sz="4" w:space="0" w:color="auto"/>
              <w:right w:val="single" w:sz="4" w:space="0" w:color="auto"/>
            </w:tcBorders>
          </w:tcPr>
          <w:p w14:paraId="5889829C" w14:textId="77777777" w:rsidR="00D529BB" w:rsidRPr="00C77A43" w:rsidRDefault="00D529BB" w:rsidP="006F24BC">
            <w:pPr>
              <w:jc w:val="center"/>
              <w:rPr>
                <w:rFonts w:ascii="Times New Roman" w:hAnsi="Times New Roman"/>
                <w:color w:val="000000"/>
                <w:sz w:val="24"/>
                <w:szCs w:val="24"/>
              </w:rPr>
            </w:pPr>
            <w:proofErr w:type="spellStart"/>
            <w:r w:rsidRPr="00C77A43">
              <w:rPr>
                <w:rFonts w:ascii="Times New Roman" w:hAnsi="Times New Roman"/>
                <w:color w:val="000000"/>
                <w:sz w:val="24"/>
                <w:szCs w:val="24"/>
              </w:rPr>
              <w:t>Konstantinoviča</w:t>
            </w:r>
            <w:proofErr w:type="spellEnd"/>
          </w:p>
        </w:tc>
      </w:tr>
      <w:tr w:rsidR="00D529BB" w:rsidRPr="00C77A43" w14:paraId="204A54CE" w14:textId="77777777" w:rsidTr="006F24BC">
        <w:trPr>
          <w:trHeight w:val="113"/>
        </w:trPr>
        <w:tc>
          <w:tcPr>
            <w:tcW w:w="546" w:type="dxa"/>
            <w:tcBorders>
              <w:top w:val="single" w:sz="4" w:space="0" w:color="auto"/>
              <w:left w:val="single" w:sz="4" w:space="0" w:color="auto"/>
              <w:bottom w:val="single" w:sz="4" w:space="0" w:color="auto"/>
              <w:right w:val="single" w:sz="4" w:space="0" w:color="auto"/>
            </w:tcBorders>
            <w:noWrap/>
          </w:tcPr>
          <w:p w14:paraId="60F2FEF2" w14:textId="77777777" w:rsidR="00D529BB" w:rsidRPr="00871B4D" w:rsidRDefault="00D529BB" w:rsidP="006F24BC">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w:t>
            </w:r>
          </w:p>
        </w:tc>
        <w:tc>
          <w:tcPr>
            <w:tcW w:w="1263" w:type="dxa"/>
            <w:tcBorders>
              <w:top w:val="single" w:sz="4" w:space="0" w:color="auto"/>
              <w:left w:val="single" w:sz="4" w:space="0" w:color="auto"/>
              <w:bottom w:val="single" w:sz="4" w:space="0" w:color="auto"/>
              <w:right w:val="single" w:sz="4" w:space="0" w:color="auto"/>
            </w:tcBorders>
            <w:noWrap/>
          </w:tcPr>
          <w:p w14:paraId="652B822C" w14:textId="77777777" w:rsidR="00D529BB" w:rsidRPr="00871B4D"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Rihards </w:t>
            </w:r>
          </w:p>
        </w:tc>
        <w:tc>
          <w:tcPr>
            <w:tcW w:w="1560" w:type="dxa"/>
            <w:tcBorders>
              <w:top w:val="single" w:sz="4" w:space="0" w:color="auto"/>
              <w:left w:val="single" w:sz="4" w:space="0" w:color="auto"/>
              <w:bottom w:val="single" w:sz="4" w:space="0" w:color="auto"/>
              <w:right w:val="single" w:sz="4" w:space="0" w:color="auto"/>
            </w:tcBorders>
          </w:tcPr>
          <w:p w14:paraId="512DC047" w14:textId="77777777" w:rsidR="00D529BB" w:rsidRPr="00871B4D"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Kūla</w:t>
            </w:r>
          </w:p>
        </w:tc>
        <w:tc>
          <w:tcPr>
            <w:tcW w:w="2835" w:type="dxa"/>
            <w:tcBorders>
              <w:top w:val="single" w:sz="4" w:space="0" w:color="auto"/>
              <w:left w:val="single" w:sz="4" w:space="0" w:color="auto"/>
              <w:bottom w:val="single" w:sz="4" w:space="0" w:color="auto"/>
              <w:right w:val="single" w:sz="4" w:space="0" w:color="auto"/>
            </w:tcBorders>
            <w:vAlign w:val="center"/>
          </w:tcPr>
          <w:p w14:paraId="63364C04"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567" w:type="dxa"/>
            <w:tcBorders>
              <w:top w:val="single" w:sz="4" w:space="0" w:color="auto"/>
              <w:left w:val="single" w:sz="4" w:space="0" w:color="auto"/>
              <w:bottom w:val="single" w:sz="4" w:space="0" w:color="auto"/>
              <w:right w:val="single" w:sz="4" w:space="0" w:color="auto"/>
            </w:tcBorders>
            <w:noWrap/>
            <w:vAlign w:val="center"/>
          </w:tcPr>
          <w:p w14:paraId="350F28B2" w14:textId="77777777" w:rsidR="00D529BB" w:rsidRPr="00C77A43" w:rsidRDefault="00D529BB" w:rsidP="006F24BC">
            <w:pPr>
              <w:jc w:val="center"/>
              <w:rPr>
                <w:rFonts w:ascii="Times New Roman" w:hAnsi="Times New Roman"/>
                <w:color w:val="000000"/>
                <w:sz w:val="24"/>
                <w:szCs w:val="24"/>
              </w:rPr>
            </w:pPr>
            <w:r w:rsidRPr="00C77A43">
              <w:rPr>
                <w:rFonts w:ascii="Times New Roman" w:hAnsi="Times New Roman"/>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tcPr>
          <w:p w14:paraId="2198F614" w14:textId="77777777" w:rsidR="00D529BB" w:rsidRPr="00C77A43" w:rsidRDefault="00D529BB" w:rsidP="006F24BC">
            <w:pPr>
              <w:jc w:val="center"/>
              <w:rPr>
                <w:rFonts w:ascii="Times New Roman" w:hAnsi="Times New Roman"/>
                <w:color w:val="000000"/>
                <w:sz w:val="24"/>
                <w:szCs w:val="24"/>
              </w:rPr>
            </w:pPr>
            <w:r w:rsidRPr="00C77A43">
              <w:rPr>
                <w:rFonts w:ascii="Times New Roman" w:hAnsi="Times New Roman"/>
                <w:color w:val="000000"/>
                <w:sz w:val="24"/>
                <w:szCs w:val="24"/>
              </w:rPr>
              <w:t>Gunta</w:t>
            </w:r>
          </w:p>
        </w:tc>
        <w:tc>
          <w:tcPr>
            <w:tcW w:w="1877" w:type="dxa"/>
            <w:tcBorders>
              <w:top w:val="single" w:sz="4" w:space="0" w:color="auto"/>
              <w:left w:val="single" w:sz="4" w:space="0" w:color="auto"/>
              <w:bottom w:val="single" w:sz="4" w:space="0" w:color="auto"/>
              <w:right w:val="single" w:sz="4" w:space="0" w:color="auto"/>
            </w:tcBorders>
          </w:tcPr>
          <w:p w14:paraId="042526B3" w14:textId="77777777" w:rsidR="00D529BB" w:rsidRPr="00C77A43" w:rsidRDefault="00D529BB" w:rsidP="006F24BC">
            <w:pPr>
              <w:jc w:val="center"/>
              <w:rPr>
                <w:rFonts w:ascii="Times New Roman" w:hAnsi="Times New Roman"/>
                <w:color w:val="000000"/>
                <w:sz w:val="24"/>
                <w:szCs w:val="24"/>
              </w:rPr>
            </w:pPr>
            <w:proofErr w:type="spellStart"/>
            <w:r w:rsidRPr="00C77A43">
              <w:rPr>
                <w:rFonts w:ascii="Times New Roman" w:hAnsi="Times New Roman"/>
                <w:color w:val="000000"/>
                <w:sz w:val="24"/>
                <w:szCs w:val="24"/>
              </w:rPr>
              <w:t>Konstantinoviča</w:t>
            </w:r>
            <w:proofErr w:type="spellEnd"/>
          </w:p>
        </w:tc>
      </w:tr>
      <w:tr w:rsidR="00D529BB" w:rsidRPr="00C77A43" w14:paraId="556358BE" w14:textId="77777777" w:rsidTr="006F24BC">
        <w:trPr>
          <w:trHeight w:val="113"/>
        </w:trPr>
        <w:tc>
          <w:tcPr>
            <w:tcW w:w="546" w:type="dxa"/>
            <w:tcBorders>
              <w:top w:val="single" w:sz="4" w:space="0" w:color="auto"/>
              <w:left w:val="single" w:sz="4" w:space="0" w:color="auto"/>
              <w:bottom w:val="single" w:sz="4" w:space="0" w:color="auto"/>
              <w:right w:val="single" w:sz="4" w:space="0" w:color="auto"/>
            </w:tcBorders>
            <w:noWrap/>
          </w:tcPr>
          <w:p w14:paraId="5EA42A04" w14:textId="77777777" w:rsidR="00D529BB" w:rsidRPr="00871B4D" w:rsidRDefault="00D529BB" w:rsidP="006F24BC">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lastRenderedPageBreak/>
              <w:t>4.</w:t>
            </w:r>
          </w:p>
        </w:tc>
        <w:tc>
          <w:tcPr>
            <w:tcW w:w="1263" w:type="dxa"/>
            <w:tcBorders>
              <w:top w:val="single" w:sz="4" w:space="0" w:color="auto"/>
              <w:left w:val="single" w:sz="4" w:space="0" w:color="auto"/>
              <w:bottom w:val="single" w:sz="4" w:space="0" w:color="auto"/>
              <w:right w:val="single" w:sz="4" w:space="0" w:color="auto"/>
            </w:tcBorders>
            <w:noWrap/>
          </w:tcPr>
          <w:p w14:paraId="5AECCAB8" w14:textId="77777777" w:rsidR="00D529BB" w:rsidRPr="00871B4D"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Haralds </w:t>
            </w:r>
          </w:p>
        </w:tc>
        <w:tc>
          <w:tcPr>
            <w:tcW w:w="1560" w:type="dxa"/>
            <w:tcBorders>
              <w:top w:val="single" w:sz="4" w:space="0" w:color="auto"/>
              <w:left w:val="single" w:sz="4" w:space="0" w:color="auto"/>
              <w:bottom w:val="single" w:sz="4" w:space="0" w:color="auto"/>
              <w:right w:val="single" w:sz="4" w:space="0" w:color="auto"/>
            </w:tcBorders>
          </w:tcPr>
          <w:p w14:paraId="4929EAEE" w14:textId="77777777" w:rsidR="00D529BB" w:rsidRPr="00871B4D" w:rsidRDefault="00D529BB" w:rsidP="006F24BC">
            <w:pPr>
              <w:jc w:val="center"/>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Nungurs</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6826907D"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567" w:type="dxa"/>
            <w:tcBorders>
              <w:top w:val="single" w:sz="4" w:space="0" w:color="auto"/>
              <w:left w:val="single" w:sz="4" w:space="0" w:color="auto"/>
              <w:bottom w:val="single" w:sz="4" w:space="0" w:color="auto"/>
              <w:right w:val="single" w:sz="4" w:space="0" w:color="auto"/>
            </w:tcBorders>
            <w:noWrap/>
            <w:vAlign w:val="center"/>
          </w:tcPr>
          <w:p w14:paraId="2A81F80F" w14:textId="77777777" w:rsidR="00D529BB" w:rsidRPr="00C77A43" w:rsidRDefault="00D529BB" w:rsidP="006F24BC">
            <w:pPr>
              <w:jc w:val="center"/>
              <w:rPr>
                <w:rFonts w:ascii="Times New Roman" w:hAnsi="Times New Roman"/>
                <w:color w:val="000000"/>
                <w:sz w:val="24"/>
                <w:szCs w:val="24"/>
              </w:rPr>
            </w:pPr>
            <w:r w:rsidRPr="00C77A43">
              <w:rPr>
                <w:rFonts w:ascii="Times New Roman" w:hAnsi="Times New Roman"/>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tcPr>
          <w:p w14:paraId="57161976" w14:textId="77777777" w:rsidR="00D529BB" w:rsidRPr="00C77A43" w:rsidRDefault="00D529BB" w:rsidP="006F24BC">
            <w:pPr>
              <w:jc w:val="center"/>
              <w:rPr>
                <w:rFonts w:ascii="Times New Roman" w:hAnsi="Times New Roman"/>
                <w:color w:val="000000"/>
                <w:sz w:val="24"/>
                <w:szCs w:val="24"/>
              </w:rPr>
            </w:pPr>
            <w:r w:rsidRPr="00C77A43">
              <w:rPr>
                <w:rFonts w:ascii="Times New Roman" w:hAnsi="Times New Roman"/>
                <w:color w:val="000000"/>
                <w:sz w:val="24"/>
                <w:szCs w:val="24"/>
              </w:rPr>
              <w:t>Gunta</w:t>
            </w:r>
          </w:p>
        </w:tc>
        <w:tc>
          <w:tcPr>
            <w:tcW w:w="1877" w:type="dxa"/>
            <w:tcBorders>
              <w:top w:val="single" w:sz="4" w:space="0" w:color="auto"/>
              <w:left w:val="single" w:sz="4" w:space="0" w:color="auto"/>
              <w:bottom w:val="single" w:sz="4" w:space="0" w:color="auto"/>
              <w:right w:val="single" w:sz="4" w:space="0" w:color="auto"/>
            </w:tcBorders>
          </w:tcPr>
          <w:p w14:paraId="05DB9EAF" w14:textId="77777777" w:rsidR="00D529BB" w:rsidRPr="00C77A43" w:rsidRDefault="00D529BB" w:rsidP="006F24BC">
            <w:pPr>
              <w:jc w:val="center"/>
              <w:rPr>
                <w:rFonts w:ascii="Times New Roman" w:hAnsi="Times New Roman"/>
                <w:color w:val="000000"/>
                <w:sz w:val="24"/>
                <w:szCs w:val="24"/>
              </w:rPr>
            </w:pPr>
            <w:proofErr w:type="spellStart"/>
            <w:r w:rsidRPr="00C77A43">
              <w:rPr>
                <w:rFonts w:ascii="Times New Roman" w:hAnsi="Times New Roman"/>
                <w:color w:val="000000"/>
                <w:sz w:val="24"/>
                <w:szCs w:val="24"/>
              </w:rPr>
              <w:t>Konstantinoviča</w:t>
            </w:r>
            <w:proofErr w:type="spellEnd"/>
          </w:p>
        </w:tc>
      </w:tr>
      <w:tr w:rsidR="00D529BB" w:rsidRPr="00C77A43" w14:paraId="1DAE303D" w14:textId="77777777" w:rsidTr="006F24BC">
        <w:trPr>
          <w:trHeight w:val="113"/>
        </w:trPr>
        <w:tc>
          <w:tcPr>
            <w:tcW w:w="546" w:type="dxa"/>
            <w:tcBorders>
              <w:top w:val="single" w:sz="4" w:space="0" w:color="auto"/>
              <w:left w:val="single" w:sz="4" w:space="0" w:color="auto"/>
              <w:bottom w:val="single" w:sz="4" w:space="0" w:color="auto"/>
              <w:right w:val="single" w:sz="4" w:space="0" w:color="auto"/>
            </w:tcBorders>
            <w:noWrap/>
          </w:tcPr>
          <w:p w14:paraId="5F506190" w14:textId="77777777" w:rsidR="00D529BB" w:rsidRPr="00871B4D" w:rsidRDefault="00D529BB" w:rsidP="006F24BC">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5.</w:t>
            </w:r>
          </w:p>
        </w:tc>
        <w:tc>
          <w:tcPr>
            <w:tcW w:w="1263" w:type="dxa"/>
            <w:tcBorders>
              <w:top w:val="single" w:sz="4" w:space="0" w:color="auto"/>
              <w:left w:val="single" w:sz="4" w:space="0" w:color="auto"/>
              <w:bottom w:val="single" w:sz="4" w:space="0" w:color="auto"/>
              <w:right w:val="single" w:sz="4" w:space="0" w:color="auto"/>
            </w:tcBorders>
            <w:noWrap/>
          </w:tcPr>
          <w:p w14:paraId="29BBCAC6" w14:textId="77777777" w:rsidR="00D529BB" w:rsidRPr="00871B4D"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Deivids </w:t>
            </w:r>
          </w:p>
        </w:tc>
        <w:tc>
          <w:tcPr>
            <w:tcW w:w="1560" w:type="dxa"/>
            <w:tcBorders>
              <w:top w:val="single" w:sz="4" w:space="0" w:color="auto"/>
              <w:left w:val="single" w:sz="4" w:space="0" w:color="auto"/>
              <w:bottom w:val="single" w:sz="4" w:space="0" w:color="auto"/>
              <w:right w:val="single" w:sz="4" w:space="0" w:color="auto"/>
            </w:tcBorders>
          </w:tcPr>
          <w:p w14:paraId="245ED244" w14:textId="77777777" w:rsidR="00D529BB" w:rsidRPr="00871B4D"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Dzerkalis</w:t>
            </w:r>
          </w:p>
        </w:tc>
        <w:tc>
          <w:tcPr>
            <w:tcW w:w="2835" w:type="dxa"/>
            <w:tcBorders>
              <w:top w:val="single" w:sz="4" w:space="0" w:color="auto"/>
              <w:left w:val="single" w:sz="4" w:space="0" w:color="auto"/>
              <w:bottom w:val="single" w:sz="4" w:space="0" w:color="auto"/>
              <w:right w:val="single" w:sz="4" w:space="0" w:color="auto"/>
            </w:tcBorders>
          </w:tcPr>
          <w:p w14:paraId="64B5475A" w14:textId="77777777" w:rsidR="00D529BB" w:rsidRPr="00871B4D" w:rsidRDefault="00D529BB" w:rsidP="006F24BC">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Bebru pamatskola</w:t>
            </w:r>
          </w:p>
        </w:tc>
        <w:tc>
          <w:tcPr>
            <w:tcW w:w="567" w:type="dxa"/>
            <w:tcBorders>
              <w:top w:val="single" w:sz="4" w:space="0" w:color="auto"/>
              <w:left w:val="single" w:sz="4" w:space="0" w:color="auto"/>
              <w:bottom w:val="single" w:sz="4" w:space="0" w:color="auto"/>
              <w:right w:val="single" w:sz="4" w:space="0" w:color="auto"/>
            </w:tcBorders>
            <w:noWrap/>
          </w:tcPr>
          <w:p w14:paraId="197F40EF" w14:textId="77777777" w:rsidR="00D529BB" w:rsidRPr="00F03B74" w:rsidRDefault="00D529BB" w:rsidP="006F24BC">
            <w:pPr>
              <w:jc w:val="center"/>
              <w:rPr>
                <w:rFonts w:ascii="Times New Roman" w:eastAsia="Times New Roman" w:hAnsi="Times New Roman"/>
                <w:bCs/>
                <w:sz w:val="24"/>
                <w:szCs w:val="24"/>
                <w:lang w:eastAsia="lv-LV"/>
              </w:rPr>
            </w:pPr>
            <w:r w:rsidRPr="00F03B74">
              <w:rPr>
                <w:rFonts w:ascii="Times New Roman" w:eastAsia="Times New Roman" w:hAnsi="Times New Roman"/>
                <w:bCs/>
                <w:sz w:val="24"/>
                <w:szCs w:val="24"/>
                <w:lang w:eastAsia="lv-LV"/>
              </w:rPr>
              <w:t>5.</w:t>
            </w:r>
          </w:p>
        </w:tc>
        <w:tc>
          <w:tcPr>
            <w:tcW w:w="1275" w:type="dxa"/>
            <w:tcBorders>
              <w:top w:val="single" w:sz="4" w:space="0" w:color="auto"/>
              <w:left w:val="single" w:sz="4" w:space="0" w:color="auto"/>
              <w:bottom w:val="single" w:sz="4" w:space="0" w:color="auto"/>
              <w:right w:val="single" w:sz="4" w:space="0" w:color="auto"/>
            </w:tcBorders>
          </w:tcPr>
          <w:p w14:paraId="41EAC041" w14:textId="77777777" w:rsidR="00D529BB" w:rsidRPr="00871B4D" w:rsidRDefault="00D529BB" w:rsidP="006F24BC">
            <w:pPr>
              <w:jc w:val="center"/>
              <w:rPr>
                <w:rFonts w:ascii="Times New Roman" w:hAnsi="Times New Roman"/>
                <w:sz w:val="24"/>
                <w:szCs w:val="24"/>
              </w:rPr>
            </w:pPr>
            <w:r>
              <w:rPr>
                <w:rFonts w:ascii="Times New Roman" w:hAnsi="Times New Roman"/>
                <w:sz w:val="24"/>
                <w:szCs w:val="24"/>
              </w:rPr>
              <w:t>Indra</w:t>
            </w:r>
          </w:p>
        </w:tc>
        <w:tc>
          <w:tcPr>
            <w:tcW w:w="1877" w:type="dxa"/>
            <w:tcBorders>
              <w:top w:val="single" w:sz="4" w:space="0" w:color="auto"/>
              <w:left w:val="single" w:sz="4" w:space="0" w:color="auto"/>
              <w:bottom w:val="single" w:sz="4" w:space="0" w:color="auto"/>
              <w:right w:val="single" w:sz="4" w:space="0" w:color="auto"/>
            </w:tcBorders>
          </w:tcPr>
          <w:p w14:paraId="65DE56A0" w14:textId="77777777" w:rsidR="00D529BB" w:rsidRPr="00871B4D" w:rsidRDefault="00D529BB" w:rsidP="006F24BC">
            <w:pPr>
              <w:jc w:val="center"/>
              <w:rPr>
                <w:rFonts w:ascii="Times New Roman" w:hAnsi="Times New Roman"/>
                <w:sz w:val="24"/>
                <w:szCs w:val="24"/>
              </w:rPr>
            </w:pPr>
            <w:r>
              <w:rPr>
                <w:rFonts w:ascii="Times New Roman" w:hAnsi="Times New Roman"/>
                <w:sz w:val="24"/>
                <w:szCs w:val="24"/>
              </w:rPr>
              <w:t>Laba</w:t>
            </w:r>
          </w:p>
        </w:tc>
      </w:tr>
      <w:tr w:rsidR="00D529BB" w:rsidRPr="00C77A43" w14:paraId="15726F4B" w14:textId="77777777" w:rsidTr="006F24BC">
        <w:trPr>
          <w:trHeight w:val="113"/>
        </w:trPr>
        <w:tc>
          <w:tcPr>
            <w:tcW w:w="546" w:type="dxa"/>
            <w:tcBorders>
              <w:top w:val="single" w:sz="4" w:space="0" w:color="auto"/>
              <w:left w:val="single" w:sz="4" w:space="0" w:color="auto"/>
              <w:bottom w:val="single" w:sz="4" w:space="0" w:color="auto"/>
              <w:right w:val="single" w:sz="4" w:space="0" w:color="auto"/>
            </w:tcBorders>
            <w:noWrap/>
          </w:tcPr>
          <w:p w14:paraId="3E7D4E28" w14:textId="77777777" w:rsidR="00D529BB" w:rsidRPr="00871B4D" w:rsidRDefault="00D529BB" w:rsidP="006F24BC">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6.</w:t>
            </w:r>
          </w:p>
        </w:tc>
        <w:tc>
          <w:tcPr>
            <w:tcW w:w="1263" w:type="dxa"/>
            <w:tcBorders>
              <w:top w:val="single" w:sz="4" w:space="0" w:color="auto"/>
              <w:left w:val="single" w:sz="4" w:space="0" w:color="auto"/>
              <w:bottom w:val="single" w:sz="4" w:space="0" w:color="auto"/>
              <w:right w:val="single" w:sz="4" w:space="0" w:color="auto"/>
            </w:tcBorders>
            <w:noWrap/>
          </w:tcPr>
          <w:p w14:paraId="682C1EA2" w14:textId="77777777" w:rsidR="00D529BB" w:rsidRPr="00871B4D"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Justīne</w:t>
            </w:r>
          </w:p>
        </w:tc>
        <w:tc>
          <w:tcPr>
            <w:tcW w:w="1560" w:type="dxa"/>
            <w:tcBorders>
              <w:top w:val="single" w:sz="4" w:space="0" w:color="auto"/>
              <w:left w:val="single" w:sz="4" w:space="0" w:color="auto"/>
              <w:bottom w:val="single" w:sz="4" w:space="0" w:color="auto"/>
              <w:right w:val="single" w:sz="4" w:space="0" w:color="auto"/>
            </w:tcBorders>
          </w:tcPr>
          <w:p w14:paraId="7FA01F57" w14:textId="77777777" w:rsidR="00D529BB" w:rsidRPr="00871B4D"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Riekstiņa</w:t>
            </w:r>
          </w:p>
        </w:tc>
        <w:tc>
          <w:tcPr>
            <w:tcW w:w="2835" w:type="dxa"/>
            <w:tcBorders>
              <w:top w:val="single" w:sz="4" w:space="0" w:color="auto"/>
              <w:left w:val="single" w:sz="4" w:space="0" w:color="auto"/>
              <w:bottom w:val="single" w:sz="4" w:space="0" w:color="auto"/>
              <w:right w:val="single" w:sz="4" w:space="0" w:color="auto"/>
            </w:tcBorders>
            <w:vAlign w:val="center"/>
          </w:tcPr>
          <w:p w14:paraId="3CDF3B6D"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567" w:type="dxa"/>
            <w:tcBorders>
              <w:top w:val="single" w:sz="4" w:space="0" w:color="auto"/>
              <w:left w:val="single" w:sz="4" w:space="0" w:color="auto"/>
              <w:bottom w:val="single" w:sz="4" w:space="0" w:color="auto"/>
              <w:right w:val="single" w:sz="4" w:space="0" w:color="auto"/>
            </w:tcBorders>
            <w:noWrap/>
            <w:vAlign w:val="center"/>
          </w:tcPr>
          <w:p w14:paraId="5AF790F3"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5</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668097A3" w14:textId="77777777" w:rsidR="00D529BB" w:rsidRPr="00C77A43" w:rsidRDefault="00D529BB" w:rsidP="006F24BC">
            <w:pPr>
              <w:jc w:val="center"/>
              <w:rPr>
                <w:rFonts w:ascii="Times New Roman" w:hAnsi="Times New Roman"/>
                <w:color w:val="000000"/>
                <w:sz w:val="24"/>
                <w:szCs w:val="24"/>
              </w:rPr>
            </w:pPr>
            <w:r w:rsidRPr="00C77A43">
              <w:rPr>
                <w:rFonts w:ascii="Times New Roman" w:hAnsi="Times New Roman"/>
                <w:color w:val="000000"/>
                <w:sz w:val="24"/>
                <w:szCs w:val="24"/>
              </w:rPr>
              <w:t>Ira</w:t>
            </w:r>
          </w:p>
        </w:tc>
        <w:tc>
          <w:tcPr>
            <w:tcW w:w="1877" w:type="dxa"/>
            <w:tcBorders>
              <w:top w:val="single" w:sz="4" w:space="0" w:color="auto"/>
              <w:left w:val="single" w:sz="4" w:space="0" w:color="auto"/>
              <w:bottom w:val="single" w:sz="4" w:space="0" w:color="auto"/>
              <w:right w:val="single" w:sz="4" w:space="0" w:color="auto"/>
            </w:tcBorders>
          </w:tcPr>
          <w:p w14:paraId="6E462E7D" w14:textId="77777777" w:rsidR="00D529BB" w:rsidRPr="00C77A43" w:rsidRDefault="00D529BB" w:rsidP="006F24BC">
            <w:pPr>
              <w:jc w:val="center"/>
              <w:rPr>
                <w:rFonts w:ascii="Times New Roman" w:hAnsi="Times New Roman"/>
                <w:color w:val="000000"/>
                <w:sz w:val="24"/>
                <w:szCs w:val="24"/>
              </w:rPr>
            </w:pPr>
            <w:r w:rsidRPr="00C77A43">
              <w:rPr>
                <w:rFonts w:ascii="Times New Roman" w:hAnsi="Times New Roman"/>
                <w:color w:val="000000"/>
                <w:sz w:val="24"/>
                <w:szCs w:val="24"/>
              </w:rPr>
              <w:t>Ņikiforova</w:t>
            </w:r>
          </w:p>
        </w:tc>
      </w:tr>
      <w:tr w:rsidR="00D529BB" w:rsidRPr="00C77A43" w14:paraId="0A35DC82" w14:textId="77777777" w:rsidTr="006F24BC">
        <w:trPr>
          <w:trHeight w:val="113"/>
        </w:trPr>
        <w:tc>
          <w:tcPr>
            <w:tcW w:w="546" w:type="dxa"/>
            <w:tcBorders>
              <w:top w:val="single" w:sz="4" w:space="0" w:color="auto"/>
              <w:left w:val="single" w:sz="4" w:space="0" w:color="auto"/>
              <w:bottom w:val="single" w:sz="4" w:space="0" w:color="auto"/>
              <w:right w:val="single" w:sz="4" w:space="0" w:color="auto"/>
            </w:tcBorders>
            <w:noWrap/>
          </w:tcPr>
          <w:p w14:paraId="622449B7" w14:textId="77777777" w:rsidR="00D529BB" w:rsidRPr="00871B4D" w:rsidRDefault="00D529BB" w:rsidP="006F24BC">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7.</w:t>
            </w:r>
          </w:p>
        </w:tc>
        <w:tc>
          <w:tcPr>
            <w:tcW w:w="1263" w:type="dxa"/>
            <w:tcBorders>
              <w:top w:val="single" w:sz="4" w:space="0" w:color="auto"/>
              <w:left w:val="single" w:sz="4" w:space="0" w:color="auto"/>
              <w:bottom w:val="single" w:sz="4" w:space="0" w:color="auto"/>
              <w:right w:val="single" w:sz="4" w:space="0" w:color="auto"/>
            </w:tcBorders>
            <w:noWrap/>
          </w:tcPr>
          <w:p w14:paraId="252CD789" w14:textId="77777777" w:rsidR="00D529BB" w:rsidRPr="00871B4D"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Elija </w:t>
            </w:r>
          </w:p>
        </w:tc>
        <w:tc>
          <w:tcPr>
            <w:tcW w:w="1560" w:type="dxa"/>
            <w:tcBorders>
              <w:top w:val="single" w:sz="4" w:space="0" w:color="auto"/>
              <w:left w:val="single" w:sz="4" w:space="0" w:color="auto"/>
              <w:bottom w:val="single" w:sz="4" w:space="0" w:color="auto"/>
              <w:right w:val="single" w:sz="4" w:space="0" w:color="auto"/>
            </w:tcBorders>
          </w:tcPr>
          <w:p w14:paraId="44556561" w14:textId="77777777" w:rsidR="00D529BB" w:rsidRPr="00871B4D"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Muceniece</w:t>
            </w:r>
          </w:p>
        </w:tc>
        <w:tc>
          <w:tcPr>
            <w:tcW w:w="2835" w:type="dxa"/>
            <w:tcBorders>
              <w:top w:val="single" w:sz="4" w:space="0" w:color="auto"/>
              <w:left w:val="single" w:sz="4" w:space="0" w:color="auto"/>
              <w:bottom w:val="single" w:sz="4" w:space="0" w:color="auto"/>
              <w:right w:val="single" w:sz="4" w:space="0" w:color="auto"/>
            </w:tcBorders>
            <w:vAlign w:val="center"/>
          </w:tcPr>
          <w:p w14:paraId="1B1F2670"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567" w:type="dxa"/>
            <w:tcBorders>
              <w:top w:val="single" w:sz="4" w:space="0" w:color="auto"/>
              <w:left w:val="single" w:sz="4" w:space="0" w:color="auto"/>
              <w:bottom w:val="single" w:sz="4" w:space="0" w:color="auto"/>
              <w:right w:val="single" w:sz="4" w:space="0" w:color="auto"/>
            </w:tcBorders>
            <w:noWrap/>
            <w:vAlign w:val="center"/>
          </w:tcPr>
          <w:p w14:paraId="15125541"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5</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7B5D6BC9" w14:textId="77777777" w:rsidR="00D529BB" w:rsidRPr="00C77A43" w:rsidRDefault="00D529BB" w:rsidP="006F24BC">
            <w:pPr>
              <w:jc w:val="center"/>
              <w:rPr>
                <w:rFonts w:ascii="Times New Roman" w:hAnsi="Times New Roman"/>
                <w:color w:val="000000"/>
                <w:sz w:val="24"/>
                <w:szCs w:val="24"/>
              </w:rPr>
            </w:pPr>
            <w:r w:rsidRPr="00C77A43">
              <w:rPr>
                <w:rFonts w:ascii="Times New Roman" w:hAnsi="Times New Roman"/>
                <w:color w:val="000000"/>
                <w:sz w:val="24"/>
                <w:szCs w:val="24"/>
              </w:rPr>
              <w:t>Ira</w:t>
            </w:r>
          </w:p>
        </w:tc>
        <w:tc>
          <w:tcPr>
            <w:tcW w:w="1877" w:type="dxa"/>
            <w:tcBorders>
              <w:top w:val="single" w:sz="4" w:space="0" w:color="auto"/>
              <w:left w:val="single" w:sz="4" w:space="0" w:color="auto"/>
              <w:bottom w:val="single" w:sz="4" w:space="0" w:color="auto"/>
              <w:right w:val="single" w:sz="4" w:space="0" w:color="auto"/>
            </w:tcBorders>
          </w:tcPr>
          <w:p w14:paraId="49FD01AB" w14:textId="77777777" w:rsidR="00D529BB" w:rsidRPr="00C77A43" w:rsidRDefault="00D529BB" w:rsidP="006F24BC">
            <w:pPr>
              <w:jc w:val="center"/>
              <w:rPr>
                <w:rFonts w:ascii="Times New Roman" w:hAnsi="Times New Roman"/>
                <w:color w:val="000000"/>
                <w:sz w:val="24"/>
                <w:szCs w:val="24"/>
              </w:rPr>
            </w:pPr>
            <w:r w:rsidRPr="00C77A43">
              <w:rPr>
                <w:rFonts w:ascii="Times New Roman" w:hAnsi="Times New Roman"/>
                <w:color w:val="000000"/>
                <w:sz w:val="24"/>
                <w:szCs w:val="24"/>
              </w:rPr>
              <w:t>Ņikiforova</w:t>
            </w:r>
          </w:p>
        </w:tc>
      </w:tr>
      <w:tr w:rsidR="00D529BB" w:rsidRPr="00C77A43" w14:paraId="57A6F22C" w14:textId="77777777" w:rsidTr="006F24BC">
        <w:trPr>
          <w:trHeight w:val="113"/>
        </w:trPr>
        <w:tc>
          <w:tcPr>
            <w:tcW w:w="546" w:type="dxa"/>
            <w:tcBorders>
              <w:top w:val="single" w:sz="4" w:space="0" w:color="auto"/>
              <w:left w:val="single" w:sz="4" w:space="0" w:color="auto"/>
              <w:bottom w:val="single" w:sz="4" w:space="0" w:color="auto"/>
              <w:right w:val="single" w:sz="4" w:space="0" w:color="auto"/>
            </w:tcBorders>
            <w:noWrap/>
          </w:tcPr>
          <w:p w14:paraId="4F592378" w14:textId="77777777" w:rsidR="00D529BB" w:rsidRPr="00871B4D" w:rsidRDefault="00D529BB" w:rsidP="006F24BC">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8.</w:t>
            </w:r>
          </w:p>
        </w:tc>
        <w:tc>
          <w:tcPr>
            <w:tcW w:w="1263" w:type="dxa"/>
            <w:tcBorders>
              <w:top w:val="single" w:sz="4" w:space="0" w:color="auto"/>
              <w:left w:val="single" w:sz="4" w:space="0" w:color="auto"/>
              <w:bottom w:val="single" w:sz="4" w:space="0" w:color="auto"/>
              <w:right w:val="single" w:sz="4" w:space="0" w:color="auto"/>
            </w:tcBorders>
            <w:noWrap/>
          </w:tcPr>
          <w:p w14:paraId="29B28DEF" w14:textId="77777777" w:rsidR="00D529BB" w:rsidRPr="00871B4D"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Raivo </w:t>
            </w:r>
          </w:p>
        </w:tc>
        <w:tc>
          <w:tcPr>
            <w:tcW w:w="1560" w:type="dxa"/>
            <w:tcBorders>
              <w:top w:val="single" w:sz="4" w:space="0" w:color="auto"/>
              <w:left w:val="single" w:sz="4" w:space="0" w:color="auto"/>
              <w:bottom w:val="single" w:sz="4" w:space="0" w:color="auto"/>
              <w:right w:val="single" w:sz="4" w:space="0" w:color="auto"/>
            </w:tcBorders>
          </w:tcPr>
          <w:p w14:paraId="41FBCD69" w14:textId="77777777" w:rsidR="00D529BB" w:rsidRPr="00871B4D"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Lauva</w:t>
            </w:r>
          </w:p>
        </w:tc>
        <w:tc>
          <w:tcPr>
            <w:tcW w:w="2835" w:type="dxa"/>
            <w:tcBorders>
              <w:top w:val="single" w:sz="4" w:space="0" w:color="auto"/>
              <w:left w:val="single" w:sz="4" w:space="0" w:color="auto"/>
              <w:bottom w:val="single" w:sz="4" w:space="0" w:color="auto"/>
              <w:right w:val="single" w:sz="4" w:space="0" w:color="auto"/>
            </w:tcBorders>
            <w:vAlign w:val="center"/>
          </w:tcPr>
          <w:p w14:paraId="740408D6"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567" w:type="dxa"/>
            <w:tcBorders>
              <w:top w:val="single" w:sz="4" w:space="0" w:color="auto"/>
              <w:left w:val="single" w:sz="4" w:space="0" w:color="auto"/>
              <w:bottom w:val="single" w:sz="4" w:space="0" w:color="auto"/>
              <w:right w:val="single" w:sz="4" w:space="0" w:color="auto"/>
            </w:tcBorders>
            <w:noWrap/>
            <w:vAlign w:val="center"/>
          </w:tcPr>
          <w:p w14:paraId="59D3F5D2"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5</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338A71B3"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Vija</w:t>
            </w:r>
          </w:p>
        </w:tc>
        <w:tc>
          <w:tcPr>
            <w:tcW w:w="1877" w:type="dxa"/>
            <w:tcBorders>
              <w:top w:val="single" w:sz="4" w:space="0" w:color="auto"/>
              <w:left w:val="single" w:sz="4" w:space="0" w:color="auto"/>
              <w:bottom w:val="single" w:sz="4" w:space="0" w:color="auto"/>
              <w:right w:val="single" w:sz="4" w:space="0" w:color="auto"/>
            </w:tcBorders>
          </w:tcPr>
          <w:p w14:paraId="6138B5E5"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Miķelsone</w:t>
            </w:r>
          </w:p>
        </w:tc>
      </w:tr>
      <w:tr w:rsidR="00D529BB" w:rsidRPr="00C77A43" w14:paraId="4A438FD1" w14:textId="77777777" w:rsidTr="006F24BC">
        <w:trPr>
          <w:trHeight w:val="113"/>
        </w:trPr>
        <w:tc>
          <w:tcPr>
            <w:tcW w:w="546" w:type="dxa"/>
            <w:tcBorders>
              <w:top w:val="single" w:sz="4" w:space="0" w:color="auto"/>
              <w:left w:val="single" w:sz="4" w:space="0" w:color="auto"/>
              <w:bottom w:val="single" w:sz="4" w:space="0" w:color="auto"/>
              <w:right w:val="single" w:sz="4" w:space="0" w:color="auto"/>
            </w:tcBorders>
            <w:noWrap/>
          </w:tcPr>
          <w:p w14:paraId="3AA575F9" w14:textId="77777777" w:rsidR="00D529BB" w:rsidRPr="00871B4D" w:rsidRDefault="00D529BB" w:rsidP="006F24BC">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9.</w:t>
            </w:r>
          </w:p>
        </w:tc>
        <w:tc>
          <w:tcPr>
            <w:tcW w:w="1263" w:type="dxa"/>
            <w:tcBorders>
              <w:top w:val="single" w:sz="4" w:space="0" w:color="auto"/>
              <w:left w:val="single" w:sz="4" w:space="0" w:color="auto"/>
              <w:bottom w:val="single" w:sz="4" w:space="0" w:color="auto"/>
              <w:right w:val="single" w:sz="4" w:space="0" w:color="auto"/>
            </w:tcBorders>
            <w:noWrap/>
          </w:tcPr>
          <w:p w14:paraId="78ABB230" w14:textId="77777777" w:rsidR="00D529BB" w:rsidRPr="00871B4D"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Marta </w:t>
            </w:r>
          </w:p>
        </w:tc>
        <w:tc>
          <w:tcPr>
            <w:tcW w:w="1560" w:type="dxa"/>
            <w:tcBorders>
              <w:top w:val="single" w:sz="4" w:space="0" w:color="auto"/>
              <w:left w:val="single" w:sz="4" w:space="0" w:color="auto"/>
              <w:bottom w:val="single" w:sz="4" w:space="0" w:color="auto"/>
              <w:right w:val="single" w:sz="4" w:space="0" w:color="auto"/>
            </w:tcBorders>
          </w:tcPr>
          <w:p w14:paraId="6DDFC861" w14:textId="77777777" w:rsidR="00D529BB" w:rsidRPr="00871B4D"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Ozoliņa</w:t>
            </w:r>
          </w:p>
        </w:tc>
        <w:tc>
          <w:tcPr>
            <w:tcW w:w="2835" w:type="dxa"/>
            <w:tcBorders>
              <w:top w:val="single" w:sz="4" w:space="0" w:color="auto"/>
              <w:left w:val="single" w:sz="4" w:space="0" w:color="auto"/>
              <w:bottom w:val="single" w:sz="4" w:space="0" w:color="auto"/>
              <w:right w:val="single" w:sz="4" w:space="0" w:color="auto"/>
            </w:tcBorders>
            <w:vAlign w:val="center"/>
          </w:tcPr>
          <w:p w14:paraId="3D1735A3"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567" w:type="dxa"/>
            <w:tcBorders>
              <w:top w:val="single" w:sz="4" w:space="0" w:color="auto"/>
              <w:left w:val="single" w:sz="4" w:space="0" w:color="auto"/>
              <w:bottom w:val="single" w:sz="4" w:space="0" w:color="auto"/>
              <w:right w:val="single" w:sz="4" w:space="0" w:color="auto"/>
            </w:tcBorders>
            <w:noWrap/>
            <w:vAlign w:val="center"/>
          </w:tcPr>
          <w:p w14:paraId="3E71868E"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5</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2443D559" w14:textId="77777777" w:rsidR="00D529BB" w:rsidRPr="00C77A43" w:rsidRDefault="00D529BB" w:rsidP="006F24BC">
            <w:pPr>
              <w:jc w:val="center"/>
              <w:rPr>
                <w:rFonts w:ascii="Times New Roman" w:hAnsi="Times New Roman"/>
                <w:color w:val="000000"/>
                <w:sz w:val="24"/>
                <w:szCs w:val="24"/>
              </w:rPr>
            </w:pPr>
            <w:r w:rsidRPr="00C77A43">
              <w:rPr>
                <w:rFonts w:ascii="Times New Roman" w:hAnsi="Times New Roman"/>
                <w:color w:val="000000"/>
                <w:sz w:val="24"/>
                <w:szCs w:val="24"/>
              </w:rPr>
              <w:t>Ira</w:t>
            </w:r>
          </w:p>
        </w:tc>
        <w:tc>
          <w:tcPr>
            <w:tcW w:w="1877" w:type="dxa"/>
            <w:tcBorders>
              <w:top w:val="single" w:sz="4" w:space="0" w:color="auto"/>
              <w:left w:val="single" w:sz="4" w:space="0" w:color="auto"/>
              <w:bottom w:val="single" w:sz="4" w:space="0" w:color="auto"/>
              <w:right w:val="single" w:sz="4" w:space="0" w:color="auto"/>
            </w:tcBorders>
          </w:tcPr>
          <w:p w14:paraId="595C700D" w14:textId="77777777" w:rsidR="00D529BB" w:rsidRPr="00C77A43" w:rsidRDefault="00D529BB" w:rsidP="006F24BC">
            <w:pPr>
              <w:jc w:val="center"/>
              <w:rPr>
                <w:rFonts w:ascii="Times New Roman" w:hAnsi="Times New Roman"/>
                <w:color w:val="000000"/>
                <w:sz w:val="24"/>
                <w:szCs w:val="24"/>
              </w:rPr>
            </w:pPr>
            <w:r w:rsidRPr="00C77A43">
              <w:rPr>
                <w:rFonts w:ascii="Times New Roman" w:hAnsi="Times New Roman"/>
                <w:color w:val="000000"/>
                <w:sz w:val="24"/>
                <w:szCs w:val="24"/>
              </w:rPr>
              <w:t>Ņikiforova</w:t>
            </w:r>
          </w:p>
        </w:tc>
      </w:tr>
      <w:tr w:rsidR="00D529BB" w:rsidRPr="00C77A43" w14:paraId="4D892466" w14:textId="77777777" w:rsidTr="006F24BC">
        <w:trPr>
          <w:trHeight w:val="113"/>
        </w:trPr>
        <w:tc>
          <w:tcPr>
            <w:tcW w:w="546" w:type="dxa"/>
            <w:tcBorders>
              <w:top w:val="single" w:sz="4" w:space="0" w:color="auto"/>
              <w:left w:val="single" w:sz="4" w:space="0" w:color="auto"/>
              <w:bottom w:val="single" w:sz="4" w:space="0" w:color="auto"/>
              <w:right w:val="single" w:sz="4" w:space="0" w:color="auto"/>
            </w:tcBorders>
            <w:noWrap/>
          </w:tcPr>
          <w:p w14:paraId="1CF130C0" w14:textId="77777777" w:rsidR="00D529BB" w:rsidRPr="00871B4D" w:rsidRDefault="00D529BB" w:rsidP="006F24BC">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10.</w:t>
            </w:r>
          </w:p>
        </w:tc>
        <w:tc>
          <w:tcPr>
            <w:tcW w:w="1263" w:type="dxa"/>
            <w:tcBorders>
              <w:top w:val="single" w:sz="4" w:space="0" w:color="auto"/>
              <w:left w:val="single" w:sz="4" w:space="0" w:color="auto"/>
              <w:bottom w:val="single" w:sz="4" w:space="0" w:color="auto"/>
              <w:right w:val="single" w:sz="4" w:space="0" w:color="auto"/>
            </w:tcBorders>
            <w:noWrap/>
          </w:tcPr>
          <w:p w14:paraId="6BE7F7D6" w14:textId="77777777" w:rsidR="00D529BB" w:rsidRPr="00871B4D"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Rūta </w:t>
            </w:r>
          </w:p>
        </w:tc>
        <w:tc>
          <w:tcPr>
            <w:tcW w:w="1560" w:type="dxa"/>
            <w:tcBorders>
              <w:top w:val="single" w:sz="4" w:space="0" w:color="auto"/>
              <w:left w:val="single" w:sz="4" w:space="0" w:color="auto"/>
              <w:bottom w:val="single" w:sz="4" w:space="0" w:color="auto"/>
              <w:right w:val="single" w:sz="4" w:space="0" w:color="auto"/>
            </w:tcBorders>
          </w:tcPr>
          <w:p w14:paraId="3D1BAE86" w14:textId="77777777" w:rsidR="00D529BB" w:rsidRPr="00871B4D" w:rsidRDefault="00D529BB" w:rsidP="006F24BC">
            <w:pPr>
              <w:jc w:val="center"/>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Midere</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6A03262A"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567" w:type="dxa"/>
            <w:tcBorders>
              <w:top w:val="single" w:sz="4" w:space="0" w:color="auto"/>
              <w:left w:val="single" w:sz="4" w:space="0" w:color="auto"/>
              <w:bottom w:val="single" w:sz="4" w:space="0" w:color="auto"/>
              <w:right w:val="single" w:sz="4" w:space="0" w:color="auto"/>
            </w:tcBorders>
            <w:noWrap/>
          </w:tcPr>
          <w:p w14:paraId="15DC1125" w14:textId="77777777" w:rsidR="00D529BB" w:rsidRPr="00F03B74"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6.</w:t>
            </w:r>
          </w:p>
        </w:tc>
        <w:tc>
          <w:tcPr>
            <w:tcW w:w="1275" w:type="dxa"/>
            <w:tcBorders>
              <w:top w:val="single" w:sz="4" w:space="0" w:color="auto"/>
              <w:left w:val="single" w:sz="4" w:space="0" w:color="auto"/>
              <w:bottom w:val="single" w:sz="4" w:space="0" w:color="auto"/>
              <w:right w:val="single" w:sz="4" w:space="0" w:color="auto"/>
            </w:tcBorders>
          </w:tcPr>
          <w:p w14:paraId="368A83E5" w14:textId="77777777" w:rsidR="00D529BB" w:rsidRPr="00871B4D" w:rsidRDefault="00D529BB" w:rsidP="006F24BC">
            <w:pPr>
              <w:jc w:val="center"/>
              <w:rPr>
                <w:rFonts w:ascii="Times New Roman" w:hAnsi="Times New Roman"/>
                <w:sz w:val="24"/>
                <w:szCs w:val="24"/>
              </w:rPr>
            </w:pPr>
            <w:r>
              <w:rPr>
                <w:rFonts w:ascii="Times New Roman" w:hAnsi="Times New Roman"/>
                <w:sz w:val="24"/>
                <w:szCs w:val="24"/>
              </w:rPr>
              <w:t>Inguna</w:t>
            </w:r>
          </w:p>
        </w:tc>
        <w:tc>
          <w:tcPr>
            <w:tcW w:w="1877" w:type="dxa"/>
            <w:tcBorders>
              <w:top w:val="single" w:sz="4" w:space="0" w:color="auto"/>
              <w:left w:val="single" w:sz="4" w:space="0" w:color="auto"/>
              <w:bottom w:val="single" w:sz="4" w:space="0" w:color="auto"/>
              <w:right w:val="single" w:sz="4" w:space="0" w:color="auto"/>
            </w:tcBorders>
          </w:tcPr>
          <w:p w14:paraId="7AF2BEA8" w14:textId="77777777" w:rsidR="00D529BB" w:rsidRPr="00871B4D" w:rsidRDefault="00D529BB" w:rsidP="006F24BC">
            <w:pPr>
              <w:jc w:val="center"/>
              <w:rPr>
                <w:rFonts w:ascii="Times New Roman" w:hAnsi="Times New Roman"/>
                <w:sz w:val="24"/>
                <w:szCs w:val="24"/>
              </w:rPr>
            </w:pPr>
            <w:r>
              <w:rPr>
                <w:rFonts w:ascii="Times New Roman" w:hAnsi="Times New Roman"/>
                <w:sz w:val="24"/>
                <w:szCs w:val="24"/>
              </w:rPr>
              <w:t>Kalniņa</w:t>
            </w:r>
          </w:p>
        </w:tc>
      </w:tr>
      <w:tr w:rsidR="00D529BB" w:rsidRPr="00C77A43" w14:paraId="023EEE43" w14:textId="77777777" w:rsidTr="006F24BC">
        <w:trPr>
          <w:trHeight w:val="113"/>
        </w:trPr>
        <w:tc>
          <w:tcPr>
            <w:tcW w:w="546" w:type="dxa"/>
            <w:tcBorders>
              <w:top w:val="single" w:sz="4" w:space="0" w:color="auto"/>
              <w:left w:val="single" w:sz="4" w:space="0" w:color="auto"/>
              <w:bottom w:val="single" w:sz="4" w:space="0" w:color="auto"/>
              <w:right w:val="single" w:sz="4" w:space="0" w:color="auto"/>
            </w:tcBorders>
            <w:noWrap/>
          </w:tcPr>
          <w:p w14:paraId="21463027" w14:textId="77777777" w:rsidR="00D529BB" w:rsidRPr="00871B4D" w:rsidRDefault="00D529BB" w:rsidP="006F24BC">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11.</w:t>
            </w:r>
          </w:p>
        </w:tc>
        <w:tc>
          <w:tcPr>
            <w:tcW w:w="1263" w:type="dxa"/>
            <w:tcBorders>
              <w:top w:val="single" w:sz="4" w:space="0" w:color="auto"/>
              <w:left w:val="single" w:sz="4" w:space="0" w:color="auto"/>
              <w:bottom w:val="single" w:sz="4" w:space="0" w:color="auto"/>
              <w:right w:val="single" w:sz="4" w:space="0" w:color="auto"/>
            </w:tcBorders>
            <w:noWrap/>
          </w:tcPr>
          <w:p w14:paraId="1CB20C81" w14:textId="77777777" w:rsidR="00D529BB" w:rsidRPr="00871B4D"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Marta </w:t>
            </w:r>
          </w:p>
        </w:tc>
        <w:tc>
          <w:tcPr>
            <w:tcW w:w="1560" w:type="dxa"/>
            <w:tcBorders>
              <w:top w:val="single" w:sz="4" w:space="0" w:color="auto"/>
              <w:left w:val="single" w:sz="4" w:space="0" w:color="auto"/>
              <w:bottom w:val="single" w:sz="4" w:space="0" w:color="auto"/>
              <w:right w:val="single" w:sz="4" w:space="0" w:color="auto"/>
            </w:tcBorders>
          </w:tcPr>
          <w:p w14:paraId="75967D83" w14:textId="77777777" w:rsidR="00D529BB" w:rsidRPr="00871B4D"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Mikāla</w:t>
            </w:r>
          </w:p>
        </w:tc>
        <w:tc>
          <w:tcPr>
            <w:tcW w:w="2835" w:type="dxa"/>
            <w:tcBorders>
              <w:top w:val="single" w:sz="4" w:space="0" w:color="auto"/>
              <w:left w:val="single" w:sz="4" w:space="0" w:color="auto"/>
              <w:bottom w:val="single" w:sz="4" w:space="0" w:color="auto"/>
              <w:right w:val="single" w:sz="4" w:space="0" w:color="auto"/>
            </w:tcBorders>
            <w:vAlign w:val="center"/>
          </w:tcPr>
          <w:p w14:paraId="295A03D3"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567" w:type="dxa"/>
            <w:tcBorders>
              <w:top w:val="single" w:sz="4" w:space="0" w:color="auto"/>
              <w:left w:val="single" w:sz="4" w:space="0" w:color="auto"/>
              <w:bottom w:val="single" w:sz="4" w:space="0" w:color="auto"/>
              <w:right w:val="single" w:sz="4" w:space="0" w:color="auto"/>
            </w:tcBorders>
            <w:noWrap/>
          </w:tcPr>
          <w:p w14:paraId="7D518B97" w14:textId="77777777" w:rsidR="00D529BB" w:rsidRPr="00F03B74"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6.</w:t>
            </w:r>
          </w:p>
        </w:tc>
        <w:tc>
          <w:tcPr>
            <w:tcW w:w="1275" w:type="dxa"/>
            <w:tcBorders>
              <w:top w:val="single" w:sz="4" w:space="0" w:color="auto"/>
              <w:left w:val="single" w:sz="4" w:space="0" w:color="auto"/>
              <w:bottom w:val="single" w:sz="4" w:space="0" w:color="auto"/>
              <w:right w:val="single" w:sz="4" w:space="0" w:color="auto"/>
            </w:tcBorders>
          </w:tcPr>
          <w:p w14:paraId="3C652D2C" w14:textId="77777777" w:rsidR="00D529BB" w:rsidRPr="00871B4D" w:rsidRDefault="00D529BB" w:rsidP="006F24BC">
            <w:pPr>
              <w:jc w:val="center"/>
              <w:rPr>
                <w:rFonts w:ascii="Times New Roman" w:hAnsi="Times New Roman"/>
                <w:sz w:val="24"/>
                <w:szCs w:val="24"/>
              </w:rPr>
            </w:pPr>
            <w:r>
              <w:rPr>
                <w:rFonts w:ascii="Times New Roman" w:hAnsi="Times New Roman"/>
                <w:sz w:val="24"/>
                <w:szCs w:val="24"/>
              </w:rPr>
              <w:t>Inguna</w:t>
            </w:r>
          </w:p>
        </w:tc>
        <w:tc>
          <w:tcPr>
            <w:tcW w:w="1877" w:type="dxa"/>
            <w:tcBorders>
              <w:top w:val="single" w:sz="4" w:space="0" w:color="auto"/>
              <w:left w:val="single" w:sz="4" w:space="0" w:color="auto"/>
              <w:bottom w:val="single" w:sz="4" w:space="0" w:color="auto"/>
              <w:right w:val="single" w:sz="4" w:space="0" w:color="auto"/>
            </w:tcBorders>
          </w:tcPr>
          <w:p w14:paraId="1082BAA4" w14:textId="77777777" w:rsidR="00D529BB" w:rsidRPr="00871B4D" w:rsidRDefault="00D529BB" w:rsidP="006F24BC">
            <w:pPr>
              <w:jc w:val="center"/>
              <w:rPr>
                <w:rFonts w:ascii="Times New Roman" w:hAnsi="Times New Roman"/>
                <w:sz w:val="24"/>
                <w:szCs w:val="24"/>
              </w:rPr>
            </w:pPr>
            <w:r>
              <w:rPr>
                <w:rFonts w:ascii="Times New Roman" w:hAnsi="Times New Roman"/>
                <w:sz w:val="24"/>
                <w:szCs w:val="24"/>
              </w:rPr>
              <w:t>Kalniņa</w:t>
            </w:r>
          </w:p>
        </w:tc>
      </w:tr>
      <w:tr w:rsidR="00D529BB" w:rsidRPr="00C77A43" w14:paraId="47EA3B2A" w14:textId="77777777" w:rsidTr="006F24BC">
        <w:trPr>
          <w:trHeight w:val="113"/>
        </w:trPr>
        <w:tc>
          <w:tcPr>
            <w:tcW w:w="546" w:type="dxa"/>
            <w:tcBorders>
              <w:top w:val="single" w:sz="4" w:space="0" w:color="auto"/>
              <w:left w:val="single" w:sz="4" w:space="0" w:color="auto"/>
              <w:bottom w:val="single" w:sz="4" w:space="0" w:color="auto"/>
              <w:right w:val="single" w:sz="4" w:space="0" w:color="auto"/>
            </w:tcBorders>
            <w:noWrap/>
          </w:tcPr>
          <w:p w14:paraId="43473B29" w14:textId="77777777" w:rsidR="00D529BB" w:rsidRPr="00871B4D" w:rsidRDefault="00D529BB" w:rsidP="006F24BC">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12.</w:t>
            </w:r>
          </w:p>
        </w:tc>
        <w:tc>
          <w:tcPr>
            <w:tcW w:w="1263" w:type="dxa"/>
            <w:tcBorders>
              <w:top w:val="single" w:sz="4" w:space="0" w:color="auto"/>
              <w:left w:val="single" w:sz="4" w:space="0" w:color="auto"/>
              <w:bottom w:val="single" w:sz="4" w:space="0" w:color="auto"/>
              <w:right w:val="single" w:sz="4" w:space="0" w:color="auto"/>
            </w:tcBorders>
            <w:noWrap/>
          </w:tcPr>
          <w:p w14:paraId="1EB55DEE" w14:textId="77777777" w:rsidR="00D529BB" w:rsidRPr="00871B4D"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Aleksis </w:t>
            </w:r>
          </w:p>
        </w:tc>
        <w:tc>
          <w:tcPr>
            <w:tcW w:w="1560" w:type="dxa"/>
            <w:tcBorders>
              <w:top w:val="single" w:sz="4" w:space="0" w:color="auto"/>
              <w:left w:val="single" w:sz="4" w:space="0" w:color="auto"/>
              <w:bottom w:val="single" w:sz="4" w:space="0" w:color="auto"/>
              <w:right w:val="single" w:sz="4" w:space="0" w:color="auto"/>
            </w:tcBorders>
          </w:tcPr>
          <w:p w14:paraId="2EE12943" w14:textId="77777777" w:rsidR="00D529BB" w:rsidRPr="00871B4D"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Krūmiņš</w:t>
            </w:r>
          </w:p>
        </w:tc>
        <w:tc>
          <w:tcPr>
            <w:tcW w:w="2835" w:type="dxa"/>
            <w:tcBorders>
              <w:top w:val="single" w:sz="4" w:space="0" w:color="auto"/>
              <w:left w:val="single" w:sz="4" w:space="0" w:color="auto"/>
              <w:bottom w:val="single" w:sz="4" w:space="0" w:color="auto"/>
              <w:right w:val="single" w:sz="4" w:space="0" w:color="auto"/>
            </w:tcBorders>
            <w:vAlign w:val="center"/>
          </w:tcPr>
          <w:p w14:paraId="0EF8B2DB"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567" w:type="dxa"/>
            <w:tcBorders>
              <w:top w:val="single" w:sz="4" w:space="0" w:color="auto"/>
              <w:left w:val="single" w:sz="4" w:space="0" w:color="auto"/>
              <w:bottom w:val="single" w:sz="4" w:space="0" w:color="auto"/>
              <w:right w:val="single" w:sz="4" w:space="0" w:color="auto"/>
            </w:tcBorders>
            <w:noWrap/>
          </w:tcPr>
          <w:p w14:paraId="75F221EB" w14:textId="77777777" w:rsidR="00D529BB" w:rsidRPr="00F03B74"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6.</w:t>
            </w:r>
          </w:p>
        </w:tc>
        <w:tc>
          <w:tcPr>
            <w:tcW w:w="1275" w:type="dxa"/>
            <w:tcBorders>
              <w:top w:val="single" w:sz="4" w:space="0" w:color="auto"/>
              <w:left w:val="single" w:sz="4" w:space="0" w:color="auto"/>
              <w:bottom w:val="single" w:sz="4" w:space="0" w:color="auto"/>
              <w:right w:val="single" w:sz="4" w:space="0" w:color="auto"/>
            </w:tcBorders>
          </w:tcPr>
          <w:p w14:paraId="650C3492" w14:textId="77777777" w:rsidR="00D529BB" w:rsidRPr="00871B4D" w:rsidRDefault="00D529BB" w:rsidP="006F24BC">
            <w:pPr>
              <w:jc w:val="center"/>
              <w:rPr>
                <w:rFonts w:ascii="Times New Roman" w:hAnsi="Times New Roman"/>
                <w:sz w:val="24"/>
                <w:szCs w:val="24"/>
              </w:rPr>
            </w:pPr>
            <w:r>
              <w:rPr>
                <w:rFonts w:ascii="Times New Roman" w:hAnsi="Times New Roman"/>
                <w:sz w:val="24"/>
                <w:szCs w:val="24"/>
              </w:rPr>
              <w:t>Inguna</w:t>
            </w:r>
          </w:p>
        </w:tc>
        <w:tc>
          <w:tcPr>
            <w:tcW w:w="1877" w:type="dxa"/>
            <w:tcBorders>
              <w:top w:val="single" w:sz="4" w:space="0" w:color="auto"/>
              <w:left w:val="single" w:sz="4" w:space="0" w:color="auto"/>
              <w:bottom w:val="single" w:sz="4" w:space="0" w:color="auto"/>
              <w:right w:val="single" w:sz="4" w:space="0" w:color="auto"/>
            </w:tcBorders>
          </w:tcPr>
          <w:p w14:paraId="2049BD27" w14:textId="77777777" w:rsidR="00D529BB" w:rsidRPr="00871B4D" w:rsidRDefault="00D529BB" w:rsidP="006F24BC">
            <w:pPr>
              <w:jc w:val="center"/>
              <w:rPr>
                <w:rFonts w:ascii="Times New Roman" w:hAnsi="Times New Roman"/>
                <w:sz w:val="24"/>
                <w:szCs w:val="24"/>
              </w:rPr>
            </w:pPr>
            <w:r>
              <w:rPr>
                <w:rFonts w:ascii="Times New Roman" w:hAnsi="Times New Roman"/>
                <w:sz w:val="24"/>
                <w:szCs w:val="24"/>
              </w:rPr>
              <w:t>Kalniņa</w:t>
            </w:r>
          </w:p>
        </w:tc>
      </w:tr>
      <w:tr w:rsidR="00D529BB" w:rsidRPr="00C77A43" w14:paraId="5B48D102" w14:textId="77777777" w:rsidTr="006F24BC">
        <w:trPr>
          <w:trHeight w:val="113"/>
        </w:trPr>
        <w:tc>
          <w:tcPr>
            <w:tcW w:w="546" w:type="dxa"/>
            <w:tcBorders>
              <w:top w:val="single" w:sz="4" w:space="0" w:color="auto"/>
              <w:left w:val="single" w:sz="4" w:space="0" w:color="auto"/>
              <w:bottom w:val="single" w:sz="4" w:space="0" w:color="auto"/>
              <w:right w:val="single" w:sz="4" w:space="0" w:color="auto"/>
            </w:tcBorders>
            <w:noWrap/>
          </w:tcPr>
          <w:p w14:paraId="7FEC845C" w14:textId="77777777" w:rsidR="00D529BB" w:rsidRDefault="00D529BB" w:rsidP="006F24BC">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13.</w:t>
            </w:r>
          </w:p>
        </w:tc>
        <w:tc>
          <w:tcPr>
            <w:tcW w:w="1263" w:type="dxa"/>
            <w:tcBorders>
              <w:top w:val="single" w:sz="4" w:space="0" w:color="auto"/>
              <w:left w:val="single" w:sz="4" w:space="0" w:color="auto"/>
              <w:bottom w:val="single" w:sz="4" w:space="0" w:color="auto"/>
              <w:right w:val="single" w:sz="4" w:space="0" w:color="auto"/>
            </w:tcBorders>
            <w:noWrap/>
          </w:tcPr>
          <w:p w14:paraId="2F9EAFEA"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Jānis Hermanis</w:t>
            </w:r>
          </w:p>
        </w:tc>
        <w:tc>
          <w:tcPr>
            <w:tcW w:w="1560" w:type="dxa"/>
            <w:tcBorders>
              <w:top w:val="single" w:sz="4" w:space="0" w:color="auto"/>
              <w:left w:val="single" w:sz="4" w:space="0" w:color="auto"/>
              <w:bottom w:val="single" w:sz="4" w:space="0" w:color="auto"/>
              <w:right w:val="single" w:sz="4" w:space="0" w:color="auto"/>
            </w:tcBorders>
          </w:tcPr>
          <w:p w14:paraId="75CF6C76"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Liepiņš</w:t>
            </w:r>
          </w:p>
        </w:tc>
        <w:tc>
          <w:tcPr>
            <w:tcW w:w="2835" w:type="dxa"/>
            <w:tcBorders>
              <w:top w:val="single" w:sz="4" w:space="0" w:color="auto"/>
              <w:left w:val="single" w:sz="4" w:space="0" w:color="auto"/>
              <w:bottom w:val="single" w:sz="4" w:space="0" w:color="auto"/>
              <w:right w:val="single" w:sz="4" w:space="0" w:color="auto"/>
            </w:tcBorders>
            <w:vAlign w:val="center"/>
          </w:tcPr>
          <w:p w14:paraId="3180DD82"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567" w:type="dxa"/>
            <w:tcBorders>
              <w:top w:val="single" w:sz="4" w:space="0" w:color="auto"/>
              <w:left w:val="single" w:sz="4" w:space="0" w:color="auto"/>
              <w:bottom w:val="single" w:sz="4" w:space="0" w:color="auto"/>
              <w:right w:val="single" w:sz="4" w:space="0" w:color="auto"/>
            </w:tcBorders>
            <w:noWrap/>
          </w:tcPr>
          <w:p w14:paraId="37BE9AC5" w14:textId="77777777" w:rsidR="00D529BB" w:rsidRPr="00F03B74"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6.</w:t>
            </w:r>
          </w:p>
        </w:tc>
        <w:tc>
          <w:tcPr>
            <w:tcW w:w="1275" w:type="dxa"/>
            <w:tcBorders>
              <w:top w:val="single" w:sz="4" w:space="0" w:color="auto"/>
              <w:left w:val="single" w:sz="4" w:space="0" w:color="auto"/>
              <w:bottom w:val="single" w:sz="4" w:space="0" w:color="auto"/>
              <w:right w:val="single" w:sz="4" w:space="0" w:color="auto"/>
            </w:tcBorders>
          </w:tcPr>
          <w:p w14:paraId="2644498A" w14:textId="77777777" w:rsidR="00D529BB" w:rsidRPr="00871B4D" w:rsidRDefault="00D529BB" w:rsidP="006F24BC">
            <w:pPr>
              <w:jc w:val="center"/>
              <w:rPr>
                <w:rFonts w:ascii="Times New Roman" w:hAnsi="Times New Roman"/>
                <w:sz w:val="24"/>
                <w:szCs w:val="24"/>
              </w:rPr>
            </w:pPr>
            <w:r>
              <w:rPr>
                <w:rFonts w:ascii="Times New Roman" w:hAnsi="Times New Roman"/>
                <w:sz w:val="24"/>
                <w:szCs w:val="24"/>
              </w:rPr>
              <w:t>Inguna</w:t>
            </w:r>
          </w:p>
        </w:tc>
        <w:tc>
          <w:tcPr>
            <w:tcW w:w="1877" w:type="dxa"/>
            <w:tcBorders>
              <w:top w:val="single" w:sz="4" w:space="0" w:color="auto"/>
              <w:left w:val="single" w:sz="4" w:space="0" w:color="auto"/>
              <w:bottom w:val="single" w:sz="4" w:space="0" w:color="auto"/>
              <w:right w:val="single" w:sz="4" w:space="0" w:color="auto"/>
            </w:tcBorders>
          </w:tcPr>
          <w:p w14:paraId="24C60209" w14:textId="77777777" w:rsidR="00D529BB" w:rsidRPr="00871B4D" w:rsidRDefault="00D529BB" w:rsidP="006F24BC">
            <w:pPr>
              <w:jc w:val="center"/>
              <w:rPr>
                <w:rFonts w:ascii="Times New Roman" w:hAnsi="Times New Roman"/>
                <w:sz w:val="24"/>
                <w:szCs w:val="24"/>
              </w:rPr>
            </w:pPr>
            <w:r>
              <w:rPr>
                <w:rFonts w:ascii="Times New Roman" w:hAnsi="Times New Roman"/>
                <w:sz w:val="24"/>
                <w:szCs w:val="24"/>
              </w:rPr>
              <w:t>Kalniņa</w:t>
            </w:r>
          </w:p>
        </w:tc>
      </w:tr>
      <w:tr w:rsidR="00D529BB" w:rsidRPr="00C77A43" w14:paraId="20D76311" w14:textId="77777777" w:rsidTr="006F24BC">
        <w:trPr>
          <w:trHeight w:val="113"/>
        </w:trPr>
        <w:tc>
          <w:tcPr>
            <w:tcW w:w="546" w:type="dxa"/>
            <w:tcBorders>
              <w:top w:val="single" w:sz="4" w:space="0" w:color="auto"/>
              <w:left w:val="single" w:sz="4" w:space="0" w:color="auto"/>
              <w:bottom w:val="single" w:sz="4" w:space="0" w:color="auto"/>
              <w:right w:val="single" w:sz="4" w:space="0" w:color="auto"/>
            </w:tcBorders>
            <w:noWrap/>
          </w:tcPr>
          <w:p w14:paraId="13872D58" w14:textId="77777777" w:rsidR="00D529BB" w:rsidRDefault="00D529BB" w:rsidP="006F24BC">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14.</w:t>
            </w:r>
          </w:p>
        </w:tc>
        <w:tc>
          <w:tcPr>
            <w:tcW w:w="1263" w:type="dxa"/>
            <w:tcBorders>
              <w:top w:val="single" w:sz="4" w:space="0" w:color="auto"/>
              <w:left w:val="single" w:sz="4" w:space="0" w:color="auto"/>
              <w:bottom w:val="single" w:sz="4" w:space="0" w:color="auto"/>
              <w:right w:val="single" w:sz="4" w:space="0" w:color="auto"/>
            </w:tcBorders>
            <w:noWrap/>
          </w:tcPr>
          <w:p w14:paraId="43E346DC" w14:textId="77777777" w:rsidR="00D529BB" w:rsidRDefault="00D529BB" w:rsidP="006F24BC">
            <w:pPr>
              <w:jc w:val="center"/>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Keisija</w:t>
            </w:r>
            <w:proofErr w:type="spellEnd"/>
          </w:p>
        </w:tc>
        <w:tc>
          <w:tcPr>
            <w:tcW w:w="1560" w:type="dxa"/>
            <w:tcBorders>
              <w:top w:val="single" w:sz="4" w:space="0" w:color="auto"/>
              <w:left w:val="single" w:sz="4" w:space="0" w:color="auto"/>
              <w:bottom w:val="single" w:sz="4" w:space="0" w:color="auto"/>
              <w:right w:val="single" w:sz="4" w:space="0" w:color="auto"/>
            </w:tcBorders>
          </w:tcPr>
          <w:p w14:paraId="0122411D"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Vidiņa</w:t>
            </w:r>
          </w:p>
        </w:tc>
        <w:tc>
          <w:tcPr>
            <w:tcW w:w="2835" w:type="dxa"/>
            <w:tcBorders>
              <w:top w:val="single" w:sz="4" w:space="0" w:color="auto"/>
              <w:left w:val="single" w:sz="4" w:space="0" w:color="auto"/>
              <w:bottom w:val="single" w:sz="4" w:space="0" w:color="auto"/>
              <w:right w:val="single" w:sz="4" w:space="0" w:color="auto"/>
            </w:tcBorders>
            <w:vAlign w:val="center"/>
          </w:tcPr>
          <w:p w14:paraId="1A28AB30" w14:textId="77777777" w:rsidR="00D529BB" w:rsidRPr="00C77A43" w:rsidRDefault="00D529BB" w:rsidP="006F24BC">
            <w:pPr>
              <w:rPr>
                <w:rFonts w:ascii="Times New Roman" w:hAnsi="Times New Roman"/>
                <w:color w:val="000000"/>
                <w:sz w:val="24"/>
                <w:szCs w:val="24"/>
              </w:rPr>
            </w:pPr>
            <w:r>
              <w:rPr>
                <w:rFonts w:ascii="Times New Roman" w:eastAsia="Times New Roman" w:hAnsi="Times New Roman"/>
                <w:bCs/>
                <w:sz w:val="24"/>
                <w:szCs w:val="24"/>
                <w:lang w:eastAsia="lv-LV"/>
              </w:rPr>
              <w:t>Bebru pamatskola</w:t>
            </w:r>
          </w:p>
        </w:tc>
        <w:tc>
          <w:tcPr>
            <w:tcW w:w="567" w:type="dxa"/>
            <w:tcBorders>
              <w:top w:val="single" w:sz="4" w:space="0" w:color="auto"/>
              <w:left w:val="single" w:sz="4" w:space="0" w:color="auto"/>
              <w:bottom w:val="single" w:sz="4" w:space="0" w:color="auto"/>
              <w:right w:val="single" w:sz="4" w:space="0" w:color="auto"/>
            </w:tcBorders>
            <w:noWrap/>
            <w:vAlign w:val="center"/>
          </w:tcPr>
          <w:p w14:paraId="253C0604"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6.</w:t>
            </w:r>
          </w:p>
        </w:tc>
        <w:tc>
          <w:tcPr>
            <w:tcW w:w="1275" w:type="dxa"/>
            <w:tcBorders>
              <w:top w:val="single" w:sz="4" w:space="0" w:color="auto"/>
              <w:left w:val="single" w:sz="4" w:space="0" w:color="auto"/>
              <w:bottom w:val="single" w:sz="4" w:space="0" w:color="auto"/>
              <w:right w:val="single" w:sz="4" w:space="0" w:color="auto"/>
            </w:tcBorders>
          </w:tcPr>
          <w:p w14:paraId="0ABF8190"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Aivars</w:t>
            </w:r>
          </w:p>
        </w:tc>
        <w:tc>
          <w:tcPr>
            <w:tcW w:w="1877" w:type="dxa"/>
            <w:tcBorders>
              <w:top w:val="single" w:sz="4" w:space="0" w:color="auto"/>
              <w:left w:val="single" w:sz="4" w:space="0" w:color="auto"/>
              <w:bottom w:val="single" w:sz="4" w:space="0" w:color="auto"/>
              <w:right w:val="single" w:sz="4" w:space="0" w:color="auto"/>
            </w:tcBorders>
          </w:tcPr>
          <w:p w14:paraId="6FDA32AF"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Bernāns</w:t>
            </w:r>
          </w:p>
        </w:tc>
      </w:tr>
      <w:tr w:rsidR="00D529BB" w:rsidRPr="00C77A43" w14:paraId="0BD7023E" w14:textId="77777777" w:rsidTr="006F24BC">
        <w:trPr>
          <w:trHeight w:val="113"/>
        </w:trPr>
        <w:tc>
          <w:tcPr>
            <w:tcW w:w="546" w:type="dxa"/>
            <w:tcBorders>
              <w:top w:val="single" w:sz="4" w:space="0" w:color="auto"/>
              <w:left w:val="single" w:sz="4" w:space="0" w:color="auto"/>
              <w:bottom w:val="single" w:sz="4" w:space="0" w:color="auto"/>
              <w:right w:val="single" w:sz="4" w:space="0" w:color="auto"/>
            </w:tcBorders>
            <w:noWrap/>
          </w:tcPr>
          <w:p w14:paraId="02004C3C" w14:textId="77777777" w:rsidR="00D529BB" w:rsidRDefault="00D529BB" w:rsidP="006F24BC">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15.</w:t>
            </w:r>
          </w:p>
        </w:tc>
        <w:tc>
          <w:tcPr>
            <w:tcW w:w="1263" w:type="dxa"/>
            <w:tcBorders>
              <w:top w:val="single" w:sz="4" w:space="0" w:color="auto"/>
              <w:left w:val="single" w:sz="4" w:space="0" w:color="auto"/>
              <w:bottom w:val="single" w:sz="4" w:space="0" w:color="auto"/>
              <w:right w:val="single" w:sz="4" w:space="0" w:color="auto"/>
            </w:tcBorders>
            <w:noWrap/>
          </w:tcPr>
          <w:p w14:paraId="60795118"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Kristiāns </w:t>
            </w:r>
          </w:p>
        </w:tc>
        <w:tc>
          <w:tcPr>
            <w:tcW w:w="1560" w:type="dxa"/>
            <w:tcBorders>
              <w:top w:val="single" w:sz="4" w:space="0" w:color="auto"/>
              <w:left w:val="single" w:sz="4" w:space="0" w:color="auto"/>
              <w:bottom w:val="single" w:sz="4" w:space="0" w:color="auto"/>
              <w:right w:val="single" w:sz="4" w:space="0" w:color="auto"/>
            </w:tcBorders>
          </w:tcPr>
          <w:p w14:paraId="2928E183" w14:textId="77777777" w:rsidR="00D529BB" w:rsidRDefault="00D529BB" w:rsidP="006F24BC">
            <w:pPr>
              <w:jc w:val="center"/>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Soņi</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20601644" w14:textId="77777777" w:rsidR="00D529BB" w:rsidRPr="00C77A43" w:rsidRDefault="00D529BB" w:rsidP="006F24BC">
            <w:pPr>
              <w:rPr>
                <w:rFonts w:ascii="Times New Roman" w:hAnsi="Times New Roman"/>
                <w:color w:val="000000"/>
                <w:sz w:val="24"/>
                <w:szCs w:val="24"/>
              </w:rPr>
            </w:pPr>
            <w:r>
              <w:rPr>
                <w:rFonts w:ascii="Times New Roman" w:eastAsia="Times New Roman" w:hAnsi="Times New Roman"/>
                <w:bCs/>
                <w:sz w:val="24"/>
                <w:szCs w:val="24"/>
                <w:lang w:eastAsia="lv-LV"/>
              </w:rPr>
              <w:t>Bebru pamatskola</w:t>
            </w:r>
          </w:p>
        </w:tc>
        <w:tc>
          <w:tcPr>
            <w:tcW w:w="567" w:type="dxa"/>
            <w:tcBorders>
              <w:top w:val="single" w:sz="4" w:space="0" w:color="auto"/>
              <w:left w:val="single" w:sz="4" w:space="0" w:color="auto"/>
              <w:bottom w:val="single" w:sz="4" w:space="0" w:color="auto"/>
              <w:right w:val="single" w:sz="4" w:space="0" w:color="auto"/>
            </w:tcBorders>
            <w:noWrap/>
            <w:vAlign w:val="center"/>
          </w:tcPr>
          <w:p w14:paraId="2142E09C"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6.</w:t>
            </w:r>
          </w:p>
        </w:tc>
        <w:tc>
          <w:tcPr>
            <w:tcW w:w="1275" w:type="dxa"/>
            <w:tcBorders>
              <w:top w:val="single" w:sz="4" w:space="0" w:color="auto"/>
              <w:left w:val="single" w:sz="4" w:space="0" w:color="auto"/>
              <w:bottom w:val="single" w:sz="4" w:space="0" w:color="auto"/>
              <w:right w:val="single" w:sz="4" w:space="0" w:color="auto"/>
            </w:tcBorders>
          </w:tcPr>
          <w:p w14:paraId="1DAF731A"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Aivars</w:t>
            </w:r>
          </w:p>
        </w:tc>
        <w:tc>
          <w:tcPr>
            <w:tcW w:w="1877" w:type="dxa"/>
            <w:tcBorders>
              <w:top w:val="single" w:sz="4" w:space="0" w:color="auto"/>
              <w:left w:val="single" w:sz="4" w:space="0" w:color="auto"/>
              <w:bottom w:val="single" w:sz="4" w:space="0" w:color="auto"/>
              <w:right w:val="single" w:sz="4" w:space="0" w:color="auto"/>
            </w:tcBorders>
          </w:tcPr>
          <w:p w14:paraId="6EDF6949"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Bernāns</w:t>
            </w:r>
          </w:p>
        </w:tc>
      </w:tr>
      <w:tr w:rsidR="00D529BB" w:rsidRPr="00C77A43" w14:paraId="5BAAE643" w14:textId="77777777" w:rsidTr="006F24BC">
        <w:trPr>
          <w:trHeight w:val="113"/>
        </w:trPr>
        <w:tc>
          <w:tcPr>
            <w:tcW w:w="546" w:type="dxa"/>
            <w:tcBorders>
              <w:top w:val="single" w:sz="4" w:space="0" w:color="auto"/>
              <w:left w:val="single" w:sz="4" w:space="0" w:color="auto"/>
              <w:bottom w:val="single" w:sz="4" w:space="0" w:color="auto"/>
              <w:right w:val="single" w:sz="4" w:space="0" w:color="auto"/>
            </w:tcBorders>
            <w:noWrap/>
          </w:tcPr>
          <w:p w14:paraId="527DCD94" w14:textId="77777777" w:rsidR="00D529BB" w:rsidRDefault="00D529BB" w:rsidP="006F24BC">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16.</w:t>
            </w:r>
          </w:p>
        </w:tc>
        <w:tc>
          <w:tcPr>
            <w:tcW w:w="1263" w:type="dxa"/>
            <w:tcBorders>
              <w:top w:val="single" w:sz="4" w:space="0" w:color="auto"/>
              <w:left w:val="single" w:sz="4" w:space="0" w:color="auto"/>
              <w:bottom w:val="single" w:sz="4" w:space="0" w:color="auto"/>
              <w:right w:val="single" w:sz="4" w:space="0" w:color="auto"/>
            </w:tcBorders>
            <w:noWrap/>
          </w:tcPr>
          <w:p w14:paraId="3F44846D"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Keita Kristiāna</w:t>
            </w:r>
          </w:p>
        </w:tc>
        <w:tc>
          <w:tcPr>
            <w:tcW w:w="1560" w:type="dxa"/>
            <w:tcBorders>
              <w:top w:val="single" w:sz="4" w:space="0" w:color="auto"/>
              <w:left w:val="single" w:sz="4" w:space="0" w:color="auto"/>
              <w:bottom w:val="single" w:sz="4" w:space="0" w:color="auto"/>
              <w:right w:val="single" w:sz="4" w:space="0" w:color="auto"/>
            </w:tcBorders>
          </w:tcPr>
          <w:p w14:paraId="42992563" w14:textId="77777777" w:rsidR="00D529BB" w:rsidRDefault="00D529BB" w:rsidP="006F24BC">
            <w:pPr>
              <w:jc w:val="center"/>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Brūniņa</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083C0E00"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567" w:type="dxa"/>
            <w:tcBorders>
              <w:top w:val="single" w:sz="4" w:space="0" w:color="auto"/>
              <w:left w:val="single" w:sz="4" w:space="0" w:color="auto"/>
              <w:bottom w:val="single" w:sz="4" w:space="0" w:color="auto"/>
              <w:right w:val="single" w:sz="4" w:space="0" w:color="auto"/>
            </w:tcBorders>
            <w:noWrap/>
            <w:vAlign w:val="center"/>
          </w:tcPr>
          <w:p w14:paraId="02F1D0F9"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6.</w:t>
            </w:r>
          </w:p>
        </w:tc>
        <w:tc>
          <w:tcPr>
            <w:tcW w:w="1275" w:type="dxa"/>
            <w:tcBorders>
              <w:top w:val="single" w:sz="4" w:space="0" w:color="auto"/>
              <w:left w:val="single" w:sz="4" w:space="0" w:color="auto"/>
              <w:bottom w:val="single" w:sz="4" w:space="0" w:color="auto"/>
              <w:right w:val="single" w:sz="4" w:space="0" w:color="auto"/>
            </w:tcBorders>
          </w:tcPr>
          <w:p w14:paraId="11EA9210" w14:textId="77777777" w:rsidR="00D529BB" w:rsidRPr="00C77A43" w:rsidRDefault="00D529BB" w:rsidP="006F24BC">
            <w:pPr>
              <w:jc w:val="center"/>
              <w:rPr>
                <w:rFonts w:ascii="Times New Roman" w:hAnsi="Times New Roman"/>
                <w:color w:val="000000"/>
                <w:sz w:val="24"/>
                <w:szCs w:val="24"/>
              </w:rPr>
            </w:pPr>
            <w:r w:rsidRPr="00C77A43">
              <w:rPr>
                <w:rFonts w:ascii="Times New Roman" w:hAnsi="Times New Roman"/>
                <w:color w:val="000000"/>
                <w:sz w:val="24"/>
                <w:szCs w:val="24"/>
              </w:rPr>
              <w:t>Ira</w:t>
            </w:r>
          </w:p>
        </w:tc>
        <w:tc>
          <w:tcPr>
            <w:tcW w:w="1877" w:type="dxa"/>
            <w:tcBorders>
              <w:top w:val="single" w:sz="4" w:space="0" w:color="auto"/>
              <w:left w:val="single" w:sz="4" w:space="0" w:color="auto"/>
              <w:bottom w:val="single" w:sz="4" w:space="0" w:color="auto"/>
              <w:right w:val="single" w:sz="4" w:space="0" w:color="auto"/>
            </w:tcBorders>
          </w:tcPr>
          <w:p w14:paraId="6EF22CBB" w14:textId="77777777" w:rsidR="00D529BB" w:rsidRPr="00C77A43" w:rsidRDefault="00D529BB" w:rsidP="006F24BC">
            <w:pPr>
              <w:jc w:val="center"/>
              <w:rPr>
                <w:rFonts w:ascii="Times New Roman" w:hAnsi="Times New Roman"/>
                <w:color w:val="000000"/>
                <w:sz w:val="24"/>
                <w:szCs w:val="24"/>
              </w:rPr>
            </w:pPr>
            <w:r w:rsidRPr="00C77A43">
              <w:rPr>
                <w:rFonts w:ascii="Times New Roman" w:hAnsi="Times New Roman"/>
                <w:color w:val="000000"/>
                <w:sz w:val="24"/>
                <w:szCs w:val="24"/>
              </w:rPr>
              <w:t>Ņikiforova</w:t>
            </w:r>
          </w:p>
        </w:tc>
      </w:tr>
      <w:tr w:rsidR="00D529BB" w:rsidRPr="00C77A43" w14:paraId="3DA72462" w14:textId="77777777" w:rsidTr="006F24BC">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14:paraId="46507A92"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17.</w:t>
            </w:r>
          </w:p>
        </w:tc>
        <w:tc>
          <w:tcPr>
            <w:tcW w:w="1263" w:type="dxa"/>
            <w:tcBorders>
              <w:top w:val="single" w:sz="4" w:space="0" w:color="auto"/>
              <w:left w:val="single" w:sz="4" w:space="0" w:color="auto"/>
              <w:bottom w:val="single" w:sz="4" w:space="0" w:color="auto"/>
              <w:right w:val="single" w:sz="4" w:space="0" w:color="auto"/>
            </w:tcBorders>
            <w:noWrap/>
            <w:vAlign w:val="center"/>
          </w:tcPr>
          <w:p w14:paraId="187B11E7"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Rihards</w:t>
            </w:r>
          </w:p>
        </w:tc>
        <w:tc>
          <w:tcPr>
            <w:tcW w:w="1560" w:type="dxa"/>
            <w:tcBorders>
              <w:top w:val="single" w:sz="4" w:space="0" w:color="auto"/>
              <w:left w:val="single" w:sz="4" w:space="0" w:color="auto"/>
              <w:bottom w:val="single" w:sz="4" w:space="0" w:color="auto"/>
              <w:right w:val="single" w:sz="4" w:space="0" w:color="auto"/>
            </w:tcBorders>
            <w:vAlign w:val="center"/>
          </w:tcPr>
          <w:p w14:paraId="446A7CBF"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Ozoliņš</w:t>
            </w:r>
          </w:p>
        </w:tc>
        <w:tc>
          <w:tcPr>
            <w:tcW w:w="2835" w:type="dxa"/>
            <w:tcBorders>
              <w:top w:val="single" w:sz="4" w:space="0" w:color="auto"/>
              <w:left w:val="single" w:sz="4" w:space="0" w:color="auto"/>
              <w:bottom w:val="single" w:sz="4" w:space="0" w:color="auto"/>
              <w:right w:val="single" w:sz="4" w:space="0" w:color="auto"/>
            </w:tcBorders>
            <w:vAlign w:val="center"/>
          </w:tcPr>
          <w:p w14:paraId="44407D35"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9104194"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6</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7FB0B71C" w14:textId="77777777" w:rsidR="00D529BB" w:rsidRPr="00C77A43" w:rsidRDefault="00D529BB" w:rsidP="006F24BC">
            <w:pPr>
              <w:jc w:val="center"/>
              <w:rPr>
                <w:rFonts w:ascii="Times New Roman" w:hAnsi="Times New Roman"/>
                <w:color w:val="000000"/>
                <w:sz w:val="24"/>
                <w:szCs w:val="24"/>
              </w:rPr>
            </w:pPr>
            <w:r w:rsidRPr="00C77A43">
              <w:rPr>
                <w:rFonts w:ascii="Times New Roman" w:hAnsi="Times New Roman"/>
                <w:color w:val="000000"/>
                <w:sz w:val="24"/>
                <w:szCs w:val="24"/>
              </w:rPr>
              <w:t>Ira</w:t>
            </w:r>
          </w:p>
        </w:tc>
        <w:tc>
          <w:tcPr>
            <w:tcW w:w="1877" w:type="dxa"/>
            <w:tcBorders>
              <w:top w:val="single" w:sz="4" w:space="0" w:color="auto"/>
              <w:left w:val="single" w:sz="4" w:space="0" w:color="auto"/>
              <w:bottom w:val="single" w:sz="4" w:space="0" w:color="auto"/>
              <w:right w:val="single" w:sz="4" w:space="0" w:color="auto"/>
            </w:tcBorders>
          </w:tcPr>
          <w:p w14:paraId="396DA030" w14:textId="77777777" w:rsidR="00D529BB" w:rsidRPr="00C77A43" w:rsidRDefault="00D529BB" w:rsidP="006F24BC">
            <w:pPr>
              <w:jc w:val="center"/>
              <w:rPr>
                <w:rFonts w:ascii="Times New Roman" w:hAnsi="Times New Roman"/>
                <w:color w:val="000000"/>
                <w:sz w:val="24"/>
                <w:szCs w:val="24"/>
              </w:rPr>
            </w:pPr>
            <w:r w:rsidRPr="00C77A43">
              <w:rPr>
                <w:rFonts w:ascii="Times New Roman" w:hAnsi="Times New Roman"/>
                <w:color w:val="000000"/>
                <w:sz w:val="24"/>
                <w:szCs w:val="24"/>
              </w:rPr>
              <w:t>Ņikiforova</w:t>
            </w:r>
          </w:p>
        </w:tc>
      </w:tr>
      <w:tr w:rsidR="00D529BB" w:rsidRPr="00C77A43" w14:paraId="27499EE2" w14:textId="77777777" w:rsidTr="006F24BC">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14:paraId="502BA05D"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18.</w:t>
            </w:r>
          </w:p>
        </w:tc>
        <w:tc>
          <w:tcPr>
            <w:tcW w:w="1263" w:type="dxa"/>
            <w:tcBorders>
              <w:top w:val="single" w:sz="4" w:space="0" w:color="auto"/>
              <w:left w:val="single" w:sz="4" w:space="0" w:color="auto"/>
              <w:bottom w:val="single" w:sz="4" w:space="0" w:color="auto"/>
              <w:right w:val="single" w:sz="4" w:space="0" w:color="auto"/>
            </w:tcBorders>
            <w:noWrap/>
            <w:vAlign w:val="center"/>
          </w:tcPr>
          <w:p w14:paraId="34B3E4AE"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Rolands </w:t>
            </w:r>
          </w:p>
        </w:tc>
        <w:tc>
          <w:tcPr>
            <w:tcW w:w="1560" w:type="dxa"/>
            <w:tcBorders>
              <w:top w:val="single" w:sz="4" w:space="0" w:color="auto"/>
              <w:left w:val="single" w:sz="4" w:space="0" w:color="auto"/>
              <w:bottom w:val="single" w:sz="4" w:space="0" w:color="auto"/>
              <w:right w:val="single" w:sz="4" w:space="0" w:color="auto"/>
            </w:tcBorders>
            <w:vAlign w:val="center"/>
          </w:tcPr>
          <w:p w14:paraId="7458B954"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Adaškevičs</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0ACACEB8"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567" w:type="dxa"/>
            <w:tcBorders>
              <w:top w:val="single" w:sz="4" w:space="0" w:color="auto"/>
              <w:left w:val="single" w:sz="4" w:space="0" w:color="auto"/>
              <w:bottom w:val="single" w:sz="4" w:space="0" w:color="auto"/>
              <w:right w:val="single" w:sz="4" w:space="0" w:color="auto"/>
            </w:tcBorders>
            <w:noWrap/>
            <w:vAlign w:val="center"/>
          </w:tcPr>
          <w:p w14:paraId="21691E6B"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6.</w:t>
            </w:r>
          </w:p>
        </w:tc>
        <w:tc>
          <w:tcPr>
            <w:tcW w:w="1275" w:type="dxa"/>
            <w:tcBorders>
              <w:top w:val="single" w:sz="4" w:space="0" w:color="auto"/>
              <w:left w:val="single" w:sz="4" w:space="0" w:color="auto"/>
              <w:bottom w:val="single" w:sz="4" w:space="0" w:color="auto"/>
              <w:right w:val="single" w:sz="4" w:space="0" w:color="auto"/>
            </w:tcBorders>
          </w:tcPr>
          <w:p w14:paraId="58C0C3D7"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Aiva</w:t>
            </w:r>
          </w:p>
        </w:tc>
        <w:tc>
          <w:tcPr>
            <w:tcW w:w="1877" w:type="dxa"/>
            <w:tcBorders>
              <w:top w:val="single" w:sz="4" w:space="0" w:color="auto"/>
              <w:left w:val="single" w:sz="4" w:space="0" w:color="auto"/>
              <w:bottom w:val="single" w:sz="4" w:space="0" w:color="auto"/>
              <w:right w:val="single" w:sz="4" w:space="0" w:color="auto"/>
            </w:tcBorders>
          </w:tcPr>
          <w:p w14:paraId="7625E831"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Igaune</w:t>
            </w:r>
          </w:p>
        </w:tc>
      </w:tr>
      <w:tr w:rsidR="00D529BB" w:rsidRPr="00C77A43" w14:paraId="1AE19D9B" w14:textId="77777777" w:rsidTr="006F24BC">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14:paraId="4E60F9F9"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19.</w:t>
            </w:r>
          </w:p>
        </w:tc>
        <w:tc>
          <w:tcPr>
            <w:tcW w:w="1263" w:type="dxa"/>
            <w:tcBorders>
              <w:top w:val="single" w:sz="4" w:space="0" w:color="auto"/>
              <w:left w:val="single" w:sz="4" w:space="0" w:color="auto"/>
              <w:bottom w:val="single" w:sz="4" w:space="0" w:color="auto"/>
              <w:right w:val="single" w:sz="4" w:space="0" w:color="auto"/>
            </w:tcBorders>
            <w:noWrap/>
            <w:vAlign w:val="center"/>
          </w:tcPr>
          <w:p w14:paraId="7962B64C"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Ivars </w:t>
            </w:r>
          </w:p>
        </w:tc>
        <w:tc>
          <w:tcPr>
            <w:tcW w:w="1560" w:type="dxa"/>
            <w:tcBorders>
              <w:top w:val="single" w:sz="4" w:space="0" w:color="auto"/>
              <w:left w:val="single" w:sz="4" w:space="0" w:color="auto"/>
              <w:bottom w:val="single" w:sz="4" w:space="0" w:color="auto"/>
              <w:right w:val="single" w:sz="4" w:space="0" w:color="auto"/>
            </w:tcBorders>
            <w:vAlign w:val="center"/>
          </w:tcPr>
          <w:p w14:paraId="5AF87094"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Svars</w:t>
            </w:r>
          </w:p>
        </w:tc>
        <w:tc>
          <w:tcPr>
            <w:tcW w:w="2835" w:type="dxa"/>
            <w:tcBorders>
              <w:top w:val="single" w:sz="4" w:space="0" w:color="auto"/>
              <w:left w:val="single" w:sz="4" w:space="0" w:color="auto"/>
              <w:bottom w:val="single" w:sz="4" w:space="0" w:color="auto"/>
              <w:right w:val="single" w:sz="4" w:space="0" w:color="auto"/>
            </w:tcBorders>
            <w:vAlign w:val="center"/>
          </w:tcPr>
          <w:p w14:paraId="0803B80F"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567" w:type="dxa"/>
            <w:tcBorders>
              <w:top w:val="single" w:sz="4" w:space="0" w:color="auto"/>
              <w:left w:val="single" w:sz="4" w:space="0" w:color="auto"/>
              <w:bottom w:val="single" w:sz="4" w:space="0" w:color="auto"/>
              <w:right w:val="single" w:sz="4" w:space="0" w:color="auto"/>
            </w:tcBorders>
            <w:noWrap/>
            <w:vAlign w:val="center"/>
          </w:tcPr>
          <w:p w14:paraId="11B8C635"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6.</w:t>
            </w:r>
          </w:p>
        </w:tc>
        <w:tc>
          <w:tcPr>
            <w:tcW w:w="1275" w:type="dxa"/>
            <w:tcBorders>
              <w:top w:val="single" w:sz="4" w:space="0" w:color="auto"/>
              <w:left w:val="single" w:sz="4" w:space="0" w:color="auto"/>
              <w:bottom w:val="single" w:sz="4" w:space="0" w:color="auto"/>
              <w:right w:val="single" w:sz="4" w:space="0" w:color="auto"/>
            </w:tcBorders>
          </w:tcPr>
          <w:p w14:paraId="78989FEA"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Aiva</w:t>
            </w:r>
          </w:p>
        </w:tc>
        <w:tc>
          <w:tcPr>
            <w:tcW w:w="1877" w:type="dxa"/>
            <w:tcBorders>
              <w:top w:val="single" w:sz="4" w:space="0" w:color="auto"/>
              <w:left w:val="single" w:sz="4" w:space="0" w:color="auto"/>
              <w:bottom w:val="single" w:sz="4" w:space="0" w:color="auto"/>
              <w:right w:val="single" w:sz="4" w:space="0" w:color="auto"/>
            </w:tcBorders>
          </w:tcPr>
          <w:p w14:paraId="123BCAD9"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Igaune</w:t>
            </w:r>
          </w:p>
        </w:tc>
      </w:tr>
      <w:tr w:rsidR="00D529BB" w:rsidRPr="00C77A43" w14:paraId="168DF737" w14:textId="77777777" w:rsidTr="006F24BC">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14:paraId="5C6814AE"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20.</w:t>
            </w:r>
          </w:p>
        </w:tc>
        <w:tc>
          <w:tcPr>
            <w:tcW w:w="1263" w:type="dxa"/>
            <w:tcBorders>
              <w:top w:val="single" w:sz="4" w:space="0" w:color="auto"/>
              <w:left w:val="single" w:sz="4" w:space="0" w:color="auto"/>
              <w:bottom w:val="single" w:sz="4" w:space="0" w:color="auto"/>
              <w:right w:val="single" w:sz="4" w:space="0" w:color="auto"/>
            </w:tcBorders>
            <w:noWrap/>
            <w:vAlign w:val="center"/>
          </w:tcPr>
          <w:p w14:paraId="1FEE3B18"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Renāte </w:t>
            </w:r>
          </w:p>
        </w:tc>
        <w:tc>
          <w:tcPr>
            <w:tcW w:w="1560" w:type="dxa"/>
            <w:tcBorders>
              <w:top w:val="single" w:sz="4" w:space="0" w:color="auto"/>
              <w:left w:val="single" w:sz="4" w:space="0" w:color="auto"/>
              <w:bottom w:val="single" w:sz="4" w:space="0" w:color="auto"/>
              <w:right w:val="single" w:sz="4" w:space="0" w:color="auto"/>
            </w:tcBorders>
            <w:vAlign w:val="center"/>
          </w:tcPr>
          <w:p w14:paraId="115DC011"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Jankuna</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549E166E"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567" w:type="dxa"/>
            <w:tcBorders>
              <w:top w:val="single" w:sz="4" w:space="0" w:color="auto"/>
              <w:left w:val="single" w:sz="4" w:space="0" w:color="auto"/>
              <w:bottom w:val="single" w:sz="4" w:space="0" w:color="auto"/>
              <w:right w:val="single" w:sz="4" w:space="0" w:color="auto"/>
            </w:tcBorders>
            <w:noWrap/>
            <w:vAlign w:val="center"/>
          </w:tcPr>
          <w:p w14:paraId="4FCF5406"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6</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5FD750C1" w14:textId="77777777" w:rsidR="00D529BB" w:rsidRPr="00C77A43" w:rsidRDefault="00D529BB" w:rsidP="006F24BC">
            <w:pPr>
              <w:jc w:val="center"/>
              <w:rPr>
                <w:rFonts w:ascii="Times New Roman" w:hAnsi="Times New Roman"/>
                <w:color w:val="000000"/>
                <w:sz w:val="24"/>
                <w:szCs w:val="24"/>
              </w:rPr>
            </w:pPr>
            <w:r w:rsidRPr="00C77A43">
              <w:rPr>
                <w:rFonts w:ascii="Times New Roman" w:hAnsi="Times New Roman"/>
                <w:color w:val="000000"/>
                <w:sz w:val="24"/>
                <w:szCs w:val="24"/>
              </w:rPr>
              <w:t>Ira</w:t>
            </w:r>
          </w:p>
        </w:tc>
        <w:tc>
          <w:tcPr>
            <w:tcW w:w="1877" w:type="dxa"/>
            <w:tcBorders>
              <w:top w:val="single" w:sz="4" w:space="0" w:color="auto"/>
              <w:left w:val="single" w:sz="4" w:space="0" w:color="auto"/>
              <w:bottom w:val="single" w:sz="4" w:space="0" w:color="auto"/>
              <w:right w:val="single" w:sz="4" w:space="0" w:color="auto"/>
            </w:tcBorders>
          </w:tcPr>
          <w:p w14:paraId="6241EF80" w14:textId="77777777" w:rsidR="00D529BB" w:rsidRPr="00C77A43" w:rsidRDefault="00D529BB" w:rsidP="006F24BC">
            <w:pPr>
              <w:jc w:val="center"/>
              <w:rPr>
                <w:rFonts w:ascii="Times New Roman" w:hAnsi="Times New Roman"/>
                <w:color w:val="000000"/>
                <w:sz w:val="24"/>
                <w:szCs w:val="24"/>
              </w:rPr>
            </w:pPr>
            <w:r w:rsidRPr="00C77A43">
              <w:rPr>
                <w:rFonts w:ascii="Times New Roman" w:hAnsi="Times New Roman"/>
                <w:color w:val="000000"/>
                <w:sz w:val="24"/>
                <w:szCs w:val="24"/>
              </w:rPr>
              <w:t>Ņikiforova</w:t>
            </w:r>
          </w:p>
        </w:tc>
      </w:tr>
      <w:tr w:rsidR="00D529BB" w:rsidRPr="00C77A43" w14:paraId="5C1CDEB6" w14:textId="77777777" w:rsidTr="006F24BC">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14:paraId="5F51BA2B"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21.</w:t>
            </w:r>
          </w:p>
        </w:tc>
        <w:tc>
          <w:tcPr>
            <w:tcW w:w="1263" w:type="dxa"/>
            <w:tcBorders>
              <w:top w:val="single" w:sz="4" w:space="0" w:color="auto"/>
              <w:left w:val="single" w:sz="4" w:space="0" w:color="auto"/>
              <w:bottom w:val="single" w:sz="4" w:space="0" w:color="auto"/>
              <w:right w:val="single" w:sz="4" w:space="0" w:color="auto"/>
            </w:tcBorders>
            <w:noWrap/>
            <w:vAlign w:val="center"/>
          </w:tcPr>
          <w:p w14:paraId="5D5FDE82"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 xml:space="preserve">Sofija </w:t>
            </w:r>
          </w:p>
        </w:tc>
        <w:tc>
          <w:tcPr>
            <w:tcW w:w="1560" w:type="dxa"/>
            <w:tcBorders>
              <w:top w:val="single" w:sz="4" w:space="0" w:color="auto"/>
              <w:left w:val="single" w:sz="4" w:space="0" w:color="auto"/>
              <w:bottom w:val="single" w:sz="4" w:space="0" w:color="auto"/>
              <w:right w:val="single" w:sz="4" w:space="0" w:color="auto"/>
            </w:tcBorders>
            <w:vAlign w:val="center"/>
          </w:tcPr>
          <w:p w14:paraId="41E807BB"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Pakalka</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7D7D56FD"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567" w:type="dxa"/>
            <w:tcBorders>
              <w:top w:val="single" w:sz="4" w:space="0" w:color="auto"/>
              <w:left w:val="single" w:sz="4" w:space="0" w:color="auto"/>
              <w:bottom w:val="single" w:sz="4" w:space="0" w:color="auto"/>
              <w:right w:val="single" w:sz="4" w:space="0" w:color="auto"/>
            </w:tcBorders>
            <w:noWrap/>
            <w:vAlign w:val="center"/>
          </w:tcPr>
          <w:p w14:paraId="4C7F21BE"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6.</w:t>
            </w:r>
          </w:p>
        </w:tc>
        <w:tc>
          <w:tcPr>
            <w:tcW w:w="1275" w:type="dxa"/>
            <w:tcBorders>
              <w:top w:val="single" w:sz="4" w:space="0" w:color="auto"/>
              <w:left w:val="single" w:sz="4" w:space="0" w:color="auto"/>
              <w:bottom w:val="single" w:sz="4" w:space="0" w:color="auto"/>
              <w:right w:val="single" w:sz="4" w:space="0" w:color="auto"/>
            </w:tcBorders>
          </w:tcPr>
          <w:p w14:paraId="443E5D5A"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Aiva</w:t>
            </w:r>
          </w:p>
        </w:tc>
        <w:tc>
          <w:tcPr>
            <w:tcW w:w="1877" w:type="dxa"/>
            <w:tcBorders>
              <w:top w:val="single" w:sz="4" w:space="0" w:color="auto"/>
              <w:left w:val="single" w:sz="4" w:space="0" w:color="auto"/>
              <w:bottom w:val="single" w:sz="4" w:space="0" w:color="auto"/>
              <w:right w:val="single" w:sz="4" w:space="0" w:color="auto"/>
            </w:tcBorders>
          </w:tcPr>
          <w:p w14:paraId="27900BAE"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Igaune</w:t>
            </w:r>
          </w:p>
        </w:tc>
      </w:tr>
      <w:tr w:rsidR="00D529BB" w:rsidRPr="00C77A43" w14:paraId="76536895" w14:textId="77777777" w:rsidTr="006F24BC">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14:paraId="5A98D76A"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22.</w:t>
            </w:r>
          </w:p>
        </w:tc>
        <w:tc>
          <w:tcPr>
            <w:tcW w:w="1263" w:type="dxa"/>
            <w:tcBorders>
              <w:top w:val="single" w:sz="4" w:space="0" w:color="auto"/>
              <w:left w:val="single" w:sz="4" w:space="0" w:color="auto"/>
              <w:bottom w:val="single" w:sz="4" w:space="0" w:color="auto"/>
              <w:right w:val="single" w:sz="4" w:space="0" w:color="auto"/>
            </w:tcBorders>
            <w:noWrap/>
            <w:vAlign w:val="center"/>
          </w:tcPr>
          <w:p w14:paraId="348CDB8B"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Signe</w:t>
            </w:r>
          </w:p>
        </w:tc>
        <w:tc>
          <w:tcPr>
            <w:tcW w:w="1560" w:type="dxa"/>
            <w:tcBorders>
              <w:top w:val="single" w:sz="4" w:space="0" w:color="auto"/>
              <w:left w:val="single" w:sz="4" w:space="0" w:color="auto"/>
              <w:bottom w:val="single" w:sz="4" w:space="0" w:color="auto"/>
              <w:right w:val="single" w:sz="4" w:space="0" w:color="auto"/>
            </w:tcBorders>
            <w:vAlign w:val="center"/>
          </w:tcPr>
          <w:p w14:paraId="1ACF3BC4"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Dzērve</w:t>
            </w:r>
          </w:p>
        </w:tc>
        <w:tc>
          <w:tcPr>
            <w:tcW w:w="2835" w:type="dxa"/>
            <w:tcBorders>
              <w:top w:val="single" w:sz="4" w:space="0" w:color="auto"/>
              <w:left w:val="single" w:sz="4" w:space="0" w:color="auto"/>
              <w:bottom w:val="single" w:sz="4" w:space="0" w:color="auto"/>
              <w:right w:val="single" w:sz="4" w:space="0" w:color="auto"/>
            </w:tcBorders>
            <w:vAlign w:val="center"/>
          </w:tcPr>
          <w:p w14:paraId="1B3480A2"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567" w:type="dxa"/>
            <w:tcBorders>
              <w:top w:val="single" w:sz="4" w:space="0" w:color="auto"/>
              <w:left w:val="single" w:sz="4" w:space="0" w:color="auto"/>
              <w:bottom w:val="single" w:sz="4" w:space="0" w:color="auto"/>
              <w:right w:val="single" w:sz="4" w:space="0" w:color="auto"/>
            </w:tcBorders>
            <w:noWrap/>
            <w:vAlign w:val="center"/>
          </w:tcPr>
          <w:p w14:paraId="483783B1"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7.</w:t>
            </w:r>
          </w:p>
        </w:tc>
        <w:tc>
          <w:tcPr>
            <w:tcW w:w="1275" w:type="dxa"/>
            <w:tcBorders>
              <w:top w:val="single" w:sz="4" w:space="0" w:color="auto"/>
              <w:left w:val="single" w:sz="4" w:space="0" w:color="auto"/>
              <w:bottom w:val="single" w:sz="4" w:space="0" w:color="auto"/>
              <w:right w:val="single" w:sz="4" w:space="0" w:color="auto"/>
            </w:tcBorders>
          </w:tcPr>
          <w:p w14:paraId="14C40A06"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Valdis</w:t>
            </w:r>
          </w:p>
        </w:tc>
        <w:tc>
          <w:tcPr>
            <w:tcW w:w="1877" w:type="dxa"/>
            <w:tcBorders>
              <w:top w:val="single" w:sz="4" w:space="0" w:color="auto"/>
              <w:left w:val="single" w:sz="4" w:space="0" w:color="auto"/>
              <w:bottom w:val="single" w:sz="4" w:space="0" w:color="auto"/>
              <w:right w:val="single" w:sz="4" w:space="0" w:color="auto"/>
            </w:tcBorders>
          </w:tcPr>
          <w:p w14:paraId="3FC15129"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Silovs</w:t>
            </w:r>
          </w:p>
        </w:tc>
      </w:tr>
      <w:tr w:rsidR="00D529BB" w:rsidRPr="00C77A43" w14:paraId="3CECB50F" w14:textId="77777777" w:rsidTr="006F24BC">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14:paraId="78E02266"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23.</w:t>
            </w:r>
          </w:p>
        </w:tc>
        <w:tc>
          <w:tcPr>
            <w:tcW w:w="1263" w:type="dxa"/>
            <w:tcBorders>
              <w:top w:val="single" w:sz="4" w:space="0" w:color="auto"/>
              <w:left w:val="single" w:sz="4" w:space="0" w:color="auto"/>
              <w:bottom w:val="single" w:sz="4" w:space="0" w:color="auto"/>
              <w:right w:val="single" w:sz="4" w:space="0" w:color="auto"/>
            </w:tcBorders>
            <w:noWrap/>
            <w:vAlign w:val="center"/>
          </w:tcPr>
          <w:p w14:paraId="49949013"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Elza</w:t>
            </w:r>
          </w:p>
        </w:tc>
        <w:tc>
          <w:tcPr>
            <w:tcW w:w="1560" w:type="dxa"/>
            <w:tcBorders>
              <w:top w:val="single" w:sz="4" w:space="0" w:color="auto"/>
              <w:left w:val="single" w:sz="4" w:space="0" w:color="auto"/>
              <w:bottom w:val="single" w:sz="4" w:space="0" w:color="auto"/>
              <w:right w:val="single" w:sz="4" w:space="0" w:color="auto"/>
            </w:tcBorders>
            <w:vAlign w:val="center"/>
          </w:tcPr>
          <w:p w14:paraId="63680DD4"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Lazdiņa</w:t>
            </w:r>
          </w:p>
        </w:tc>
        <w:tc>
          <w:tcPr>
            <w:tcW w:w="2835" w:type="dxa"/>
            <w:tcBorders>
              <w:top w:val="single" w:sz="4" w:space="0" w:color="auto"/>
              <w:left w:val="single" w:sz="4" w:space="0" w:color="auto"/>
              <w:bottom w:val="single" w:sz="4" w:space="0" w:color="auto"/>
              <w:right w:val="single" w:sz="4" w:space="0" w:color="auto"/>
            </w:tcBorders>
            <w:vAlign w:val="center"/>
          </w:tcPr>
          <w:p w14:paraId="29E7718F"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567" w:type="dxa"/>
            <w:tcBorders>
              <w:top w:val="single" w:sz="4" w:space="0" w:color="auto"/>
              <w:left w:val="single" w:sz="4" w:space="0" w:color="auto"/>
              <w:bottom w:val="single" w:sz="4" w:space="0" w:color="auto"/>
              <w:right w:val="single" w:sz="4" w:space="0" w:color="auto"/>
            </w:tcBorders>
            <w:noWrap/>
            <w:vAlign w:val="center"/>
          </w:tcPr>
          <w:p w14:paraId="2EFC31DF"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7.</w:t>
            </w:r>
          </w:p>
        </w:tc>
        <w:tc>
          <w:tcPr>
            <w:tcW w:w="1275" w:type="dxa"/>
            <w:tcBorders>
              <w:top w:val="single" w:sz="4" w:space="0" w:color="auto"/>
              <w:left w:val="single" w:sz="4" w:space="0" w:color="auto"/>
              <w:bottom w:val="single" w:sz="4" w:space="0" w:color="auto"/>
              <w:right w:val="single" w:sz="4" w:space="0" w:color="auto"/>
            </w:tcBorders>
            <w:vAlign w:val="center"/>
          </w:tcPr>
          <w:p w14:paraId="1C121753"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Valdis</w:t>
            </w:r>
          </w:p>
        </w:tc>
        <w:tc>
          <w:tcPr>
            <w:tcW w:w="1877" w:type="dxa"/>
            <w:tcBorders>
              <w:top w:val="single" w:sz="4" w:space="0" w:color="auto"/>
              <w:left w:val="single" w:sz="4" w:space="0" w:color="auto"/>
              <w:bottom w:val="single" w:sz="4" w:space="0" w:color="auto"/>
              <w:right w:val="single" w:sz="4" w:space="0" w:color="auto"/>
            </w:tcBorders>
            <w:vAlign w:val="center"/>
          </w:tcPr>
          <w:p w14:paraId="7D15806C"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Silovs</w:t>
            </w:r>
          </w:p>
        </w:tc>
      </w:tr>
      <w:tr w:rsidR="00D529BB" w:rsidRPr="00C77A43" w14:paraId="3A32469F" w14:textId="77777777" w:rsidTr="006F24BC">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14:paraId="5FEAC3CF"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24.</w:t>
            </w:r>
          </w:p>
        </w:tc>
        <w:tc>
          <w:tcPr>
            <w:tcW w:w="1263" w:type="dxa"/>
            <w:tcBorders>
              <w:top w:val="single" w:sz="4" w:space="0" w:color="auto"/>
              <w:left w:val="single" w:sz="4" w:space="0" w:color="auto"/>
              <w:bottom w:val="single" w:sz="4" w:space="0" w:color="auto"/>
              <w:right w:val="single" w:sz="4" w:space="0" w:color="auto"/>
            </w:tcBorders>
            <w:noWrap/>
            <w:vAlign w:val="center"/>
          </w:tcPr>
          <w:p w14:paraId="4C66C15A"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Patrīcija </w:t>
            </w:r>
          </w:p>
        </w:tc>
        <w:tc>
          <w:tcPr>
            <w:tcW w:w="1560" w:type="dxa"/>
            <w:tcBorders>
              <w:top w:val="single" w:sz="4" w:space="0" w:color="auto"/>
              <w:left w:val="single" w:sz="4" w:space="0" w:color="auto"/>
              <w:bottom w:val="single" w:sz="4" w:space="0" w:color="auto"/>
              <w:right w:val="single" w:sz="4" w:space="0" w:color="auto"/>
            </w:tcBorders>
            <w:vAlign w:val="center"/>
          </w:tcPr>
          <w:p w14:paraId="1D147BC7"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Luca</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35DD5237"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567" w:type="dxa"/>
            <w:tcBorders>
              <w:top w:val="single" w:sz="4" w:space="0" w:color="auto"/>
              <w:left w:val="single" w:sz="4" w:space="0" w:color="auto"/>
              <w:bottom w:val="single" w:sz="4" w:space="0" w:color="auto"/>
              <w:right w:val="single" w:sz="4" w:space="0" w:color="auto"/>
            </w:tcBorders>
            <w:noWrap/>
            <w:vAlign w:val="center"/>
          </w:tcPr>
          <w:p w14:paraId="06A7E86B"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7.</w:t>
            </w:r>
          </w:p>
        </w:tc>
        <w:tc>
          <w:tcPr>
            <w:tcW w:w="1275" w:type="dxa"/>
            <w:tcBorders>
              <w:top w:val="single" w:sz="4" w:space="0" w:color="auto"/>
              <w:left w:val="single" w:sz="4" w:space="0" w:color="auto"/>
              <w:bottom w:val="single" w:sz="4" w:space="0" w:color="auto"/>
              <w:right w:val="single" w:sz="4" w:space="0" w:color="auto"/>
            </w:tcBorders>
            <w:vAlign w:val="center"/>
          </w:tcPr>
          <w:p w14:paraId="728BFB94"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Gundega</w:t>
            </w:r>
          </w:p>
        </w:tc>
        <w:tc>
          <w:tcPr>
            <w:tcW w:w="1877" w:type="dxa"/>
            <w:tcBorders>
              <w:top w:val="single" w:sz="4" w:space="0" w:color="auto"/>
              <w:left w:val="single" w:sz="4" w:space="0" w:color="auto"/>
              <w:bottom w:val="single" w:sz="4" w:space="0" w:color="auto"/>
              <w:right w:val="single" w:sz="4" w:space="0" w:color="auto"/>
            </w:tcBorders>
            <w:vAlign w:val="center"/>
          </w:tcPr>
          <w:p w14:paraId="7F3F4B22"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Ungere</w:t>
            </w:r>
            <w:proofErr w:type="spellEnd"/>
          </w:p>
        </w:tc>
      </w:tr>
      <w:tr w:rsidR="00D529BB" w:rsidRPr="00C77A43" w14:paraId="739F4AB5" w14:textId="77777777" w:rsidTr="006F24BC">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14:paraId="35CC1190"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25.</w:t>
            </w:r>
          </w:p>
        </w:tc>
        <w:tc>
          <w:tcPr>
            <w:tcW w:w="1263" w:type="dxa"/>
            <w:tcBorders>
              <w:top w:val="single" w:sz="4" w:space="0" w:color="auto"/>
              <w:left w:val="single" w:sz="4" w:space="0" w:color="auto"/>
              <w:bottom w:val="single" w:sz="4" w:space="0" w:color="auto"/>
              <w:right w:val="single" w:sz="4" w:space="0" w:color="auto"/>
            </w:tcBorders>
            <w:noWrap/>
            <w:vAlign w:val="center"/>
          </w:tcPr>
          <w:p w14:paraId="70CA85F2"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Helēna</w:t>
            </w:r>
          </w:p>
        </w:tc>
        <w:tc>
          <w:tcPr>
            <w:tcW w:w="1560" w:type="dxa"/>
            <w:tcBorders>
              <w:top w:val="single" w:sz="4" w:space="0" w:color="auto"/>
              <w:left w:val="single" w:sz="4" w:space="0" w:color="auto"/>
              <w:bottom w:val="single" w:sz="4" w:space="0" w:color="auto"/>
              <w:right w:val="single" w:sz="4" w:space="0" w:color="auto"/>
            </w:tcBorders>
            <w:vAlign w:val="center"/>
          </w:tcPr>
          <w:p w14:paraId="24817D71"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Vilde</w:t>
            </w:r>
          </w:p>
        </w:tc>
        <w:tc>
          <w:tcPr>
            <w:tcW w:w="2835" w:type="dxa"/>
            <w:tcBorders>
              <w:top w:val="single" w:sz="4" w:space="0" w:color="auto"/>
              <w:left w:val="single" w:sz="4" w:space="0" w:color="auto"/>
              <w:bottom w:val="single" w:sz="4" w:space="0" w:color="auto"/>
              <w:right w:val="single" w:sz="4" w:space="0" w:color="auto"/>
            </w:tcBorders>
            <w:vAlign w:val="center"/>
          </w:tcPr>
          <w:p w14:paraId="16B61A84"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567" w:type="dxa"/>
            <w:tcBorders>
              <w:top w:val="single" w:sz="4" w:space="0" w:color="auto"/>
              <w:left w:val="single" w:sz="4" w:space="0" w:color="auto"/>
              <w:bottom w:val="single" w:sz="4" w:space="0" w:color="auto"/>
              <w:right w:val="single" w:sz="4" w:space="0" w:color="auto"/>
            </w:tcBorders>
            <w:noWrap/>
            <w:vAlign w:val="center"/>
          </w:tcPr>
          <w:p w14:paraId="6323F1D9"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7.</w:t>
            </w:r>
          </w:p>
        </w:tc>
        <w:tc>
          <w:tcPr>
            <w:tcW w:w="1275" w:type="dxa"/>
            <w:tcBorders>
              <w:top w:val="single" w:sz="4" w:space="0" w:color="auto"/>
              <w:left w:val="single" w:sz="4" w:space="0" w:color="auto"/>
              <w:bottom w:val="single" w:sz="4" w:space="0" w:color="auto"/>
              <w:right w:val="single" w:sz="4" w:space="0" w:color="auto"/>
            </w:tcBorders>
            <w:vAlign w:val="center"/>
          </w:tcPr>
          <w:p w14:paraId="7501FF00"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Gundega</w:t>
            </w:r>
          </w:p>
        </w:tc>
        <w:tc>
          <w:tcPr>
            <w:tcW w:w="1877" w:type="dxa"/>
            <w:tcBorders>
              <w:top w:val="single" w:sz="4" w:space="0" w:color="auto"/>
              <w:left w:val="single" w:sz="4" w:space="0" w:color="auto"/>
              <w:bottom w:val="single" w:sz="4" w:space="0" w:color="auto"/>
              <w:right w:val="single" w:sz="4" w:space="0" w:color="auto"/>
            </w:tcBorders>
            <w:vAlign w:val="center"/>
          </w:tcPr>
          <w:p w14:paraId="68A095CA"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Ungere</w:t>
            </w:r>
            <w:proofErr w:type="spellEnd"/>
          </w:p>
        </w:tc>
      </w:tr>
      <w:tr w:rsidR="00D529BB" w:rsidRPr="00C77A43" w14:paraId="0A76BC7C" w14:textId="77777777" w:rsidTr="006F24BC">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14:paraId="41020A46"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26.</w:t>
            </w:r>
          </w:p>
        </w:tc>
        <w:tc>
          <w:tcPr>
            <w:tcW w:w="1263" w:type="dxa"/>
            <w:tcBorders>
              <w:top w:val="single" w:sz="4" w:space="0" w:color="auto"/>
              <w:left w:val="single" w:sz="4" w:space="0" w:color="auto"/>
              <w:bottom w:val="single" w:sz="4" w:space="0" w:color="auto"/>
              <w:right w:val="single" w:sz="4" w:space="0" w:color="auto"/>
            </w:tcBorders>
            <w:noWrap/>
            <w:vAlign w:val="center"/>
          </w:tcPr>
          <w:p w14:paraId="0650F779"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Paula </w:t>
            </w:r>
          </w:p>
        </w:tc>
        <w:tc>
          <w:tcPr>
            <w:tcW w:w="1560" w:type="dxa"/>
            <w:tcBorders>
              <w:top w:val="single" w:sz="4" w:space="0" w:color="auto"/>
              <w:left w:val="single" w:sz="4" w:space="0" w:color="auto"/>
              <w:bottom w:val="single" w:sz="4" w:space="0" w:color="auto"/>
              <w:right w:val="single" w:sz="4" w:space="0" w:color="auto"/>
            </w:tcBorders>
            <w:vAlign w:val="center"/>
          </w:tcPr>
          <w:p w14:paraId="6B32A0D7"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Vingre</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105147AD"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567" w:type="dxa"/>
            <w:tcBorders>
              <w:top w:val="single" w:sz="4" w:space="0" w:color="auto"/>
              <w:left w:val="single" w:sz="4" w:space="0" w:color="auto"/>
              <w:bottom w:val="single" w:sz="4" w:space="0" w:color="auto"/>
              <w:right w:val="single" w:sz="4" w:space="0" w:color="auto"/>
            </w:tcBorders>
            <w:noWrap/>
            <w:vAlign w:val="center"/>
          </w:tcPr>
          <w:p w14:paraId="19377D29"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7.</w:t>
            </w:r>
          </w:p>
        </w:tc>
        <w:tc>
          <w:tcPr>
            <w:tcW w:w="1275" w:type="dxa"/>
            <w:tcBorders>
              <w:top w:val="single" w:sz="4" w:space="0" w:color="auto"/>
              <w:left w:val="single" w:sz="4" w:space="0" w:color="auto"/>
              <w:bottom w:val="single" w:sz="4" w:space="0" w:color="auto"/>
              <w:right w:val="single" w:sz="4" w:space="0" w:color="auto"/>
            </w:tcBorders>
            <w:vAlign w:val="center"/>
          </w:tcPr>
          <w:p w14:paraId="00C9420C"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Valdis</w:t>
            </w:r>
          </w:p>
        </w:tc>
        <w:tc>
          <w:tcPr>
            <w:tcW w:w="1877" w:type="dxa"/>
            <w:tcBorders>
              <w:top w:val="single" w:sz="4" w:space="0" w:color="auto"/>
              <w:left w:val="single" w:sz="4" w:space="0" w:color="auto"/>
              <w:bottom w:val="single" w:sz="4" w:space="0" w:color="auto"/>
              <w:right w:val="single" w:sz="4" w:space="0" w:color="auto"/>
            </w:tcBorders>
            <w:vAlign w:val="center"/>
          </w:tcPr>
          <w:p w14:paraId="43F78A05"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Silovs</w:t>
            </w:r>
          </w:p>
        </w:tc>
      </w:tr>
      <w:tr w:rsidR="00D529BB" w:rsidRPr="00C77A43" w14:paraId="2ED0C218" w14:textId="77777777" w:rsidTr="006F24BC">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14:paraId="082997C0"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27. </w:t>
            </w:r>
          </w:p>
        </w:tc>
        <w:tc>
          <w:tcPr>
            <w:tcW w:w="1263" w:type="dxa"/>
            <w:tcBorders>
              <w:top w:val="single" w:sz="4" w:space="0" w:color="auto"/>
              <w:left w:val="single" w:sz="4" w:space="0" w:color="auto"/>
              <w:bottom w:val="single" w:sz="4" w:space="0" w:color="auto"/>
              <w:right w:val="single" w:sz="4" w:space="0" w:color="auto"/>
            </w:tcBorders>
            <w:noWrap/>
            <w:vAlign w:val="center"/>
          </w:tcPr>
          <w:p w14:paraId="3EAF44CA"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 xml:space="preserve">Ilonda </w:t>
            </w:r>
          </w:p>
        </w:tc>
        <w:tc>
          <w:tcPr>
            <w:tcW w:w="1560" w:type="dxa"/>
            <w:tcBorders>
              <w:top w:val="single" w:sz="4" w:space="0" w:color="auto"/>
              <w:left w:val="single" w:sz="4" w:space="0" w:color="auto"/>
              <w:bottom w:val="single" w:sz="4" w:space="0" w:color="auto"/>
              <w:right w:val="single" w:sz="4" w:space="0" w:color="auto"/>
            </w:tcBorders>
            <w:vAlign w:val="center"/>
          </w:tcPr>
          <w:p w14:paraId="64EEE162"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Zizlāne</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3B494AF0"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567" w:type="dxa"/>
            <w:tcBorders>
              <w:top w:val="single" w:sz="4" w:space="0" w:color="auto"/>
              <w:left w:val="single" w:sz="4" w:space="0" w:color="auto"/>
              <w:bottom w:val="single" w:sz="4" w:space="0" w:color="auto"/>
              <w:right w:val="single" w:sz="4" w:space="0" w:color="auto"/>
            </w:tcBorders>
            <w:noWrap/>
            <w:vAlign w:val="center"/>
          </w:tcPr>
          <w:p w14:paraId="05CCA6F8"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7.</w:t>
            </w:r>
          </w:p>
        </w:tc>
        <w:tc>
          <w:tcPr>
            <w:tcW w:w="1275" w:type="dxa"/>
            <w:tcBorders>
              <w:top w:val="single" w:sz="4" w:space="0" w:color="auto"/>
              <w:left w:val="single" w:sz="4" w:space="0" w:color="auto"/>
              <w:bottom w:val="single" w:sz="4" w:space="0" w:color="auto"/>
              <w:right w:val="single" w:sz="4" w:space="0" w:color="auto"/>
            </w:tcBorders>
            <w:vAlign w:val="center"/>
          </w:tcPr>
          <w:p w14:paraId="172E1A0A"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Valdis</w:t>
            </w:r>
          </w:p>
        </w:tc>
        <w:tc>
          <w:tcPr>
            <w:tcW w:w="1877" w:type="dxa"/>
            <w:tcBorders>
              <w:top w:val="single" w:sz="4" w:space="0" w:color="auto"/>
              <w:left w:val="single" w:sz="4" w:space="0" w:color="auto"/>
              <w:bottom w:val="single" w:sz="4" w:space="0" w:color="auto"/>
              <w:right w:val="single" w:sz="4" w:space="0" w:color="auto"/>
            </w:tcBorders>
            <w:vAlign w:val="center"/>
          </w:tcPr>
          <w:p w14:paraId="5EA9AFF9"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Silovs</w:t>
            </w:r>
          </w:p>
        </w:tc>
      </w:tr>
      <w:tr w:rsidR="00D529BB" w:rsidRPr="00C77A43" w14:paraId="763C380F" w14:textId="77777777" w:rsidTr="006F24BC">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14:paraId="19B2D602"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28.</w:t>
            </w:r>
          </w:p>
        </w:tc>
        <w:tc>
          <w:tcPr>
            <w:tcW w:w="1263" w:type="dxa"/>
            <w:tcBorders>
              <w:top w:val="single" w:sz="4" w:space="0" w:color="auto"/>
              <w:left w:val="single" w:sz="4" w:space="0" w:color="auto"/>
              <w:bottom w:val="single" w:sz="4" w:space="0" w:color="auto"/>
              <w:right w:val="single" w:sz="4" w:space="0" w:color="auto"/>
            </w:tcBorders>
            <w:noWrap/>
            <w:vAlign w:val="center"/>
          </w:tcPr>
          <w:p w14:paraId="7CC8C28B"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Viktoria</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3CDC5B10"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Calane</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6C9E455C" w14:textId="77777777" w:rsidR="00D529BB" w:rsidRPr="00C77A43" w:rsidRDefault="00D529BB" w:rsidP="006F24BC">
            <w:pPr>
              <w:rPr>
                <w:rFonts w:ascii="Times New Roman" w:hAnsi="Times New Roman"/>
                <w:color w:val="000000"/>
                <w:sz w:val="24"/>
                <w:szCs w:val="24"/>
              </w:rPr>
            </w:pPr>
            <w:r>
              <w:rPr>
                <w:rFonts w:ascii="Times New Roman" w:eastAsia="Times New Roman" w:hAnsi="Times New Roman"/>
                <w:bCs/>
                <w:sz w:val="24"/>
                <w:szCs w:val="24"/>
                <w:lang w:eastAsia="lv-LV"/>
              </w:rPr>
              <w:t>Bebru pamatskola</w:t>
            </w:r>
          </w:p>
        </w:tc>
        <w:tc>
          <w:tcPr>
            <w:tcW w:w="567" w:type="dxa"/>
            <w:tcBorders>
              <w:top w:val="single" w:sz="4" w:space="0" w:color="auto"/>
              <w:left w:val="single" w:sz="4" w:space="0" w:color="auto"/>
              <w:bottom w:val="single" w:sz="4" w:space="0" w:color="auto"/>
              <w:right w:val="single" w:sz="4" w:space="0" w:color="auto"/>
            </w:tcBorders>
            <w:noWrap/>
            <w:vAlign w:val="center"/>
          </w:tcPr>
          <w:p w14:paraId="0ED7BE61"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7.</w:t>
            </w:r>
          </w:p>
        </w:tc>
        <w:tc>
          <w:tcPr>
            <w:tcW w:w="1275" w:type="dxa"/>
            <w:tcBorders>
              <w:top w:val="single" w:sz="4" w:space="0" w:color="auto"/>
              <w:left w:val="single" w:sz="4" w:space="0" w:color="auto"/>
              <w:bottom w:val="single" w:sz="4" w:space="0" w:color="auto"/>
              <w:right w:val="single" w:sz="4" w:space="0" w:color="auto"/>
            </w:tcBorders>
            <w:vAlign w:val="center"/>
          </w:tcPr>
          <w:p w14:paraId="05AF4EB5"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Aivars</w:t>
            </w:r>
          </w:p>
        </w:tc>
        <w:tc>
          <w:tcPr>
            <w:tcW w:w="1877" w:type="dxa"/>
            <w:tcBorders>
              <w:top w:val="single" w:sz="4" w:space="0" w:color="auto"/>
              <w:left w:val="single" w:sz="4" w:space="0" w:color="auto"/>
              <w:bottom w:val="single" w:sz="4" w:space="0" w:color="auto"/>
              <w:right w:val="single" w:sz="4" w:space="0" w:color="auto"/>
            </w:tcBorders>
            <w:vAlign w:val="center"/>
          </w:tcPr>
          <w:p w14:paraId="316B2376"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Bernāns</w:t>
            </w:r>
          </w:p>
        </w:tc>
      </w:tr>
      <w:tr w:rsidR="00D529BB" w:rsidRPr="00C77A43" w14:paraId="43FF40DC" w14:textId="77777777" w:rsidTr="006F24BC">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14:paraId="7F3FA19D"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29.</w:t>
            </w:r>
          </w:p>
        </w:tc>
        <w:tc>
          <w:tcPr>
            <w:tcW w:w="1263" w:type="dxa"/>
            <w:tcBorders>
              <w:top w:val="single" w:sz="4" w:space="0" w:color="auto"/>
              <w:left w:val="single" w:sz="4" w:space="0" w:color="auto"/>
              <w:bottom w:val="single" w:sz="4" w:space="0" w:color="auto"/>
              <w:right w:val="single" w:sz="4" w:space="0" w:color="auto"/>
            </w:tcBorders>
            <w:noWrap/>
            <w:vAlign w:val="center"/>
          </w:tcPr>
          <w:p w14:paraId="47280224"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Amanda Krista</w:t>
            </w:r>
          </w:p>
        </w:tc>
        <w:tc>
          <w:tcPr>
            <w:tcW w:w="1560" w:type="dxa"/>
            <w:tcBorders>
              <w:top w:val="single" w:sz="4" w:space="0" w:color="auto"/>
              <w:left w:val="single" w:sz="4" w:space="0" w:color="auto"/>
              <w:bottom w:val="single" w:sz="4" w:space="0" w:color="auto"/>
              <w:right w:val="single" w:sz="4" w:space="0" w:color="auto"/>
            </w:tcBorders>
            <w:vAlign w:val="center"/>
          </w:tcPr>
          <w:p w14:paraId="64E6ED87"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Kosmačevska</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0A3334B4" w14:textId="77777777" w:rsidR="00D529BB" w:rsidRPr="00C77A43" w:rsidRDefault="00D529BB" w:rsidP="006F24BC">
            <w:pPr>
              <w:rPr>
                <w:rFonts w:ascii="Times New Roman" w:hAnsi="Times New Roman"/>
                <w:color w:val="000000"/>
                <w:sz w:val="24"/>
                <w:szCs w:val="24"/>
              </w:rPr>
            </w:pPr>
            <w:r>
              <w:rPr>
                <w:rFonts w:ascii="Times New Roman" w:eastAsia="Times New Roman" w:hAnsi="Times New Roman"/>
                <w:bCs/>
                <w:sz w:val="24"/>
                <w:szCs w:val="24"/>
                <w:lang w:eastAsia="lv-LV"/>
              </w:rPr>
              <w:t>Bebru pamatskola</w:t>
            </w:r>
          </w:p>
        </w:tc>
        <w:tc>
          <w:tcPr>
            <w:tcW w:w="567" w:type="dxa"/>
            <w:tcBorders>
              <w:top w:val="single" w:sz="4" w:space="0" w:color="auto"/>
              <w:left w:val="single" w:sz="4" w:space="0" w:color="auto"/>
              <w:bottom w:val="single" w:sz="4" w:space="0" w:color="auto"/>
              <w:right w:val="single" w:sz="4" w:space="0" w:color="auto"/>
            </w:tcBorders>
            <w:noWrap/>
            <w:vAlign w:val="center"/>
          </w:tcPr>
          <w:p w14:paraId="69799D01"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7.</w:t>
            </w:r>
          </w:p>
        </w:tc>
        <w:tc>
          <w:tcPr>
            <w:tcW w:w="1275" w:type="dxa"/>
            <w:tcBorders>
              <w:top w:val="single" w:sz="4" w:space="0" w:color="auto"/>
              <w:left w:val="single" w:sz="4" w:space="0" w:color="auto"/>
              <w:bottom w:val="single" w:sz="4" w:space="0" w:color="auto"/>
              <w:right w:val="single" w:sz="4" w:space="0" w:color="auto"/>
            </w:tcBorders>
            <w:vAlign w:val="center"/>
          </w:tcPr>
          <w:p w14:paraId="7989115E"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Aivars</w:t>
            </w:r>
          </w:p>
        </w:tc>
        <w:tc>
          <w:tcPr>
            <w:tcW w:w="1877" w:type="dxa"/>
            <w:tcBorders>
              <w:top w:val="single" w:sz="4" w:space="0" w:color="auto"/>
              <w:left w:val="single" w:sz="4" w:space="0" w:color="auto"/>
              <w:bottom w:val="single" w:sz="4" w:space="0" w:color="auto"/>
              <w:right w:val="single" w:sz="4" w:space="0" w:color="auto"/>
            </w:tcBorders>
            <w:vAlign w:val="center"/>
          </w:tcPr>
          <w:p w14:paraId="1A6C3378"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Bernāns</w:t>
            </w:r>
          </w:p>
        </w:tc>
      </w:tr>
      <w:tr w:rsidR="00D529BB" w:rsidRPr="00C77A43" w14:paraId="35AE38A2" w14:textId="77777777" w:rsidTr="006F24BC">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14:paraId="32680F97"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30.</w:t>
            </w:r>
          </w:p>
        </w:tc>
        <w:tc>
          <w:tcPr>
            <w:tcW w:w="1263" w:type="dxa"/>
            <w:tcBorders>
              <w:top w:val="single" w:sz="4" w:space="0" w:color="auto"/>
              <w:left w:val="single" w:sz="4" w:space="0" w:color="auto"/>
              <w:bottom w:val="single" w:sz="4" w:space="0" w:color="auto"/>
              <w:right w:val="single" w:sz="4" w:space="0" w:color="auto"/>
            </w:tcBorders>
            <w:noWrap/>
            <w:vAlign w:val="center"/>
          </w:tcPr>
          <w:p w14:paraId="5D2ADB43"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Anastasija</w:t>
            </w:r>
          </w:p>
        </w:tc>
        <w:tc>
          <w:tcPr>
            <w:tcW w:w="1560" w:type="dxa"/>
            <w:tcBorders>
              <w:top w:val="single" w:sz="4" w:space="0" w:color="auto"/>
              <w:left w:val="single" w:sz="4" w:space="0" w:color="auto"/>
              <w:bottom w:val="single" w:sz="4" w:space="0" w:color="auto"/>
              <w:right w:val="single" w:sz="4" w:space="0" w:color="auto"/>
            </w:tcBorders>
            <w:vAlign w:val="center"/>
          </w:tcPr>
          <w:p w14:paraId="502A7726"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Gorpeņuka</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0829D688"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567" w:type="dxa"/>
            <w:tcBorders>
              <w:top w:val="single" w:sz="4" w:space="0" w:color="auto"/>
              <w:left w:val="single" w:sz="4" w:space="0" w:color="auto"/>
              <w:bottom w:val="single" w:sz="4" w:space="0" w:color="auto"/>
              <w:right w:val="single" w:sz="4" w:space="0" w:color="auto"/>
            </w:tcBorders>
            <w:noWrap/>
            <w:vAlign w:val="center"/>
          </w:tcPr>
          <w:p w14:paraId="4817DE32"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7.</w:t>
            </w:r>
          </w:p>
        </w:tc>
        <w:tc>
          <w:tcPr>
            <w:tcW w:w="1275" w:type="dxa"/>
            <w:tcBorders>
              <w:top w:val="single" w:sz="4" w:space="0" w:color="auto"/>
              <w:left w:val="single" w:sz="4" w:space="0" w:color="auto"/>
              <w:bottom w:val="single" w:sz="4" w:space="0" w:color="auto"/>
              <w:right w:val="single" w:sz="4" w:space="0" w:color="auto"/>
            </w:tcBorders>
            <w:vAlign w:val="center"/>
          </w:tcPr>
          <w:p w14:paraId="56B4063E"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Aiva </w:t>
            </w:r>
          </w:p>
        </w:tc>
        <w:tc>
          <w:tcPr>
            <w:tcW w:w="1877" w:type="dxa"/>
            <w:tcBorders>
              <w:top w:val="single" w:sz="4" w:space="0" w:color="auto"/>
              <w:left w:val="single" w:sz="4" w:space="0" w:color="auto"/>
              <w:bottom w:val="single" w:sz="4" w:space="0" w:color="auto"/>
              <w:right w:val="single" w:sz="4" w:space="0" w:color="auto"/>
            </w:tcBorders>
            <w:vAlign w:val="center"/>
          </w:tcPr>
          <w:p w14:paraId="53606FCF"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Igaune</w:t>
            </w:r>
          </w:p>
        </w:tc>
      </w:tr>
      <w:tr w:rsidR="00D529BB" w:rsidRPr="00C77A43" w14:paraId="6E9FEDD4" w14:textId="77777777" w:rsidTr="006F24BC">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14:paraId="77BF6FEC"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31.</w:t>
            </w:r>
          </w:p>
        </w:tc>
        <w:tc>
          <w:tcPr>
            <w:tcW w:w="1263" w:type="dxa"/>
            <w:tcBorders>
              <w:top w:val="single" w:sz="4" w:space="0" w:color="auto"/>
              <w:left w:val="single" w:sz="4" w:space="0" w:color="auto"/>
              <w:bottom w:val="single" w:sz="4" w:space="0" w:color="auto"/>
              <w:right w:val="single" w:sz="4" w:space="0" w:color="auto"/>
            </w:tcBorders>
            <w:noWrap/>
            <w:vAlign w:val="center"/>
          </w:tcPr>
          <w:p w14:paraId="06359F1C"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Kate</w:t>
            </w:r>
          </w:p>
        </w:tc>
        <w:tc>
          <w:tcPr>
            <w:tcW w:w="1560" w:type="dxa"/>
            <w:tcBorders>
              <w:top w:val="single" w:sz="4" w:space="0" w:color="auto"/>
              <w:left w:val="single" w:sz="4" w:space="0" w:color="auto"/>
              <w:bottom w:val="single" w:sz="4" w:space="0" w:color="auto"/>
              <w:right w:val="single" w:sz="4" w:space="0" w:color="auto"/>
            </w:tcBorders>
            <w:vAlign w:val="center"/>
          </w:tcPr>
          <w:p w14:paraId="522597B7"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Kondrāte</w:t>
            </w:r>
          </w:p>
        </w:tc>
        <w:tc>
          <w:tcPr>
            <w:tcW w:w="2835" w:type="dxa"/>
            <w:tcBorders>
              <w:top w:val="single" w:sz="4" w:space="0" w:color="auto"/>
              <w:left w:val="single" w:sz="4" w:space="0" w:color="auto"/>
              <w:bottom w:val="single" w:sz="4" w:space="0" w:color="auto"/>
              <w:right w:val="single" w:sz="4" w:space="0" w:color="auto"/>
            </w:tcBorders>
            <w:vAlign w:val="center"/>
          </w:tcPr>
          <w:p w14:paraId="073A1735"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567" w:type="dxa"/>
            <w:tcBorders>
              <w:top w:val="single" w:sz="4" w:space="0" w:color="auto"/>
              <w:left w:val="single" w:sz="4" w:space="0" w:color="auto"/>
              <w:bottom w:val="single" w:sz="4" w:space="0" w:color="auto"/>
              <w:right w:val="single" w:sz="4" w:space="0" w:color="auto"/>
            </w:tcBorders>
            <w:noWrap/>
            <w:vAlign w:val="center"/>
          </w:tcPr>
          <w:p w14:paraId="5A9909EB"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7.</w:t>
            </w:r>
          </w:p>
        </w:tc>
        <w:tc>
          <w:tcPr>
            <w:tcW w:w="1275" w:type="dxa"/>
            <w:tcBorders>
              <w:top w:val="single" w:sz="4" w:space="0" w:color="auto"/>
              <w:left w:val="single" w:sz="4" w:space="0" w:color="auto"/>
              <w:bottom w:val="single" w:sz="4" w:space="0" w:color="auto"/>
              <w:right w:val="single" w:sz="4" w:space="0" w:color="auto"/>
            </w:tcBorders>
            <w:vAlign w:val="center"/>
          </w:tcPr>
          <w:p w14:paraId="3C1E6905"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Aiva </w:t>
            </w:r>
          </w:p>
        </w:tc>
        <w:tc>
          <w:tcPr>
            <w:tcW w:w="1877" w:type="dxa"/>
            <w:tcBorders>
              <w:top w:val="single" w:sz="4" w:space="0" w:color="auto"/>
              <w:left w:val="single" w:sz="4" w:space="0" w:color="auto"/>
              <w:bottom w:val="single" w:sz="4" w:space="0" w:color="auto"/>
              <w:right w:val="single" w:sz="4" w:space="0" w:color="auto"/>
            </w:tcBorders>
            <w:vAlign w:val="center"/>
          </w:tcPr>
          <w:p w14:paraId="75AFA6D3"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Igaune</w:t>
            </w:r>
          </w:p>
        </w:tc>
      </w:tr>
      <w:tr w:rsidR="00D529BB" w:rsidRPr="00C77A43" w14:paraId="056704B0" w14:textId="77777777" w:rsidTr="006F24BC">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14:paraId="0873BD8E"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32.</w:t>
            </w:r>
          </w:p>
        </w:tc>
        <w:tc>
          <w:tcPr>
            <w:tcW w:w="1263" w:type="dxa"/>
            <w:tcBorders>
              <w:top w:val="single" w:sz="4" w:space="0" w:color="auto"/>
              <w:left w:val="single" w:sz="4" w:space="0" w:color="auto"/>
              <w:bottom w:val="single" w:sz="4" w:space="0" w:color="auto"/>
              <w:right w:val="single" w:sz="4" w:space="0" w:color="auto"/>
            </w:tcBorders>
            <w:noWrap/>
            <w:vAlign w:val="center"/>
          </w:tcPr>
          <w:p w14:paraId="5B3B947A"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Roberts </w:t>
            </w:r>
          </w:p>
        </w:tc>
        <w:tc>
          <w:tcPr>
            <w:tcW w:w="1560" w:type="dxa"/>
            <w:tcBorders>
              <w:top w:val="single" w:sz="4" w:space="0" w:color="auto"/>
              <w:left w:val="single" w:sz="4" w:space="0" w:color="auto"/>
              <w:bottom w:val="single" w:sz="4" w:space="0" w:color="auto"/>
              <w:right w:val="single" w:sz="4" w:space="0" w:color="auto"/>
            </w:tcBorders>
            <w:vAlign w:val="center"/>
          </w:tcPr>
          <w:p w14:paraId="17BBE663"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Mačs</w:t>
            </w:r>
          </w:p>
        </w:tc>
        <w:tc>
          <w:tcPr>
            <w:tcW w:w="2835" w:type="dxa"/>
            <w:tcBorders>
              <w:top w:val="single" w:sz="4" w:space="0" w:color="auto"/>
              <w:left w:val="single" w:sz="4" w:space="0" w:color="auto"/>
              <w:bottom w:val="single" w:sz="4" w:space="0" w:color="auto"/>
              <w:right w:val="single" w:sz="4" w:space="0" w:color="auto"/>
            </w:tcBorders>
            <w:vAlign w:val="center"/>
          </w:tcPr>
          <w:p w14:paraId="1E82242E"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567" w:type="dxa"/>
            <w:tcBorders>
              <w:top w:val="single" w:sz="4" w:space="0" w:color="auto"/>
              <w:left w:val="single" w:sz="4" w:space="0" w:color="auto"/>
              <w:bottom w:val="single" w:sz="4" w:space="0" w:color="auto"/>
              <w:right w:val="single" w:sz="4" w:space="0" w:color="auto"/>
            </w:tcBorders>
            <w:noWrap/>
            <w:vAlign w:val="center"/>
          </w:tcPr>
          <w:p w14:paraId="01B2C5BE"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7.</w:t>
            </w:r>
          </w:p>
        </w:tc>
        <w:tc>
          <w:tcPr>
            <w:tcW w:w="1275" w:type="dxa"/>
            <w:tcBorders>
              <w:top w:val="single" w:sz="4" w:space="0" w:color="auto"/>
              <w:left w:val="single" w:sz="4" w:space="0" w:color="auto"/>
              <w:bottom w:val="single" w:sz="4" w:space="0" w:color="auto"/>
              <w:right w:val="single" w:sz="4" w:space="0" w:color="auto"/>
            </w:tcBorders>
            <w:vAlign w:val="center"/>
          </w:tcPr>
          <w:p w14:paraId="4258B302"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Aiva </w:t>
            </w:r>
          </w:p>
        </w:tc>
        <w:tc>
          <w:tcPr>
            <w:tcW w:w="1877" w:type="dxa"/>
            <w:tcBorders>
              <w:top w:val="single" w:sz="4" w:space="0" w:color="auto"/>
              <w:left w:val="single" w:sz="4" w:space="0" w:color="auto"/>
              <w:bottom w:val="single" w:sz="4" w:space="0" w:color="auto"/>
              <w:right w:val="single" w:sz="4" w:space="0" w:color="auto"/>
            </w:tcBorders>
            <w:vAlign w:val="center"/>
          </w:tcPr>
          <w:p w14:paraId="5FD83B47"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Igaune</w:t>
            </w:r>
          </w:p>
        </w:tc>
      </w:tr>
      <w:tr w:rsidR="00D529BB" w:rsidRPr="00C77A43" w14:paraId="1A3C6B6A" w14:textId="77777777" w:rsidTr="006F24BC">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14:paraId="5C2B8B02"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33.</w:t>
            </w:r>
          </w:p>
        </w:tc>
        <w:tc>
          <w:tcPr>
            <w:tcW w:w="1263" w:type="dxa"/>
            <w:tcBorders>
              <w:top w:val="single" w:sz="4" w:space="0" w:color="auto"/>
              <w:left w:val="single" w:sz="4" w:space="0" w:color="auto"/>
              <w:bottom w:val="single" w:sz="4" w:space="0" w:color="auto"/>
              <w:right w:val="single" w:sz="4" w:space="0" w:color="auto"/>
            </w:tcBorders>
            <w:noWrap/>
            <w:vAlign w:val="center"/>
          </w:tcPr>
          <w:p w14:paraId="0D80B8FA"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Aleksa</w:t>
            </w:r>
            <w:proofErr w:type="spellEnd"/>
            <w:r>
              <w:rPr>
                <w:rFonts w:ascii="Times New Roman" w:hAnsi="Times New Roman"/>
                <w:color w:val="000000"/>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14:paraId="1E44FBDB"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Kitajeva</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577EBA67"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567" w:type="dxa"/>
            <w:tcBorders>
              <w:top w:val="single" w:sz="4" w:space="0" w:color="auto"/>
              <w:left w:val="single" w:sz="4" w:space="0" w:color="auto"/>
              <w:bottom w:val="single" w:sz="4" w:space="0" w:color="auto"/>
              <w:right w:val="single" w:sz="4" w:space="0" w:color="auto"/>
            </w:tcBorders>
            <w:noWrap/>
            <w:vAlign w:val="center"/>
          </w:tcPr>
          <w:p w14:paraId="33C1E3F3"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7.</w:t>
            </w:r>
          </w:p>
        </w:tc>
        <w:tc>
          <w:tcPr>
            <w:tcW w:w="1275" w:type="dxa"/>
            <w:tcBorders>
              <w:top w:val="single" w:sz="4" w:space="0" w:color="auto"/>
              <w:left w:val="single" w:sz="4" w:space="0" w:color="auto"/>
              <w:bottom w:val="single" w:sz="4" w:space="0" w:color="auto"/>
              <w:right w:val="single" w:sz="4" w:space="0" w:color="auto"/>
            </w:tcBorders>
            <w:vAlign w:val="center"/>
          </w:tcPr>
          <w:p w14:paraId="3052B5A6"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Aiva </w:t>
            </w:r>
          </w:p>
        </w:tc>
        <w:tc>
          <w:tcPr>
            <w:tcW w:w="1877" w:type="dxa"/>
            <w:tcBorders>
              <w:top w:val="single" w:sz="4" w:space="0" w:color="auto"/>
              <w:left w:val="single" w:sz="4" w:space="0" w:color="auto"/>
              <w:bottom w:val="single" w:sz="4" w:space="0" w:color="auto"/>
              <w:right w:val="single" w:sz="4" w:space="0" w:color="auto"/>
            </w:tcBorders>
            <w:vAlign w:val="center"/>
          </w:tcPr>
          <w:p w14:paraId="700F6902"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Igaune</w:t>
            </w:r>
          </w:p>
        </w:tc>
      </w:tr>
      <w:tr w:rsidR="00D529BB" w:rsidRPr="00C77A43" w14:paraId="52CC1F20" w14:textId="77777777" w:rsidTr="006F24BC">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14:paraId="1AF17463"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34.</w:t>
            </w:r>
          </w:p>
        </w:tc>
        <w:tc>
          <w:tcPr>
            <w:tcW w:w="1263" w:type="dxa"/>
            <w:tcBorders>
              <w:top w:val="single" w:sz="4" w:space="0" w:color="auto"/>
              <w:left w:val="single" w:sz="4" w:space="0" w:color="auto"/>
              <w:bottom w:val="single" w:sz="4" w:space="0" w:color="auto"/>
              <w:right w:val="single" w:sz="4" w:space="0" w:color="auto"/>
            </w:tcBorders>
            <w:noWrap/>
            <w:vAlign w:val="center"/>
          </w:tcPr>
          <w:p w14:paraId="3C0ABA41"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Gundega</w:t>
            </w:r>
          </w:p>
        </w:tc>
        <w:tc>
          <w:tcPr>
            <w:tcW w:w="1560" w:type="dxa"/>
            <w:tcBorders>
              <w:top w:val="single" w:sz="4" w:space="0" w:color="auto"/>
              <w:left w:val="single" w:sz="4" w:space="0" w:color="auto"/>
              <w:bottom w:val="single" w:sz="4" w:space="0" w:color="auto"/>
              <w:right w:val="single" w:sz="4" w:space="0" w:color="auto"/>
            </w:tcBorders>
            <w:vAlign w:val="center"/>
          </w:tcPr>
          <w:p w14:paraId="0298239D"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Beķere</w:t>
            </w:r>
          </w:p>
        </w:tc>
        <w:tc>
          <w:tcPr>
            <w:tcW w:w="2835" w:type="dxa"/>
            <w:tcBorders>
              <w:top w:val="single" w:sz="4" w:space="0" w:color="auto"/>
              <w:left w:val="single" w:sz="4" w:space="0" w:color="auto"/>
              <w:bottom w:val="single" w:sz="4" w:space="0" w:color="auto"/>
              <w:right w:val="single" w:sz="4" w:space="0" w:color="auto"/>
            </w:tcBorders>
            <w:vAlign w:val="center"/>
          </w:tcPr>
          <w:p w14:paraId="219AE2E7"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567" w:type="dxa"/>
            <w:tcBorders>
              <w:top w:val="single" w:sz="4" w:space="0" w:color="auto"/>
              <w:left w:val="single" w:sz="4" w:space="0" w:color="auto"/>
              <w:bottom w:val="single" w:sz="4" w:space="0" w:color="auto"/>
              <w:right w:val="single" w:sz="4" w:space="0" w:color="auto"/>
            </w:tcBorders>
            <w:noWrap/>
            <w:vAlign w:val="center"/>
          </w:tcPr>
          <w:p w14:paraId="4DFF797B"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8.</w:t>
            </w:r>
          </w:p>
        </w:tc>
        <w:tc>
          <w:tcPr>
            <w:tcW w:w="1275" w:type="dxa"/>
            <w:tcBorders>
              <w:top w:val="single" w:sz="4" w:space="0" w:color="auto"/>
              <w:left w:val="single" w:sz="4" w:space="0" w:color="auto"/>
              <w:bottom w:val="single" w:sz="4" w:space="0" w:color="auto"/>
              <w:right w:val="single" w:sz="4" w:space="0" w:color="auto"/>
            </w:tcBorders>
            <w:vAlign w:val="center"/>
          </w:tcPr>
          <w:p w14:paraId="5CE4520D"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Valdis </w:t>
            </w:r>
          </w:p>
        </w:tc>
        <w:tc>
          <w:tcPr>
            <w:tcW w:w="1877" w:type="dxa"/>
            <w:tcBorders>
              <w:top w:val="single" w:sz="4" w:space="0" w:color="auto"/>
              <w:left w:val="single" w:sz="4" w:space="0" w:color="auto"/>
              <w:bottom w:val="single" w:sz="4" w:space="0" w:color="auto"/>
              <w:right w:val="single" w:sz="4" w:space="0" w:color="auto"/>
            </w:tcBorders>
            <w:vAlign w:val="center"/>
          </w:tcPr>
          <w:p w14:paraId="3E2CABEB"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Silovs</w:t>
            </w:r>
          </w:p>
        </w:tc>
      </w:tr>
      <w:tr w:rsidR="00D529BB" w:rsidRPr="00C77A43" w14:paraId="2B923F63" w14:textId="77777777" w:rsidTr="006F24BC">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14:paraId="7BD2F6C6"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35.</w:t>
            </w:r>
          </w:p>
        </w:tc>
        <w:tc>
          <w:tcPr>
            <w:tcW w:w="1263" w:type="dxa"/>
            <w:tcBorders>
              <w:top w:val="single" w:sz="4" w:space="0" w:color="auto"/>
              <w:left w:val="single" w:sz="4" w:space="0" w:color="auto"/>
              <w:bottom w:val="single" w:sz="4" w:space="0" w:color="auto"/>
              <w:right w:val="single" w:sz="4" w:space="0" w:color="auto"/>
            </w:tcBorders>
            <w:noWrap/>
            <w:vAlign w:val="center"/>
          </w:tcPr>
          <w:p w14:paraId="6751F633"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Alise</w:t>
            </w:r>
          </w:p>
        </w:tc>
        <w:tc>
          <w:tcPr>
            <w:tcW w:w="1560" w:type="dxa"/>
            <w:tcBorders>
              <w:top w:val="single" w:sz="4" w:space="0" w:color="auto"/>
              <w:left w:val="single" w:sz="4" w:space="0" w:color="auto"/>
              <w:bottom w:val="single" w:sz="4" w:space="0" w:color="auto"/>
              <w:right w:val="single" w:sz="4" w:space="0" w:color="auto"/>
            </w:tcBorders>
            <w:vAlign w:val="center"/>
          </w:tcPr>
          <w:p w14:paraId="4E5EEE80"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Lasovska</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2AF07486"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567" w:type="dxa"/>
            <w:tcBorders>
              <w:top w:val="single" w:sz="4" w:space="0" w:color="auto"/>
              <w:left w:val="single" w:sz="4" w:space="0" w:color="auto"/>
              <w:bottom w:val="single" w:sz="4" w:space="0" w:color="auto"/>
              <w:right w:val="single" w:sz="4" w:space="0" w:color="auto"/>
            </w:tcBorders>
            <w:noWrap/>
            <w:vAlign w:val="center"/>
          </w:tcPr>
          <w:p w14:paraId="65B31238"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8.</w:t>
            </w:r>
          </w:p>
        </w:tc>
        <w:tc>
          <w:tcPr>
            <w:tcW w:w="1275" w:type="dxa"/>
            <w:tcBorders>
              <w:top w:val="single" w:sz="4" w:space="0" w:color="auto"/>
              <w:left w:val="single" w:sz="4" w:space="0" w:color="auto"/>
              <w:bottom w:val="single" w:sz="4" w:space="0" w:color="auto"/>
              <w:right w:val="single" w:sz="4" w:space="0" w:color="auto"/>
            </w:tcBorders>
            <w:vAlign w:val="center"/>
          </w:tcPr>
          <w:p w14:paraId="21CECA82"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Valdis </w:t>
            </w:r>
          </w:p>
        </w:tc>
        <w:tc>
          <w:tcPr>
            <w:tcW w:w="1877" w:type="dxa"/>
            <w:tcBorders>
              <w:top w:val="single" w:sz="4" w:space="0" w:color="auto"/>
              <w:left w:val="single" w:sz="4" w:space="0" w:color="auto"/>
              <w:bottom w:val="single" w:sz="4" w:space="0" w:color="auto"/>
              <w:right w:val="single" w:sz="4" w:space="0" w:color="auto"/>
            </w:tcBorders>
            <w:vAlign w:val="center"/>
          </w:tcPr>
          <w:p w14:paraId="153BA0BD"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Silovs</w:t>
            </w:r>
          </w:p>
        </w:tc>
      </w:tr>
      <w:tr w:rsidR="00D529BB" w:rsidRPr="00C77A43" w14:paraId="3697CA4E" w14:textId="77777777" w:rsidTr="006F24BC">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14:paraId="249692CE"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36.</w:t>
            </w:r>
          </w:p>
        </w:tc>
        <w:tc>
          <w:tcPr>
            <w:tcW w:w="1263" w:type="dxa"/>
            <w:tcBorders>
              <w:top w:val="single" w:sz="4" w:space="0" w:color="auto"/>
              <w:left w:val="single" w:sz="4" w:space="0" w:color="auto"/>
              <w:bottom w:val="single" w:sz="4" w:space="0" w:color="auto"/>
              <w:right w:val="single" w:sz="4" w:space="0" w:color="auto"/>
            </w:tcBorders>
            <w:noWrap/>
            <w:vAlign w:val="center"/>
          </w:tcPr>
          <w:p w14:paraId="3F8ABA82"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Dana</w:t>
            </w:r>
          </w:p>
        </w:tc>
        <w:tc>
          <w:tcPr>
            <w:tcW w:w="1560" w:type="dxa"/>
            <w:tcBorders>
              <w:top w:val="single" w:sz="4" w:space="0" w:color="auto"/>
              <w:left w:val="single" w:sz="4" w:space="0" w:color="auto"/>
              <w:bottom w:val="single" w:sz="4" w:space="0" w:color="auto"/>
              <w:right w:val="single" w:sz="4" w:space="0" w:color="auto"/>
            </w:tcBorders>
            <w:vAlign w:val="center"/>
          </w:tcPr>
          <w:p w14:paraId="4821E69E"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Šiballo</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5799099F"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567" w:type="dxa"/>
            <w:tcBorders>
              <w:top w:val="single" w:sz="4" w:space="0" w:color="auto"/>
              <w:left w:val="single" w:sz="4" w:space="0" w:color="auto"/>
              <w:bottom w:val="single" w:sz="4" w:space="0" w:color="auto"/>
              <w:right w:val="single" w:sz="4" w:space="0" w:color="auto"/>
            </w:tcBorders>
            <w:noWrap/>
            <w:vAlign w:val="center"/>
          </w:tcPr>
          <w:p w14:paraId="25130AE1"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8.</w:t>
            </w:r>
          </w:p>
        </w:tc>
        <w:tc>
          <w:tcPr>
            <w:tcW w:w="1275" w:type="dxa"/>
            <w:tcBorders>
              <w:top w:val="single" w:sz="4" w:space="0" w:color="auto"/>
              <w:left w:val="single" w:sz="4" w:space="0" w:color="auto"/>
              <w:bottom w:val="single" w:sz="4" w:space="0" w:color="auto"/>
              <w:right w:val="single" w:sz="4" w:space="0" w:color="auto"/>
            </w:tcBorders>
            <w:vAlign w:val="center"/>
          </w:tcPr>
          <w:p w14:paraId="669525B7"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Valdis </w:t>
            </w:r>
          </w:p>
        </w:tc>
        <w:tc>
          <w:tcPr>
            <w:tcW w:w="1877" w:type="dxa"/>
            <w:tcBorders>
              <w:top w:val="single" w:sz="4" w:space="0" w:color="auto"/>
              <w:left w:val="single" w:sz="4" w:space="0" w:color="auto"/>
              <w:bottom w:val="single" w:sz="4" w:space="0" w:color="auto"/>
              <w:right w:val="single" w:sz="4" w:space="0" w:color="auto"/>
            </w:tcBorders>
            <w:vAlign w:val="center"/>
          </w:tcPr>
          <w:p w14:paraId="02D4BE5E"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Silovs</w:t>
            </w:r>
          </w:p>
        </w:tc>
      </w:tr>
      <w:tr w:rsidR="00D529BB" w:rsidRPr="00C77A43" w14:paraId="7821987D" w14:textId="77777777" w:rsidTr="006F24BC">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14:paraId="7838E7FA"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lastRenderedPageBreak/>
              <w:t>37.</w:t>
            </w:r>
          </w:p>
        </w:tc>
        <w:tc>
          <w:tcPr>
            <w:tcW w:w="1263" w:type="dxa"/>
            <w:tcBorders>
              <w:top w:val="single" w:sz="4" w:space="0" w:color="auto"/>
              <w:left w:val="single" w:sz="4" w:space="0" w:color="auto"/>
              <w:bottom w:val="single" w:sz="4" w:space="0" w:color="auto"/>
              <w:right w:val="single" w:sz="4" w:space="0" w:color="auto"/>
            </w:tcBorders>
            <w:noWrap/>
            <w:vAlign w:val="center"/>
          </w:tcPr>
          <w:p w14:paraId="3A286A44"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Evita </w:t>
            </w:r>
          </w:p>
        </w:tc>
        <w:tc>
          <w:tcPr>
            <w:tcW w:w="1560" w:type="dxa"/>
            <w:tcBorders>
              <w:top w:val="single" w:sz="4" w:space="0" w:color="auto"/>
              <w:left w:val="single" w:sz="4" w:space="0" w:color="auto"/>
              <w:bottom w:val="single" w:sz="4" w:space="0" w:color="auto"/>
              <w:right w:val="single" w:sz="4" w:space="0" w:color="auto"/>
            </w:tcBorders>
            <w:vAlign w:val="center"/>
          </w:tcPr>
          <w:p w14:paraId="3B8183B4"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Tālmane</w:t>
            </w:r>
          </w:p>
        </w:tc>
        <w:tc>
          <w:tcPr>
            <w:tcW w:w="2835" w:type="dxa"/>
            <w:tcBorders>
              <w:top w:val="single" w:sz="4" w:space="0" w:color="auto"/>
              <w:left w:val="single" w:sz="4" w:space="0" w:color="auto"/>
              <w:bottom w:val="single" w:sz="4" w:space="0" w:color="auto"/>
              <w:right w:val="single" w:sz="4" w:space="0" w:color="auto"/>
            </w:tcBorders>
            <w:vAlign w:val="center"/>
          </w:tcPr>
          <w:p w14:paraId="72A6516D"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567" w:type="dxa"/>
            <w:tcBorders>
              <w:top w:val="single" w:sz="4" w:space="0" w:color="auto"/>
              <w:left w:val="single" w:sz="4" w:space="0" w:color="auto"/>
              <w:bottom w:val="single" w:sz="4" w:space="0" w:color="auto"/>
              <w:right w:val="single" w:sz="4" w:space="0" w:color="auto"/>
            </w:tcBorders>
            <w:noWrap/>
            <w:vAlign w:val="center"/>
          </w:tcPr>
          <w:p w14:paraId="718EB5E9"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8.</w:t>
            </w:r>
          </w:p>
        </w:tc>
        <w:tc>
          <w:tcPr>
            <w:tcW w:w="1275" w:type="dxa"/>
            <w:tcBorders>
              <w:top w:val="single" w:sz="4" w:space="0" w:color="auto"/>
              <w:left w:val="single" w:sz="4" w:space="0" w:color="auto"/>
              <w:bottom w:val="single" w:sz="4" w:space="0" w:color="auto"/>
              <w:right w:val="single" w:sz="4" w:space="0" w:color="auto"/>
            </w:tcBorders>
            <w:vAlign w:val="center"/>
          </w:tcPr>
          <w:p w14:paraId="0AE59A78"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Valdis </w:t>
            </w:r>
          </w:p>
        </w:tc>
        <w:tc>
          <w:tcPr>
            <w:tcW w:w="1877" w:type="dxa"/>
            <w:tcBorders>
              <w:top w:val="single" w:sz="4" w:space="0" w:color="auto"/>
              <w:left w:val="single" w:sz="4" w:space="0" w:color="auto"/>
              <w:bottom w:val="single" w:sz="4" w:space="0" w:color="auto"/>
              <w:right w:val="single" w:sz="4" w:space="0" w:color="auto"/>
            </w:tcBorders>
            <w:vAlign w:val="center"/>
          </w:tcPr>
          <w:p w14:paraId="25639396"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Silovs</w:t>
            </w:r>
          </w:p>
        </w:tc>
      </w:tr>
      <w:tr w:rsidR="00D529BB" w:rsidRPr="00C77A43" w14:paraId="1A81F540" w14:textId="77777777" w:rsidTr="006F24BC">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14:paraId="3BE3D9B0"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38.</w:t>
            </w:r>
          </w:p>
        </w:tc>
        <w:tc>
          <w:tcPr>
            <w:tcW w:w="1263" w:type="dxa"/>
            <w:tcBorders>
              <w:top w:val="single" w:sz="4" w:space="0" w:color="auto"/>
              <w:left w:val="single" w:sz="4" w:space="0" w:color="auto"/>
              <w:bottom w:val="single" w:sz="4" w:space="0" w:color="auto"/>
              <w:right w:val="single" w:sz="4" w:space="0" w:color="auto"/>
            </w:tcBorders>
            <w:noWrap/>
            <w:vAlign w:val="center"/>
          </w:tcPr>
          <w:p w14:paraId="2F230C88"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Paula</w:t>
            </w:r>
          </w:p>
        </w:tc>
        <w:tc>
          <w:tcPr>
            <w:tcW w:w="1560" w:type="dxa"/>
            <w:tcBorders>
              <w:top w:val="single" w:sz="4" w:space="0" w:color="auto"/>
              <w:left w:val="single" w:sz="4" w:space="0" w:color="auto"/>
              <w:bottom w:val="single" w:sz="4" w:space="0" w:color="auto"/>
              <w:right w:val="single" w:sz="4" w:space="0" w:color="auto"/>
            </w:tcBorders>
            <w:vAlign w:val="center"/>
          </w:tcPr>
          <w:p w14:paraId="6EA47DD8"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Vingrovska</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377CA967"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567" w:type="dxa"/>
            <w:tcBorders>
              <w:top w:val="single" w:sz="4" w:space="0" w:color="auto"/>
              <w:left w:val="single" w:sz="4" w:space="0" w:color="auto"/>
              <w:bottom w:val="single" w:sz="4" w:space="0" w:color="auto"/>
              <w:right w:val="single" w:sz="4" w:space="0" w:color="auto"/>
            </w:tcBorders>
            <w:noWrap/>
            <w:vAlign w:val="center"/>
          </w:tcPr>
          <w:p w14:paraId="447B977B"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8.</w:t>
            </w:r>
          </w:p>
        </w:tc>
        <w:tc>
          <w:tcPr>
            <w:tcW w:w="1275" w:type="dxa"/>
            <w:tcBorders>
              <w:top w:val="single" w:sz="4" w:space="0" w:color="auto"/>
              <w:left w:val="single" w:sz="4" w:space="0" w:color="auto"/>
              <w:bottom w:val="single" w:sz="4" w:space="0" w:color="auto"/>
              <w:right w:val="single" w:sz="4" w:space="0" w:color="auto"/>
            </w:tcBorders>
            <w:vAlign w:val="center"/>
          </w:tcPr>
          <w:p w14:paraId="546F12F6"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Valdis </w:t>
            </w:r>
          </w:p>
        </w:tc>
        <w:tc>
          <w:tcPr>
            <w:tcW w:w="1877" w:type="dxa"/>
            <w:tcBorders>
              <w:top w:val="single" w:sz="4" w:space="0" w:color="auto"/>
              <w:left w:val="single" w:sz="4" w:space="0" w:color="auto"/>
              <w:bottom w:val="single" w:sz="4" w:space="0" w:color="auto"/>
              <w:right w:val="single" w:sz="4" w:space="0" w:color="auto"/>
            </w:tcBorders>
            <w:vAlign w:val="center"/>
          </w:tcPr>
          <w:p w14:paraId="443759EF"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Silovs</w:t>
            </w:r>
          </w:p>
        </w:tc>
      </w:tr>
      <w:tr w:rsidR="00D529BB" w:rsidRPr="00C77A43" w14:paraId="0732F82F" w14:textId="77777777" w:rsidTr="006F24BC">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14:paraId="06AA6069"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39.</w:t>
            </w:r>
          </w:p>
        </w:tc>
        <w:tc>
          <w:tcPr>
            <w:tcW w:w="1263" w:type="dxa"/>
            <w:tcBorders>
              <w:top w:val="single" w:sz="4" w:space="0" w:color="auto"/>
              <w:left w:val="single" w:sz="4" w:space="0" w:color="auto"/>
              <w:bottom w:val="single" w:sz="4" w:space="0" w:color="auto"/>
              <w:right w:val="single" w:sz="4" w:space="0" w:color="auto"/>
            </w:tcBorders>
            <w:noWrap/>
            <w:vAlign w:val="center"/>
          </w:tcPr>
          <w:p w14:paraId="51414C8C"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Matīss</w:t>
            </w:r>
          </w:p>
        </w:tc>
        <w:tc>
          <w:tcPr>
            <w:tcW w:w="1560" w:type="dxa"/>
            <w:tcBorders>
              <w:top w:val="single" w:sz="4" w:space="0" w:color="auto"/>
              <w:left w:val="single" w:sz="4" w:space="0" w:color="auto"/>
              <w:bottom w:val="single" w:sz="4" w:space="0" w:color="auto"/>
              <w:right w:val="single" w:sz="4" w:space="0" w:color="auto"/>
            </w:tcBorders>
            <w:vAlign w:val="center"/>
          </w:tcPr>
          <w:p w14:paraId="51227DBC"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Šutka</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333E7E33" w14:textId="77777777" w:rsidR="00D529BB" w:rsidRPr="00C77A43" w:rsidRDefault="00D529BB" w:rsidP="006F24BC">
            <w:pPr>
              <w:rPr>
                <w:rFonts w:ascii="Times New Roman" w:hAnsi="Times New Roman"/>
                <w:color w:val="000000"/>
                <w:sz w:val="24"/>
                <w:szCs w:val="24"/>
              </w:rPr>
            </w:pPr>
            <w:r>
              <w:rPr>
                <w:rFonts w:ascii="Times New Roman" w:eastAsia="Times New Roman" w:hAnsi="Times New Roman"/>
                <w:bCs/>
                <w:sz w:val="24"/>
                <w:szCs w:val="24"/>
                <w:lang w:eastAsia="lv-LV"/>
              </w:rPr>
              <w:t>Bebru pamatskola</w:t>
            </w:r>
          </w:p>
        </w:tc>
        <w:tc>
          <w:tcPr>
            <w:tcW w:w="567" w:type="dxa"/>
            <w:tcBorders>
              <w:top w:val="single" w:sz="4" w:space="0" w:color="auto"/>
              <w:left w:val="single" w:sz="4" w:space="0" w:color="auto"/>
              <w:bottom w:val="single" w:sz="4" w:space="0" w:color="auto"/>
              <w:right w:val="single" w:sz="4" w:space="0" w:color="auto"/>
            </w:tcBorders>
            <w:noWrap/>
            <w:vAlign w:val="center"/>
          </w:tcPr>
          <w:p w14:paraId="7F7C2963"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8.</w:t>
            </w:r>
          </w:p>
        </w:tc>
        <w:tc>
          <w:tcPr>
            <w:tcW w:w="1275" w:type="dxa"/>
            <w:tcBorders>
              <w:top w:val="single" w:sz="4" w:space="0" w:color="auto"/>
              <w:left w:val="single" w:sz="4" w:space="0" w:color="auto"/>
              <w:bottom w:val="single" w:sz="4" w:space="0" w:color="auto"/>
              <w:right w:val="single" w:sz="4" w:space="0" w:color="auto"/>
            </w:tcBorders>
            <w:vAlign w:val="center"/>
          </w:tcPr>
          <w:p w14:paraId="594CCA60"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Aivars</w:t>
            </w:r>
          </w:p>
        </w:tc>
        <w:tc>
          <w:tcPr>
            <w:tcW w:w="1877" w:type="dxa"/>
            <w:tcBorders>
              <w:top w:val="single" w:sz="4" w:space="0" w:color="auto"/>
              <w:left w:val="single" w:sz="4" w:space="0" w:color="auto"/>
              <w:bottom w:val="single" w:sz="4" w:space="0" w:color="auto"/>
              <w:right w:val="single" w:sz="4" w:space="0" w:color="auto"/>
            </w:tcBorders>
            <w:vAlign w:val="center"/>
          </w:tcPr>
          <w:p w14:paraId="71FCB830"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Bernāns</w:t>
            </w:r>
          </w:p>
        </w:tc>
      </w:tr>
      <w:tr w:rsidR="00D529BB" w:rsidRPr="00C77A43" w14:paraId="1322D169" w14:textId="77777777" w:rsidTr="006F24BC">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14:paraId="4967E888"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40.</w:t>
            </w:r>
          </w:p>
        </w:tc>
        <w:tc>
          <w:tcPr>
            <w:tcW w:w="1263" w:type="dxa"/>
            <w:tcBorders>
              <w:top w:val="single" w:sz="4" w:space="0" w:color="auto"/>
              <w:left w:val="single" w:sz="4" w:space="0" w:color="auto"/>
              <w:bottom w:val="single" w:sz="4" w:space="0" w:color="auto"/>
              <w:right w:val="single" w:sz="4" w:space="0" w:color="auto"/>
            </w:tcBorders>
            <w:noWrap/>
            <w:vAlign w:val="center"/>
          </w:tcPr>
          <w:p w14:paraId="325091DC"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Linards</w:t>
            </w:r>
          </w:p>
        </w:tc>
        <w:tc>
          <w:tcPr>
            <w:tcW w:w="1560" w:type="dxa"/>
            <w:tcBorders>
              <w:top w:val="single" w:sz="4" w:space="0" w:color="auto"/>
              <w:left w:val="single" w:sz="4" w:space="0" w:color="auto"/>
              <w:bottom w:val="single" w:sz="4" w:space="0" w:color="auto"/>
              <w:right w:val="single" w:sz="4" w:space="0" w:color="auto"/>
            </w:tcBorders>
            <w:vAlign w:val="center"/>
          </w:tcPr>
          <w:p w14:paraId="57F86057"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Lukss</w:t>
            </w:r>
          </w:p>
        </w:tc>
        <w:tc>
          <w:tcPr>
            <w:tcW w:w="2835" w:type="dxa"/>
            <w:tcBorders>
              <w:top w:val="single" w:sz="4" w:space="0" w:color="auto"/>
              <w:left w:val="single" w:sz="4" w:space="0" w:color="auto"/>
              <w:bottom w:val="single" w:sz="4" w:space="0" w:color="auto"/>
              <w:right w:val="single" w:sz="4" w:space="0" w:color="auto"/>
            </w:tcBorders>
            <w:vAlign w:val="center"/>
          </w:tcPr>
          <w:p w14:paraId="6E94C504"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567" w:type="dxa"/>
            <w:tcBorders>
              <w:top w:val="single" w:sz="4" w:space="0" w:color="auto"/>
              <w:left w:val="single" w:sz="4" w:space="0" w:color="auto"/>
              <w:bottom w:val="single" w:sz="4" w:space="0" w:color="auto"/>
              <w:right w:val="single" w:sz="4" w:space="0" w:color="auto"/>
            </w:tcBorders>
            <w:noWrap/>
            <w:vAlign w:val="center"/>
          </w:tcPr>
          <w:p w14:paraId="5C571B5E"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8.</w:t>
            </w:r>
          </w:p>
        </w:tc>
        <w:tc>
          <w:tcPr>
            <w:tcW w:w="1275" w:type="dxa"/>
            <w:tcBorders>
              <w:top w:val="single" w:sz="4" w:space="0" w:color="auto"/>
              <w:left w:val="single" w:sz="4" w:space="0" w:color="auto"/>
              <w:bottom w:val="single" w:sz="4" w:space="0" w:color="auto"/>
              <w:right w:val="single" w:sz="4" w:space="0" w:color="auto"/>
            </w:tcBorders>
            <w:vAlign w:val="center"/>
          </w:tcPr>
          <w:p w14:paraId="14C1DB2A"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Ira</w:t>
            </w:r>
          </w:p>
        </w:tc>
        <w:tc>
          <w:tcPr>
            <w:tcW w:w="1877" w:type="dxa"/>
            <w:tcBorders>
              <w:top w:val="single" w:sz="4" w:space="0" w:color="auto"/>
              <w:left w:val="single" w:sz="4" w:space="0" w:color="auto"/>
              <w:bottom w:val="single" w:sz="4" w:space="0" w:color="auto"/>
              <w:right w:val="single" w:sz="4" w:space="0" w:color="auto"/>
            </w:tcBorders>
            <w:vAlign w:val="center"/>
          </w:tcPr>
          <w:p w14:paraId="6C0190F4"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Ņikiforova</w:t>
            </w:r>
          </w:p>
        </w:tc>
      </w:tr>
      <w:tr w:rsidR="00D529BB" w:rsidRPr="00C77A43" w14:paraId="68172ED6" w14:textId="77777777" w:rsidTr="006F24BC">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14:paraId="39C86ADB"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41.</w:t>
            </w:r>
          </w:p>
        </w:tc>
        <w:tc>
          <w:tcPr>
            <w:tcW w:w="1263" w:type="dxa"/>
            <w:tcBorders>
              <w:top w:val="single" w:sz="4" w:space="0" w:color="auto"/>
              <w:left w:val="single" w:sz="4" w:space="0" w:color="auto"/>
              <w:bottom w:val="single" w:sz="4" w:space="0" w:color="auto"/>
              <w:right w:val="single" w:sz="4" w:space="0" w:color="auto"/>
            </w:tcBorders>
            <w:noWrap/>
            <w:vAlign w:val="center"/>
          </w:tcPr>
          <w:p w14:paraId="58B838DC"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 xml:space="preserve">Laila </w:t>
            </w:r>
          </w:p>
        </w:tc>
        <w:tc>
          <w:tcPr>
            <w:tcW w:w="1560" w:type="dxa"/>
            <w:tcBorders>
              <w:top w:val="single" w:sz="4" w:space="0" w:color="auto"/>
              <w:left w:val="single" w:sz="4" w:space="0" w:color="auto"/>
              <w:bottom w:val="single" w:sz="4" w:space="0" w:color="auto"/>
              <w:right w:val="single" w:sz="4" w:space="0" w:color="auto"/>
            </w:tcBorders>
            <w:vAlign w:val="center"/>
          </w:tcPr>
          <w:p w14:paraId="2E6A3FF1"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Bicāla</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3D23C93B"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567" w:type="dxa"/>
            <w:tcBorders>
              <w:top w:val="single" w:sz="4" w:space="0" w:color="auto"/>
              <w:left w:val="single" w:sz="4" w:space="0" w:color="auto"/>
              <w:bottom w:val="single" w:sz="4" w:space="0" w:color="auto"/>
              <w:right w:val="single" w:sz="4" w:space="0" w:color="auto"/>
            </w:tcBorders>
            <w:noWrap/>
            <w:vAlign w:val="center"/>
          </w:tcPr>
          <w:p w14:paraId="20EBBD9E"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8.</w:t>
            </w:r>
          </w:p>
        </w:tc>
        <w:tc>
          <w:tcPr>
            <w:tcW w:w="1275" w:type="dxa"/>
            <w:tcBorders>
              <w:top w:val="single" w:sz="4" w:space="0" w:color="auto"/>
              <w:left w:val="single" w:sz="4" w:space="0" w:color="auto"/>
              <w:bottom w:val="single" w:sz="4" w:space="0" w:color="auto"/>
              <w:right w:val="single" w:sz="4" w:space="0" w:color="auto"/>
            </w:tcBorders>
            <w:vAlign w:val="center"/>
          </w:tcPr>
          <w:p w14:paraId="0ED6206E"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Ira</w:t>
            </w:r>
          </w:p>
        </w:tc>
        <w:tc>
          <w:tcPr>
            <w:tcW w:w="1877" w:type="dxa"/>
            <w:tcBorders>
              <w:top w:val="single" w:sz="4" w:space="0" w:color="auto"/>
              <w:left w:val="single" w:sz="4" w:space="0" w:color="auto"/>
              <w:bottom w:val="single" w:sz="4" w:space="0" w:color="auto"/>
              <w:right w:val="single" w:sz="4" w:space="0" w:color="auto"/>
            </w:tcBorders>
            <w:vAlign w:val="center"/>
          </w:tcPr>
          <w:p w14:paraId="47A6E11F"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Ņikiforova</w:t>
            </w:r>
          </w:p>
        </w:tc>
      </w:tr>
      <w:tr w:rsidR="00D529BB" w:rsidRPr="00C77A43" w14:paraId="38C53EF7" w14:textId="77777777" w:rsidTr="006F24BC">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14:paraId="5C6CBA02"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42.</w:t>
            </w:r>
          </w:p>
        </w:tc>
        <w:tc>
          <w:tcPr>
            <w:tcW w:w="1263" w:type="dxa"/>
            <w:tcBorders>
              <w:top w:val="single" w:sz="4" w:space="0" w:color="auto"/>
              <w:left w:val="single" w:sz="4" w:space="0" w:color="auto"/>
              <w:bottom w:val="single" w:sz="4" w:space="0" w:color="auto"/>
              <w:right w:val="single" w:sz="4" w:space="0" w:color="auto"/>
            </w:tcBorders>
            <w:noWrap/>
            <w:vAlign w:val="center"/>
          </w:tcPr>
          <w:p w14:paraId="5228B8A4"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Raivo </w:t>
            </w:r>
          </w:p>
        </w:tc>
        <w:tc>
          <w:tcPr>
            <w:tcW w:w="1560" w:type="dxa"/>
            <w:tcBorders>
              <w:top w:val="single" w:sz="4" w:space="0" w:color="auto"/>
              <w:left w:val="single" w:sz="4" w:space="0" w:color="auto"/>
              <w:bottom w:val="single" w:sz="4" w:space="0" w:color="auto"/>
              <w:right w:val="single" w:sz="4" w:space="0" w:color="auto"/>
            </w:tcBorders>
            <w:vAlign w:val="center"/>
          </w:tcPr>
          <w:p w14:paraId="7F404437"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Kaņepējs</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5F85ED9C"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567" w:type="dxa"/>
            <w:tcBorders>
              <w:top w:val="single" w:sz="4" w:space="0" w:color="auto"/>
              <w:left w:val="single" w:sz="4" w:space="0" w:color="auto"/>
              <w:bottom w:val="single" w:sz="4" w:space="0" w:color="auto"/>
              <w:right w:val="single" w:sz="4" w:space="0" w:color="auto"/>
            </w:tcBorders>
            <w:noWrap/>
            <w:vAlign w:val="center"/>
          </w:tcPr>
          <w:p w14:paraId="2FF96EC9"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8.</w:t>
            </w:r>
          </w:p>
        </w:tc>
        <w:tc>
          <w:tcPr>
            <w:tcW w:w="1275" w:type="dxa"/>
            <w:tcBorders>
              <w:top w:val="single" w:sz="4" w:space="0" w:color="auto"/>
              <w:left w:val="single" w:sz="4" w:space="0" w:color="auto"/>
              <w:bottom w:val="single" w:sz="4" w:space="0" w:color="auto"/>
              <w:right w:val="single" w:sz="4" w:space="0" w:color="auto"/>
            </w:tcBorders>
            <w:vAlign w:val="center"/>
          </w:tcPr>
          <w:p w14:paraId="0F1BEB31"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Ira</w:t>
            </w:r>
          </w:p>
        </w:tc>
        <w:tc>
          <w:tcPr>
            <w:tcW w:w="1877" w:type="dxa"/>
            <w:tcBorders>
              <w:top w:val="single" w:sz="4" w:space="0" w:color="auto"/>
              <w:left w:val="single" w:sz="4" w:space="0" w:color="auto"/>
              <w:bottom w:val="single" w:sz="4" w:space="0" w:color="auto"/>
              <w:right w:val="single" w:sz="4" w:space="0" w:color="auto"/>
            </w:tcBorders>
            <w:vAlign w:val="center"/>
          </w:tcPr>
          <w:p w14:paraId="3D1A65EE"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Ņikiforova</w:t>
            </w:r>
          </w:p>
        </w:tc>
      </w:tr>
      <w:tr w:rsidR="00D529BB" w:rsidRPr="00C77A43" w14:paraId="1B81540E" w14:textId="77777777" w:rsidTr="006F24BC">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14:paraId="020D6BF7"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43.</w:t>
            </w:r>
          </w:p>
        </w:tc>
        <w:tc>
          <w:tcPr>
            <w:tcW w:w="1263" w:type="dxa"/>
            <w:tcBorders>
              <w:top w:val="single" w:sz="4" w:space="0" w:color="auto"/>
              <w:left w:val="single" w:sz="4" w:space="0" w:color="auto"/>
              <w:bottom w:val="single" w:sz="4" w:space="0" w:color="auto"/>
              <w:right w:val="single" w:sz="4" w:space="0" w:color="auto"/>
            </w:tcBorders>
            <w:noWrap/>
            <w:vAlign w:val="center"/>
          </w:tcPr>
          <w:p w14:paraId="57F39B3A"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Ralfs </w:t>
            </w:r>
          </w:p>
        </w:tc>
        <w:tc>
          <w:tcPr>
            <w:tcW w:w="1560" w:type="dxa"/>
            <w:tcBorders>
              <w:top w:val="single" w:sz="4" w:space="0" w:color="auto"/>
              <w:left w:val="single" w:sz="4" w:space="0" w:color="auto"/>
              <w:bottom w:val="single" w:sz="4" w:space="0" w:color="auto"/>
              <w:right w:val="single" w:sz="4" w:space="0" w:color="auto"/>
            </w:tcBorders>
            <w:vAlign w:val="center"/>
          </w:tcPr>
          <w:p w14:paraId="3796D844"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Striķis</w:t>
            </w:r>
          </w:p>
        </w:tc>
        <w:tc>
          <w:tcPr>
            <w:tcW w:w="2835" w:type="dxa"/>
            <w:tcBorders>
              <w:top w:val="single" w:sz="4" w:space="0" w:color="auto"/>
              <w:left w:val="single" w:sz="4" w:space="0" w:color="auto"/>
              <w:bottom w:val="single" w:sz="4" w:space="0" w:color="auto"/>
              <w:right w:val="single" w:sz="4" w:space="0" w:color="auto"/>
            </w:tcBorders>
            <w:vAlign w:val="center"/>
          </w:tcPr>
          <w:p w14:paraId="30F36B2A"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567" w:type="dxa"/>
            <w:tcBorders>
              <w:top w:val="single" w:sz="4" w:space="0" w:color="auto"/>
              <w:left w:val="single" w:sz="4" w:space="0" w:color="auto"/>
              <w:bottom w:val="single" w:sz="4" w:space="0" w:color="auto"/>
              <w:right w:val="single" w:sz="4" w:space="0" w:color="auto"/>
            </w:tcBorders>
            <w:noWrap/>
            <w:vAlign w:val="center"/>
          </w:tcPr>
          <w:p w14:paraId="05630886"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8.</w:t>
            </w:r>
          </w:p>
        </w:tc>
        <w:tc>
          <w:tcPr>
            <w:tcW w:w="1275" w:type="dxa"/>
            <w:tcBorders>
              <w:top w:val="single" w:sz="4" w:space="0" w:color="auto"/>
              <w:left w:val="single" w:sz="4" w:space="0" w:color="auto"/>
              <w:bottom w:val="single" w:sz="4" w:space="0" w:color="auto"/>
              <w:right w:val="single" w:sz="4" w:space="0" w:color="auto"/>
            </w:tcBorders>
            <w:vAlign w:val="center"/>
          </w:tcPr>
          <w:p w14:paraId="434A9D20"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Ira</w:t>
            </w:r>
          </w:p>
        </w:tc>
        <w:tc>
          <w:tcPr>
            <w:tcW w:w="1877" w:type="dxa"/>
            <w:tcBorders>
              <w:top w:val="single" w:sz="4" w:space="0" w:color="auto"/>
              <w:left w:val="single" w:sz="4" w:space="0" w:color="auto"/>
              <w:bottom w:val="single" w:sz="4" w:space="0" w:color="auto"/>
              <w:right w:val="single" w:sz="4" w:space="0" w:color="auto"/>
            </w:tcBorders>
            <w:vAlign w:val="center"/>
          </w:tcPr>
          <w:p w14:paraId="207AA10E"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Ņikiforova</w:t>
            </w:r>
          </w:p>
        </w:tc>
      </w:tr>
      <w:tr w:rsidR="00D529BB" w:rsidRPr="00C77A43" w14:paraId="264C138E" w14:textId="77777777" w:rsidTr="006F24BC">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14:paraId="4B8258E1"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44.</w:t>
            </w:r>
          </w:p>
        </w:tc>
        <w:tc>
          <w:tcPr>
            <w:tcW w:w="1263" w:type="dxa"/>
            <w:tcBorders>
              <w:top w:val="single" w:sz="4" w:space="0" w:color="auto"/>
              <w:left w:val="single" w:sz="4" w:space="0" w:color="auto"/>
              <w:bottom w:val="single" w:sz="4" w:space="0" w:color="auto"/>
              <w:right w:val="single" w:sz="4" w:space="0" w:color="auto"/>
            </w:tcBorders>
            <w:noWrap/>
            <w:vAlign w:val="center"/>
          </w:tcPr>
          <w:p w14:paraId="629887A1"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Jānis </w:t>
            </w:r>
          </w:p>
        </w:tc>
        <w:tc>
          <w:tcPr>
            <w:tcW w:w="1560" w:type="dxa"/>
            <w:tcBorders>
              <w:top w:val="single" w:sz="4" w:space="0" w:color="auto"/>
              <w:left w:val="single" w:sz="4" w:space="0" w:color="auto"/>
              <w:bottom w:val="single" w:sz="4" w:space="0" w:color="auto"/>
              <w:right w:val="single" w:sz="4" w:space="0" w:color="auto"/>
            </w:tcBorders>
            <w:vAlign w:val="center"/>
          </w:tcPr>
          <w:p w14:paraId="109807CE"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Marcinkevičš</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337014EC"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567" w:type="dxa"/>
            <w:tcBorders>
              <w:top w:val="single" w:sz="4" w:space="0" w:color="auto"/>
              <w:left w:val="single" w:sz="4" w:space="0" w:color="auto"/>
              <w:bottom w:val="single" w:sz="4" w:space="0" w:color="auto"/>
              <w:right w:val="single" w:sz="4" w:space="0" w:color="auto"/>
            </w:tcBorders>
            <w:noWrap/>
            <w:vAlign w:val="center"/>
          </w:tcPr>
          <w:p w14:paraId="6DDF6637"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8.</w:t>
            </w:r>
          </w:p>
        </w:tc>
        <w:tc>
          <w:tcPr>
            <w:tcW w:w="1275" w:type="dxa"/>
            <w:tcBorders>
              <w:top w:val="single" w:sz="4" w:space="0" w:color="auto"/>
              <w:left w:val="single" w:sz="4" w:space="0" w:color="auto"/>
              <w:bottom w:val="single" w:sz="4" w:space="0" w:color="auto"/>
              <w:right w:val="single" w:sz="4" w:space="0" w:color="auto"/>
            </w:tcBorders>
            <w:vAlign w:val="center"/>
          </w:tcPr>
          <w:p w14:paraId="2E614CEF"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Ira</w:t>
            </w:r>
          </w:p>
        </w:tc>
        <w:tc>
          <w:tcPr>
            <w:tcW w:w="1877" w:type="dxa"/>
            <w:tcBorders>
              <w:top w:val="single" w:sz="4" w:space="0" w:color="auto"/>
              <w:left w:val="single" w:sz="4" w:space="0" w:color="auto"/>
              <w:bottom w:val="single" w:sz="4" w:space="0" w:color="auto"/>
              <w:right w:val="single" w:sz="4" w:space="0" w:color="auto"/>
            </w:tcBorders>
            <w:vAlign w:val="center"/>
          </w:tcPr>
          <w:p w14:paraId="65D13787"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Ņikiforova</w:t>
            </w:r>
          </w:p>
        </w:tc>
      </w:tr>
    </w:tbl>
    <w:p w14:paraId="4F96FC70" w14:textId="77777777" w:rsidR="00D529BB" w:rsidRPr="00C77A43" w:rsidRDefault="00D529BB" w:rsidP="00D529BB">
      <w:pPr>
        <w:spacing w:after="0"/>
        <w:rPr>
          <w:rFonts w:ascii="Times New Roman" w:eastAsia="Calibri" w:hAnsi="Times New Roman" w:cs="Times New Roman"/>
          <w:b/>
          <w:sz w:val="24"/>
          <w:szCs w:val="24"/>
        </w:rPr>
      </w:pPr>
    </w:p>
    <w:p w14:paraId="6E5F23F6" w14:textId="77777777" w:rsidR="00D529BB" w:rsidRPr="00C77A43" w:rsidRDefault="00D529BB" w:rsidP="00D529BB">
      <w:pPr>
        <w:spacing w:after="0"/>
        <w:jc w:val="center"/>
        <w:rPr>
          <w:rFonts w:ascii="Times New Roman" w:eastAsia="Calibri" w:hAnsi="Times New Roman" w:cs="Times New Roman"/>
          <w:b/>
          <w:sz w:val="24"/>
          <w:szCs w:val="24"/>
        </w:rPr>
      </w:pPr>
    </w:p>
    <w:p w14:paraId="52F374F3" w14:textId="77777777" w:rsidR="00D529BB" w:rsidRDefault="00D529BB" w:rsidP="00D529BB">
      <w:pPr>
        <w:spacing w:after="0"/>
        <w:jc w:val="center"/>
        <w:rPr>
          <w:rFonts w:ascii="Times New Roman" w:eastAsia="Calibri" w:hAnsi="Times New Roman" w:cs="Times New Roman"/>
          <w:b/>
          <w:sz w:val="24"/>
          <w:szCs w:val="24"/>
        </w:rPr>
      </w:pPr>
      <w:r w:rsidRPr="00C77A43">
        <w:rPr>
          <w:rFonts w:ascii="Times New Roman" w:eastAsia="Calibri" w:hAnsi="Times New Roman" w:cs="Times New Roman"/>
          <w:b/>
          <w:sz w:val="24"/>
          <w:szCs w:val="24"/>
        </w:rPr>
        <w:t xml:space="preserve">Ģeogrāfijas (10.-12. klašu) Kokneses un Pļaviņu </w:t>
      </w:r>
      <w:proofErr w:type="spellStart"/>
      <w:r w:rsidRPr="00C77A43">
        <w:rPr>
          <w:rFonts w:ascii="Times New Roman" w:eastAsia="Calibri" w:hAnsi="Times New Roman" w:cs="Times New Roman"/>
          <w:b/>
          <w:sz w:val="24"/>
          <w:szCs w:val="24"/>
        </w:rPr>
        <w:t>starpnovadu</w:t>
      </w:r>
      <w:proofErr w:type="spellEnd"/>
      <w:r w:rsidRPr="00C77A43">
        <w:rPr>
          <w:rFonts w:ascii="Times New Roman" w:eastAsia="Calibri" w:hAnsi="Times New Roman" w:cs="Times New Roman"/>
          <w:b/>
          <w:sz w:val="24"/>
          <w:szCs w:val="24"/>
        </w:rPr>
        <w:t xml:space="preserve"> 2</w:t>
      </w:r>
      <w:r>
        <w:rPr>
          <w:rFonts w:ascii="Times New Roman" w:eastAsia="Calibri" w:hAnsi="Times New Roman" w:cs="Times New Roman"/>
          <w:b/>
          <w:sz w:val="24"/>
          <w:szCs w:val="24"/>
        </w:rPr>
        <w:t xml:space="preserve">.posma </w:t>
      </w:r>
    </w:p>
    <w:p w14:paraId="60DA6D5C" w14:textId="77777777" w:rsidR="00D529BB" w:rsidRPr="00C77A43" w:rsidRDefault="00D529BB" w:rsidP="00D529BB">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olimpiādes </w:t>
      </w:r>
      <w:r w:rsidRPr="00C77A43">
        <w:rPr>
          <w:rFonts w:ascii="Times New Roman" w:eastAsia="Calibri" w:hAnsi="Times New Roman" w:cs="Times New Roman"/>
          <w:b/>
          <w:sz w:val="24"/>
          <w:szCs w:val="24"/>
        </w:rPr>
        <w:t>(</w:t>
      </w:r>
      <w:r>
        <w:rPr>
          <w:rFonts w:ascii="Times New Roman" w:eastAsia="Calibri" w:hAnsi="Times New Roman" w:cs="Times New Roman"/>
          <w:b/>
          <w:sz w:val="24"/>
          <w:szCs w:val="24"/>
        </w:rPr>
        <w:t>elektroniskā vidē) dalībnieki 13.02.2020</w:t>
      </w:r>
      <w:r w:rsidRPr="00C77A43">
        <w:rPr>
          <w:rFonts w:ascii="Times New Roman" w:eastAsia="Calibri" w:hAnsi="Times New Roman" w:cs="Times New Roman"/>
          <w:b/>
          <w:sz w:val="24"/>
          <w:szCs w:val="24"/>
        </w:rPr>
        <w:t>.</w:t>
      </w:r>
    </w:p>
    <w:p w14:paraId="36A24F85" w14:textId="77777777" w:rsidR="00D529BB" w:rsidRPr="00C77A43" w:rsidRDefault="00D529BB" w:rsidP="00D529BB">
      <w:pPr>
        <w:spacing w:after="0"/>
        <w:jc w:val="center"/>
        <w:rPr>
          <w:rFonts w:ascii="Times New Roman" w:eastAsia="Calibri" w:hAnsi="Times New Roman" w:cs="Times New Roman"/>
          <w:b/>
          <w:sz w:val="24"/>
          <w:szCs w:val="24"/>
        </w:rPr>
      </w:pPr>
    </w:p>
    <w:tbl>
      <w:tblPr>
        <w:tblStyle w:val="Reatabula"/>
        <w:tblW w:w="9889" w:type="dxa"/>
        <w:tblLayout w:type="fixed"/>
        <w:tblLook w:val="04A0" w:firstRow="1" w:lastRow="0" w:firstColumn="1" w:lastColumn="0" w:noHBand="0" w:noVBand="1"/>
      </w:tblPr>
      <w:tblGrid>
        <w:gridCol w:w="557"/>
        <w:gridCol w:w="1111"/>
        <w:gridCol w:w="1559"/>
        <w:gridCol w:w="3118"/>
        <w:gridCol w:w="993"/>
        <w:gridCol w:w="1275"/>
        <w:gridCol w:w="1276"/>
      </w:tblGrid>
      <w:tr w:rsidR="00D529BB" w:rsidRPr="00C77A43" w14:paraId="3919BBF9" w14:textId="77777777" w:rsidTr="006F24BC">
        <w:trPr>
          <w:trHeight w:val="113"/>
        </w:trPr>
        <w:tc>
          <w:tcPr>
            <w:tcW w:w="557" w:type="dxa"/>
            <w:tcBorders>
              <w:top w:val="single" w:sz="4" w:space="0" w:color="auto"/>
              <w:left w:val="single" w:sz="4" w:space="0" w:color="auto"/>
              <w:bottom w:val="single" w:sz="4" w:space="0" w:color="auto"/>
              <w:right w:val="single" w:sz="4" w:space="0" w:color="auto"/>
            </w:tcBorders>
            <w:noWrap/>
            <w:hideMark/>
          </w:tcPr>
          <w:p w14:paraId="0BD166C7" w14:textId="77777777" w:rsidR="00D529BB" w:rsidRPr="00871B4D" w:rsidRDefault="00D529BB" w:rsidP="006F24BC">
            <w:pP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Nr.</w:t>
            </w:r>
          </w:p>
        </w:tc>
        <w:tc>
          <w:tcPr>
            <w:tcW w:w="1111" w:type="dxa"/>
            <w:tcBorders>
              <w:top w:val="single" w:sz="4" w:space="0" w:color="auto"/>
              <w:left w:val="single" w:sz="4" w:space="0" w:color="auto"/>
              <w:bottom w:val="single" w:sz="4" w:space="0" w:color="auto"/>
              <w:right w:val="single" w:sz="4" w:space="0" w:color="auto"/>
            </w:tcBorders>
            <w:noWrap/>
            <w:hideMark/>
          </w:tcPr>
          <w:p w14:paraId="7B60A260"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Vārds</w:t>
            </w:r>
          </w:p>
        </w:tc>
        <w:tc>
          <w:tcPr>
            <w:tcW w:w="1559" w:type="dxa"/>
            <w:tcBorders>
              <w:top w:val="single" w:sz="4" w:space="0" w:color="auto"/>
              <w:left w:val="single" w:sz="4" w:space="0" w:color="auto"/>
              <w:bottom w:val="single" w:sz="4" w:space="0" w:color="auto"/>
              <w:right w:val="single" w:sz="4" w:space="0" w:color="auto"/>
            </w:tcBorders>
            <w:hideMark/>
          </w:tcPr>
          <w:p w14:paraId="45424505"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Uzvārds</w:t>
            </w:r>
          </w:p>
        </w:tc>
        <w:tc>
          <w:tcPr>
            <w:tcW w:w="3118" w:type="dxa"/>
            <w:tcBorders>
              <w:top w:val="single" w:sz="4" w:space="0" w:color="auto"/>
              <w:left w:val="single" w:sz="4" w:space="0" w:color="auto"/>
              <w:bottom w:val="single" w:sz="4" w:space="0" w:color="auto"/>
              <w:right w:val="single" w:sz="4" w:space="0" w:color="auto"/>
            </w:tcBorders>
            <w:hideMark/>
          </w:tcPr>
          <w:p w14:paraId="1A5EAC4E"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Izglītības iestāde</w:t>
            </w:r>
          </w:p>
        </w:tc>
        <w:tc>
          <w:tcPr>
            <w:tcW w:w="993" w:type="dxa"/>
            <w:tcBorders>
              <w:top w:val="single" w:sz="4" w:space="0" w:color="auto"/>
              <w:left w:val="single" w:sz="4" w:space="0" w:color="auto"/>
              <w:bottom w:val="single" w:sz="4" w:space="0" w:color="auto"/>
              <w:right w:val="single" w:sz="4" w:space="0" w:color="auto"/>
            </w:tcBorders>
            <w:noWrap/>
            <w:hideMark/>
          </w:tcPr>
          <w:p w14:paraId="3D04FDDC"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Klase</w:t>
            </w:r>
          </w:p>
        </w:tc>
        <w:tc>
          <w:tcPr>
            <w:tcW w:w="1275" w:type="dxa"/>
            <w:tcBorders>
              <w:top w:val="single" w:sz="4" w:space="0" w:color="auto"/>
              <w:left w:val="single" w:sz="4" w:space="0" w:color="auto"/>
              <w:bottom w:val="single" w:sz="4" w:space="0" w:color="auto"/>
              <w:right w:val="single" w:sz="4" w:space="0" w:color="auto"/>
            </w:tcBorders>
            <w:hideMark/>
          </w:tcPr>
          <w:p w14:paraId="038BAC61" w14:textId="77777777" w:rsidR="00D529BB" w:rsidRPr="00871B4D" w:rsidRDefault="00D529BB" w:rsidP="006F24BC">
            <w:pPr>
              <w:jc w:val="center"/>
              <w:rPr>
                <w:rFonts w:ascii="Times New Roman" w:eastAsia="Times New Roman" w:hAnsi="Times New Roman"/>
                <w:bCs/>
                <w:sz w:val="24"/>
                <w:szCs w:val="24"/>
                <w:lang w:eastAsia="lv-LV"/>
              </w:rPr>
            </w:pPr>
            <w:r w:rsidRPr="00871B4D">
              <w:rPr>
                <w:rFonts w:ascii="Times New Roman" w:hAnsi="Times New Roman"/>
                <w:sz w:val="24"/>
                <w:szCs w:val="24"/>
              </w:rPr>
              <w:t>Pedagoga vārds</w:t>
            </w:r>
          </w:p>
        </w:tc>
        <w:tc>
          <w:tcPr>
            <w:tcW w:w="1276" w:type="dxa"/>
            <w:tcBorders>
              <w:top w:val="single" w:sz="4" w:space="0" w:color="auto"/>
              <w:left w:val="single" w:sz="4" w:space="0" w:color="auto"/>
              <w:bottom w:val="single" w:sz="4" w:space="0" w:color="auto"/>
              <w:right w:val="single" w:sz="4" w:space="0" w:color="auto"/>
            </w:tcBorders>
            <w:hideMark/>
          </w:tcPr>
          <w:p w14:paraId="2060B558" w14:textId="77777777" w:rsidR="00D529BB" w:rsidRPr="00871B4D" w:rsidRDefault="00D529BB" w:rsidP="006F24BC">
            <w:pPr>
              <w:jc w:val="center"/>
              <w:rPr>
                <w:rFonts w:ascii="Times New Roman" w:hAnsi="Times New Roman"/>
                <w:sz w:val="24"/>
                <w:szCs w:val="24"/>
              </w:rPr>
            </w:pPr>
            <w:r w:rsidRPr="00871B4D">
              <w:rPr>
                <w:rFonts w:ascii="Times New Roman" w:hAnsi="Times New Roman"/>
                <w:sz w:val="24"/>
                <w:szCs w:val="24"/>
              </w:rPr>
              <w:t>Pedagoga uzvārds</w:t>
            </w:r>
          </w:p>
        </w:tc>
      </w:tr>
      <w:tr w:rsidR="00D529BB" w:rsidRPr="00C77A43" w14:paraId="557F3CA3" w14:textId="77777777" w:rsidTr="006F24BC">
        <w:trPr>
          <w:trHeight w:val="113"/>
        </w:trPr>
        <w:tc>
          <w:tcPr>
            <w:tcW w:w="557" w:type="dxa"/>
            <w:tcBorders>
              <w:top w:val="single" w:sz="4" w:space="0" w:color="auto"/>
              <w:left w:val="single" w:sz="4" w:space="0" w:color="auto"/>
              <w:bottom w:val="single" w:sz="4" w:space="0" w:color="auto"/>
              <w:right w:val="single" w:sz="4" w:space="0" w:color="auto"/>
            </w:tcBorders>
            <w:noWrap/>
            <w:hideMark/>
          </w:tcPr>
          <w:p w14:paraId="2B4D127B"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w:t>
            </w:r>
          </w:p>
        </w:tc>
        <w:tc>
          <w:tcPr>
            <w:tcW w:w="1111" w:type="dxa"/>
            <w:tcBorders>
              <w:top w:val="single" w:sz="4" w:space="0" w:color="auto"/>
              <w:left w:val="single" w:sz="4" w:space="0" w:color="auto"/>
              <w:bottom w:val="single" w:sz="4" w:space="0" w:color="auto"/>
              <w:right w:val="single" w:sz="4" w:space="0" w:color="auto"/>
            </w:tcBorders>
            <w:noWrap/>
            <w:vAlign w:val="center"/>
          </w:tcPr>
          <w:p w14:paraId="46CAB60D"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Alita </w:t>
            </w:r>
          </w:p>
        </w:tc>
        <w:tc>
          <w:tcPr>
            <w:tcW w:w="1559" w:type="dxa"/>
            <w:tcBorders>
              <w:top w:val="single" w:sz="4" w:space="0" w:color="auto"/>
              <w:left w:val="single" w:sz="4" w:space="0" w:color="auto"/>
              <w:bottom w:val="single" w:sz="4" w:space="0" w:color="auto"/>
              <w:right w:val="single" w:sz="4" w:space="0" w:color="auto"/>
            </w:tcBorders>
            <w:vAlign w:val="center"/>
          </w:tcPr>
          <w:p w14:paraId="69B6E17E"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Karosa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27F597A2"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993" w:type="dxa"/>
            <w:tcBorders>
              <w:top w:val="single" w:sz="4" w:space="0" w:color="auto"/>
              <w:left w:val="single" w:sz="4" w:space="0" w:color="auto"/>
              <w:bottom w:val="single" w:sz="4" w:space="0" w:color="auto"/>
              <w:right w:val="single" w:sz="4" w:space="0" w:color="auto"/>
            </w:tcBorders>
            <w:noWrap/>
            <w:vAlign w:val="center"/>
          </w:tcPr>
          <w:p w14:paraId="13C6FB2B"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9</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539E67E1"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 xml:space="preserve">Ingūna </w:t>
            </w:r>
          </w:p>
        </w:tc>
        <w:tc>
          <w:tcPr>
            <w:tcW w:w="1276" w:type="dxa"/>
            <w:tcBorders>
              <w:top w:val="single" w:sz="4" w:space="0" w:color="auto"/>
              <w:left w:val="single" w:sz="4" w:space="0" w:color="auto"/>
              <w:bottom w:val="single" w:sz="4" w:space="0" w:color="auto"/>
              <w:right w:val="single" w:sz="4" w:space="0" w:color="auto"/>
            </w:tcBorders>
          </w:tcPr>
          <w:p w14:paraId="7F03F29C"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Ozoliņa</w:t>
            </w:r>
          </w:p>
        </w:tc>
      </w:tr>
      <w:tr w:rsidR="00D529BB" w:rsidRPr="00C77A43" w14:paraId="7842FAA2" w14:textId="77777777" w:rsidTr="006F24BC">
        <w:trPr>
          <w:trHeight w:val="113"/>
        </w:trPr>
        <w:tc>
          <w:tcPr>
            <w:tcW w:w="557" w:type="dxa"/>
            <w:tcBorders>
              <w:top w:val="single" w:sz="4" w:space="0" w:color="auto"/>
              <w:left w:val="single" w:sz="4" w:space="0" w:color="auto"/>
              <w:bottom w:val="single" w:sz="4" w:space="0" w:color="auto"/>
              <w:right w:val="single" w:sz="4" w:space="0" w:color="auto"/>
            </w:tcBorders>
            <w:noWrap/>
            <w:hideMark/>
          </w:tcPr>
          <w:p w14:paraId="0D461DB2"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2.</w:t>
            </w:r>
          </w:p>
        </w:tc>
        <w:tc>
          <w:tcPr>
            <w:tcW w:w="1111" w:type="dxa"/>
            <w:tcBorders>
              <w:top w:val="single" w:sz="4" w:space="0" w:color="auto"/>
              <w:left w:val="single" w:sz="4" w:space="0" w:color="auto"/>
              <w:bottom w:val="single" w:sz="4" w:space="0" w:color="auto"/>
              <w:right w:val="single" w:sz="4" w:space="0" w:color="auto"/>
            </w:tcBorders>
            <w:noWrap/>
            <w:vAlign w:val="center"/>
          </w:tcPr>
          <w:p w14:paraId="55EDFF64"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Una</w:t>
            </w:r>
          </w:p>
        </w:tc>
        <w:tc>
          <w:tcPr>
            <w:tcW w:w="1559" w:type="dxa"/>
            <w:tcBorders>
              <w:top w:val="single" w:sz="4" w:space="0" w:color="auto"/>
              <w:left w:val="single" w:sz="4" w:space="0" w:color="auto"/>
              <w:bottom w:val="single" w:sz="4" w:space="0" w:color="auto"/>
              <w:right w:val="single" w:sz="4" w:space="0" w:color="auto"/>
            </w:tcBorders>
            <w:vAlign w:val="center"/>
          </w:tcPr>
          <w:p w14:paraId="266B9558"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Ivanova</w:t>
            </w:r>
          </w:p>
        </w:tc>
        <w:tc>
          <w:tcPr>
            <w:tcW w:w="3118" w:type="dxa"/>
            <w:tcBorders>
              <w:top w:val="single" w:sz="4" w:space="0" w:color="auto"/>
              <w:left w:val="single" w:sz="4" w:space="0" w:color="auto"/>
              <w:bottom w:val="single" w:sz="4" w:space="0" w:color="auto"/>
              <w:right w:val="single" w:sz="4" w:space="0" w:color="auto"/>
            </w:tcBorders>
            <w:vAlign w:val="center"/>
          </w:tcPr>
          <w:p w14:paraId="084D07AC"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993" w:type="dxa"/>
            <w:tcBorders>
              <w:top w:val="single" w:sz="4" w:space="0" w:color="auto"/>
              <w:left w:val="single" w:sz="4" w:space="0" w:color="auto"/>
              <w:bottom w:val="single" w:sz="4" w:space="0" w:color="auto"/>
              <w:right w:val="single" w:sz="4" w:space="0" w:color="auto"/>
            </w:tcBorders>
            <w:noWrap/>
            <w:vAlign w:val="center"/>
          </w:tcPr>
          <w:p w14:paraId="0E2BF587"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9</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4776FDAE"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Inga</w:t>
            </w:r>
          </w:p>
        </w:tc>
        <w:tc>
          <w:tcPr>
            <w:tcW w:w="1276" w:type="dxa"/>
            <w:tcBorders>
              <w:top w:val="single" w:sz="4" w:space="0" w:color="auto"/>
              <w:left w:val="single" w:sz="4" w:space="0" w:color="auto"/>
              <w:bottom w:val="single" w:sz="4" w:space="0" w:color="auto"/>
              <w:right w:val="single" w:sz="4" w:space="0" w:color="auto"/>
            </w:tcBorders>
          </w:tcPr>
          <w:p w14:paraId="3AEEDA8C"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Ozoliņa</w:t>
            </w:r>
          </w:p>
        </w:tc>
      </w:tr>
      <w:tr w:rsidR="00D529BB" w:rsidRPr="00C77A43" w14:paraId="4B2EB600" w14:textId="77777777" w:rsidTr="006F24BC">
        <w:trPr>
          <w:trHeight w:val="113"/>
        </w:trPr>
        <w:tc>
          <w:tcPr>
            <w:tcW w:w="557" w:type="dxa"/>
            <w:tcBorders>
              <w:top w:val="single" w:sz="4" w:space="0" w:color="auto"/>
              <w:left w:val="single" w:sz="4" w:space="0" w:color="auto"/>
              <w:bottom w:val="single" w:sz="4" w:space="0" w:color="auto"/>
              <w:right w:val="single" w:sz="4" w:space="0" w:color="auto"/>
            </w:tcBorders>
            <w:noWrap/>
            <w:hideMark/>
          </w:tcPr>
          <w:p w14:paraId="3C960785" w14:textId="77777777" w:rsidR="00D529BB" w:rsidRPr="00C77A43" w:rsidRDefault="00D529BB" w:rsidP="006F24BC">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3.</w:t>
            </w:r>
          </w:p>
        </w:tc>
        <w:tc>
          <w:tcPr>
            <w:tcW w:w="1111" w:type="dxa"/>
            <w:tcBorders>
              <w:top w:val="single" w:sz="4" w:space="0" w:color="auto"/>
              <w:left w:val="single" w:sz="4" w:space="0" w:color="auto"/>
              <w:bottom w:val="single" w:sz="4" w:space="0" w:color="auto"/>
              <w:right w:val="single" w:sz="4" w:space="0" w:color="auto"/>
            </w:tcBorders>
            <w:noWrap/>
            <w:vAlign w:val="center"/>
          </w:tcPr>
          <w:p w14:paraId="62AB5E18"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Una </w:t>
            </w:r>
          </w:p>
        </w:tc>
        <w:tc>
          <w:tcPr>
            <w:tcW w:w="1559" w:type="dxa"/>
            <w:tcBorders>
              <w:top w:val="single" w:sz="4" w:space="0" w:color="auto"/>
              <w:left w:val="single" w:sz="4" w:space="0" w:color="auto"/>
              <w:bottom w:val="single" w:sz="4" w:space="0" w:color="auto"/>
              <w:right w:val="single" w:sz="4" w:space="0" w:color="auto"/>
            </w:tcBorders>
            <w:vAlign w:val="center"/>
          </w:tcPr>
          <w:p w14:paraId="6345A452"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Gadzāne</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01BDC352"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993" w:type="dxa"/>
            <w:tcBorders>
              <w:top w:val="single" w:sz="4" w:space="0" w:color="auto"/>
              <w:left w:val="single" w:sz="4" w:space="0" w:color="auto"/>
              <w:bottom w:val="single" w:sz="4" w:space="0" w:color="auto"/>
              <w:right w:val="single" w:sz="4" w:space="0" w:color="auto"/>
            </w:tcBorders>
            <w:noWrap/>
            <w:vAlign w:val="center"/>
          </w:tcPr>
          <w:p w14:paraId="67FAD8FC"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10.</w:t>
            </w:r>
          </w:p>
        </w:tc>
        <w:tc>
          <w:tcPr>
            <w:tcW w:w="1275" w:type="dxa"/>
            <w:tcBorders>
              <w:top w:val="single" w:sz="4" w:space="0" w:color="auto"/>
              <w:left w:val="single" w:sz="4" w:space="0" w:color="auto"/>
              <w:bottom w:val="single" w:sz="4" w:space="0" w:color="auto"/>
              <w:right w:val="single" w:sz="4" w:space="0" w:color="auto"/>
            </w:tcBorders>
          </w:tcPr>
          <w:p w14:paraId="1D631E3B"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 xml:space="preserve">Ingūna </w:t>
            </w:r>
          </w:p>
        </w:tc>
        <w:tc>
          <w:tcPr>
            <w:tcW w:w="1276" w:type="dxa"/>
            <w:tcBorders>
              <w:top w:val="single" w:sz="4" w:space="0" w:color="auto"/>
              <w:left w:val="single" w:sz="4" w:space="0" w:color="auto"/>
              <w:bottom w:val="single" w:sz="4" w:space="0" w:color="auto"/>
              <w:right w:val="single" w:sz="4" w:space="0" w:color="auto"/>
            </w:tcBorders>
          </w:tcPr>
          <w:p w14:paraId="7E8B9060"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Ozoliņa</w:t>
            </w:r>
          </w:p>
        </w:tc>
      </w:tr>
      <w:tr w:rsidR="00D529BB" w:rsidRPr="00C77A43" w14:paraId="17BC9FF7" w14:textId="77777777" w:rsidTr="006F24BC">
        <w:trPr>
          <w:trHeight w:val="113"/>
        </w:trPr>
        <w:tc>
          <w:tcPr>
            <w:tcW w:w="557" w:type="dxa"/>
            <w:tcBorders>
              <w:top w:val="single" w:sz="4" w:space="0" w:color="auto"/>
              <w:left w:val="single" w:sz="4" w:space="0" w:color="auto"/>
              <w:bottom w:val="single" w:sz="4" w:space="0" w:color="auto"/>
              <w:right w:val="single" w:sz="4" w:space="0" w:color="auto"/>
            </w:tcBorders>
            <w:noWrap/>
          </w:tcPr>
          <w:p w14:paraId="5A08F30B"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4.</w:t>
            </w:r>
          </w:p>
        </w:tc>
        <w:tc>
          <w:tcPr>
            <w:tcW w:w="1111" w:type="dxa"/>
            <w:tcBorders>
              <w:top w:val="single" w:sz="4" w:space="0" w:color="auto"/>
              <w:left w:val="single" w:sz="4" w:space="0" w:color="auto"/>
              <w:bottom w:val="single" w:sz="4" w:space="0" w:color="auto"/>
              <w:right w:val="single" w:sz="4" w:space="0" w:color="auto"/>
            </w:tcBorders>
            <w:noWrap/>
            <w:vAlign w:val="center"/>
          </w:tcPr>
          <w:p w14:paraId="2460CD0E"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Kristela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30A766AE"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Gžibovska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211AFDD3"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993" w:type="dxa"/>
            <w:tcBorders>
              <w:top w:val="single" w:sz="4" w:space="0" w:color="auto"/>
              <w:left w:val="single" w:sz="4" w:space="0" w:color="auto"/>
              <w:bottom w:val="single" w:sz="4" w:space="0" w:color="auto"/>
              <w:right w:val="single" w:sz="4" w:space="0" w:color="auto"/>
            </w:tcBorders>
            <w:noWrap/>
            <w:vAlign w:val="center"/>
          </w:tcPr>
          <w:p w14:paraId="23884E9D"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10.</w:t>
            </w:r>
          </w:p>
        </w:tc>
        <w:tc>
          <w:tcPr>
            <w:tcW w:w="1275" w:type="dxa"/>
            <w:tcBorders>
              <w:top w:val="single" w:sz="4" w:space="0" w:color="auto"/>
              <w:left w:val="single" w:sz="4" w:space="0" w:color="auto"/>
              <w:bottom w:val="single" w:sz="4" w:space="0" w:color="auto"/>
              <w:right w:val="single" w:sz="4" w:space="0" w:color="auto"/>
            </w:tcBorders>
          </w:tcPr>
          <w:p w14:paraId="3F3C9109"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 xml:space="preserve">Ingūna </w:t>
            </w:r>
          </w:p>
        </w:tc>
        <w:tc>
          <w:tcPr>
            <w:tcW w:w="1276" w:type="dxa"/>
            <w:tcBorders>
              <w:top w:val="single" w:sz="4" w:space="0" w:color="auto"/>
              <w:left w:val="single" w:sz="4" w:space="0" w:color="auto"/>
              <w:bottom w:val="single" w:sz="4" w:space="0" w:color="auto"/>
              <w:right w:val="single" w:sz="4" w:space="0" w:color="auto"/>
            </w:tcBorders>
          </w:tcPr>
          <w:p w14:paraId="1194E25C"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Ozoliņa</w:t>
            </w:r>
          </w:p>
        </w:tc>
      </w:tr>
      <w:tr w:rsidR="00D529BB" w:rsidRPr="00C77A43" w14:paraId="4ED6589C" w14:textId="77777777" w:rsidTr="006F24BC">
        <w:trPr>
          <w:trHeight w:val="113"/>
        </w:trPr>
        <w:tc>
          <w:tcPr>
            <w:tcW w:w="557" w:type="dxa"/>
            <w:tcBorders>
              <w:top w:val="single" w:sz="4" w:space="0" w:color="auto"/>
              <w:left w:val="single" w:sz="4" w:space="0" w:color="auto"/>
              <w:bottom w:val="single" w:sz="4" w:space="0" w:color="auto"/>
              <w:right w:val="single" w:sz="4" w:space="0" w:color="auto"/>
            </w:tcBorders>
            <w:noWrap/>
          </w:tcPr>
          <w:p w14:paraId="3A519794"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5.</w:t>
            </w:r>
          </w:p>
        </w:tc>
        <w:tc>
          <w:tcPr>
            <w:tcW w:w="1111" w:type="dxa"/>
            <w:tcBorders>
              <w:top w:val="single" w:sz="4" w:space="0" w:color="auto"/>
              <w:left w:val="single" w:sz="4" w:space="0" w:color="auto"/>
              <w:bottom w:val="single" w:sz="4" w:space="0" w:color="auto"/>
              <w:right w:val="single" w:sz="4" w:space="0" w:color="auto"/>
            </w:tcBorders>
            <w:noWrap/>
            <w:vAlign w:val="center"/>
          </w:tcPr>
          <w:p w14:paraId="6730E23A"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Daniels </w:t>
            </w:r>
          </w:p>
        </w:tc>
        <w:tc>
          <w:tcPr>
            <w:tcW w:w="1559" w:type="dxa"/>
            <w:tcBorders>
              <w:top w:val="single" w:sz="4" w:space="0" w:color="auto"/>
              <w:left w:val="single" w:sz="4" w:space="0" w:color="auto"/>
              <w:bottom w:val="single" w:sz="4" w:space="0" w:color="auto"/>
              <w:right w:val="single" w:sz="4" w:space="0" w:color="auto"/>
            </w:tcBorders>
            <w:vAlign w:val="center"/>
          </w:tcPr>
          <w:p w14:paraId="5963C6A0"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Laurinavičs</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63C7D61E"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993" w:type="dxa"/>
            <w:tcBorders>
              <w:top w:val="single" w:sz="4" w:space="0" w:color="auto"/>
              <w:left w:val="single" w:sz="4" w:space="0" w:color="auto"/>
              <w:bottom w:val="single" w:sz="4" w:space="0" w:color="auto"/>
              <w:right w:val="single" w:sz="4" w:space="0" w:color="auto"/>
            </w:tcBorders>
            <w:noWrap/>
            <w:vAlign w:val="center"/>
          </w:tcPr>
          <w:p w14:paraId="046E2F9E"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10.</w:t>
            </w:r>
          </w:p>
        </w:tc>
        <w:tc>
          <w:tcPr>
            <w:tcW w:w="1275" w:type="dxa"/>
            <w:tcBorders>
              <w:top w:val="single" w:sz="4" w:space="0" w:color="auto"/>
              <w:left w:val="single" w:sz="4" w:space="0" w:color="auto"/>
              <w:bottom w:val="single" w:sz="4" w:space="0" w:color="auto"/>
              <w:right w:val="single" w:sz="4" w:space="0" w:color="auto"/>
            </w:tcBorders>
          </w:tcPr>
          <w:p w14:paraId="12257766"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 xml:space="preserve">Ingūna </w:t>
            </w:r>
          </w:p>
        </w:tc>
        <w:tc>
          <w:tcPr>
            <w:tcW w:w="1276" w:type="dxa"/>
            <w:tcBorders>
              <w:top w:val="single" w:sz="4" w:space="0" w:color="auto"/>
              <w:left w:val="single" w:sz="4" w:space="0" w:color="auto"/>
              <w:bottom w:val="single" w:sz="4" w:space="0" w:color="auto"/>
              <w:right w:val="single" w:sz="4" w:space="0" w:color="auto"/>
            </w:tcBorders>
          </w:tcPr>
          <w:p w14:paraId="426243F8"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Ozoliņa</w:t>
            </w:r>
          </w:p>
        </w:tc>
      </w:tr>
      <w:tr w:rsidR="00D529BB" w:rsidRPr="00C77A43" w14:paraId="7A7088BD" w14:textId="77777777" w:rsidTr="006F24BC">
        <w:trPr>
          <w:trHeight w:val="113"/>
        </w:trPr>
        <w:tc>
          <w:tcPr>
            <w:tcW w:w="557" w:type="dxa"/>
            <w:tcBorders>
              <w:top w:val="single" w:sz="4" w:space="0" w:color="auto"/>
              <w:left w:val="single" w:sz="4" w:space="0" w:color="auto"/>
              <w:bottom w:val="single" w:sz="4" w:space="0" w:color="auto"/>
              <w:right w:val="single" w:sz="4" w:space="0" w:color="auto"/>
            </w:tcBorders>
            <w:noWrap/>
          </w:tcPr>
          <w:p w14:paraId="10123882"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6.</w:t>
            </w:r>
          </w:p>
        </w:tc>
        <w:tc>
          <w:tcPr>
            <w:tcW w:w="1111" w:type="dxa"/>
            <w:tcBorders>
              <w:top w:val="single" w:sz="4" w:space="0" w:color="auto"/>
              <w:left w:val="single" w:sz="4" w:space="0" w:color="auto"/>
              <w:bottom w:val="single" w:sz="4" w:space="0" w:color="auto"/>
              <w:right w:val="single" w:sz="4" w:space="0" w:color="auto"/>
            </w:tcBorders>
            <w:noWrap/>
            <w:vAlign w:val="center"/>
          </w:tcPr>
          <w:p w14:paraId="260E92EB"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 xml:space="preserve">Līva Liāna </w:t>
            </w:r>
          </w:p>
        </w:tc>
        <w:tc>
          <w:tcPr>
            <w:tcW w:w="1559" w:type="dxa"/>
            <w:tcBorders>
              <w:top w:val="single" w:sz="4" w:space="0" w:color="auto"/>
              <w:left w:val="single" w:sz="4" w:space="0" w:color="auto"/>
              <w:bottom w:val="single" w:sz="4" w:space="0" w:color="auto"/>
              <w:right w:val="single" w:sz="4" w:space="0" w:color="auto"/>
            </w:tcBorders>
            <w:vAlign w:val="center"/>
          </w:tcPr>
          <w:p w14:paraId="182703FC"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Liepiņa</w:t>
            </w:r>
          </w:p>
        </w:tc>
        <w:tc>
          <w:tcPr>
            <w:tcW w:w="3118" w:type="dxa"/>
            <w:tcBorders>
              <w:top w:val="single" w:sz="4" w:space="0" w:color="auto"/>
              <w:left w:val="single" w:sz="4" w:space="0" w:color="auto"/>
              <w:bottom w:val="single" w:sz="4" w:space="0" w:color="auto"/>
              <w:right w:val="single" w:sz="4" w:space="0" w:color="auto"/>
            </w:tcBorders>
            <w:vAlign w:val="center"/>
          </w:tcPr>
          <w:p w14:paraId="2BD0A062"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993" w:type="dxa"/>
            <w:tcBorders>
              <w:top w:val="single" w:sz="4" w:space="0" w:color="auto"/>
              <w:left w:val="single" w:sz="4" w:space="0" w:color="auto"/>
              <w:bottom w:val="single" w:sz="4" w:space="0" w:color="auto"/>
              <w:right w:val="single" w:sz="4" w:space="0" w:color="auto"/>
            </w:tcBorders>
            <w:noWrap/>
            <w:vAlign w:val="center"/>
          </w:tcPr>
          <w:p w14:paraId="7DA58E2A"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10.</w:t>
            </w:r>
          </w:p>
        </w:tc>
        <w:tc>
          <w:tcPr>
            <w:tcW w:w="1275" w:type="dxa"/>
            <w:tcBorders>
              <w:top w:val="single" w:sz="4" w:space="0" w:color="auto"/>
              <w:left w:val="single" w:sz="4" w:space="0" w:color="auto"/>
              <w:bottom w:val="single" w:sz="4" w:space="0" w:color="auto"/>
              <w:right w:val="single" w:sz="4" w:space="0" w:color="auto"/>
            </w:tcBorders>
          </w:tcPr>
          <w:p w14:paraId="534BD4CC"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 xml:space="preserve">Ingūna </w:t>
            </w:r>
          </w:p>
        </w:tc>
        <w:tc>
          <w:tcPr>
            <w:tcW w:w="1276" w:type="dxa"/>
            <w:tcBorders>
              <w:top w:val="single" w:sz="4" w:space="0" w:color="auto"/>
              <w:left w:val="single" w:sz="4" w:space="0" w:color="auto"/>
              <w:bottom w:val="single" w:sz="4" w:space="0" w:color="auto"/>
              <w:right w:val="single" w:sz="4" w:space="0" w:color="auto"/>
            </w:tcBorders>
          </w:tcPr>
          <w:p w14:paraId="1F2F738C"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Ozoliņa</w:t>
            </w:r>
          </w:p>
        </w:tc>
      </w:tr>
      <w:tr w:rsidR="00D529BB" w:rsidRPr="00C77A43" w14:paraId="27BC5D4E" w14:textId="77777777" w:rsidTr="006F24BC">
        <w:trPr>
          <w:trHeight w:val="113"/>
        </w:trPr>
        <w:tc>
          <w:tcPr>
            <w:tcW w:w="557" w:type="dxa"/>
            <w:tcBorders>
              <w:top w:val="single" w:sz="4" w:space="0" w:color="auto"/>
              <w:left w:val="single" w:sz="4" w:space="0" w:color="auto"/>
              <w:bottom w:val="single" w:sz="4" w:space="0" w:color="auto"/>
              <w:right w:val="single" w:sz="4" w:space="0" w:color="auto"/>
            </w:tcBorders>
            <w:noWrap/>
          </w:tcPr>
          <w:p w14:paraId="4A3AB46B"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7.</w:t>
            </w:r>
          </w:p>
        </w:tc>
        <w:tc>
          <w:tcPr>
            <w:tcW w:w="1111" w:type="dxa"/>
            <w:tcBorders>
              <w:top w:val="single" w:sz="4" w:space="0" w:color="auto"/>
              <w:left w:val="single" w:sz="4" w:space="0" w:color="auto"/>
              <w:bottom w:val="single" w:sz="4" w:space="0" w:color="auto"/>
              <w:right w:val="single" w:sz="4" w:space="0" w:color="auto"/>
            </w:tcBorders>
            <w:noWrap/>
            <w:vAlign w:val="center"/>
          </w:tcPr>
          <w:p w14:paraId="49284D27"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Elīza </w:t>
            </w:r>
          </w:p>
        </w:tc>
        <w:tc>
          <w:tcPr>
            <w:tcW w:w="1559" w:type="dxa"/>
            <w:tcBorders>
              <w:top w:val="single" w:sz="4" w:space="0" w:color="auto"/>
              <w:left w:val="single" w:sz="4" w:space="0" w:color="auto"/>
              <w:bottom w:val="single" w:sz="4" w:space="0" w:color="auto"/>
              <w:right w:val="single" w:sz="4" w:space="0" w:color="auto"/>
            </w:tcBorders>
            <w:vAlign w:val="center"/>
          </w:tcPr>
          <w:p w14:paraId="2A24BAAB"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Luksa</w:t>
            </w:r>
          </w:p>
        </w:tc>
        <w:tc>
          <w:tcPr>
            <w:tcW w:w="3118" w:type="dxa"/>
            <w:tcBorders>
              <w:top w:val="single" w:sz="4" w:space="0" w:color="auto"/>
              <w:left w:val="single" w:sz="4" w:space="0" w:color="auto"/>
              <w:bottom w:val="single" w:sz="4" w:space="0" w:color="auto"/>
              <w:right w:val="single" w:sz="4" w:space="0" w:color="auto"/>
            </w:tcBorders>
            <w:vAlign w:val="center"/>
          </w:tcPr>
          <w:p w14:paraId="5E1A025E"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993" w:type="dxa"/>
            <w:tcBorders>
              <w:top w:val="single" w:sz="4" w:space="0" w:color="auto"/>
              <w:left w:val="single" w:sz="4" w:space="0" w:color="auto"/>
              <w:bottom w:val="single" w:sz="4" w:space="0" w:color="auto"/>
              <w:right w:val="single" w:sz="4" w:space="0" w:color="auto"/>
            </w:tcBorders>
            <w:noWrap/>
            <w:vAlign w:val="center"/>
          </w:tcPr>
          <w:p w14:paraId="26D9BE98"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10</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0A719D05"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Inga</w:t>
            </w:r>
          </w:p>
        </w:tc>
        <w:tc>
          <w:tcPr>
            <w:tcW w:w="1276" w:type="dxa"/>
            <w:tcBorders>
              <w:top w:val="single" w:sz="4" w:space="0" w:color="auto"/>
              <w:left w:val="single" w:sz="4" w:space="0" w:color="auto"/>
              <w:bottom w:val="single" w:sz="4" w:space="0" w:color="auto"/>
              <w:right w:val="single" w:sz="4" w:space="0" w:color="auto"/>
            </w:tcBorders>
          </w:tcPr>
          <w:p w14:paraId="43A18D73"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Ozoliņa</w:t>
            </w:r>
          </w:p>
        </w:tc>
      </w:tr>
      <w:tr w:rsidR="00D529BB" w:rsidRPr="00C77A43" w14:paraId="67CF0CF4" w14:textId="77777777" w:rsidTr="006F24BC">
        <w:trPr>
          <w:trHeight w:val="113"/>
        </w:trPr>
        <w:tc>
          <w:tcPr>
            <w:tcW w:w="557" w:type="dxa"/>
            <w:tcBorders>
              <w:top w:val="single" w:sz="4" w:space="0" w:color="auto"/>
              <w:left w:val="single" w:sz="4" w:space="0" w:color="auto"/>
              <w:bottom w:val="single" w:sz="4" w:space="0" w:color="auto"/>
              <w:right w:val="single" w:sz="4" w:space="0" w:color="auto"/>
            </w:tcBorders>
            <w:noWrap/>
          </w:tcPr>
          <w:p w14:paraId="00543BBA"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8.</w:t>
            </w:r>
          </w:p>
        </w:tc>
        <w:tc>
          <w:tcPr>
            <w:tcW w:w="1111" w:type="dxa"/>
            <w:tcBorders>
              <w:top w:val="single" w:sz="4" w:space="0" w:color="auto"/>
              <w:left w:val="single" w:sz="4" w:space="0" w:color="auto"/>
              <w:bottom w:val="single" w:sz="4" w:space="0" w:color="auto"/>
              <w:right w:val="single" w:sz="4" w:space="0" w:color="auto"/>
            </w:tcBorders>
            <w:noWrap/>
            <w:vAlign w:val="center"/>
          </w:tcPr>
          <w:p w14:paraId="3A83FF80"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Beāte</w:t>
            </w:r>
          </w:p>
        </w:tc>
        <w:tc>
          <w:tcPr>
            <w:tcW w:w="1559" w:type="dxa"/>
            <w:tcBorders>
              <w:top w:val="single" w:sz="4" w:space="0" w:color="auto"/>
              <w:left w:val="single" w:sz="4" w:space="0" w:color="auto"/>
              <w:bottom w:val="single" w:sz="4" w:space="0" w:color="auto"/>
              <w:right w:val="single" w:sz="4" w:space="0" w:color="auto"/>
            </w:tcBorders>
            <w:vAlign w:val="center"/>
          </w:tcPr>
          <w:p w14:paraId="74ED9C6D"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Skrabutena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5A970266"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993" w:type="dxa"/>
            <w:tcBorders>
              <w:top w:val="single" w:sz="4" w:space="0" w:color="auto"/>
              <w:left w:val="single" w:sz="4" w:space="0" w:color="auto"/>
              <w:bottom w:val="single" w:sz="4" w:space="0" w:color="auto"/>
              <w:right w:val="single" w:sz="4" w:space="0" w:color="auto"/>
            </w:tcBorders>
            <w:noWrap/>
            <w:vAlign w:val="center"/>
          </w:tcPr>
          <w:p w14:paraId="6E43E62F"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10</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3DE27ED4"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Inga</w:t>
            </w:r>
          </w:p>
        </w:tc>
        <w:tc>
          <w:tcPr>
            <w:tcW w:w="1276" w:type="dxa"/>
            <w:tcBorders>
              <w:top w:val="single" w:sz="4" w:space="0" w:color="auto"/>
              <w:left w:val="single" w:sz="4" w:space="0" w:color="auto"/>
              <w:bottom w:val="single" w:sz="4" w:space="0" w:color="auto"/>
              <w:right w:val="single" w:sz="4" w:space="0" w:color="auto"/>
            </w:tcBorders>
          </w:tcPr>
          <w:p w14:paraId="35285845"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Ozoliņa</w:t>
            </w:r>
          </w:p>
        </w:tc>
      </w:tr>
      <w:tr w:rsidR="00D529BB" w:rsidRPr="00C77A43" w14:paraId="59BD0C38" w14:textId="77777777" w:rsidTr="006F24BC">
        <w:trPr>
          <w:trHeight w:val="113"/>
        </w:trPr>
        <w:tc>
          <w:tcPr>
            <w:tcW w:w="557" w:type="dxa"/>
            <w:tcBorders>
              <w:top w:val="single" w:sz="4" w:space="0" w:color="auto"/>
              <w:left w:val="single" w:sz="4" w:space="0" w:color="auto"/>
              <w:bottom w:val="single" w:sz="4" w:space="0" w:color="auto"/>
              <w:right w:val="single" w:sz="4" w:space="0" w:color="auto"/>
            </w:tcBorders>
            <w:noWrap/>
          </w:tcPr>
          <w:p w14:paraId="0D30EE32"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9.</w:t>
            </w:r>
          </w:p>
        </w:tc>
        <w:tc>
          <w:tcPr>
            <w:tcW w:w="1111" w:type="dxa"/>
            <w:tcBorders>
              <w:top w:val="single" w:sz="4" w:space="0" w:color="auto"/>
              <w:left w:val="single" w:sz="4" w:space="0" w:color="auto"/>
              <w:bottom w:val="single" w:sz="4" w:space="0" w:color="auto"/>
              <w:right w:val="single" w:sz="4" w:space="0" w:color="auto"/>
            </w:tcBorders>
            <w:noWrap/>
            <w:vAlign w:val="center"/>
          </w:tcPr>
          <w:p w14:paraId="292EA9D0"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Dāniels</w:t>
            </w:r>
          </w:p>
        </w:tc>
        <w:tc>
          <w:tcPr>
            <w:tcW w:w="1559" w:type="dxa"/>
            <w:tcBorders>
              <w:top w:val="single" w:sz="4" w:space="0" w:color="auto"/>
              <w:left w:val="single" w:sz="4" w:space="0" w:color="auto"/>
              <w:bottom w:val="single" w:sz="4" w:space="0" w:color="auto"/>
              <w:right w:val="single" w:sz="4" w:space="0" w:color="auto"/>
            </w:tcBorders>
            <w:vAlign w:val="center"/>
          </w:tcPr>
          <w:p w14:paraId="7E356C7F"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Auziņš</w:t>
            </w:r>
          </w:p>
        </w:tc>
        <w:tc>
          <w:tcPr>
            <w:tcW w:w="3118" w:type="dxa"/>
            <w:tcBorders>
              <w:top w:val="single" w:sz="4" w:space="0" w:color="auto"/>
              <w:left w:val="single" w:sz="4" w:space="0" w:color="auto"/>
              <w:bottom w:val="single" w:sz="4" w:space="0" w:color="auto"/>
              <w:right w:val="single" w:sz="4" w:space="0" w:color="auto"/>
            </w:tcBorders>
            <w:vAlign w:val="center"/>
          </w:tcPr>
          <w:p w14:paraId="62903F78"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993" w:type="dxa"/>
            <w:tcBorders>
              <w:top w:val="single" w:sz="4" w:space="0" w:color="auto"/>
              <w:left w:val="single" w:sz="4" w:space="0" w:color="auto"/>
              <w:bottom w:val="single" w:sz="4" w:space="0" w:color="auto"/>
              <w:right w:val="single" w:sz="4" w:space="0" w:color="auto"/>
            </w:tcBorders>
            <w:noWrap/>
            <w:vAlign w:val="center"/>
          </w:tcPr>
          <w:p w14:paraId="52DFB7D5"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11.</w:t>
            </w:r>
          </w:p>
        </w:tc>
        <w:tc>
          <w:tcPr>
            <w:tcW w:w="1275" w:type="dxa"/>
            <w:tcBorders>
              <w:top w:val="single" w:sz="4" w:space="0" w:color="auto"/>
              <w:left w:val="single" w:sz="4" w:space="0" w:color="auto"/>
              <w:bottom w:val="single" w:sz="4" w:space="0" w:color="auto"/>
              <w:right w:val="single" w:sz="4" w:space="0" w:color="auto"/>
            </w:tcBorders>
          </w:tcPr>
          <w:p w14:paraId="6B9C4D07"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 xml:space="preserve">Ingūna </w:t>
            </w:r>
          </w:p>
        </w:tc>
        <w:tc>
          <w:tcPr>
            <w:tcW w:w="1276" w:type="dxa"/>
            <w:tcBorders>
              <w:top w:val="single" w:sz="4" w:space="0" w:color="auto"/>
              <w:left w:val="single" w:sz="4" w:space="0" w:color="auto"/>
              <w:bottom w:val="single" w:sz="4" w:space="0" w:color="auto"/>
              <w:right w:val="single" w:sz="4" w:space="0" w:color="auto"/>
            </w:tcBorders>
          </w:tcPr>
          <w:p w14:paraId="6643FFE6"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Ozoliņa</w:t>
            </w:r>
          </w:p>
        </w:tc>
      </w:tr>
      <w:tr w:rsidR="00D529BB" w:rsidRPr="00C77A43" w14:paraId="44E473DB" w14:textId="77777777" w:rsidTr="006F24BC">
        <w:trPr>
          <w:trHeight w:val="113"/>
        </w:trPr>
        <w:tc>
          <w:tcPr>
            <w:tcW w:w="557" w:type="dxa"/>
            <w:tcBorders>
              <w:top w:val="single" w:sz="4" w:space="0" w:color="auto"/>
              <w:left w:val="single" w:sz="4" w:space="0" w:color="auto"/>
              <w:bottom w:val="single" w:sz="4" w:space="0" w:color="auto"/>
              <w:right w:val="single" w:sz="4" w:space="0" w:color="auto"/>
            </w:tcBorders>
            <w:noWrap/>
          </w:tcPr>
          <w:p w14:paraId="448AAF3D"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10.</w:t>
            </w:r>
          </w:p>
        </w:tc>
        <w:tc>
          <w:tcPr>
            <w:tcW w:w="1111" w:type="dxa"/>
            <w:tcBorders>
              <w:top w:val="single" w:sz="4" w:space="0" w:color="auto"/>
              <w:left w:val="single" w:sz="4" w:space="0" w:color="auto"/>
              <w:bottom w:val="single" w:sz="4" w:space="0" w:color="auto"/>
              <w:right w:val="single" w:sz="4" w:space="0" w:color="auto"/>
            </w:tcBorders>
            <w:noWrap/>
            <w:vAlign w:val="center"/>
          </w:tcPr>
          <w:p w14:paraId="17718A69"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 xml:space="preserve">Elīza </w:t>
            </w:r>
          </w:p>
        </w:tc>
        <w:tc>
          <w:tcPr>
            <w:tcW w:w="1559" w:type="dxa"/>
            <w:tcBorders>
              <w:top w:val="single" w:sz="4" w:space="0" w:color="auto"/>
              <w:left w:val="single" w:sz="4" w:space="0" w:color="auto"/>
              <w:bottom w:val="single" w:sz="4" w:space="0" w:color="auto"/>
              <w:right w:val="single" w:sz="4" w:space="0" w:color="auto"/>
            </w:tcBorders>
            <w:vAlign w:val="center"/>
          </w:tcPr>
          <w:p w14:paraId="79D78A0D"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Matušonoka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5CD7FF7E"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993" w:type="dxa"/>
            <w:tcBorders>
              <w:top w:val="single" w:sz="4" w:space="0" w:color="auto"/>
              <w:left w:val="single" w:sz="4" w:space="0" w:color="auto"/>
              <w:bottom w:val="single" w:sz="4" w:space="0" w:color="auto"/>
              <w:right w:val="single" w:sz="4" w:space="0" w:color="auto"/>
            </w:tcBorders>
            <w:noWrap/>
            <w:vAlign w:val="center"/>
          </w:tcPr>
          <w:p w14:paraId="65717ED4"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11.</w:t>
            </w:r>
          </w:p>
        </w:tc>
        <w:tc>
          <w:tcPr>
            <w:tcW w:w="1275" w:type="dxa"/>
            <w:tcBorders>
              <w:top w:val="single" w:sz="4" w:space="0" w:color="auto"/>
              <w:left w:val="single" w:sz="4" w:space="0" w:color="auto"/>
              <w:bottom w:val="single" w:sz="4" w:space="0" w:color="auto"/>
              <w:right w:val="single" w:sz="4" w:space="0" w:color="auto"/>
            </w:tcBorders>
          </w:tcPr>
          <w:p w14:paraId="4E1B8719"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 xml:space="preserve">Ingūna </w:t>
            </w:r>
          </w:p>
        </w:tc>
        <w:tc>
          <w:tcPr>
            <w:tcW w:w="1276" w:type="dxa"/>
            <w:tcBorders>
              <w:top w:val="single" w:sz="4" w:space="0" w:color="auto"/>
              <w:left w:val="single" w:sz="4" w:space="0" w:color="auto"/>
              <w:bottom w:val="single" w:sz="4" w:space="0" w:color="auto"/>
              <w:right w:val="single" w:sz="4" w:space="0" w:color="auto"/>
            </w:tcBorders>
          </w:tcPr>
          <w:p w14:paraId="111A9C22"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Ozoliņa</w:t>
            </w:r>
          </w:p>
        </w:tc>
      </w:tr>
      <w:tr w:rsidR="00D529BB" w:rsidRPr="00C77A43" w14:paraId="504D6D78" w14:textId="77777777" w:rsidTr="006F24BC">
        <w:trPr>
          <w:trHeight w:val="113"/>
        </w:trPr>
        <w:tc>
          <w:tcPr>
            <w:tcW w:w="557" w:type="dxa"/>
            <w:tcBorders>
              <w:top w:val="single" w:sz="4" w:space="0" w:color="auto"/>
              <w:left w:val="single" w:sz="4" w:space="0" w:color="auto"/>
              <w:bottom w:val="single" w:sz="4" w:space="0" w:color="auto"/>
              <w:right w:val="single" w:sz="4" w:space="0" w:color="auto"/>
            </w:tcBorders>
            <w:noWrap/>
          </w:tcPr>
          <w:p w14:paraId="0B3D788C"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11.</w:t>
            </w:r>
          </w:p>
        </w:tc>
        <w:tc>
          <w:tcPr>
            <w:tcW w:w="1111" w:type="dxa"/>
            <w:tcBorders>
              <w:top w:val="single" w:sz="4" w:space="0" w:color="auto"/>
              <w:left w:val="single" w:sz="4" w:space="0" w:color="auto"/>
              <w:bottom w:val="single" w:sz="4" w:space="0" w:color="auto"/>
              <w:right w:val="single" w:sz="4" w:space="0" w:color="auto"/>
            </w:tcBorders>
            <w:noWrap/>
            <w:vAlign w:val="center"/>
          </w:tcPr>
          <w:p w14:paraId="50463A1F"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Haralds</w:t>
            </w:r>
          </w:p>
        </w:tc>
        <w:tc>
          <w:tcPr>
            <w:tcW w:w="1559" w:type="dxa"/>
            <w:tcBorders>
              <w:top w:val="single" w:sz="4" w:space="0" w:color="auto"/>
              <w:left w:val="single" w:sz="4" w:space="0" w:color="auto"/>
              <w:bottom w:val="single" w:sz="4" w:space="0" w:color="auto"/>
              <w:right w:val="single" w:sz="4" w:space="0" w:color="auto"/>
            </w:tcBorders>
            <w:vAlign w:val="center"/>
          </w:tcPr>
          <w:p w14:paraId="313097FF"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Cibuļskis</w:t>
            </w:r>
          </w:p>
        </w:tc>
        <w:tc>
          <w:tcPr>
            <w:tcW w:w="3118" w:type="dxa"/>
            <w:tcBorders>
              <w:top w:val="single" w:sz="4" w:space="0" w:color="auto"/>
              <w:left w:val="single" w:sz="4" w:space="0" w:color="auto"/>
              <w:bottom w:val="single" w:sz="4" w:space="0" w:color="auto"/>
              <w:right w:val="single" w:sz="4" w:space="0" w:color="auto"/>
            </w:tcBorders>
            <w:vAlign w:val="center"/>
          </w:tcPr>
          <w:p w14:paraId="3043D838"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993" w:type="dxa"/>
            <w:tcBorders>
              <w:top w:val="single" w:sz="4" w:space="0" w:color="auto"/>
              <w:left w:val="single" w:sz="4" w:space="0" w:color="auto"/>
              <w:bottom w:val="single" w:sz="4" w:space="0" w:color="auto"/>
              <w:right w:val="single" w:sz="4" w:space="0" w:color="auto"/>
            </w:tcBorders>
            <w:noWrap/>
            <w:vAlign w:val="center"/>
          </w:tcPr>
          <w:p w14:paraId="35CABA3B"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p>
        </w:tc>
        <w:tc>
          <w:tcPr>
            <w:tcW w:w="1275" w:type="dxa"/>
            <w:tcBorders>
              <w:top w:val="single" w:sz="4" w:space="0" w:color="auto"/>
              <w:left w:val="single" w:sz="4" w:space="0" w:color="auto"/>
              <w:bottom w:val="single" w:sz="4" w:space="0" w:color="auto"/>
              <w:right w:val="single" w:sz="4" w:space="0" w:color="auto"/>
            </w:tcBorders>
          </w:tcPr>
          <w:p w14:paraId="3D5733C3"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 xml:space="preserve">Ingūna </w:t>
            </w:r>
          </w:p>
        </w:tc>
        <w:tc>
          <w:tcPr>
            <w:tcW w:w="1276" w:type="dxa"/>
            <w:tcBorders>
              <w:top w:val="single" w:sz="4" w:space="0" w:color="auto"/>
              <w:left w:val="single" w:sz="4" w:space="0" w:color="auto"/>
              <w:bottom w:val="single" w:sz="4" w:space="0" w:color="auto"/>
              <w:right w:val="single" w:sz="4" w:space="0" w:color="auto"/>
            </w:tcBorders>
          </w:tcPr>
          <w:p w14:paraId="5569A0DF"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Ozoliņa</w:t>
            </w:r>
          </w:p>
        </w:tc>
      </w:tr>
      <w:tr w:rsidR="00D529BB" w:rsidRPr="00C77A43" w14:paraId="23545C47" w14:textId="77777777" w:rsidTr="006F24BC">
        <w:trPr>
          <w:trHeight w:val="113"/>
        </w:trPr>
        <w:tc>
          <w:tcPr>
            <w:tcW w:w="557" w:type="dxa"/>
            <w:tcBorders>
              <w:top w:val="single" w:sz="4" w:space="0" w:color="auto"/>
              <w:left w:val="single" w:sz="4" w:space="0" w:color="auto"/>
              <w:bottom w:val="single" w:sz="4" w:space="0" w:color="auto"/>
              <w:right w:val="single" w:sz="4" w:space="0" w:color="auto"/>
            </w:tcBorders>
            <w:noWrap/>
          </w:tcPr>
          <w:p w14:paraId="456D61FF"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12.</w:t>
            </w:r>
          </w:p>
        </w:tc>
        <w:tc>
          <w:tcPr>
            <w:tcW w:w="1111" w:type="dxa"/>
            <w:tcBorders>
              <w:top w:val="single" w:sz="4" w:space="0" w:color="auto"/>
              <w:left w:val="single" w:sz="4" w:space="0" w:color="auto"/>
              <w:bottom w:val="single" w:sz="4" w:space="0" w:color="auto"/>
              <w:right w:val="single" w:sz="4" w:space="0" w:color="auto"/>
            </w:tcBorders>
            <w:noWrap/>
            <w:vAlign w:val="center"/>
          </w:tcPr>
          <w:p w14:paraId="10553F78"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Ivo</w:t>
            </w:r>
          </w:p>
        </w:tc>
        <w:tc>
          <w:tcPr>
            <w:tcW w:w="1559" w:type="dxa"/>
            <w:tcBorders>
              <w:top w:val="single" w:sz="4" w:space="0" w:color="auto"/>
              <w:left w:val="single" w:sz="4" w:space="0" w:color="auto"/>
              <w:bottom w:val="single" w:sz="4" w:space="0" w:color="auto"/>
              <w:right w:val="single" w:sz="4" w:space="0" w:color="auto"/>
            </w:tcBorders>
            <w:vAlign w:val="center"/>
          </w:tcPr>
          <w:p w14:paraId="31708B2D"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Igaunis</w:t>
            </w:r>
          </w:p>
        </w:tc>
        <w:tc>
          <w:tcPr>
            <w:tcW w:w="3118" w:type="dxa"/>
            <w:tcBorders>
              <w:top w:val="single" w:sz="4" w:space="0" w:color="auto"/>
              <w:left w:val="single" w:sz="4" w:space="0" w:color="auto"/>
              <w:bottom w:val="single" w:sz="4" w:space="0" w:color="auto"/>
              <w:right w:val="single" w:sz="4" w:space="0" w:color="auto"/>
            </w:tcBorders>
            <w:vAlign w:val="center"/>
          </w:tcPr>
          <w:p w14:paraId="45981A1C"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993" w:type="dxa"/>
            <w:tcBorders>
              <w:top w:val="single" w:sz="4" w:space="0" w:color="auto"/>
              <w:left w:val="single" w:sz="4" w:space="0" w:color="auto"/>
              <w:bottom w:val="single" w:sz="4" w:space="0" w:color="auto"/>
              <w:right w:val="single" w:sz="4" w:space="0" w:color="auto"/>
            </w:tcBorders>
            <w:noWrap/>
            <w:vAlign w:val="center"/>
          </w:tcPr>
          <w:p w14:paraId="772E7910"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p>
        </w:tc>
        <w:tc>
          <w:tcPr>
            <w:tcW w:w="1275" w:type="dxa"/>
            <w:tcBorders>
              <w:top w:val="single" w:sz="4" w:space="0" w:color="auto"/>
              <w:left w:val="single" w:sz="4" w:space="0" w:color="auto"/>
              <w:bottom w:val="single" w:sz="4" w:space="0" w:color="auto"/>
              <w:right w:val="single" w:sz="4" w:space="0" w:color="auto"/>
            </w:tcBorders>
          </w:tcPr>
          <w:p w14:paraId="4CE7534C"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 xml:space="preserve">Ingūna </w:t>
            </w:r>
          </w:p>
        </w:tc>
        <w:tc>
          <w:tcPr>
            <w:tcW w:w="1276" w:type="dxa"/>
            <w:tcBorders>
              <w:top w:val="single" w:sz="4" w:space="0" w:color="auto"/>
              <w:left w:val="single" w:sz="4" w:space="0" w:color="auto"/>
              <w:bottom w:val="single" w:sz="4" w:space="0" w:color="auto"/>
              <w:right w:val="single" w:sz="4" w:space="0" w:color="auto"/>
            </w:tcBorders>
          </w:tcPr>
          <w:p w14:paraId="61736772"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Ozoliņa</w:t>
            </w:r>
          </w:p>
        </w:tc>
      </w:tr>
      <w:tr w:rsidR="00D529BB" w:rsidRPr="00C77A43" w14:paraId="23A3A750" w14:textId="77777777" w:rsidTr="006F24BC">
        <w:trPr>
          <w:trHeight w:val="113"/>
        </w:trPr>
        <w:tc>
          <w:tcPr>
            <w:tcW w:w="557" w:type="dxa"/>
            <w:tcBorders>
              <w:top w:val="single" w:sz="4" w:space="0" w:color="auto"/>
              <w:left w:val="single" w:sz="4" w:space="0" w:color="auto"/>
              <w:bottom w:val="single" w:sz="4" w:space="0" w:color="auto"/>
              <w:right w:val="single" w:sz="4" w:space="0" w:color="auto"/>
            </w:tcBorders>
            <w:noWrap/>
          </w:tcPr>
          <w:p w14:paraId="7664DDCA" w14:textId="77777777" w:rsidR="00D529BB" w:rsidRPr="00C77A43"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13.</w:t>
            </w:r>
          </w:p>
        </w:tc>
        <w:tc>
          <w:tcPr>
            <w:tcW w:w="1111" w:type="dxa"/>
            <w:tcBorders>
              <w:top w:val="single" w:sz="4" w:space="0" w:color="auto"/>
              <w:left w:val="single" w:sz="4" w:space="0" w:color="auto"/>
              <w:bottom w:val="single" w:sz="4" w:space="0" w:color="auto"/>
              <w:right w:val="single" w:sz="4" w:space="0" w:color="auto"/>
            </w:tcBorders>
            <w:noWrap/>
            <w:vAlign w:val="center"/>
          </w:tcPr>
          <w:p w14:paraId="169D91F6" w14:textId="77777777" w:rsidR="00D529BB" w:rsidRPr="00C77A43" w:rsidRDefault="00D529BB" w:rsidP="006F24BC">
            <w:pPr>
              <w:rPr>
                <w:rFonts w:ascii="Times New Roman" w:hAnsi="Times New Roman"/>
                <w:color w:val="000000"/>
                <w:sz w:val="24"/>
                <w:szCs w:val="24"/>
              </w:rPr>
            </w:pPr>
            <w:r>
              <w:rPr>
                <w:rFonts w:ascii="Times New Roman" w:hAnsi="Times New Roman"/>
                <w:color w:val="000000"/>
                <w:sz w:val="24"/>
                <w:szCs w:val="24"/>
              </w:rPr>
              <w:t>Mareks</w:t>
            </w:r>
          </w:p>
        </w:tc>
        <w:tc>
          <w:tcPr>
            <w:tcW w:w="1559" w:type="dxa"/>
            <w:tcBorders>
              <w:top w:val="single" w:sz="4" w:space="0" w:color="auto"/>
              <w:left w:val="single" w:sz="4" w:space="0" w:color="auto"/>
              <w:bottom w:val="single" w:sz="4" w:space="0" w:color="auto"/>
              <w:right w:val="single" w:sz="4" w:space="0" w:color="auto"/>
            </w:tcBorders>
            <w:vAlign w:val="center"/>
          </w:tcPr>
          <w:p w14:paraId="35F53C58" w14:textId="77777777" w:rsidR="00D529BB" w:rsidRPr="00C77A43"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Kazakovs</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1C18DBBB"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993" w:type="dxa"/>
            <w:tcBorders>
              <w:top w:val="single" w:sz="4" w:space="0" w:color="auto"/>
              <w:left w:val="single" w:sz="4" w:space="0" w:color="auto"/>
              <w:bottom w:val="single" w:sz="4" w:space="0" w:color="auto"/>
              <w:right w:val="single" w:sz="4" w:space="0" w:color="auto"/>
            </w:tcBorders>
            <w:noWrap/>
            <w:vAlign w:val="center"/>
          </w:tcPr>
          <w:p w14:paraId="00B24DA9"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p>
        </w:tc>
        <w:tc>
          <w:tcPr>
            <w:tcW w:w="1275" w:type="dxa"/>
            <w:tcBorders>
              <w:top w:val="single" w:sz="4" w:space="0" w:color="auto"/>
              <w:left w:val="single" w:sz="4" w:space="0" w:color="auto"/>
              <w:bottom w:val="single" w:sz="4" w:space="0" w:color="auto"/>
              <w:right w:val="single" w:sz="4" w:space="0" w:color="auto"/>
            </w:tcBorders>
          </w:tcPr>
          <w:p w14:paraId="5359ECC3"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 xml:space="preserve">Ingūna </w:t>
            </w:r>
          </w:p>
        </w:tc>
        <w:tc>
          <w:tcPr>
            <w:tcW w:w="1276" w:type="dxa"/>
            <w:tcBorders>
              <w:top w:val="single" w:sz="4" w:space="0" w:color="auto"/>
              <w:left w:val="single" w:sz="4" w:space="0" w:color="auto"/>
              <w:bottom w:val="single" w:sz="4" w:space="0" w:color="auto"/>
              <w:right w:val="single" w:sz="4" w:space="0" w:color="auto"/>
            </w:tcBorders>
          </w:tcPr>
          <w:p w14:paraId="3BDCE0AA"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Ozoliņa</w:t>
            </w:r>
          </w:p>
        </w:tc>
      </w:tr>
      <w:tr w:rsidR="00D529BB" w:rsidRPr="00C77A43" w14:paraId="7FECFF20" w14:textId="77777777" w:rsidTr="006F24BC">
        <w:trPr>
          <w:trHeight w:val="113"/>
        </w:trPr>
        <w:tc>
          <w:tcPr>
            <w:tcW w:w="557" w:type="dxa"/>
            <w:tcBorders>
              <w:top w:val="single" w:sz="4" w:space="0" w:color="auto"/>
              <w:left w:val="single" w:sz="4" w:space="0" w:color="auto"/>
              <w:bottom w:val="single" w:sz="4" w:space="0" w:color="auto"/>
              <w:right w:val="single" w:sz="4" w:space="0" w:color="auto"/>
            </w:tcBorders>
            <w:noWrap/>
          </w:tcPr>
          <w:p w14:paraId="58565B76" w14:textId="77777777" w:rsidR="00D529BB" w:rsidRDefault="00D529BB" w:rsidP="006F24BC">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14.</w:t>
            </w:r>
          </w:p>
        </w:tc>
        <w:tc>
          <w:tcPr>
            <w:tcW w:w="1111" w:type="dxa"/>
            <w:tcBorders>
              <w:top w:val="single" w:sz="4" w:space="0" w:color="auto"/>
              <w:left w:val="single" w:sz="4" w:space="0" w:color="auto"/>
              <w:bottom w:val="single" w:sz="4" w:space="0" w:color="auto"/>
              <w:right w:val="single" w:sz="4" w:space="0" w:color="auto"/>
            </w:tcBorders>
            <w:noWrap/>
            <w:vAlign w:val="center"/>
          </w:tcPr>
          <w:p w14:paraId="03FFAEF0" w14:textId="77777777" w:rsidR="00D529BB" w:rsidRDefault="00D529BB" w:rsidP="006F24BC">
            <w:pPr>
              <w:rPr>
                <w:rFonts w:ascii="Times New Roman" w:hAnsi="Times New Roman"/>
                <w:color w:val="000000"/>
                <w:sz w:val="24"/>
                <w:szCs w:val="24"/>
              </w:rPr>
            </w:pPr>
            <w:r>
              <w:rPr>
                <w:rFonts w:ascii="Times New Roman" w:hAnsi="Times New Roman"/>
                <w:color w:val="000000"/>
                <w:sz w:val="24"/>
                <w:szCs w:val="24"/>
              </w:rPr>
              <w:t xml:space="preserve">Aivis </w:t>
            </w:r>
          </w:p>
        </w:tc>
        <w:tc>
          <w:tcPr>
            <w:tcW w:w="1559" w:type="dxa"/>
            <w:tcBorders>
              <w:top w:val="single" w:sz="4" w:space="0" w:color="auto"/>
              <w:left w:val="single" w:sz="4" w:space="0" w:color="auto"/>
              <w:bottom w:val="single" w:sz="4" w:space="0" w:color="auto"/>
              <w:right w:val="single" w:sz="4" w:space="0" w:color="auto"/>
            </w:tcBorders>
            <w:vAlign w:val="center"/>
          </w:tcPr>
          <w:p w14:paraId="02E6E457" w14:textId="77777777" w:rsidR="00D529BB" w:rsidRDefault="00D529BB" w:rsidP="006F24BC">
            <w:pPr>
              <w:rPr>
                <w:rFonts w:ascii="Times New Roman" w:hAnsi="Times New Roman"/>
                <w:color w:val="000000"/>
                <w:sz w:val="24"/>
                <w:szCs w:val="24"/>
              </w:rPr>
            </w:pPr>
            <w:proofErr w:type="spellStart"/>
            <w:r>
              <w:rPr>
                <w:rFonts w:ascii="Times New Roman" w:hAnsi="Times New Roman"/>
                <w:color w:val="000000"/>
                <w:sz w:val="24"/>
                <w:szCs w:val="24"/>
              </w:rPr>
              <w:t>Stasjonoks</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6ED28517" w14:textId="77777777" w:rsidR="00D529BB" w:rsidRPr="00C77A43" w:rsidRDefault="00D529BB" w:rsidP="006F24BC">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993" w:type="dxa"/>
            <w:tcBorders>
              <w:top w:val="single" w:sz="4" w:space="0" w:color="auto"/>
              <w:left w:val="single" w:sz="4" w:space="0" w:color="auto"/>
              <w:bottom w:val="single" w:sz="4" w:space="0" w:color="auto"/>
              <w:right w:val="single" w:sz="4" w:space="0" w:color="auto"/>
            </w:tcBorders>
            <w:noWrap/>
            <w:vAlign w:val="center"/>
          </w:tcPr>
          <w:p w14:paraId="1D48B8FF" w14:textId="77777777" w:rsidR="00D529BB" w:rsidRPr="00C77A43" w:rsidRDefault="00D529BB" w:rsidP="006F24BC">
            <w:pPr>
              <w:jc w:val="center"/>
              <w:rPr>
                <w:rFonts w:ascii="Times New Roman" w:hAnsi="Times New Roman"/>
                <w:color w:val="000000"/>
                <w:sz w:val="24"/>
                <w:szCs w:val="24"/>
              </w:rPr>
            </w:pPr>
            <w:r>
              <w:rPr>
                <w:rFonts w:ascii="Times New Roman" w:hAnsi="Times New Roman"/>
                <w:color w:val="000000"/>
                <w:sz w:val="24"/>
                <w:szCs w:val="24"/>
              </w:rPr>
              <w:t>12.</w:t>
            </w:r>
          </w:p>
        </w:tc>
        <w:tc>
          <w:tcPr>
            <w:tcW w:w="1275" w:type="dxa"/>
            <w:tcBorders>
              <w:top w:val="single" w:sz="4" w:space="0" w:color="auto"/>
              <w:left w:val="single" w:sz="4" w:space="0" w:color="auto"/>
              <w:bottom w:val="single" w:sz="4" w:space="0" w:color="auto"/>
              <w:right w:val="single" w:sz="4" w:space="0" w:color="auto"/>
            </w:tcBorders>
          </w:tcPr>
          <w:p w14:paraId="09EDDFF0"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 xml:space="preserve">Ingūna </w:t>
            </w:r>
          </w:p>
        </w:tc>
        <w:tc>
          <w:tcPr>
            <w:tcW w:w="1276" w:type="dxa"/>
            <w:tcBorders>
              <w:top w:val="single" w:sz="4" w:space="0" w:color="auto"/>
              <w:left w:val="single" w:sz="4" w:space="0" w:color="auto"/>
              <w:bottom w:val="single" w:sz="4" w:space="0" w:color="auto"/>
              <w:right w:val="single" w:sz="4" w:space="0" w:color="auto"/>
            </w:tcBorders>
          </w:tcPr>
          <w:p w14:paraId="05B4B0BD" w14:textId="77777777" w:rsidR="00D529BB" w:rsidRPr="00C77A43" w:rsidRDefault="00D529BB" w:rsidP="006F24BC">
            <w:pPr>
              <w:rPr>
                <w:rFonts w:ascii="Times New Roman" w:hAnsi="Times New Roman"/>
                <w:color w:val="000000"/>
                <w:sz w:val="24"/>
                <w:szCs w:val="24"/>
              </w:rPr>
            </w:pPr>
            <w:r w:rsidRPr="00C77A43">
              <w:rPr>
                <w:rFonts w:ascii="Times New Roman" w:hAnsi="Times New Roman"/>
                <w:color w:val="000000"/>
                <w:sz w:val="24"/>
                <w:szCs w:val="24"/>
              </w:rPr>
              <w:t>Ozoliņa</w:t>
            </w:r>
          </w:p>
        </w:tc>
      </w:tr>
    </w:tbl>
    <w:p w14:paraId="42045EDE" w14:textId="77777777" w:rsidR="00D529BB" w:rsidRPr="00C77A43" w:rsidRDefault="00D529BB" w:rsidP="00D529BB">
      <w:pPr>
        <w:spacing w:after="0"/>
        <w:jc w:val="center"/>
        <w:rPr>
          <w:rFonts w:ascii="Times New Roman" w:eastAsia="Calibri" w:hAnsi="Times New Roman" w:cs="Times New Roman"/>
          <w:b/>
          <w:sz w:val="24"/>
          <w:szCs w:val="24"/>
        </w:rPr>
      </w:pPr>
    </w:p>
    <w:p w14:paraId="3CB84862" w14:textId="77777777" w:rsidR="00D529BB" w:rsidRPr="00C84FEA" w:rsidRDefault="00D529BB" w:rsidP="00D529BB">
      <w:pPr>
        <w:pStyle w:val="Virsraksts1"/>
        <w:numPr>
          <w:ilvl w:val="0"/>
          <w:numId w:val="3"/>
        </w:numPr>
        <w:jc w:val="center"/>
        <w:rPr>
          <w:noProof/>
          <w:color w:val="auto"/>
          <w:lang w:eastAsia="lv-LV"/>
        </w:rPr>
      </w:pPr>
      <w:r w:rsidRPr="00D23F91">
        <w:rPr>
          <w:noProof/>
          <w:color w:val="auto"/>
          <w:lang w:eastAsia="lv-LV"/>
        </w:rPr>
        <w:t xml:space="preserve">Kokneses un Pļaviņu starpnovadu (2.posma) olimpiāžu laureāti </w:t>
      </w:r>
      <w:r>
        <w:rPr>
          <w:noProof/>
          <w:color w:val="auto"/>
          <w:lang w:eastAsia="lv-LV"/>
        </w:rPr>
        <w:t>2019./2020</w:t>
      </w:r>
      <w:r w:rsidRPr="00D23F91">
        <w:rPr>
          <w:noProof/>
          <w:color w:val="auto"/>
          <w:lang w:eastAsia="lv-LV"/>
        </w:rPr>
        <w:t>. mācību gadā</w:t>
      </w:r>
    </w:p>
    <w:p w14:paraId="04BDBA5C" w14:textId="77777777" w:rsidR="00D529BB" w:rsidRPr="0047673F" w:rsidRDefault="00D529BB" w:rsidP="00D529BB">
      <w:pPr>
        <w:spacing w:after="0" w:line="240" w:lineRule="auto"/>
        <w:rPr>
          <w:rFonts w:ascii="Calibri" w:eastAsia="Times New Roman" w:hAnsi="Calibri" w:cs="Times New Roman"/>
          <w:color w:val="000000"/>
          <w:lang w:eastAsia="lv-LV"/>
        </w:rPr>
      </w:pPr>
    </w:p>
    <w:tbl>
      <w:tblPr>
        <w:tblW w:w="9440" w:type="dxa"/>
        <w:tblInd w:w="93" w:type="dxa"/>
        <w:tblLook w:val="04A0" w:firstRow="1" w:lastRow="0" w:firstColumn="1" w:lastColumn="0" w:noHBand="0" w:noVBand="1"/>
      </w:tblPr>
      <w:tblGrid>
        <w:gridCol w:w="1414"/>
        <w:gridCol w:w="779"/>
        <w:gridCol w:w="1361"/>
        <w:gridCol w:w="1499"/>
        <w:gridCol w:w="1384"/>
        <w:gridCol w:w="1469"/>
        <w:gridCol w:w="1534"/>
      </w:tblGrid>
      <w:tr w:rsidR="00D529BB" w:rsidRPr="0047673F" w14:paraId="302774CE" w14:textId="77777777" w:rsidTr="006F24BC">
        <w:trPr>
          <w:trHeight w:val="600"/>
        </w:trPr>
        <w:tc>
          <w:tcPr>
            <w:tcW w:w="141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DA31E54" w14:textId="77777777" w:rsidR="00D529BB" w:rsidRPr="0047673F" w:rsidRDefault="00D529BB" w:rsidP="006F24BC">
            <w:pPr>
              <w:spacing w:after="0" w:line="240" w:lineRule="auto"/>
              <w:rPr>
                <w:rFonts w:ascii="Times New Roman" w:eastAsia="Times New Roman" w:hAnsi="Times New Roman" w:cs="Times New Roman"/>
                <w:b/>
                <w:color w:val="000000"/>
                <w:lang w:eastAsia="lv-LV"/>
              </w:rPr>
            </w:pPr>
            <w:r w:rsidRPr="0047673F">
              <w:rPr>
                <w:rFonts w:ascii="Times New Roman" w:eastAsia="Times New Roman" w:hAnsi="Times New Roman" w:cs="Times New Roman"/>
                <w:b/>
                <w:color w:val="000000"/>
                <w:lang w:eastAsia="lv-LV"/>
              </w:rPr>
              <w:t>Olimpiādes</w:t>
            </w:r>
          </w:p>
        </w:tc>
        <w:tc>
          <w:tcPr>
            <w:tcW w:w="779" w:type="dxa"/>
            <w:tcBorders>
              <w:top w:val="single" w:sz="4" w:space="0" w:color="auto"/>
              <w:left w:val="nil"/>
              <w:bottom w:val="single" w:sz="4" w:space="0" w:color="auto"/>
              <w:right w:val="single" w:sz="4" w:space="0" w:color="auto"/>
            </w:tcBorders>
            <w:shd w:val="clear" w:color="000000" w:fill="D9D9D9"/>
            <w:vAlign w:val="bottom"/>
            <w:hideMark/>
          </w:tcPr>
          <w:p w14:paraId="75CF8495" w14:textId="77777777" w:rsidR="00D529BB" w:rsidRPr="0047673F" w:rsidRDefault="00D529BB" w:rsidP="006F24BC">
            <w:pPr>
              <w:spacing w:after="0" w:line="240" w:lineRule="auto"/>
              <w:rPr>
                <w:rFonts w:ascii="Times New Roman" w:eastAsia="Times New Roman" w:hAnsi="Times New Roman" w:cs="Times New Roman"/>
                <w:b/>
                <w:color w:val="000000"/>
                <w:lang w:eastAsia="lv-LV"/>
              </w:rPr>
            </w:pPr>
            <w:r w:rsidRPr="0047673F">
              <w:rPr>
                <w:rFonts w:ascii="Times New Roman" w:eastAsia="Times New Roman" w:hAnsi="Times New Roman" w:cs="Times New Roman"/>
                <w:b/>
                <w:color w:val="000000"/>
                <w:lang w:eastAsia="lv-LV"/>
              </w:rPr>
              <w:t>Klašu grupa</w:t>
            </w:r>
          </w:p>
        </w:tc>
        <w:tc>
          <w:tcPr>
            <w:tcW w:w="1372" w:type="dxa"/>
            <w:tcBorders>
              <w:top w:val="single" w:sz="4" w:space="0" w:color="auto"/>
              <w:left w:val="nil"/>
              <w:bottom w:val="single" w:sz="4" w:space="0" w:color="auto"/>
              <w:right w:val="single" w:sz="4" w:space="0" w:color="auto"/>
            </w:tcBorders>
            <w:shd w:val="clear" w:color="000000" w:fill="D9D9D9"/>
            <w:vAlign w:val="bottom"/>
            <w:hideMark/>
          </w:tcPr>
          <w:p w14:paraId="351E42F0" w14:textId="77777777" w:rsidR="00D529BB" w:rsidRPr="0047673F" w:rsidRDefault="00D529BB" w:rsidP="006F24BC">
            <w:pPr>
              <w:spacing w:after="0" w:line="240" w:lineRule="auto"/>
              <w:rPr>
                <w:rFonts w:ascii="Times New Roman" w:eastAsia="Times New Roman" w:hAnsi="Times New Roman" w:cs="Times New Roman"/>
                <w:b/>
                <w:color w:val="000000"/>
                <w:lang w:eastAsia="lv-LV"/>
              </w:rPr>
            </w:pPr>
            <w:r w:rsidRPr="0047673F">
              <w:rPr>
                <w:rFonts w:ascii="Times New Roman" w:eastAsia="Times New Roman" w:hAnsi="Times New Roman" w:cs="Times New Roman"/>
                <w:b/>
                <w:color w:val="000000"/>
                <w:lang w:eastAsia="lv-LV"/>
              </w:rPr>
              <w:t>Izglītības iestāde</w:t>
            </w:r>
          </w:p>
        </w:tc>
        <w:tc>
          <w:tcPr>
            <w:tcW w:w="1503" w:type="dxa"/>
            <w:tcBorders>
              <w:top w:val="single" w:sz="4" w:space="0" w:color="auto"/>
              <w:left w:val="nil"/>
              <w:bottom w:val="single" w:sz="4" w:space="0" w:color="auto"/>
              <w:right w:val="single" w:sz="4" w:space="0" w:color="auto"/>
            </w:tcBorders>
            <w:shd w:val="clear" w:color="000000" w:fill="D9D9D9"/>
            <w:vAlign w:val="bottom"/>
            <w:hideMark/>
          </w:tcPr>
          <w:p w14:paraId="64FABFEF" w14:textId="77777777" w:rsidR="00D529BB" w:rsidRPr="0047673F" w:rsidRDefault="00D529BB" w:rsidP="006F24BC">
            <w:pPr>
              <w:spacing w:after="0" w:line="240" w:lineRule="auto"/>
              <w:rPr>
                <w:rFonts w:ascii="Times New Roman" w:eastAsia="Times New Roman" w:hAnsi="Times New Roman" w:cs="Times New Roman"/>
                <w:b/>
                <w:color w:val="000000"/>
                <w:lang w:eastAsia="lv-LV"/>
              </w:rPr>
            </w:pPr>
            <w:r w:rsidRPr="0047673F">
              <w:rPr>
                <w:rFonts w:ascii="Times New Roman" w:eastAsia="Times New Roman" w:hAnsi="Times New Roman" w:cs="Times New Roman"/>
                <w:b/>
                <w:color w:val="000000"/>
                <w:lang w:eastAsia="lv-LV"/>
              </w:rPr>
              <w:t>1. vieta</w:t>
            </w:r>
          </w:p>
        </w:tc>
        <w:tc>
          <w:tcPr>
            <w:tcW w:w="1393" w:type="dxa"/>
            <w:tcBorders>
              <w:top w:val="single" w:sz="4" w:space="0" w:color="auto"/>
              <w:left w:val="nil"/>
              <w:bottom w:val="single" w:sz="4" w:space="0" w:color="auto"/>
              <w:right w:val="single" w:sz="4" w:space="0" w:color="auto"/>
            </w:tcBorders>
            <w:shd w:val="clear" w:color="000000" w:fill="D9D9D9"/>
            <w:vAlign w:val="bottom"/>
            <w:hideMark/>
          </w:tcPr>
          <w:p w14:paraId="02A2305C" w14:textId="77777777" w:rsidR="00D529BB" w:rsidRPr="0047673F" w:rsidRDefault="00D529BB" w:rsidP="006F24BC">
            <w:pPr>
              <w:spacing w:after="0" w:line="240" w:lineRule="auto"/>
              <w:rPr>
                <w:rFonts w:ascii="Times New Roman" w:eastAsia="Times New Roman" w:hAnsi="Times New Roman" w:cs="Times New Roman"/>
                <w:b/>
                <w:color w:val="000000"/>
                <w:lang w:eastAsia="lv-LV"/>
              </w:rPr>
            </w:pPr>
            <w:r w:rsidRPr="0047673F">
              <w:rPr>
                <w:rFonts w:ascii="Times New Roman" w:eastAsia="Times New Roman" w:hAnsi="Times New Roman" w:cs="Times New Roman"/>
                <w:b/>
                <w:color w:val="000000"/>
                <w:lang w:eastAsia="lv-LV"/>
              </w:rPr>
              <w:t>2. vieta</w:t>
            </w:r>
          </w:p>
        </w:tc>
        <w:tc>
          <w:tcPr>
            <w:tcW w:w="1438" w:type="dxa"/>
            <w:tcBorders>
              <w:top w:val="single" w:sz="4" w:space="0" w:color="auto"/>
              <w:left w:val="nil"/>
              <w:bottom w:val="single" w:sz="4" w:space="0" w:color="auto"/>
              <w:right w:val="single" w:sz="4" w:space="0" w:color="auto"/>
            </w:tcBorders>
            <w:shd w:val="clear" w:color="000000" w:fill="D9D9D9"/>
            <w:vAlign w:val="bottom"/>
            <w:hideMark/>
          </w:tcPr>
          <w:p w14:paraId="2325E88E" w14:textId="77777777" w:rsidR="00D529BB" w:rsidRPr="0047673F" w:rsidRDefault="00D529BB" w:rsidP="006F24BC">
            <w:pPr>
              <w:spacing w:after="0" w:line="240" w:lineRule="auto"/>
              <w:rPr>
                <w:rFonts w:ascii="Times New Roman" w:eastAsia="Times New Roman" w:hAnsi="Times New Roman" w:cs="Times New Roman"/>
                <w:b/>
                <w:color w:val="000000"/>
                <w:lang w:eastAsia="lv-LV"/>
              </w:rPr>
            </w:pPr>
            <w:r w:rsidRPr="0047673F">
              <w:rPr>
                <w:rFonts w:ascii="Times New Roman" w:eastAsia="Times New Roman" w:hAnsi="Times New Roman" w:cs="Times New Roman"/>
                <w:b/>
                <w:color w:val="000000"/>
                <w:lang w:eastAsia="lv-LV"/>
              </w:rPr>
              <w:t>3. vieta</w:t>
            </w:r>
          </w:p>
        </w:tc>
        <w:tc>
          <w:tcPr>
            <w:tcW w:w="1541" w:type="dxa"/>
            <w:tcBorders>
              <w:top w:val="single" w:sz="4" w:space="0" w:color="auto"/>
              <w:left w:val="nil"/>
              <w:bottom w:val="single" w:sz="4" w:space="0" w:color="auto"/>
              <w:right w:val="single" w:sz="4" w:space="0" w:color="auto"/>
            </w:tcBorders>
            <w:shd w:val="clear" w:color="000000" w:fill="D9D9D9"/>
            <w:vAlign w:val="bottom"/>
            <w:hideMark/>
          </w:tcPr>
          <w:p w14:paraId="00574CBC" w14:textId="77777777" w:rsidR="00D529BB" w:rsidRPr="0047673F" w:rsidRDefault="00D529BB" w:rsidP="006F24BC">
            <w:pPr>
              <w:spacing w:after="0" w:line="240" w:lineRule="auto"/>
              <w:rPr>
                <w:rFonts w:ascii="Times New Roman" w:eastAsia="Times New Roman" w:hAnsi="Times New Roman" w:cs="Times New Roman"/>
                <w:b/>
                <w:color w:val="000000"/>
                <w:lang w:eastAsia="lv-LV"/>
              </w:rPr>
            </w:pPr>
            <w:r w:rsidRPr="0047673F">
              <w:rPr>
                <w:rFonts w:ascii="Times New Roman" w:eastAsia="Times New Roman" w:hAnsi="Times New Roman" w:cs="Times New Roman"/>
                <w:b/>
                <w:color w:val="000000"/>
                <w:lang w:eastAsia="lv-LV"/>
              </w:rPr>
              <w:t>Atzinība</w:t>
            </w:r>
          </w:p>
        </w:tc>
      </w:tr>
      <w:tr w:rsidR="00D529BB" w:rsidRPr="0047673F" w14:paraId="21FBC4D1" w14:textId="77777777" w:rsidTr="006F24BC">
        <w:trPr>
          <w:trHeight w:val="1500"/>
        </w:trPr>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14:paraId="74B8D8A1" w14:textId="77777777" w:rsidR="00D529BB" w:rsidRPr="00B37894" w:rsidRDefault="00D529BB" w:rsidP="006F24BC">
            <w:pPr>
              <w:spacing w:after="0" w:line="240" w:lineRule="auto"/>
              <w:jc w:val="center"/>
              <w:rPr>
                <w:rFonts w:ascii="Times New Roman" w:eastAsia="Times New Roman" w:hAnsi="Times New Roman" w:cs="Times New Roman"/>
                <w:lang w:eastAsia="lv-LV"/>
              </w:rPr>
            </w:pPr>
            <w:r w:rsidRPr="00B37894">
              <w:rPr>
                <w:rFonts w:ascii="Times New Roman" w:eastAsia="Times New Roman" w:hAnsi="Times New Roman" w:cs="Times New Roman"/>
                <w:lang w:eastAsia="lv-LV"/>
              </w:rPr>
              <w:t>Bioloģija</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5B7FE3" w14:textId="77777777" w:rsidR="00D529BB" w:rsidRPr="0047673F" w:rsidRDefault="00D529BB" w:rsidP="006F24BC">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9.-12.</w:t>
            </w:r>
          </w:p>
        </w:tc>
        <w:tc>
          <w:tcPr>
            <w:tcW w:w="1372" w:type="dxa"/>
            <w:tcBorders>
              <w:top w:val="nil"/>
              <w:left w:val="nil"/>
              <w:bottom w:val="single" w:sz="4" w:space="0" w:color="auto"/>
              <w:right w:val="single" w:sz="4" w:space="0" w:color="auto"/>
            </w:tcBorders>
            <w:shd w:val="clear" w:color="auto" w:fill="auto"/>
            <w:hideMark/>
          </w:tcPr>
          <w:p w14:paraId="3B461AC8"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roofErr w:type="spellStart"/>
            <w:r w:rsidRPr="0047673F">
              <w:rPr>
                <w:rFonts w:ascii="Times New Roman" w:eastAsia="Times New Roman" w:hAnsi="Times New Roman" w:cs="Times New Roman"/>
                <w:color w:val="000000"/>
                <w:lang w:eastAsia="lv-LV"/>
              </w:rPr>
              <w:t>I.Gaiša</w:t>
            </w:r>
            <w:proofErr w:type="spellEnd"/>
            <w:r w:rsidRPr="0047673F">
              <w:rPr>
                <w:rFonts w:ascii="Times New Roman" w:eastAsia="Times New Roman" w:hAnsi="Times New Roman" w:cs="Times New Roman"/>
                <w:color w:val="000000"/>
                <w:lang w:eastAsia="lv-LV"/>
              </w:rPr>
              <w:t xml:space="preserve"> Kokneses vidusskola</w:t>
            </w:r>
          </w:p>
        </w:tc>
        <w:tc>
          <w:tcPr>
            <w:tcW w:w="1503" w:type="dxa"/>
            <w:tcBorders>
              <w:top w:val="nil"/>
              <w:left w:val="nil"/>
              <w:bottom w:val="single" w:sz="4" w:space="0" w:color="auto"/>
              <w:right w:val="single" w:sz="4" w:space="0" w:color="auto"/>
            </w:tcBorders>
            <w:shd w:val="clear" w:color="auto" w:fill="auto"/>
            <w:hideMark/>
          </w:tcPr>
          <w:p w14:paraId="0B7E331E"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xml:space="preserve">Deniss </w:t>
            </w:r>
            <w:proofErr w:type="spellStart"/>
            <w:r w:rsidRPr="0047673F">
              <w:rPr>
                <w:rFonts w:ascii="Times New Roman" w:eastAsia="Times New Roman" w:hAnsi="Times New Roman" w:cs="Times New Roman"/>
                <w:color w:val="000000"/>
                <w:lang w:eastAsia="lv-LV"/>
              </w:rPr>
              <w:t>Akula</w:t>
            </w:r>
            <w:proofErr w:type="spellEnd"/>
          </w:p>
        </w:tc>
        <w:tc>
          <w:tcPr>
            <w:tcW w:w="1393" w:type="dxa"/>
            <w:tcBorders>
              <w:top w:val="nil"/>
              <w:left w:val="nil"/>
              <w:bottom w:val="single" w:sz="4" w:space="0" w:color="auto"/>
              <w:right w:val="single" w:sz="4" w:space="0" w:color="auto"/>
            </w:tcBorders>
            <w:shd w:val="clear" w:color="auto" w:fill="auto"/>
          </w:tcPr>
          <w:p w14:paraId="037BABD1"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438" w:type="dxa"/>
            <w:tcBorders>
              <w:top w:val="nil"/>
              <w:left w:val="nil"/>
              <w:bottom w:val="single" w:sz="4" w:space="0" w:color="auto"/>
              <w:right w:val="single" w:sz="4" w:space="0" w:color="auto"/>
            </w:tcBorders>
            <w:shd w:val="clear" w:color="auto" w:fill="auto"/>
          </w:tcPr>
          <w:p w14:paraId="3A7B20F5" w14:textId="77777777" w:rsidR="00D529BB"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Kārlis Freimanis,</w:t>
            </w:r>
          </w:p>
          <w:p w14:paraId="20AC1B0B" w14:textId="77777777" w:rsidR="00D529BB"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Una </w:t>
            </w:r>
            <w:proofErr w:type="spellStart"/>
            <w:r>
              <w:rPr>
                <w:rFonts w:ascii="Times New Roman" w:eastAsia="Times New Roman" w:hAnsi="Times New Roman" w:cs="Times New Roman"/>
                <w:color w:val="000000"/>
                <w:lang w:eastAsia="lv-LV"/>
              </w:rPr>
              <w:t>Gadzāne</w:t>
            </w:r>
            <w:proofErr w:type="spellEnd"/>
            <w:r>
              <w:rPr>
                <w:rFonts w:ascii="Times New Roman" w:eastAsia="Times New Roman" w:hAnsi="Times New Roman" w:cs="Times New Roman"/>
                <w:color w:val="000000"/>
                <w:lang w:eastAsia="lv-LV"/>
              </w:rPr>
              <w:t>,</w:t>
            </w:r>
          </w:p>
          <w:p w14:paraId="059625C7"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Daniels </w:t>
            </w:r>
            <w:proofErr w:type="spellStart"/>
            <w:r>
              <w:rPr>
                <w:rFonts w:ascii="Times New Roman" w:eastAsia="Times New Roman" w:hAnsi="Times New Roman" w:cs="Times New Roman"/>
                <w:color w:val="000000"/>
                <w:lang w:eastAsia="lv-LV"/>
              </w:rPr>
              <w:t>Laurinavičs</w:t>
            </w:r>
            <w:proofErr w:type="spellEnd"/>
          </w:p>
        </w:tc>
        <w:tc>
          <w:tcPr>
            <w:tcW w:w="1541" w:type="dxa"/>
            <w:tcBorders>
              <w:top w:val="nil"/>
              <w:left w:val="nil"/>
              <w:bottom w:val="single" w:sz="4" w:space="0" w:color="auto"/>
              <w:right w:val="single" w:sz="4" w:space="0" w:color="auto"/>
            </w:tcBorders>
            <w:shd w:val="clear" w:color="auto" w:fill="auto"/>
          </w:tcPr>
          <w:p w14:paraId="6C340048"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Viktorija Lenora Kraukle, </w:t>
            </w:r>
            <w:proofErr w:type="spellStart"/>
            <w:r>
              <w:rPr>
                <w:rFonts w:ascii="Times New Roman" w:eastAsia="Times New Roman" w:hAnsi="Times New Roman" w:cs="Times New Roman"/>
                <w:color w:val="000000"/>
                <w:lang w:eastAsia="lv-LV"/>
              </w:rPr>
              <w:t>Kristela</w:t>
            </w:r>
            <w:proofErr w:type="spellEnd"/>
            <w:r>
              <w:rPr>
                <w:rFonts w:ascii="Times New Roman" w:eastAsia="Times New Roman" w:hAnsi="Times New Roman" w:cs="Times New Roman"/>
                <w:color w:val="000000"/>
                <w:lang w:eastAsia="lv-LV"/>
              </w:rPr>
              <w:t xml:space="preserve"> </w:t>
            </w:r>
            <w:proofErr w:type="spellStart"/>
            <w:r>
              <w:rPr>
                <w:rFonts w:ascii="Times New Roman" w:eastAsia="Times New Roman" w:hAnsi="Times New Roman" w:cs="Times New Roman"/>
                <w:color w:val="000000"/>
                <w:lang w:eastAsia="lv-LV"/>
              </w:rPr>
              <w:t>Gžibovska</w:t>
            </w:r>
            <w:proofErr w:type="spellEnd"/>
            <w:r>
              <w:rPr>
                <w:rFonts w:ascii="Times New Roman" w:eastAsia="Times New Roman" w:hAnsi="Times New Roman" w:cs="Times New Roman"/>
                <w:color w:val="000000"/>
                <w:lang w:eastAsia="lv-LV"/>
              </w:rPr>
              <w:t>, Līva Liāna Liepiņa</w:t>
            </w:r>
          </w:p>
        </w:tc>
      </w:tr>
      <w:tr w:rsidR="00D529BB" w:rsidRPr="0047673F" w14:paraId="07605E20" w14:textId="77777777" w:rsidTr="006F24BC">
        <w:trPr>
          <w:trHeight w:val="900"/>
        </w:trPr>
        <w:tc>
          <w:tcPr>
            <w:tcW w:w="1414" w:type="dxa"/>
            <w:vMerge/>
            <w:tcBorders>
              <w:top w:val="nil"/>
              <w:left w:val="single" w:sz="4" w:space="0" w:color="auto"/>
              <w:bottom w:val="single" w:sz="4" w:space="0" w:color="auto"/>
              <w:right w:val="single" w:sz="4" w:space="0" w:color="auto"/>
            </w:tcBorders>
            <w:vAlign w:val="center"/>
            <w:hideMark/>
          </w:tcPr>
          <w:p w14:paraId="52BA46BD" w14:textId="77777777" w:rsidR="00D529BB" w:rsidRPr="00B37894" w:rsidRDefault="00D529BB" w:rsidP="006F24BC">
            <w:pPr>
              <w:spacing w:after="0" w:line="240" w:lineRule="auto"/>
              <w:rPr>
                <w:rFonts w:ascii="Times New Roman" w:eastAsia="Times New Roman" w:hAnsi="Times New Roman" w:cs="Times New Roman"/>
                <w:lang w:eastAsia="lv-LV"/>
              </w:rPr>
            </w:pPr>
          </w:p>
        </w:tc>
        <w:tc>
          <w:tcPr>
            <w:tcW w:w="779" w:type="dxa"/>
            <w:vMerge/>
            <w:tcBorders>
              <w:top w:val="nil"/>
              <w:left w:val="single" w:sz="4" w:space="0" w:color="auto"/>
              <w:bottom w:val="single" w:sz="4" w:space="0" w:color="auto"/>
              <w:right w:val="single" w:sz="4" w:space="0" w:color="auto"/>
            </w:tcBorders>
            <w:vAlign w:val="center"/>
            <w:hideMark/>
          </w:tcPr>
          <w:p w14:paraId="4F389F12"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hideMark/>
          </w:tcPr>
          <w:p w14:paraId="4A3B4A48"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Pļaviņu novada ģimnāzija</w:t>
            </w:r>
          </w:p>
        </w:tc>
        <w:tc>
          <w:tcPr>
            <w:tcW w:w="1503" w:type="dxa"/>
            <w:tcBorders>
              <w:top w:val="nil"/>
              <w:left w:val="nil"/>
              <w:bottom w:val="single" w:sz="4" w:space="0" w:color="auto"/>
              <w:right w:val="single" w:sz="4" w:space="0" w:color="auto"/>
            </w:tcBorders>
            <w:shd w:val="clear" w:color="auto" w:fill="auto"/>
          </w:tcPr>
          <w:p w14:paraId="5F9D96B4" w14:textId="77777777" w:rsidR="00D529BB"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Una Ivanova,</w:t>
            </w:r>
          </w:p>
          <w:p w14:paraId="3BAB5C78"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Beāte </w:t>
            </w:r>
            <w:proofErr w:type="spellStart"/>
            <w:r>
              <w:rPr>
                <w:rFonts w:ascii="Times New Roman" w:eastAsia="Times New Roman" w:hAnsi="Times New Roman" w:cs="Times New Roman"/>
                <w:color w:val="000000"/>
                <w:lang w:eastAsia="lv-LV"/>
              </w:rPr>
              <w:t>Skrabutena</w:t>
            </w:r>
            <w:proofErr w:type="spellEnd"/>
          </w:p>
        </w:tc>
        <w:tc>
          <w:tcPr>
            <w:tcW w:w="1393" w:type="dxa"/>
            <w:tcBorders>
              <w:top w:val="nil"/>
              <w:left w:val="nil"/>
              <w:bottom w:val="single" w:sz="4" w:space="0" w:color="auto"/>
              <w:right w:val="single" w:sz="4" w:space="0" w:color="auto"/>
            </w:tcBorders>
            <w:shd w:val="clear" w:color="auto" w:fill="auto"/>
          </w:tcPr>
          <w:p w14:paraId="380742B5" w14:textId="77777777" w:rsidR="00D529BB"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Laine Liepiņa,</w:t>
            </w:r>
          </w:p>
          <w:p w14:paraId="0996EECD"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Edīte Visocka, </w:t>
            </w:r>
            <w:proofErr w:type="spellStart"/>
            <w:r>
              <w:rPr>
                <w:rFonts w:ascii="Times New Roman" w:eastAsia="Times New Roman" w:hAnsi="Times New Roman" w:cs="Times New Roman"/>
                <w:color w:val="000000"/>
                <w:lang w:eastAsia="lv-LV"/>
              </w:rPr>
              <w:t>andis</w:t>
            </w:r>
            <w:proofErr w:type="spellEnd"/>
            <w:r>
              <w:rPr>
                <w:rFonts w:ascii="Times New Roman" w:eastAsia="Times New Roman" w:hAnsi="Times New Roman" w:cs="Times New Roman"/>
                <w:color w:val="000000"/>
                <w:lang w:eastAsia="lv-LV"/>
              </w:rPr>
              <w:t xml:space="preserve"> Daugavietis</w:t>
            </w:r>
          </w:p>
        </w:tc>
        <w:tc>
          <w:tcPr>
            <w:tcW w:w="1438" w:type="dxa"/>
            <w:tcBorders>
              <w:top w:val="nil"/>
              <w:left w:val="nil"/>
              <w:bottom w:val="single" w:sz="4" w:space="0" w:color="auto"/>
              <w:right w:val="single" w:sz="4" w:space="0" w:color="auto"/>
            </w:tcBorders>
            <w:shd w:val="clear" w:color="auto" w:fill="auto"/>
            <w:vAlign w:val="bottom"/>
          </w:tcPr>
          <w:p w14:paraId="7E53E82A"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541" w:type="dxa"/>
            <w:tcBorders>
              <w:top w:val="nil"/>
              <w:left w:val="nil"/>
              <w:bottom w:val="single" w:sz="4" w:space="0" w:color="auto"/>
              <w:right w:val="single" w:sz="4" w:space="0" w:color="auto"/>
            </w:tcBorders>
            <w:shd w:val="clear" w:color="auto" w:fill="auto"/>
          </w:tcPr>
          <w:p w14:paraId="73FE8E36" w14:textId="77777777" w:rsidR="00D529BB"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Rolands </w:t>
            </w:r>
            <w:proofErr w:type="spellStart"/>
            <w:r>
              <w:rPr>
                <w:rFonts w:ascii="Times New Roman" w:eastAsia="Times New Roman" w:hAnsi="Times New Roman" w:cs="Times New Roman"/>
                <w:color w:val="000000"/>
                <w:lang w:eastAsia="lv-LV"/>
              </w:rPr>
              <w:t>Paļuga</w:t>
            </w:r>
            <w:proofErr w:type="spellEnd"/>
            <w:r>
              <w:rPr>
                <w:rFonts w:ascii="Times New Roman" w:eastAsia="Times New Roman" w:hAnsi="Times New Roman" w:cs="Times New Roman"/>
                <w:color w:val="000000"/>
                <w:lang w:eastAsia="lv-LV"/>
              </w:rPr>
              <w:t xml:space="preserve">, </w:t>
            </w:r>
          </w:p>
          <w:p w14:paraId="07A2B0AC"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Arvis Vaivads, Krista Priede</w:t>
            </w:r>
          </w:p>
        </w:tc>
      </w:tr>
      <w:tr w:rsidR="00D529BB" w:rsidRPr="0047673F" w14:paraId="02452415" w14:textId="77777777" w:rsidTr="006F24BC">
        <w:trPr>
          <w:trHeight w:val="600"/>
        </w:trPr>
        <w:tc>
          <w:tcPr>
            <w:tcW w:w="1414" w:type="dxa"/>
            <w:vMerge/>
            <w:tcBorders>
              <w:top w:val="nil"/>
              <w:left w:val="single" w:sz="4" w:space="0" w:color="auto"/>
              <w:bottom w:val="single" w:sz="4" w:space="0" w:color="auto"/>
              <w:right w:val="single" w:sz="4" w:space="0" w:color="auto"/>
            </w:tcBorders>
            <w:vAlign w:val="center"/>
            <w:hideMark/>
          </w:tcPr>
          <w:p w14:paraId="1707A87A" w14:textId="77777777" w:rsidR="00D529BB" w:rsidRPr="00B37894" w:rsidRDefault="00D529BB" w:rsidP="006F24BC">
            <w:pPr>
              <w:spacing w:after="0" w:line="240" w:lineRule="auto"/>
              <w:rPr>
                <w:rFonts w:ascii="Times New Roman" w:eastAsia="Times New Roman" w:hAnsi="Times New Roman" w:cs="Times New Roman"/>
                <w:lang w:eastAsia="lv-LV"/>
              </w:rPr>
            </w:pPr>
          </w:p>
        </w:tc>
        <w:tc>
          <w:tcPr>
            <w:tcW w:w="779" w:type="dxa"/>
            <w:vMerge/>
            <w:tcBorders>
              <w:top w:val="nil"/>
              <w:left w:val="single" w:sz="4" w:space="0" w:color="auto"/>
              <w:bottom w:val="single" w:sz="4" w:space="0" w:color="auto"/>
              <w:right w:val="single" w:sz="4" w:space="0" w:color="auto"/>
            </w:tcBorders>
            <w:vAlign w:val="center"/>
            <w:hideMark/>
          </w:tcPr>
          <w:p w14:paraId="1BD7024D"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hideMark/>
          </w:tcPr>
          <w:p w14:paraId="227FFD5F"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Bebru pamatskola</w:t>
            </w:r>
          </w:p>
        </w:tc>
        <w:tc>
          <w:tcPr>
            <w:tcW w:w="1503" w:type="dxa"/>
            <w:tcBorders>
              <w:top w:val="nil"/>
              <w:left w:val="nil"/>
              <w:bottom w:val="single" w:sz="4" w:space="0" w:color="auto"/>
              <w:right w:val="single" w:sz="4" w:space="0" w:color="auto"/>
            </w:tcBorders>
            <w:shd w:val="clear" w:color="auto" w:fill="auto"/>
            <w:vAlign w:val="bottom"/>
            <w:hideMark/>
          </w:tcPr>
          <w:p w14:paraId="2327DE3C"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93" w:type="dxa"/>
            <w:tcBorders>
              <w:top w:val="nil"/>
              <w:left w:val="nil"/>
              <w:bottom w:val="single" w:sz="4" w:space="0" w:color="auto"/>
              <w:right w:val="single" w:sz="4" w:space="0" w:color="auto"/>
            </w:tcBorders>
            <w:shd w:val="clear" w:color="auto" w:fill="auto"/>
            <w:vAlign w:val="bottom"/>
          </w:tcPr>
          <w:p w14:paraId="4B856A87"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438" w:type="dxa"/>
            <w:tcBorders>
              <w:top w:val="nil"/>
              <w:left w:val="nil"/>
              <w:bottom w:val="single" w:sz="4" w:space="0" w:color="auto"/>
              <w:right w:val="single" w:sz="4" w:space="0" w:color="auto"/>
            </w:tcBorders>
            <w:shd w:val="clear" w:color="auto" w:fill="auto"/>
            <w:vAlign w:val="bottom"/>
          </w:tcPr>
          <w:p w14:paraId="5854A8DD"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541" w:type="dxa"/>
            <w:tcBorders>
              <w:top w:val="nil"/>
              <w:left w:val="nil"/>
              <w:bottom w:val="single" w:sz="4" w:space="0" w:color="auto"/>
              <w:right w:val="single" w:sz="4" w:space="0" w:color="auto"/>
            </w:tcBorders>
            <w:shd w:val="clear" w:color="auto" w:fill="auto"/>
            <w:vAlign w:val="bottom"/>
            <w:hideMark/>
          </w:tcPr>
          <w:p w14:paraId="42DF0EBC"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roofErr w:type="spellStart"/>
            <w:r>
              <w:rPr>
                <w:rFonts w:ascii="Times New Roman" w:eastAsia="Times New Roman" w:hAnsi="Times New Roman" w:cs="Times New Roman"/>
                <w:color w:val="000000"/>
                <w:lang w:eastAsia="lv-LV"/>
              </w:rPr>
              <w:t>Kristers</w:t>
            </w:r>
            <w:proofErr w:type="spellEnd"/>
            <w:r>
              <w:rPr>
                <w:rFonts w:ascii="Times New Roman" w:eastAsia="Times New Roman" w:hAnsi="Times New Roman" w:cs="Times New Roman"/>
                <w:color w:val="000000"/>
                <w:lang w:eastAsia="lv-LV"/>
              </w:rPr>
              <w:t xml:space="preserve"> </w:t>
            </w:r>
            <w:proofErr w:type="spellStart"/>
            <w:r>
              <w:rPr>
                <w:rFonts w:ascii="Times New Roman" w:eastAsia="Times New Roman" w:hAnsi="Times New Roman" w:cs="Times New Roman"/>
                <w:color w:val="000000"/>
                <w:lang w:eastAsia="lv-LV"/>
              </w:rPr>
              <w:t>Karlsons</w:t>
            </w:r>
            <w:proofErr w:type="spellEnd"/>
          </w:p>
        </w:tc>
      </w:tr>
      <w:tr w:rsidR="00D529BB" w:rsidRPr="0047673F" w14:paraId="20271886" w14:textId="77777777" w:rsidTr="006F24BC">
        <w:trPr>
          <w:trHeight w:val="300"/>
        </w:trPr>
        <w:tc>
          <w:tcPr>
            <w:tcW w:w="1414" w:type="dxa"/>
            <w:tcBorders>
              <w:top w:val="nil"/>
              <w:left w:val="single" w:sz="4" w:space="0" w:color="auto"/>
              <w:bottom w:val="single" w:sz="4" w:space="0" w:color="auto"/>
              <w:right w:val="single" w:sz="4" w:space="0" w:color="auto"/>
            </w:tcBorders>
            <w:shd w:val="clear" w:color="000000" w:fill="D9D9D9"/>
            <w:vAlign w:val="bottom"/>
            <w:hideMark/>
          </w:tcPr>
          <w:p w14:paraId="3185EEAE" w14:textId="77777777" w:rsidR="00D529BB" w:rsidRPr="00B37894" w:rsidRDefault="00D529BB" w:rsidP="006F24BC">
            <w:pPr>
              <w:spacing w:after="0" w:line="240" w:lineRule="auto"/>
              <w:rPr>
                <w:rFonts w:ascii="Times New Roman" w:eastAsia="Times New Roman" w:hAnsi="Times New Roman" w:cs="Times New Roman"/>
                <w:lang w:eastAsia="lv-LV"/>
              </w:rPr>
            </w:pPr>
            <w:r w:rsidRPr="00B37894">
              <w:rPr>
                <w:rFonts w:ascii="Times New Roman" w:eastAsia="Times New Roman" w:hAnsi="Times New Roman" w:cs="Times New Roman"/>
                <w:lang w:eastAsia="lv-LV"/>
              </w:rPr>
              <w:t> </w:t>
            </w:r>
          </w:p>
        </w:tc>
        <w:tc>
          <w:tcPr>
            <w:tcW w:w="779" w:type="dxa"/>
            <w:tcBorders>
              <w:top w:val="nil"/>
              <w:left w:val="nil"/>
              <w:bottom w:val="single" w:sz="4" w:space="0" w:color="auto"/>
              <w:right w:val="single" w:sz="4" w:space="0" w:color="auto"/>
            </w:tcBorders>
            <w:shd w:val="clear" w:color="000000" w:fill="D9D9D9"/>
            <w:vAlign w:val="bottom"/>
            <w:hideMark/>
          </w:tcPr>
          <w:p w14:paraId="7A2253C4"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72" w:type="dxa"/>
            <w:tcBorders>
              <w:top w:val="nil"/>
              <w:left w:val="nil"/>
              <w:bottom w:val="single" w:sz="4" w:space="0" w:color="auto"/>
              <w:right w:val="single" w:sz="4" w:space="0" w:color="auto"/>
            </w:tcBorders>
            <w:shd w:val="clear" w:color="000000" w:fill="D9D9D9"/>
            <w:vAlign w:val="bottom"/>
            <w:hideMark/>
          </w:tcPr>
          <w:p w14:paraId="11F46CC8"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03" w:type="dxa"/>
            <w:tcBorders>
              <w:top w:val="nil"/>
              <w:left w:val="nil"/>
              <w:bottom w:val="single" w:sz="4" w:space="0" w:color="auto"/>
              <w:right w:val="single" w:sz="4" w:space="0" w:color="auto"/>
            </w:tcBorders>
            <w:shd w:val="clear" w:color="000000" w:fill="D9D9D9"/>
            <w:vAlign w:val="bottom"/>
            <w:hideMark/>
          </w:tcPr>
          <w:p w14:paraId="68FE01C1"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93" w:type="dxa"/>
            <w:tcBorders>
              <w:top w:val="nil"/>
              <w:left w:val="nil"/>
              <w:bottom w:val="single" w:sz="4" w:space="0" w:color="auto"/>
              <w:right w:val="single" w:sz="4" w:space="0" w:color="auto"/>
            </w:tcBorders>
            <w:shd w:val="clear" w:color="000000" w:fill="D9D9D9"/>
            <w:vAlign w:val="bottom"/>
            <w:hideMark/>
          </w:tcPr>
          <w:p w14:paraId="739645CB"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438" w:type="dxa"/>
            <w:tcBorders>
              <w:top w:val="nil"/>
              <w:left w:val="nil"/>
              <w:bottom w:val="single" w:sz="4" w:space="0" w:color="auto"/>
              <w:right w:val="single" w:sz="4" w:space="0" w:color="auto"/>
            </w:tcBorders>
            <w:shd w:val="clear" w:color="000000" w:fill="D9D9D9"/>
            <w:vAlign w:val="bottom"/>
            <w:hideMark/>
          </w:tcPr>
          <w:p w14:paraId="6700602D"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41" w:type="dxa"/>
            <w:tcBorders>
              <w:top w:val="nil"/>
              <w:left w:val="nil"/>
              <w:bottom w:val="single" w:sz="4" w:space="0" w:color="auto"/>
              <w:right w:val="single" w:sz="4" w:space="0" w:color="auto"/>
            </w:tcBorders>
            <w:shd w:val="clear" w:color="000000" w:fill="D9D9D9"/>
            <w:vAlign w:val="bottom"/>
            <w:hideMark/>
          </w:tcPr>
          <w:p w14:paraId="147679B0"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r>
      <w:tr w:rsidR="00D529BB" w:rsidRPr="0047673F" w14:paraId="4E8F7D9F" w14:textId="77777777" w:rsidTr="006F24BC">
        <w:trPr>
          <w:trHeight w:val="900"/>
        </w:trPr>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16E4A061" w14:textId="77777777" w:rsidR="00D529BB" w:rsidRPr="00B37894" w:rsidRDefault="00D529BB" w:rsidP="006F24BC">
            <w:pPr>
              <w:spacing w:after="0" w:line="240" w:lineRule="auto"/>
              <w:jc w:val="center"/>
              <w:rPr>
                <w:rFonts w:ascii="Times New Roman" w:eastAsia="Times New Roman" w:hAnsi="Times New Roman" w:cs="Times New Roman"/>
                <w:lang w:eastAsia="lv-LV"/>
              </w:rPr>
            </w:pPr>
            <w:r w:rsidRPr="00B37894">
              <w:rPr>
                <w:rFonts w:ascii="Times New Roman" w:eastAsia="Times New Roman" w:hAnsi="Times New Roman" w:cs="Times New Roman"/>
                <w:lang w:eastAsia="lv-LV"/>
              </w:rPr>
              <w:t>Angļu valoda</w:t>
            </w:r>
          </w:p>
        </w:tc>
        <w:tc>
          <w:tcPr>
            <w:tcW w:w="779" w:type="dxa"/>
            <w:vMerge w:val="restart"/>
            <w:tcBorders>
              <w:top w:val="nil"/>
              <w:left w:val="single" w:sz="4" w:space="0" w:color="auto"/>
              <w:bottom w:val="single" w:sz="4" w:space="0" w:color="auto"/>
              <w:right w:val="single" w:sz="4" w:space="0" w:color="auto"/>
            </w:tcBorders>
            <w:shd w:val="clear" w:color="auto" w:fill="auto"/>
            <w:vAlign w:val="center"/>
            <w:hideMark/>
          </w:tcPr>
          <w:p w14:paraId="5BE95897" w14:textId="77777777" w:rsidR="00D529BB" w:rsidRPr="0047673F" w:rsidRDefault="00D529BB" w:rsidP="006F24BC">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10.-12.</w:t>
            </w:r>
          </w:p>
        </w:tc>
        <w:tc>
          <w:tcPr>
            <w:tcW w:w="1372" w:type="dxa"/>
            <w:tcBorders>
              <w:top w:val="nil"/>
              <w:left w:val="nil"/>
              <w:bottom w:val="single" w:sz="4" w:space="0" w:color="auto"/>
              <w:right w:val="single" w:sz="4" w:space="0" w:color="auto"/>
            </w:tcBorders>
            <w:shd w:val="clear" w:color="auto" w:fill="auto"/>
            <w:vAlign w:val="bottom"/>
            <w:hideMark/>
          </w:tcPr>
          <w:p w14:paraId="21F89144"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roofErr w:type="spellStart"/>
            <w:r w:rsidRPr="0047673F">
              <w:rPr>
                <w:rFonts w:ascii="Times New Roman" w:eastAsia="Times New Roman" w:hAnsi="Times New Roman" w:cs="Times New Roman"/>
                <w:color w:val="000000"/>
                <w:lang w:eastAsia="lv-LV"/>
              </w:rPr>
              <w:t>I.Gaiša</w:t>
            </w:r>
            <w:proofErr w:type="spellEnd"/>
            <w:r w:rsidRPr="0047673F">
              <w:rPr>
                <w:rFonts w:ascii="Times New Roman" w:eastAsia="Times New Roman" w:hAnsi="Times New Roman" w:cs="Times New Roman"/>
                <w:color w:val="000000"/>
                <w:lang w:eastAsia="lv-LV"/>
              </w:rPr>
              <w:t xml:space="preserve"> Kokneses vidusskola</w:t>
            </w:r>
          </w:p>
        </w:tc>
        <w:tc>
          <w:tcPr>
            <w:tcW w:w="1503" w:type="dxa"/>
            <w:tcBorders>
              <w:top w:val="nil"/>
              <w:left w:val="nil"/>
              <w:bottom w:val="single" w:sz="4" w:space="0" w:color="auto"/>
              <w:right w:val="single" w:sz="4" w:space="0" w:color="auto"/>
            </w:tcBorders>
            <w:shd w:val="clear" w:color="auto" w:fill="auto"/>
            <w:vAlign w:val="bottom"/>
          </w:tcPr>
          <w:p w14:paraId="57E9B392"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Kārlis Freimanis</w:t>
            </w:r>
          </w:p>
        </w:tc>
        <w:tc>
          <w:tcPr>
            <w:tcW w:w="1393" w:type="dxa"/>
            <w:tcBorders>
              <w:top w:val="nil"/>
              <w:left w:val="nil"/>
              <w:bottom w:val="single" w:sz="4" w:space="0" w:color="auto"/>
              <w:right w:val="single" w:sz="4" w:space="0" w:color="auto"/>
            </w:tcBorders>
            <w:shd w:val="clear" w:color="auto" w:fill="auto"/>
            <w:vAlign w:val="bottom"/>
          </w:tcPr>
          <w:p w14:paraId="3B9AC806"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roofErr w:type="spellStart"/>
            <w:r>
              <w:rPr>
                <w:rFonts w:ascii="Times New Roman" w:eastAsia="Times New Roman" w:hAnsi="Times New Roman" w:cs="Times New Roman"/>
                <w:color w:val="000000"/>
                <w:lang w:eastAsia="lv-LV"/>
              </w:rPr>
              <w:t>Regina</w:t>
            </w:r>
            <w:proofErr w:type="spellEnd"/>
            <w:r>
              <w:rPr>
                <w:rFonts w:ascii="Times New Roman" w:eastAsia="Times New Roman" w:hAnsi="Times New Roman" w:cs="Times New Roman"/>
                <w:color w:val="000000"/>
                <w:lang w:eastAsia="lv-LV"/>
              </w:rPr>
              <w:t xml:space="preserve"> </w:t>
            </w:r>
            <w:proofErr w:type="spellStart"/>
            <w:r>
              <w:rPr>
                <w:rFonts w:ascii="Times New Roman" w:eastAsia="Times New Roman" w:hAnsi="Times New Roman" w:cs="Times New Roman"/>
                <w:color w:val="000000"/>
                <w:lang w:eastAsia="lv-LV"/>
              </w:rPr>
              <w:t>Clara</w:t>
            </w:r>
            <w:proofErr w:type="spellEnd"/>
            <w:r>
              <w:rPr>
                <w:rFonts w:ascii="Times New Roman" w:eastAsia="Times New Roman" w:hAnsi="Times New Roman" w:cs="Times New Roman"/>
                <w:color w:val="000000"/>
                <w:lang w:eastAsia="lv-LV"/>
              </w:rPr>
              <w:t xml:space="preserve"> </w:t>
            </w:r>
            <w:proofErr w:type="spellStart"/>
            <w:r>
              <w:rPr>
                <w:rFonts w:ascii="Times New Roman" w:eastAsia="Times New Roman" w:hAnsi="Times New Roman" w:cs="Times New Roman"/>
                <w:color w:val="000000"/>
                <w:lang w:eastAsia="lv-LV"/>
              </w:rPr>
              <w:t>Malaca</w:t>
            </w:r>
            <w:proofErr w:type="spellEnd"/>
          </w:p>
        </w:tc>
        <w:tc>
          <w:tcPr>
            <w:tcW w:w="1438" w:type="dxa"/>
            <w:tcBorders>
              <w:top w:val="nil"/>
              <w:left w:val="nil"/>
              <w:bottom w:val="single" w:sz="4" w:space="0" w:color="auto"/>
              <w:right w:val="single" w:sz="4" w:space="0" w:color="auto"/>
            </w:tcBorders>
            <w:shd w:val="clear" w:color="auto" w:fill="auto"/>
            <w:vAlign w:val="bottom"/>
          </w:tcPr>
          <w:p w14:paraId="3BF85BCE"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Lelde Sproģe</w:t>
            </w:r>
          </w:p>
        </w:tc>
        <w:tc>
          <w:tcPr>
            <w:tcW w:w="1541" w:type="dxa"/>
            <w:tcBorders>
              <w:top w:val="nil"/>
              <w:left w:val="nil"/>
              <w:bottom w:val="single" w:sz="4" w:space="0" w:color="auto"/>
              <w:right w:val="single" w:sz="4" w:space="0" w:color="auto"/>
            </w:tcBorders>
            <w:shd w:val="clear" w:color="auto" w:fill="auto"/>
            <w:vAlign w:val="bottom"/>
            <w:hideMark/>
          </w:tcPr>
          <w:p w14:paraId="41E6CE92"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roofErr w:type="spellStart"/>
            <w:r>
              <w:rPr>
                <w:rFonts w:ascii="Times New Roman" w:eastAsia="Times New Roman" w:hAnsi="Times New Roman" w:cs="Times New Roman"/>
                <w:color w:val="000000"/>
                <w:lang w:eastAsia="lv-LV"/>
              </w:rPr>
              <w:t>Kristela</w:t>
            </w:r>
            <w:proofErr w:type="spellEnd"/>
            <w:r>
              <w:rPr>
                <w:rFonts w:ascii="Times New Roman" w:eastAsia="Times New Roman" w:hAnsi="Times New Roman" w:cs="Times New Roman"/>
                <w:color w:val="000000"/>
                <w:lang w:eastAsia="lv-LV"/>
              </w:rPr>
              <w:t xml:space="preserve"> </w:t>
            </w:r>
            <w:proofErr w:type="spellStart"/>
            <w:r>
              <w:rPr>
                <w:rFonts w:ascii="Times New Roman" w:eastAsia="Times New Roman" w:hAnsi="Times New Roman" w:cs="Times New Roman"/>
                <w:color w:val="000000"/>
                <w:lang w:eastAsia="lv-LV"/>
              </w:rPr>
              <w:t>Gžibovska</w:t>
            </w:r>
            <w:proofErr w:type="spellEnd"/>
          </w:p>
        </w:tc>
      </w:tr>
      <w:tr w:rsidR="00D529BB" w:rsidRPr="0047673F" w14:paraId="208907F7" w14:textId="77777777" w:rsidTr="006F24BC">
        <w:trPr>
          <w:trHeight w:val="600"/>
        </w:trPr>
        <w:tc>
          <w:tcPr>
            <w:tcW w:w="1414" w:type="dxa"/>
            <w:vMerge/>
            <w:tcBorders>
              <w:top w:val="nil"/>
              <w:left w:val="single" w:sz="4" w:space="0" w:color="auto"/>
              <w:bottom w:val="single" w:sz="4" w:space="0" w:color="000000"/>
              <w:right w:val="single" w:sz="4" w:space="0" w:color="auto"/>
            </w:tcBorders>
            <w:vAlign w:val="center"/>
            <w:hideMark/>
          </w:tcPr>
          <w:p w14:paraId="71D31AA5" w14:textId="77777777" w:rsidR="00D529BB" w:rsidRPr="00B37894" w:rsidRDefault="00D529BB" w:rsidP="006F24BC">
            <w:pPr>
              <w:spacing w:after="0" w:line="240" w:lineRule="auto"/>
              <w:rPr>
                <w:rFonts w:ascii="Times New Roman" w:eastAsia="Times New Roman" w:hAnsi="Times New Roman" w:cs="Times New Roman"/>
                <w:lang w:eastAsia="lv-LV"/>
              </w:rPr>
            </w:pPr>
          </w:p>
        </w:tc>
        <w:tc>
          <w:tcPr>
            <w:tcW w:w="779" w:type="dxa"/>
            <w:vMerge/>
            <w:tcBorders>
              <w:top w:val="nil"/>
              <w:left w:val="single" w:sz="4" w:space="0" w:color="auto"/>
              <w:bottom w:val="single" w:sz="4" w:space="0" w:color="auto"/>
              <w:right w:val="single" w:sz="4" w:space="0" w:color="auto"/>
            </w:tcBorders>
            <w:vAlign w:val="center"/>
            <w:hideMark/>
          </w:tcPr>
          <w:p w14:paraId="4AB21CA2"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vAlign w:val="bottom"/>
            <w:hideMark/>
          </w:tcPr>
          <w:p w14:paraId="2E0153E3"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Pļaviņu novada ģimnāzija</w:t>
            </w:r>
          </w:p>
        </w:tc>
        <w:tc>
          <w:tcPr>
            <w:tcW w:w="1503" w:type="dxa"/>
            <w:tcBorders>
              <w:top w:val="nil"/>
              <w:left w:val="nil"/>
              <w:bottom w:val="single" w:sz="4" w:space="0" w:color="auto"/>
              <w:right w:val="single" w:sz="4" w:space="0" w:color="auto"/>
            </w:tcBorders>
            <w:shd w:val="clear" w:color="auto" w:fill="auto"/>
            <w:vAlign w:val="bottom"/>
            <w:hideMark/>
          </w:tcPr>
          <w:p w14:paraId="03FBE790"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93" w:type="dxa"/>
            <w:tcBorders>
              <w:top w:val="nil"/>
              <w:left w:val="nil"/>
              <w:bottom w:val="single" w:sz="4" w:space="0" w:color="auto"/>
              <w:right w:val="single" w:sz="4" w:space="0" w:color="auto"/>
            </w:tcBorders>
            <w:shd w:val="clear" w:color="auto" w:fill="auto"/>
            <w:vAlign w:val="bottom"/>
            <w:hideMark/>
          </w:tcPr>
          <w:p w14:paraId="71EF2659"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438" w:type="dxa"/>
            <w:tcBorders>
              <w:top w:val="nil"/>
              <w:left w:val="nil"/>
              <w:bottom w:val="single" w:sz="4" w:space="0" w:color="auto"/>
              <w:right w:val="single" w:sz="4" w:space="0" w:color="auto"/>
            </w:tcBorders>
            <w:shd w:val="clear" w:color="auto" w:fill="auto"/>
            <w:vAlign w:val="bottom"/>
            <w:hideMark/>
          </w:tcPr>
          <w:p w14:paraId="7E9F1685"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41" w:type="dxa"/>
            <w:tcBorders>
              <w:top w:val="nil"/>
              <w:left w:val="nil"/>
              <w:bottom w:val="single" w:sz="4" w:space="0" w:color="auto"/>
              <w:right w:val="single" w:sz="4" w:space="0" w:color="auto"/>
            </w:tcBorders>
            <w:shd w:val="clear" w:color="auto" w:fill="auto"/>
            <w:vAlign w:val="bottom"/>
          </w:tcPr>
          <w:p w14:paraId="382FE5A0"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Beāte </w:t>
            </w:r>
            <w:proofErr w:type="spellStart"/>
            <w:r>
              <w:rPr>
                <w:rFonts w:ascii="Times New Roman" w:eastAsia="Times New Roman" w:hAnsi="Times New Roman" w:cs="Times New Roman"/>
                <w:color w:val="000000"/>
                <w:lang w:eastAsia="lv-LV"/>
              </w:rPr>
              <w:t>Skrabutena</w:t>
            </w:r>
            <w:proofErr w:type="spellEnd"/>
          </w:p>
        </w:tc>
      </w:tr>
      <w:tr w:rsidR="00D529BB" w:rsidRPr="0047673F" w14:paraId="71CA4AAD" w14:textId="77777777" w:rsidTr="006F24BC">
        <w:trPr>
          <w:trHeight w:val="300"/>
        </w:trPr>
        <w:tc>
          <w:tcPr>
            <w:tcW w:w="1414" w:type="dxa"/>
            <w:tcBorders>
              <w:top w:val="nil"/>
              <w:left w:val="single" w:sz="4" w:space="0" w:color="auto"/>
              <w:bottom w:val="single" w:sz="4" w:space="0" w:color="auto"/>
              <w:right w:val="single" w:sz="4" w:space="0" w:color="auto"/>
            </w:tcBorders>
            <w:shd w:val="clear" w:color="000000" w:fill="D9D9D9"/>
            <w:vAlign w:val="bottom"/>
            <w:hideMark/>
          </w:tcPr>
          <w:p w14:paraId="4403443B" w14:textId="77777777" w:rsidR="00D529BB" w:rsidRPr="00B37894" w:rsidRDefault="00D529BB" w:rsidP="006F24BC">
            <w:pPr>
              <w:spacing w:after="0" w:line="240" w:lineRule="auto"/>
              <w:rPr>
                <w:rFonts w:ascii="Times New Roman" w:eastAsia="Times New Roman" w:hAnsi="Times New Roman" w:cs="Times New Roman"/>
                <w:lang w:eastAsia="lv-LV"/>
              </w:rPr>
            </w:pPr>
            <w:r w:rsidRPr="00B37894">
              <w:rPr>
                <w:rFonts w:ascii="Times New Roman" w:eastAsia="Times New Roman" w:hAnsi="Times New Roman" w:cs="Times New Roman"/>
                <w:lang w:eastAsia="lv-LV"/>
              </w:rPr>
              <w:t> </w:t>
            </w:r>
          </w:p>
        </w:tc>
        <w:tc>
          <w:tcPr>
            <w:tcW w:w="779" w:type="dxa"/>
            <w:tcBorders>
              <w:top w:val="nil"/>
              <w:left w:val="nil"/>
              <w:bottom w:val="single" w:sz="4" w:space="0" w:color="auto"/>
              <w:right w:val="single" w:sz="4" w:space="0" w:color="auto"/>
            </w:tcBorders>
            <w:shd w:val="clear" w:color="000000" w:fill="D9D9D9"/>
            <w:vAlign w:val="bottom"/>
            <w:hideMark/>
          </w:tcPr>
          <w:p w14:paraId="4C5D596F"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72" w:type="dxa"/>
            <w:tcBorders>
              <w:top w:val="nil"/>
              <w:left w:val="nil"/>
              <w:bottom w:val="single" w:sz="4" w:space="0" w:color="auto"/>
              <w:right w:val="single" w:sz="4" w:space="0" w:color="auto"/>
            </w:tcBorders>
            <w:shd w:val="clear" w:color="000000" w:fill="D9D9D9"/>
            <w:vAlign w:val="bottom"/>
            <w:hideMark/>
          </w:tcPr>
          <w:p w14:paraId="343CD489"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03" w:type="dxa"/>
            <w:tcBorders>
              <w:top w:val="nil"/>
              <w:left w:val="nil"/>
              <w:bottom w:val="single" w:sz="4" w:space="0" w:color="auto"/>
              <w:right w:val="single" w:sz="4" w:space="0" w:color="auto"/>
            </w:tcBorders>
            <w:shd w:val="clear" w:color="000000" w:fill="D9D9D9"/>
            <w:vAlign w:val="bottom"/>
            <w:hideMark/>
          </w:tcPr>
          <w:p w14:paraId="1CB2641D"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93" w:type="dxa"/>
            <w:tcBorders>
              <w:top w:val="nil"/>
              <w:left w:val="nil"/>
              <w:bottom w:val="single" w:sz="4" w:space="0" w:color="auto"/>
              <w:right w:val="single" w:sz="4" w:space="0" w:color="auto"/>
            </w:tcBorders>
            <w:shd w:val="clear" w:color="000000" w:fill="D9D9D9"/>
            <w:vAlign w:val="bottom"/>
            <w:hideMark/>
          </w:tcPr>
          <w:p w14:paraId="02B765EF"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438" w:type="dxa"/>
            <w:tcBorders>
              <w:top w:val="nil"/>
              <w:left w:val="nil"/>
              <w:bottom w:val="single" w:sz="4" w:space="0" w:color="auto"/>
              <w:right w:val="single" w:sz="4" w:space="0" w:color="auto"/>
            </w:tcBorders>
            <w:shd w:val="clear" w:color="000000" w:fill="D9D9D9"/>
            <w:vAlign w:val="bottom"/>
            <w:hideMark/>
          </w:tcPr>
          <w:p w14:paraId="50CE3A8B"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41" w:type="dxa"/>
            <w:tcBorders>
              <w:top w:val="nil"/>
              <w:left w:val="nil"/>
              <w:bottom w:val="single" w:sz="4" w:space="0" w:color="auto"/>
              <w:right w:val="single" w:sz="4" w:space="0" w:color="auto"/>
            </w:tcBorders>
            <w:shd w:val="clear" w:color="000000" w:fill="D9D9D9"/>
            <w:vAlign w:val="bottom"/>
            <w:hideMark/>
          </w:tcPr>
          <w:p w14:paraId="12A8D399"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r>
      <w:tr w:rsidR="00D529BB" w:rsidRPr="0047673F" w14:paraId="162619A8" w14:textId="77777777" w:rsidTr="006F24BC">
        <w:trPr>
          <w:trHeight w:val="300"/>
        </w:trPr>
        <w:tc>
          <w:tcPr>
            <w:tcW w:w="1414" w:type="dxa"/>
            <w:vMerge w:val="restart"/>
            <w:tcBorders>
              <w:top w:val="nil"/>
              <w:left w:val="single" w:sz="4" w:space="0" w:color="auto"/>
              <w:right w:val="single" w:sz="4" w:space="0" w:color="auto"/>
            </w:tcBorders>
            <w:shd w:val="clear" w:color="auto" w:fill="FFFFFF" w:themeFill="background1"/>
            <w:vAlign w:val="center"/>
          </w:tcPr>
          <w:p w14:paraId="789FD497" w14:textId="77777777" w:rsidR="00D529BB" w:rsidRPr="00B37894" w:rsidRDefault="00D529BB" w:rsidP="006F24BC">
            <w:pPr>
              <w:spacing w:after="0" w:line="240" w:lineRule="auto"/>
              <w:jc w:val="center"/>
              <w:rPr>
                <w:rFonts w:ascii="Times New Roman" w:eastAsia="Times New Roman" w:hAnsi="Times New Roman" w:cs="Times New Roman"/>
                <w:lang w:eastAsia="lv-LV"/>
              </w:rPr>
            </w:pPr>
            <w:r w:rsidRPr="00B37894">
              <w:rPr>
                <w:rFonts w:ascii="Times New Roman" w:eastAsia="Times New Roman" w:hAnsi="Times New Roman" w:cs="Times New Roman"/>
                <w:lang w:eastAsia="lv-LV"/>
              </w:rPr>
              <w:t>Krievu valoda (svešvaloda)</w:t>
            </w:r>
          </w:p>
        </w:tc>
        <w:tc>
          <w:tcPr>
            <w:tcW w:w="779" w:type="dxa"/>
            <w:vMerge w:val="restart"/>
            <w:tcBorders>
              <w:top w:val="nil"/>
              <w:left w:val="nil"/>
              <w:right w:val="single" w:sz="4" w:space="0" w:color="auto"/>
            </w:tcBorders>
            <w:shd w:val="clear" w:color="auto" w:fill="FFFFFF" w:themeFill="background1"/>
            <w:vAlign w:val="center"/>
          </w:tcPr>
          <w:p w14:paraId="26ABADE7" w14:textId="77777777" w:rsidR="00D529BB" w:rsidRPr="0047673F" w:rsidRDefault="00D529BB" w:rsidP="006F24BC">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10.-12., 9.,8.</w:t>
            </w:r>
          </w:p>
        </w:tc>
        <w:tc>
          <w:tcPr>
            <w:tcW w:w="1372" w:type="dxa"/>
            <w:tcBorders>
              <w:top w:val="nil"/>
              <w:left w:val="nil"/>
              <w:bottom w:val="single" w:sz="4" w:space="0" w:color="auto"/>
              <w:right w:val="single" w:sz="4" w:space="0" w:color="auto"/>
            </w:tcBorders>
            <w:shd w:val="clear" w:color="auto" w:fill="FFFFFF" w:themeFill="background1"/>
            <w:vAlign w:val="bottom"/>
          </w:tcPr>
          <w:p w14:paraId="233B32F0"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roofErr w:type="spellStart"/>
            <w:r w:rsidRPr="0047673F">
              <w:rPr>
                <w:rFonts w:ascii="Times New Roman" w:eastAsia="Times New Roman" w:hAnsi="Times New Roman" w:cs="Times New Roman"/>
                <w:color w:val="000000"/>
                <w:lang w:eastAsia="lv-LV"/>
              </w:rPr>
              <w:t>I.Gaiša</w:t>
            </w:r>
            <w:proofErr w:type="spellEnd"/>
            <w:r w:rsidRPr="0047673F">
              <w:rPr>
                <w:rFonts w:ascii="Times New Roman" w:eastAsia="Times New Roman" w:hAnsi="Times New Roman" w:cs="Times New Roman"/>
                <w:color w:val="000000"/>
                <w:lang w:eastAsia="lv-LV"/>
              </w:rPr>
              <w:t xml:space="preserve"> Kokneses vidusskola</w:t>
            </w:r>
          </w:p>
        </w:tc>
        <w:tc>
          <w:tcPr>
            <w:tcW w:w="1503" w:type="dxa"/>
            <w:tcBorders>
              <w:top w:val="nil"/>
              <w:left w:val="nil"/>
              <w:bottom w:val="single" w:sz="4" w:space="0" w:color="auto"/>
              <w:right w:val="single" w:sz="4" w:space="0" w:color="auto"/>
            </w:tcBorders>
            <w:shd w:val="clear" w:color="auto" w:fill="FFFFFF" w:themeFill="background1"/>
          </w:tcPr>
          <w:p w14:paraId="311DE79F" w14:textId="77777777" w:rsidR="00D529BB"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Daniels </w:t>
            </w:r>
            <w:proofErr w:type="spellStart"/>
            <w:r>
              <w:rPr>
                <w:rFonts w:ascii="Times New Roman" w:eastAsia="Times New Roman" w:hAnsi="Times New Roman" w:cs="Times New Roman"/>
                <w:color w:val="000000"/>
                <w:lang w:eastAsia="lv-LV"/>
              </w:rPr>
              <w:t>Laurinavičs</w:t>
            </w:r>
            <w:proofErr w:type="spellEnd"/>
            <w:r>
              <w:rPr>
                <w:rFonts w:ascii="Times New Roman" w:eastAsia="Times New Roman" w:hAnsi="Times New Roman" w:cs="Times New Roman"/>
                <w:color w:val="000000"/>
                <w:lang w:eastAsia="lv-LV"/>
              </w:rPr>
              <w:t>,</w:t>
            </w:r>
          </w:p>
          <w:p w14:paraId="634B8EB5" w14:textId="77777777" w:rsidR="00D529BB"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Deniss </w:t>
            </w:r>
            <w:proofErr w:type="spellStart"/>
            <w:r>
              <w:rPr>
                <w:rFonts w:ascii="Times New Roman" w:eastAsia="Times New Roman" w:hAnsi="Times New Roman" w:cs="Times New Roman"/>
                <w:color w:val="000000"/>
                <w:lang w:eastAsia="lv-LV"/>
              </w:rPr>
              <w:t>Akula</w:t>
            </w:r>
            <w:proofErr w:type="spellEnd"/>
            <w:r>
              <w:rPr>
                <w:rFonts w:ascii="Times New Roman" w:eastAsia="Times New Roman" w:hAnsi="Times New Roman" w:cs="Times New Roman"/>
                <w:color w:val="000000"/>
                <w:lang w:eastAsia="lv-LV"/>
              </w:rPr>
              <w:t>,</w:t>
            </w:r>
          </w:p>
          <w:p w14:paraId="64AEAEB0"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Paula </w:t>
            </w:r>
            <w:proofErr w:type="spellStart"/>
            <w:r>
              <w:rPr>
                <w:rFonts w:ascii="Times New Roman" w:eastAsia="Times New Roman" w:hAnsi="Times New Roman" w:cs="Times New Roman"/>
                <w:color w:val="000000"/>
                <w:lang w:eastAsia="lv-LV"/>
              </w:rPr>
              <w:t>Vingrovska</w:t>
            </w:r>
            <w:proofErr w:type="spellEnd"/>
          </w:p>
        </w:tc>
        <w:tc>
          <w:tcPr>
            <w:tcW w:w="1393" w:type="dxa"/>
            <w:tcBorders>
              <w:top w:val="nil"/>
              <w:left w:val="nil"/>
              <w:bottom w:val="single" w:sz="4" w:space="0" w:color="auto"/>
              <w:right w:val="single" w:sz="4" w:space="0" w:color="auto"/>
            </w:tcBorders>
            <w:shd w:val="clear" w:color="auto" w:fill="FFFFFF" w:themeFill="background1"/>
          </w:tcPr>
          <w:p w14:paraId="1C707639" w14:textId="77777777" w:rsidR="00D529BB"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Alīna </w:t>
            </w:r>
            <w:proofErr w:type="spellStart"/>
            <w:r>
              <w:rPr>
                <w:rFonts w:ascii="Times New Roman" w:eastAsia="Times New Roman" w:hAnsi="Times New Roman" w:cs="Times New Roman"/>
                <w:color w:val="000000"/>
                <w:lang w:eastAsia="lv-LV"/>
              </w:rPr>
              <w:t>Kruka</w:t>
            </w:r>
            <w:proofErr w:type="spellEnd"/>
            <w:r>
              <w:rPr>
                <w:rFonts w:ascii="Times New Roman" w:eastAsia="Times New Roman" w:hAnsi="Times New Roman" w:cs="Times New Roman"/>
                <w:color w:val="000000"/>
                <w:lang w:eastAsia="lv-LV"/>
              </w:rPr>
              <w:t>,</w:t>
            </w:r>
          </w:p>
          <w:p w14:paraId="21742BD8"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Alise </w:t>
            </w:r>
            <w:proofErr w:type="spellStart"/>
            <w:r>
              <w:rPr>
                <w:rFonts w:ascii="Times New Roman" w:eastAsia="Times New Roman" w:hAnsi="Times New Roman" w:cs="Times New Roman"/>
                <w:color w:val="000000"/>
                <w:lang w:eastAsia="lv-LV"/>
              </w:rPr>
              <w:t>Lasovska</w:t>
            </w:r>
            <w:proofErr w:type="spellEnd"/>
          </w:p>
        </w:tc>
        <w:tc>
          <w:tcPr>
            <w:tcW w:w="1438" w:type="dxa"/>
            <w:tcBorders>
              <w:top w:val="nil"/>
              <w:left w:val="nil"/>
              <w:bottom w:val="single" w:sz="4" w:space="0" w:color="auto"/>
              <w:right w:val="single" w:sz="4" w:space="0" w:color="auto"/>
            </w:tcBorders>
            <w:shd w:val="clear" w:color="auto" w:fill="FFFFFF" w:themeFill="background1"/>
          </w:tcPr>
          <w:p w14:paraId="00C2CDB9"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Natālija </w:t>
            </w:r>
            <w:proofErr w:type="spellStart"/>
            <w:r>
              <w:rPr>
                <w:rFonts w:ascii="Times New Roman" w:eastAsia="Times New Roman" w:hAnsi="Times New Roman" w:cs="Times New Roman"/>
                <w:color w:val="000000"/>
                <w:lang w:eastAsia="lv-LV"/>
              </w:rPr>
              <w:t>Zeica</w:t>
            </w:r>
            <w:proofErr w:type="spellEnd"/>
            <w:r>
              <w:rPr>
                <w:rFonts w:ascii="Times New Roman" w:eastAsia="Times New Roman" w:hAnsi="Times New Roman" w:cs="Times New Roman"/>
                <w:color w:val="000000"/>
                <w:lang w:eastAsia="lv-LV"/>
              </w:rPr>
              <w:t xml:space="preserve">, Viktorija Elīza </w:t>
            </w:r>
            <w:proofErr w:type="spellStart"/>
            <w:r>
              <w:rPr>
                <w:rFonts w:ascii="Times New Roman" w:eastAsia="Times New Roman" w:hAnsi="Times New Roman" w:cs="Times New Roman"/>
                <w:color w:val="000000"/>
                <w:lang w:eastAsia="lv-LV"/>
              </w:rPr>
              <w:t>Gremzde</w:t>
            </w:r>
            <w:proofErr w:type="spellEnd"/>
            <w:r>
              <w:rPr>
                <w:rFonts w:ascii="Times New Roman" w:eastAsia="Times New Roman" w:hAnsi="Times New Roman" w:cs="Times New Roman"/>
                <w:color w:val="000000"/>
                <w:lang w:eastAsia="lv-LV"/>
              </w:rPr>
              <w:t>, Evita Tālmane</w:t>
            </w:r>
          </w:p>
        </w:tc>
        <w:tc>
          <w:tcPr>
            <w:tcW w:w="1541" w:type="dxa"/>
            <w:tcBorders>
              <w:top w:val="nil"/>
              <w:left w:val="nil"/>
              <w:bottom w:val="single" w:sz="4" w:space="0" w:color="auto"/>
              <w:right w:val="single" w:sz="4" w:space="0" w:color="auto"/>
            </w:tcBorders>
            <w:shd w:val="clear" w:color="auto" w:fill="FFFFFF" w:themeFill="background1"/>
          </w:tcPr>
          <w:p w14:paraId="4C5AD3ED" w14:textId="77777777" w:rsidR="00D529BB"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Agate </w:t>
            </w:r>
            <w:proofErr w:type="spellStart"/>
            <w:r>
              <w:rPr>
                <w:rFonts w:ascii="Times New Roman" w:eastAsia="Times New Roman" w:hAnsi="Times New Roman" w:cs="Times New Roman"/>
                <w:color w:val="000000"/>
                <w:lang w:eastAsia="lv-LV"/>
              </w:rPr>
              <w:t>Mežmale</w:t>
            </w:r>
            <w:proofErr w:type="spellEnd"/>
            <w:r>
              <w:rPr>
                <w:rFonts w:ascii="Times New Roman" w:eastAsia="Times New Roman" w:hAnsi="Times New Roman" w:cs="Times New Roman"/>
                <w:color w:val="000000"/>
                <w:lang w:eastAsia="lv-LV"/>
              </w:rPr>
              <w:t xml:space="preserve">, </w:t>
            </w:r>
          </w:p>
          <w:p w14:paraId="5380FAE6"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Mareks </w:t>
            </w:r>
            <w:proofErr w:type="spellStart"/>
            <w:r>
              <w:rPr>
                <w:rFonts w:ascii="Times New Roman" w:eastAsia="Times New Roman" w:hAnsi="Times New Roman" w:cs="Times New Roman"/>
                <w:color w:val="000000"/>
                <w:lang w:eastAsia="lv-LV"/>
              </w:rPr>
              <w:t>Kazakovs</w:t>
            </w:r>
            <w:proofErr w:type="spellEnd"/>
          </w:p>
        </w:tc>
      </w:tr>
      <w:tr w:rsidR="00D529BB" w:rsidRPr="0047673F" w14:paraId="33D48D3A" w14:textId="77777777" w:rsidTr="006F24BC">
        <w:trPr>
          <w:trHeight w:val="300"/>
        </w:trPr>
        <w:tc>
          <w:tcPr>
            <w:tcW w:w="1414" w:type="dxa"/>
            <w:vMerge/>
            <w:tcBorders>
              <w:top w:val="nil"/>
              <w:left w:val="single" w:sz="4" w:space="0" w:color="auto"/>
              <w:right w:val="single" w:sz="4" w:space="0" w:color="auto"/>
            </w:tcBorders>
            <w:shd w:val="clear" w:color="auto" w:fill="FFFFFF" w:themeFill="background1"/>
            <w:vAlign w:val="bottom"/>
          </w:tcPr>
          <w:p w14:paraId="4EB2FC2D" w14:textId="77777777" w:rsidR="00D529BB" w:rsidRPr="00B37894" w:rsidRDefault="00D529BB" w:rsidP="006F24BC">
            <w:pPr>
              <w:spacing w:after="0" w:line="240" w:lineRule="auto"/>
              <w:jc w:val="center"/>
              <w:rPr>
                <w:rFonts w:ascii="Times New Roman" w:eastAsia="Times New Roman" w:hAnsi="Times New Roman" w:cs="Times New Roman"/>
                <w:lang w:eastAsia="lv-LV"/>
              </w:rPr>
            </w:pPr>
          </w:p>
        </w:tc>
        <w:tc>
          <w:tcPr>
            <w:tcW w:w="779" w:type="dxa"/>
            <w:vMerge/>
            <w:tcBorders>
              <w:top w:val="nil"/>
              <w:left w:val="nil"/>
              <w:right w:val="single" w:sz="4" w:space="0" w:color="auto"/>
            </w:tcBorders>
            <w:shd w:val="clear" w:color="auto" w:fill="FFFFFF" w:themeFill="background1"/>
            <w:vAlign w:val="bottom"/>
          </w:tcPr>
          <w:p w14:paraId="43812263" w14:textId="77777777" w:rsidR="00D529BB" w:rsidRDefault="00D529BB" w:rsidP="006F24BC">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FFFFFF" w:themeFill="background1"/>
            <w:vAlign w:val="bottom"/>
          </w:tcPr>
          <w:p w14:paraId="4C111A36"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Bebru pamatskola</w:t>
            </w:r>
          </w:p>
        </w:tc>
        <w:tc>
          <w:tcPr>
            <w:tcW w:w="1503" w:type="dxa"/>
            <w:tcBorders>
              <w:top w:val="nil"/>
              <w:left w:val="nil"/>
              <w:bottom w:val="single" w:sz="4" w:space="0" w:color="auto"/>
              <w:right w:val="single" w:sz="4" w:space="0" w:color="auto"/>
            </w:tcBorders>
            <w:shd w:val="clear" w:color="auto" w:fill="FFFFFF" w:themeFill="background1"/>
            <w:vAlign w:val="bottom"/>
          </w:tcPr>
          <w:p w14:paraId="4727792F"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393" w:type="dxa"/>
            <w:tcBorders>
              <w:top w:val="nil"/>
              <w:left w:val="nil"/>
              <w:bottom w:val="single" w:sz="4" w:space="0" w:color="auto"/>
              <w:right w:val="single" w:sz="4" w:space="0" w:color="auto"/>
            </w:tcBorders>
            <w:shd w:val="clear" w:color="auto" w:fill="FFFFFF" w:themeFill="background1"/>
            <w:vAlign w:val="bottom"/>
          </w:tcPr>
          <w:p w14:paraId="5060EBAC"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438" w:type="dxa"/>
            <w:tcBorders>
              <w:top w:val="nil"/>
              <w:left w:val="nil"/>
              <w:bottom w:val="single" w:sz="4" w:space="0" w:color="auto"/>
              <w:right w:val="single" w:sz="4" w:space="0" w:color="auto"/>
            </w:tcBorders>
            <w:shd w:val="clear" w:color="auto" w:fill="FFFFFF" w:themeFill="background1"/>
          </w:tcPr>
          <w:p w14:paraId="313DF908"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Ketija Jekaterina </w:t>
            </w:r>
            <w:proofErr w:type="spellStart"/>
            <w:r>
              <w:rPr>
                <w:rFonts w:ascii="Times New Roman" w:eastAsia="Times New Roman" w:hAnsi="Times New Roman" w:cs="Times New Roman"/>
                <w:color w:val="000000"/>
                <w:lang w:eastAsia="lv-LV"/>
              </w:rPr>
              <w:t>Kmita</w:t>
            </w:r>
            <w:proofErr w:type="spellEnd"/>
          </w:p>
        </w:tc>
        <w:tc>
          <w:tcPr>
            <w:tcW w:w="1541" w:type="dxa"/>
            <w:tcBorders>
              <w:top w:val="nil"/>
              <w:left w:val="nil"/>
              <w:bottom w:val="single" w:sz="4" w:space="0" w:color="auto"/>
              <w:right w:val="single" w:sz="4" w:space="0" w:color="auto"/>
            </w:tcBorders>
            <w:shd w:val="clear" w:color="auto" w:fill="FFFFFF" w:themeFill="background1"/>
            <w:vAlign w:val="bottom"/>
          </w:tcPr>
          <w:p w14:paraId="31876FB0"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r>
      <w:tr w:rsidR="00D529BB" w:rsidRPr="0047673F" w14:paraId="48E2B2A4" w14:textId="77777777" w:rsidTr="006F24BC">
        <w:trPr>
          <w:trHeight w:val="300"/>
        </w:trPr>
        <w:tc>
          <w:tcPr>
            <w:tcW w:w="1414" w:type="dxa"/>
            <w:vMerge/>
            <w:tcBorders>
              <w:left w:val="single" w:sz="4" w:space="0" w:color="auto"/>
              <w:bottom w:val="single" w:sz="4" w:space="0" w:color="auto"/>
              <w:right w:val="single" w:sz="4" w:space="0" w:color="auto"/>
            </w:tcBorders>
            <w:shd w:val="clear" w:color="auto" w:fill="FFFFFF" w:themeFill="background1"/>
            <w:vAlign w:val="bottom"/>
          </w:tcPr>
          <w:p w14:paraId="7C3ABF2F" w14:textId="77777777" w:rsidR="00D529BB" w:rsidRPr="00B37894" w:rsidRDefault="00D529BB" w:rsidP="006F24BC">
            <w:pPr>
              <w:spacing w:after="0" w:line="240" w:lineRule="auto"/>
              <w:jc w:val="center"/>
              <w:rPr>
                <w:rFonts w:ascii="Times New Roman" w:eastAsia="Times New Roman" w:hAnsi="Times New Roman" w:cs="Times New Roman"/>
                <w:lang w:eastAsia="lv-LV"/>
              </w:rPr>
            </w:pPr>
          </w:p>
        </w:tc>
        <w:tc>
          <w:tcPr>
            <w:tcW w:w="779" w:type="dxa"/>
            <w:vMerge/>
            <w:tcBorders>
              <w:left w:val="nil"/>
              <w:bottom w:val="single" w:sz="4" w:space="0" w:color="auto"/>
              <w:right w:val="single" w:sz="4" w:space="0" w:color="auto"/>
            </w:tcBorders>
            <w:shd w:val="clear" w:color="auto" w:fill="FFFFFF" w:themeFill="background1"/>
            <w:vAlign w:val="bottom"/>
          </w:tcPr>
          <w:p w14:paraId="74C57B76" w14:textId="77777777" w:rsidR="00D529BB" w:rsidRDefault="00D529BB" w:rsidP="006F24BC">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FFFFFF" w:themeFill="background1"/>
            <w:vAlign w:val="bottom"/>
          </w:tcPr>
          <w:p w14:paraId="571E54C7"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Pļaviņu novada ģimnāzija</w:t>
            </w:r>
          </w:p>
        </w:tc>
        <w:tc>
          <w:tcPr>
            <w:tcW w:w="1503" w:type="dxa"/>
            <w:tcBorders>
              <w:top w:val="nil"/>
              <w:left w:val="nil"/>
              <w:bottom w:val="single" w:sz="4" w:space="0" w:color="auto"/>
              <w:right w:val="single" w:sz="4" w:space="0" w:color="auto"/>
            </w:tcBorders>
            <w:shd w:val="clear" w:color="auto" w:fill="FFFFFF" w:themeFill="background1"/>
            <w:vAlign w:val="bottom"/>
          </w:tcPr>
          <w:p w14:paraId="41A73A53"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Anastasija </w:t>
            </w:r>
            <w:proofErr w:type="spellStart"/>
            <w:r>
              <w:rPr>
                <w:rFonts w:ascii="Times New Roman" w:eastAsia="Times New Roman" w:hAnsi="Times New Roman" w:cs="Times New Roman"/>
                <w:color w:val="000000"/>
                <w:lang w:eastAsia="lv-LV"/>
              </w:rPr>
              <w:t>Trifanova</w:t>
            </w:r>
            <w:proofErr w:type="spellEnd"/>
            <w:r>
              <w:rPr>
                <w:rFonts w:ascii="Times New Roman" w:eastAsia="Times New Roman" w:hAnsi="Times New Roman" w:cs="Times New Roman"/>
                <w:color w:val="000000"/>
                <w:lang w:eastAsia="lv-LV"/>
              </w:rPr>
              <w:t xml:space="preserve">, Katrīna </w:t>
            </w:r>
            <w:proofErr w:type="spellStart"/>
            <w:r>
              <w:rPr>
                <w:rFonts w:ascii="Times New Roman" w:eastAsia="Times New Roman" w:hAnsi="Times New Roman" w:cs="Times New Roman"/>
                <w:color w:val="000000"/>
                <w:lang w:eastAsia="lv-LV"/>
              </w:rPr>
              <w:t>Šleme</w:t>
            </w:r>
            <w:proofErr w:type="spellEnd"/>
          </w:p>
        </w:tc>
        <w:tc>
          <w:tcPr>
            <w:tcW w:w="1393" w:type="dxa"/>
            <w:tcBorders>
              <w:top w:val="nil"/>
              <w:left w:val="nil"/>
              <w:bottom w:val="single" w:sz="4" w:space="0" w:color="auto"/>
              <w:right w:val="single" w:sz="4" w:space="0" w:color="auto"/>
            </w:tcBorders>
            <w:shd w:val="clear" w:color="auto" w:fill="FFFFFF" w:themeFill="background1"/>
          </w:tcPr>
          <w:p w14:paraId="4775486F"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roofErr w:type="spellStart"/>
            <w:r>
              <w:rPr>
                <w:rFonts w:ascii="Times New Roman" w:eastAsia="Times New Roman" w:hAnsi="Times New Roman" w:cs="Times New Roman"/>
                <w:color w:val="000000"/>
                <w:lang w:eastAsia="lv-LV"/>
              </w:rPr>
              <w:t>Maksims</w:t>
            </w:r>
            <w:proofErr w:type="spellEnd"/>
            <w:r>
              <w:rPr>
                <w:rFonts w:ascii="Times New Roman" w:eastAsia="Times New Roman" w:hAnsi="Times New Roman" w:cs="Times New Roman"/>
                <w:color w:val="000000"/>
                <w:lang w:eastAsia="lv-LV"/>
              </w:rPr>
              <w:t xml:space="preserve"> </w:t>
            </w:r>
            <w:proofErr w:type="spellStart"/>
            <w:r>
              <w:rPr>
                <w:rFonts w:ascii="Times New Roman" w:eastAsia="Times New Roman" w:hAnsi="Times New Roman" w:cs="Times New Roman"/>
                <w:color w:val="000000"/>
                <w:lang w:eastAsia="lv-LV"/>
              </w:rPr>
              <w:t>Kotovičs</w:t>
            </w:r>
            <w:proofErr w:type="spellEnd"/>
            <w:r>
              <w:rPr>
                <w:rFonts w:ascii="Times New Roman" w:eastAsia="Times New Roman" w:hAnsi="Times New Roman" w:cs="Times New Roman"/>
                <w:color w:val="000000"/>
                <w:lang w:eastAsia="lv-LV"/>
              </w:rPr>
              <w:t xml:space="preserve">, Jana </w:t>
            </w:r>
            <w:proofErr w:type="spellStart"/>
            <w:r>
              <w:rPr>
                <w:rFonts w:ascii="Times New Roman" w:eastAsia="Times New Roman" w:hAnsi="Times New Roman" w:cs="Times New Roman"/>
                <w:color w:val="000000"/>
                <w:lang w:eastAsia="lv-LV"/>
              </w:rPr>
              <w:t>Rediko</w:t>
            </w:r>
            <w:proofErr w:type="spellEnd"/>
            <w:r>
              <w:rPr>
                <w:rFonts w:ascii="Times New Roman" w:eastAsia="Times New Roman" w:hAnsi="Times New Roman" w:cs="Times New Roman"/>
                <w:color w:val="000000"/>
                <w:lang w:eastAsia="lv-LV"/>
              </w:rPr>
              <w:t xml:space="preserve">, Daniels </w:t>
            </w:r>
            <w:proofErr w:type="spellStart"/>
            <w:r>
              <w:rPr>
                <w:rFonts w:ascii="Times New Roman" w:eastAsia="Times New Roman" w:hAnsi="Times New Roman" w:cs="Times New Roman"/>
                <w:color w:val="000000"/>
                <w:lang w:eastAsia="lv-LV"/>
              </w:rPr>
              <w:t>Kovaļenko</w:t>
            </w:r>
            <w:proofErr w:type="spellEnd"/>
          </w:p>
        </w:tc>
        <w:tc>
          <w:tcPr>
            <w:tcW w:w="1438" w:type="dxa"/>
            <w:tcBorders>
              <w:top w:val="nil"/>
              <w:left w:val="nil"/>
              <w:bottom w:val="single" w:sz="4" w:space="0" w:color="auto"/>
              <w:right w:val="single" w:sz="4" w:space="0" w:color="auto"/>
            </w:tcBorders>
            <w:shd w:val="clear" w:color="auto" w:fill="FFFFFF" w:themeFill="background1"/>
            <w:vAlign w:val="bottom"/>
          </w:tcPr>
          <w:p w14:paraId="7968B2B2"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541" w:type="dxa"/>
            <w:tcBorders>
              <w:top w:val="nil"/>
              <w:left w:val="nil"/>
              <w:bottom w:val="single" w:sz="4" w:space="0" w:color="auto"/>
              <w:right w:val="single" w:sz="4" w:space="0" w:color="auto"/>
            </w:tcBorders>
            <w:shd w:val="clear" w:color="auto" w:fill="FFFFFF" w:themeFill="background1"/>
          </w:tcPr>
          <w:p w14:paraId="409C57D7"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Daniels </w:t>
            </w:r>
            <w:proofErr w:type="spellStart"/>
            <w:r>
              <w:rPr>
                <w:rFonts w:ascii="Times New Roman" w:eastAsia="Times New Roman" w:hAnsi="Times New Roman" w:cs="Times New Roman"/>
                <w:color w:val="000000"/>
                <w:lang w:eastAsia="lv-LV"/>
              </w:rPr>
              <w:t>Cukanovs</w:t>
            </w:r>
            <w:proofErr w:type="spellEnd"/>
          </w:p>
        </w:tc>
      </w:tr>
      <w:tr w:rsidR="00D529BB" w:rsidRPr="0047673F" w14:paraId="303BF142" w14:textId="77777777" w:rsidTr="006F24BC">
        <w:trPr>
          <w:trHeight w:val="600"/>
        </w:trPr>
        <w:tc>
          <w:tcPr>
            <w:tcW w:w="1414" w:type="dxa"/>
            <w:vMerge w:val="restart"/>
            <w:tcBorders>
              <w:top w:val="nil"/>
              <w:left w:val="single" w:sz="4" w:space="0" w:color="auto"/>
              <w:right w:val="single" w:sz="4" w:space="0" w:color="auto"/>
            </w:tcBorders>
            <w:shd w:val="clear" w:color="auto" w:fill="auto"/>
            <w:noWrap/>
            <w:vAlign w:val="center"/>
            <w:hideMark/>
          </w:tcPr>
          <w:p w14:paraId="3BEC07C2" w14:textId="77777777" w:rsidR="00D529BB" w:rsidRPr="00B37894" w:rsidRDefault="00D529BB" w:rsidP="006F24BC">
            <w:pPr>
              <w:spacing w:after="0" w:line="240" w:lineRule="auto"/>
              <w:jc w:val="center"/>
              <w:rPr>
                <w:rFonts w:ascii="Times New Roman" w:eastAsia="Times New Roman" w:hAnsi="Times New Roman" w:cs="Times New Roman"/>
                <w:lang w:eastAsia="lv-LV"/>
              </w:rPr>
            </w:pPr>
            <w:r w:rsidRPr="00B37894">
              <w:rPr>
                <w:rFonts w:ascii="Times New Roman" w:eastAsia="Times New Roman" w:hAnsi="Times New Roman" w:cs="Times New Roman"/>
                <w:lang w:eastAsia="lv-LV"/>
              </w:rPr>
              <w:t>Vēsture</w:t>
            </w:r>
          </w:p>
        </w:tc>
        <w:tc>
          <w:tcPr>
            <w:tcW w:w="779" w:type="dxa"/>
            <w:vMerge w:val="restart"/>
            <w:tcBorders>
              <w:top w:val="nil"/>
              <w:left w:val="single" w:sz="4" w:space="0" w:color="auto"/>
              <w:bottom w:val="single" w:sz="4" w:space="0" w:color="auto"/>
              <w:right w:val="single" w:sz="4" w:space="0" w:color="auto"/>
            </w:tcBorders>
            <w:shd w:val="clear" w:color="auto" w:fill="auto"/>
            <w:vAlign w:val="center"/>
            <w:hideMark/>
          </w:tcPr>
          <w:p w14:paraId="68F27092" w14:textId="77777777" w:rsidR="00D529BB" w:rsidRPr="0047673F" w:rsidRDefault="00D529BB" w:rsidP="006F24BC">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9.</w:t>
            </w:r>
          </w:p>
        </w:tc>
        <w:tc>
          <w:tcPr>
            <w:tcW w:w="1372" w:type="dxa"/>
            <w:tcBorders>
              <w:top w:val="nil"/>
              <w:left w:val="nil"/>
              <w:bottom w:val="single" w:sz="4" w:space="0" w:color="auto"/>
              <w:right w:val="single" w:sz="4" w:space="0" w:color="auto"/>
            </w:tcBorders>
            <w:shd w:val="clear" w:color="auto" w:fill="auto"/>
            <w:vAlign w:val="bottom"/>
            <w:hideMark/>
          </w:tcPr>
          <w:p w14:paraId="37D57BBD"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roofErr w:type="spellStart"/>
            <w:r w:rsidRPr="0047673F">
              <w:rPr>
                <w:rFonts w:ascii="Times New Roman" w:eastAsia="Times New Roman" w:hAnsi="Times New Roman" w:cs="Times New Roman"/>
                <w:color w:val="000000"/>
                <w:lang w:eastAsia="lv-LV"/>
              </w:rPr>
              <w:t>I.Gaiša</w:t>
            </w:r>
            <w:proofErr w:type="spellEnd"/>
            <w:r w:rsidRPr="0047673F">
              <w:rPr>
                <w:rFonts w:ascii="Times New Roman" w:eastAsia="Times New Roman" w:hAnsi="Times New Roman" w:cs="Times New Roman"/>
                <w:color w:val="000000"/>
                <w:lang w:eastAsia="lv-LV"/>
              </w:rPr>
              <w:t xml:space="preserve"> Kokneses vidusskola</w:t>
            </w:r>
          </w:p>
        </w:tc>
        <w:tc>
          <w:tcPr>
            <w:tcW w:w="1503" w:type="dxa"/>
            <w:tcBorders>
              <w:top w:val="nil"/>
              <w:left w:val="nil"/>
              <w:bottom w:val="single" w:sz="4" w:space="0" w:color="auto"/>
              <w:right w:val="single" w:sz="4" w:space="0" w:color="auto"/>
            </w:tcBorders>
            <w:shd w:val="clear" w:color="auto" w:fill="auto"/>
          </w:tcPr>
          <w:p w14:paraId="13F8CE51"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393" w:type="dxa"/>
            <w:tcBorders>
              <w:top w:val="nil"/>
              <w:left w:val="nil"/>
              <w:bottom w:val="single" w:sz="4" w:space="0" w:color="auto"/>
              <w:right w:val="single" w:sz="4" w:space="0" w:color="auto"/>
            </w:tcBorders>
            <w:shd w:val="clear" w:color="auto" w:fill="auto"/>
          </w:tcPr>
          <w:p w14:paraId="4B0FA5EF"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438" w:type="dxa"/>
            <w:tcBorders>
              <w:top w:val="nil"/>
              <w:left w:val="nil"/>
              <w:bottom w:val="single" w:sz="4" w:space="0" w:color="auto"/>
              <w:right w:val="single" w:sz="4" w:space="0" w:color="auto"/>
            </w:tcBorders>
            <w:shd w:val="clear" w:color="auto" w:fill="auto"/>
          </w:tcPr>
          <w:p w14:paraId="325D979E"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541" w:type="dxa"/>
            <w:tcBorders>
              <w:top w:val="nil"/>
              <w:left w:val="nil"/>
              <w:bottom w:val="single" w:sz="4" w:space="0" w:color="auto"/>
              <w:right w:val="single" w:sz="4" w:space="0" w:color="auto"/>
            </w:tcBorders>
            <w:shd w:val="clear" w:color="auto" w:fill="auto"/>
          </w:tcPr>
          <w:p w14:paraId="4B8E616A"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r>
      <w:tr w:rsidR="00D529BB" w:rsidRPr="0047673F" w14:paraId="47ED8129" w14:textId="77777777" w:rsidTr="006F24BC">
        <w:trPr>
          <w:trHeight w:val="600"/>
        </w:trPr>
        <w:tc>
          <w:tcPr>
            <w:tcW w:w="1414" w:type="dxa"/>
            <w:vMerge/>
            <w:tcBorders>
              <w:left w:val="single" w:sz="4" w:space="0" w:color="auto"/>
              <w:right w:val="single" w:sz="4" w:space="0" w:color="auto"/>
            </w:tcBorders>
            <w:vAlign w:val="center"/>
            <w:hideMark/>
          </w:tcPr>
          <w:p w14:paraId="06A32AFA" w14:textId="77777777" w:rsidR="00D529BB" w:rsidRPr="00B37894" w:rsidRDefault="00D529BB" w:rsidP="006F24BC">
            <w:pPr>
              <w:spacing w:after="0" w:line="240" w:lineRule="auto"/>
              <w:rPr>
                <w:rFonts w:ascii="Times New Roman" w:eastAsia="Times New Roman" w:hAnsi="Times New Roman" w:cs="Times New Roman"/>
                <w:lang w:eastAsia="lv-LV"/>
              </w:rPr>
            </w:pPr>
          </w:p>
        </w:tc>
        <w:tc>
          <w:tcPr>
            <w:tcW w:w="779" w:type="dxa"/>
            <w:vMerge/>
            <w:tcBorders>
              <w:top w:val="nil"/>
              <w:left w:val="single" w:sz="4" w:space="0" w:color="auto"/>
              <w:bottom w:val="single" w:sz="4" w:space="0" w:color="auto"/>
              <w:right w:val="single" w:sz="4" w:space="0" w:color="auto"/>
            </w:tcBorders>
            <w:vAlign w:val="center"/>
            <w:hideMark/>
          </w:tcPr>
          <w:p w14:paraId="3CB45C90"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vAlign w:val="bottom"/>
            <w:hideMark/>
          </w:tcPr>
          <w:p w14:paraId="6E4FCC70"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Pļaviņu novada ģimnāzija</w:t>
            </w:r>
          </w:p>
        </w:tc>
        <w:tc>
          <w:tcPr>
            <w:tcW w:w="1503" w:type="dxa"/>
            <w:tcBorders>
              <w:top w:val="nil"/>
              <w:left w:val="nil"/>
              <w:bottom w:val="single" w:sz="4" w:space="0" w:color="auto"/>
              <w:right w:val="single" w:sz="4" w:space="0" w:color="auto"/>
            </w:tcBorders>
            <w:shd w:val="clear" w:color="auto" w:fill="auto"/>
          </w:tcPr>
          <w:p w14:paraId="0662D383"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Una Ivanova</w:t>
            </w:r>
          </w:p>
        </w:tc>
        <w:tc>
          <w:tcPr>
            <w:tcW w:w="1393" w:type="dxa"/>
            <w:tcBorders>
              <w:top w:val="nil"/>
              <w:left w:val="nil"/>
              <w:bottom w:val="single" w:sz="4" w:space="0" w:color="auto"/>
              <w:right w:val="single" w:sz="4" w:space="0" w:color="auto"/>
            </w:tcBorders>
            <w:shd w:val="clear" w:color="auto" w:fill="auto"/>
          </w:tcPr>
          <w:p w14:paraId="1858EE95" w14:textId="77777777" w:rsidR="00D529BB" w:rsidRDefault="00D529BB" w:rsidP="006F24BC">
            <w:pPr>
              <w:spacing w:after="0" w:line="240" w:lineRule="auto"/>
              <w:rPr>
                <w:rFonts w:ascii="Times New Roman" w:eastAsia="Times New Roman" w:hAnsi="Times New Roman" w:cs="Times New Roman"/>
                <w:color w:val="000000"/>
                <w:lang w:eastAsia="lv-LV"/>
              </w:rPr>
            </w:pPr>
            <w:proofErr w:type="spellStart"/>
            <w:r>
              <w:rPr>
                <w:rFonts w:ascii="Times New Roman" w:eastAsia="Times New Roman" w:hAnsi="Times New Roman" w:cs="Times New Roman"/>
                <w:color w:val="000000"/>
                <w:lang w:eastAsia="lv-LV"/>
              </w:rPr>
              <w:t>Mikuss</w:t>
            </w:r>
            <w:proofErr w:type="spellEnd"/>
            <w:r>
              <w:rPr>
                <w:rFonts w:ascii="Times New Roman" w:eastAsia="Times New Roman" w:hAnsi="Times New Roman" w:cs="Times New Roman"/>
                <w:color w:val="000000"/>
                <w:lang w:eastAsia="lv-LV"/>
              </w:rPr>
              <w:t xml:space="preserve"> </w:t>
            </w:r>
            <w:proofErr w:type="spellStart"/>
            <w:r>
              <w:rPr>
                <w:rFonts w:ascii="Times New Roman" w:eastAsia="Times New Roman" w:hAnsi="Times New Roman" w:cs="Times New Roman"/>
                <w:color w:val="000000"/>
                <w:lang w:eastAsia="lv-LV"/>
              </w:rPr>
              <w:t>Krēbs</w:t>
            </w:r>
            <w:proofErr w:type="spellEnd"/>
            <w:r>
              <w:rPr>
                <w:rFonts w:ascii="Times New Roman" w:eastAsia="Times New Roman" w:hAnsi="Times New Roman" w:cs="Times New Roman"/>
                <w:color w:val="000000"/>
                <w:lang w:eastAsia="lv-LV"/>
              </w:rPr>
              <w:t>,</w:t>
            </w:r>
          </w:p>
          <w:p w14:paraId="26C58121"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Edīte Visocka</w:t>
            </w:r>
          </w:p>
        </w:tc>
        <w:tc>
          <w:tcPr>
            <w:tcW w:w="1438" w:type="dxa"/>
            <w:tcBorders>
              <w:top w:val="nil"/>
              <w:left w:val="nil"/>
              <w:bottom w:val="single" w:sz="4" w:space="0" w:color="auto"/>
              <w:right w:val="single" w:sz="4" w:space="0" w:color="auto"/>
            </w:tcBorders>
            <w:shd w:val="clear" w:color="auto" w:fill="auto"/>
          </w:tcPr>
          <w:p w14:paraId="01F78EE8"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Samanta </w:t>
            </w:r>
            <w:proofErr w:type="spellStart"/>
            <w:r>
              <w:rPr>
                <w:rFonts w:ascii="Times New Roman" w:eastAsia="Times New Roman" w:hAnsi="Times New Roman" w:cs="Times New Roman"/>
                <w:color w:val="000000"/>
                <w:lang w:eastAsia="lv-LV"/>
              </w:rPr>
              <w:t>Ērgle</w:t>
            </w:r>
            <w:proofErr w:type="spellEnd"/>
          </w:p>
        </w:tc>
        <w:tc>
          <w:tcPr>
            <w:tcW w:w="1541" w:type="dxa"/>
            <w:tcBorders>
              <w:top w:val="nil"/>
              <w:left w:val="nil"/>
              <w:bottom w:val="single" w:sz="4" w:space="0" w:color="auto"/>
              <w:right w:val="single" w:sz="4" w:space="0" w:color="auto"/>
            </w:tcBorders>
            <w:shd w:val="clear" w:color="auto" w:fill="auto"/>
          </w:tcPr>
          <w:p w14:paraId="11320B70"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Gvido </w:t>
            </w:r>
            <w:proofErr w:type="spellStart"/>
            <w:r>
              <w:rPr>
                <w:rFonts w:ascii="Times New Roman" w:eastAsia="Times New Roman" w:hAnsi="Times New Roman" w:cs="Times New Roman"/>
                <w:color w:val="000000"/>
                <w:lang w:eastAsia="lv-LV"/>
              </w:rPr>
              <w:t>Eizāns</w:t>
            </w:r>
            <w:proofErr w:type="spellEnd"/>
          </w:p>
        </w:tc>
      </w:tr>
      <w:tr w:rsidR="00D529BB" w:rsidRPr="0047673F" w14:paraId="12BED90F" w14:textId="77777777" w:rsidTr="006F24BC">
        <w:trPr>
          <w:trHeight w:val="600"/>
        </w:trPr>
        <w:tc>
          <w:tcPr>
            <w:tcW w:w="1414" w:type="dxa"/>
            <w:vMerge/>
            <w:tcBorders>
              <w:left w:val="single" w:sz="4" w:space="0" w:color="auto"/>
              <w:right w:val="single" w:sz="4" w:space="0" w:color="auto"/>
            </w:tcBorders>
            <w:vAlign w:val="center"/>
            <w:hideMark/>
          </w:tcPr>
          <w:p w14:paraId="7D80D895" w14:textId="77777777" w:rsidR="00D529BB" w:rsidRPr="00B37894" w:rsidRDefault="00D529BB" w:rsidP="006F24BC">
            <w:pPr>
              <w:spacing w:after="0" w:line="240" w:lineRule="auto"/>
              <w:rPr>
                <w:rFonts w:ascii="Times New Roman" w:eastAsia="Times New Roman" w:hAnsi="Times New Roman" w:cs="Times New Roman"/>
                <w:lang w:eastAsia="lv-LV"/>
              </w:rPr>
            </w:pP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01D266" w14:textId="77777777" w:rsidR="00D529BB" w:rsidRPr="0047673F" w:rsidRDefault="00D529BB" w:rsidP="006F24BC">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12.</w:t>
            </w:r>
          </w:p>
        </w:tc>
        <w:tc>
          <w:tcPr>
            <w:tcW w:w="1372" w:type="dxa"/>
            <w:tcBorders>
              <w:top w:val="nil"/>
              <w:left w:val="nil"/>
              <w:bottom w:val="single" w:sz="4" w:space="0" w:color="auto"/>
              <w:right w:val="single" w:sz="4" w:space="0" w:color="auto"/>
            </w:tcBorders>
            <w:shd w:val="clear" w:color="auto" w:fill="auto"/>
            <w:vAlign w:val="bottom"/>
            <w:hideMark/>
          </w:tcPr>
          <w:p w14:paraId="07F18014"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roofErr w:type="spellStart"/>
            <w:r w:rsidRPr="0047673F">
              <w:rPr>
                <w:rFonts w:ascii="Times New Roman" w:eastAsia="Times New Roman" w:hAnsi="Times New Roman" w:cs="Times New Roman"/>
                <w:color w:val="000000"/>
                <w:lang w:eastAsia="lv-LV"/>
              </w:rPr>
              <w:t>I.Gaiša</w:t>
            </w:r>
            <w:proofErr w:type="spellEnd"/>
            <w:r w:rsidRPr="0047673F">
              <w:rPr>
                <w:rFonts w:ascii="Times New Roman" w:eastAsia="Times New Roman" w:hAnsi="Times New Roman" w:cs="Times New Roman"/>
                <w:color w:val="000000"/>
                <w:lang w:eastAsia="lv-LV"/>
              </w:rPr>
              <w:t xml:space="preserve"> Kokneses vidusskola</w:t>
            </w:r>
          </w:p>
        </w:tc>
        <w:tc>
          <w:tcPr>
            <w:tcW w:w="1503" w:type="dxa"/>
            <w:tcBorders>
              <w:top w:val="nil"/>
              <w:left w:val="nil"/>
              <w:bottom w:val="single" w:sz="4" w:space="0" w:color="auto"/>
              <w:right w:val="single" w:sz="4" w:space="0" w:color="auto"/>
            </w:tcBorders>
            <w:shd w:val="clear" w:color="auto" w:fill="auto"/>
          </w:tcPr>
          <w:p w14:paraId="56CB3DC1"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Aivis </w:t>
            </w:r>
            <w:proofErr w:type="spellStart"/>
            <w:r>
              <w:rPr>
                <w:rFonts w:ascii="Times New Roman" w:eastAsia="Times New Roman" w:hAnsi="Times New Roman" w:cs="Times New Roman"/>
                <w:color w:val="000000"/>
                <w:lang w:eastAsia="lv-LV"/>
              </w:rPr>
              <w:t>Stasjonoks</w:t>
            </w:r>
            <w:proofErr w:type="spellEnd"/>
          </w:p>
        </w:tc>
        <w:tc>
          <w:tcPr>
            <w:tcW w:w="1393" w:type="dxa"/>
            <w:tcBorders>
              <w:top w:val="nil"/>
              <w:left w:val="nil"/>
              <w:bottom w:val="single" w:sz="4" w:space="0" w:color="auto"/>
              <w:right w:val="single" w:sz="4" w:space="0" w:color="auto"/>
            </w:tcBorders>
            <w:shd w:val="clear" w:color="auto" w:fill="auto"/>
          </w:tcPr>
          <w:p w14:paraId="4E0D01AF"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438" w:type="dxa"/>
            <w:tcBorders>
              <w:top w:val="nil"/>
              <w:left w:val="nil"/>
              <w:bottom w:val="single" w:sz="4" w:space="0" w:color="auto"/>
              <w:right w:val="single" w:sz="4" w:space="0" w:color="auto"/>
            </w:tcBorders>
            <w:shd w:val="clear" w:color="auto" w:fill="auto"/>
          </w:tcPr>
          <w:p w14:paraId="640677FB"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Kate Beāte Baltiņa</w:t>
            </w:r>
          </w:p>
        </w:tc>
        <w:tc>
          <w:tcPr>
            <w:tcW w:w="1541" w:type="dxa"/>
            <w:tcBorders>
              <w:top w:val="nil"/>
              <w:left w:val="nil"/>
              <w:bottom w:val="single" w:sz="4" w:space="0" w:color="auto"/>
              <w:right w:val="single" w:sz="4" w:space="0" w:color="auto"/>
            </w:tcBorders>
            <w:shd w:val="clear" w:color="auto" w:fill="auto"/>
          </w:tcPr>
          <w:p w14:paraId="6735B71E"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Agate </w:t>
            </w:r>
            <w:proofErr w:type="spellStart"/>
            <w:r>
              <w:rPr>
                <w:rFonts w:ascii="Times New Roman" w:eastAsia="Times New Roman" w:hAnsi="Times New Roman" w:cs="Times New Roman"/>
                <w:color w:val="000000"/>
                <w:lang w:eastAsia="lv-LV"/>
              </w:rPr>
              <w:t>Mežmale</w:t>
            </w:r>
            <w:proofErr w:type="spellEnd"/>
          </w:p>
        </w:tc>
      </w:tr>
      <w:tr w:rsidR="00D529BB" w:rsidRPr="0047673F" w14:paraId="7C2E21EE" w14:textId="77777777" w:rsidTr="006F24BC">
        <w:trPr>
          <w:trHeight w:val="600"/>
        </w:trPr>
        <w:tc>
          <w:tcPr>
            <w:tcW w:w="1414" w:type="dxa"/>
            <w:vMerge/>
            <w:tcBorders>
              <w:left w:val="single" w:sz="4" w:space="0" w:color="auto"/>
              <w:right w:val="single" w:sz="4" w:space="0" w:color="auto"/>
            </w:tcBorders>
            <w:vAlign w:val="center"/>
            <w:hideMark/>
          </w:tcPr>
          <w:p w14:paraId="3E99E226" w14:textId="77777777" w:rsidR="00D529BB" w:rsidRPr="00B37894" w:rsidRDefault="00D529BB" w:rsidP="006F24BC">
            <w:pPr>
              <w:spacing w:after="0" w:line="240" w:lineRule="auto"/>
              <w:rPr>
                <w:rFonts w:ascii="Times New Roman" w:eastAsia="Times New Roman" w:hAnsi="Times New Roman" w:cs="Times New Roman"/>
                <w:lang w:eastAsia="lv-LV"/>
              </w:rPr>
            </w:pPr>
          </w:p>
        </w:tc>
        <w:tc>
          <w:tcPr>
            <w:tcW w:w="779" w:type="dxa"/>
            <w:vMerge/>
            <w:tcBorders>
              <w:top w:val="nil"/>
              <w:left w:val="single" w:sz="4" w:space="0" w:color="auto"/>
              <w:bottom w:val="single" w:sz="4" w:space="0" w:color="auto"/>
              <w:right w:val="single" w:sz="4" w:space="0" w:color="auto"/>
            </w:tcBorders>
            <w:vAlign w:val="center"/>
            <w:hideMark/>
          </w:tcPr>
          <w:p w14:paraId="3085B382"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vAlign w:val="bottom"/>
            <w:hideMark/>
          </w:tcPr>
          <w:p w14:paraId="144444B1"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Pļaviņu novada ģimnāzija</w:t>
            </w:r>
          </w:p>
        </w:tc>
        <w:tc>
          <w:tcPr>
            <w:tcW w:w="1503" w:type="dxa"/>
            <w:tcBorders>
              <w:top w:val="nil"/>
              <w:left w:val="nil"/>
              <w:bottom w:val="single" w:sz="4" w:space="0" w:color="auto"/>
              <w:right w:val="single" w:sz="4" w:space="0" w:color="auto"/>
            </w:tcBorders>
            <w:shd w:val="clear" w:color="auto" w:fill="auto"/>
          </w:tcPr>
          <w:p w14:paraId="1A0BF233"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393" w:type="dxa"/>
            <w:tcBorders>
              <w:top w:val="nil"/>
              <w:left w:val="nil"/>
              <w:bottom w:val="single" w:sz="4" w:space="0" w:color="auto"/>
              <w:right w:val="single" w:sz="4" w:space="0" w:color="auto"/>
            </w:tcBorders>
            <w:shd w:val="clear" w:color="auto" w:fill="auto"/>
          </w:tcPr>
          <w:p w14:paraId="57575555"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Laine Liepiņa</w:t>
            </w:r>
          </w:p>
        </w:tc>
        <w:tc>
          <w:tcPr>
            <w:tcW w:w="1438" w:type="dxa"/>
            <w:tcBorders>
              <w:top w:val="nil"/>
              <w:left w:val="nil"/>
              <w:bottom w:val="single" w:sz="4" w:space="0" w:color="auto"/>
              <w:right w:val="single" w:sz="4" w:space="0" w:color="auto"/>
            </w:tcBorders>
            <w:shd w:val="clear" w:color="auto" w:fill="auto"/>
          </w:tcPr>
          <w:p w14:paraId="4C7190AB"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541" w:type="dxa"/>
            <w:tcBorders>
              <w:top w:val="nil"/>
              <w:left w:val="nil"/>
              <w:bottom w:val="single" w:sz="4" w:space="0" w:color="auto"/>
              <w:right w:val="single" w:sz="4" w:space="0" w:color="auto"/>
            </w:tcBorders>
            <w:shd w:val="clear" w:color="auto" w:fill="auto"/>
          </w:tcPr>
          <w:p w14:paraId="3BC7D473"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r>
      <w:tr w:rsidR="00D529BB" w:rsidRPr="0047673F" w14:paraId="01F09482" w14:textId="77777777" w:rsidTr="006F24BC">
        <w:trPr>
          <w:trHeight w:val="600"/>
        </w:trPr>
        <w:tc>
          <w:tcPr>
            <w:tcW w:w="1414" w:type="dxa"/>
            <w:vMerge/>
            <w:tcBorders>
              <w:left w:val="single" w:sz="4" w:space="0" w:color="auto"/>
              <w:right w:val="single" w:sz="4" w:space="0" w:color="auto"/>
            </w:tcBorders>
            <w:vAlign w:val="center"/>
          </w:tcPr>
          <w:p w14:paraId="10D8A5B8" w14:textId="77777777" w:rsidR="00D529BB" w:rsidRPr="00B37894" w:rsidRDefault="00D529BB" w:rsidP="006F24BC">
            <w:pPr>
              <w:spacing w:after="0" w:line="240" w:lineRule="auto"/>
              <w:rPr>
                <w:rFonts w:ascii="Times New Roman" w:eastAsia="Times New Roman" w:hAnsi="Times New Roman" w:cs="Times New Roman"/>
                <w:lang w:eastAsia="lv-LV"/>
              </w:rPr>
            </w:pPr>
          </w:p>
        </w:tc>
        <w:tc>
          <w:tcPr>
            <w:tcW w:w="779" w:type="dxa"/>
            <w:vMerge w:val="restart"/>
            <w:tcBorders>
              <w:top w:val="nil"/>
              <w:left w:val="single" w:sz="4" w:space="0" w:color="auto"/>
              <w:right w:val="single" w:sz="4" w:space="0" w:color="auto"/>
            </w:tcBorders>
            <w:vAlign w:val="center"/>
          </w:tcPr>
          <w:p w14:paraId="625A39DE"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10.</w:t>
            </w:r>
          </w:p>
        </w:tc>
        <w:tc>
          <w:tcPr>
            <w:tcW w:w="1372" w:type="dxa"/>
            <w:tcBorders>
              <w:top w:val="nil"/>
              <w:left w:val="nil"/>
              <w:bottom w:val="single" w:sz="4" w:space="0" w:color="auto"/>
              <w:right w:val="single" w:sz="4" w:space="0" w:color="auto"/>
            </w:tcBorders>
            <w:shd w:val="clear" w:color="auto" w:fill="auto"/>
            <w:vAlign w:val="bottom"/>
          </w:tcPr>
          <w:p w14:paraId="3A6AD211"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roofErr w:type="spellStart"/>
            <w:r w:rsidRPr="0047673F">
              <w:rPr>
                <w:rFonts w:ascii="Times New Roman" w:eastAsia="Times New Roman" w:hAnsi="Times New Roman" w:cs="Times New Roman"/>
                <w:color w:val="000000"/>
                <w:lang w:eastAsia="lv-LV"/>
              </w:rPr>
              <w:t>I.Gaiša</w:t>
            </w:r>
            <w:proofErr w:type="spellEnd"/>
            <w:r w:rsidRPr="0047673F">
              <w:rPr>
                <w:rFonts w:ascii="Times New Roman" w:eastAsia="Times New Roman" w:hAnsi="Times New Roman" w:cs="Times New Roman"/>
                <w:color w:val="000000"/>
                <w:lang w:eastAsia="lv-LV"/>
              </w:rPr>
              <w:t xml:space="preserve"> Kokneses vidusskola</w:t>
            </w:r>
          </w:p>
        </w:tc>
        <w:tc>
          <w:tcPr>
            <w:tcW w:w="1503" w:type="dxa"/>
            <w:tcBorders>
              <w:top w:val="nil"/>
              <w:left w:val="nil"/>
              <w:bottom w:val="single" w:sz="4" w:space="0" w:color="auto"/>
              <w:right w:val="single" w:sz="4" w:space="0" w:color="auto"/>
            </w:tcBorders>
            <w:shd w:val="clear" w:color="auto" w:fill="auto"/>
          </w:tcPr>
          <w:p w14:paraId="2F09968A"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Daniels </w:t>
            </w:r>
            <w:proofErr w:type="spellStart"/>
            <w:r>
              <w:rPr>
                <w:rFonts w:ascii="Times New Roman" w:eastAsia="Times New Roman" w:hAnsi="Times New Roman" w:cs="Times New Roman"/>
                <w:color w:val="000000"/>
                <w:lang w:eastAsia="lv-LV"/>
              </w:rPr>
              <w:t>Laurinavičs</w:t>
            </w:r>
            <w:proofErr w:type="spellEnd"/>
          </w:p>
        </w:tc>
        <w:tc>
          <w:tcPr>
            <w:tcW w:w="1393" w:type="dxa"/>
            <w:tcBorders>
              <w:top w:val="nil"/>
              <w:left w:val="nil"/>
              <w:bottom w:val="single" w:sz="4" w:space="0" w:color="auto"/>
              <w:right w:val="single" w:sz="4" w:space="0" w:color="auto"/>
            </w:tcBorders>
            <w:shd w:val="clear" w:color="auto" w:fill="auto"/>
          </w:tcPr>
          <w:p w14:paraId="1DE10719" w14:textId="77777777" w:rsidR="00D529BB" w:rsidRDefault="00D529BB" w:rsidP="006F24BC">
            <w:pPr>
              <w:spacing w:after="0" w:line="240" w:lineRule="auto"/>
              <w:rPr>
                <w:rFonts w:ascii="Times New Roman" w:eastAsia="Times New Roman" w:hAnsi="Times New Roman" w:cs="Times New Roman"/>
                <w:color w:val="000000"/>
                <w:lang w:eastAsia="lv-LV"/>
              </w:rPr>
            </w:pPr>
            <w:proofErr w:type="spellStart"/>
            <w:r>
              <w:rPr>
                <w:rFonts w:ascii="Times New Roman" w:eastAsia="Times New Roman" w:hAnsi="Times New Roman" w:cs="Times New Roman"/>
                <w:color w:val="000000"/>
                <w:lang w:eastAsia="lv-LV"/>
              </w:rPr>
              <w:t>Kristela</w:t>
            </w:r>
            <w:proofErr w:type="spellEnd"/>
            <w:r>
              <w:rPr>
                <w:rFonts w:ascii="Times New Roman" w:eastAsia="Times New Roman" w:hAnsi="Times New Roman" w:cs="Times New Roman"/>
                <w:color w:val="000000"/>
                <w:lang w:eastAsia="lv-LV"/>
              </w:rPr>
              <w:t xml:space="preserve"> </w:t>
            </w:r>
            <w:proofErr w:type="spellStart"/>
            <w:r>
              <w:rPr>
                <w:rFonts w:ascii="Times New Roman" w:eastAsia="Times New Roman" w:hAnsi="Times New Roman" w:cs="Times New Roman"/>
                <w:color w:val="000000"/>
                <w:lang w:eastAsia="lv-LV"/>
              </w:rPr>
              <w:t>Gžibovska</w:t>
            </w:r>
            <w:proofErr w:type="spellEnd"/>
          </w:p>
        </w:tc>
        <w:tc>
          <w:tcPr>
            <w:tcW w:w="1438" w:type="dxa"/>
            <w:tcBorders>
              <w:top w:val="nil"/>
              <w:left w:val="nil"/>
              <w:bottom w:val="single" w:sz="4" w:space="0" w:color="auto"/>
              <w:right w:val="single" w:sz="4" w:space="0" w:color="auto"/>
            </w:tcBorders>
            <w:shd w:val="clear" w:color="auto" w:fill="auto"/>
          </w:tcPr>
          <w:p w14:paraId="5CDA1130"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541" w:type="dxa"/>
            <w:tcBorders>
              <w:top w:val="nil"/>
              <w:left w:val="nil"/>
              <w:bottom w:val="single" w:sz="4" w:space="0" w:color="auto"/>
              <w:right w:val="single" w:sz="4" w:space="0" w:color="auto"/>
            </w:tcBorders>
            <w:shd w:val="clear" w:color="auto" w:fill="auto"/>
          </w:tcPr>
          <w:p w14:paraId="34D246BD"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Una </w:t>
            </w:r>
            <w:proofErr w:type="spellStart"/>
            <w:r>
              <w:rPr>
                <w:rFonts w:ascii="Times New Roman" w:eastAsia="Times New Roman" w:hAnsi="Times New Roman" w:cs="Times New Roman"/>
                <w:color w:val="000000"/>
                <w:lang w:eastAsia="lv-LV"/>
              </w:rPr>
              <w:t>Gadzāne</w:t>
            </w:r>
            <w:proofErr w:type="spellEnd"/>
          </w:p>
        </w:tc>
      </w:tr>
      <w:tr w:rsidR="00D529BB" w:rsidRPr="0047673F" w14:paraId="49494240" w14:textId="77777777" w:rsidTr="006F24BC">
        <w:trPr>
          <w:trHeight w:val="600"/>
        </w:trPr>
        <w:tc>
          <w:tcPr>
            <w:tcW w:w="1414" w:type="dxa"/>
            <w:vMerge/>
            <w:tcBorders>
              <w:left w:val="single" w:sz="4" w:space="0" w:color="auto"/>
              <w:bottom w:val="single" w:sz="4" w:space="0" w:color="auto"/>
              <w:right w:val="single" w:sz="4" w:space="0" w:color="auto"/>
            </w:tcBorders>
            <w:vAlign w:val="center"/>
          </w:tcPr>
          <w:p w14:paraId="057DFC86" w14:textId="77777777" w:rsidR="00D529BB" w:rsidRPr="00B37894" w:rsidRDefault="00D529BB" w:rsidP="006F24BC">
            <w:pPr>
              <w:spacing w:after="0" w:line="240" w:lineRule="auto"/>
              <w:rPr>
                <w:rFonts w:ascii="Times New Roman" w:eastAsia="Times New Roman" w:hAnsi="Times New Roman" w:cs="Times New Roman"/>
                <w:lang w:eastAsia="lv-LV"/>
              </w:rPr>
            </w:pPr>
          </w:p>
        </w:tc>
        <w:tc>
          <w:tcPr>
            <w:tcW w:w="779" w:type="dxa"/>
            <w:vMerge/>
            <w:tcBorders>
              <w:left w:val="single" w:sz="4" w:space="0" w:color="auto"/>
              <w:bottom w:val="single" w:sz="4" w:space="0" w:color="auto"/>
              <w:right w:val="single" w:sz="4" w:space="0" w:color="auto"/>
            </w:tcBorders>
            <w:vAlign w:val="center"/>
          </w:tcPr>
          <w:p w14:paraId="4D4D441F" w14:textId="77777777" w:rsidR="00D529BB" w:rsidRDefault="00D529BB" w:rsidP="006F24BC">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vAlign w:val="bottom"/>
          </w:tcPr>
          <w:p w14:paraId="283B46E0"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Pļaviņu novada ģimnāzija</w:t>
            </w:r>
          </w:p>
        </w:tc>
        <w:tc>
          <w:tcPr>
            <w:tcW w:w="1503" w:type="dxa"/>
            <w:tcBorders>
              <w:top w:val="nil"/>
              <w:left w:val="nil"/>
              <w:bottom w:val="single" w:sz="4" w:space="0" w:color="auto"/>
              <w:right w:val="single" w:sz="4" w:space="0" w:color="auto"/>
            </w:tcBorders>
            <w:shd w:val="clear" w:color="auto" w:fill="auto"/>
          </w:tcPr>
          <w:p w14:paraId="051ABFF8"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393" w:type="dxa"/>
            <w:tcBorders>
              <w:top w:val="nil"/>
              <w:left w:val="nil"/>
              <w:bottom w:val="single" w:sz="4" w:space="0" w:color="auto"/>
              <w:right w:val="single" w:sz="4" w:space="0" w:color="auto"/>
            </w:tcBorders>
            <w:shd w:val="clear" w:color="auto" w:fill="auto"/>
          </w:tcPr>
          <w:p w14:paraId="6E43303C" w14:textId="77777777" w:rsidR="00D529BB" w:rsidRDefault="00D529BB" w:rsidP="006F24BC">
            <w:pPr>
              <w:spacing w:after="0" w:line="240" w:lineRule="auto"/>
              <w:rPr>
                <w:rFonts w:ascii="Times New Roman" w:eastAsia="Times New Roman" w:hAnsi="Times New Roman" w:cs="Times New Roman"/>
                <w:color w:val="000000"/>
                <w:lang w:eastAsia="lv-LV"/>
              </w:rPr>
            </w:pPr>
          </w:p>
        </w:tc>
        <w:tc>
          <w:tcPr>
            <w:tcW w:w="1438" w:type="dxa"/>
            <w:tcBorders>
              <w:top w:val="nil"/>
              <w:left w:val="nil"/>
              <w:bottom w:val="single" w:sz="4" w:space="0" w:color="auto"/>
              <w:right w:val="single" w:sz="4" w:space="0" w:color="auto"/>
            </w:tcBorders>
            <w:shd w:val="clear" w:color="auto" w:fill="auto"/>
          </w:tcPr>
          <w:p w14:paraId="229E4EE8"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Beāte </w:t>
            </w:r>
            <w:proofErr w:type="spellStart"/>
            <w:r>
              <w:rPr>
                <w:rFonts w:ascii="Times New Roman" w:eastAsia="Times New Roman" w:hAnsi="Times New Roman" w:cs="Times New Roman"/>
                <w:color w:val="000000"/>
                <w:lang w:eastAsia="lv-LV"/>
              </w:rPr>
              <w:t>Skrabutena</w:t>
            </w:r>
            <w:proofErr w:type="spellEnd"/>
          </w:p>
        </w:tc>
        <w:tc>
          <w:tcPr>
            <w:tcW w:w="1541" w:type="dxa"/>
            <w:tcBorders>
              <w:top w:val="nil"/>
              <w:left w:val="nil"/>
              <w:bottom w:val="single" w:sz="4" w:space="0" w:color="auto"/>
              <w:right w:val="single" w:sz="4" w:space="0" w:color="auto"/>
            </w:tcBorders>
            <w:shd w:val="clear" w:color="auto" w:fill="auto"/>
          </w:tcPr>
          <w:p w14:paraId="2E45DD58"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r>
      <w:tr w:rsidR="00D529BB" w:rsidRPr="0047673F" w14:paraId="4C7C26AF" w14:textId="77777777" w:rsidTr="006F24BC">
        <w:trPr>
          <w:trHeight w:val="600"/>
        </w:trPr>
        <w:tc>
          <w:tcPr>
            <w:tcW w:w="1414" w:type="dxa"/>
            <w:tcBorders>
              <w:left w:val="single" w:sz="4" w:space="0" w:color="auto"/>
              <w:bottom w:val="single" w:sz="4" w:space="0" w:color="auto"/>
              <w:right w:val="single" w:sz="4" w:space="0" w:color="auto"/>
            </w:tcBorders>
            <w:vAlign w:val="center"/>
          </w:tcPr>
          <w:p w14:paraId="1A7F5D74" w14:textId="77777777" w:rsidR="00D529BB" w:rsidRPr="00B37894" w:rsidRDefault="00D529BB" w:rsidP="006F24BC">
            <w:pPr>
              <w:spacing w:after="0" w:line="240" w:lineRule="auto"/>
              <w:rPr>
                <w:rFonts w:ascii="Times New Roman" w:eastAsia="Times New Roman" w:hAnsi="Times New Roman" w:cs="Times New Roman"/>
                <w:lang w:eastAsia="lv-LV"/>
              </w:rPr>
            </w:pPr>
            <w:r w:rsidRPr="00B37894">
              <w:rPr>
                <w:rFonts w:ascii="Times New Roman" w:eastAsia="Times New Roman" w:hAnsi="Times New Roman" w:cs="Times New Roman"/>
                <w:lang w:eastAsia="lv-LV"/>
              </w:rPr>
              <w:t xml:space="preserve">ES Dabaszinātņu olimpiāde </w:t>
            </w:r>
          </w:p>
        </w:tc>
        <w:tc>
          <w:tcPr>
            <w:tcW w:w="779" w:type="dxa"/>
            <w:tcBorders>
              <w:left w:val="single" w:sz="4" w:space="0" w:color="auto"/>
              <w:bottom w:val="single" w:sz="4" w:space="0" w:color="auto"/>
              <w:right w:val="single" w:sz="4" w:space="0" w:color="auto"/>
            </w:tcBorders>
            <w:vAlign w:val="center"/>
          </w:tcPr>
          <w:p w14:paraId="2330FA91" w14:textId="77777777" w:rsidR="00D529BB"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9.,10.</w:t>
            </w:r>
          </w:p>
        </w:tc>
        <w:tc>
          <w:tcPr>
            <w:tcW w:w="1372" w:type="dxa"/>
            <w:tcBorders>
              <w:top w:val="nil"/>
              <w:left w:val="nil"/>
              <w:bottom w:val="single" w:sz="4" w:space="0" w:color="auto"/>
              <w:right w:val="single" w:sz="4" w:space="0" w:color="auto"/>
            </w:tcBorders>
            <w:shd w:val="clear" w:color="auto" w:fill="auto"/>
            <w:vAlign w:val="bottom"/>
          </w:tcPr>
          <w:p w14:paraId="290954D5"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roofErr w:type="spellStart"/>
            <w:r w:rsidRPr="0047673F">
              <w:rPr>
                <w:rFonts w:ascii="Times New Roman" w:eastAsia="Times New Roman" w:hAnsi="Times New Roman" w:cs="Times New Roman"/>
                <w:color w:val="000000"/>
                <w:lang w:eastAsia="lv-LV"/>
              </w:rPr>
              <w:t>I.Gaiša</w:t>
            </w:r>
            <w:proofErr w:type="spellEnd"/>
            <w:r w:rsidRPr="0047673F">
              <w:rPr>
                <w:rFonts w:ascii="Times New Roman" w:eastAsia="Times New Roman" w:hAnsi="Times New Roman" w:cs="Times New Roman"/>
                <w:color w:val="000000"/>
                <w:lang w:eastAsia="lv-LV"/>
              </w:rPr>
              <w:t xml:space="preserve"> Kokneses vidusskola</w:t>
            </w:r>
          </w:p>
        </w:tc>
        <w:tc>
          <w:tcPr>
            <w:tcW w:w="1503" w:type="dxa"/>
            <w:tcBorders>
              <w:top w:val="nil"/>
              <w:left w:val="nil"/>
              <w:bottom w:val="single" w:sz="4" w:space="0" w:color="auto"/>
              <w:right w:val="single" w:sz="4" w:space="0" w:color="auto"/>
            </w:tcBorders>
            <w:shd w:val="clear" w:color="auto" w:fill="auto"/>
          </w:tcPr>
          <w:p w14:paraId="66084625"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393" w:type="dxa"/>
            <w:tcBorders>
              <w:top w:val="nil"/>
              <w:left w:val="nil"/>
              <w:bottom w:val="single" w:sz="4" w:space="0" w:color="auto"/>
              <w:right w:val="single" w:sz="4" w:space="0" w:color="auto"/>
            </w:tcBorders>
            <w:shd w:val="clear" w:color="auto" w:fill="auto"/>
          </w:tcPr>
          <w:p w14:paraId="6677E051" w14:textId="77777777" w:rsidR="00D529BB" w:rsidRDefault="00D529BB" w:rsidP="006F24BC">
            <w:pPr>
              <w:spacing w:after="0" w:line="240" w:lineRule="auto"/>
              <w:rPr>
                <w:rFonts w:ascii="Times New Roman" w:eastAsia="Times New Roman" w:hAnsi="Times New Roman" w:cs="Times New Roman"/>
                <w:color w:val="000000"/>
                <w:lang w:eastAsia="lv-LV"/>
              </w:rPr>
            </w:pPr>
          </w:p>
        </w:tc>
        <w:tc>
          <w:tcPr>
            <w:tcW w:w="1438" w:type="dxa"/>
            <w:tcBorders>
              <w:top w:val="nil"/>
              <w:left w:val="nil"/>
              <w:bottom w:val="single" w:sz="4" w:space="0" w:color="auto"/>
              <w:right w:val="single" w:sz="4" w:space="0" w:color="auto"/>
            </w:tcBorders>
            <w:shd w:val="clear" w:color="auto" w:fill="auto"/>
          </w:tcPr>
          <w:p w14:paraId="1FE56C54" w14:textId="77777777" w:rsidR="00D529BB" w:rsidRDefault="00D529BB" w:rsidP="006F24BC">
            <w:pPr>
              <w:spacing w:after="0" w:line="240" w:lineRule="auto"/>
              <w:rPr>
                <w:rFonts w:ascii="Times New Roman" w:eastAsia="Times New Roman" w:hAnsi="Times New Roman" w:cs="Times New Roman"/>
                <w:color w:val="000000"/>
                <w:lang w:eastAsia="lv-LV"/>
              </w:rPr>
            </w:pPr>
          </w:p>
        </w:tc>
        <w:tc>
          <w:tcPr>
            <w:tcW w:w="1541" w:type="dxa"/>
            <w:tcBorders>
              <w:top w:val="nil"/>
              <w:left w:val="nil"/>
              <w:bottom w:val="single" w:sz="4" w:space="0" w:color="auto"/>
              <w:right w:val="single" w:sz="4" w:space="0" w:color="auto"/>
            </w:tcBorders>
            <w:shd w:val="clear" w:color="auto" w:fill="auto"/>
          </w:tcPr>
          <w:p w14:paraId="3F799161" w14:textId="77777777" w:rsidR="00D529BB"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Una </w:t>
            </w:r>
            <w:proofErr w:type="spellStart"/>
            <w:r>
              <w:rPr>
                <w:rFonts w:ascii="Times New Roman" w:eastAsia="Times New Roman" w:hAnsi="Times New Roman" w:cs="Times New Roman"/>
                <w:color w:val="000000"/>
                <w:lang w:eastAsia="lv-LV"/>
              </w:rPr>
              <w:t>Gadzāne</w:t>
            </w:r>
            <w:proofErr w:type="spellEnd"/>
            <w:r>
              <w:rPr>
                <w:rFonts w:ascii="Times New Roman" w:eastAsia="Times New Roman" w:hAnsi="Times New Roman" w:cs="Times New Roman"/>
                <w:color w:val="000000"/>
                <w:lang w:eastAsia="lv-LV"/>
              </w:rPr>
              <w:t xml:space="preserve">, Daniels </w:t>
            </w:r>
            <w:proofErr w:type="spellStart"/>
            <w:r>
              <w:rPr>
                <w:rFonts w:ascii="Times New Roman" w:eastAsia="Times New Roman" w:hAnsi="Times New Roman" w:cs="Times New Roman"/>
                <w:color w:val="000000"/>
                <w:lang w:eastAsia="lv-LV"/>
              </w:rPr>
              <w:t>Laurinavičs</w:t>
            </w:r>
            <w:proofErr w:type="spellEnd"/>
            <w:r>
              <w:rPr>
                <w:rFonts w:ascii="Times New Roman" w:eastAsia="Times New Roman" w:hAnsi="Times New Roman" w:cs="Times New Roman"/>
                <w:color w:val="000000"/>
                <w:lang w:eastAsia="lv-LV"/>
              </w:rPr>
              <w:t>,</w:t>
            </w:r>
          </w:p>
          <w:p w14:paraId="35CB1F4A"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lastRenderedPageBreak/>
              <w:t>Reinis Zariņš</w:t>
            </w:r>
          </w:p>
        </w:tc>
      </w:tr>
      <w:tr w:rsidR="00D529BB" w:rsidRPr="0047673F" w14:paraId="2A448327" w14:textId="77777777" w:rsidTr="006F24BC">
        <w:trPr>
          <w:trHeight w:val="300"/>
        </w:trPr>
        <w:tc>
          <w:tcPr>
            <w:tcW w:w="1414" w:type="dxa"/>
            <w:tcBorders>
              <w:top w:val="nil"/>
              <w:left w:val="single" w:sz="4" w:space="0" w:color="auto"/>
              <w:bottom w:val="single" w:sz="4" w:space="0" w:color="auto"/>
              <w:right w:val="single" w:sz="4" w:space="0" w:color="auto"/>
            </w:tcBorders>
            <w:shd w:val="clear" w:color="000000" w:fill="D9D9D9"/>
            <w:vAlign w:val="bottom"/>
            <w:hideMark/>
          </w:tcPr>
          <w:p w14:paraId="51E4E861" w14:textId="77777777" w:rsidR="00D529BB" w:rsidRPr="00B37894" w:rsidRDefault="00D529BB" w:rsidP="006F24BC">
            <w:pPr>
              <w:spacing w:after="0" w:line="240" w:lineRule="auto"/>
              <w:rPr>
                <w:rFonts w:ascii="Times New Roman" w:eastAsia="Times New Roman" w:hAnsi="Times New Roman" w:cs="Times New Roman"/>
                <w:lang w:eastAsia="lv-LV"/>
              </w:rPr>
            </w:pPr>
            <w:r w:rsidRPr="00B37894">
              <w:rPr>
                <w:rFonts w:ascii="Times New Roman" w:eastAsia="Times New Roman" w:hAnsi="Times New Roman" w:cs="Times New Roman"/>
                <w:lang w:eastAsia="lv-LV"/>
              </w:rPr>
              <w:lastRenderedPageBreak/>
              <w:t> </w:t>
            </w:r>
          </w:p>
        </w:tc>
        <w:tc>
          <w:tcPr>
            <w:tcW w:w="779" w:type="dxa"/>
            <w:tcBorders>
              <w:top w:val="nil"/>
              <w:left w:val="nil"/>
              <w:bottom w:val="single" w:sz="4" w:space="0" w:color="auto"/>
              <w:right w:val="single" w:sz="4" w:space="0" w:color="auto"/>
            </w:tcBorders>
            <w:shd w:val="clear" w:color="000000" w:fill="D9D9D9"/>
            <w:vAlign w:val="bottom"/>
            <w:hideMark/>
          </w:tcPr>
          <w:p w14:paraId="55B3C527"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72" w:type="dxa"/>
            <w:tcBorders>
              <w:top w:val="nil"/>
              <w:left w:val="nil"/>
              <w:bottom w:val="single" w:sz="4" w:space="0" w:color="auto"/>
              <w:right w:val="single" w:sz="4" w:space="0" w:color="auto"/>
            </w:tcBorders>
            <w:shd w:val="clear" w:color="000000" w:fill="D9D9D9"/>
            <w:vAlign w:val="bottom"/>
            <w:hideMark/>
          </w:tcPr>
          <w:p w14:paraId="6C9F42EE"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03" w:type="dxa"/>
            <w:tcBorders>
              <w:top w:val="nil"/>
              <w:left w:val="nil"/>
              <w:bottom w:val="single" w:sz="4" w:space="0" w:color="auto"/>
              <w:right w:val="single" w:sz="4" w:space="0" w:color="auto"/>
            </w:tcBorders>
            <w:shd w:val="clear" w:color="000000" w:fill="D9D9D9"/>
            <w:vAlign w:val="bottom"/>
            <w:hideMark/>
          </w:tcPr>
          <w:p w14:paraId="34D79587"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93" w:type="dxa"/>
            <w:tcBorders>
              <w:top w:val="nil"/>
              <w:left w:val="nil"/>
              <w:bottom w:val="single" w:sz="4" w:space="0" w:color="auto"/>
              <w:right w:val="single" w:sz="4" w:space="0" w:color="auto"/>
            </w:tcBorders>
            <w:shd w:val="clear" w:color="000000" w:fill="D9D9D9"/>
            <w:vAlign w:val="bottom"/>
            <w:hideMark/>
          </w:tcPr>
          <w:p w14:paraId="4D9039A1"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438" w:type="dxa"/>
            <w:tcBorders>
              <w:top w:val="nil"/>
              <w:left w:val="nil"/>
              <w:bottom w:val="single" w:sz="4" w:space="0" w:color="auto"/>
              <w:right w:val="single" w:sz="4" w:space="0" w:color="auto"/>
            </w:tcBorders>
            <w:shd w:val="clear" w:color="000000" w:fill="D9D9D9"/>
            <w:vAlign w:val="bottom"/>
            <w:hideMark/>
          </w:tcPr>
          <w:p w14:paraId="30FFAA4F"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41" w:type="dxa"/>
            <w:tcBorders>
              <w:top w:val="nil"/>
              <w:left w:val="nil"/>
              <w:bottom w:val="single" w:sz="4" w:space="0" w:color="auto"/>
              <w:right w:val="single" w:sz="4" w:space="0" w:color="auto"/>
            </w:tcBorders>
            <w:shd w:val="clear" w:color="000000" w:fill="D9D9D9"/>
            <w:vAlign w:val="bottom"/>
            <w:hideMark/>
          </w:tcPr>
          <w:p w14:paraId="5B3563DA"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r>
      <w:tr w:rsidR="00D529BB" w:rsidRPr="0047673F" w14:paraId="25E81E3C" w14:textId="77777777" w:rsidTr="006F24BC">
        <w:trPr>
          <w:trHeight w:val="600"/>
        </w:trPr>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14:paraId="21684AA8" w14:textId="77777777" w:rsidR="00D529BB" w:rsidRPr="00B37894" w:rsidRDefault="00D529BB" w:rsidP="006F24BC">
            <w:pPr>
              <w:spacing w:after="0" w:line="240" w:lineRule="auto"/>
              <w:jc w:val="center"/>
              <w:rPr>
                <w:rFonts w:ascii="Times New Roman" w:eastAsia="Times New Roman" w:hAnsi="Times New Roman" w:cs="Times New Roman"/>
                <w:lang w:eastAsia="lv-LV"/>
              </w:rPr>
            </w:pPr>
            <w:r w:rsidRPr="00B37894">
              <w:rPr>
                <w:rFonts w:ascii="Times New Roman" w:eastAsia="Times New Roman" w:hAnsi="Times New Roman" w:cs="Times New Roman"/>
                <w:lang w:eastAsia="lv-LV"/>
              </w:rPr>
              <w:t xml:space="preserve">Latviešu valoda </w:t>
            </w:r>
          </w:p>
          <w:p w14:paraId="3904E08E" w14:textId="77777777" w:rsidR="00D529BB" w:rsidRPr="00B37894" w:rsidRDefault="00D529BB" w:rsidP="006F24BC">
            <w:pPr>
              <w:spacing w:after="0" w:line="240" w:lineRule="auto"/>
              <w:jc w:val="center"/>
              <w:rPr>
                <w:rFonts w:ascii="Times New Roman" w:eastAsia="Times New Roman" w:hAnsi="Times New Roman" w:cs="Times New Roman"/>
                <w:lang w:eastAsia="lv-LV"/>
              </w:rPr>
            </w:pPr>
          </w:p>
        </w:tc>
        <w:tc>
          <w:tcPr>
            <w:tcW w:w="779" w:type="dxa"/>
            <w:vMerge w:val="restart"/>
            <w:tcBorders>
              <w:top w:val="nil"/>
              <w:left w:val="single" w:sz="4" w:space="0" w:color="auto"/>
              <w:right w:val="single" w:sz="4" w:space="0" w:color="auto"/>
            </w:tcBorders>
            <w:shd w:val="clear" w:color="auto" w:fill="auto"/>
            <w:noWrap/>
            <w:vAlign w:val="center"/>
            <w:hideMark/>
          </w:tcPr>
          <w:p w14:paraId="0B27730B" w14:textId="77777777" w:rsidR="00D529BB" w:rsidRPr="0047673F" w:rsidRDefault="00D529BB" w:rsidP="006F24BC">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8.</w:t>
            </w:r>
          </w:p>
        </w:tc>
        <w:tc>
          <w:tcPr>
            <w:tcW w:w="1372" w:type="dxa"/>
            <w:tcBorders>
              <w:top w:val="nil"/>
              <w:left w:val="nil"/>
              <w:bottom w:val="single" w:sz="4" w:space="0" w:color="auto"/>
              <w:right w:val="single" w:sz="4" w:space="0" w:color="auto"/>
            </w:tcBorders>
            <w:shd w:val="clear" w:color="auto" w:fill="auto"/>
            <w:hideMark/>
          </w:tcPr>
          <w:p w14:paraId="03751D1B"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roofErr w:type="spellStart"/>
            <w:r w:rsidRPr="0047673F">
              <w:rPr>
                <w:rFonts w:ascii="Times New Roman" w:eastAsia="Times New Roman" w:hAnsi="Times New Roman" w:cs="Times New Roman"/>
                <w:color w:val="000000"/>
                <w:lang w:eastAsia="lv-LV"/>
              </w:rPr>
              <w:t>I.Gaiša</w:t>
            </w:r>
            <w:proofErr w:type="spellEnd"/>
            <w:r w:rsidRPr="0047673F">
              <w:rPr>
                <w:rFonts w:ascii="Times New Roman" w:eastAsia="Times New Roman" w:hAnsi="Times New Roman" w:cs="Times New Roman"/>
                <w:color w:val="000000"/>
                <w:lang w:eastAsia="lv-LV"/>
              </w:rPr>
              <w:t xml:space="preserve"> Kokneses vidusskola</w:t>
            </w:r>
          </w:p>
        </w:tc>
        <w:tc>
          <w:tcPr>
            <w:tcW w:w="1503" w:type="dxa"/>
            <w:tcBorders>
              <w:top w:val="nil"/>
              <w:left w:val="nil"/>
              <w:bottom w:val="single" w:sz="4" w:space="0" w:color="auto"/>
              <w:right w:val="single" w:sz="4" w:space="0" w:color="auto"/>
            </w:tcBorders>
            <w:shd w:val="clear" w:color="auto" w:fill="auto"/>
          </w:tcPr>
          <w:p w14:paraId="3EEA3973"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393" w:type="dxa"/>
            <w:tcBorders>
              <w:top w:val="nil"/>
              <w:left w:val="nil"/>
              <w:bottom w:val="single" w:sz="4" w:space="0" w:color="auto"/>
              <w:right w:val="single" w:sz="4" w:space="0" w:color="auto"/>
            </w:tcBorders>
            <w:shd w:val="clear" w:color="auto" w:fill="auto"/>
          </w:tcPr>
          <w:p w14:paraId="3AAAC3CC"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438" w:type="dxa"/>
            <w:tcBorders>
              <w:top w:val="nil"/>
              <w:left w:val="nil"/>
              <w:bottom w:val="single" w:sz="4" w:space="0" w:color="auto"/>
              <w:right w:val="single" w:sz="4" w:space="0" w:color="auto"/>
            </w:tcBorders>
            <w:shd w:val="clear" w:color="auto" w:fill="auto"/>
          </w:tcPr>
          <w:p w14:paraId="44264CD7"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Alise </w:t>
            </w:r>
            <w:proofErr w:type="spellStart"/>
            <w:r>
              <w:rPr>
                <w:rFonts w:ascii="Times New Roman" w:eastAsia="Times New Roman" w:hAnsi="Times New Roman" w:cs="Times New Roman"/>
                <w:color w:val="000000"/>
                <w:lang w:eastAsia="lv-LV"/>
              </w:rPr>
              <w:t>Lasovska</w:t>
            </w:r>
            <w:proofErr w:type="spellEnd"/>
            <w:r>
              <w:rPr>
                <w:rFonts w:ascii="Times New Roman" w:eastAsia="Times New Roman" w:hAnsi="Times New Roman" w:cs="Times New Roman"/>
                <w:color w:val="000000"/>
                <w:lang w:eastAsia="lv-LV"/>
              </w:rPr>
              <w:t xml:space="preserve">, Evita Tālmane        </w:t>
            </w:r>
          </w:p>
        </w:tc>
        <w:tc>
          <w:tcPr>
            <w:tcW w:w="1541" w:type="dxa"/>
            <w:tcBorders>
              <w:top w:val="nil"/>
              <w:left w:val="nil"/>
              <w:bottom w:val="single" w:sz="4" w:space="0" w:color="auto"/>
              <w:right w:val="single" w:sz="4" w:space="0" w:color="auto"/>
            </w:tcBorders>
            <w:shd w:val="clear" w:color="auto" w:fill="auto"/>
          </w:tcPr>
          <w:p w14:paraId="0C5EA4E2"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Kate Ozola</w:t>
            </w:r>
          </w:p>
        </w:tc>
      </w:tr>
      <w:tr w:rsidR="00D529BB" w:rsidRPr="0047673F" w14:paraId="4DA34E51" w14:textId="77777777" w:rsidTr="006F24BC">
        <w:trPr>
          <w:trHeight w:val="600"/>
        </w:trPr>
        <w:tc>
          <w:tcPr>
            <w:tcW w:w="1414" w:type="dxa"/>
            <w:vMerge/>
            <w:tcBorders>
              <w:top w:val="nil"/>
              <w:left w:val="single" w:sz="4" w:space="0" w:color="auto"/>
              <w:bottom w:val="single" w:sz="4" w:space="0" w:color="auto"/>
              <w:right w:val="single" w:sz="4" w:space="0" w:color="auto"/>
            </w:tcBorders>
            <w:vAlign w:val="center"/>
            <w:hideMark/>
          </w:tcPr>
          <w:p w14:paraId="54DCBD1C" w14:textId="77777777" w:rsidR="00D529BB" w:rsidRPr="00B37894" w:rsidRDefault="00D529BB" w:rsidP="006F24BC">
            <w:pPr>
              <w:spacing w:after="0" w:line="240" w:lineRule="auto"/>
              <w:rPr>
                <w:rFonts w:ascii="Times New Roman" w:eastAsia="Times New Roman" w:hAnsi="Times New Roman" w:cs="Times New Roman"/>
                <w:lang w:eastAsia="lv-LV"/>
              </w:rPr>
            </w:pPr>
          </w:p>
        </w:tc>
        <w:tc>
          <w:tcPr>
            <w:tcW w:w="779" w:type="dxa"/>
            <w:vMerge/>
            <w:tcBorders>
              <w:left w:val="single" w:sz="4" w:space="0" w:color="auto"/>
              <w:right w:val="single" w:sz="4" w:space="0" w:color="auto"/>
            </w:tcBorders>
            <w:vAlign w:val="center"/>
            <w:hideMark/>
          </w:tcPr>
          <w:p w14:paraId="334FC8CB"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hideMark/>
          </w:tcPr>
          <w:p w14:paraId="16D6E39F"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Pļaviņu novada ģimnāzija</w:t>
            </w:r>
          </w:p>
        </w:tc>
        <w:tc>
          <w:tcPr>
            <w:tcW w:w="1503" w:type="dxa"/>
            <w:tcBorders>
              <w:top w:val="nil"/>
              <w:left w:val="nil"/>
              <w:bottom w:val="single" w:sz="4" w:space="0" w:color="auto"/>
              <w:right w:val="single" w:sz="4" w:space="0" w:color="auto"/>
            </w:tcBorders>
            <w:shd w:val="clear" w:color="auto" w:fill="auto"/>
          </w:tcPr>
          <w:p w14:paraId="4CE7165D"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393" w:type="dxa"/>
            <w:tcBorders>
              <w:top w:val="nil"/>
              <w:left w:val="nil"/>
              <w:bottom w:val="single" w:sz="4" w:space="0" w:color="auto"/>
              <w:right w:val="single" w:sz="4" w:space="0" w:color="auto"/>
            </w:tcBorders>
            <w:shd w:val="clear" w:color="auto" w:fill="auto"/>
          </w:tcPr>
          <w:p w14:paraId="5851D230"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438" w:type="dxa"/>
            <w:tcBorders>
              <w:top w:val="nil"/>
              <w:left w:val="nil"/>
              <w:bottom w:val="single" w:sz="4" w:space="0" w:color="auto"/>
              <w:right w:val="single" w:sz="4" w:space="0" w:color="auto"/>
            </w:tcBorders>
            <w:shd w:val="clear" w:color="auto" w:fill="auto"/>
          </w:tcPr>
          <w:p w14:paraId="55F96490"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541" w:type="dxa"/>
            <w:tcBorders>
              <w:top w:val="nil"/>
              <w:left w:val="nil"/>
              <w:bottom w:val="single" w:sz="4" w:space="0" w:color="auto"/>
              <w:right w:val="single" w:sz="4" w:space="0" w:color="auto"/>
            </w:tcBorders>
            <w:shd w:val="clear" w:color="auto" w:fill="auto"/>
          </w:tcPr>
          <w:p w14:paraId="5B93BC15"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r>
      <w:tr w:rsidR="00D529BB" w:rsidRPr="0047673F" w14:paraId="6BEC9735" w14:textId="77777777" w:rsidTr="006F24BC">
        <w:trPr>
          <w:trHeight w:val="600"/>
        </w:trPr>
        <w:tc>
          <w:tcPr>
            <w:tcW w:w="1414" w:type="dxa"/>
            <w:vMerge/>
            <w:tcBorders>
              <w:top w:val="nil"/>
              <w:left w:val="single" w:sz="4" w:space="0" w:color="auto"/>
              <w:bottom w:val="single" w:sz="4" w:space="0" w:color="auto"/>
              <w:right w:val="single" w:sz="4" w:space="0" w:color="auto"/>
            </w:tcBorders>
            <w:vAlign w:val="center"/>
          </w:tcPr>
          <w:p w14:paraId="0D00475B" w14:textId="77777777" w:rsidR="00D529BB" w:rsidRPr="00B37894" w:rsidRDefault="00D529BB" w:rsidP="006F24BC">
            <w:pPr>
              <w:spacing w:after="0" w:line="240" w:lineRule="auto"/>
              <w:rPr>
                <w:rFonts w:ascii="Times New Roman" w:eastAsia="Times New Roman" w:hAnsi="Times New Roman" w:cs="Times New Roman"/>
                <w:lang w:eastAsia="lv-LV"/>
              </w:rPr>
            </w:pPr>
          </w:p>
        </w:tc>
        <w:tc>
          <w:tcPr>
            <w:tcW w:w="779" w:type="dxa"/>
            <w:vMerge/>
            <w:tcBorders>
              <w:left w:val="single" w:sz="4" w:space="0" w:color="auto"/>
              <w:bottom w:val="single" w:sz="4" w:space="0" w:color="auto"/>
              <w:right w:val="single" w:sz="4" w:space="0" w:color="auto"/>
            </w:tcBorders>
            <w:vAlign w:val="center"/>
          </w:tcPr>
          <w:p w14:paraId="5EBE1DF0"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tcPr>
          <w:p w14:paraId="3E8F5CA6"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Bebru pamatskola</w:t>
            </w:r>
          </w:p>
        </w:tc>
        <w:tc>
          <w:tcPr>
            <w:tcW w:w="1503" w:type="dxa"/>
            <w:tcBorders>
              <w:top w:val="nil"/>
              <w:left w:val="nil"/>
              <w:bottom w:val="single" w:sz="4" w:space="0" w:color="auto"/>
              <w:right w:val="single" w:sz="4" w:space="0" w:color="auto"/>
            </w:tcBorders>
            <w:shd w:val="clear" w:color="auto" w:fill="auto"/>
          </w:tcPr>
          <w:p w14:paraId="1CE22BB1" w14:textId="77777777" w:rsidR="00D529BB" w:rsidRDefault="00D529BB" w:rsidP="006F24BC">
            <w:pPr>
              <w:spacing w:after="0" w:line="240" w:lineRule="auto"/>
              <w:rPr>
                <w:rFonts w:ascii="Times New Roman" w:eastAsia="Times New Roman" w:hAnsi="Times New Roman" w:cs="Times New Roman"/>
                <w:color w:val="000000"/>
                <w:lang w:eastAsia="lv-LV"/>
              </w:rPr>
            </w:pPr>
          </w:p>
        </w:tc>
        <w:tc>
          <w:tcPr>
            <w:tcW w:w="1393" w:type="dxa"/>
            <w:tcBorders>
              <w:top w:val="nil"/>
              <w:left w:val="nil"/>
              <w:bottom w:val="single" w:sz="4" w:space="0" w:color="auto"/>
              <w:right w:val="single" w:sz="4" w:space="0" w:color="auto"/>
            </w:tcBorders>
            <w:shd w:val="clear" w:color="auto" w:fill="auto"/>
          </w:tcPr>
          <w:p w14:paraId="2BB2E18B"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438" w:type="dxa"/>
            <w:tcBorders>
              <w:top w:val="nil"/>
              <w:left w:val="nil"/>
              <w:bottom w:val="single" w:sz="4" w:space="0" w:color="auto"/>
              <w:right w:val="single" w:sz="4" w:space="0" w:color="auto"/>
            </w:tcBorders>
            <w:shd w:val="clear" w:color="auto" w:fill="auto"/>
          </w:tcPr>
          <w:p w14:paraId="08836CD6"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541" w:type="dxa"/>
            <w:tcBorders>
              <w:top w:val="nil"/>
              <w:left w:val="nil"/>
              <w:bottom w:val="single" w:sz="4" w:space="0" w:color="auto"/>
              <w:right w:val="single" w:sz="4" w:space="0" w:color="auto"/>
            </w:tcBorders>
            <w:shd w:val="clear" w:color="auto" w:fill="auto"/>
          </w:tcPr>
          <w:p w14:paraId="34F31154"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Matīss </w:t>
            </w:r>
            <w:proofErr w:type="spellStart"/>
            <w:r>
              <w:rPr>
                <w:rFonts w:ascii="Times New Roman" w:eastAsia="Times New Roman" w:hAnsi="Times New Roman" w:cs="Times New Roman"/>
                <w:color w:val="000000"/>
                <w:lang w:eastAsia="lv-LV"/>
              </w:rPr>
              <w:t>Šutka</w:t>
            </w:r>
            <w:proofErr w:type="spellEnd"/>
          </w:p>
        </w:tc>
      </w:tr>
      <w:tr w:rsidR="00D529BB" w:rsidRPr="0047673F" w14:paraId="26E62A24" w14:textId="77777777" w:rsidTr="006F24BC">
        <w:trPr>
          <w:trHeight w:val="600"/>
        </w:trPr>
        <w:tc>
          <w:tcPr>
            <w:tcW w:w="1414" w:type="dxa"/>
            <w:vMerge/>
            <w:tcBorders>
              <w:top w:val="nil"/>
              <w:left w:val="single" w:sz="4" w:space="0" w:color="auto"/>
              <w:bottom w:val="single" w:sz="4" w:space="0" w:color="auto"/>
              <w:right w:val="single" w:sz="4" w:space="0" w:color="auto"/>
            </w:tcBorders>
            <w:vAlign w:val="center"/>
            <w:hideMark/>
          </w:tcPr>
          <w:p w14:paraId="6E71C855" w14:textId="77777777" w:rsidR="00D529BB" w:rsidRPr="00B37894" w:rsidRDefault="00D529BB" w:rsidP="006F24BC">
            <w:pPr>
              <w:spacing w:after="0" w:line="240" w:lineRule="auto"/>
              <w:rPr>
                <w:rFonts w:ascii="Times New Roman" w:eastAsia="Times New Roman" w:hAnsi="Times New Roman" w:cs="Times New Roman"/>
                <w:lang w:eastAsia="lv-LV"/>
              </w:rPr>
            </w:pP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1F5D4B" w14:textId="77777777" w:rsidR="00D529BB" w:rsidRPr="0047673F" w:rsidRDefault="00D529BB" w:rsidP="006F24BC">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9.</w:t>
            </w:r>
          </w:p>
        </w:tc>
        <w:tc>
          <w:tcPr>
            <w:tcW w:w="1372" w:type="dxa"/>
            <w:tcBorders>
              <w:top w:val="nil"/>
              <w:left w:val="nil"/>
              <w:bottom w:val="single" w:sz="4" w:space="0" w:color="auto"/>
              <w:right w:val="single" w:sz="4" w:space="0" w:color="auto"/>
            </w:tcBorders>
            <w:shd w:val="clear" w:color="auto" w:fill="auto"/>
            <w:hideMark/>
          </w:tcPr>
          <w:p w14:paraId="344AB5D4"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roofErr w:type="spellStart"/>
            <w:r w:rsidRPr="0047673F">
              <w:rPr>
                <w:rFonts w:ascii="Times New Roman" w:eastAsia="Times New Roman" w:hAnsi="Times New Roman" w:cs="Times New Roman"/>
                <w:color w:val="000000"/>
                <w:lang w:eastAsia="lv-LV"/>
              </w:rPr>
              <w:t>I.Gaiša</w:t>
            </w:r>
            <w:proofErr w:type="spellEnd"/>
            <w:r w:rsidRPr="0047673F">
              <w:rPr>
                <w:rFonts w:ascii="Times New Roman" w:eastAsia="Times New Roman" w:hAnsi="Times New Roman" w:cs="Times New Roman"/>
                <w:color w:val="000000"/>
                <w:lang w:eastAsia="lv-LV"/>
              </w:rPr>
              <w:t xml:space="preserve"> Kokneses vidusskola</w:t>
            </w:r>
          </w:p>
        </w:tc>
        <w:tc>
          <w:tcPr>
            <w:tcW w:w="1503" w:type="dxa"/>
            <w:tcBorders>
              <w:top w:val="nil"/>
              <w:left w:val="nil"/>
              <w:bottom w:val="single" w:sz="4" w:space="0" w:color="auto"/>
              <w:right w:val="single" w:sz="4" w:space="0" w:color="auto"/>
            </w:tcBorders>
            <w:shd w:val="clear" w:color="auto" w:fill="auto"/>
          </w:tcPr>
          <w:p w14:paraId="312E469B"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393" w:type="dxa"/>
            <w:tcBorders>
              <w:top w:val="nil"/>
              <w:left w:val="nil"/>
              <w:bottom w:val="single" w:sz="4" w:space="0" w:color="auto"/>
              <w:right w:val="single" w:sz="4" w:space="0" w:color="auto"/>
            </w:tcBorders>
            <w:shd w:val="clear" w:color="auto" w:fill="auto"/>
          </w:tcPr>
          <w:p w14:paraId="575771D0"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Alise Krūmiņa</w:t>
            </w:r>
          </w:p>
        </w:tc>
        <w:tc>
          <w:tcPr>
            <w:tcW w:w="1438" w:type="dxa"/>
            <w:tcBorders>
              <w:top w:val="nil"/>
              <w:left w:val="nil"/>
              <w:bottom w:val="single" w:sz="4" w:space="0" w:color="auto"/>
              <w:right w:val="single" w:sz="4" w:space="0" w:color="auto"/>
            </w:tcBorders>
            <w:shd w:val="clear" w:color="auto" w:fill="auto"/>
          </w:tcPr>
          <w:p w14:paraId="50B619AB"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541" w:type="dxa"/>
            <w:tcBorders>
              <w:top w:val="nil"/>
              <w:left w:val="nil"/>
              <w:bottom w:val="single" w:sz="4" w:space="0" w:color="auto"/>
              <w:right w:val="single" w:sz="4" w:space="0" w:color="auto"/>
            </w:tcBorders>
            <w:shd w:val="clear" w:color="auto" w:fill="auto"/>
          </w:tcPr>
          <w:p w14:paraId="75039E8B"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Krista Strazdiņa</w:t>
            </w:r>
          </w:p>
        </w:tc>
      </w:tr>
      <w:tr w:rsidR="00D529BB" w:rsidRPr="0047673F" w14:paraId="4AB4CF84" w14:textId="77777777" w:rsidTr="006F24BC">
        <w:trPr>
          <w:trHeight w:val="600"/>
        </w:trPr>
        <w:tc>
          <w:tcPr>
            <w:tcW w:w="1414" w:type="dxa"/>
            <w:vMerge/>
            <w:tcBorders>
              <w:top w:val="nil"/>
              <w:left w:val="single" w:sz="4" w:space="0" w:color="auto"/>
              <w:bottom w:val="single" w:sz="4" w:space="0" w:color="auto"/>
              <w:right w:val="single" w:sz="4" w:space="0" w:color="auto"/>
            </w:tcBorders>
            <w:vAlign w:val="center"/>
            <w:hideMark/>
          </w:tcPr>
          <w:p w14:paraId="66EB736E" w14:textId="77777777" w:rsidR="00D529BB" w:rsidRPr="00B37894" w:rsidRDefault="00D529BB" w:rsidP="006F24BC">
            <w:pPr>
              <w:spacing w:after="0" w:line="240" w:lineRule="auto"/>
              <w:rPr>
                <w:rFonts w:ascii="Times New Roman" w:eastAsia="Times New Roman" w:hAnsi="Times New Roman" w:cs="Times New Roman"/>
                <w:lang w:eastAsia="lv-LV"/>
              </w:rPr>
            </w:pPr>
          </w:p>
        </w:tc>
        <w:tc>
          <w:tcPr>
            <w:tcW w:w="779" w:type="dxa"/>
            <w:vMerge/>
            <w:tcBorders>
              <w:top w:val="nil"/>
              <w:left w:val="single" w:sz="4" w:space="0" w:color="auto"/>
              <w:bottom w:val="single" w:sz="4" w:space="0" w:color="auto"/>
              <w:right w:val="single" w:sz="4" w:space="0" w:color="auto"/>
            </w:tcBorders>
            <w:vAlign w:val="center"/>
            <w:hideMark/>
          </w:tcPr>
          <w:p w14:paraId="71B82052"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hideMark/>
          </w:tcPr>
          <w:p w14:paraId="3FBCD011"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Pļaviņu novada ģimnāzija</w:t>
            </w:r>
          </w:p>
        </w:tc>
        <w:tc>
          <w:tcPr>
            <w:tcW w:w="1503" w:type="dxa"/>
            <w:tcBorders>
              <w:top w:val="nil"/>
              <w:left w:val="nil"/>
              <w:bottom w:val="single" w:sz="4" w:space="0" w:color="auto"/>
              <w:right w:val="single" w:sz="4" w:space="0" w:color="auto"/>
            </w:tcBorders>
            <w:shd w:val="clear" w:color="auto" w:fill="auto"/>
          </w:tcPr>
          <w:p w14:paraId="4986F3C4"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Una Ivanova</w:t>
            </w:r>
          </w:p>
        </w:tc>
        <w:tc>
          <w:tcPr>
            <w:tcW w:w="1393" w:type="dxa"/>
            <w:tcBorders>
              <w:top w:val="nil"/>
              <w:left w:val="nil"/>
              <w:bottom w:val="single" w:sz="4" w:space="0" w:color="auto"/>
              <w:right w:val="single" w:sz="4" w:space="0" w:color="auto"/>
            </w:tcBorders>
            <w:shd w:val="clear" w:color="auto" w:fill="auto"/>
          </w:tcPr>
          <w:p w14:paraId="59428D01"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438" w:type="dxa"/>
            <w:tcBorders>
              <w:top w:val="nil"/>
              <w:left w:val="nil"/>
              <w:bottom w:val="single" w:sz="4" w:space="0" w:color="auto"/>
              <w:right w:val="single" w:sz="4" w:space="0" w:color="auto"/>
            </w:tcBorders>
            <w:shd w:val="clear" w:color="auto" w:fill="auto"/>
          </w:tcPr>
          <w:p w14:paraId="6928414B"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541" w:type="dxa"/>
            <w:tcBorders>
              <w:top w:val="nil"/>
              <w:left w:val="nil"/>
              <w:bottom w:val="single" w:sz="4" w:space="0" w:color="auto"/>
              <w:right w:val="single" w:sz="4" w:space="0" w:color="auto"/>
            </w:tcBorders>
            <w:shd w:val="clear" w:color="auto" w:fill="auto"/>
          </w:tcPr>
          <w:p w14:paraId="485DC398" w14:textId="77777777" w:rsidR="00D529BB"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Sanita </w:t>
            </w:r>
            <w:proofErr w:type="spellStart"/>
            <w:r>
              <w:rPr>
                <w:rFonts w:ascii="Times New Roman" w:eastAsia="Times New Roman" w:hAnsi="Times New Roman" w:cs="Times New Roman"/>
                <w:color w:val="000000"/>
                <w:lang w:eastAsia="lv-LV"/>
              </w:rPr>
              <w:t>Placēna</w:t>
            </w:r>
            <w:proofErr w:type="spellEnd"/>
            <w:r>
              <w:rPr>
                <w:rFonts w:ascii="Times New Roman" w:eastAsia="Times New Roman" w:hAnsi="Times New Roman" w:cs="Times New Roman"/>
                <w:color w:val="000000"/>
                <w:lang w:eastAsia="lv-LV"/>
              </w:rPr>
              <w:t xml:space="preserve">, </w:t>
            </w:r>
          </w:p>
          <w:p w14:paraId="502586E5"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Edīte Visocka</w:t>
            </w:r>
          </w:p>
        </w:tc>
      </w:tr>
      <w:tr w:rsidR="00D529BB" w:rsidRPr="0047673F" w14:paraId="44E14BF8" w14:textId="77777777" w:rsidTr="006F24BC">
        <w:trPr>
          <w:trHeight w:val="300"/>
        </w:trPr>
        <w:tc>
          <w:tcPr>
            <w:tcW w:w="1414" w:type="dxa"/>
            <w:tcBorders>
              <w:top w:val="nil"/>
              <w:left w:val="single" w:sz="4" w:space="0" w:color="auto"/>
              <w:bottom w:val="single" w:sz="4" w:space="0" w:color="auto"/>
              <w:right w:val="single" w:sz="4" w:space="0" w:color="auto"/>
            </w:tcBorders>
            <w:shd w:val="clear" w:color="000000" w:fill="D9D9D9"/>
            <w:vAlign w:val="bottom"/>
            <w:hideMark/>
          </w:tcPr>
          <w:p w14:paraId="1589CA01" w14:textId="77777777" w:rsidR="00D529BB" w:rsidRPr="00B37894" w:rsidRDefault="00D529BB" w:rsidP="006F24BC">
            <w:pPr>
              <w:spacing w:after="0" w:line="240" w:lineRule="auto"/>
              <w:rPr>
                <w:rFonts w:ascii="Times New Roman" w:eastAsia="Times New Roman" w:hAnsi="Times New Roman" w:cs="Times New Roman"/>
                <w:lang w:eastAsia="lv-LV"/>
              </w:rPr>
            </w:pPr>
            <w:r w:rsidRPr="00B37894">
              <w:rPr>
                <w:rFonts w:ascii="Times New Roman" w:eastAsia="Times New Roman" w:hAnsi="Times New Roman" w:cs="Times New Roman"/>
                <w:lang w:eastAsia="lv-LV"/>
              </w:rPr>
              <w:t> </w:t>
            </w:r>
          </w:p>
        </w:tc>
        <w:tc>
          <w:tcPr>
            <w:tcW w:w="779" w:type="dxa"/>
            <w:tcBorders>
              <w:top w:val="nil"/>
              <w:left w:val="nil"/>
              <w:bottom w:val="single" w:sz="4" w:space="0" w:color="auto"/>
              <w:right w:val="single" w:sz="4" w:space="0" w:color="auto"/>
            </w:tcBorders>
            <w:shd w:val="clear" w:color="000000" w:fill="D9D9D9"/>
            <w:vAlign w:val="bottom"/>
            <w:hideMark/>
          </w:tcPr>
          <w:p w14:paraId="6217540A"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72" w:type="dxa"/>
            <w:tcBorders>
              <w:top w:val="nil"/>
              <w:left w:val="nil"/>
              <w:bottom w:val="single" w:sz="4" w:space="0" w:color="auto"/>
              <w:right w:val="single" w:sz="4" w:space="0" w:color="auto"/>
            </w:tcBorders>
            <w:shd w:val="clear" w:color="000000" w:fill="D9D9D9"/>
            <w:vAlign w:val="bottom"/>
            <w:hideMark/>
          </w:tcPr>
          <w:p w14:paraId="33FFEF02"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03" w:type="dxa"/>
            <w:tcBorders>
              <w:top w:val="nil"/>
              <w:left w:val="nil"/>
              <w:bottom w:val="single" w:sz="4" w:space="0" w:color="auto"/>
              <w:right w:val="single" w:sz="4" w:space="0" w:color="auto"/>
            </w:tcBorders>
            <w:shd w:val="clear" w:color="000000" w:fill="D9D9D9"/>
            <w:vAlign w:val="bottom"/>
            <w:hideMark/>
          </w:tcPr>
          <w:p w14:paraId="7C80DE5D"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93" w:type="dxa"/>
            <w:tcBorders>
              <w:top w:val="nil"/>
              <w:left w:val="nil"/>
              <w:bottom w:val="single" w:sz="4" w:space="0" w:color="auto"/>
              <w:right w:val="single" w:sz="4" w:space="0" w:color="auto"/>
            </w:tcBorders>
            <w:shd w:val="clear" w:color="000000" w:fill="D9D9D9"/>
            <w:vAlign w:val="bottom"/>
            <w:hideMark/>
          </w:tcPr>
          <w:p w14:paraId="76DF904A"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438" w:type="dxa"/>
            <w:tcBorders>
              <w:top w:val="nil"/>
              <w:left w:val="nil"/>
              <w:bottom w:val="single" w:sz="4" w:space="0" w:color="auto"/>
              <w:right w:val="single" w:sz="4" w:space="0" w:color="auto"/>
            </w:tcBorders>
            <w:shd w:val="clear" w:color="000000" w:fill="D9D9D9"/>
            <w:vAlign w:val="bottom"/>
            <w:hideMark/>
          </w:tcPr>
          <w:p w14:paraId="79AF667C"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41" w:type="dxa"/>
            <w:tcBorders>
              <w:top w:val="nil"/>
              <w:left w:val="nil"/>
              <w:bottom w:val="single" w:sz="4" w:space="0" w:color="auto"/>
              <w:right w:val="single" w:sz="4" w:space="0" w:color="auto"/>
            </w:tcBorders>
            <w:shd w:val="clear" w:color="000000" w:fill="D9D9D9"/>
            <w:vAlign w:val="bottom"/>
            <w:hideMark/>
          </w:tcPr>
          <w:p w14:paraId="58FB89C6"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r>
      <w:tr w:rsidR="00D529BB" w:rsidRPr="0047673F" w14:paraId="6AAB2D78" w14:textId="77777777" w:rsidTr="006F24BC">
        <w:trPr>
          <w:trHeight w:val="600"/>
        </w:trPr>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14:paraId="122C372C" w14:textId="77777777" w:rsidR="00D529BB" w:rsidRPr="00B37894" w:rsidRDefault="00D529BB" w:rsidP="006F24BC">
            <w:pPr>
              <w:spacing w:after="0" w:line="240" w:lineRule="auto"/>
              <w:jc w:val="center"/>
              <w:rPr>
                <w:rFonts w:ascii="Times New Roman" w:eastAsia="Times New Roman" w:hAnsi="Times New Roman" w:cs="Times New Roman"/>
                <w:lang w:eastAsia="lv-LV"/>
              </w:rPr>
            </w:pPr>
            <w:r w:rsidRPr="00B37894">
              <w:rPr>
                <w:rFonts w:ascii="Times New Roman" w:eastAsia="Times New Roman" w:hAnsi="Times New Roman" w:cs="Times New Roman"/>
                <w:lang w:eastAsia="lv-LV"/>
              </w:rPr>
              <w:t>Dizains un tehnoloģijas</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14:paraId="454D50CD" w14:textId="77777777" w:rsidR="00D529BB" w:rsidRPr="0047673F" w:rsidRDefault="00D529BB" w:rsidP="006F24BC">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6</w:t>
            </w:r>
            <w:r w:rsidRPr="0047673F">
              <w:rPr>
                <w:rFonts w:ascii="Times New Roman" w:eastAsia="Times New Roman" w:hAnsi="Times New Roman" w:cs="Times New Roman"/>
                <w:color w:val="000000"/>
                <w:lang w:eastAsia="lv-LV"/>
              </w:rPr>
              <w:t>.</w:t>
            </w:r>
            <w:r>
              <w:rPr>
                <w:rFonts w:ascii="Times New Roman" w:eastAsia="Times New Roman" w:hAnsi="Times New Roman" w:cs="Times New Roman"/>
                <w:color w:val="000000"/>
                <w:lang w:eastAsia="lv-LV"/>
              </w:rPr>
              <w:t>-9.</w:t>
            </w:r>
          </w:p>
        </w:tc>
        <w:tc>
          <w:tcPr>
            <w:tcW w:w="1372" w:type="dxa"/>
            <w:tcBorders>
              <w:top w:val="nil"/>
              <w:left w:val="nil"/>
              <w:bottom w:val="single" w:sz="4" w:space="0" w:color="auto"/>
              <w:right w:val="single" w:sz="4" w:space="0" w:color="auto"/>
            </w:tcBorders>
            <w:shd w:val="clear" w:color="auto" w:fill="auto"/>
            <w:hideMark/>
          </w:tcPr>
          <w:p w14:paraId="42219CB1"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roofErr w:type="spellStart"/>
            <w:r w:rsidRPr="0047673F">
              <w:rPr>
                <w:rFonts w:ascii="Times New Roman" w:eastAsia="Times New Roman" w:hAnsi="Times New Roman" w:cs="Times New Roman"/>
                <w:color w:val="000000"/>
                <w:lang w:eastAsia="lv-LV"/>
              </w:rPr>
              <w:t>I.Gaiša</w:t>
            </w:r>
            <w:proofErr w:type="spellEnd"/>
            <w:r w:rsidRPr="0047673F">
              <w:rPr>
                <w:rFonts w:ascii="Times New Roman" w:eastAsia="Times New Roman" w:hAnsi="Times New Roman" w:cs="Times New Roman"/>
                <w:color w:val="000000"/>
                <w:lang w:eastAsia="lv-LV"/>
              </w:rPr>
              <w:t xml:space="preserve"> Kokneses vidusskola</w:t>
            </w:r>
          </w:p>
        </w:tc>
        <w:tc>
          <w:tcPr>
            <w:tcW w:w="1503" w:type="dxa"/>
            <w:tcBorders>
              <w:top w:val="nil"/>
              <w:left w:val="nil"/>
              <w:bottom w:val="single" w:sz="4" w:space="0" w:color="auto"/>
              <w:right w:val="single" w:sz="4" w:space="0" w:color="auto"/>
            </w:tcBorders>
            <w:shd w:val="clear" w:color="auto" w:fill="auto"/>
          </w:tcPr>
          <w:p w14:paraId="1E851270" w14:textId="77777777" w:rsidR="00D529BB"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Alise Krūmiņa, </w:t>
            </w:r>
          </w:p>
          <w:p w14:paraId="722107E2"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Krista Strazdiņa, Niks Pētersons</w:t>
            </w:r>
          </w:p>
        </w:tc>
        <w:tc>
          <w:tcPr>
            <w:tcW w:w="1393" w:type="dxa"/>
            <w:tcBorders>
              <w:top w:val="nil"/>
              <w:left w:val="nil"/>
              <w:bottom w:val="single" w:sz="4" w:space="0" w:color="auto"/>
              <w:right w:val="single" w:sz="4" w:space="0" w:color="auto"/>
            </w:tcBorders>
            <w:shd w:val="clear" w:color="auto" w:fill="auto"/>
          </w:tcPr>
          <w:p w14:paraId="783867F4" w14:textId="77777777" w:rsidR="00D529BB"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Alīna Auziņa, </w:t>
            </w:r>
          </w:p>
          <w:p w14:paraId="26F8E96A"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Viktorija Lenora Kraukle</w:t>
            </w:r>
          </w:p>
        </w:tc>
        <w:tc>
          <w:tcPr>
            <w:tcW w:w="1438" w:type="dxa"/>
            <w:tcBorders>
              <w:top w:val="nil"/>
              <w:left w:val="nil"/>
              <w:bottom w:val="single" w:sz="4" w:space="0" w:color="auto"/>
              <w:right w:val="single" w:sz="4" w:space="0" w:color="auto"/>
            </w:tcBorders>
            <w:shd w:val="clear" w:color="auto" w:fill="auto"/>
            <w:hideMark/>
          </w:tcPr>
          <w:p w14:paraId="361F3F08" w14:textId="77777777" w:rsidR="00D529BB"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r>
              <w:rPr>
                <w:rFonts w:ascii="Times New Roman" w:eastAsia="Times New Roman" w:hAnsi="Times New Roman" w:cs="Times New Roman"/>
                <w:color w:val="000000"/>
                <w:lang w:eastAsia="lv-LV"/>
              </w:rPr>
              <w:t xml:space="preserve">Evelīna Evita </w:t>
            </w:r>
            <w:proofErr w:type="spellStart"/>
            <w:r>
              <w:rPr>
                <w:rFonts w:ascii="Times New Roman" w:eastAsia="Times New Roman" w:hAnsi="Times New Roman" w:cs="Times New Roman"/>
                <w:color w:val="000000"/>
                <w:lang w:eastAsia="lv-LV"/>
              </w:rPr>
              <w:t>Malnača</w:t>
            </w:r>
            <w:proofErr w:type="spellEnd"/>
            <w:r>
              <w:rPr>
                <w:rFonts w:ascii="Times New Roman" w:eastAsia="Times New Roman" w:hAnsi="Times New Roman" w:cs="Times New Roman"/>
                <w:color w:val="000000"/>
                <w:lang w:eastAsia="lv-LV"/>
              </w:rPr>
              <w:t xml:space="preserve">, </w:t>
            </w:r>
          </w:p>
          <w:p w14:paraId="67C1E03C"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Rolands Vīksna</w:t>
            </w:r>
          </w:p>
        </w:tc>
        <w:tc>
          <w:tcPr>
            <w:tcW w:w="1541" w:type="dxa"/>
            <w:tcBorders>
              <w:top w:val="nil"/>
              <w:left w:val="nil"/>
              <w:bottom w:val="single" w:sz="4" w:space="0" w:color="auto"/>
              <w:right w:val="single" w:sz="4" w:space="0" w:color="auto"/>
            </w:tcBorders>
            <w:shd w:val="clear" w:color="auto" w:fill="auto"/>
            <w:hideMark/>
          </w:tcPr>
          <w:p w14:paraId="13C43ED5"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r>
      <w:tr w:rsidR="00D529BB" w:rsidRPr="0047673F" w14:paraId="4E1D3E2B" w14:textId="77777777" w:rsidTr="006F24BC">
        <w:trPr>
          <w:trHeight w:val="600"/>
        </w:trPr>
        <w:tc>
          <w:tcPr>
            <w:tcW w:w="1414" w:type="dxa"/>
            <w:vMerge/>
            <w:tcBorders>
              <w:top w:val="nil"/>
              <w:left w:val="single" w:sz="4" w:space="0" w:color="auto"/>
              <w:bottom w:val="single" w:sz="4" w:space="0" w:color="auto"/>
              <w:right w:val="single" w:sz="4" w:space="0" w:color="auto"/>
            </w:tcBorders>
            <w:vAlign w:val="center"/>
            <w:hideMark/>
          </w:tcPr>
          <w:p w14:paraId="43FC485C" w14:textId="77777777" w:rsidR="00D529BB" w:rsidRPr="00B37894" w:rsidRDefault="00D529BB" w:rsidP="006F24BC">
            <w:pPr>
              <w:spacing w:after="0" w:line="240" w:lineRule="auto"/>
              <w:rPr>
                <w:rFonts w:ascii="Times New Roman" w:eastAsia="Times New Roman" w:hAnsi="Times New Roman" w:cs="Times New Roman"/>
                <w:lang w:eastAsia="lv-LV"/>
              </w:rPr>
            </w:pPr>
          </w:p>
        </w:tc>
        <w:tc>
          <w:tcPr>
            <w:tcW w:w="779" w:type="dxa"/>
            <w:vMerge/>
            <w:tcBorders>
              <w:top w:val="nil"/>
              <w:left w:val="single" w:sz="4" w:space="0" w:color="auto"/>
              <w:bottom w:val="single" w:sz="4" w:space="0" w:color="000000"/>
              <w:right w:val="single" w:sz="4" w:space="0" w:color="auto"/>
            </w:tcBorders>
            <w:vAlign w:val="center"/>
            <w:hideMark/>
          </w:tcPr>
          <w:p w14:paraId="4070BD40"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hideMark/>
          </w:tcPr>
          <w:p w14:paraId="40191332"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Pļaviņu novada ģimnāzija</w:t>
            </w:r>
          </w:p>
        </w:tc>
        <w:tc>
          <w:tcPr>
            <w:tcW w:w="1503" w:type="dxa"/>
            <w:tcBorders>
              <w:top w:val="nil"/>
              <w:left w:val="nil"/>
              <w:bottom w:val="single" w:sz="4" w:space="0" w:color="auto"/>
              <w:right w:val="single" w:sz="4" w:space="0" w:color="auto"/>
            </w:tcBorders>
            <w:shd w:val="clear" w:color="auto" w:fill="auto"/>
            <w:hideMark/>
          </w:tcPr>
          <w:p w14:paraId="1D0241EE" w14:textId="77777777" w:rsidR="00D529BB"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r>
              <w:rPr>
                <w:rFonts w:ascii="Times New Roman" w:eastAsia="Times New Roman" w:hAnsi="Times New Roman" w:cs="Times New Roman"/>
                <w:color w:val="000000"/>
                <w:lang w:eastAsia="lv-LV"/>
              </w:rPr>
              <w:t xml:space="preserve">Sabīne Lasmane, </w:t>
            </w:r>
          </w:p>
          <w:p w14:paraId="7AA7F5FD"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Kārlis Liepiņš</w:t>
            </w:r>
          </w:p>
        </w:tc>
        <w:tc>
          <w:tcPr>
            <w:tcW w:w="1393" w:type="dxa"/>
            <w:tcBorders>
              <w:top w:val="nil"/>
              <w:left w:val="nil"/>
              <w:bottom w:val="single" w:sz="4" w:space="0" w:color="auto"/>
              <w:right w:val="single" w:sz="4" w:space="0" w:color="auto"/>
            </w:tcBorders>
            <w:shd w:val="clear" w:color="auto" w:fill="auto"/>
            <w:hideMark/>
          </w:tcPr>
          <w:p w14:paraId="1894E366"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r>
              <w:rPr>
                <w:rFonts w:ascii="Times New Roman" w:eastAsia="Times New Roman" w:hAnsi="Times New Roman" w:cs="Times New Roman"/>
                <w:color w:val="000000"/>
                <w:lang w:eastAsia="lv-LV"/>
              </w:rPr>
              <w:t>Ralfs Striķis</w:t>
            </w:r>
          </w:p>
        </w:tc>
        <w:tc>
          <w:tcPr>
            <w:tcW w:w="1438" w:type="dxa"/>
            <w:tcBorders>
              <w:top w:val="nil"/>
              <w:left w:val="nil"/>
              <w:bottom w:val="single" w:sz="4" w:space="0" w:color="auto"/>
              <w:right w:val="single" w:sz="4" w:space="0" w:color="auto"/>
            </w:tcBorders>
            <w:shd w:val="clear" w:color="auto" w:fill="auto"/>
          </w:tcPr>
          <w:p w14:paraId="22E47688" w14:textId="77777777" w:rsidR="00D529BB"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Una Bērziņa, </w:t>
            </w:r>
          </w:p>
          <w:p w14:paraId="31A3F4E8" w14:textId="77777777" w:rsidR="00D529BB"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Una Ivanova, Raivo </w:t>
            </w:r>
            <w:proofErr w:type="spellStart"/>
            <w:r>
              <w:rPr>
                <w:rFonts w:ascii="Times New Roman" w:eastAsia="Times New Roman" w:hAnsi="Times New Roman" w:cs="Times New Roman"/>
                <w:color w:val="000000"/>
                <w:lang w:eastAsia="lv-LV"/>
              </w:rPr>
              <w:t>Kaņepējs</w:t>
            </w:r>
            <w:proofErr w:type="spellEnd"/>
            <w:r>
              <w:rPr>
                <w:rFonts w:ascii="Times New Roman" w:eastAsia="Times New Roman" w:hAnsi="Times New Roman" w:cs="Times New Roman"/>
                <w:color w:val="000000"/>
                <w:lang w:eastAsia="lv-LV"/>
              </w:rPr>
              <w:t xml:space="preserve">, </w:t>
            </w:r>
          </w:p>
          <w:p w14:paraId="79F73647"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Jānis </w:t>
            </w:r>
            <w:proofErr w:type="spellStart"/>
            <w:r>
              <w:rPr>
                <w:rFonts w:ascii="Times New Roman" w:eastAsia="Times New Roman" w:hAnsi="Times New Roman" w:cs="Times New Roman"/>
                <w:color w:val="000000"/>
                <w:lang w:eastAsia="lv-LV"/>
              </w:rPr>
              <w:t>Marcinkevičs</w:t>
            </w:r>
            <w:proofErr w:type="spellEnd"/>
            <w:r>
              <w:rPr>
                <w:rFonts w:ascii="Times New Roman" w:eastAsia="Times New Roman" w:hAnsi="Times New Roman" w:cs="Times New Roman"/>
                <w:color w:val="000000"/>
                <w:lang w:eastAsia="lv-LV"/>
              </w:rPr>
              <w:t xml:space="preserve">, </w:t>
            </w:r>
            <w:proofErr w:type="spellStart"/>
            <w:r>
              <w:rPr>
                <w:rFonts w:ascii="Times New Roman" w:eastAsia="Times New Roman" w:hAnsi="Times New Roman" w:cs="Times New Roman"/>
                <w:color w:val="000000"/>
                <w:lang w:eastAsia="lv-LV"/>
              </w:rPr>
              <w:t>Mikuss</w:t>
            </w:r>
            <w:proofErr w:type="spellEnd"/>
            <w:r>
              <w:rPr>
                <w:rFonts w:ascii="Times New Roman" w:eastAsia="Times New Roman" w:hAnsi="Times New Roman" w:cs="Times New Roman"/>
                <w:color w:val="000000"/>
                <w:lang w:eastAsia="lv-LV"/>
              </w:rPr>
              <w:t xml:space="preserve"> </w:t>
            </w:r>
            <w:proofErr w:type="spellStart"/>
            <w:r>
              <w:rPr>
                <w:rFonts w:ascii="Times New Roman" w:eastAsia="Times New Roman" w:hAnsi="Times New Roman" w:cs="Times New Roman"/>
                <w:color w:val="000000"/>
                <w:lang w:eastAsia="lv-LV"/>
              </w:rPr>
              <w:t>Krēbs</w:t>
            </w:r>
            <w:proofErr w:type="spellEnd"/>
          </w:p>
        </w:tc>
        <w:tc>
          <w:tcPr>
            <w:tcW w:w="1541" w:type="dxa"/>
            <w:tcBorders>
              <w:top w:val="nil"/>
              <w:left w:val="nil"/>
              <w:bottom w:val="single" w:sz="4" w:space="0" w:color="auto"/>
              <w:right w:val="single" w:sz="4" w:space="0" w:color="auto"/>
            </w:tcBorders>
            <w:shd w:val="clear" w:color="auto" w:fill="auto"/>
          </w:tcPr>
          <w:p w14:paraId="1BEA455F" w14:textId="77777777" w:rsidR="00D529BB"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Laila </w:t>
            </w:r>
            <w:proofErr w:type="spellStart"/>
            <w:r>
              <w:rPr>
                <w:rFonts w:ascii="Times New Roman" w:eastAsia="Times New Roman" w:hAnsi="Times New Roman" w:cs="Times New Roman"/>
                <w:color w:val="000000"/>
                <w:lang w:eastAsia="lv-LV"/>
              </w:rPr>
              <w:t>Bicāla</w:t>
            </w:r>
            <w:proofErr w:type="spellEnd"/>
            <w:r>
              <w:rPr>
                <w:rFonts w:ascii="Times New Roman" w:eastAsia="Times New Roman" w:hAnsi="Times New Roman" w:cs="Times New Roman"/>
                <w:color w:val="000000"/>
                <w:lang w:eastAsia="lv-LV"/>
              </w:rPr>
              <w:t xml:space="preserve">, </w:t>
            </w:r>
          </w:p>
          <w:p w14:paraId="0573FF7E"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Kristīne Lindenberga, Marks </w:t>
            </w:r>
            <w:proofErr w:type="spellStart"/>
            <w:r>
              <w:rPr>
                <w:rFonts w:ascii="Times New Roman" w:eastAsia="Times New Roman" w:hAnsi="Times New Roman" w:cs="Times New Roman"/>
                <w:color w:val="000000"/>
                <w:lang w:eastAsia="lv-LV"/>
              </w:rPr>
              <w:t>Pogodajevs</w:t>
            </w:r>
            <w:proofErr w:type="spellEnd"/>
          </w:p>
        </w:tc>
      </w:tr>
      <w:tr w:rsidR="00D529BB" w:rsidRPr="0047673F" w14:paraId="0F6FC5F2" w14:textId="77777777" w:rsidTr="006F24BC">
        <w:trPr>
          <w:trHeight w:val="600"/>
        </w:trPr>
        <w:tc>
          <w:tcPr>
            <w:tcW w:w="1414" w:type="dxa"/>
            <w:vMerge/>
            <w:tcBorders>
              <w:top w:val="nil"/>
              <w:left w:val="single" w:sz="4" w:space="0" w:color="auto"/>
              <w:bottom w:val="single" w:sz="4" w:space="0" w:color="auto"/>
              <w:right w:val="single" w:sz="4" w:space="0" w:color="auto"/>
            </w:tcBorders>
            <w:vAlign w:val="center"/>
            <w:hideMark/>
          </w:tcPr>
          <w:p w14:paraId="52E6D6B4" w14:textId="77777777" w:rsidR="00D529BB" w:rsidRPr="00B37894" w:rsidRDefault="00D529BB" w:rsidP="006F24BC">
            <w:pPr>
              <w:spacing w:after="0" w:line="240" w:lineRule="auto"/>
              <w:rPr>
                <w:rFonts w:ascii="Times New Roman" w:eastAsia="Times New Roman" w:hAnsi="Times New Roman" w:cs="Times New Roman"/>
                <w:lang w:eastAsia="lv-LV"/>
              </w:rPr>
            </w:pPr>
          </w:p>
        </w:tc>
        <w:tc>
          <w:tcPr>
            <w:tcW w:w="779" w:type="dxa"/>
            <w:vMerge/>
            <w:tcBorders>
              <w:top w:val="nil"/>
              <w:left w:val="single" w:sz="4" w:space="0" w:color="auto"/>
              <w:bottom w:val="single" w:sz="4" w:space="0" w:color="000000"/>
              <w:right w:val="single" w:sz="4" w:space="0" w:color="auto"/>
            </w:tcBorders>
            <w:vAlign w:val="center"/>
            <w:hideMark/>
          </w:tcPr>
          <w:p w14:paraId="7CC7A47C"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hideMark/>
          </w:tcPr>
          <w:p w14:paraId="11FE14DF"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Bebru pamatskola</w:t>
            </w:r>
          </w:p>
        </w:tc>
        <w:tc>
          <w:tcPr>
            <w:tcW w:w="1503" w:type="dxa"/>
            <w:tcBorders>
              <w:top w:val="nil"/>
              <w:left w:val="nil"/>
              <w:bottom w:val="single" w:sz="4" w:space="0" w:color="auto"/>
              <w:right w:val="single" w:sz="4" w:space="0" w:color="auto"/>
            </w:tcBorders>
            <w:shd w:val="clear" w:color="auto" w:fill="auto"/>
            <w:hideMark/>
          </w:tcPr>
          <w:p w14:paraId="5B73712C"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93" w:type="dxa"/>
            <w:tcBorders>
              <w:top w:val="nil"/>
              <w:left w:val="nil"/>
              <w:bottom w:val="single" w:sz="4" w:space="0" w:color="auto"/>
              <w:right w:val="single" w:sz="4" w:space="0" w:color="auto"/>
            </w:tcBorders>
            <w:shd w:val="clear" w:color="auto" w:fill="auto"/>
            <w:hideMark/>
          </w:tcPr>
          <w:p w14:paraId="76C98DBB"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r>
              <w:rPr>
                <w:rFonts w:ascii="Times New Roman" w:eastAsia="Times New Roman" w:hAnsi="Times New Roman" w:cs="Times New Roman"/>
                <w:color w:val="000000"/>
                <w:lang w:eastAsia="lv-LV"/>
              </w:rPr>
              <w:t xml:space="preserve">Anna </w:t>
            </w:r>
            <w:proofErr w:type="spellStart"/>
            <w:r>
              <w:rPr>
                <w:rFonts w:ascii="Times New Roman" w:eastAsia="Times New Roman" w:hAnsi="Times New Roman" w:cs="Times New Roman"/>
                <w:color w:val="000000"/>
                <w:lang w:eastAsia="lv-LV"/>
              </w:rPr>
              <w:t>Jasinkeviča</w:t>
            </w:r>
            <w:proofErr w:type="spellEnd"/>
          </w:p>
        </w:tc>
        <w:tc>
          <w:tcPr>
            <w:tcW w:w="1438" w:type="dxa"/>
            <w:tcBorders>
              <w:top w:val="nil"/>
              <w:left w:val="nil"/>
              <w:bottom w:val="single" w:sz="4" w:space="0" w:color="auto"/>
              <w:right w:val="single" w:sz="4" w:space="0" w:color="auto"/>
            </w:tcBorders>
            <w:shd w:val="clear" w:color="auto" w:fill="auto"/>
          </w:tcPr>
          <w:p w14:paraId="2D4F3C97"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Madara  Luste</w:t>
            </w:r>
          </w:p>
        </w:tc>
        <w:tc>
          <w:tcPr>
            <w:tcW w:w="1541" w:type="dxa"/>
            <w:tcBorders>
              <w:top w:val="nil"/>
              <w:left w:val="nil"/>
              <w:bottom w:val="single" w:sz="4" w:space="0" w:color="auto"/>
              <w:right w:val="single" w:sz="4" w:space="0" w:color="auto"/>
            </w:tcBorders>
            <w:shd w:val="clear" w:color="auto" w:fill="auto"/>
          </w:tcPr>
          <w:p w14:paraId="53D437DC"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Baiba Orlova</w:t>
            </w:r>
          </w:p>
        </w:tc>
      </w:tr>
      <w:tr w:rsidR="00D529BB" w:rsidRPr="0047673F" w14:paraId="1BE46376" w14:textId="77777777" w:rsidTr="006F24BC">
        <w:trPr>
          <w:trHeight w:val="300"/>
        </w:trPr>
        <w:tc>
          <w:tcPr>
            <w:tcW w:w="1414" w:type="dxa"/>
            <w:tcBorders>
              <w:top w:val="nil"/>
              <w:left w:val="single" w:sz="4" w:space="0" w:color="auto"/>
              <w:bottom w:val="single" w:sz="4" w:space="0" w:color="auto"/>
              <w:right w:val="single" w:sz="4" w:space="0" w:color="auto"/>
            </w:tcBorders>
            <w:shd w:val="clear" w:color="000000" w:fill="D9D9D9"/>
            <w:vAlign w:val="bottom"/>
            <w:hideMark/>
          </w:tcPr>
          <w:p w14:paraId="4E099248" w14:textId="77777777" w:rsidR="00D529BB" w:rsidRPr="00B37894" w:rsidRDefault="00D529BB" w:rsidP="006F24BC">
            <w:pPr>
              <w:spacing w:after="0" w:line="240" w:lineRule="auto"/>
              <w:rPr>
                <w:rFonts w:ascii="Times New Roman" w:eastAsia="Times New Roman" w:hAnsi="Times New Roman" w:cs="Times New Roman"/>
                <w:lang w:eastAsia="lv-LV"/>
              </w:rPr>
            </w:pPr>
            <w:r w:rsidRPr="00B37894">
              <w:rPr>
                <w:rFonts w:ascii="Times New Roman" w:eastAsia="Times New Roman" w:hAnsi="Times New Roman" w:cs="Times New Roman"/>
                <w:lang w:eastAsia="lv-LV"/>
              </w:rPr>
              <w:t> </w:t>
            </w:r>
          </w:p>
        </w:tc>
        <w:tc>
          <w:tcPr>
            <w:tcW w:w="779" w:type="dxa"/>
            <w:tcBorders>
              <w:top w:val="nil"/>
              <w:left w:val="nil"/>
              <w:bottom w:val="single" w:sz="4" w:space="0" w:color="auto"/>
              <w:right w:val="single" w:sz="4" w:space="0" w:color="auto"/>
            </w:tcBorders>
            <w:shd w:val="clear" w:color="000000" w:fill="D9D9D9"/>
            <w:vAlign w:val="bottom"/>
            <w:hideMark/>
          </w:tcPr>
          <w:p w14:paraId="603DA4ED"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72" w:type="dxa"/>
            <w:tcBorders>
              <w:top w:val="nil"/>
              <w:left w:val="nil"/>
              <w:bottom w:val="single" w:sz="4" w:space="0" w:color="auto"/>
              <w:right w:val="single" w:sz="4" w:space="0" w:color="auto"/>
            </w:tcBorders>
            <w:shd w:val="clear" w:color="000000" w:fill="D9D9D9"/>
            <w:vAlign w:val="bottom"/>
            <w:hideMark/>
          </w:tcPr>
          <w:p w14:paraId="37ED10F5"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03" w:type="dxa"/>
            <w:tcBorders>
              <w:top w:val="nil"/>
              <w:left w:val="nil"/>
              <w:bottom w:val="single" w:sz="4" w:space="0" w:color="auto"/>
              <w:right w:val="single" w:sz="4" w:space="0" w:color="auto"/>
            </w:tcBorders>
            <w:shd w:val="clear" w:color="000000" w:fill="D9D9D9"/>
            <w:vAlign w:val="bottom"/>
            <w:hideMark/>
          </w:tcPr>
          <w:p w14:paraId="1CB06052"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93" w:type="dxa"/>
            <w:tcBorders>
              <w:top w:val="nil"/>
              <w:left w:val="nil"/>
              <w:bottom w:val="single" w:sz="4" w:space="0" w:color="auto"/>
              <w:right w:val="single" w:sz="4" w:space="0" w:color="auto"/>
            </w:tcBorders>
            <w:shd w:val="clear" w:color="000000" w:fill="D9D9D9"/>
            <w:vAlign w:val="bottom"/>
            <w:hideMark/>
          </w:tcPr>
          <w:p w14:paraId="356BF10C"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438" w:type="dxa"/>
            <w:tcBorders>
              <w:top w:val="nil"/>
              <w:left w:val="nil"/>
              <w:bottom w:val="single" w:sz="4" w:space="0" w:color="auto"/>
              <w:right w:val="single" w:sz="4" w:space="0" w:color="auto"/>
            </w:tcBorders>
            <w:shd w:val="clear" w:color="000000" w:fill="D9D9D9"/>
            <w:vAlign w:val="bottom"/>
            <w:hideMark/>
          </w:tcPr>
          <w:p w14:paraId="090B293D"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41" w:type="dxa"/>
            <w:tcBorders>
              <w:top w:val="nil"/>
              <w:left w:val="nil"/>
              <w:bottom w:val="single" w:sz="4" w:space="0" w:color="auto"/>
              <w:right w:val="single" w:sz="4" w:space="0" w:color="auto"/>
            </w:tcBorders>
            <w:shd w:val="clear" w:color="000000" w:fill="D9D9D9"/>
            <w:vAlign w:val="bottom"/>
            <w:hideMark/>
          </w:tcPr>
          <w:p w14:paraId="0C39AE67"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r>
      <w:tr w:rsidR="00D529BB" w:rsidRPr="0047673F" w14:paraId="1F58A3BB" w14:textId="77777777" w:rsidTr="006F24BC">
        <w:trPr>
          <w:trHeight w:val="844"/>
        </w:trPr>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14:paraId="23C868A1" w14:textId="77777777" w:rsidR="00D529BB" w:rsidRPr="00B37894" w:rsidRDefault="00D529BB" w:rsidP="006F24BC">
            <w:pPr>
              <w:spacing w:after="0" w:line="240" w:lineRule="auto"/>
              <w:jc w:val="center"/>
              <w:rPr>
                <w:rFonts w:ascii="Times New Roman" w:eastAsia="Times New Roman" w:hAnsi="Times New Roman" w:cs="Times New Roman"/>
                <w:lang w:eastAsia="lv-LV"/>
              </w:rPr>
            </w:pPr>
            <w:r w:rsidRPr="00B37894">
              <w:rPr>
                <w:rFonts w:ascii="Times New Roman" w:eastAsia="Times New Roman" w:hAnsi="Times New Roman" w:cs="Times New Roman"/>
                <w:lang w:eastAsia="lv-LV"/>
              </w:rPr>
              <w:t xml:space="preserve">Matemātika </w:t>
            </w:r>
          </w:p>
        </w:tc>
        <w:tc>
          <w:tcPr>
            <w:tcW w:w="779" w:type="dxa"/>
            <w:vMerge w:val="restart"/>
            <w:tcBorders>
              <w:top w:val="nil"/>
              <w:left w:val="single" w:sz="4" w:space="0" w:color="auto"/>
              <w:bottom w:val="single" w:sz="4" w:space="0" w:color="auto"/>
              <w:right w:val="single" w:sz="4" w:space="0" w:color="auto"/>
            </w:tcBorders>
            <w:shd w:val="clear" w:color="auto" w:fill="auto"/>
            <w:vAlign w:val="center"/>
            <w:hideMark/>
          </w:tcPr>
          <w:p w14:paraId="5A62BC42" w14:textId="77777777" w:rsidR="00D529BB" w:rsidRPr="0047673F" w:rsidRDefault="00D529BB" w:rsidP="006F24BC">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9.-12.</w:t>
            </w:r>
          </w:p>
        </w:tc>
        <w:tc>
          <w:tcPr>
            <w:tcW w:w="1372" w:type="dxa"/>
            <w:tcBorders>
              <w:top w:val="nil"/>
              <w:left w:val="nil"/>
              <w:bottom w:val="single" w:sz="4" w:space="0" w:color="auto"/>
              <w:right w:val="single" w:sz="4" w:space="0" w:color="auto"/>
            </w:tcBorders>
            <w:shd w:val="clear" w:color="auto" w:fill="auto"/>
            <w:hideMark/>
          </w:tcPr>
          <w:p w14:paraId="18DD0CAA"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roofErr w:type="spellStart"/>
            <w:r w:rsidRPr="0047673F">
              <w:rPr>
                <w:rFonts w:ascii="Times New Roman" w:eastAsia="Times New Roman" w:hAnsi="Times New Roman" w:cs="Times New Roman"/>
                <w:color w:val="000000"/>
                <w:lang w:eastAsia="lv-LV"/>
              </w:rPr>
              <w:t>I.Gaiša</w:t>
            </w:r>
            <w:proofErr w:type="spellEnd"/>
            <w:r w:rsidRPr="0047673F">
              <w:rPr>
                <w:rFonts w:ascii="Times New Roman" w:eastAsia="Times New Roman" w:hAnsi="Times New Roman" w:cs="Times New Roman"/>
                <w:color w:val="000000"/>
                <w:lang w:eastAsia="lv-LV"/>
              </w:rPr>
              <w:t xml:space="preserve"> Kokneses vidusskola</w:t>
            </w:r>
          </w:p>
        </w:tc>
        <w:tc>
          <w:tcPr>
            <w:tcW w:w="1503" w:type="dxa"/>
            <w:tcBorders>
              <w:top w:val="nil"/>
              <w:left w:val="nil"/>
              <w:bottom w:val="single" w:sz="4" w:space="0" w:color="auto"/>
              <w:right w:val="single" w:sz="4" w:space="0" w:color="auto"/>
            </w:tcBorders>
            <w:shd w:val="clear" w:color="auto" w:fill="auto"/>
          </w:tcPr>
          <w:p w14:paraId="733BA3AE"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393" w:type="dxa"/>
            <w:tcBorders>
              <w:top w:val="nil"/>
              <w:left w:val="nil"/>
              <w:bottom w:val="single" w:sz="4" w:space="0" w:color="auto"/>
              <w:right w:val="single" w:sz="4" w:space="0" w:color="auto"/>
            </w:tcBorders>
            <w:shd w:val="clear" w:color="auto" w:fill="auto"/>
          </w:tcPr>
          <w:p w14:paraId="520346D1"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438" w:type="dxa"/>
            <w:tcBorders>
              <w:top w:val="nil"/>
              <w:left w:val="nil"/>
              <w:bottom w:val="single" w:sz="4" w:space="0" w:color="auto"/>
              <w:right w:val="single" w:sz="4" w:space="0" w:color="auto"/>
            </w:tcBorders>
            <w:shd w:val="clear" w:color="auto" w:fill="auto"/>
          </w:tcPr>
          <w:p w14:paraId="62C09C76"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541" w:type="dxa"/>
            <w:tcBorders>
              <w:top w:val="nil"/>
              <w:left w:val="nil"/>
              <w:bottom w:val="single" w:sz="4" w:space="0" w:color="auto"/>
              <w:right w:val="single" w:sz="4" w:space="0" w:color="auto"/>
            </w:tcBorders>
            <w:shd w:val="clear" w:color="auto" w:fill="auto"/>
          </w:tcPr>
          <w:p w14:paraId="123F4139" w14:textId="77777777" w:rsidR="00D529BB"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Alise Krūmiņa,</w:t>
            </w:r>
          </w:p>
          <w:p w14:paraId="1FB5DFD5"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Natālija </w:t>
            </w:r>
            <w:proofErr w:type="spellStart"/>
            <w:r>
              <w:rPr>
                <w:rFonts w:ascii="Times New Roman" w:eastAsia="Times New Roman" w:hAnsi="Times New Roman" w:cs="Times New Roman"/>
                <w:color w:val="000000"/>
                <w:lang w:eastAsia="lv-LV"/>
              </w:rPr>
              <w:t>Zeica</w:t>
            </w:r>
            <w:proofErr w:type="spellEnd"/>
          </w:p>
        </w:tc>
      </w:tr>
      <w:tr w:rsidR="00D529BB" w:rsidRPr="0047673F" w14:paraId="389F5C7F" w14:textId="77777777" w:rsidTr="006F24BC">
        <w:trPr>
          <w:trHeight w:val="600"/>
        </w:trPr>
        <w:tc>
          <w:tcPr>
            <w:tcW w:w="1414" w:type="dxa"/>
            <w:vMerge/>
            <w:tcBorders>
              <w:top w:val="nil"/>
              <w:left w:val="single" w:sz="4" w:space="0" w:color="auto"/>
              <w:bottom w:val="single" w:sz="4" w:space="0" w:color="auto"/>
              <w:right w:val="single" w:sz="4" w:space="0" w:color="auto"/>
            </w:tcBorders>
            <w:vAlign w:val="center"/>
            <w:hideMark/>
          </w:tcPr>
          <w:p w14:paraId="268DFD00" w14:textId="77777777" w:rsidR="00D529BB" w:rsidRPr="00B37894" w:rsidRDefault="00D529BB" w:rsidP="006F24BC">
            <w:pPr>
              <w:spacing w:after="0" w:line="240" w:lineRule="auto"/>
              <w:rPr>
                <w:rFonts w:ascii="Times New Roman" w:eastAsia="Times New Roman" w:hAnsi="Times New Roman" w:cs="Times New Roman"/>
                <w:lang w:eastAsia="lv-LV"/>
              </w:rPr>
            </w:pPr>
          </w:p>
        </w:tc>
        <w:tc>
          <w:tcPr>
            <w:tcW w:w="779" w:type="dxa"/>
            <w:vMerge/>
            <w:tcBorders>
              <w:top w:val="nil"/>
              <w:left w:val="single" w:sz="4" w:space="0" w:color="auto"/>
              <w:bottom w:val="single" w:sz="4" w:space="0" w:color="auto"/>
              <w:right w:val="single" w:sz="4" w:space="0" w:color="auto"/>
            </w:tcBorders>
            <w:vAlign w:val="center"/>
            <w:hideMark/>
          </w:tcPr>
          <w:p w14:paraId="302FA817"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hideMark/>
          </w:tcPr>
          <w:p w14:paraId="2F5051F3"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Pļaviņu novada ģimnāzija</w:t>
            </w:r>
          </w:p>
        </w:tc>
        <w:tc>
          <w:tcPr>
            <w:tcW w:w="1503" w:type="dxa"/>
            <w:tcBorders>
              <w:top w:val="nil"/>
              <w:left w:val="nil"/>
              <w:bottom w:val="single" w:sz="4" w:space="0" w:color="auto"/>
              <w:right w:val="single" w:sz="4" w:space="0" w:color="auto"/>
            </w:tcBorders>
            <w:shd w:val="clear" w:color="auto" w:fill="auto"/>
          </w:tcPr>
          <w:p w14:paraId="376497B7"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393" w:type="dxa"/>
            <w:tcBorders>
              <w:top w:val="nil"/>
              <w:left w:val="nil"/>
              <w:bottom w:val="single" w:sz="4" w:space="0" w:color="auto"/>
              <w:right w:val="single" w:sz="4" w:space="0" w:color="auto"/>
            </w:tcBorders>
            <w:shd w:val="clear" w:color="auto" w:fill="auto"/>
            <w:vAlign w:val="bottom"/>
          </w:tcPr>
          <w:p w14:paraId="291D296A"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438" w:type="dxa"/>
            <w:tcBorders>
              <w:top w:val="nil"/>
              <w:left w:val="nil"/>
              <w:bottom w:val="single" w:sz="4" w:space="0" w:color="auto"/>
              <w:right w:val="single" w:sz="4" w:space="0" w:color="auto"/>
            </w:tcBorders>
            <w:shd w:val="clear" w:color="auto" w:fill="auto"/>
          </w:tcPr>
          <w:p w14:paraId="5ECA8A7E"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541" w:type="dxa"/>
            <w:tcBorders>
              <w:top w:val="nil"/>
              <w:left w:val="nil"/>
              <w:bottom w:val="single" w:sz="4" w:space="0" w:color="auto"/>
              <w:right w:val="single" w:sz="4" w:space="0" w:color="auto"/>
            </w:tcBorders>
            <w:shd w:val="clear" w:color="auto" w:fill="auto"/>
          </w:tcPr>
          <w:p w14:paraId="1B2FEC73" w14:textId="77777777" w:rsidR="00D529BB"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Beāte </w:t>
            </w:r>
            <w:proofErr w:type="spellStart"/>
            <w:r>
              <w:rPr>
                <w:rFonts w:ascii="Times New Roman" w:eastAsia="Times New Roman" w:hAnsi="Times New Roman" w:cs="Times New Roman"/>
                <w:color w:val="000000"/>
                <w:lang w:eastAsia="lv-LV"/>
              </w:rPr>
              <w:t>Skrabutena</w:t>
            </w:r>
            <w:proofErr w:type="spellEnd"/>
            <w:r>
              <w:rPr>
                <w:rFonts w:ascii="Times New Roman" w:eastAsia="Times New Roman" w:hAnsi="Times New Roman" w:cs="Times New Roman"/>
                <w:color w:val="000000"/>
                <w:lang w:eastAsia="lv-LV"/>
              </w:rPr>
              <w:t xml:space="preserve">, Lelde Elīna </w:t>
            </w:r>
            <w:proofErr w:type="spellStart"/>
            <w:r>
              <w:rPr>
                <w:rFonts w:ascii="Times New Roman" w:eastAsia="Times New Roman" w:hAnsi="Times New Roman" w:cs="Times New Roman"/>
                <w:color w:val="000000"/>
                <w:lang w:eastAsia="lv-LV"/>
              </w:rPr>
              <w:t>Pitjukeviča</w:t>
            </w:r>
            <w:proofErr w:type="spellEnd"/>
            <w:r>
              <w:rPr>
                <w:rFonts w:ascii="Times New Roman" w:eastAsia="Times New Roman" w:hAnsi="Times New Roman" w:cs="Times New Roman"/>
                <w:color w:val="000000"/>
                <w:lang w:eastAsia="lv-LV"/>
              </w:rPr>
              <w:t xml:space="preserve">, </w:t>
            </w:r>
          </w:p>
          <w:p w14:paraId="188EC81A"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Karīna </w:t>
            </w:r>
            <w:proofErr w:type="spellStart"/>
            <w:r>
              <w:rPr>
                <w:rFonts w:ascii="Times New Roman" w:eastAsia="Times New Roman" w:hAnsi="Times New Roman" w:cs="Times New Roman"/>
                <w:color w:val="000000"/>
                <w:lang w:eastAsia="lv-LV"/>
              </w:rPr>
              <w:t>Davidova</w:t>
            </w:r>
            <w:proofErr w:type="spellEnd"/>
          </w:p>
        </w:tc>
      </w:tr>
      <w:tr w:rsidR="00D529BB" w:rsidRPr="0047673F" w14:paraId="14900E73" w14:textId="77777777" w:rsidTr="006F24BC">
        <w:trPr>
          <w:trHeight w:val="300"/>
        </w:trPr>
        <w:tc>
          <w:tcPr>
            <w:tcW w:w="1414" w:type="dxa"/>
            <w:tcBorders>
              <w:top w:val="nil"/>
              <w:left w:val="single" w:sz="4" w:space="0" w:color="auto"/>
              <w:bottom w:val="single" w:sz="4" w:space="0" w:color="auto"/>
              <w:right w:val="single" w:sz="4" w:space="0" w:color="auto"/>
            </w:tcBorders>
            <w:shd w:val="clear" w:color="000000" w:fill="D9D9D9"/>
            <w:vAlign w:val="bottom"/>
            <w:hideMark/>
          </w:tcPr>
          <w:p w14:paraId="54AC3FD0" w14:textId="77777777" w:rsidR="00D529BB" w:rsidRPr="00B37894" w:rsidRDefault="00D529BB" w:rsidP="006F24BC">
            <w:pPr>
              <w:spacing w:after="0" w:line="240" w:lineRule="auto"/>
              <w:rPr>
                <w:rFonts w:ascii="Times New Roman" w:eastAsia="Times New Roman" w:hAnsi="Times New Roman" w:cs="Times New Roman"/>
                <w:lang w:eastAsia="lv-LV"/>
              </w:rPr>
            </w:pPr>
            <w:r w:rsidRPr="00B37894">
              <w:rPr>
                <w:rFonts w:ascii="Times New Roman" w:eastAsia="Times New Roman" w:hAnsi="Times New Roman" w:cs="Times New Roman"/>
                <w:lang w:eastAsia="lv-LV"/>
              </w:rPr>
              <w:t> </w:t>
            </w:r>
          </w:p>
        </w:tc>
        <w:tc>
          <w:tcPr>
            <w:tcW w:w="779" w:type="dxa"/>
            <w:tcBorders>
              <w:top w:val="nil"/>
              <w:left w:val="nil"/>
              <w:bottom w:val="single" w:sz="4" w:space="0" w:color="auto"/>
              <w:right w:val="single" w:sz="4" w:space="0" w:color="auto"/>
            </w:tcBorders>
            <w:shd w:val="clear" w:color="000000" w:fill="D9D9D9"/>
            <w:vAlign w:val="bottom"/>
            <w:hideMark/>
          </w:tcPr>
          <w:p w14:paraId="6F18F9EF"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72" w:type="dxa"/>
            <w:tcBorders>
              <w:top w:val="nil"/>
              <w:left w:val="nil"/>
              <w:bottom w:val="single" w:sz="4" w:space="0" w:color="auto"/>
              <w:right w:val="single" w:sz="4" w:space="0" w:color="auto"/>
            </w:tcBorders>
            <w:shd w:val="clear" w:color="000000" w:fill="D9D9D9"/>
            <w:vAlign w:val="bottom"/>
            <w:hideMark/>
          </w:tcPr>
          <w:p w14:paraId="2C392AD4"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03" w:type="dxa"/>
            <w:tcBorders>
              <w:top w:val="nil"/>
              <w:left w:val="nil"/>
              <w:bottom w:val="single" w:sz="4" w:space="0" w:color="auto"/>
              <w:right w:val="single" w:sz="4" w:space="0" w:color="auto"/>
            </w:tcBorders>
            <w:shd w:val="clear" w:color="000000" w:fill="D9D9D9"/>
            <w:vAlign w:val="bottom"/>
            <w:hideMark/>
          </w:tcPr>
          <w:p w14:paraId="282CDB29"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93" w:type="dxa"/>
            <w:tcBorders>
              <w:top w:val="nil"/>
              <w:left w:val="nil"/>
              <w:bottom w:val="single" w:sz="4" w:space="0" w:color="auto"/>
              <w:right w:val="single" w:sz="4" w:space="0" w:color="auto"/>
            </w:tcBorders>
            <w:shd w:val="clear" w:color="000000" w:fill="D9D9D9"/>
            <w:vAlign w:val="bottom"/>
            <w:hideMark/>
          </w:tcPr>
          <w:p w14:paraId="5BE08D0F"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438" w:type="dxa"/>
            <w:tcBorders>
              <w:top w:val="nil"/>
              <w:left w:val="nil"/>
              <w:bottom w:val="single" w:sz="4" w:space="0" w:color="auto"/>
              <w:right w:val="single" w:sz="4" w:space="0" w:color="auto"/>
            </w:tcBorders>
            <w:shd w:val="clear" w:color="000000" w:fill="D9D9D9"/>
            <w:vAlign w:val="bottom"/>
            <w:hideMark/>
          </w:tcPr>
          <w:p w14:paraId="50905822"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41" w:type="dxa"/>
            <w:tcBorders>
              <w:top w:val="nil"/>
              <w:left w:val="nil"/>
              <w:bottom w:val="single" w:sz="4" w:space="0" w:color="auto"/>
              <w:right w:val="single" w:sz="4" w:space="0" w:color="auto"/>
            </w:tcBorders>
            <w:shd w:val="clear" w:color="000000" w:fill="D9D9D9"/>
            <w:vAlign w:val="bottom"/>
            <w:hideMark/>
          </w:tcPr>
          <w:p w14:paraId="4C91E877"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r>
      <w:tr w:rsidR="00D529BB" w:rsidRPr="0047673F" w14:paraId="4F589CF2" w14:textId="77777777" w:rsidTr="006F24BC">
        <w:trPr>
          <w:trHeight w:val="786"/>
        </w:trPr>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14:paraId="758716DC" w14:textId="77777777" w:rsidR="00D529BB" w:rsidRPr="00B37894" w:rsidRDefault="00D529BB" w:rsidP="006F24BC">
            <w:pPr>
              <w:spacing w:after="0" w:line="240" w:lineRule="auto"/>
              <w:jc w:val="center"/>
              <w:rPr>
                <w:rFonts w:ascii="Times New Roman" w:eastAsia="Times New Roman" w:hAnsi="Times New Roman" w:cs="Times New Roman"/>
                <w:lang w:eastAsia="lv-LV"/>
              </w:rPr>
            </w:pPr>
            <w:r w:rsidRPr="00B37894">
              <w:rPr>
                <w:rFonts w:ascii="Times New Roman" w:eastAsia="Times New Roman" w:hAnsi="Times New Roman" w:cs="Times New Roman"/>
                <w:lang w:eastAsia="lv-LV"/>
              </w:rPr>
              <w:t>Fizika</w:t>
            </w:r>
          </w:p>
        </w:tc>
        <w:tc>
          <w:tcPr>
            <w:tcW w:w="779" w:type="dxa"/>
            <w:vMerge w:val="restart"/>
            <w:tcBorders>
              <w:top w:val="nil"/>
              <w:left w:val="single" w:sz="4" w:space="0" w:color="auto"/>
              <w:bottom w:val="single" w:sz="4" w:space="0" w:color="auto"/>
              <w:right w:val="single" w:sz="4" w:space="0" w:color="auto"/>
            </w:tcBorders>
            <w:shd w:val="clear" w:color="auto" w:fill="auto"/>
            <w:vAlign w:val="center"/>
            <w:hideMark/>
          </w:tcPr>
          <w:p w14:paraId="5A84E1E4"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9.-12.</w:t>
            </w:r>
          </w:p>
        </w:tc>
        <w:tc>
          <w:tcPr>
            <w:tcW w:w="1372" w:type="dxa"/>
            <w:tcBorders>
              <w:top w:val="nil"/>
              <w:left w:val="nil"/>
              <w:bottom w:val="single" w:sz="4" w:space="0" w:color="auto"/>
              <w:right w:val="single" w:sz="4" w:space="0" w:color="auto"/>
            </w:tcBorders>
            <w:shd w:val="clear" w:color="auto" w:fill="auto"/>
            <w:hideMark/>
          </w:tcPr>
          <w:p w14:paraId="36DADE4A"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roofErr w:type="spellStart"/>
            <w:r w:rsidRPr="0047673F">
              <w:rPr>
                <w:rFonts w:ascii="Times New Roman" w:eastAsia="Times New Roman" w:hAnsi="Times New Roman" w:cs="Times New Roman"/>
                <w:color w:val="000000"/>
                <w:lang w:eastAsia="lv-LV"/>
              </w:rPr>
              <w:t>I.Gaiša</w:t>
            </w:r>
            <w:proofErr w:type="spellEnd"/>
            <w:r w:rsidRPr="0047673F">
              <w:rPr>
                <w:rFonts w:ascii="Times New Roman" w:eastAsia="Times New Roman" w:hAnsi="Times New Roman" w:cs="Times New Roman"/>
                <w:color w:val="000000"/>
                <w:lang w:eastAsia="lv-LV"/>
              </w:rPr>
              <w:t xml:space="preserve"> Kokneses vidusskola</w:t>
            </w:r>
          </w:p>
        </w:tc>
        <w:tc>
          <w:tcPr>
            <w:tcW w:w="1503" w:type="dxa"/>
            <w:tcBorders>
              <w:top w:val="nil"/>
              <w:left w:val="nil"/>
              <w:bottom w:val="single" w:sz="4" w:space="0" w:color="auto"/>
              <w:right w:val="single" w:sz="4" w:space="0" w:color="auto"/>
            </w:tcBorders>
            <w:shd w:val="clear" w:color="auto" w:fill="auto"/>
          </w:tcPr>
          <w:p w14:paraId="058E9D65"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393" w:type="dxa"/>
            <w:tcBorders>
              <w:top w:val="nil"/>
              <w:left w:val="nil"/>
              <w:bottom w:val="single" w:sz="4" w:space="0" w:color="auto"/>
              <w:right w:val="single" w:sz="4" w:space="0" w:color="auto"/>
            </w:tcBorders>
            <w:shd w:val="clear" w:color="auto" w:fill="auto"/>
          </w:tcPr>
          <w:p w14:paraId="4B38DD5E"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438" w:type="dxa"/>
            <w:tcBorders>
              <w:top w:val="nil"/>
              <w:left w:val="nil"/>
              <w:bottom w:val="single" w:sz="4" w:space="0" w:color="auto"/>
              <w:right w:val="single" w:sz="4" w:space="0" w:color="auto"/>
            </w:tcBorders>
            <w:shd w:val="clear" w:color="auto" w:fill="auto"/>
          </w:tcPr>
          <w:p w14:paraId="5F914965"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541" w:type="dxa"/>
            <w:tcBorders>
              <w:top w:val="nil"/>
              <w:left w:val="nil"/>
              <w:bottom w:val="single" w:sz="4" w:space="0" w:color="auto"/>
              <w:right w:val="single" w:sz="4" w:space="0" w:color="auto"/>
            </w:tcBorders>
            <w:shd w:val="clear" w:color="auto" w:fill="auto"/>
          </w:tcPr>
          <w:p w14:paraId="63B99742" w14:textId="77777777" w:rsidR="00D529BB"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Alise Krūmiņa,</w:t>
            </w:r>
          </w:p>
          <w:p w14:paraId="61ECAA92"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Natālija </w:t>
            </w:r>
            <w:proofErr w:type="spellStart"/>
            <w:r>
              <w:rPr>
                <w:rFonts w:ascii="Times New Roman" w:eastAsia="Times New Roman" w:hAnsi="Times New Roman" w:cs="Times New Roman"/>
                <w:color w:val="000000"/>
                <w:lang w:eastAsia="lv-LV"/>
              </w:rPr>
              <w:t>Zeica</w:t>
            </w:r>
            <w:proofErr w:type="spellEnd"/>
          </w:p>
        </w:tc>
      </w:tr>
      <w:tr w:rsidR="00D529BB" w:rsidRPr="0047673F" w14:paraId="4AADA0AC" w14:textId="77777777" w:rsidTr="006F24BC">
        <w:trPr>
          <w:trHeight w:val="600"/>
        </w:trPr>
        <w:tc>
          <w:tcPr>
            <w:tcW w:w="1414" w:type="dxa"/>
            <w:vMerge/>
            <w:tcBorders>
              <w:top w:val="nil"/>
              <w:left w:val="single" w:sz="4" w:space="0" w:color="auto"/>
              <w:bottom w:val="single" w:sz="4" w:space="0" w:color="auto"/>
              <w:right w:val="single" w:sz="4" w:space="0" w:color="auto"/>
            </w:tcBorders>
            <w:vAlign w:val="center"/>
            <w:hideMark/>
          </w:tcPr>
          <w:p w14:paraId="1589DE10" w14:textId="77777777" w:rsidR="00D529BB" w:rsidRPr="00B37894" w:rsidRDefault="00D529BB" w:rsidP="006F24BC">
            <w:pPr>
              <w:spacing w:after="0" w:line="240" w:lineRule="auto"/>
              <w:rPr>
                <w:rFonts w:ascii="Times New Roman" w:eastAsia="Times New Roman" w:hAnsi="Times New Roman" w:cs="Times New Roman"/>
                <w:lang w:eastAsia="lv-LV"/>
              </w:rPr>
            </w:pPr>
          </w:p>
        </w:tc>
        <w:tc>
          <w:tcPr>
            <w:tcW w:w="779" w:type="dxa"/>
            <w:vMerge/>
            <w:tcBorders>
              <w:top w:val="nil"/>
              <w:left w:val="single" w:sz="4" w:space="0" w:color="auto"/>
              <w:bottom w:val="single" w:sz="4" w:space="0" w:color="auto"/>
              <w:right w:val="single" w:sz="4" w:space="0" w:color="auto"/>
            </w:tcBorders>
            <w:vAlign w:val="center"/>
            <w:hideMark/>
          </w:tcPr>
          <w:p w14:paraId="6518BFBC"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hideMark/>
          </w:tcPr>
          <w:p w14:paraId="01808AC8"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Pļaviņu novada ģimnāzija</w:t>
            </w:r>
          </w:p>
        </w:tc>
        <w:tc>
          <w:tcPr>
            <w:tcW w:w="1503" w:type="dxa"/>
            <w:tcBorders>
              <w:top w:val="nil"/>
              <w:left w:val="nil"/>
              <w:bottom w:val="single" w:sz="4" w:space="0" w:color="auto"/>
              <w:right w:val="single" w:sz="4" w:space="0" w:color="auto"/>
            </w:tcBorders>
            <w:shd w:val="clear" w:color="auto" w:fill="auto"/>
            <w:hideMark/>
          </w:tcPr>
          <w:p w14:paraId="3B58DB52"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93" w:type="dxa"/>
            <w:tcBorders>
              <w:top w:val="nil"/>
              <w:left w:val="nil"/>
              <w:bottom w:val="single" w:sz="4" w:space="0" w:color="auto"/>
              <w:right w:val="single" w:sz="4" w:space="0" w:color="auto"/>
            </w:tcBorders>
            <w:shd w:val="clear" w:color="auto" w:fill="auto"/>
            <w:hideMark/>
          </w:tcPr>
          <w:p w14:paraId="5AE2A943"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438" w:type="dxa"/>
            <w:tcBorders>
              <w:top w:val="nil"/>
              <w:left w:val="nil"/>
              <w:bottom w:val="single" w:sz="4" w:space="0" w:color="auto"/>
              <w:right w:val="single" w:sz="4" w:space="0" w:color="auto"/>
            </w:tcBorders>
            <w:shd w:val="clear" w:color="auto" w:fill="auto"/>
            <w:hideMark/>
          </w:tcPr>
          <w:p w14:paraId="448457CA"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41" w:type="dxa"/>
            <w:tcBorders>
              <w:top w:val="nil"/>
              <w:left w:val="nil"/>
              <w:bottom w:val="single" w:sz="4" w:space="0" w:color="auto"/>
              <w:right w:val="single" w:sz="4" w:space="0" w:color="auto"/>
            </w:tcBorders>
            <w:shd w:val="clear" w:color="auto" w:fill="auto"/>
            <w:hideMark/>
          </w:tcPr>
          <w:p w14:paraId="2428C22B"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r>
      <w:tr w:rsidR="00D529BB" w:rsidRPr="0047673F" w14:paraId="6B1C07B0" w14:textId="77777777" w:rsidTr="006F24BC">
        <w:trPr>
          <w:trHeight w:val="300"/>
        </w:trPr>
        <w:tc>
          <w:tcPr>
            <w:tcW w:w="1414" w:type="dxa"/>
            <w:tcBorders>
              <w:top w:val="nil"/>
              <w:left w:val="single" w:sz="4" w:space="0" w:color="auto"/>
              <w:bottom w:val="single" w:sz="4" w:space="0" w:color="auto"/>
              <w:right w:val="single" w:sz="4" w:space="0" w:color="auto"/>
            </w:tcBorders>
            <w:shd w:val="clear" w:color="000000" w:fill="D9D9D9"/>
            <w:vAlign w:val="bottom"/>
            <w:hideMark/>
          </w:tcPr>
          <w:p w14:paraId="01F9B10B" w14:textId="77777777" w:rsidR="00D529BB" w:rsidRPr="00B37894" w:rsidRDefault="00D529BB" w:rsidP="006F24BC">
            <w:pPr>
              <w:spacing w:after="0" w:line="240" w:lineRule="auto"/>
              <w:rPr>
                <w:rFonts w:ascii="Times New Roman" w:eastAsia="Times New Roman" w:hAnsi="Times New Roman" w:cs="Times New Roman"/>
                <w:lang w:eastAsia="lv-LV"/>
              </w:rPr>
            </w:pPr>
            <w:r w:rsidRPr="00B37894">
              <w:rPr>
                <w:rFonts w:ascii="Times New Roman" w:eastAsia="Times New Roman" w:hAnsi="Times New Roman" w:cs="Times New Roman"/>
                <w:lang w:eastAsia="lv-LV"/>
              </w:rPr>
              <w:lastRenderedPageBreak/>
              <w:t> </w:t>
            </w:r>
          </w:p>
        </w:tc>
        <w:tc>
          <w:tcPr>
            <w:tcW w:w="779" w:type="dxa"/>
            <w:tcBorders>
              <w:top w:val="nil"/>
              <w:left w:val="nil"/>
              <w:bottom w:val="single" w:sz="4" w:space="0" w:color="auto"/>
              <w:right w:val="single" w:sz="4" w:space="0" w:color="auto"/>
            </w:tcBorders>
            <w:shd w:val="clear" w:color="000000" w:fill="D9D9D9"/>
            <w:vAlign w:val="bottom"/>
            <w:hideMark/>
          </w:tcPr>
          <w:p w14:paraId="63099C34"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72" w:type="dxa"/>
            <w:tcBorders>
              <w:top w:val="nil"/>
              <w:left w:val="nil"/>
              <w:bottom w:val="single" w:sz="4" w:space="0" w:color="auto"/>
              <w:right w:val="single" w:sz="4" w:space="0" w:color="auto"/>
            </w:tcBorders>
            <w:shd w:val="clear" w:color="000000" w:fill="D9D9D9"/>
            <w:vAlign w:val="bottom"/>
            <w:hideMark/>
          </w:tcPr>
          <w:p w14:paraId="02BA735A"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03" w:type="dxa"/>
            <w:tcBorders>
              <w:top w:val="nil"/>
              <w:left w:val="nil"/>
              <w:bottom w:val="single" w:sz="4" w:space="0" w:color="auto"/>
              <w:right w:val="single" w:sz="4" w:space="0" w:color="auto"/>
            </w:tcBorders>
            <w:shd w:val="clear" w:color="000000" w:fill="D9D9D9"/>
            <w:vAlign w:val="bottom"/>
            <w:hideMark/>
          </w:tcPr>
          <w:p w14:paraId="45E802DC"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93" w:type="dxa"/>
            <w:tcBorders>
              <w:top w:val="nil"/>
              <w:left w:val="nil"/>
              <w:bottom w:val="single" w:sz="4" w:space="0" w:color="auto"/>
              <w:right w:val="single" w:sz="4" w:space="0" w:color="auto"/>
            </w:tcBorders>
            <w:shd w:val="clear" w:color="000000" w:fill="D9D9D9"/>
            <w:vAlign w:val="bottom"/>
            <w:hideMark/>
          </w:tcPr>
          <w:p w14:paraId="70C2907B"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438" w:type="dxa"/>
            <w:tcBorders>
              <w:top w:val="nil"/>
              <w:left w:val="nil"/>
              <w:bottom w:val="single" w:sz="4" w:space="0" w:color="auto"/>
              <w:right w:val="single" w:sz="4" w:space="0" w:color="auto"/>
            </w:tcBorders>
            <w:shd w:val="clear" w:color="000000" w:fill="D9D9D9"/>
            <w:vAlign w:val="bottom"/>
            <w:hideMark/>
          </w:tcPr>
          <w:p w14:paraId="732DB85D"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41" w:type="dxa"/>
            <w:tcBorders>
              <w:top w:val="nil"/>
              <w:left w:val="nil"/>
              <w:bottom w:val="single" w:sz="4" w:space="0" w:color="auto"/>
              <w:right w:val="single" w:sz="4" w:space="0" w:color="auto"/>
            </w:tcBorders>
            <w:shd w:val="clear" w:color="000000" w:fill="D9D9D9"/>
            <w:vAlign w:val="bottom"/>
            <w:hideMark/>
          </w:tcPr>
          <w:p w14:paraId="3C06C763"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r>
      <w:tr w:rsidR="00D529BB" w:rsidRPr="0047673F" w14:paraId="077CB211" w14:textId="77777777" w:rsidTr="006F24BC">
        <w:trPr>
          <w:trHeight w:val="600"/>
        </w:trPr>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14:paraId="2D5FEC44" w14:textId="77777777" w:rsidR="00D529BB" w:rsidRPr="00B37894" w:rsidRDefault="00D529BB" w:rsidP="006F24BC">
            <w:pPr>
              <w:spacing w:after="0" w:line="240" w:lineRule="auto"/>
              <w:jc w:val="center"/>
              <w:rPr>
                <w:rFonts w:ascii="Times New Roman" w:eastAsia="Times New Roman" w:hAnsi="Times New Roman" w:cs="Times New Roman"/>
                <w:lang w:eastAsia="lv-LV"/>
              </w:rPr>
            </w:pPr>
          </w:p>
          <w:p w14:paraId="53F7B3F6" w14:textId="77777777" w:rsidR="00D529BB" w:rsidRPr="00B37894" w:rsidRDefault="00D529BB" w:rsidP="006F24BC">
            <w:pPr>
              <w:spacing w:after="0" w:line="240" w:lineRule="auto"/>
              <w:jc w:val="center"/>
              <w:rPr>
                <w:rFonts w:ascii="Times New Roman" w:eastAsia="Times New Roman" w:hAnsi="Times New Roman" w:cs="Times New Roman"/>
                <w:lang w:eastAsia="lv-LV"/>
              </w:rPr>
            </w:pPr>
          </w:p>
          <w:p w14:paraId="60BFB43D" w14:textId="77777777" w:rsidR="00D529BB" w:rsidRPr="00B37894" w:rsidRDefault="00D529BB" w:rsidP="006F24BC">
            <w:pPr>
              <w:spacing w:after="0" w:line="240" w:lineRule="auto"/>
              <w:jc w:val="center"/>
              <w:rPr>
                <w:rFonts w:ascii="Times New Roman" w:eastAsia="Times New Roman" w:hAnsi="Times New Roman" w:cs="Times New Roman"/>
                <w:lang w:eastAsia="lv-LV"/>
              </w:rPr>
            </w:pPr>
          </w:p>
          <w:p w14:paraId="35727A21" w14:textId="77777777" w:rsidR="00D529BB" w:rsidRPr="00B37894" w:rsidRDefault="00D529BB" w:rsidP="006F24BC">
            <w:pPr>
              <w:spacing w:after="0" w:line="240" w:lineRule="auto"/>
              <w:jc w:val="center"/>
              <w:rPr>
                <w:rFonts w:ascii="Times New Roman" w:eastAsia="Times New Roman" w:hAnsi="Times New Roman" w:cs="Times New Roman"/>
                <w:lang w:eastAsia="lv-LV"/>
              </w:rPr>
            </w:pPr>
          </w:p>
          <w:p w14:paraId="03C40208" w14:textId="77777777" w:rsidR="00D529BB" w:rsidRPr="00B37894" w:rsidRDefault="00D529BB" w:rsidP="006F24BC">
            <w:pPr>
              <w:spacing w:after="0" w:line="240" w:lineRule="auto"/>
              <w:jc w:val="center"/>
              <w:rPr>
                <w:rFonts w:ascii="Times New Roman" w:eastAsia="Times New Roman" w:hAnsi="Times New Roman" w:cs="Times New Roman"/>
                <w:lang w:eastAsia="lv-LV"/>
              </w:rPr>
            </w:pPr>
          </w:p>
          <w:p w14:paraId="118EAFAC" w14:textId="77777777" w:rsidR="00D529BB" w:rsidRPr="00B37894" w:rsidRDefault="00D529BB" w:rsidP="006F24BC">
            <w:pPr>
              <w:spacing w:after="0" w:line="240" w:lineRule="auto"/>
              <w:jc w:val="center"/>
              <w:rPr>
                <w:rFonts w:ascii="Times New Roman" w:eastAsia="Times New Roman" w:hAnsi="Times New Roman" w:cs="Times New Roman"/>
                <w:lang w:eastAsia="lv-LV"/>
              </w:rPr>
            </w:pPr>
          </w:p>
          <w:p w14:paraId="29F606E5" w14:textId="77777777" w:rsidR="00D529BB" w:rsidRPr="00B37894" w:rsidRDefault="00D529BB" w:rsidP="006F24BC">
            <w:pPr>
              <w:spacing w:after="0" w:line="240" w:lineRule="auto"/>
              <w:jc w:val="center"/>
              <w:rPr>
                <w:rFonts w:ascii="Times New Roman" w:eastAsia="Times New Roman" w:hAnsi="Times New Roman" w:cs="Times New Roman"/>
                <w:lang w:eastAsia="lv-LV"/>
              </w:rPr>
            </w:pPr>
          </w:p>
          <w:p w14:paraId="5E733583" w14:textId="77777777" w:rsidR="00D529BB" w:rsidRPr="00B37894" w:rsidRDefault="00D529BB" w:rsidP="006F24BC">
            <w:pPr>
              <w:spacing w:after="0" w:line="240" w:lineRule="auto"/>
              <w:jc w:val="center"/>
              <w:rPr>
                <w:rFonts w:ascii="Times New Roman" w:eastAsia="Times New Roman" w:hAnsi="Times New Roman" w:cs="Times New Roman"/>
                <w:lang w:eastAsia="lv-LV"/>
              </w:rPr>
            </w:pPr>
          </w:p>
          <w:p w14:paraId="04D8D6E2" w14:textId="77777777" w:rsidR="00D529BB" w:rsidRPr="00B37894" w:rsidRDefault="00D529BB" w:rsidP="006F24BC">
            <w:pPr>
              <w:spacing w:after="0" w:line="240" w:lineRule="auto"/>
              <w:jc w:val="center"/>
              <w:rPr>
                <w:rFonts w:ascii="Times New Roman" w:eastAsia="Times New Roman" w:hAnsi="Times New Roman" w:cs="Times New Roman"/>
                <w:lang w:eastAsia="lv-LV"/>
              </w:rPr>
            </w:pPr>
            <w:r w:rsidRPr="00B37894">
              <w:rPr>
                <w:rFonts w:ascii="Times New Roman" w:eastAsia="Times New Roman" w:hAnsi="Times New Roman" w:cs="Times New Roman"/>
                <w:lang w:eastAsia="lv-LV"/>
              </w:rPr>
              <w:t>Angļu valoda</w:t>
            </w:r>
          </w:p>
        </w:tc>
        <w:tc>
          <w:tcPr>
            <w:tcW w:w="779" w:type="dxa"/>
            <w:vMerge w:val="restart"/>
            <w:tcBorders>
              <w:top w:val="nil"/>
              <w:left w:val="single" w:sz="4" w:space="0" w:color="auto"/>
              <w:bottom w:val="single" w:sz="4" w:space="0" w:color="auto"/>
              <w:right w:val="single" w:sz="4" w:space="0" w:color="auto"/>
            </w:tcBorders>
            <w:shd w:val="clear" w:color="auto" w:fill="auto"/>
            <w:vAlign w:val="center"/>
            <w:hideMark/>
          </w:tcPr>
          <w:p w14:paraId="0DB84BFC" w14:textId="77777777" w:rsidR="00D529BB" w:rsidRPr="0047673F" w:rsidRDefault="00D529BB" w:rsidP="006F24BC">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8.</w:t>
            </w:r>
          </w:p>
        </w:tc>
        <w:tc>
          <w:tcPr>
            <w:tcW w:w="1372" w:type="dxa"/>
            <w:tcBorders>
              <w:top w:val="nil"/>
              <w:left w:val="nil"/>
              <w:bottom w:val="single" w:sz="4" w:space="0" w:color="auto"/>
              <w:right w:val="single" w:sz="4" w:space="0" w:color="auto"/>
            </w:tcBorders>
            <w:shd w:val="clear" w:color="auto" w:fill="auto"/>
            <w:hideMark/>
          </w:tcPr>
          <w:p w14:paraId="7247B8A4"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roofErr w:type="spellStart"/>
            <w:r w:rsidRPr="0047673F">
              <w:rPr>
                <w:rFonts w:ascii="Times New Roman" w:eastAsia="Times New Roman" w:hAnsi="Times New Roman" w:cs="Times New Roman"/>
                <w:color w:val="000000"/>
                <w:lang w:eastAsia="lv-LV"/>
              </w:rPr>
              <w:t>I.Gaiša</w:t>
            </w:r>
            <w:proofErr w:type="spellEnd"/>
            <w:r w:rsidRPr="0047673F">
              <w:rPr>
                <w:rFonts w:ascii="Times New Roman" w:eastAsia="Times New Roman" w:hAnsi="Times New Roman" w:cs="Times New Roman"/>
                <w:color w:val="000000"/>
                <w:lang w:eastAsia="lv-LV"/>
              </w:rPr>
              <w:t xml:space="preserve"> Kokneses vidusskola</w:t>
            </w:r>
          </w:p>
        </w:tc>
        <w:tc>
          <w:tcPr>
            <w:tcW w:w="1503" w:type="dxa"/>
            <w:tcBorders>
              <w:top w:val="nil"/>
              <w:left w:val="nil"/>
              <w:bottom w:val="single" w:sz="4" w:space="0" w:color="auto"/>
              <w:right w:val="single" w:sz="4" w:space="0" w:color="auto"/>
            </w:tcBorders>
            <w:shd w:val="clear" w:color="auto" w:fill="auto"/>
          </w:tcPr>
          <w:p w14:paraId="44837153"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Evita Tālmane</w:t>
            </w:r>
          </w:p>
        </w:tc>
        <w:tc>
          <w:tcPr>
            <w:tcW w:w="1393" w:type="dxa"/>
            <w:tcBorders>
              <w:top w:val="nil"/>
              <w:left w:val="nil"/>
              <w:bottom w:val="single" w:sz="4" w:space="0" w:color="auto"/>
              <w:right w:val="single" w:sz="4" w:space="0" w:color="auto"/>
            </w:tcBorders>
            <w:shd w:val="clear" w:color="auto" w:fill="auto"/>
          </w:tcPr>
          <w:p w14:paraId="019F5FD6"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Meldra Eglīte</w:t>
            </w:r>
          </w:p>
        </w:tc>
        <w:tc>
          <w:tcPr>
            <w:tcW w:w="1438" w:type="dxa"/>
            <w:tcBorders>
              <w:top w:val="nil"/>
              <w:left w:val="nil"/>
              <w:bottom w:val="single" w:sz="4" w:space="0" w:color="auto"/>
              <w:right w:val="single" w:sz="4" w:space="0" w:color="auto"/>
            </w:tcBorders>
            <w:shd w:val="clear" w:color="auto" w:fill="auto"/>
          </w:tcPr>
          <w:p w14:paraId="5A2C50AF" w14:textId="77777777" w:rsidR="00D529BB"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Artūrs Martinsons,</w:t>
            </w:r>
          </w:p>
          <w:p w14:paraId="71202F66" w14:textId="77777777" w:rsidR="00D529BB"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Dana </w:t>
            </w:r>
            <w:proofErr w:type="spellStart"/>
            <w:r>
              <w:rPr>
                <w:rFonts w:ascii="Times New Roman" w:eastAsia="Times New Roman" w:hAnsi="Times New Roman" w:cs="Times New Roman"/>
                <w:color w:val="000000"/>
                <w:lang w:eastAsia="lv-LV"/>
              </w:rPr>
              <w:t>Šiballo</w:t>
            </w:r>
            <w:proofErr w:type="spellEnd"/>
            <w:r>
              <w:rPr>
                <w:rFonts w:ascii="Times New Roman" w:eastAsia="Times New Roman" w:hAnsi="Times New Roman" w:cs="Times New Roman"/>
                <w:color w:val="000000"/>
                <w:lang w:eastAsia="lv-LV"/>
              </w:rPr>
              <w:t>,</w:t>
            </w:r>
          </w:p>
          <w:p w14:paraId="7AC761F3"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Kate Ozola</w:t>
            </w:r>
          </w:p>
        </w:tc>
        <w:tc>
          <w:tcPr>
            <w:tcW w:w="1541" w:type="dxa"/>
            <w:tcBorders>
              <w:top w:val="nil"/>
              <w:left w:val="nil"/>
              <w:bottom w:val="single" w:sz="4" w:space="0" w:color="auto"/>
              <w:right w:val="single" w:sz="4" w:space="0" w:color="auto"/>
            </w:tcBorders>
            <w:shd w:val="clear" w:color="auto" w:fill="auto"/>
          </w:tcPr>
          <w:p w14:paraId="4E0597E5" w14:textId="77777777" w:rsidR="00D529BB"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Gundega Beķere,</w:t>
            </w:r>
          </w:p>
          <w:p w14:paraId="47A10654"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 Ralfs </w:t>
            </w:r>
            <w:proofErr w:type="spellStart"/>
            <w:r>
              <w:rPr>
                <w:rFonts w:ascii="Times New Roman" w:eastAsia="Times New Roman" w:hAnsi="Times New Roman" w:cs="Times New Roman"/>
                <w:color w:val="000000"/>
                <w:lang w:eastAsia="lv-LV"/>
              </w:rPr>
              <w:t>Šteinfelds</w:t>
            </w:r>
            <w:proofErr w:type="spellEnd"/>
          </w:p>
        </w:tc>
      </w:tr>
      <w:tr w:rsidR="00D529BB" w:rsidRPr="0047673F" w14:paraId="69BDEFB9" w14:textId="77777777" w:rsidTr="006F24BC">
        <w:trPr>
          <w:trHeight w:val="1200"/>
        </w:trPr>
        <w:tc>
          <w:tcPr>
            <w:tcW w:w="1414" w:type="dxa"/>
            <w:vMerge/>
            <w:tcBorders>
              <w:top w:val="nil"/>
              <w:left w:val="single" w:sz="4" w:space="0" w:color="auto"/>
              <w:bottom w:val="single" w:sz="4" w:space="0" w:color="auto"/>
              <w:right w:val="single" w:sz="4" w:space="0" w:color="auto"/>
            </w:tcBorders>
            <w:vAlign w:val="center"/>
            <w:hideMark/>
          </w:tcPr>
          <w:p w14:paraId="55C7D8B7" w14:textId="77777777" w:rsidR="00D529BB" w:rsidRPr="00B37894" w:rsidRDefault="00D529BB" w:rsidP="006F24BC">
            <w:pPr>
              <w:spacing w:after="0" w:line="240" w:lineRule="auto"/>
              <w:rPr>
                <w:rFonts w:ascii="Times New Roman" w:eastAsia="Times New Roman" w:hAnsi="Times New Roman" w:cs="Times New Roman"/>
                <w:lang w:eastAsia="lv-LV"/>
              </w:rPr>
            </w:pPr>
          </w:p>
        </w:tc>
        <w:tc>
          <w:tcPr>
            <w:tcW w:w="779" w:type="dxa"/>
            <w:vMerge/>
            <w:tcBorders>
              <w:top w:val="nil"/>
              <w:left w:val="single" w:sz="4" w:space="0" w:color="auto"/>
              <w:bottom w:val="single" w:sz="4" w:space="0" w:color="auto"/>
              <w:right w:val="single" w:sz="4" w:space="0" w:color="auto"/>
            </w:tcBorders>
            <w:vAlign w:val="center"/>
            <w:hideMark/>
          </w:tcPr>
          <w:p w14:paraId="6ED1DA91"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hideMark/>
          </w:tcPr>
          <w:p w14:paraId="03BAD0B6"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Pļaviņu novada ģimnāzija</w:t>
            </w:r>
          </w:p>
        </w:tc>
        <w:tc>
          <w:tcPr>
            <w:tcW w:w="1503" w:type="dxa"/>
            <w:tcBorders>
              <w:top w:val="nil"/>
              <w:left w:val="nil"/>
              <w:bottom w:val="single" w:sz="4" w:space="0" w:color="auto"/>
              <w:right w:val="single" w:sz="4" w:space="0" w:color="auto"/>
            </w:tcBorders>
            <w:shd w:val="clear" w:color="auto" w:fill="auto"/>
          </w:tcPr>
          <w:p w14:paraId="30E5761D"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393" w:type="dxa"/>
            <w:tcBorders>
              <w:top w:val="nil"/>
              <w:left w:val="nil"/>
              <w:bottom w:val="single" w:sz="4" w:space="0" w:color="auto"/>
              <w:right w:val="single" w:sz="4" w:space="0" w:color="auto"/>
            </w:tcBorders>
            <w:shd w:val="clear" w:color="auto" w:fill="auto"/>
          </w:tcPr>
          <w:p w14:paraId="6DF0FF83"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Aksels </w:t>
            </w:r>
            <w:proofErr w:type="spellStart"/>
            <w:r>
              <w:rPr>
                <w:rFonts w:ascii="Times New Roman" w:eastAsia="Times New Roman" w:hAnsi="Times New Roman" w:cs="Times New Roman"/>
                <w:color w:val="000000"/>
                <w:lang w:eastAsia="lv-LV"/>
              </w:rPr>
              <w:t>Leitlants</w:t>
            </w:r>
            <w:proofErr w:type="spellEnd"/>
          </w:p>
        </w:tc>
        <w:tc>
          <w:tcPr>
            <w:tcW w:w="1438" w:type="dxa"/>
            <w:tcBorders>
              <w:top w:val="nil"/>
              <w:left w:val="nil"/>
              <w:bottom w:val="single" w:sz="4" w:space="0" w:color="auto"/>
              <w:right w:val="single" w:sz="4" w:space="0" w:color="auto"/>
            </w:tcBorders>
            <w:shd w:val="clear" w:color="auto" w:fill="auto"/>
          </w:tcPr>
          <w:p w14:paraId="518741A5"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Nikola </w:t>
            </w:r>
            <w:proofErr w:type="spellStart"/>
            <w:r>
              <w:rPr>
                <w:rFonts w:ascii="Times New Roman" w:eastAsia="Times New Roman" w:hAnsi="Times New Roman" w:cs="Times New Roman"/>
                <w:color w:val="000000"/>
                <w:lang w:eastAsia="lv-LV"/>
              </w:rPr>
              <w:t>Gasperoviča</w:t>
            </w:r>
            <w:proofErr w:type="spellEnd"/>
          </w:p>
        </w:tc>
        <w:tc>
          <w:tcPr>
            <w:tcW w:w="1541" w:type="dxa"/>
            <w:tcBorders>
              <w:top w:val="nil"/>
              <w:left w:val="nil"/>
              <w:bottom w:val="single" w:sz="4" w:space="0" w:color="auto"/>
              <w:right w:val="single" w:sz="4" w:space="0" w:color="auto"/>
            </w:tcBorders>
            <w:shd w:val="clear" w:color="auto" w:fill="auto"/>
          </w:tcPr>
          <w:p w14:paraId="4CEE36ED"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Denija Krūmiņa</w:t>
            </w:r>
          </w:p>
        </w:tc>
      </w:tr>
      <w:tr w:rsidR="00D529BB" w:rsidRPr="0047673F" w14:paraId="6823B003" w14:textId="77777777" w:rsidTr="006F24BC">
        <w:trPr>
          <w:trHeight w:val="600"/>
        </w:trPr>
        <w:tc>
          <w:tcPr>
            <w:tcW w:w="1414" w:type="dxa"/>
            <w:vMerge/>
            <w:tcBorders>
              <w:top w:val="nil"/>
              <w:left w:val="single" w:sz="4" w:space="0" w:color="auto"/>
              <w:bottom w:val="single" w:sz="4" w:space="0" w:color="auto"/>
              <w:right w:val="single" w:sz="4" w:space="0" w:color="auto"/>
            </w:tcBorders>
            <w:vAlign w:val="center"/>
            <w:hideMark/>
          </w:tcPr>
          <w:p w14:paraId="36A26CF1" w14:textId="77777777" w:rsidR="00D529BB" w:rsidRPr="00B37894" w:rsidRDefault="00D529BB" w:rsidP="006F24BC">
            <w:pPr>
              <w:spacing w:after="0" w:line="240" w:lineRule="auto"/>
              <w:rPr>
                <w:rFonts w:ascii="Times New Roman" w:eastAsia="Times New Roman" w:hAnsi="Times New Roman" w:cs="Times New Roman"/>
                <w:lang w:eastAsia="lv-LV"/>
              </w:rPr>
            </w:pPr>
          </w:p>
        </w:tc>
        <w:tc>
          <w:tcPr>
            <w:tcW w:w="779" w:type="dxa"/>
            <w:vMerge w:val="restart"/>
            <w:tcBorders>
              <w:top w:val="nil"/>
              <w:left w:val="single" w:sz="4" w:space="0" w:color="auto"/>
              <w:bottom w:val="single" w:sz="4" w:space="0" w:color="auto"/>
              <w:right w:val="single" w:sz="4" w:space="0" w:color="auto"/>
            </w:tcBorders>
            <w:shd w:val="clear" w:color="auto" w:fill="auto"/>
            <w:vAlign w:val="center"/>
            <w:hideMark/>
          </w:tcPr>
          <w:p w14:paraId="103A2023" w14:textId="77777777" w:rsidR="00D529BB" w:rsidRPr="0047673F" w:rsidRDefault="00D529BB" w:rsidP="006F24BC">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9.</w:t>
            </w:r>
          </w:p>
        </w:tc>
        <w:tc>
          <w:tcPr>
            <w:tcW w:w="1372" w:type="dxa"/>
            <w:tcBorders>
              <w:top w:val="nil"/>
              <w:left w:val="nil"/>
              <w:bottom w:val="single" w:sz="4" w:space="0" w:color="auto"/>
              <w:right w:val="single" w:sz="4" w:space="0" w:color="auto"/>
            </w:tcBorders>
            <w:shd w:val="clear" w:color="auto" w:fill="auto"/>
            <w:hideMark/>
          </w:tcPr>
          <w:p w14:paraId="20EF963D"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roofErr w:type="spellStart"/>
            <w:r w:rsidRPr="0047673F">
              <w:rPr>
                <w:rFonts w:ascii="Times New Roman" w:eastAsia="Times New Roman" w:hAnsi="Times New Roman" w:cs="Times New Roman"/>
                <w:color w:val="000000"/>
                <w:lang w:eastAsia="lv-LV"/>
              </w:rPr>
              <w:t>I.Gaiša</w:t>
            </w:r>
            <w:proofErr w:type="spellEnd"/>
            <w:r w:rsidRPr="0047673F">
              <w:rPr>
                <w:rFonts w:ascii="Times New Roman" w:eastAsia="Times New Roman" w:hAnsi="Times New Roman" w:cs="Times New Roman"/>
                <w:color w:val="000000"/>
                <w:lang w:eastAsia="lv-LV"/>
              </w:rPr>
              <w:t xml:space="preserve"> Kokneses vidusskola</w:t>
            </w:r>
          </w:p>
        </w:tc>
        <w:tc>
          <w:tcPr>
            <w:tcW w:w="1503" w:type="dxa"/>
            <w:tcBorders>
              <w:top w:val="nil"/>
              <w:left w:val="nil"/>
              <w:bottom w:val="single" w:sz="4" w:space="0" w:color="auto"/>
              <w:right w:val="single" w:sz="4" w:space="0" w:color="auto"/>
            </w:tcBorders>
            <w:shd w:val="clear" w:color="auto" w:fill="auto"/>
            <w:hideMark/>
          </w:tcPr>
          <w:p w14:paraId="22636C7E"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r>
              <w:rPr>
                <w:rFonts w:ascii="Times New Roman" w:eastAsia="Times New Roman" w:hAnsi="Times New Roman" w:cs="Times New Roman"/>
                <w:color w:val="000000"/>
                <w:lang w:eastAsia="lv-LV"/>
              </w:rPr>
              <w:t xml:space="preserve">Megija Melānija </w:t>
            </w:r>
            <w:proofErr w:type="spellStart"/>
            <w:r>
              <w:rPr>
                <w:rFonts w:ascii="Times New Roman" w:eastAsia="Times New Roman" w:hAnsi="Times New Roman" w:cs="Times New Roman"/>
                <w:color w:val="000000"/>
                <w:lang w:eastAsia="lv-LV"/>
              </w:rPr>
              <w:t>van</w:t>
            </w:r>
            <w:proofErr w:type="spellEnd"/>
            <w:r>
              <w:rPr>
                <w:rFonts w:ascii="Times New Roman" w:eastAsia="Times New Roman" w:hAnsi="Times New Roman" w:cs="Times New Roman"/>
                <w:color w:val="000000"/>
                <w:lang w:eastAsia="lv-LV"/>
              </w:rPr>
              <w:t xml:space="preserve"> </w:t>
            </w:r>
            <w:proofErr w:type="spellStart"/>
            <w:r>
              <w:rPr>
                <w:rFonts w:ascii="Times New Roman" w:eastAsia="Times New Roman" w:hAnsi="Times New Roman" w:cs="Times New Roman"/>
                <w:color w:val="000000"/>
                <w:lang w:eastAsia="lv-LV"/>
              </w:rPr>
              <w:t>Herka</w:t>
            </w:r>
            <w:proofErr w:type="spellEnd"/>
          </w:p>
        </w:tc>
        <w:tc>
          <w:tcPr>
            <w:tcW w:w="1393" w:type="dxa"/>
            <w:tcBorders>
              <w:top w:val="nil"/>
              <w:left w:val="nil"/>
              <w:bottom w:val="single" w:sz="4" w:space="0" w:color="auto"/>
              <w:right w:val="single" w:sz="4" w:space="0" w:color="auto"/>
            </w:tcBorders>
            <w:shd w:val="clear" w:color="auto" w:fill="auto"/>
          </w:tcPr>
          <w:p w14:paraId="5B45D871" w14:textId="77777777" w:rsidR="00D529BB"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Andrejs Toms Zvejnieks, </w:t>
            </w:r>
          </w:p>
          <w:p w14:paraId="218D4982"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Estere </w:t>
            </w:r>
            <w:proofErr w:type="spellStart"/>
            <w:r>
              <w:rPr>
                <w:rFonts w:ascii="Times New Roman" w:eastAsia="Times New Roman" w:hAnsi="Times New Roman" w:cs="Times New Roman"/>
                <w:color w:val="000000"/>
                <w:lang w:eastAsia="lv-LV"/>
              </w:rPr>
              <w:t>Vingre</w:t>
            </w:r>
            <w:proofErr w:type="spellEnd"/>
          </w:p>
        </w:tc>
        <w:tc>
          <w:tcPr>
            <w:tcW w:w="1438" w:type="dxa"/>
            <w:tcBorders>
              <w:top w:val="nil"/>
              <w:left w:val="nil"/>
              <w:bottom w:val="single" w:sz="4" w:space="0" w:color="auto"/>
              <w:right w:val="single" w:sz="4" w:space="0" w:color="auto"/>
            </w:tcBorders>
            <w:shd w:val="clear" w:color="auto" w:fill="auto"/>
          </w:tcPr>
          <w:p w14:paraId="4449CDA1"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541" w:type="dxa"/>
            <w:tcBorders>
              <w:top w:val="nil"/>
              <w:left w:val="nil"/>
              <w:bottom w:val="single" w:sz="4" w:space="0" w:color="auto"/>
              <w:right w:val="single" w:sz="4" w:space="0" w:color="auto"/>
            </w:tcBorders>
            <w:shd w:val="clear" w:color="auto" w:fill="auto"/>
          </w:tcPr>
          <w:p w14:paraId="5E626550" w14:textId="77777777" w:rsidR="00D529BB"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Alīna Auziņa,</w:t>
            </w:r>
          </w:p>
          <w:p w14:paraId="7FD5A75E" w14:textId="77777777" w:rsidR="00D529BB"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Sandija </w:t>
            </w:r>
            <w:proofErr w:type="spellStart"/>
            <w:r>
              <w:rPr>
                <w:rFonts w:ascii="Times New Roman" w:eastAsia="Times New Roman" w:hAnsi="Times New Roman" w:cs="Times New Roman"/>
                <w:color w:val="000000"/>
                <w:lang w:eastAsia="lv-LV"/>
              </w:rPr>
              <w:t>Barone</w:t>
            </w:r>
            <w:proofErr w:type="spellEnd"/>
            <w:r>
              <w:rPr>
                <w:rFonts w:ascii="Times New Roman" w:eastAsia="Times New Roman" w:hAnsi="Times New Roman" w:cs="Times New Roman"/>
                <w:color w:val="000000"/>
                <w:lang w:eastAsia="lv-LV"/>
              </w:rPr>
              <w:t>,</w:t>
            </w:r>
          </w:p>
          <w:p w14:paraId="4282C446" w14:textId="77777777" w:rsidR="00D529BB"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Alita </w:t>
            </w:r>
            <w:proofErr w:type="spellStart"/>
            <w:r>
              <w:rPr>
                <w:rFonts w:ascii="Times New Roman" w:eastAsia="Times New Roman" w:hAnsi="Times New Roman" w:cs="Times New Roman"/>
                <w:color w:val="000000"/>
                <w:lang w:eastAsia="lv-LV"/>
              </w:rPr>
              <w:t>Karosa</w:t>
            </w:r>
            <w:proofErr w:type="spellEnd"/>
            <w:r>
              <w:rPr>
                <w:rFonts w:ascii="Times New Roman" w:eastAsia="Times New Roman" w:hAnsi="Times New Roman" w:cs="Times New Roman"/>
                <w:color w:val="000000"/>
                <w:lang w:eastAsia="lv-LV"/>
              </w:rPr>
              <w:t xml:space="preserve">, </w:t>
            </w:r>
          </w:p>
          <w:p w14:paraId="2DB0867A"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Beāte Liepiņa</w:t>
            </w:r>
          </w:p>
        </w:tc>
      </w:tr>
      <w:tr w:rsidR="00D529BB" w:rsidRPr="0047673F" w14:paraId="6563889D" w14:textId="77777777" w:rsidTr="006F24BC">
        <w:trPr>
          <w:trHeight w:val="600"/>
        </w:trPr>
        <w:tc>
          <w:tcPr>
            <w:tcW w:w="1414" w:type="dxa"/>
            <w:vMerge/>
            <w:tcBorders>
              <w:top w:val="nil"/>
              <w:left w:val="single" w:sz="4" w:space="0" w:color="auto"/>
              <w:bottom w:val="single" w:sz="4" w:space="0" w:color="auto"/>
              <w:right w:val="single" w:sz="4" w:space="0" w:color="auto"/>
            </w:tcBorders>
            <w:vAlign w:val="center"/>
            <w:hideMark/>
          </w:tcPr>
          <w:p w14:paraId="3C245E0C" w14:textId="77777777" w:rsidR="00D529BB" w:rsidRPr="00B37894" w:rsidRDefault="00D529BB" w:rsidP="006F24BC">
            <w:pPr>
              <w:spacing w:after="0" w:line="240" w:lineRule="auto"/>
              <w:rPr>
                <w:rFonts w:ascii="Times New Roman" w:eastAsia="Times New Roman" w:hAnsi="Times New Roman" w:cs="Times New Roman"/>
                <w:lang w:eastAsia="lv-LV"/>
              </w:rPr>
            </w:pPr>
          </w:p>
        </w:tc>
        <w:tc>
          <w:tcPr>
            <w:tcW w:w="779" w:type="dxa"/>
            <w:vMerge/>
            <w:tcBorders>
              <w:top w:val="nil"/>
              <w:left w:val="single" w:sz="4" w:space="0" w:color="auto"/>
              <w:bottom w:val="single" w:sz="4" w:space="0" w:color="auto"/>
              <w:right w:val="single" w:sz="4" w:space="0" w:color="auto"/>
            </w:tcBorders>
            <w:vAlign w:val="center"/>
            <w:hideMark/>
          </w:tcPr>
          <w:p w14:paraId="5A38CEF8"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hideMark/>
          </w:tcPr>
          <w:p w14:paraId="5068ED6A"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Pļaviņu novada ģimnāzija</w:t>
            </w:r>
          </w:p>
        </w:tc>
        <w:tc>
          <w:tcPr>
            <w:tcW w:w="1503" w:type="dxa"/>
            <w:tcBorders>
              <w:top w:val="nil"/>
              <w:left w:val="nil"/>
              <w:bottom w:val="single" w:sz="4" w:space="0" w:color="auto"/>
              <w:right w:val="single" w:sz="4" w:space="0" w:color="auto"/>
            </w:tcBorders>
            <w:shd w:val="clear" w:color="auto" w:fill="auto"/>
          </w:tcPr>
          <w:p w14:paraId="6468D5DF"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roofErr w:type="spellStart"/>
            <w:r>
              <w:rPr>
                <w:rFonts w:ascii="Times New Roman" w:eastAsia="Times New Roman" w:hAnsi="Times New Roman" w:cs="Times New Roman"/>
                <w:color w:val="000000"/>
                <w:lang w:eastAsia="lv-LV"/>
              </w:rPr>
              <w:t>Eiriks</w:t>
            </w:r>
            <w:proofErr w:type="spellEnd"/>
            <w:r>
              <w:rPr>
                <w:rFonts w:ascii="Times New Roman" w:eastAsia="Times New Roman" w:hAnsi="Times New Roman" w:cs="Times New Roman"/>
                <w:color w:val="000000"/>
                <w:lang w:eastAsia="lv-LV"/>
              </w:rPr>
              <w:t xml:space="preserve"> </w:t>
            </w:r>
            <w:proofErr w:type="spellStart"/>
            <w:r>
              <w:rPr>
                <w:rFonts w:ascii="Times New Roman" w:eastAsia="Times New Roman" w:hAnsi="Times New Roman" w:cs="Times New Roman"/>
                <w:color w:val="000000"/>
                <w:lang w:eastAsia="lv-LV"/>
              </w:rPr>
              <w:t>Kalnriekstiņš</w:t>
            </w:r>
            <w:proofErr w:type="spellEnd"/>
            <w:r>
              <w:rPr>
                <w:rFonts w:ascii="Times New Roman" w:eastAsia="Times New Roman" w:hAnsi="Times New Roman" w:cs="Times New Roman"/>
                <w:color w:val="000000"/>
                <w:lang w:eastAsia="lv-LV"/>
              </w:rPr>
              <w:t>, Edīte Visocka</w:t>
            </w:r>
          </w:p>
        </w:tc>
        <w:tc>
          <w:tcPr>
            <w:tcW w:w="1393" w:type="dxa"/>
            <w:tcBorders>
              <w:top w:val="nil"/>
              <w:left w:val="nil"/>
              <w:bottom w:val="single" w:sz="4" w:space="0" w:color="auto"/>
              <w:right w:val="single" w:sz="4" w:space="0" w:color="auto"/>
            </w:tcBorders>
            <w:shd w:val="clear" w:color="auto" w:fill="auto"/>
          </w:tcPr>
          <w:p w14:paraId="24E1A81A"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Gvido </w:t>
            </w:r>
            <w:proofErr w:type="spellStart"/>
            <w:r>
              <w:rPr>
                <w:rFonts w:ascii="Times New Roman" w:eastAsia="Times New Roman" w:hAnsi="Times New Roman" w:cs="Times New Roman"/>
                <w:color w:val="000000"/>
                <w:lang w:eastAsia="lv-LV"/>
              </w:rPr>
              <w:t>Eizāns</w:t>
            </w:r>
            <w:proofErr w:type="spellEnd"/>
          </w:p>
        </w:tc>
        <w:tc>
          <w:tcPr>
            <w:tcW w:w="1438" w:type="dxa"/>
            <w:tcBorders>
              <w:top w:val="nil"/>
              <w:left w:val="nil"/>
              <w:bottom w:val="single" w:sz="4" w:space="0" w:color="auto"/>
              <w:right w:val="single" w:sz="4" w:space="0" w:color="auto"/>
            </w:tcBorders>
            <w:shd w:val="clear" w:color="auto" w:fill="auto"/>
          </w:tcPr>
          <w:p w14:paraId="7FFAA9FC" w14:textId="77777777" w:rsidR="00D529BB"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Samanta </w:t>
            </w:r>
            <w:proofErr w:type="spellStart"/>
            <w:r>
              <w:rPr>
                <w:rFonts w:ascii="Times New Roman" w:eastAsia="Times New Roman" w:hAnsi="Times New Roman" w:cs="Times New Roman"/>
                <w:color w:val="000000"/>
                <w:lang w:eastAsia="lv-LV"/>
              </w:rPr>
              <w:t>Ērgle</w:t>
            </w:r>
            <w:proofErr w:type="spellEnd"/>
            <w:r>
              <w:rPr>
                <w:rFonts w:ascii="Times New Roman" w:eastAsia="Times New Roman" w:hAnsi="Times New Roman" w:cs="Times New Roman"/>
                <w:color w:val="000000"/>
                <w:lang w:eastAsia="lv-LV"/>
              </w:rPr>
              <w:t>,</w:t>
            </w:r>
          </w:p>
          <w:p w14:paraId="4E581FC2"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roofErr w:type="spellStart"/>
            <w:r>
              <w:rPr>
                <w:rFonts w:ascii="Times New Roman" w:eastAsia="Times New Roman" w:hAnsi="Times New Roman" w:cs="Times New Roman"/>
                <w:color w:val="000000"/>
                <w:lang w:eastAsia="lv-LV"/>
              </w:rPr>
              <w:t>Mikuss</w:t>
            </w:r>
            <w:proofErr w:type="spellEnd"/>
            <w:r>
              <w:rPr>
                <w:rFonts w:ascii="Times New Roman" w:eastAsia="Times New Roman" w:hAnsi="Times New Roman" w:cs="Times New Roman"/>
                <w:color w:val="000000"/>
                <w:lang w:eastAsia="lv-LV"/>
              </w:rPr>
              <w:t xml:space="preserve"> </w:t>
            </w:r>
            <w:proofErr w:type="spellStart"/>
            <w:r>
              <w:rPr>
                <w:rFonts w:ascii="Times New Roman" w:eastAsia="Times New Roman" w:hAnsi="Times New Roman" w:cs="Times New Roman"/>
                <w:color w:val="000000"/>
                <w:lang w:eastAsia="lv-LV"/>
              </w:rPr>
              <w:t>Krēbs</w:t>
            </w:r>
            <w:proofErr w:type="spellEnd"/>
          </w:p>
        </w:tc>
        <w:tc>
          <w:tcPr>
            <w:tcW w:w="1541" w:type="dxa"/>
            <w:tcBorders>
              <w:top w:val="nil"/>
              <w:left w:val="nil"/>
              <w:bottom w:val="single" w:sz="4" w:space="0" w:color="auto"/>
              <w:right w:val="single" w:sz="4" w:space="0" w:color="auto"/>
            </w:tcBorders>
            <w:shd w:val="clear" w:color="auto" w:fill="auto"/>
          </w:tcPr>
          <w:p w14:paraId="25C72F05"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r>
      <w:tr w:rsidR="00D529BB" w:rsidRPr="0047673F" w14:paraId="69E52CB1" w14:textId="77777777" w:rsidTr="006F24BC">
        <w:trPr>
          <w:trHeight w:val="300"/>
        </w:trPr>
        <w:tc>
          <w:tcPr>
            <w:tcW w:w="1414" w:type="dxa"/>
            <w:tcBorders>
              <w:top w:val="nil"/>
              <w:left w:val="single" w:sz="4" w:space="0" w:color="auto"/>
              <w:bottom w:val="single" w:sz="4" w:space="0" w:color="auto"/>
              <w:right w:val="single" w:sz="4" w:space="0" w:color="auto"/>
            </w:tcBorders>
            <w:shd w:val="clear" w:color="000000" w:fill="D9D9D9"/>
            <w:vAlign w:val="bottom"/>
            <w:hideMark/>
          </w:tcPr>
          <w:p w14:paraId="367CD8E9" w14:textId="77777777" w:rsidR="00D529BB" w:rsidRPr="00B37894" w:rsidRDefault="00D529BB" w:rsidP="006F24BC">
            <w:pPr>
              <w:spacing w:after="0" w:line="240" w:lineRule="auto"/>
              <w:rPr>
                <w:rFonts w:ascii="Times New Roman" w:eastAsia="Times New Roman" w:hAnsi="Times New Roman" w:cs="Times New Roman"/>
                <w:lang w:eastAsia="lv-LV"/>
              </w:rPr>
            </w:pPr>
            <w:r w:rsidRPr="00B37894">
              <w:rPr>
                <w:rFonts w:ascii="Times New Roman" w:eastAsia="Times New Roman" w:hAnsi="Times New Roman" w:cs="Times New Roman"/>
                <w:lang w:eastAsia="lv-LV"/>
              </w:rPr>
              <w:t> </w:t>
            </w:r>
          </w:p>
        </w:tc>
        <w:tc>
          <w:tcPr>
            <w:tcW w:w="779" w:type="dxa"/>
            <w:tcBorders>
              <w:top w:val="nil"/>
              <w:left w:val="nil"/>
              <w:bottom w:val="single" w:sz="4" w:space="0" w:color="auto"/>
              <w:right w:val="single" w:sz="4" w:space="0" w:color="auto"/>
            </w:tcBorders>
            <w:shd w:val="clear" w:color="000000" w:fill="D9D9D9"/>
            <w:vAlign w:val="bottom"/>
            <w:hideMark/>
          </w:tcPr>
          <w:p w14:paraId="6E9A2F5E"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72" w:type="dxa"/>
            <w:tcBorders>
              <w:top w:val="nil"/>
              <w:left w:val="nil"/>
              <w:bottom w:val="single" w:sz="4" w:space="0" w:color="auto"/>
              <w:right w:val="single" w:sz="4" w:space="0" w:color="auto"/>
            </w:tcBorders>
            <w:shd w:val="clear" w:color="000000" w:fill="D9D9D9"/>
            <w:vAlign w:val="bottom"/>
            <w:hideMark/>
          </w:tcPr>
          <w:p w14:paraId="2C18295A"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03" w:type="dxa"/>
            <w:tcBorders>
              <w:top w:val="nil"/>
              <w:left w:val="nil"/>
              <w:bottom w:val="single" w:sz="4" w:space="0" w:color="auto"/>
              <w:right w:val="single" w:sz="4" w:space="0" w:color="auto"/>
            </w:tcBorders>
            <w:shd w:val="clear" w:color="000000" w:fill="D9D9D9"/>
            <w:vAlign w:val="bottom"/>
            <w:hideMark/>
          </w:tcPr>
          <w:p w14:paraId="35F73371"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93" w:type="dxa"/>
            <w:tcBorders>
              <w:top w:val="nil"/>
              <w:left w:val="nil"/>
              <w:bottom w:val="single" w:sz="4" w:space="0" w:color="auto"/>
              <w:right w:val="single" w:sz="4" w:space="0" w:color="auto"/>
            </w:tcBorders>
            <w:shd w:val="clear" w:color="000000" w:fill="D9D9D9"/>
            <w:vAlign w:val="bottom"/>
            <w:hideMark/>
          </w:tcPr>
          <w:p w14:paraId="677D5668"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438" w:type="dxa"/>
            <w:tcBorders>
              <w:top w:val="nil"/>
              <w:left w:val="nil"/>
              <w:bottom w:val="single" w:sz="4" w:space="0" w:color="auto"/>
              <w:right w:val="single" w:sz="4" w:space="0" w:color="auto"/>
            </w:tcBorders>
            <w:shd w:val="clear" w:color="000000" w:fill="D9D9D9"/>
            <w:vAlign w:val="bottom"/>
            <w:hideMark/>
          </w:tcPr>
          <w:p w14:paraId="4E68C440"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41" w:type="dxa"/>
            <w:tcBorders>
              <w:top w:val="nil"/>
              <w:left w:val="nil"/>
              <w:bottom w:val="single" w:sz="4" w:space="0" w:color="auto"/>
              <w:right w:val="single" w:sz="4" w:space="0" w:color="auto"/>
            </w:tcBorders>
            <w:shd w:val="clear" w:color="000000" w:fill="D9D9D9"/>
            <w:vAlign w:val="bottom"/>
            <w:hideMark/>
          </w:tcPr>
          <w:p w14:paraId="243D9761"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r>
      <w:tr w:rsidR="00D529BB" w:rsidRPr="0047673F" w14:paraId="7C1EE6BE" w14:textId="77777777" w:rsidTr="006F24BC">
        <w:trPr>
          <w:trHeight w:val="900"/>
        </w:trPr>
        <w:tc>
          <w:tcPr>
            <w:tcW w:w="1414" w:type="dxa"/>
            <w:vMerge w:val="restart"/>
            <w:tcBorders>
              <w:top w:val="nil"/>
              <w:left w:val="single" w:sz="4" w:space="0" w:color="auto"/>
              <w:right w:val="single" w:sz="4" w:space="0" w:color="auto"/>
            </w:tcBorders>
            <w:shd w:val="clear" w:color="auto" w:fill="auto"/>
            <w:vAlign w:val="center"/>
            <w:hideMark/>
          </w:tcPr>
          <w:p w14:paraId="17F074F2" w14:textId="77777777" w:rsidR="00D529BB" w:rsidRPr="00B37894" w:rsidRDefault="00D529BB" w:rsidP="006F24BC">
            <w:pPr>
              <w:spacing w:after="0" w:line="240" w:lineRule="auto"/>
              <w:jc w:val="center"/>
              <w:rPr>
                <w:rFonts w:ascii="Times New Roman" w:eastAsia="Times New Roman" w:hAnsi="Times New Roman" w:cs="Times New Roman"/>
                <w:lang w:eastAsia="lv-LV"/>
              </w:rPr>
            </w:pPr>
            <w:r w:rsidRPr="00B37894">
              <w:rPr>
                <w:rFonts w:ascii="Times New Roman" w:eastAsia="Times New Roman" w:hAnsi="Times New Roman" w:cs="Times New Roman"/>
                <w:lang w:eastAsia="lv-LV"/>
              </w:rPr>
              <w:t>Krievu valoda (svešvaloda)</w:t>
            </w:r>
          </w:p>
        </w:tc>
        <w:tc>
          <w:tcPr>
            <w:tcW w:w="779" w:type="dxa"/>
            <w:vMerge w:val="restart"/>
            <w:tcBorders>
              <w:top w:val="nil"/>
              <w:left w:val="single" w:sz="4" w:space="0" w:color="auto"/>
              <w:right w:val="single" w:sz="4" w:space="0" w:color="auto"/>
            </w:tcBorders>
            <w:shd w:val="clear" w:color="auto" w:fill="auto"/>
            <w:vAlign w:val="center"/>
            <w:hideMark/>
          </w:tcPr>
          <w:p w14:paraId="7EC317F1" w14:textId="77777777" w:rsidR="00D529BB" w:rsidRDefault="00D529BB" w:rsidP="006F24BC">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8.-9.,</w:t>
            </w:r>
          </w:p>
          <w:p w14:paraId="1D7A62F4" w14:textId="77777777" w:rsidR="00D529BB" w:rsidRPr="0047673F" w:rsidRDefault="00D529BB" w:rsidP="006F24BC">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10.-12.</w:t>
            </w:r>
          </w:p>
        </w:tc>
        <w:tc>
          <w:tcPr>
            <w:tcW w:w="1372" w:type="dxa"/>
            <w:tcBorders>
              <w:top w:val="nil"/>
              <w:left w:val="nil"/>
              <w:bottom w:val="single" w:sz="4" w:space="0" w:color="auto"/>
              <w:right w:val="single" w:sz="4" w:space="0" w:color="auto"/>
            </w:tcBorders>
            <w:shd w:val="clear" w:color="auto" w:fill="auto"/>
            <w:hideMark/>
          </w:tcPr>
          <w:p w14:paraId="7B32DB6A"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roofErr w:type="spellStart"/>
            <w:r w:rsidRPr="0047673F">
              <w:rPr>
                <w:rFonts w:ascii="Times New Roman" w:eastAsia="Times New Roman" w:hAnsi="Times New Roman" w:cs="Times New Roman"/>
                <w:color w:val="000000"/>
                <w:lang w:eastAsia="lv-LV"/>
              </w:rPr>
              <w:t>I.Gaiša</w:t>
            </w:r>
            <w:proofErr w:type="spellEnd"/>
            <w:r w:rsidRPr="0047673F">
              <w:rPr>
                <w:rFonts w:ascii="Times New Roman" w:eastAsia="Times New Roman" w:hAnsi="Times New Roman" w:cs="Times New Roman"/>
                <w:color w:val="000000"/>
                <w:lang w:eastAsia="lv-LV"/>
              </w:rPr>
              <w:t xml:space="preserve"> Kokneses vidusskola</w:t>
            </w:r>
          </w:p>
        </w:tc>
        <w:tc>
          <w:tcPr>
            <w:tcW w:w="1503" w:type="dxa"/>
            <w:tcBorders>
              <w:top w:val="nil"/>
              <w:left w:val="nil"/>
              <w:bottom w:val="single" w:sz="4" w:space="0" w:color="auto"/>
              <w:right w:val="single" w:sz="4" w:space="0" w:color="auto"/>
            </w:tcBorders>
            <w:shd w:val="clear" w:color="auto" w:fill="auto"/>
            <w:hideMark/>
          </w:tcPr>
          <w:p w14:paraId="69187B39" w14:textId="77777777" w:rsidR="00D529BB"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xml:space="preserve">Deniss </w:t>
            </w:r>
            <w:proofErr w:type="spellStart"/>
            <w:r w:rsidRPr="0047673F">
              <w:rPr>
                <w:rFonts w:ascii="Times New Roman" w:eastAsia="Times New Roman" w:hAnsi="Times New Roman" w:cs="Times New Roman"/>
                <w:color w:val="000000"/>
                <w:lang w:eastAsia="lv-LV"/>
              </w:rPr>
              <w:t>Akula</w:t>
            </w:r>
            <w:proofErr w:type="spellEnd"/>
            <w:r w:rsidRPr="0047673F">
              <w:rPr>
                <w:rFonts w:ascii="Times New Roman" w:eastAsia="Times New Roman" w:hAnsi="Times New Roman" w:cs="Times New Roman"/>
                <w:color w:val="000000"/>
                <w:lang w:eastAsia="lv-LV"/>
              </w:rPr>
              <w:t xml:space="preserve">, </w:t>
            </w:r>
          </w:p>
          <w:p w14:paraId="6B3C3483"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Natālija </w:t>
            </w:r>
            <w:proofErr w:type="spellStart"/>
            <w:r>
              <w:rPr>
                <w:rFonts w:ascii="Times New Roman" w:eastAsia="Times New Roman" w:hAnsi="Times New Roman" w:cs="Times New Roman"/>
                <w:color w:val="000000"/>
                <w:lang w:eastAsia="lv-LV"/>
              </w:rPr>
              <w:t>Zeica</w:t>
            </w:r>
            <w:proofErr w:type="spellEnd"/>
          </w:p>
        </w:tc>
        <w:tc>
          <w:tcPr>
            <w:tcW w:w="1393" w:type="dxa"/>
            <w:tcBorders>
              <w:top w:val="nil"/>
              <w:left w:val="nil"/>
              <w:bottom w:val="single" w:sz="4" w:space="0" w:color="auto"/>
              <w:right w:val="single" w:sz="4" w:space="0" w:color="auto"/>
            </w:tcBorders>
            <w:shd w:val="clear" w:color="auto" w:fill="auto"/>
            <w:hideMark/>
          </w:tcPr>
          <w:p w14:paraId="7FB77AA0"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438" w:type="dxa"/>
            <w:tcBorders>
              <w:top w:val="nil"/>
              <w:left w:val="nil"/>
              <w:bottom w:val="single" w:sz="4" w:space="0" w:color="auto"/>
              <w:right w:val="single" w:sz="4" w:space="0" w:color="auto"/>
            </w:tcBorders>
            <w:shd w:val="clear" w:color="auto" w:fill="auto"/>
            <w:hideMark/>
          </w:tcPr>
          <w:p w14:paraId="3CE841D6"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Daniels </w:t>
            </w:r>
            <w:proofErr w:type="spellStart"/>
            <w:r>
              <w:rPr>
                <w:rFonts w:ascii="Times New Roman" w:eastAsia="Times New Roman" w:hAnsi="Times New Roman" w:cs="Times New Roman"/>
                <w:color w:val="000000"/>
                <w:lang w:eastAsia="lv-LV"/>
              </w:rPr>
              <w:t>Laurinavičs</w:t>
            </w:r>
            <w:proofErr w:type="spellEnd"/>
          </w:p>
        </w:tc>
        <w:tc>
          <w:tcPr>
            <w:tcW w:w="1541" w:type="dxa"/>
            <w:tcBorders>
              <w:top w:val="nil"/>
              <w:left w:val="nil"/>
              <w:bottom w:val="single" w:sz="4" w:space="0" w:color="auto"/>
              <w:right w:val="single" w:sz="4" w:space="0" w:color="auto"/>
            </w:tcBorders>
            <w:shd w:val="clear" w:color="auto" w:fill="auto"/>
            <w:hideMark/>
          </w:tcPr>
          <w:p w14:paraId="3532965E" w14:textId="77777777" w:rsidR="00D529BB"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xml:space="preserve"> Mareks </w:t>
            </w:r>
            <w:proofErr w:type="spellStart"/>
            <w:r w:rsidRPr="0047673F">
              <w:rPr>
                <w:rFonts w:ascii="Times New Roman" w:eastAsia="Times New Roman" w:hAnsi="Times New Roman" w:cs="Times New Roman"/>
                <w:color w:val="000000"/>
                <w:lang w:eastAsia="lv-LV"/>
              </w:rPr>
              <w:t>Kazakovs</w:t>
            </w:r>
            <w:proofErr w:type="spellEnd"/>
            <w:r>
              <w:rPr>
                <w:rFonts w:ascii="Times New Roman" w:eastAsia="Times New Roman" w:hAnsi="Times New Roman" w:cs="Times New Roman"/>
                <w:color w:val="000000"/>
                <w:lang w:eastAsia="lv-LV"/>
              </w:rPr>
              <w:t>,</w:t>
            </w:r>
          </w:p>
          <w:p w14:paraId="70BF7601"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Roberts Petrovskis, Jūlija </w:t>
            </w:r>
            <w:proofErr w:type="spellStart"/>
            <w:r>
              <w:rPr>
                <w:rFonts w:ascii="Times New Roman" w:eastAsia="Times New Roman" w:hAnsi="Times New Roman" w:cs="Times New Roman"/>
                <w:color w:val="000000"/>
                <w:lang w:eastAsia="lv-LV"/>
              </w:rPr>
              <w:t>Lavrinaviča</w:t>
            </w:r>
            <w:proofErr w:type="spellEnd"/>
          </w:p>
        </w:tc>
      </w:tr>
      <w:tr w:rsidR="00D529BB" w:rsidRPr="0047673F" w14:paraId="617A6F57" w14:textId="77777777" w:rsidTr="006F24BC">
        <w:trPr>
          <w:trHeight w:val="600"/>
        </w:trPr>
        <w:tc>
          <w:tcPr>
            <w:tcW w:w="1414" w:type="dxa"/>
            <w:vMerge/>
            <w:tcBorders>
              <w:left w:val="single" w:sz="4" w:space="0" w:color="auto"/>
              <w:right w:val="single" w:sz="4" w:space="0" w:color="auto"/>
            </w:tcBorders>
            <w:vAlign w:val="center"/>
            <w:hideMark/>
          </w:tcPr>
          <w:p w14:paraId="4886F3E5" w14:textId="77777777" w:rsidR="00D529BB" w:rsidRPr="00B37894" w:rsidRDefault="00D529BB" w:rsidP="006F24BC">
            <w:pPr>
              <w:spacing w:after="0" w:line="240" w:lineRule="auto"/>
              <w:rPr>
                <w:rFonts w:ascii="Times New Roman" w:eastAsia="Times New Roman" w:hAnsi="Times New Roman" w:cs="Times New Roman"/>
                <w:lang w:eastAsia="lv-LV"/>
              </w:rPr>
            </w:pPr>
          </w:p>
        </w:tc>
        <w:tc>
          <w:tcPr>
            <w:tcW w:w="779" w:type="dxa"/>
            <w:vMerge/>
            <w:tcBorders>
              <w:left w:val="single" w:sz="4" w:space="0" w:color="auto"/>
              <w:right w:val="single" w:sz="4" w:space="0" w:color="auto"/>
            </w:tcBorders>
            <w:vAlign w:val="center"/>
            <w:hideMark/>
          </w:tcPr>
          <w:p w14:paraId="7C476F2E"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hideMark/>
          </w:tcPr>
          <w:p w14:paraId="5B81337E"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Pļaviņu novada ģimnāzija</w:t>
            </w:r>
          </w:p>
        </w:tc>
        <w:tc>
          <w:tcPr>
            <w:tcW w:w="1503" w:type="dxa"/>
            <w:tcBorders>
              <w:top w:val="nil"/>
              <w:left w:val="nil"/>
              <w:bottom w:val="single" w:sz="4" w:space="0" w:color="auto"/>
              <w:right w:val="single" w:sz="4" w:space="0" w:color="auto"/>
            </w:tcBorders>
            <w:shd w:val="clear" w:color="auto" w:fill="auto"/>
            <w:hideMark/>
          </w:tcPr>
          <w:p w14:paraId="06A14550" w14:textId="77777777" w:rsidR="00D529BB"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r>
              <w:rPr>
                <w:rFonts w:ascii="Times New Roman" w:eastAsia="Times New Roman" w:hAnsi="Times New Roman" w:cs="Times New Roman"/>
                <w:color w:val="000000"/>
                <w:lang w:eastAsia="lv-LV"/>
              </w:rPr>
              <w:t xml:space="preserve">Daniels </w:t>
            </w:r>
            <w:proofErr w:type="spellStart"/>
            <w:r>
              <w:rPr>
                <w:rFonts w:ascii="Times New Roman" w:eastAsia="Times New Roman" w:hAnsi="Times New Roman" w:cs="Times New Roman"/>
                <w:color w:val="000000"/>
                <w:lang w:eastAsia="lv-LV"/>
              </w:rPr>
              <w:t>Kovaļenko</w:t>
            </w:r>
            <w:proofErr w:type="spellEnd"/>
            <w:r>
              <w:rPr>
                <w:rFonts w:ascii="Times New Roman" w:eastAsia="Times New Roman" w:hAnsi="Times New Roman" w:cs="Times New Roman"/>
                <w:color w:val="000000"/>
                <w:lang w:eastAsia="lv-LV"/>
              </w:rPr>
              <w:t>,</w:t>
            </w:r>
          </w:p>
          <w:p w14:paraId="73ECCE0C"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Vladislavs </w:t>
            </w:r>
            <w:proofErr w:type="spellStart"/>
            <w:r>
              <w:rPr>
                <w:rFonts w:ascii="Times New Roman" w:eastAsia="Times New Roman" w:hAnsi="Times New Roman" w:cs="Times New Roman"/>
                <w:color w:val="000000"/>
                <w:lang w:eastAsia="lv-LV"/>
              </w:rPr>
              <w:t>Trokša</w:t>
            </w:r>
            <w:proofErr w:type="spellEnd"/>
          </w:p>
        </w:tc>
        <w:tc>
          <w:tcPr>
            <w:tcW w:w="1393" w:type="dxa"/>
            <w:tcBorders>
              <w:top w:val="nil"/>
              <w:left w:val="nil"/>
              <w:bottom w:val="single" w:sz="4" w:space="0" w:color="auto"/>
              <w:right w:val="single" w:sz="4" w:space="0" w:color="auto"/>
            </w:tcBorders>
            <w:shd w:val="clear" w:color="auto" w:fill="auto"/>
            <w:hideMark/>
          </w:tcPr>
          <w:p w14:paraId="5EA9A735" w14:textId="77777777" w:rsidR="00D529BB" w:rsidRDefault="00D529BB" w:rsidP="006F24BC">
            <w:pPr>
              <w:spacing w:after="0" w:line="240" w:lineRule="auto"/>
              <w:rPr>
                <w:rFonts w:ascii="Times New Roman" w:eastAsia="Times New Roman" w:hAnsi="Times New Roman" w:cs="Times New Roman"/>
                <w:color w:val="000000"/>
                <w:lang w:eastAsia="lv-LV"/>
              </w:rPr>
            </w:pPr>
            <w:proofErr w:type="spellStart"/>
            <w:r>
              <w:rPr>
                <w:rFonts w:ascii="Times New Roman" w:eastAsia="Times New Roman" w:hAnsi="Times New Roman" w:cs="Times New Roman"/>
                <w:color w:val="000000"/>
                <w:lang w:eastAsia="lv-LV"/>
              </w:rPr>
              <w:t>Anželika</w:t>
            </w:r>
            <w:proofErr w:type="spellEnd"/>
            <w:r>
              <w:rPr>
                <w:rFonts w:ascii="Times New Roman" w:eastAsia="Times New Roman" w:hAnsi="Times New Roman" w:cs="Times New Roman"/>
                <w:color w:val="000000"/>
                <w:lang w:eastAsia="lv-LV"/>
              </w:rPr>
              <w:t xml:space="preserve"> Žukova,</w:t>
            </w:r>
          </w:p>
          <w:p w14:paraId="2D80780B"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Anastasija </w:t>
            </w:r>
            <w:proofErr w:type="spellStart"/>
            <w:r>
              <w:rPr>
                <w:rFonts w:ascii="Times New Roman" w:eastAsia="Times New Roman" w:hAnsi="Times New Roman" w:cs="Times New Roman"/>
                <w:color w:val="000000"/>
                <w:lang w:eastAsia="lv-LV"/>
              </w:rPr>
              <w:t>Trifanova</w:t>
            </w:r>
            <w:proofErr w:type="spellEnd"/>
            <w:r>
              <w:rPr>
                <w:rFonts w:ascii="Times New Roman" w:eastAsia="Times New Roman" w:hAnsi="Times New Roman" w:cs="Times New Roman"/>
                <w:color w:val="000000"/>
                <w:lang w:eastAsia="lv-LV"/>
              </w:rPr>
              <w:t xml:space="preserve">, </w:t>
            </w:r>
            <w:proofErr w:type="spellStart"/>
            <w:r w:rsidRPr="0047673F">
              <w:rPr>
                <w:rFonts w:ascii="Times New Roman" w:eastAsia="Times New Roman" w:hAnsi="Times New Roman" w:cs="Times New Roman"/>
                <w:color w:val="000000"/>
                <w:lang w:eastAsia="lv-LV"/>
              </w:rPr>
              <w:t>Maksims</w:t>
            </w:r>
            <w:proofErr w:type="spellEnd"/>
            <w:r w:rsidRPr="0047673F">
              <w:rPr>
                <w:rFonts w:ascii="Times New Roman" w:eastAsia="Times New Roman" w:hAnsi="Times New Roman" w:cs="Times New Roman"/>
                <w:color w:val="000000"/>
                <w:lang w:eastAsia="lv-LV"/>
              </w:rPr>
              <w:t xml:space="preserve"> </w:t>
            </w:r>
            <w:proofErr w:type="spellStart"/>
            <w:r w:rsidRPr="0047673F">
              <w:rPr>
                <w:rFonts w:ascii="Times New Roman" w:eastAsia="Times New Roman" w:hAnsi="Times New Roman" w:cs="Times New Roman"/>
                <w:color w:val="000000"/>
                <w:lang w:eastAsia="lv-LV"/>
              </w:rPr>
              <w:t>Kotovičs</w:t>
            </w:r>
            <w:proofErr w:type="spellEnd"/>
          </w:p>
        </w:tc>
        <w:tc>
          <w:tcPr>
            <w:tcW w:w="1438" w:type="dxa"/>
            <w:tcBorders>
              <w:top w:val="nil"/>
              <w:left w:val="nil"/>
              <w:bottom w:val="single" w:sz="4" w:space="0" w:color="auto"/>
              <w:right w:val="single" w:sz="4" w:space="0" w:color="auto"/>
            </w:tcBorders>
            <w:shd w:val="clear" w:color="auto" w:fill="auto"/>
            <w:hideMark/>
          </w:tcPr>
          <w:p w14:paraId="348A0507"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Paula Lamberga</w:t>
            </w:r>
            <w:r>
              <w:rPr>
                <w:rFonts w:ascii="Times New Roman" w:eastAsia="Times New Roman" w:hAnsi="Times New Roman" w:cs="Times New Roman"/>
                <w:color w:val="000000"/>
                <w:lang w:eastAsia="lv-LV"/>
              </w:rPr>
              <w:t xml:space="preserve">, Jana </w:t>
            </w:r>
            <w:proofErr w:type="spellStart"/>
            <w:r>
              <w:rPr>
                <w:rFonts w:ascii="Times New Roman" w:eastAsia="Times New Roman" w:hAnsi="Times New Roman" w:cs="Times New Roman"/>
                <w:color w:val="000000"/>
                <w:lang w:eastAsia="lv-LV"/>
              </w:rPr>
              <w:t>Rediko</w:t>
            </w:r>
            <w:proofErr w:type="spellEnd"/>
          </w:p>
        </w:tc>
        <w:tc>
          <w:tcPr>
            <w:tcW w:w="1541" w:type="dxa"/>
            <w:tcBorders>
              <w:top w:val="nil"/>
              <w:left w:val="nil"/>
              <w:bottom w:val="single" w:sz="4" w:space="0" w:color="auto"/>
              <w:right w:val="single" w:sz="4" w:space="0" w:color="auto"/>
            </w:tcBorders>
            <w:shd w:val="clear" w:color="auto" w:fill="auto"/>
            <w:hideMark/>
          </w:tcPr>
          <w:p w14:paraId="2DEFBEE0"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Agita </w:t>
            </w:r>
            <w:proofErr w:type="spellStart"/>
            <w:r>
              <w:rPr>
                <w:rFonts w:ascii="Times New Roman" w:eastAsia="Times New Roman" w:hAnsi="Times New Roman" w:cs="Times New Roman"/>
                <w:color w:val="000000"/>
                <w:lang w:eastAsia="lv-LV"/>
              </w:rPr>
              <w:t>Cukanova</w:t>
            </w:r>
            <w:proofErr w:type="spellEnd"/>
            <w:r>
              <w:rPr>
                <w:rFonts w:ascii="Times New Roman" w:eastAsia="Times New Roman" w:hAnsi="Times New Roman" w:cs="Times New Roman"/>
                <w:color w:val="000000"/>
                <w:lang w:eastAsia="lv-LV"/>
              </w:rPr>
              <w:t xml:space="preserve">, </w:t>
            </w:r>
            <w:proofErr w:type="spellStart"/>
            <w:r>
              <w:rPr>
                <w:rFonts w:ascii="Times New Roman" w:eastAsia="Times New Roman" w:hAnsi="Times New Roman" w:cs="Times New Roman"/>
                <w:color w:val="000000"/>
                <w:lang w:eastAsia="lv-LV"/>
              </w:rPr>
              <w:t>Eiriks</w:t>
            </w:r>
            <w:proofErr w:type="spellEnd"/>
            <w:r>
              <w:rPr>
                <w:rFonts w:ascii="Times New Roman" w:eastAsia="Times New Roman" w:hAnsi="Times New Roman" w:cs="Times New Roman"/>
                <w:color w:val="000000"/>
                <w:lang w:eastAsia="lv-LV"/>
              </w:rPr>
              <w:t xml:space="preserve"> </w:t>
            </w:r>
            <w:proofErr w:type="spellStart"/>
            <w:r>
              <w:rPr>
                <w:rFonts w:ascii="Times New Roman" w:eastAsia="Times New Roman" w:hAnsi="Times New Roman" w:cs="Times New Roman"/>
                <w:color w:val="000000"/>
                <w:lang w:eastAsia="lv-LV"/>
              </w:rPr>
              <w:t>Kalnriekstiņš</w:t>
            </w:r>
            <w:proofErr w:type="spellEnd"/>
            <w:r>
              <w:rPr>
                <w:rFonts w:ascii="Times New Roman" w:eastAsia="Times New Roman" w:hAnsi="Times New Roman" w:cs="Times New Roman"/>
                <w:color w:val="000000"/>
                <w:lang w:eastAsia="lv-LV"/>
              </w:rPr>
              <w:t xml:space="preserve">, Maira </w:t>
            </w:r>
            <w:proofErr w:type="spellStart"/>
            <w:r>
              <w:rPr>
                <w:rFonts w:ascii="Times New Roman" w:eastAsia="Times New Roman" w:hAnsi="Times New Roman" w:cs="Times New Roman"/>
                <w:color w:val="000000"/>
                <w:lang w:eastAsia="lv-LV"/>
              </w:rPr>
              <w:t>Saliete</w:t>
            </w:r>
            <w:proofErr w:type="spellEnd"/>
            <w:r>
              <w:rPr>
                <w:rFonts w:ascii="Times New Roman" w:eastAsia="Times New Roman" w:hAnsi="Times New Roman" w:cs="Times New Roman"/>
                <w:color w:val="000000"/>
                <w:lang w:eastAsia="lv-LV"/>
              </w:rPr>
              <w:t xml:space="preserve">, Aleksandrs </w:t>
            </w:r>
            <w:proofErr w:type="spellStart"/>
            <w:r>
              <w:rPr>
                <w:rFonts w:ascii="Times New Roman" w:eastAsia="Times New Roman" w:hAnsi="Times New Roman" w:cs="Times New Roman"/>
                <w:color w:val="000000"/>
                <w:lang w:eastAsia="lv-LV"/>
              </w:rPr>
              <w:t>Gromovs</w:t>
            </w:r>
            <w:proofErr w:type="spellEnd"/>
          </w:p>
        </w:tc>
      </w:tr>
      <w:tr w:rsidR="00D529BB" w:rsidRPr="0047673F" w14:paraId="36378F7A" w14:textId="77777777" w:rsidTr="006F24BC">
        <w:trPr>
          <w:trHeight w:val="600"/>
        </w:trPr>
        <w:tc>
          <w:tcPr>
            <w:tcW w:w="1414" w:type="dxa"/>
            <w:vMerge/>
            <w:tcBorders>
              <w:left w:val="single" w:sz="4" w:space="0" w:color="auto"/>
              <w:bottom w:val="single" w:sz="4" w:space="0" w:color="auto"/>
              <w:right w:val="single" w:sz="4" w:space="0" w:color="auto"/>
            </w:tcBorders>
            <w:vAlign w:val="center"/>
          </w:tcPr>
          <w:p w14:paraId="310E3FE3" w14:textId="77777777" w:rsidR="00D529BB" w:rsidRPr="00B37894" w:rsidRDefault="00D529BB" w:rsidP="006F24BC">
            <w:pPr>
              <w:spacing w:after="0" w:line="240" w:lineRule="auto"/>
              <w:rPr>
                <w:rFonts w:ascii="Times New Roman" w:eastAsia="Times New Roman" w:hAnsi="Times New Roman" w:cs="Times New Roman"/>
                <w:lang w:eastAsia="lv-LV"/>
              </w:rPr>
            </w:pPr>
          </w:p>
        </w:tc>
        <w:tc>
          <w:tcPr>
            <w:tcW w:w="779" w:type="dxa"/>
            <w:vMerge/>
            <w:tcBorders>
              <w:left w:val="single" w:sz="4" w:space="0" w:color="auto"/>
              <w:bottom w:val="single" w:sz="4" w:space="0" w:color="auto"/>
              <w:right w:val="single" w:sz="4" w:space="0" w:color="auto"/>
            </w:tcBorders>
            <w:vAlign w:val="center"/>
          </w:tcPr>
          <w:p w14:paraId="0AB5B4CB"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tcPr>
          <w:p w14:paraId="77E5949A"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Bebru pamatskola</w:t>
            </w:r>
          </w:p>
        </w:tc>
        <w:tc>
          <w:tcPr>
            <w:tcW w:w="1503" w:type="dxa"/>
            <w:tcBorders>
              <w:top w:val="nil"/>
              <w:left w:val="nil"/>
              <w:bottom w:val="single" w:sz="4" w:space="0" w:color="auto"/>
              <w:right w:val="single" w:sz="4" w:space="0" w:color="auto"/>
            </w:tcBorders>
            <w:shd w:val="clear" w:color="auto" w:fill="auto"/>
          </w:tcPr>
          <w:p w14:paraId="3D82D560"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Ketija Jekaterina </w:t>
            </w:r>
            <w:proofErr w:type="spellStart"/>
            <w:r>
              <w:rPr>
                <w:rFonts w:ascii="Times New Roman" w:eastAsia="Times New Roman" w:hAnsi="Times New Roman" w:cs="Times New Roman"/>
                <w:color w:val="000000"/>
                <w:lang w:eastAsia="lv-LV"/>
              </w:rPr>
              <w:t>Kmita</w:t>
            </w:r>
            <w:proofErr w:type="spellEnd"/>
          </w:p>
        </w:tc>
        <w:tc>
          <w:tcPr>
            <w:tcW w:w="1393" w:type="dxa"/>
            <w:tcBorders>
              <w:top w:val="nil"/>
              <w:left w:val="nil"/>
              <w:bottom w:val="single" w:sz="4" w:space="0" w:color="auto"/>
              <w:right w:val="single" w:sz="4" w:space="0" w:color="auto"/>
            </w:tcBorders>
            <w:shd w:val="clear" w:color="auto" w:fill="auto"/>
          </w:tcPr>
          <w:p w14:paraId="5F40A069"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438" w:type="dxa"/>
            <w:tcBorders>
              <w:top w:val="nil"/>
              <w:left w:val="nil"/>
              <w:bottom w:val="single" w:sz="4" w:space="0" w:color="auto"/>
              <w:right w:val="single" w:sz="4" w:space="0" w:color="auto"/>
            </w:tcBorders>
            <w:shd w:val="clear" w:color="auto" w:fill="auto"/>
          </w:tcPr>
          <w:p w14:paraId="4D56C27F"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541" w:type="dxa"/>
            <w:tcBorders>
              <w:top w:val="nil"/>
              <w:left w:val="nil"/>
              <w:bottom w:val="single" w:sz="4" w:space="0" w:color="auto"/>
              <w:right w:val="single" w:sz="4" w:space="0" w:color="auto"/>
            </w:tcBorders>
            <w:shd w:val="clear" w:color="auto" w:fill="auto"/>
          </w:tcPr>
          <w:p w14:paraId="147060A0"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Dāvids </w:t>
            </w:r>
            <w:proofErr w:type="spellStart"/>
            <w:r>
              <w:rPr>
                <w:rFonts w:ascii="Times New Roman" w:eastAsia="Times New Roman" w:hAnsi="Times New Roman" w:cs="Times New Roman"/>
                <w:color w:val="000000"/>
                <w:lang w:eastAsia="lv-LV"/>
              </w:rPr>
              <w:t>Makārovs-Plātiņš</w:t>
            </w:r>
            <w:proofErr w:type="spellEnd"/>
          </w:p>
        </w:tc>
      </w:tr>
      <w:tr w:rsidR="00D529BB" w:rsidRPr="0047673F" w14:paraId="28113339" w14:textId="77777777" w:rsidTr="006F24BC">
        <w:trPr>
          <w:trHeight w:val="300"/>
        </w:trPr>
        <w:tc>
          <w:tcPr>
            <w:tcW w:w="1414" w:type="dxa"/>
            <w:tcBorders>
              <w:top w:val="nil"/>
              <w:left w:val="single" w:sz="4" w:space="0" w:color="auto"/>
              <w:bottom w:val="single" w:sz="4" w:space="0" w:color="auto"/>
              <w:right w:val="single" w:sz="4" w:space="0" w:color="auto"/>
            </w:tcBorders>
            <w:shd w:val="clear" w:color="000000" w:fill="D9D9D9"/>
            <w:vAlign w:val="bottom"/>
            <w:hideMark/>
          </w:tcPr>
          <w:p w14:paraId="0C87FB63" w14:textId="77777777" w:rsidR="00D529BB" w:rsidRPr="00B37894" w:rsidRDefault="00D529BB" w:rsidP="006F24BC">
            <w:pPr>
              <w:spacing w:after="0" w:line="240" w:lineRule="auto"/>
              <w:rPr>
                <w:rFonts w:ascii="Times New Roman" w:eastAsia="Times New Roman" w:hAnsi="Times New Roman" w:cs="Times New Roman"/>
                <w:lang w:eastAsia="lv-LV"/>
              </w:rPr>
            </w:pPr>
            <w:r w:rsidRPr="00B37894">
              <w:rPr>
                <w:rFonts w:ascii="Times New Roman" w:eastAsia="Times New Roman" w:hAnsi="Times New Roman" w:cs="Times New Roman"/>
                <w:lang w:eastAsia="lv-LV"/>
              </w:rPr>
              <w:t> </w:t>
            </w:r>
          </w:p>
        </w:tc>
        <w:tc>
          <w:tcPr>
            <w:tcW w:w="779" w:type="dxa"/>
            <w:tcBorders>
              <w:top w:val="nil"/>
              <w:left w:val="nil"/>
              <w:bottom w:val="single" w:sz="4" w:space="0" w:color="auto"/>
              <w:right w:val="single" w:sz="4" w:space="0" w:color="auto"/>
            </w:tcBorders>
            <w:shd w:val="clear" w:color="000000" w:fill="D9D9D9"/>
            <w:vAlign w:val="bottom"/>
            <w:hideMark/>
          </w:tcPr>
          <w:p w14:paraId="57C3C40E"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72" w:type="dxa"/>
            <w:tcBorders>
              <w:top w:val="nil"/>
              <w:left w:val="nil"/>
              <w:bottom w:val="single" w:sz="4" w:space="0" w:color="auto"/>
              <w:right w:val="single" w:sz="4" w:space="0" w:color="auto"/>
            </w:tcBorders>
            <w:shd w:val="clear" w:color="000000" w:fill="D9D9D9"/>
            <w:vAlign w:val="bottom"/>
            <w:hideMark/>
          </w:tcPr>
          <w:p w14:paraId="0C4524AE"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03" w:type="dxa"/>
            <w:tcBorders>
              <w:top w:val="nil"/>
              <w:left w:val="nil"/>
              <w:bottom w:val="single" w:sz="4" w:space="0" w:color="auto"/>
              <w:right w:val="single" w:sz="4" w:space="0" w:color="auto"/>
            </w:tcBorders>
            <w:shd w:val="clear" w:color="000000" w:fill="D9D9D9"/>
            <w:vAlign w:val="bottom"/>
            <w:hideMark/>
          </w:tcPr>
          <w:p w14:paraId="539CE7A6"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93" w:type="dxa"/>
            <w:tcBorders>
              <w:top w:val="nil"/>
              <w:left w:val="nil"/>
              <w:bottom w:val="single" w:sz="4" w:space="0" w:color="auto"/>
              <w:right w:val="single" w:sz="4" w:space="0" w:color="auto"/>
            </w:tcBorders>
            <w:shd w:val="clear" w:color="000000" w:fill="D9D9D9"/>
            <w:vAlign w:val="bottom"/>
            <w:hideMark/>
          </w:tcPr>
          <w:p w14:paraId="456FAD3C"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438" w:type="dxa"/>
            <w:tcBorders>
              <w:top w:val="nil"/>
              <w:left w:val="nil"/>
              <w:bottom w:val="single" w:sz="4" w:space="0" w:color="auto"/>
              <w:right w:val="single" w:sz="4" w:space="0" w:color="auto"/>
            </w:tcBorders>
            <w:shd w:val="clear" w:color="000000" w:fill="D9D9D9"/>
            <w:vAlign w:val="bottom"/>
            <w:hideMark/>
          </w:tcPr>
          <w:p w14:paraId="6855C025"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41" w:type="dxa"/>
            <w:tcBorders>
              <w:top w:val="nil"/>
              <w:left w:val="nil"/>
              <w:bottom w:val="single" w:sz="4" w:space="0" w:color="auto"/>
              <w:right w:val="single" w:sz="4" w:space="0" w:color="auto"/>
            </w:tcBorders>
            <w:shd w:val="clear" w:color="000000" w:fill="D9D9D9"/>
            <w:vAlign w:val="bottom"/>
            <w:hideMark/>
          </w:tcPr>
          <w:p w14:paraId="3CB9341E"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r>
      <w:tr w:rsidR="00D529BB" w:rsidRPr="0047673F" w14:paraId="16C62EB5" w14:textId="77777777" w:rsidTr="006F24BC">
        <w:trPr>
          <w:trHeight w:val="600"/>
        </w:trPr>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14:paraId="36E6E0C2" w14:textId="77777777" w:rsidR="00D529BB" w:rsidRPr="00B37894" w:rsidRDefault="00D529BB" w:rsidP="006F24BC">
            <w:pPr>
              <w:spacing w:after="0" w:line="240" w:lineRule="auto"/>
              <w:jc w:val="center"/>
              <w:rPr>
                <w:rFonts w:ascii="Times New Roman" w:eastAsia="Times New Roman" w:hAnsi="Times New Roman" w:cs="Times New Roman"/>
                <w:lang w:eastAsia="lv-LV"/>
              </w:rPr>
            </w:pPr>
            <w:r w:rsidRPr="00B37894">
              <w:rPr>
                <w:rFonts w:ascii="Times New Roman" w:eastAsia="Times New Roman" w:hAnsi="Times New Roman" w:cs="Times New Roman"/>
                <w:lang w:eastAsia="lv-LV"/>
              </w:rPr>
              <w:t>Ekonomika</w:t>
            </w:r>
          </w:p>
        </w:tc>
        <w:tc>
          <w:tcPr>
            <w:tcW w:w="779" w:type="dxa"/>
            <w:vMerge w:val="restart"/>
            <w:tcBorders>
              <w:top w:val="nil"/>
              <w:left w:val="single" w:sz="4" w:space="0" w:color="auto"/>
              <w:bottom w:val="single" w:sz="4" w:space="0" w:color="auto"/>
              <w:right w:val="single" w:sz="4" w:space="0" w:color="auto"/>
            </w:tcBorders>
            <w:shd w:val="clear" w:color="auto" w:fill="auto"/>
            <w:vAlign w:val="center"/>
            <w:hideMark/>
          </w:tcPr>
          <w:p w14:paraId="52493E27" w14:textId="77777777" w:rsidR="00D529BB" w:rsidRPr="0047673F" w:rsidRDefault="00D529BB" w:rsidP="006F24BC">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10.-12.</w:t>
            </w:r>
          </w:p>
        </w:tc>
        <w:tc>
          <w:tcPr>
            <w:tcW w:w="1372" w:type="dxa"/>
            <w:tcBorders>
              <w:top w:val="nil"/>
              <w:left w:val="nil"/>
              <w:bottom w:val="single" w:sz="4" w:space="0" w:color="auto"/>
              <w:right w:val="single" w:sz="4" w:space="0" w:color="auto"/>
            </w:tcBorders>
            <w:shd w:val="clear" w:color="auto" w:fill="auto"/>
            <w:hideMark/>
          </w:tcPr>
          <w:p w14:paraId="5EE2498A"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roofErr w:type="spellStart"/>
            <w:r w:rsidRPr="0047673F">
              <w:rPr>
                <w:rFonts w:ascii="Times New Roman" w:eastAsia="Times New Roman" w:hAnsi="Times New Roman" w:cs="Times New Roman"/>
                <w:color w:val="000000"/>
                <w:lang w:eastAsia="lv-LV"/>
              </w:rPr>
              <w:t>I.Gaiša</w:t>
            </w:r>
            <w:proofErr w:type="spellEnd"/>
            <w:r w:rsidRPr="0047673F">
              <w:rPr>
                <w:rFonts w:ascii="Times New Roman" w:eastAsia="Times New Roman" w:hAnsi="Times New Roman" w:cs="Times New Roman"/>
                <w:color w:val="000000"/>
                <w:lang w:eastAsia="lv-LV"/>
              </w:rPr>
              <w:t xml:space="preserve"> Kokneses vidusskola</w:t>
            </w:r>
          </w:p>
        </w:tc>
        <w:tc>
          <w:tcPr>
            <w:tcW w:w="1503" w:type="dxa"/>
            <w:tcBorders>
              <w:top w:val="nil"/>
              <w:left w:val="nil"/>
              <w:bottom w:val="single" w:sz="4" w:space="0" w:color="auto"/>
              <w:right w:val="single" w:sz="4" w:space="0" w:color="auto"/>
            </w:tcBorders>
            <w:shd w:val="clear" w:color="auto" w:fill="auto"/>
          </w:tcPr>
          <w:p w14:paraId="2A2C1823"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393" w:type="dxa"/>
            <w:tcBorders>
              <w:top w:val="nil"/>
              <w:left w:val="nil"/>
              <w:bottom w:val="single" w:sz="4" w:space="0" w:color="auto"/>
              <w:right w:val="single" w:sz="4" w:space="0" w:color="auto"/>
            </w:tcBorders>
            <w:shd w:val="clear" w:color="auto" w:fill="auto"/>
          </w:tcPr>
          <w:p w14:paraId="78A6CADB"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438" w:type="dxa"/>
            <w:tcBorders>
              <w:top w:val="nil"/>
              <w:left w:val="nil"/>
              <w:bottom w:val="single" w:sz="4" w:space="0" w:color="auto"/>
              <w:right w:val="single" w:sz="4" w:space="0" w:color="auto"/>
            </w:tcBorders>
            <w:shd w:val="clear" w:color="auto" w:fill="auto"/>
          </w:tcPr>
          <w:p w14:paraId="31C13316"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541" w:type="dxa"/>
            <w:tcBorders>
              <w:top w:val="nil"/>
              <w:left w:val="nil"/>
              <w:bottom w:val="single" w:sz="4" w:space="0" w:color="auto"/>
              <w:right w:val="single" w:sz="4" w:space="0" w:color="auto"/>
            </w:tcBorders>
            <w:shd w:val="clear" w:color="auto" w:fill="auto"/>
          </w:tcPr>
          <w:p w14:paraId="5BD1B2D3"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Mareks </w:t>
            </w:r>
            <w:proofErr w:type="spellStart"/>
            <w:r>
              <w:rPr>
                <w:rFonts w:ascii="Times New Roman" w:eastAsia="Times New Roman" w:hAnsi="Times New Roman" w:cs="Times New Roman"/>
                <w:color w:val="000000"/>
                <w:lang w:eastAsia="lv-LV"/>
              </w:rPr>
              <w:t>Kazakovs</w:t>
            </w:r>
            <w:proofErr w:type="spellEnd"/>
          </w:p>
        </w:tc>
      </w:tr>
      <w:tr w:rsidR="00D529BB" w:rsidRPr="0047673F" w14:paraId="615F11D4" w14:textId="77777777" w:rsidTr="006F24BC">
        <w:trPr>
          <w:trHeight w:val="600"/>
        </w:trPr>
        <w:tc>
          <w:tcPr>
            <w:tcW w:w="1414" w:type="dxa"/>
            <w:vMerge/>
            <w:tcBorders>
              <w:top w:val="nil"/>
              <w:left w:val="single" w:sz="4" w:space="0" w:color="auto"/>
              <w:bottom w:val="single" w:sz="4" w:space="0" w:color="auto"/>
              <w:right w:val="single" w:sz="4" w:space="0" w:color="auto"/>
            </w:tcBorders>
            <w:vAlign w:val="center"/>
            <w:hideMark/>
          </w:tcPr>
          <w:p w14:paraId="4BFA985D" w14:textId="77777777" w:rsidR="00D529BB" w:rsidRPr="00B37894" w:rsidRDefault="00D529BB" w:rsidP="006F24BC">
            <w:pPr>
              <w:spacing w:after="0" w:line="240" w:lineRule="auto"/>
              <w:rPr>
                <w:rFonts w:ascii="Times New Roman" w:eastAsia="Times New Roman" w:hAnsi="Times New Roman" w:cs="Times New Roman"/>
                <w:lang w:eastAsia="lv-LV"/>
              </w:rPr>
            </w:pPr>
          </w:p>
        </w:tc>
        <w:tc>
          <w:tcPr>
            <w:tcW w:w="779" w:type="dxa"/>
            <w:vMerge/>
            <w:tcBorders>
              <w:top w:val="nil"/>
              <w:left w:val="single" w:sz="4" w:space="0" w:color="auto"/>
              <w:bottom w:val="single" w:sz="4" w:space="0" w:color="auto"/>
              <w:right w:val="single" w:sz="4" w:space="0" w:color="auto"/>
            </w:tcBorders>
            <w:vAlign w:val="center"/>
            <w:hideMark/>
          </w:tcPr>
          <w:p w14:paraId="67B413FB"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hideMark/>
          </w:tcPr>
          <w:p w14:paraId="026F691E"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Pļaviņu novada</w:t>
            </w:r>
            <w:r>
              <w:rPr>
                <w:rFonts w:ascii="Times New Roman" w:eastAsia="Times New Roman" w:hAnsi="Times New Roman" w:cs="Times New Roman"/>
                <w:color w:val="000000"/>
                <w:lang w:eastAsia="lv-LV"/>
              </w:rPr>
              <w:t xml:space="preserve"> </w:t>
            </w:r>
            <w:proofErr w:type="spellStart"/>
            <w:r>
              <w:rPr>
                <w:rFonts w:ascii="Times New Roman" w:eastAsia="Times New Roman" w:hAnsi="Times New Roman" w:cs="Times New Roman"/>
                <w:color w:val="000000"/>
                <w:lang w:eastAsia="lv-LV"/>
              </w:rPr>
              <w:t>ģimn</w:t>
            </w:r>
            <w:proofErr w:type="spellEnd"/>
            <w:r>
              <w:rPr>
                <w:rFonts w:ascii="Times New Roman" w:eastAsia="Times New Roman" w:hAnsi="Times New Roman" w:cs="Times New Roman"/>
                <w:color w:val="000000"/>
                <w:lang w:eastAsia="lv-LV"/>
              </w:rPr>
              <w:t xml:space="preserve">. </w:t>
            </w:r>
          </w:p>
        </w:tc>
        <w:tc>
          <w:tcPr>
            <w:tcW w:w="1503" w:type="dxa"/>
            <w:tcBorders>
              <w:top w:val="nil"/>
              <w:left w:val="nil"/>
              <w:bottom w:val="single" w:sz="4" w:space="0" w:color="auto"/>
              <w:right w:val="single" w:sz="4" w:space="0" w:color="auto"/>
            </w:tcBorders>
            <w:shd w:val="clear" w:color="auto" w:fill="auto"/>
          </w:tcPr>
          <w:p w14:paraId="07204AB7"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roofErr w:type="spellStart"/>
            <w:r>
              <w:rPr>
                <w:rFonts w:ascii="Times New Roman" w:eastAsia="Times New Roman" w:hAnsi="Times New Roman" w:cs="Times New Roman"/>
                <w:color w:val="000000"/>
                <w:lang w:eastAsia="lv-LV"/>
              </w:rPr>
              <w:t>Maksims</w:t>
            </w:r>
            <w:proofErr w:type="spellEnd"/>
            <w:r>
              <w:rPr>
                <w:rFonts w:ascii="Times New Roman" w:eastAsia="Times New Roman" w:hAnsi="Times New Roman" w:cs="Times New Roman"/>
                <w:color w:val="000000"/>
                <w:lang w:eastAsia="lv-LV"/>
              </w:rPr>
              <w:t xml:space="preserve"> </w:t>
            </w:r>
            <w:proofErr w:type="spellStart"/>
            <w:r>
              <w:rPr>
                <w:rFonts w:ascii="Times New Roman" w:eastAsia="Times New Roman" w:hAnsi="Times New Roman" w:cs="Times New Roman"/>
                <w:color w:val="000000"/>
                <w:lang w:eastAsia="lv-LV"/>
              </w:rPr>
              <w:t>Kotovičs</w:t>
            </w:r>
            <w:proofErr w:type="spellEnd"/>
          </w:p>
        </w:tc>
        <w:tc>
          <w:tcPr>
            <w:tcW w:w="1393" w:type="dxa"/>
            <w:tcBorders>
              <w:top w:val="nil"/>
              <w:left w:val="nil"/>
              <w:bottom w:val="single" w:sz="4" w:space="0" w:color="auto"/>
              <w:right w:val="single" w:sz="4" w:space="0" w:color="auto"/>
            </w:tcBorders>
            <w:shd w:val="clear" w:color="auto" w:fill="auto"/>
          </w:tcPr>
          <w:p w14:paraId="7CDF0567"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438" w:type="dxa"/>
            <w:tcBorders>
              <w:top w:val="nil"/>
              <w:left w:val="nil"/>
              <w:bottom w:val="single" w:sz="4" w:space="0" w:color="auto"/>
              <w:right w:val="single" w:sz="4" w:space="0" w:color="auto"/>
            </w:tcBorders>
            <w:shd w:val="clear" w:color="auto" w:fill="auto"/>
          </w:tcPr>
          <w:p w14:paraId="12DF36B9"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541" w:type="dxa"/>
            <w:tcBorders>
              <w:top w:val="nil"/>
              <w:left w:val="nil"/>
              <w:bottom w:val="single" w:sz="4" w:space="0" w:color="auto"/>
              <w:right w:val="single" w:sz="4" w:space="0" w:color="auto"/>
            </w:tcBorders>
            <w:shd w:val="clear" w:color="auto" w:fill="auto"/>
          </w:tcPr>
          <w:p w14:paraId="18431A92"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Karīna </w:t>
            </w:r>
            <w:proofErr w:type="spellStart"/>
            <w:r>
              <w:rPr>
                <w:rFonts w:ascii="Times New Roman" w:eastAsia="Times New Roman" w:hAnsi="Times New Roman" w:cs="Times New Roman"/>
                <w:color w:val="000000"/>
                <w:lang w:eastAsia="lv-LV"/>
              </w:rPr>
              <w:t>Davidova</w:t>
            </w:r>
            <w:proofErr w:type="spellEnd"/>
            <w:r>
              <w:rPr>
                <w:rFonts w:ascii="Times New Roman" w:eastAsia="Times New Roman" w:hAnsi="Times New Roman" w:cs="Times New Roman"/>
                <w:color w:val="000000"/>
                <w:lang w:eastAsia="lv-LV"/>
              </w:rPr>
              <w:t>, Līva Kārkliņa</w:t>
            </w:r>
          </w:p>
        </w:tc>
      </w:tr>
      <w:tr w:rsidR="00D529BB" w:rsidRPr="0047673F" w14:paraId="00EFB04E" w14:textId="77777777" w:rsidTr="006F24BC">
        <w:trPr>
          <w:trHeight w:val="300"/>
        </w:trPr>
        <w:tc>
          <w:tcPr>
            <w:tcW w:w="1414" w:type="dxa"/>
            <w:tcBorders>
              <w:top w:val="nil"/>
              <w:left w:val="single" w:sz="4" w:space="0" w:color="auto"/>
              <w:bottom w:val="single" w:sz="4" w:space="0" w:color="auto"/>
              <w:right w:val="single" w:sz="4" w:space="0" w:color="auto"/>
            </w:tcBorders>
            <w:shd w:val="clear" w:color="000000" w:fill="D9D9D9"/>
            <w:vAlign w:val="bottom"/>
            <w:hideMark/>
          </w:tcPr>
          <w:p w14:paraId="173BD419" w14:textId="77777777" w:rsidR="00D529BB" w:rsidRPr="00B37894" w:rsidRDefault="00D529BB" w:rsidP="006F24BC">
            <w:pPr>
              <w:spacing w:after="0" w:line="240" w:lineRule="auto"/>
              <w:rPr>
                <w:rFonts w:ascii="Times New Roman" w:eastAsia="Times New Roman" w:hAnsi="Times New Roman" w:cs="Times New Roman"/>
                <w:lang w:eastAsia="lv-LV"/>
              </w:rPr>
            </w:pPr>
            <w:r w:rsidRPr="00B37894">
              <w:rPr>
                <w:rFonts w:ascii="Times New Roman" w:eastAsia="Times New Roman" w:hAnsi="Times New Roman" w:cs="Times New Roman"/>
                <w:lang w:eastAsia="lv-LV"/>
              </w:rPr>
              <w:t> </w:t>
            </w:r>
          </w:p>
        </w:tc>
        <w:tc>
          <w:tcPr>
            <w:tcW w:w="779" w:type="dxa"/>
            <w:tcBorders>
              <w:top w:val="nil"/>
              <w:left w:val="nil"/>
              <w:bottom w:val="single" w:sz="4" w:space="0" w:color="auto"/>
              <w:right w:val="single" w:sz="4" w:space="0" w:color="auto"/>
            </w:tcBorders>
            <w:shd w:val="clear" w:color="000000" w:fill="D9D9D9"/>
            <w:vAlign w:val="bottom"/>
            <w:hideMark/>
          </w:tcPr>
          <w:p w14:paraId="6D449401"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72" w:type="dxa"/>
            <w:tcBorders>
              <w:top w:val="nil"/>
              <w:left w:val="nil"/>
              <w:bottom w:val="single" w:sz="4" w:space="0" w:color="auto"/>
              <w:right w:val="single" w:sz="4" w:space="0" w:color="auto"/>
            </w:tcBorders>
            <w:shd w:val="clear" w:color="000000" w:fill="D9D9D9"/>
            <w:vAlign w:val="bottom"/>
            <w:hideMark/>
          </w:tcPr>
          <w:p w14:paraId="7AEECACB"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03" w:type="dxa"/>
            <w:tcBorders>
              <w:top w:val="nil"/>
              <w:left w:val="nil"/>
              <w:bottom w:val="single" w:sz="4" w:space="0" w:color="auto"/>
              <w:right w:val="single" w:sz="4" w:space="0" w:color="auto"/>
            </w:tcBorders>
            <w:shd w:val="clear" w:color="000000" w:fill="D9D9D9"/>
            <w:vAlign w:val="bottom"/>
            <w:hideMark/>
          </w:tcPr>
          <w:p w14:paraId="35E6C542"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93" w:type="dxa"/>
            <w:tcBorders>
              <w:top w:val="nil"/>
              <w:left w:val="nil"/>
              <w:bottom w:val="single" w:sz="4" w:space="0" w:color="auto"/>
              <w:right w:val="single" w:sz="4" w:space="0" w:color="auto"/>
            </w:tcBorders>
            <w:shd w:val="clear" w:color="000000" w:fill="D9D9D9"/>
            <w:vAlign w:val="bottom"/>
            <w:hideMark/>
          </w:tcPr>
          <w:p w14:paraId="712A4406"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438" w:type="dxa"/>
            <w:tcBorders>
              <w:top w:val="nil"/>
              <w:left w:val="nil"/>
              <w:bottom w:val="single" w:sz="4" w:space="0" w:color="auto"/>
              <w:right w:val="single" w:sz="4" w:space="0" w:color="auto"/>
            </w:tcBorders>
            <w:shd w:val="clear" w:color="000000" w:fill="D9D9D9"/>
            <w:vAlign w:val="bottom"/>
            <w:hideMark/>
          </w:tcPr>
          <w:p w14:paraId="7D808C38"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41" w:type="dxa"/>
            <w:tcBorders>
              <w:top w:val="nil"/>
              <w:left w:val="nil"/>
              <w:bottom w:val="single" w:sz="4" w:space="0" w:color="auto"/>
              <w:right w:val="single" w:sz="4" w:space="0" w:color="auto"/>
            </w:tcBorders>
            <w:shd w:val="clear" w:color="000000" w:fill="D9D9D9"/>
            <w:vAlign w:val="bottom"/>
            <w:hideMark/>
          </w:tcPr>
          <w:p w14:paraId="47902BDE"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r>
      <w:tr w:rsidR="00D529BB" w:rsidRPr="0047673F" w14:paraId="6497B0FA" w14:textId="77777777" w:rsidTr="006F24BC">
        <w:trPr>
          <w:trHeight w:val="900"/>
        </w:trPr>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14:paraId="064B4CD9" w14:textId="77777777" w:rsidR="00D529BB" w:rsidRPr="00B37894" w:rsidRDefault="00D529BB" w:rsidP="006F24BC">
            <w:pPr>
              <w:spacing w:after="0" w:line="240" w:lineRule="auto"/>
              <w:jc w:val="center"/>
              <w:rPr>
                <w:rFonts w:ascii="Times New Roman" w:eastAsia="Times New Roman" w:hAnsi="Times New Roman" w:cs="Times New Roman"/>
                <w:lang w:eastAsia="lv-LV"/>
              </w:rPr>
            </w:pPr>
            <w:r w:rsidRPr="00B37894">
              <w:rPr>
                <w:rFonts w:ascii="Times New Roman" w:eastAsia="Times New Roman" w:hAnsi="Times New Roman" w:cs="Times New Roman"/>
                <w:lang w:eastAsia="lv-LV"/>
              </w:rPr>
              <w:t xml:space="preserve">Latviešu valoda un literatūra </w:t>
            </w:r>
          </w:p>
        </w:tc>
        <w:tc>
          <w:tcPr>
            <w:tcW w:w="779" w:type="dxa"/>
            <w:vMerge w:val="restart"/>
            <w:tcBorders>
              <w:top w:val="nil"/>
              <w:left w:val="single" w:sz="4" w:space="0" w:color="auto"/>
              <w:bottom w:val="single" w:sz="4" w:space="0" w:color="auto"/>
              <w:right w:val="single" w:sz="4" w:space="0" w:color="auto"/>
            </w:tcBorders>
            <w:shd w:val="clear" w:color="auto" w:fill="auto"/>
            <w:vAlign w:val="center"/>
            <w:hideMark/>
          </w:tcPr>
          <w:p w14:paraId="11CFD044" w14:textId="77777777" w:rsidR="00D529BB" w:rsidRPr="0047673F" w:rsidRDefault="00D529BB" w:rsidP="006F24BC">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10.-12.</w:t>
            </w:r>
          </w:p>
        </w:tc>
        <w:tc>
          <w:tcPr>
            <w:tcW w:w="1372" w:type="dxa"/>
            <w:tcBorders>
              <w:top w:val="nil"/>
              <w:left w:val="nil"/>
              <w:bottom w:val="single" w:sz="4" w:space="0" w:color="auto"/>
              <w:right w:val="single" w:sz="4" w:space="0" w:color="auto"/>
            </w:tcBorders>
            <w:shd w:val="clear" w:color="auto" w:fill="auto"/>
            <w:hideMark/>
          </w:tcPr>
          <w:p w14:paraId="6C757ED9"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roofErr w:type="spellStart"/>
            <w:r w:rsidRPr="0047673F">
              <w:rPr>
                <w:rFonts w:ascii="Times New Roman" w:eastAsia="Times New Roman" w:hAnsi="Times New Roman" w:cs="Times New Roman"/>
                <w:color w:val="000000"/>
                <w:lang w:eastAsia="lv-LV"/>
              </w:rPr>
              <w:t>I.Gaiša</w:t>
            </w:r>
            <w:proofErr w:type="spellEnd"/>
            <w:r w:rsidRPr="0047673F">
              <w:rPr>
                <w:rFonts w:ascii="Times New Roman" w:eastAsia="Times New Roman" w:hAnsi="Times New Roman" w:cs="Times New Roman"/>
                <w:color w:val="000000"/>
                <w:lang w:eastAsia="lv-LV"/>
              </w:rPr>
              <w:t xml:space="preserve"> Kokneses vidusskola</w:t>
            </w:r>
          </w:p>
        </w:tc>
        <w:tc>
          <w:tcPr>
            <w:tcW w:w="1503" w:type="dxa"/>
            <w:tcBorders>
              <w:top w:val="nil"/>
              <w:left w:val="nil"/>
              <w:bottom w:val="single" w:sz="4" w:space="0" w:color="auto"/>
              <w:right w:val="single" w:sz="4" w:space="0" w:color="auto"/>
            </w:tcBorders>
            <w:shd w:val="clear" w:color="auto" w:fill="auto"/>
          </w:tcPr>
          <w:p w14:paraId="729049F7"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393" w:type="dxa"/>
            <w:tcBorders>
              <w:top w:val="nil"/>
              <w:left w:val="nil"/>
              <w:bottom w:val="single" w:sz="4" w:space="0" w:color="auto"/>
              <w:right w:val="single" w:sz="4" w:space="0" w:color="auto"/>
            </w:tcBorders>
            <w:shd w:val="clear" w:color="auto" w:fill="auto"/>
          </w:tcPr>
          <w:p w14:paraId="247273CE"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438" w:type="dxa"/>
            <w:tcBorders>
              <w:top w:val="nil"/>
              <w:left w:val="nil"/>
              <w:bottom w:val="single" w:sz="4" w:space="0" w:color="auto"/>
              <w:right w:val="single" w:sz="4" w:space="0" w:color="auto"/>
            </w:tcBorders>
            <w:shd w:val="clear" w:color="auto" w:fill="auto"/>
          </w:tcPr>
          <w:p w14:paraId="55D16F0A"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Deniss </w:t>
            </w:r>
            <w:proofErr w:type="spellStart"/>
            <w:r>
              <w:rPr>
                <w:rFonts w:ascii="Times New Roman" w:eastAsia="Times New Roman" w:hAnsi="Times New Roman" w:cs="Times New Roman"/>
                <w:color w:val="000000"/>
                <w:lang w:eastAsia="lv-LV"/>
              </w:rPr>
              <w:t>Akula</w:t>
            </w:r>
            <w:proofErr w:type="spellEnd"/>
          </w:p>
        </w:tc>
        <w:tc>
          <w:tcPr>
            <w:tcW w:w="1541" w:type="dxa"/>
            <w:tcBorders>
              <w:top w:val="nil"/>
              <w:left w:val="nil"/>
              <w:bottom w:val="single" w:sz="4" w:space="0" w:color="auto"/>
              <w:right w:val="single" w:sz="4" w:space="0" w:color="auto"/>
            </w:tcBorders>
            <w:shd w:val="clear" w:color="auto" w:fill="auto"/>
          </w:tcPr>
          <w:p w14:paraId="5E9DBE3A"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Natālija </w:t>
            </w:r>
            <w:proofErr w:type="spellStart"/>
            <w:r>
              <w:rPr>
                <w:rFonts w:ascii="Times New Roman" w:eastAsia="Times New Roman" w:hAnsi="Times New Roman" w:cs="Times New Roman"/>
                <w:color w:val="000000"/>
                <w:lang w:eastAsia="lv-LV"/>
              </w:rPr>
              <w:t>Zeica</w:t>
            </w:r>
            <w:proofErr w:type="spellEnd"/>
          </w:p>
        </w:tc>
      </w:tr>
      <w:tr w:rsidR="00D529BB" w:rsidRPr="0047673F" w14:paraId="66F5904C" w14:textId="77777777" w:rsidTr="006F24BC">
        <w:trPr>
          <w:trHeight w:val="900"/>
        </w:trPr>
        <w:tc>
          <w:tcPr>
            <w:tcW w:w="1414" w:type="dxa"/>
            <w:vMerge/>
            <w:tcBorders>
              <w:top w:val="nil"/>
              <w:left w:val="single" w:sz="4" w:space="0" w:color="auto"/>
              <w:bottom w:val="single" w:sz="4" w:space="0" w:color="auto"/>
              <w:right w:val="single" w:sz="4" w:space="0" w:color="auto"/>
            </w:tcBorders>
            <w:vAlign w:val="center"/>
            <w:hideMark/>
          </w:tcPr>
          <w:p w14:paraId="2A6D54F7" w14:textId="77777777" w:rsidR="00D529BB" w:rsidRPr="00B37894" w:rsidRDefault="00D529BB" w:rsidP="006F24BC">
            <w:pPr>
              <w:spacing w:after="0" w:line="240" w:lineRule="auto"/>
              <w:rPr>
                <w:rFonts w:ascii="Times New Roman" w:eastAsia="Times New Roman" w:hAnsi="Times New Roman" w:cs="Times New Roman"/>
                <w:lang w:eastAsia="lv-LV"/>
              </w:rPr>
            </w:pPr>
          </w:p>
        </w:tc>
        <w:tc>
          <w:tcPr>
            <w:tcW w:w="779" w:type="dxa"/>
            <w:vMerge/>
            <w:tcBorders>
              <w:top w:val="nil"/>
              <w:left w:val="single" w:sz="4" w:space="0" w:color="auto"/>
              <w:bottom w:val="single" w:sz="4" w:space="0" w:color="auto"/>
              <w:right w:val="single" w:sz="4" w:space="0" w:color="auto"/>
            </w:tcBorders>
            <w:vAlign w:val="center"/>
            <w:hideMark/>
          </w:tcPr>
          <w:p w14:paraId="3F616205"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hideMark/>
          </w:tcPr>
          <w:p w14:paraId="15FA2EF0"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Pļaviņu novada ģimnāzija</w:t>
            </w:r>
          </w:p>
        </w:tc>
        <w:tc>
          <w:tcPr>
            <w:tcW w:w="1503" w:type="dxa"/>
            <w:tcBorders>
              <w:top w:val="nil"/>
              <w:left w:val="nil"/>
              <w:bottom w:val="single" w:sz="4" w:space="0" w:color="auto"/>
              <w:right w:val="single" w:sz="4" w:space="0" w:color="auto"/>
            </w:tcBorders>
            <w:shd w:val="clear" w:color="auto" w:fill="auto"/>
          </w:tcPr>
          <w:p w14:paraId="39E76DDA"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Anete Kapteine</w:t>
            </w:r>
          </w:p>
        </w:tc>
        <w:tc>
          <w:tcPr>
            <w:tcW w:w="1393" w:type="dxa"/>
            <w:tcBorders>
              <w:top w:val="nil"/>
              <w:left w:val="nil"/>
              <w:bottom w:val="single" w:sz="4" w:space="0" w:color="auto"/>
              <w:right w:val="single" w:sz="4" w:space="0" w:color="auto"/>
            </w:tcBorders>
            <w:shd w:val="clear" w:color="auto" w:fill="auto"/>
          </w:tcPr>
          <w:p w14:paraId="7E6E14AA"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Karīna </w:t>
            </w:r>
            <w:proofErr w:type="spellStart"/>
            <w:r>
              <w:rPr>
                <w:rFonts w:ascii="Times New Roman" w:eastAsia="Times New Roman" w:hAnsi="Times New Roman" w:cs="Times New Roman"/>
                <w:color w:val="000000"/>
                <w:lang w:eastAsia="lv-LV"/>
              </w:rPr>
              <w:t>Davidova</w:t>
            </w:r>
            <w:proofErr w:type="spellEnd"/>
          </w:p>
        </w:tc>
        <w:tc>
          <w:tcPr>
            <w:tcW w:w="1438" w:type="dxa"/>
            <w:tcBorders>
              <w:top w:val="nil"/>
              <w:left w:val="nil"/>
              <w:bottom w:val="single" w:sz="4" w:space="0" w:color="auto"/>
              <w:right w:val="single" w:sz="4" w:space="0" w:color="auto"/>
            </w:tcBorders>
            <w:shd w:val="clear" w:color="auto" w:fill="auto"/>
          </w:tcPr>
          <w:p w14:paraId="601BC11B"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Laine Liepiņa</w:t>
            </w:r>
          </w:p>
        </w:tc>
        <w:tc>
          <w:tcPr>
            <w:tcW w:w="1541" w:type="dxa"/>
            <w:tcBorders>
              <w:top w:val="nil"/>
              <w:left w:val="nil"/>
              <w:bottom w:val="single" w:sz="4" w:space="0" w:color="auto"/>
              <w:right w:val="single" w:sz="4" w:space="0" w:color="auto"/>
            </w:tcBorders>
            <w:shd w:val="clear" w:color="auto" w:fill="auto"/>
          </w:tcPr>
          <w:p w14:paraId="23CC12AF"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Līga </w:t>
            </w:r>
            <w:proofErr w:type="spellStart"/>
            <w:r>
              <w:rPr>
                <w:rFonts w:ascii="Times New Roman" w:eastAsia="Times New Roman" w:hAnsi="Times New Roman" w:cs="Times New Roman"/>
                <w:color w:val="000000"/>
                <w:lang w:eastAsia="lv-LV"/>
              </w:rPr>
              <w:t>Vestfāle</w:t>
            </w:r>
            <w:proofErr w:type="spellEnd"/>
          </w:p>
        </w:tc>
      </w:tr>
      <w:tr w:rsidR="00D529BB" w:rsidRPr="0047673F" w14:paraId="6479A35B" w14:textId="77777777" w:rsidTr="006F24BC">
        <w:trPr>
          <w:trHeight w:val="300"/>
        </w:trPr>
        <w:tc>
          <w:tcPr>
            <w:tcW w:w="1414" w:type="dxa"/>
            <w:tcBorders>
              <w:top w:val="nil"/>
              <w:left w:val="single" w:sz="4" w:space="0" w:color="auto"/>
              <w:bottom w:val="single" w:sz="4" w:space="0" w:color="auto"/>
              <w:right w:val="single" w:sz="4" w:space="0" w:color="auto"/>
            </w:tcBorders>
            <w:shd w:val="clear" w:color="000000" w:fill="D9D9D9"/>
            <w:vAlign w:val="center"/>
            <w:hideMark/>
          </w:tcPr>
          <w:p w14:paraId="75ADB3CF" w14:textId="77777777" w:rsidR="00D529BB" w:rsidRPr="00B37894" w:rsidRDefault="00D529BB" w:rsidP="006F24BC">
            <w:pPr>
              <w:spacing w:after="0" w:line="240" w:lineRule="auto"/>
              <w:jc w:val="center"/>
              <w:rPr>
                <w:rFonts w:ascii="Times New Roman" w:eastAsia="Times New Roman" w:hAnsi="Times New Roman" w:cs="Times New Roman"/>
                <w:lang w:eastAsia="lv-LV"/>
              </w:rPr>
            </w:pPr>
            <w:r w:rsidRPr="00B37894">
              <w:rPr>
                <w:rFonts w:ascii="Times New Roman" w:eastAsia="Times New Roman" w:hAnsi="Times New Roman" w:cs="Times New Roman"/>
                <w:lang w:eastAsia="lv-LV"/>
              </w:rPr>
              <w:t> </w:t>
            </w:r>
          </w:p>
        </w:tc>
        <w:tc>
          <w:tcPr>
            <w:tcW w:w="779" w:type="dxa"/>
            <w:tcBorders>
              <w:top w:val="nil"/>
              <w:left w:val="nil"/>
              <w:bottom w:val="single" w:sz="4" w:space="0" w:color="auto"/>
              <w:right w:val="single" w:sz="4" w:space="0" w:color="auto"/>
            </w:tcBorders>
            <w:shd w:val="clear" w:color="000000" w:fill="D9D9D9"/>
            <w:vAlign w:val="center"/>
            <w:hideMark/>
          </w:tcPr>
          <w:p w14:paraId="23D8043D" w14:textId="77777777" w:rsidR="00D529BB" w:rsidRPr="0047673F" w:rsidRDefault="00D529BB" w:rsidP="006F24BC">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72" w:type="dxa"/>
            <w:tcBorders>
              <w:top w:val="nil"/>
              <w:left w:val="nil"/>
              <w:bottom w:val="single" w:sz="4" w:space="0" w:color="auto"/>
              <w:right w:val="single" w:sz="4" w:space="0" w:color="auto"/>
            </w:tcBorders>
            <w:shd w:val="clear" w:color="000000" w:fill="D9D9D9"/>
            <w:hideMark/>
          </w:tcPr>
          <w:p w14:paraId="31274B56"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03" w:type="dxa"/>
            <w:tcBorders>
              <w:top w:val="nil"/>
              <w:left w:val="nil"/>
              <w:bottom w:val="single" w:sz="4" w:space="0" w:color="auto"/>
              <w:right w:val="single" w:sz="4" w:space="0" w:color="auto"/>
            </w:tcBorders>
            <w:shd w:val="clear" w:color="000000" w:fill="D9D9D9"/>
            <w:vAlign w:val="bottom"/>
            <w:hideMark/>
          </w:tcPr>
          <w:p w14:paraId="4B81FE67"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93" w:type="dxa"/>
            <w:tcBorders>
              <w:top w:val="nil"/>
              <w:left w:val="nil"/>
              <w:bottom w:val="single" w:sz="4" w:space="0" w:color="auto"/>
              <w:right w:val="single" w:sz="4" w:space="0" w:color="auto"/>
            </w:tcBorders>
            <w:shd w:val="clear" w:color="000000" w:fill="D9D9D9"/>
            <w:vAlign w:val="bottom"/>
            <w:hideMark/>
          </w:tcPr>
          <w:p w14:paraId="55099F4A"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438" w:type="dxa"/>
            <w:tcBorders>
              <w:top w:val="nil"/>
              <w:left w:val="nil"/>
              <w:bottom w:val="single" w:sz="4" w:space="0" w:color="auto"/>
              <w:right w:val="single" w:sz="4" w:space="0" w:color="auto"/>
            </w:tcBorders>
            <w:shd w:val="clear" w:color="000000" w:fill="D9D9D9"/>
            <w:vAlign w:val="bottom"/>
            <w:hideMark/>
          </w:tcPr>
          <w:p w14:paraId="6D30CCF8"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41" w:type="dxa"/>
            <w:tcBorders>
              <w:top w:val="nil"/>
              <w:left w:val="nil"/>
              <w:bottom w:val="single" w:sz="4" w:space="0" w:color="auto"/>
              <w:right w:val="single" w:sz="4" w:space="0" w:color="auto"/>
            </w:tcBorders>
            <w:shd w:val="clear" w:color="000000" w:fill="D9D9D9"/>
            <w:vAlign w:val="bottom"/>
            <w:hideMark/>
          </w:tcPr>
          <w:p w14:paraId="0434464D"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r>
      <w:tr w:rsidR="00D529BB" w:rsidRPr="0047673F" w14:paraId="14DD66A4" w14:textId="77777777" w:rsidTr="006F24BC">
        <w:trPr>
          <w:trHeight w:val="1500"/>
        </w:trPr>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14:paraId="297CBA6B" w14:textId="77777777" w:rsidR="00D529BB" w:rsidRPr="00B37894" w:rsidRDefault="00D529BB" w:rsidP="006F24BC">
            <w:pPr>
              <w:spacing w:after="0" w:line="240" w:lineRule="auto"/>
              <w:jc w:val="center"/>
              <w:rPr>
                <w:rFonts w:ascii="Times New Roman" w:eastAsia="Times New Roman" w:hAnsi="Times New Roman" w:cs="Times New Roman"/>
                <w:lang w:eastAsia="lv-LV"/>
              </w:rPr>
            </w:pPr>
            <w:r w:rsidRPr="00B37894">
              <w:rPr>
                <w:rFonts w:ascii="Times New Roman" w:eastAsia="Times New Roman" w:hAnsi="Times New Roman" w:cs="Times New Roman"/>
                <w:lang w:eastAsia="lv-LV"/>
              </w:rPr>
              <w:lastRenderedPageBreak/>
              <w:t>Matemātika</w:t>
            </w:r>
          </w:p>
        </w:tc>
        <w:tc>
          <w:tcPr>
            <w:tcW w:w="779" w:type="dxa"/>
            <w:vMerge w:val="restart"/>
            <w:tcBorders>
              <w:top w:val="nil"/>
              <w:left w:val="single" w:sz="4" w:space="0" w:color="auto"/>
              <w:bottom w:val="single" w:sz="4" w:space="0" w:color="auto"/>
              <w:right w:val="single" w:sz="4" w:space="0" w:color="auto"/>
            </w:tcBorders>
            <w:shd w:val="clear" w:color="auto" w:fill="auto"/>
            <w:vAlign w:val="center"/>
            <w:hideMark/>
          </w:tcPr>
          <w:p w14:paraId="310864FA" w14:textId="77777777" w:rsidR="00D529BB" w:rsidRPr="0047673F" w:rsidRDefault="00D529BB" w:rsidP="006F24BC">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5.-8.</w:t>
            </w:r>
          </w:p>
        </w:tc>
        <w:tc>
          <w:tcPr>
            <w:tcW w:w="1372" w:type="dxa"/>
            <w:tcBorders>
              <w:top w:val="nil"/>
              <w:left w:val="nil"/>
              <w:bottom w:val="single" w:sz="4" w:space="0" w:color="auto"/>
              <w:right w:val="single" w:sz="4" w:space="0" w:color="auto"/>
            </w:tcBorders>
            <w:shd w:val="clear" w:color="auto" w:fill="auto"/>
            <w:hideMark/>
          </w:tcPr>
          <w:p w14:paraId="2A1696F3"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roofErr w:type="spellStart"/>
            <w:r w:rsidRPr="0047673F">
              <w:rPr>
                <w:rFonts w:ascii="Times New Roman" w:eastAsia="Times New Roman" w:hAnsi="Times New Roman" w:cs="Times New Roman"/>
                <w:color w:val="000000"/>
                <w:lang w:eastAsia="lv-LV"/>
              </w:rPr>
              <w:t>I.Gaiša</w:t>
            </w:r>
            <w:proofErr w:type="spellEnd"/>
            <w:r w:rsidRPr="0047673F">
              <w:rPr>
                <w:rFonts w:ascii="Times New Roman" w:eastAsia="Times New Roman" w:hAnsi="Times New Roman" w:cs="Times New Roman"/>
                <w:color w:val="000000"/>
                <w:lang w:eastAsia="lv-LV"/>
              </w:rPr>
              <w:t xml:space="preserve"> Kokneses vidusskola</w:t>
            </w:r>
          </w:p>
        </w:tc>
        <w:tc>
          <w:tcPr>
            <w:tcW w:w="1503" w:type="dxa"/>
            <w:tcBorders>
              <w:top w:val="nil"/>
              <w:left w:val="nil"/>
              <w:bottom w:val="single" w:sz="4" w:space="0" w:color="auto"/>
              <w:right w:val="single" w:sz="4" w:space="0" w:color="auto"/>
            </w:tcBorders>
            <w:shd w:val="clear" w:color="auto" w:fill="auto"/>
          </w:tcPr>
          <w:p w14:paraId="3FA9B0BC" w14:textId="77777777" w:rsidR="00D529BB"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Marta Mikāla,</w:t>
            </w:r>
          </w:p>
          <w:p w14:paraId="6BEDE892"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Elza Lazdiņa</w:t>
            </w:r>
          </w:p>
        </w:tc>
        <w:tc>
          <w:tcPr>
            <w:tcW w:w="1393" w:type="dxa"/>
            <w:tcBorders>
              <w:top w:val="nil"/>
              <w:left w:val="nil"/>
              <w:bottom w:val="single" w:sz="4" w:space="0" w:color="auto"/>
              <w:right w:val="single" w:sz="4" w:space="0" w:color="auto"/>
            </w:tcBorders>
            <w:shd w:val="clear" w:color="auto" w:fill="auto"/>
          </w:tcPr>
          <w:p w14:paraId="210025CC" w14:textId="77777777" w:rsidR="00D529BB"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Rūta </w:t>
            </w:r>
            <w:proofErr w:type="spellStart"/>
            <w:r>
              <w:rPr>
                <w:rFonts w:ascii="Times New Roman" w:eastAsia="Times New Roman" w:hAnsi="Times New Roman" w:cs="Times New Roman"/>
                <w:color w:val="000000"/>
                <w:lang w:eastAsia="lv-LV"/>
              </w:rPr>
              <w:t>Midere</w:t>
            </w:r>
            <w:proofErr w:type="spellEnd"/>
            <w:r>
              <w:rPr>
                <w:rFonts w:ascii="Times New Roman" w:eastAsia="Times New Roman" w:hAnsi="Times New Roman" w:cs="Times New Roman"/>
                <w:color w:val="000000"/>
                <w:lang w:eastAsia="lv-LV"/>
              </w:rPr>
              <w:t>,</w:t>
            </w:r>
          </w:p>
          <w:p w14:paraId="1DB6C739"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Jānis Hermanis Liepiņš</w:t>
            </w:r>
          </w:p>
        </w:tc>
        <w:tc>
          <w:tcPr>
            <w:tcW w:w="1438" w:type="dxa"/>
            <w:tcBorders>
              <w:top w:val="nil"/>
              <w:left w:val="nil"/>
              <w:bottom w:val="single" w:sz="4" w:space="0" w:color="auto"/>
              <w:right w:val="single" w:sz="4" w:space="0" w:color="auto"/>
            </w:tcBorders>
            <w:shd w:val="clear" w:color="auto" w:fill="auto"/>
          </w:tcPr>
          <w:p w14:paraId="08058D75"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541" w:type="dxa"/>
            <w:tcBorders>
              <w:top w:val="nil"/>
              <w:left w:val="nil"/>
              <w:bottom w:val="single" w:sz="4" w:space="0" w:color="auto"/>
              <w:right w:val="single" w:sz="4" w:space="0" w:color="auto"/>
            </w:tcBorders>
            <w:shd w:val="clear" w:color="auto" w:fill="auto"/>
          </w:tcPr>
          <w:p w14:paraId="58107A60" w14:textId="77777777" w:rsidR="00D529BB"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Ritvars Ancāns,</w:t>
            </w:r>
          </w:p>
          <w:p w14:paraId="0B33898C" w14:textId="77777777" w:rsidR="00D529BB"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Edmunds Beķers, Rihards Kūla, </w:t>
            </w:r>
          </w:p>
          <w:p w14:paraId="53307D13" w14:textId="77777777" w:rsidR="00D529BB"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Patrīcija </w:t>
            </w:r>
            <w:proofErr w:type="spellStart"/>
            <w:r>
              <w:rPr>
                <w:rFonts w:ascii="Times New Roman" w:eastAsia="Times New Roman" w:hAnsi="Times New Roman" w:cs="Times New Roman"/>
                <w:color w:val="000000"/>
                <w:lang w:eastAsia="lv-LV"/>
              </w:rPr>
              <w:t>Luca</w:t>
            </w:r>
            <w:proofErr w:type="spellEnd"/>
            <w:r>
              <w:rPr>
                <w:rFonts w:ascii="Times New Roman" w:eastAsia="Times New Roman" w:hAnsi="Times New Roman" w:cs="Times New Roman"/>
                <w:color w:val="000000"/>
                <w:lang w:eastAsia="lv-LV"/>
              </w:rPr>
              <w:t>,</w:t>
            </w:r>
          </w:p>
          <w:p w14:paraId="063B2B1B" w14:textId="77777777" w:rsidR="00D529BB"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Signe Dzērve, </w:t>
            </w:r>
          </w:p>
          <w:p w14:paraId="26F15F2F"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Paula </w:t>
            </w:r>
            <w:proofErr w:type="spellStart"/>
            <w:r>
              <w:rPr>
                <w:rFonts w:ascii="Times New Roman" w:eastAsia="Times New Roman" w:hAnsi="Times New Roman" w:cs="Times New Roman"/>
                <w:color w:val="000000"/>
                <w:lang w:eastAsia="lv-LV"/>
              </w:rPr>
              <w:t>Vingre</w:t>
            </w:r>
            <w:proofErr w:type="spellEnd"/>
          </w:p>
        </w:tc>
      </w:tr>
      <w:tr w:rsidR="00D529BB" w:rsidRPr="0047673F" w14:paraId="3EBB290E" w14:textId="77777777" w:rsidTr="006F24BC">
        <w:trPr>
          <w:trHeight w:val="841"/>
        </w:trPr>
        <w:tc>
          <w:tcPr>
            <w:tcW w:w="1414" w:type="dxa"/>
            <w:vMerge/>
            <w:tcBorders>
              <w:top w:val="nil"/>
              <w:left w:val="single" w:sz="4" w:space="0" w:color="auto"/>
              <w:bottom w:val="single" w:sz="4" w:space="0" w:color="auto"/>
              <w:right w:val="single" w:sz="4" w:space="0" w:color="auto"/>
            </w:tcBorders>
            <w:shd w:val="clear" w:color="auto" w:fill="auto"/>
            <w:vAlign w:val="center"/>
          </w:tcPr>
          <w:p w14:paraId="0CB76FE2" w14:textId="77777777" w:rsidR="00D529BB" w:rsidRPr="00B37894" w:rsidRDefault="00D529BB" w:rsidP="006F24BC">
            <w:pPr>
              <w:spacing w:after="0" w:line="240" w:lineRule="auto"/>
              <w:jc w:val="center"/>
              <w:rPr>
                <w:rFonts w:ascii="Times New Roman" w:eastAsia="Times New Roman" w:hAnsi="Times New Roman" w:cs="Times New Roman"/>
                <w:lang w:eastAsia="lv-LV"/>
              </w:rPr>
            </w:pPr>
          </w:p>
        </w:tc>
        <w:tc>
          <w:tcPr>
            <w:tcW w:w="779" w:type="dxa"/>
            <w:vMerge/>
            <w:tcBorders>
              <w:top w:val="nil"/>
              <w:left w:val="single" w:sz="4" w:space="0" w:color="auto"/>
              <w:bottom w:val="single" w:sz="4" w:space="0" w:color="auto"/>
              <w:right w:val="single" w:sz="4" w:space="0" w:color="auto"/>
            </w:tcBorders>
            <w:shd w:val="clear" w:color="auto" w:fill="auto"/>
            <w:vAlign w:val="center"/>
          </w:tcPr>
          <w:p w14:paraId="744BDD75" w14:textId="77777777" w:rsidR="00D529BB" w:rsidRPr="0047673F" w:rsidRDefault="00D529BB" w:rsidP="006F24BC">
            <w:pPr>
              <w:spacing w:after="0" w:line="240" w:lineRule="auto"/>
              <w:jc w:val="center"/>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tcPr>
          <w:p w14:paraId="1D7BBFBA"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Bebru pamatskola</w:t>
            </w:r>
          </w:p>
        </w:tc>
        <w:tc>
          <w:tcPr>
            <w:tcW w:w="1503" w:type="dxa"/>
            <w:tcBorders>
              <w:top w:val="nil"/>
              <w:left w:val="nil"/>
              <w:bottom w:val="single" w:sz="4" w:space="0" w:color="auto"/>
              <w:right w:val="single" w:sz="4" w:space="0" w:color="auto"/>
            </w:tcBorders>
            <w:shd w:val="clear" w:color="auto" w:fill="auto"/>
          </w:tcPr>
          <w:p w14:paraId="2F76FD8A" w14:textId="77777777" w:rsidR="00D529BB" w:rsidRDefault="00D529BB" w:rsidP="006F24BC">
            <w:pPr>
              <w:spacing w:after="0" w:line="240" w:lineRule="auto"/>
              <w:rPr>
                <w:rFonts w:ascii="Times New Roman" w:eastAsia="Times New Roman" w:hAnsi="Times New Roman" w:cs="Times New Roman"/>
                <w:color w:val="000000"/>
                <w:lang w:eastAsia="lv-LV"/>
              </w:rPr>
            </w:pPr>
          </w:p>
        </w:tc>
        <w:tc>
          <w:tcPr>
            <w:tcW w:w="1393" w:type="dxa"/>
            <w:tcBorders>
              <w:top w:val="nil"/>
              <w:left w:val="nil"/>
              <w:bottom w:val="single" w:sz="4" w:space="0" w:color="auto"/>
              <w:right w:val="single" w:sz="4" w:space="0" w:color="auto"/>
            </w:tcBorders>
            <w:shd w:val="clear" w:color="auto" w:fill="auto"/>
          </w:tcPr>
          <w:p w14:paraId="02E96F1A" w14:textId="77777777" w:rsidR="00D529BB" w:rsidRDefault="00D529BB" w:rsidP="006F24BC">
            <w:pPr>
              <w:spacing w:after="0" w:line="240" w:lineRule="auto"/>
              <w:rPr>
                <w:rFonts w:ascii="Times New Roman" w:eastAsia="Times New Roman" w:hAnsi="Times New Roman" w:cs="Times New Roman"/>
                <w:color w:val="000000"/>
                <w:lang w:eastAsia="lv-LV"/>
              </w:rPr>
            </w:pPr>
          </w:p>
        </w:tc>
        <w:tc>
          <w:tcPr>
            <w:tcW w:w="1438" w:type="dxa"/>
            <w:tcBorders>
              <w:top w:val="nil"/>
              <w:left w:val="nil"/>
              <w:bottom w:val="single" w:sz="4" w:space="0" w:color="auto"/>
              <w:right w:val="single" w:sz="4" w:space="0" w:color="auto"/>
            </w:tcBorders>
            <w:shd w:val="clear" w:color="auto" w:fill="auto"/>
          </w:tcPr>
          <w:p w14:paraId="5057F55D" w14:textId="77777777" w:rsidR="00D529BB" w:rsidRDefault="00D529BB" w:rsidP="006F24BC">
            <w:pPr>
              <w:spacing w:after="0" w:line="240" w:lineRule="auto"/>
              <w:rPr>
                <w:rFonts w:ascii="Times New Roman" w:eastAsia="Times New Roman" w:hAnsi="Times New Roman" w:cs="Times New Roman"/>
                <w:color w:val="000000"/>
                <w:lang w:eastAsia="lv-LV"/>
              </w:rPr>
            </w:pPr>
          </w:p>
        </w:tc>
        <w:tc>
          <w:tcPr>
            <w:tcW w:w="1541" w:type="dxa"/>
            <w:tcBorders>
              <w:top w:val="nil"/>
              <w:left w:val="nil"/>
              <w:bottom w:val="single" w:sz="4" w:space="0" w:color="auto"/>
              <w:right w:val="single" w:sz="4" w:space="0" w:color="auto"/>
            </w:tcBorders>
            <w:shd w:val="clear" w:color="auto" w:fill="auto"/>
          </w:tcPr>
          <w:p w14:paraId="596CBE1D" w14:textId="77777777" w:rsidR="00D529BB"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Deivids Dzerkalis,</w:t>
            </w:r>
          </w:p>
          <w:p w14:paraId="3BC63A66" w14:textId="77777777" w:rsidR="00D529BB"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Kristiāns </w:t>
            </w:r>
            <w:proofErr w:type="spellStart"/>
            <w:r>
              <w:rPr>
                <w:rFonts w:ascii="Times New Roman" w:eastAsia="Times New Roman" w:hAnsi="Times New Roman" w:cs="Times New Roman"/>
                <w:color w:val="000000"/>
                <w:lang w:eastAsia="lv-LV"/>
              </w:rPr>
              <w:t>Soņi</w:t>
            </w:r>
            <w:proofErr w:type="spellEnd"/>
          </w:p>
        </w:tc>
      </w:tr>
      <w:tr w:rsidR="00D529BB" w:rsidRPr="0047673F" w14:paraId="76A27751" w14:textId="77777777" w:rsidTr="006F24BC">
        <w:trPr>
          <w:trHeight w:val="1200"/>
        </w:trPr>
        <w:tc>
          <w:tcPr>
            <w:tcW w:w="1414" w:type="dxa"/>
            <w:vMerge/>
            <w:tcBorders>
              <w:top w:val="nil"/>
              <w:left w:val="single" w:sz="4" w:space="0" w:color="auto"/>
              <w:bottom w:val="single" w:sz="4" w:space="0" w:color="auto"/>
              <w:right w:val="single" w:sz="4" w:space="0" w:color="auto"/>
            </w:tcBorders>
            <w:vAlign w:val="center"/>
            <w:hideMark/>
          </w:tcPr>
          <w:p w14:paraId="2D22DB4C" w14:textId="77777777" w:rsidR="00D529BB" w:rsidRPr="00B37894" w:rsidRDefault="00D529BB" w:rsidP="006F24BC">
            <w:pPr>
              <w:spacing w:after="0" w:line="240" w:lineRule="auto"/>
              <w:rPr>
                <w:rFonts w:ascii="Times New Roman" w:eastAsia="Times New Roman" w:hAnsi="Times New Roman" w:cs="Times New Roman"/>
                <w:lang w:eastAsia="lv-LV"/>
              </w:rPr>
            </w:pPr>
          </w:p>
        </w:tc>
        <w:tc>
          <w:tcPr>
            <w:tcW w:w="779" w:type="dxa"/>
            <w:vMerge/>
            <w:tcBorders>
              <w:top w:val="nil"/>
              <w:left w:val="single" w:sz="4" w:space="0" w:color="auto"/>
              <w:bottom w:val="single" w:sz="4" w:space="0" w:color="auto"/>
              <w:right w:val="single" w:sz="4" w:space="0" w:color="auto"/>
            </w:tcBorders>
            <w:vAlign w:val="center"/>
            <w:hideMark/>
          </w:tcPr>
          <w:p w14:paraId="2D43CAF4"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hideMark/>
          </w:tcPr>
          <w:p w14:paraId="1CCDAC0A"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Pļaviņu novada ģimnāzija</w:t>
            </w:r>
          </w:p>
        </w:tc>
        <w:tc>
          <w:tcPr>
            <w:tcW w:w="1503" w:type="dxa"/>
            <w:tcBorders>
              <w:top w:val="nil"/>
              <w:left w:val="nil"/>
              <w:bottom w:val="single" w:sz="4" w:space="0" w:color="auto"/>
              <w:right w:val="single" w:sz="4" w:space="0" w:color="auto"/>
            </w:tcBorders>
            <w:shd w:val="clear" w:color="auto" w:fill="auto"/>
          </w:tcPr>
          <w:p w14:paraId="194DB45B" w14:textId="77777777" w:rsidR="00D529BB"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Raivo Lauva, </w:t>
            </w:r>
          </w:p>
          <w:p w14:paraId="550CCDCA"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Linards Lukss</w:t>
            </w:r>
          </w:p>
        </w:tc>
        <w:tc>
          <w:tcPr>
            <w:tcW w:w="1393" w:type="dxa"/>
            <w:tcBorders>
              <w:top w:val="nil"/>
              <w:left w:val="nil"/>
              <w:bottom w:val="single" w:sz="4" w:space="0" w:color="auto"/>
              <w:right w:val="single" w:sz="4" w:space="0" w:color="auto"/>
            </w:tcBorders>
            <w:shd w:val="clear" w:color="auto" w:fill="auto"/>
          </w:tcPr>
          <w:p w14:paraId="673FAA34"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Marta Ozoliņa</w:t>
            </w:r>
          </w:p>
        </w:tc>
        <w:tc>
          <w:tcPr>
            <w:tcW w:w="1438" w:type="dxa"/>
            <w:tcBorders>
              <w:top w:val="nil"/>
              <w:left w:val="nil"/>
              <w:bottom w:val="single" w:sz="4" w:space="0" w:color="auto"/>
              <w:right w:val="single" w:sz="4" w:space="0" w:color="auto"/>
            </w:tcBorders>
            <w:shd w:val="clear" w:color="auto" w:fill="auto"/>
          </w:tcPr>
          <w:p w14:paraId="10717558" w14:textId="77777777" w:rsidR="00D529BB"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Justīne Riekstiņa,</w:t>
            </w:r>
          </w:p>
          <w:p w14:paraId="6BAF6C62"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Rihards Ozoliņš</w:t>
            </w:r>
          </w:p>
        </w:tc>
        <w:tc>
          <w:tcPr>
            <w:tcW w:w="1541" w:type="dxa"/>
            <w:tcBorders>
              <w:top w:val="nil"/>
              <w:left w:val="nil"/>
              <w:bottom w:val="single" w:sz="4" w:space="0" w:color="auto"/>
              <w:right w:val="single" w:sz="4" w:space="0" w:color="auto"/>
            </w:tcBorders>
            <w:shd w:val="clear" w:color="auto" w:fill="auto"/>
            <w:hideMark/>
          </w:tcPr>
          <w:p w14:paraId="43DDED61" w14:textId="77777777" w:rsidR="00D529BB"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Elija Muceniece, Ivars Svars,</w:t>
            </w:r>
          </w:p>
          <w:p w14:paraId="33E86CCB"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Sofija </w:t>
            </w:r>
            <w:proofErr w:type="spellStart"/>
            <w:r>
              <w:rPr>
                <w:rFonts w:ascii="Times New Roman" w:eastAsia="Times New Roman" w:hAnsi="Times New Roman" w:cs="Times New Roman"/>
                <w:color w:val="000000"/>
                <w:lang w:eastAsia="lv-LV"/>
              </w:rPr>
              <w:t>Pakalka</w:t>
            </w:r>
            <w:proofErr w:type="spellEnd"/>
            <w:r>
              <w:rPr>
                <w:rFonts w:ascii="Times New Roman" w:eastAsia="Times New Roman" w:hAnsi="Times New Roman" w:cs="Times New Roman"/>
                <w:color w:val="000000"/>
                <w:lang w:eastAsia="lv-LV"/>
              </w:rPr>
              <w:t>,</w:t>
            </w:r>
          </w:p>
        </w:tc>
      </w:tr>
      <w:tr w:rsidR="00D529BB" w:rsidRPr="0047673F" w14:paraId="501B797B" w14:textId="77777777" w:rsidTr="006F24BC">
        <w:trPr>
          <w:trHeight w:val="300"/>
        </w:trPr>
        <w:tc>
          <w:tcPr>
            <w:tcW w:w="1414" w:type="dxa"/>
            <w:tcBorders>
              <w:top w:val="nil"/>
              <w:left w:val="single" w:sz="4" w:space="0" w:color="auto"/>
              <w:bottom w:val="single" w:sz="4" w:space="0" w:color="auto"/>
              <w:right w:val="single" w:sz="4" w:space="0" w:color="auto"/>
            </w:tcBorders>
            <w:shd w:val="clear" w:color="000000" w:fill="D9D9D9"/>
            <w:vAlign w:val="center"/>
            <w:hideMark/>
          </w:tcPr>
          <w:p w14:paraId="51C85AE2" w14:textId="77777777" w:rsidR="00D529BB" w:rsidRPr="00B37894" w:rsidRDefault="00D529BB" w:rsidP="006F24BC">
            <w:pPr>
              <w:spacing w:after="0" w:line="240" w:lineRule="auto"/>
              <w:jc w:val="center"/>
              <w:rPr>
                <w:rFonts w:ascii="Times New Roman" w:eastAsia="Times New Roman" w:hAnsi="Times New Roman" w:cs="Times New Roman"/>
                <w:lang w:eastAsia="lv-LV"/>
              </w:rPr>
            </w:pPr>
            <w:r w:rsidRPr="00B37894">
              <w:rPr>
                <w:rFonts w:ascii="Times New Roman" w:eastAsia="Times New Roman" w:hAnsi="Times New Roman" w:cs="Times New Roman"/>
                <w:lang w:eastAsia="lv-LV"/>
              </w:rPr>
              <w:t> </w:t>
            </w:r>
          </w:p>
        </w:tc>
        <w:tc>
          <w:tcPr>
            <w:tcW w:w="779" w:type="dxa"/>
            <w:tcBorders>
              <w:top w:val="nil"/>
              <w:left w:val="nil"/>
              <w:bottom w:val="single" w:sz="4" w:space="0" w:color="auto"/>
              <w:right w:val="single" w:sz="4" w:space="0" w:color="auto"/>
            </w:tcBorders>
            <w:shd w:val="clear" w:color="000000" w:fill="D9D9D9"/>
            <w:vAlign w:val="center"/>
            <w:hideMark/>
          </w:tcPr>
          <w:p w14:paraId="0E535EB4" w14:textId="77777777" w:rsidR="00D529BB" w:rsidRPr="0047673F" w:rsidRDefault="00D529BB" w:rsidP="006F24BC">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72" w:type="dxa"/>
            <w:tcBorders>
              <w:top w:val="nil"/>
              <w:left w:val="nil"/>
              <w:bottom w:val="single" w:sz="4" w:space="0" w:color="auto"/>
              <w:right w:val="single" w:sz="4" w:space="0" w:color="auto"/>
            </w:tcBorders>
            <w:shd w:val="clear" w:color="000000" w:fill="D9D9D9"/>
            <w:hideMark/>
          </w:tcPr>
          <w:p w14:paraId="2F64E79F"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03" w:type="dxa"/>
            <w:tcBorders>
              <w:top w:val="nil"/>
              <w:left w:val="nil"/>
              <w:bottom w:val="single" w:sz="4" w:space="0" w:color="auto"/>
              <w:right w:val="single" w:sz="4" w:space="0" w:color="auto"/>
            </w:tcBorders>
            <w:shd w:val="clear" w:color="000000" w:fill="D9D9D9"/>
            <w:vAlign w:val="bottom"/>
            <w:hideMark/>
          </w:tcPr>
          <w:p w14:paraId="4D169C7F"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93" w:type="dxa"/>
            <w:tcBorders>
              <w:top w:val="nil"/>
              <w:left w:val="nil"/>
              <w:bottom w:val="single" w:sz="4" w:space="0" w:color="auto"/>
              <w:right w:val="single" w:sz="4" w:space="0" w:color="auto"/>
            </w:tcBorders>
            <w:shd w:val="clear" w:color="000000" w:fill="D9D9D9"/>
            <w:vAlign w:val="bottom"/>
            <w:hideMark/>
          </w:tcPr>
          <w:p w14:paraId="777E96E4"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438" w:type="dxa"/>
            <w:tcBorders>
              <w:top w:val="nil"/>
              <w:left w:val="nil"/>
              <w:bottom w:val="single" w:sz="4" w:space="0" w:color="auto"/>
              <w:right w:val="single" w:sz="4" w:space="0" w:color="auto"/>
            </w:tcBorders>
            <w:shd w:val="clear" w:color="000000" w:fill="D9D9D9"/>
            <w:vAlign w:val="bottom"/>
            <w:hideMark/>
          </w:tcPr>
          <w:p w14:paraId="4E6F921A"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41" w:type="dxa"/>
            <w:tcBorders>
              <w:top w:val="nil"/>
              <w:left w:val="nil"/>
              <w:bottom w:val="single" w:sz="4" w:space="0" w:color="auto"/>
              <w:right w:val="single" w:sz="4" w:space="0" w:color="auto"/>
            </w:tcBorders>
            <w:shd w:val="clear" w:color="000000" w:fill="D9D9D9"/>
            <w:vAlign w:val="bottom"/>
            <w:hideMark/>
          </w:tcPr>
          <w:p w14:paraId="2944D13A"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r>
      <w:tr w:rsidR="00D529BB" w:rsidRPr="0047673F" w14:paraId="0284FF6F" w14:textId="77777777" w:rsidTr="006F24BC">
        <w:trPr>
          <w:trHeight w:val="600"/>
        </w:trPr>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14:paraId="4910549A" w14:textId="77777777" w:rsidR="00D529BB" w:rsidRPr="00B37894" w:rsidRDefault="00D529BB" w:rsidP="006F24BC">
            <w:pPr>
              <w:spacing w:after="0" w:line="240" w:lineRule="auto"/>
              <w:jc w:val="center"/>
              <w:rPr>
                <w:rFonts w:ascii="Times New Roman" w:eastAsia="Times New Roman" w:hAnsi="Times New Roman" w:cs="Times New Roman"/>
                <w:lang w:eastAsia="lv-LV"/>
              </w:rPr>
            </w:pPr>
            <w:r w:rsidRPr="00B37894">
              <w:rPr>
                <w:rFonts w:ascii="Times New Roman" w:eastAsia="Times New Roman" w:hAnsi="Times New Roman" w:cs="Times New Roman"/>
                <w:lang w:eastAsia="lv-LV"/>
              </w:rPr>
              <w:t>Ķīmija</w:t>
            </w:r>
          </w:p>
        </w:tc>
        <w:tc>
          <w:tcPr>
            <w:tcW w:w="779" w:type="dxa"/>
            <w:vMerge w:val="restart"/>
            <w:tcBorders>
              <w:top w:val="nil"/>
              <w:left w:val="single" w:sz="4" w:space="0" w:color="auto"/>
              <w:bottom w:val="single" w:sz="4" w:space="0" w:color="auto"/>
              <w:right w:val="single" w:sz="4" w:space="0" w:color="auto"/>
            </w:tcBorders>
            <w:shd w:val="clear" w:color="auto" w:fill="auto"/>
            <w:vAlign w:val="center"/>
            <w:hideMark/>
          </w:tcPr>
          <w:p w14:paraId="128A6786" w14:textId="77777777" w:rsidR="00D529BB" w:rsidRPr="0047673F" w:rsidRDefault="00D529BB" w:rsidP="006F24BC">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9.-12.</w:t>
            </w:r>
          </w:p>
        </w:tc>
        <w:tc>
          <w:tcPr>
            <w:tcW w:w="1372" w:type="dxa"/>
            <w:tcBorders>
              <w:top w:val="nil"/>
              <w:left w:val="nil"/>
              <w:bottom w:val="single" w:sz="4" w:space="0" w:color="auto"/>
              <w:right w:val="single" w:sz="4" w:space="0" w:color="auto"/>
            </w:tcBorders>
            <w:shd w:val="clear" w:color="auto" w:fill="auto"/>
            <w:hideMark/>
          </w:tcPr>
          <w:p w14:paraId="62B22F68"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roofErr w:type="spellStart"/>
            <w:r w:rsidRPr="0047673F">
              <w:rPr>
                <w:rFonts w:ascii="Times New Roman" w:eastAsia="Times New Roman" w:hAnsi="Times New Roman" w:cs="Times New Roman"/>
                <w:color w:val="000000"/>
                <w:lang w:eastAsia="lv-LV"/>
              </w:rPr>
              <w:t>I.Gaiša</w:t>
            </w:r>
            <w:proofErr w:type="spellEnd"/>
            <w:r w:rsidRPr="0047673F">
              <w:rPr>
                <w:rFonts w:ascii="Times New Roman" w:eastAsia="Times New Roman" w:hAnsi="Times New Roman" w:cs="Times New Roman"/>
                <w:color w:val="000000"/>
                <w:lang w:eastAsia="lv-LV"/>
              </w:rPr>
              <w:t xml:space="preserve"> Kokneses vidusskola</w:t>
            </w:r>
          </w:p>
        </w:tc>
        <w:tc>
          <w:tcPr>
            <w:tcW w:w="1503" w:type="dxa"/>
            <w:tcBorders>
              <w:top w:val="nil"/>
              <w:left w:val="nil"/>
              <w:bottom w:val="single" w:sz="4" w:space="0" w:color="auto"/>
              <w:right w:val="single" w:sz="4" w:space="0" w:color="auto"/>
            </w:tcBorders>
            <w:shd w:val="clear" w:color="auto" w:fill="auto"/>
          </w:tcPr>
          <w:p w14:paraId="68D19DAB"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Alise Krūmiņa</w:t>
            </w:r>
          </w:p>
        </w:tc>
        <w:tc>
          <w:tcPr>
            <w:tcW w:w="1393" w:type="dxa"/>
            <w:tcBorders>
              <w:top w:val="nil"/>
              <w:left w:val="nil"/>
              <w:bottom w:val="single" w:sz="4" w:space="0" w:color="auto"/>
              <w:right w:val="single" w:sz="4" w:space="0" w:color="auto"/>
            </w:tcBorders>
            <w:shd w:val="clear" w:color="auto" w:fill="auto"/>
          </w:tcPr>
          <w:p w14:paraId="4C9A90BF"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438" w:type="dxa"/>
            <w:tcBorders>
              <w:top w:val="nil"/>
              <w:left w:val="nil"/>
              <w:bottom w:val="single" w:sz="4" w:space="0" w:color="auto"/>
              <w:right w:val="single" w:sz="4" w:space="0" w:color="auto"/>
            </w:tcBorders>
            <w:shd w:val="clear" w:color="auto" w:fill="auto"/>
          </w:tcPr>
          <w:p w14:paraId="60AFD13E"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541" w:type="dxa"/>
            <w:tcBorders>
              <w:top w:val="nil"/>
              <w:left w:val="nil"/>
              <w:bottom w:val="single" w:sz="4" w:space="0" w:color="auto"/>
              <w:right w:val="single" w:sz="4" w:space="0" w:color="auto"/>
            </w:tcBorders>
            <w:shd w:val="clear" w:color="auto" w:fill="auto"/>
          </w:tcPr>
          <w:p w14:paraId="53FB19E7" w14:textId="77777777" w:rsidR="00D529BB"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Krista Strazdiņa, Estere </w:t>
            </w:r>
            <w:proofErr w:type="spellStart"/>
            <w:r>
              <w:rPr>
                <w:rFonts w:ascii="Times New Roman" w:eastAsia="Times New Roman" w:hAnsi="Times New Roman" w:cs="Times New Roman"/>
                <w:color w:val="000000"/>
                <w:lang w:eastAsia="lv-LV"/>
              </w:rPr>
              <w:t>Vingre</w:t>
            </w:r>
            <w:proofErr w:type="spellEnd"/>
            <w:r>
              <w:rPr>
                <w:rFonts w:ascii="Times New Roman" w:eastAsia="Times New Roman" w:hAnsi="Times New Roman" w:cs="Times New Roman"/>
                <w:color w:val="000000"/>
                <w:lang w:eastAsia="lv-LV"/>
              </w:rPr>
              <w:t xml:space="preserve">, </w:t>
            </w:r>
          </w:p>
          <w:p w14:paraId="631D9FB6"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roofErr w:type="spellStart"/>
            <w:r>
              <w:rPr>
                <w:rFonts w:ascii="Times New Roman" w:eastAsia="Times New Roman" w:hAnsi="Times New Roman" w:cs="Times New Roman"/>
                <w:color w:val="000000"/>
                <w:lang w:eastAsia="lv-LV"/>
              </w:rPr>
              <w:t>Kristela</w:t>
            </w:r>
            <w:proofErr w:type="spellEnd"/>
            <w:r>
              <w:rPr>
                <w:rFonts w:ascii="Times New Roman" w:eastAsia="Times New Roman" w:hAnsi="Times New Roman" w:cs="Times New Roman"/>
                <w:color w:val="000000"/>
                <w:lang w:eastAsia="lv-LV"/>
              </w:rPr>
              <w:t xml:space="preserve"> </w:t>
            </w:r>
            <w:proofErr w:type="spellStart"/>
            <w:r>
              <w:rPr>
                <w:rFonts w:ascii="Times New Roman" w:eastAsia="Times New Roman" w:hAnsi="Times New Roman" w:cs="Times New Roman"/>
                <w:color w:val="000000"/>
                <w:lang w:eastAsia="lv-LV"/>
              </w:rPr>
              <w:t>Gžibovska</w:t>
            </w:r>
            <w:proofErr w:type="spellEnd"/>
            <w:r>
              <w:rPr>
                <w:rFonts w:ascii="Times New Roman" w:eastAsia="Times New Roman" w:hAnsi="Times New Roman" w:cs="Times New Roman"/>
                <w:color w:val="000000"/>
                <w:lang w:eastAsia="lv-LV"/>
              </w:rPr>
              <w:t>, Laura Putniņa</w:t>
            </w:r>
          </w:p>
        </w:tc>
      </w:tr>
      <w:tr w:rsidR="00D529BB" w:rsidRPr="0047673F" w14:paraId="31D08FF6" w14:textId="77777777" w:rsidTr="006F24BC">
        <w:trPr>
          <w:trHeight w:val="600"/>
        </w:trPr>
        <w:tc>
          <w:tcPr>
            <w:tcW w:w="1414" w:type="dxa"/>
            <w:vMerge/>
            <w:tcBorders>
              <w:top w:val="nil"/>
              <w:left w:val="single" w:sz="4" w:space="0" w:color="auto"/>
              <w:bottom w:val="single" w:sz="4" w:space="0" w:color="auto"/>
              <w:right w:val="single" w:sz="4" w:space="0" w:color="auto"/>
            </w:tcBorders>
            <w:shd w:val="clear" w:color="auto" w:fill="auto"/>
            <w:vAlign w:val="center"/>
          </w:tcPr>
          <w:p w14:paraId="4347F188" w14:textId="77777777" w:rsidR="00D529BB" w:rsidRPr="00B37894" w:rsidRDefault="00D529BB" w:rsidP="006F24BC">
            <w:pPr>
              <w:spacing w:after="0" w:line="240" w:lineRule="auto"/>
              <w:jc w:val="center"/>
              <w:rPr>
                <w:rFonts w:ascii="Times New Roman" w:eastAsia="Times New Roman" w:hAnsi="Times New Roman" w:cs="Times New Roman"/>
                <w:lang w:eastAsia="lv-LV"/>
              </w:rPr>
            </w:pPr>
          </w:p>
        </w:tc>
        <w:tc>
          <w:tcPr>
            <w:tcW w:w="779" w:type="dxa"/>
            <w:vMerge/>
            <w:tcBorders>
              <w:top w:val="nil"/>
              <w:left w:val="single" w:sz="4" w:space="0" w:color="auto"/>
              <w:bottom w:val="single" w:sz="4" w:space="0" w:color="auto"/>
              <w:right w:val="single" w:sz="4" w:space="0" w:color="auto"/>
            </w:tcBorders>
            <w:shd w:val="clear" w:color="auto" w:fill="auto"/>
            <w:vAlign w:val="center"/>
          </w:tcPr>
          <w:p w14:paraId="3A09CEB1" w14:textId="77777777" w:rsidR="00D529BB" w:rsidRPr="0047673F" w:rsidRDefault="00D529BB" w:rsidP="006F24BC">
            <w:pPr>
              <w:spacing w:after="0" w:line="240" w:lineRule="auto"/>
              <w:jc w:val="center"/>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tcPr>
          <w:p w14:paraId="254B3671"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Bebru pamatskola</w:t>
            </w:r>
          </w:p>
        </w:tc>
        <w:tc>
          <w:tcPr>
            <w:tcW w:w="1503" w:type="dxa"/>
            <w:tcBorders>
              <w:top w:val="nil"/>
              <w:left w:val="nil"/>
              <w:bottom w:val="single" w:sz="4" w:space="0" w:color="auto"/>
              <w:right w:val="single" w:sz="4" w:space="0" w:color="auto"/>
            </w:tcBorders>
            <w:shd w:val="clear" w:color="auto" w:fill="auto"/>
          </w:tcPr>
          <w:p w14:paraId="5174543B" w14:textId="77777777" w:rsidR="00D529BB" w:rsidRDefault="00D529BB" w:rsidP="006F24BC">
            <w:pPr>
              <w:spacing w:after="0" w:line="240" w:lineRule="auto"/>
              <w:rPr>
                <w:rFonts w:ascii="Times New Roman" w:eastAsia="Times New Roman" w:hAnsi="Times New Roman" w:cs="Times New Roman"/>
                <w:color w:val="000000"/>
                <w:lang w:eastAsia="lv-LV"/>
              </w:rPr>
            </w:pPr>
          </w:p>
        </w:tc>
        <w:tc>
          <w:tcPr>
            <w:tcW w:w="1393" w:type="dxa"/>
            <w:tcBorders>
              <w:top w:val="nil"/>
              <w:left w:val="nil"/>
              <w:bottom w:val="single" w:sz="4" w:space="0" w:color="auto"/>
              <w:right w:val="single" w:sz="4" w:space="0" w:color="auto"/>
            </w:tcBorders>
            <w:shd w:val="clear" w:color="auto" w:fill="auto"/>
          </w:tcPr>
          <w:p w14:paraId="76D04AB3" w14:textId="77777777" w:rsidR="00D529BB" w:rsidRDefault="00D529BB" w:rsidP="006F24BC">
            <w:pPr>
              <w:spacing w:after="0" w:line="240" w:lineRule="auto"/>
              <w:rPr>
                <w:rFonts w:ascii="Times New Roman" w:eastAsia="Times New Roman" w:hAnsi="Times New Roman" w:cs="Times New Roman"/>
                <w:color w:val="000000"/>
                <w:lang w:eastAsia="lv-LV"/>
              </w:rPr>
            </w:pPr>
          </w:p>
        </w:tc>
        <w:tc>
          <w:tcPr>
            <w:tcW w:w="1438" w:type="dxa"/>
            <w:tcBorders>
              <w:top w:val="nil"/>
              <w:left w:val="nil"/>
              <w:bottom w:val="single" w:sz="4" w:space="0" w:color="auto"/>
              <w:right w:val="single" w:sz="4" w:space="0" w:color="auto"/>
            </w:tcBorders>
            <w:shd w:val="clear" w:color="auto" w:fill="auto"/>
          </w:tcPr>
          <w:p w14:paraId="2FCEAB1E" w14:textId="77777777" w:rsidR="00D529BB" w:rsidRDefault="00D529BB" w:rsidP="006F24BC">
            <w:pPr>
              <w:spacing w:after="0" w:line="240" w:lineRule="auto"/>
              <w:rPr>
                <w:rFonts w:ascii="Times New Roman" w:eastAsia="Times New Roman" w:hAnsi="Times New Roman" w:cs="Times New Roman"/>
                <w:color w:val="000000"/>
                <w:lang w:eastAsia="lv-LV"/>
              </w:rPr>
            </w:pPr>
          </w:p>
        </w:tc>
        <w:tc>
          <w:tcPr>
            <w:tcW w:w="1541" w:type="dxa"/>
            <w:tcBorders>
              <w:top w:val="nil"/>
              <w:left w:val="nil"/>
              <w:bottom w:val="single" w:sz="4" w:space="0" w:color="auto"/>
              <w:right w:val="single" w:sz="4" w:space="0" w:color="auto"/>
            </w:tcBorders>
            <w:shd w:val="clear" w:color="auto" w:fill="auto"/>
          </w:tcPr>
          <w:p w14:paraId="26875B91"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Kristiāna </w:t>
            </w:r>
            <w:proofErr w:type="spellStart"/>
            <w:r>
              <w:rPr>
                <w:rFonts w:ascii="Times New Roman" w:eastAsia="Times New Roman" w:hAnsi="Times New Roman" w:cs="Times New Roman"/>
                <w:color w:val="000000"/>
                <w:lang w:eastAsia="lv-LV"/>
              </w:rPr>
              <w:t>Knēģere</w:t>
            </w:r>
            <w:proofErr w:type="spellEnd"/>
          </w:p>
        </w:tc>
      </w:tr>
      <w:tr w:rsidR="00D529BB" w:rsidRPr="0047673F" w14:paraId="4A66B135" w14:textId="77777777" w:rsidTr="006F24BC">
        <w:trPr>
          <w:trHeight w:val="600"/>
        </w:trPr>
        <w:tc>
          <w:tcPr>
            <w:tcW w:w="1414" w:type="dxa"/>
            <w:vMerge/>
            <w:tcBorders>
              <w:top w:val="nil"/>
              <w:left w:val="single" w:sz="4" w:space="0" w:color="auto"/>
              <w:bottom w:val="single" w:sz="4" w:space="0" w:color="auto"/>
              <w:right w:val="single" w:sz="4" w:space="0" w:color="auto"/>
            </w:tcBorders>
            <w:vAlign w:val="center"/>
            <w:hideMark/>
          </w:tcPr>
          <w:p w14:paraId="292F9261" w14:textId="77777777" w:rsidR="00D529BB" w:rsidRPr="00B37894" w:rsidRDefault="00D529BB" w:rsidP="006F24BC">
            <w:pPr>
              <w:spacing w:after="0" w:line="240" w:lineRule="auto"/>
              <w:rPr>
                <w:rFonts w:ascii="Times New Roman" w:eastAsia="Times New Roman" w:hAnsi="Times New Roman" w:cs="Times New Roman"/>
                <w:lang w:eastAsia="lv-LV"/>
              </w:rPr>
            </w:pPr>
          </w:p>
        </w:tc>
        <w:tc>
          <w:tcPr>
            <w:tcW w:w="779" w:type="dxa"/>
            <w:vMerge/>
            <w:tcBorders>
              <w:top w:val="nil"/>
              <w:left w:val="single" w:sz="4" w:space="0" w:color="auto"/>
              <w:bottom w:val="single" w:sz="4" w:space="0" w:color="auto"/>
              <w:right w:val="single" w:sz="4" w:space="0" w:color="auto"/>
            </w:tcBorders>
            <w:vAlign w:val="center"/>
            <w:hideMark/>
          </w:tcPr>
          <w:p w14:paraId="210F6E0E"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vAlign w:val="bottom"/>
            <w:hideMark/>
          </w:tcPr>
          <w:p w14:paraId="67FDC841"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Pļaviņu novada ģimnāzija</w:t>
            </w:r>
          </w:p>
        </w:tc>
        <w:tc>
          <w:tcPr>
            <w:tcW w:w="1503" w:type="dxa"/>
            <w:tcBorders>
              <w:top w:val="nil"/>
              <w:left w:val="nil"/>
              <w:bottom w:val="single" w:sz="4" w:space="0" w:color="auto"/>
              <w:right w:val="single" w:sz="4" w:space="0" w:color="auto"/>
            </w:tcBorders>
            <w:shd w:val="clear" w:color="auto" w:fill="auto"/>
          </w:tcPr>
          <w:p w14:paraId="0DF85629"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393" w:type="dxa"/>
            <w:tcBorders>
              <w:top w:val="nil"/>
              <w:left w:val="nil"/>
              <w:bottom w:val="single" w:sz="4" w:space="0" w:color="auto"/>
              <w:right w:val="single" w:sz="4" w:space="0" w:color="auto"/>
            </w:tcBorders>
            <w:shd w:val="clear" w:color="auto" w:fill="auto"/>
          </w:tcPr>
          <w:p w14:paraId="0B0E0FA1"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438" w:type="dxa"/>
            <w:tcBorders>
              <w:top w:val="nil"/>
              <w:left w:val="nil"/>
              <w:bottom w:val="single" w:sz="4" w:space="0" w:color="auto"/>
              <w:right w:val="single" w:sz="4" w:space="0" w:color="auto"/>
            </w:tcBorders>
            <w:shd w:val="clear" w:color="auto" w:fill="auto"/>
          </w:tcPr>
          <w:p w14:paraId="357A57D3"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541" w:type="dxa"/>
            <w:tcBorders>
              <w:top w:val="nil"/>
              <w:left w:val="nil"/>
              <w:bottom w:val="single" w:sz="4" w:space="0" w:color="auto"/>
              <w:right w:val="single" w:sz="4" w:space="0" w:color="auto"/>
            </w:tcBorders>
            <w:shd w:val="clear" w:color="auto" w:fill="auto"/>
          </w:tcPr>
          <w:p w14:paraId="3188064E"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Elīna Paula </w:t>
            </w:r>
            <w:proofErr w:type="spellStart"/>
            <w:r>
              <w:rPr>
                <w:rFonts w:ascii="Times New Roman" w:eastAsia="Times New Roman" w:hAnsi="Times New Roman" w:cs="Times New Roman"/>
                <w:color w:val="000000"/>
                <w:lang w:eastAsia="lv-LV"/>
              </w:rPr>
              <w:t>Ķerķe</w:t>
            </w:r>
            <w:proofErr w:type="spellEnd"/>
          </w:p>
        </w:tc>
      </w:tr>
      <w:tr w:rsidR="00D529BB" w:rsidRPr="0047673F" w14:paraId="04F01588" w14:textId="77777777" w:rsidTr="006F24BC">
        <w:trPr>
          <w:trHeight w:val="300"/>
        </w:trPr>
        <w:tc>
          <w:tcPr>
            <w:tcW w:w="1414" w:type="dxa"/>
            <w:tcBorders>
              <w:top w:val="nil"/>
              <w:left w:val="single" w:sz="4" w:space="0" w:color="auto"/>
              <w:bottom w:val="single" w:sz="4" w:space="0" w:color="auto"/>
              <w:right w:val="single" w:sz="4" w:space="0" w:color="auto"/>
            </w:tcBorders>
            <w:shd w:val="clear" w:color="000000" w:fill="D9D9D9"/>
            <w:vAlign w:val="center"/>
            <w:hideMark/>
          </w:tcPr>
          <w:p w14:paraId="60A9140C" w14:textId="77777777" w:rsidR="00D529BB" w:rsidRPr="00B37894" w:rsidRDefault="00D529BB" w:rsidP="006F24BC">
            <w:pPr>
              <w:spacing w:after="0" w:line="240" w:lineRule="auto"/>
              <w:jc w:val="center"/>
              <w:rPr>
                <w:rFonts w:ascii="Times New Roman" w:eastAsia="Times New Roman" w:hAnsi="Times New Roman" w:cs="Times New Roman"/>
                <w:lang w:eastAsia="lv-LV"/>
              </w:rPr>
            </w:pPr>
            <w:r w:rsidRPr="00B37894">
              <w:rPr>
                <w:rFonts w:ascii="Times New Roman" w:eastAsia="Times New Roman" w:hAnsi="Times New Roman" w:cs="Times New Roman"/>
                <w:lang w:eastAsia="lv-LV"/>
              </w:rPr>
              <w:t> </w:t>
            </w:r>
          </w:p>
        </w:tc>
        <w:tc>
          <w:tcPr>
            <w:tcW w:w="779" w:type="dxa"/>
            <w:tcBorders>
              <w:top w:val="nil"/>
              <w:left w:val="nil"/>
              <w:bottom w:val="single" w:sz="4" w:space="0" w:color="auto"/>
              <w:right w:val="single" w:sz="4" w:space="0" w:color="auto"/>
            </w:tcBorders>
            <w:shd w:val="clear" w:color="000000" w:fill="D9D9D9"/>
            <w:vAlign w:val="center"/>
            <w:hideMark/>
          </w:tcPr>
          <w:p w14:paraId="5172E960" w14:textId="77777777" w:rsidR="00D529BB" w:rsidRPr="0047673F" w:rsidRDefault="00D529BB" w:rsidP="006F24BC">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72" w:type="dxa"/>
            <w:tcBorders>
              <w:top w:val="nil"/>
              <w:left w:val="nil"/>
              <w:bottom w:val="single" w:sz="4" w:space="0" w:color="auto"/>
              <w:right w:val="single" w:sz="4" w:space="0" w:color="auto"/>
            </w:tcBorders>
            <w:shd w:val="clear" w:color="000000" w:fill="D9D9D9"/>
            <w:vAlign w:val="bottom"/>
            <w:hideMark/>
          </w:tcPr>
          <w:p w14:paraId="406FD99F"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03" w:type="dxa"/>
            <w:tcBorders>
              <w:top w:val="nil"/>
              <w:left w:val="nil"/>
              <w:bottom w:val="single" w:sz="4" w:space="0" w:color="auto"/>
              <w:right w:val="single" w:sz="4" w:space="0" w:color="auto"/>
            </w:tcBorders>
            <w:shd w:val="clear" w:color="000000" w:fill="D9D9D9"/>
            <w:vAlign w:val="bottom"/>
            <w:hideMark/>
          </w:tcPr>
          <w:p w14:paraId="1DFC891F"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93" w:type="dxa"/>
            <w:tcBorders>
              <w:top w:val="nil"/>
              <w:left w:val="nil"/>
              <w:bottom w:val="single" w:sz="4" w:space="0" w:color="auto"/>
              <w:right w:val="single" w:sz="4" w:space="0" w:color="auto"/>
            </w:tcBorders>
            <w:shd w:val="clear" w:color="000000" w:fill="D9D9D9"/>
            <w:vAlign w:val="bottom"/>
            <w:hideMark/>
          </w:tcPr>
          <w:p w14:paraId="7C25345D"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438" w:type="dxa"/>
            <w:tcBorders>
              <w:top w:val="nil"/>
              <w:left w:val="nil"/>
              <w:bottom w:val="single" w:sz="4" w:space="0" w:color="auto"/>
              <w:right w:val="single" w:sz="4" w:space="0" w:color="auto"/>
            </w:tcBorders>
            <w:shd w:val="clear" w:color="000000" w:fill="D9D9D9"/>
            <w:vAlign w:val="bottom"/>
            <w:hideMark/>
          </w:tcPr>
          <w:p w14:paraId="3A56C647"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41" w:type="dxa"/>
            <w:tcBorders>
              <w:top w:val="nil"/>
              <w:left w:val="nil"/>
              <w:bottom w:val="single" w:sz="4" w:space="0" w:color="auto"/>
              <w:right w:val="single" w:sz="4" w:space="0" w:color="auto"/>
            </w:tcBorders>
            <w:shd w:val="clear" w:color="000000" w:fill="D9D9D9"/>
            <w:vAlign w:val="bottom"/>
            <w:hideMark/>
          </w:tcPr>
          <w:p w14:paraId="2E015A40"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r>
      <w:tr w:rsidR="00D529BB" w:rsidRPr="0047673F" w14:paraId="68FCC47B" w14:textId="77777777" w:rsidTr="006F24BC">
        <w:trPr>
          <w:trHeight w:val="600"/>
        </w:trPr>
        <w:tc>
          <w:tcPr>
            <w:tcW w:w="1414" w:type="dxa"/>
            <w:vMerge w:val="restart"/>
            <w:tcBorders>
              <w:top w:val="nil"/>
              <w:left w:val="single" w:sz="4" w:space="0" w:color="auto"/>
              <w:right w:val="single" w:sz="4" w:space="0" w:color="auto"/>
            </w:tcBorders>
            <w:shd w:val="clear" w:color="auto" w:fill="auto"/>
            <w:vAlign w:val="center"/>
            <w:hideMark/>
          </w:tcPr>
          <w:p w14:paraId="0976B270" w14:textId="77777777" w:rsidR="00D529BB" w:rsidRPr="00B37894" w:rsidRDefault="00D529BB" w:rsidP="006F24BC">
            <w:pPr>
              <w:spacing w:after="0" w:line="240" w:lineRule="auto"/>
              <w:jc w:val="center"/>
              <w:rPr>
                <w:rFonts w:ascii="Times New Roman" w:eastAsia="Times New Roman" w:hAnsi="Times New Roman" w:cs="Times New Roman"/>
                <w:lang w:eastAsia="lv-LV"/>
              </w:rPr>
            </w:pPr>
            <w:r w:rsidRPr="00B37894">
              <w:rPr>
                <w:rFonts w:ascii="Times New Roman" w:eastAsia="Times New Roman" w:hAnsi="Times New Roman" w:cs="Times New Roman"/>
                <w:lang w:eastAsia="lv-LV"/>
              </w:rPr>
              <w:t>Ģeogrāfija</w:t>
            </w:r>
          </w:p>
        </w:tc>
        <w:tc>
          <w:tcPr>
            <w:tcW w:w="779" w:type="dxa"/>
            <w:vMerge w:val="restart"/>
            <w:tcBorders>
              <w:top w:val="nil"/>
              <w:left w:val="nil"/>
              <w:right w:val="single" w:sz="4" w:space="0" w:color="auto"/>
            </w:tcBorders>
            <w:shd w:val="clear" w:color="auto" w:fill="auto"/>
            <w:vAlign w:val="center"/>
            <w:hideMark/>
          </w:tcPr>
          <w:p w14:paraId="29A836B9" w14:textId="77777777" w:rsidR="00D529BB" w:rsidRPr="0047673F" w:rsidRDefault="00D529BB" w:rsidP="006F24BC">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10.-12.</w:t>
            </w:r>
          </w:p>
        </w:tc>
        <w:tc>
          <w:tcPr>
            <w:tcW w:w="1372" w:type="dxa"/>
            <w:tcBorders>
              <w:top w:val="nil"/>
              <w:left w:val="nil"/>
              <w:bottom w:val="single" w:sz="4" w:space="0" w:color="auto"/>
              <w:right w:val="single" w:sz="4" w:space="0" w:color="auto"/>
            </w:tcBorders>
            <w:shd w:val="clear" w:color="auto" w:fill="auto"/>
            <w:hideMark/>
          </w:tcPr>
          <w:p w14:paraId="35482E5A"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roofErr w:type="spellStart"/>
            <w:r w:rsidRPr="0047673F">
              <w:rPr>
                <w:rFonts w:ascii="Times New Roman" w:eastAsia="Times New Roman" w:hAnsi="Times New Roman" w:cs="Times New Roman"/>
                <w:color w:val="000000"/>
                <w:lang w:eastAsia="lv-LV"/>
              </w:rPr>
              <w:t>I.Gaiša</w:t>
            </w:r>
            <w:proofErr w:type="spellEnd"/>
            <w:r w:rsidRPr="0047673F">
              <w:rPr>
                <w:rFonts w:ascii="Times New Roman" w:eastAsia="Times New Roman" w:hAnsi="Times New Roman" w:cs="Times New Roman"/>
                <w:color w:val="000000"/>
                <w:lang w:eastAsia="lv-LV"/>
              </w:rPr>
              <w:t xml:space="preserve"> Kokneses vidusskola</w:t>
            </w:r>
          </w:p>
        </w:tc>
        <w:tc>
          <w:tcPr>
            <w:tcW w:w="1503" w:type="dxa"/>
            <w:tcBorders>
              <w:top w:val="nil"/>
              <w:left w:val="nil"/>
              <w:bottom w:val="single" w:sz="4" w:space="0" w:color="auto"/>
              <w:right w:val="single" w:sz="4" w:space="0" w:color="auto"/>
            </w:tcBorders>
            <w:shd w:val="clear" w:color="auto" w:fill="auto"/>
            <w:hideMark/>
          </w:tcPr>
          <w:p w14:paraId="2D26EFB0"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r>
              <w:rPr>
                <w:rFonts w:ascii="Times New Roman" w:eastAsia="Times New Roman" w:hAnsi="Times New Roman" w:cs="Times New Roman"/>
                <w:color w:val="000000"/>
                <w:lang w:eastAsia="lv-LV"/>
              </w:rPr>
              <w:t xml:space="preserve">Daniels </w:t>
            </w:r>
            <w:proofErr w:type="spellStart"/>
            <w:r>
              <w:rPr>
                <w:rFonts w:ascii="Times New Roman" w:eastAsia="Times New Roman" w:hAnsi="Times New Roman" w:cs="Times New Roman"/>
                <w:color w:val="000000"/>
                <w:lang w:eastAsia="lv-LV"/>
              </w:rPr>
              <w:t>Laurinavičs</w:t>
            </w:r>
            <w:proofErr w:type="spellEnd"/>
          </w:p>
        </w:tc>
        <w:tc>
          <w:tcPr>
            <w:tcW w:w="1393" w:type="dxa"/>
            <w:tcBorders>
              <w:top w:val="nil"/>
              <w:left w:val="nil"/>
              <w:bottom w:val="single" w:sz="4" w:space="0" w:color="auto"/>
              <w:right w:val="single" w:sz="4" w:space="0" w:color="auto"/>
            </w:tcBorders>
            <w:shd w:val="clear" w:color="auto" w:fill="auto"/>
            <w:hideMark/>
          </w:tcPr>
          <w:p w14:paraId="49C6073B"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r>
              <w:rPr>
                <w:rFonts w:ascii="Times New Roman" w:eastAsia="Times New Roman" w:hAnsi="Times New Roman" w:cs="Times New Roman"/>
                <w:color w:val="000000"/>
                <w:lang w:eastAsia="lv-LV"/>
              </w:rPr>
              <w:t>Dāniels Auziņš</w:t>
            </w:r>
          </w:p>
        </w:tc>
        <w:tc>
          <w:tcPr>
            <w:tcW w:w="1438" w:type="dxa"/>
            <w:tcBorders>
              <w:top w:val="nil"/>
              <w:left w:val="nil"/>
              <w:bottom w:val="single" w:sz="4" w:space="0" w:color="auto"/>
              <w:right w:val="single" w:sz="4" w:space="0" w:color="auto"/>
            </w:tcBorders>
            <w:shd w:val="clear" w:color="auto" w:fill="auto"/>
          </w:tcPr>
          <w:p w14:paraId="4D104989"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541" w:type="dxa"/>
            <w:tcBorders>
              <w:top w:val="nil"/>
              <w:left w:val="nil"/>
              <w:bottom w:val="single" w:sz="4" w:space="0" w:color="auto"/>
              <w:right w:val="single" w:sz="4" w:space="0" w:color="auto"/>
            </w:tcBorders>
            <w:shd w:val="clear" w:color="auto" w:fill="auto"/>
          </w:tcPr>
          <w:p w14:paraId="04E1E437"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r>
      <w:tr w:rsidR="00D529BB" w:rsidRPr="0047673F" w14:paraId="56315FC8" w14:textId="77777777" w:rsidTr="006F24BC">
        <w:trPr>
          <w:trHeight w:val="600"/>
        </w:trPr>
        <w:tc>
          <w:tcPr>
            <w:tcW w:w="1414" w:type="dxa"/>
            <w:vMerge/>
            <w:tcBorders>
              <w:left w:val="single" w:sz="4" w:space="0" w:color="auto"/>
              <w:bottom w:val="single" w:sz="4" w:space="0" w:color="auto"/>
              <w:right w:val="single" w:sz="4" w:space="0" w:color="auto"/>
            </w:tcBorders>
            <w:shd w:val="clear" w:color="auto" w:fill="auto"/>
            <w:vAlign w:val="center"/>
          </w:tcPr>
          <w:p w14:paraId="440A8CDB" w14:textId="77777777" w:rsidR="00D529BB" w:rsidRPr="0047673F" w:rsidRDefault="00D529BB" w:rsidP="006F24BC">
            <w:pPr>
              <w:spacing w:after="0" w:line="240" w:lineRule="auto"/>
              <w:jc w:val="center"/>
              <w:rPr>
                <w:rFonts w:ascii="Times New Roman" w:eastAsia="Times New Roman" w:hAnsi="Times New Roman" w:cs="Times New Roman"/>
                <w:color w:val="000000"/>
                <w:lang w:eastAsia="lv-LV"/>
              </w:rPr>
            </w:pPr>
          </w:p>
        </w:tc>
        <w:tc>
          <w:tcPr>
            <w:tcW w:w="779" w:type="dxa"/>
            <w:vMerge/>
            <w:tcBorders>
              <w:left w:val="nil"/>
              <w:bottom w:val="single" w:sz="4" w:space="0" w:color="auto"/>
              <w:right w:val="single" w:sz="4" w:space="0" w:color="auto"/>
            </w:tcBorders>
            <w:shd w:val="clear" w:color="auto" w:fill="auto"/>
            <w:vAlign w:val="center"/>
          </w:tcPr>
          <w:p w14:paraId="63CA9628" w14:textId="77777777" w:rsidR="00D529BB" w:rsidRPr="0047673F" w:rsidRDefault="00D529BB" w:rsidP="006F24BC">
            <w:pPr>
              <w:spacing w:after="0" w:line="240" w:lineRule="auto"/>
              <w:jc w:val="center"/>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tcPr>
          <w:p w14:paraId="6DEF6C3F"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Pļaviņu novada ģimnāzija</w:t>
            </w:r>
          </w:p>
        </w:tc>
        <w:tc>
          <w:tcPr>
            <w:tcW w:w="1503" w:type="dxa"/>
            <w:tcBorders>
              <w:top w:val="nil"/>
              <w:left w:val="nil"/>
              <w:bottom w:val="single" w:sz="4" w:space="0" w:color="auto"/>
              <w:right w:val="single" w:sz="4" w:space="0" w:color="auto"/>
            </w:tcBorders>
            <w:shd w:val="clear" w:color="auto" w:fill="auto"/>
          </w:tcPr>
          <w:p w14:paraId="1518A66C"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393" w:type="dxa"/>
            <w:tcBorders>
              <w:top w:val="nil"/>
              <w:left w:val="nil"/>
              <w:bottom w:val="single" w:sz="4" w:space="0" w:color="auto"/>
              <w:right w:val="single" w:sz="4" w:space="0" w:color="auto"/>
            </w:tcBorders>
            <w:shd w:val="clear" w:color="auto" w:fill="auto"/>
          </w:tcPr>
          <w:p w14:paraId="6DB548AF"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438" w:type="dxa"/>
            <w:tcBorders>
              <w:top w:val="nil"/>
              <w:left w:val="nil"/>
              <w:bottom w:val="single" w:sz="4" w:space="0" w:color="auto"/>
              <w:right w:val="single" w:sz="4" w:space="0" w:color="auto"/>
            </w:tcBorders>
            <w:shd w:val="clear" w:color="auto" w:fill="auto"/>
          </w:tcPr>
          <w:p w14:paraId="5EB25E67"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c>
          <w:tcPr>
            <w:tcW w:w="1541" w:type="dxa"/>
            <w:tcBorders>
              <w:top w:val="nil"/>
              <w:left w:val="nil"/>
              <w:bottom w:val="single" w:sz="4" w:space="0" w:color="auto"/>
              <w:right w:val="single" w:sz="4" w:space="0" w:color="auto"/>
            </w:tcBorders>
            <w:shd w:val="clear" w:color="auto" w:fill="auto"/>
          </w:tcPr>
          <w:p w14:paraId="7BDC86EE"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p>
        </w:tc>
      </w:tr>
      <w:tr w:rsidR="00D529BB" w:rsidRPr="0047673F" w14:paraId="4F95980D" w14:textId="77777777" w:rsidTr="006F24BC">
        <w:trPr>
          <w:trHeight w:val="300"/>
        </w:trPr>
        <w:tc>
          <w:tcPr>
            <w:tcW w:w="1414" w:type="dxa"/>
            <w:tcBorders>
              <w:top w:val="nil"/>
              <w:left w:val="single" w:sz="4" w:space="0" w:color="auto"/>
              <w:bottom w:val="single" w:sz="4" w:space="0" w:color="auto"/>
              <w:right w:val="single" w:sz="4" w:space="0" w:color="auto"/>
            </w:tcBorders>
            <w:shd w:val="clear" w:color="000000" w:fill="D9D9D9"/>
            <w:vAlign w:val="bottom"/>
            <w:hideMark/>
          </w:tcPr>
          <w:p w14:paraId="3F34574B"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779" w:type="dxa"/>
            <w:tcBorders>
              <w:top w:val="nil"/>
              <w:left w:val="nil"/>
              <w:bottom w:val="single" w:sz="4" w:space="0" w:color="auto"/>
              <w:right w:val="single" w:sz="4" w:space="0" w:color="auto"/>
            </w:tcBorders>
            <w:shd w:val="clear" w:color="000000" w:fill="D9D9D9"/>
            <w:vAlign w:val="bottom"/>
            <w:hideMark/>
          </w:tcPr>
          <w:p w14:paraId="5605B7B4"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72" w:type="dxa"/>
            <w:tcBorders>
              <w:top w:val="nil"/>
              <w:left w:val="nil"/>
              <w:bottom w:val="single" w:sz="4" w:space="0" w:color="auto"/>
              <w:right w:val="single" w:sz="4" w:space="0" w:color="auto"/>
            </w:tcBorders>
            <w:shd w:val="clear" w:color="000000" w:fill="D9D9D9"/>
            <w:vAlign w:val="bottom"/>
            <w:hideMark/>
          </w:tcPr>
          <w:p w14:paraId="34655DF7"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03" w:type="dxa"/>
            <w:tcBorders>
              <w:top w:val="nil"/>
              <w:left w:val="nil"/>
              <w:bottom w:val="single" w:sz="4" w:space="0" w:color="auto"/>
              <w:right w:val="single" w:sz="4" w:space="0" w:color="auto"/>
            </w:tcBorders>
            <w:shd w:val="clear" w:color="000000" w:fill="D9D9D9"/>
            <w:vAlign w:val="bottom"/>
            <w:hideMark/>
          </w:tcPr>
          <w:p w14:paraId="2FD2A3F3"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93" w:type="dxa"/>
            <w:tcBorders>
              <w:top w:val="nil"/>
              <w:left w:val="nil"/>
              <w:bottom w:val="single" w:sz="4" w:space="0" w:color="auto"/>
              <w:right w:val="single" w:sz="4" w:space="0" w:color="auto"/>
            </w:tcBorders>
            <w:shd w:val="clear" w:color="000000" w:fill="D9D9D9"/>
            <w:vAlign w:val="bottom"/>
            <w:hideMark/>
          </w:tcPr>
          <w:p w14:paraId="3EE8653D"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438" w:type="dxa"/>
            <w:tcBorders>
              <w:top w:val="nil"/>
              <w:left w:val="nil"/>
              <w:bottom w:val="single" w:sz="4" w:space="0" w:color="auto"/>
              <w:right w:val="single" w:sz="4" w:space="0" w:color="auto"/>
            </w:tcBorders>
            <w:shd w:val="clear" w:color="000000" w:fill="D9D9D9"/>
            <w:vAlign w:val="bottom"/>
            <w:hideMark/>
          </w:tcPr>
          <w:p w14:paraId="7480A555"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41" w:type="dxa"/>
            <w:tcBorders>
              <w:top w:val="nil"/>
              <w:left w:val="nil"/>
              <w:bottom w:val="single" w:sz="4" w:space="0" w:color="auto"/>
              <w:right w:val="single" w:sz="4" w:space="0" w:color="auto"/>
            </w:tcBorders>
            <w:shd w:val="clear" w:color="000000" w:fill="D9D9D9"/>
            <w:vAlign w:val="bottom"/>
            <w:hideMark/>
          </w:tcPr>
          <w:p w14:paraId="0653955C" w14:textId="77777777" w:rsidR="00D529BB" w:rsidRPr="0047673F" w:rsidRDefault="00D529BB" w:rsidP="006F24BC">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r>
    </w:tbl>
    <w:p w14:paraId="38F71C51" w14:textId="77777777" w:rsidR="00D529BB" w:rsidRPr="004402F7" w:rsidRDefault="00D529BB" w:rsidP="00D529BB">
      <w:pPr>
        <w:pStyle w:val="Virsraksts1"/>
        <w:numPr>
          <w:ilvl w:val="0"/>
          <w:numId w:val="3"/>
        </w:numPr>
        <w:jc w:val="center"/>
        <w:rPr>
          <w:color w:val="auto"/>
        </w:rPr>
      </w:pPr>
      <w:r w:rsidRPr="00E306D6">
        <w:rPr>
          <w:color w:val="auto"/>
        </w:rPr>
        <w:t>Reģiona un valsts olimpiādes</w:t>
      </w:r>
    </w:p>
    <w:p w14:paraId="7B0610FC" w14:textId="77777777" w:rsidR="00D529BB" w:rsidRPr="00D23F91" w:rsidRDefault="00D529BB" w:rsidP="00D529BB">
      <w:pPr>
        <w:pStyle w:val="Virsraksts2"/>
        <w:jc w:val="center"/>
        <w:rPr>
          <w:color w:val="auto"/>
        </w:rPr>
      </w:pPr>
      <w:r w:rsidRPr="00D23F91">
        <w:rPr>
          <w:color w:val="auto"/>
        </w:rPr>
        <w:t xml:space="preserve">Uz valsts (3.posma) mācību priekšmetu </w:t>
      </w:r>
      <w:r>
        <w:rPr>
          <w:color w:val="auto"/>
        </w:rPr>
        <w:t xml:space="preserve">un atklātajām </w:t>
      </w:r>
      <w:r w:rsidRPr="00D23F91">
        <w:rPr>
          <w:color w:val="auto"/>
        </w:rPr>
        <w:t>olimpiādēm uzaicinātie Kokneses novada izglītojamie un iegūtās vietas</w:t>
      </w:r>
    </w:p>
    <w:p w14:paraId="32C69147" w14:textId="77777777" w:rsidR="00D529BB" w:rsidRPr="004935BF" w:rsidRDefault="00D529BB" w:rsidP="00D529BB">
      <w:pPr>
        <w:spacing w:after="0"/>
        <w:jc w:val="center"/>
        <w:rPr>
          <w:rFonts w:ascii="Times New Roman" w:hAnsi="Times New Roman" w:cs="Times New Roman"/>
          <w:b/>
          <w:sz w:val="24"/>
          <w:szCs w:val="24"/>
        </w:rPr>
      </w:pPr>
    </w:p>
    <w:tbl>
      <w:tblPr>
        <w:tblStyle w:val="TableGrid1"/>
        <w:tblW w:w="9832" w:type="dxa"/>
        <w:tblInd w:w="-459" w:type="dxa"/>
        <w:tblLook w:val="04A0" w:firstRow="1" w:lastRow="0" w:firstColumn="1" w:lastColumn="0" w:noHBand="0" w:noVBand="1"/>
      </w:tblPr>
      <w:tblGrid>
        <w:gridCol w:w="1724"/>
        <w:gridCol w:w="1679"/>
        <w:gridCol w:w="790"/>
        <w:gridCol w:w="1478"/>
        <w:gridCol w:w="3118"/>
        <w:gridCol w:w="1043"/>
      </w:tblGrid>
      <w:tr w:rsidR="00D529BB" w:rsidRPr="004935BF" w14:paraId="34F9A1E0" w14:textId="77777777" w:rsidTr="006F24BC">
        <w:tc>
          <w:tcPr>
            <w:tcW w:w="1724" w:type="dxa"/>
          </w:tcPr>
          <w:p w14:paraId="06C022D8" w14:textId="77777777" w:rsidR="00D529BB" w:rsidRPr="004935BF" w:rsidRDefault="00D529BB" w:rsidP="006F24BC">
            <w:pPr>
              <w:jc w:val="center"/>
              <w:rPr>
                <w:rFonts w:ascii="Times New Roman" w:hAnsi="Times New Roman" w:cs="Times New Roman"/>
                <w:b/>
                <w:sz w:val="24"/>
                <w:szCs w:val="24"/>
              </w:rPr>
            </w:pPr>
            <w:r w:rsidRPr="004935BF">
              <w:rPr>
                <w:rFonts w:ascii="Times New Roman" w:hAnsi="Times New Roman" w:cs="Times New Roman"/>
                <w:b/>
                <w:sz w:val="24"/>
                <w:szCs w:val="24"/>
              </w:rPr>
              <w:t>Olimpiāde</w:t>
            </w:r>
          </w:p>
        </w:tc>
        <w:tc>
          <w:tcPr>
            <w:tcW w:w="1679" w:type="dxa"/>
          </w:tcPr>
          <w:p w14:paraId="140567FA" w14:textId="77777777" w:rsidR="00D529BB" w:rsidRPr="004935BF" w:rsidRDefault="00D529BB" w:rsidP="006F24BC">
            <w:pPr>
              <w:jc w:val="center"/>
              <w:rPr>
                <w:rFonts w:ascii="Times New Roman" w:hAnsi="Times New Roman" w:cs="Times New Roman"/>
                <w:b/>
                <w:sz w:val="24"/>
                <w:szCs w:val="24"/>
              </w:rPr>
            </w:pPr>
            <w:r w:rsidRPr="004935BF">
              <w:rPr>
                <w:rFonts w:ascii="Times New Roman" w:hAnsi="Times New Roman" w:cs="Times New Roman"/>
                <w:b/>
                <w:sz w:val="24"/>
                <w:szCs w:val="24"/>
              </w:rPr>
              <w:t>Izglītojamā vārds, uzvārds</w:t>
            </w:r>
          </w:p>
        </w:tc>
        <w:tc>
          <w:tcPr>
            <w:tcW w:w="790" w:type="dxa"/>
          </w:tcPr>
          <w:p w14:paraId="2E729B71" w14:textId="77777777" w:rsidR="00D529BB" w:rsidRPr="004935BF" w:rsidRDefault="00D529BB" w:rsidP="006F24BC">
            <w:pPr>
              <w:jc w:val="center"/>
              <w:rPr>
                <w:rFonts w:ascii="Times New Roman" w:hAnsi="Times New Roman" w:cs="Times New Roman"/>
                <w:b/>
                <w:sz w:val="24"/>
                <w:szCs w:val="24"/>
              </w:rPr>
            </w:pPr>
            <w:r>
              <w:rPr>
                <w:rFonts w:ascii="Times New Roman" w:hAnsi="Times New Roman" w:cs="Times New Roman"/>
                <w:b/>
                <w:sz w:val="24"/>
                <w:szCs w:val="24"/>
              </w:rPr>
              <w:t>Klase</w:t>
            </w:r>
          </w:p>
        </w:tc>
        <w:tc>
          <w:tcPr>
            <w:tcW w:w="1478" w:type="dxa"/>
          </w:tcPr>
          <w:p w14:paraId="7DC20BAC" w14:textId="77777777" w:rsidR="00D529BB" w:rsidRPr="004935BF" w:rsidRDefault="00D529BB" w:rsidP="006F24BC">
            <w:pPr>
              <w:jc w:val="center"/>
              <w:rPr>
                <w:rFonts w:ascii="Times New Roman" w:hAnsi="Times New Roman" w:cs="Times New Roman"/>
                <w:b/>
                <w:sz w:val="24"/>
                <w:szCs w:val="24"/>
              </w:rPr>
            </w:pPr>
            <w:r w:rsidRPr="004935BF">
              <w:rPr>
                <w:rFonts w:ascii="Times New Roman" w:hAnsi="Times New Roman" w:cs="Times New Roman"/>
                <w:b/>
                <w:sz w:val="24"/>
                <w:szCs w:val="24"/>
              </w:rPr>
              <w:t>Pedagoga vārds, uzvārds</w:t>
            </w:r>
          </w:p>
        </w:tc>
        <w:tc>
          <w:tcPr>
            <w:tcW w:w="3118" w:type="dxa"/>
          </w:tcPr>
          <w:p w14:paraId="1846CC95" w14:textId="77777777" w:rsidR="00D529BB" w:rsidRPr="004935BF" w:rsidRDefault="00D529BB" w:rsidP="006F24BC">
            <w:pPr>
              <w:jc w:val="center"/>
              <w:rPr>
                <w:rFonts w:ascii="Times New Roman" w:hAnsi="Times New Roman" w:cs="Times New Roman"/>
                <w:b/>
                <w:sz w:val="24"/>
                <w:szCs w:val="24"/>
              </w:rPr>
            </w:pPr>
            <w:r w:rsidRPr="004935BF">
              <w:rPr>
                <w:rFonts w:ascii="Times New Roman" w:hAnsi="Times New Roman" w:cs="Times New Roman"/>
                <w:b/>
                <w:sz w:val="24"/>
                <w:szCs w:val="24"/>
              </w:rPr>
              <w:t>Izglītības iestāde</w:t>
            </w:r>
          </w:p>
        </w:tc>
        <w:tc>
          <w:tcPr>
            <w:tcW w:w="1043" w:type="dxa"/>
          </w:tcPr>
          <w:p w14:paraId="6F2336C9" w14:textId="77777777" w:rsidR="00D529BB" w:rsidRPr="004935BF" w:rsidRDefault="00D529BB" w:rsidP="006F24BC">
            <w:pPr>
              <w:jc w:val="center"/>
              <w:rPr>
                <w:rFonts w:ascii="Times New Roman" w:hAnsi="Times New Roman" w:cs="Times New Roman"/>
                <w:b/>
                <w:sz w:val="24"/>
                <w:szCs w:val="24"/>
              </w:rPr>
            </w:pPr>
            <w:r w:rsidRPr="004935BF">
              <w:rPr>
                <w:rFonts w:ascii="Times New Roman" w:hAnsi="Times New Roman" w:cs="Times New Roman"/>
                <w:b/>
                <w:sz w:val="24"/>
                <w:szCs w:val="24"/>
              </w:rPr>
              <w:t>Vieta</w:t>
            </w:r>
          </w:p>
        </w:tc>
      </w:tr>
      <w:tr w:rsidR="00D529BB" w:rsidRPr="004935BF" w14:paraId="72213D74" w14:textId="77777777" w:rsidTr="006F24BC">
        <w:trPr>
          <w:trHeight w:val="626"/>
        </w:trPr>
        <w:tc>
          <w:tcPr>
            <w:tcW w:w="1724" w:type="dxa"/>
            <w:vAlign w:val="center"/>
          </w:tcPr>
          <w:p w14:paraId="67C3D4BB" w14:textId="77777777" w:rsidR="00D529BB" w:rsidRPr="00917482" w:rsidRDefault="00D529BB" w:rsidP="006F24BC">
            <w:pPr>
              <w:rPr>
                <w:rFonts w:ascii="Times New Roman" w:hAnsi="Times New Roman" w:cs="Times New Roman"/>
                <w:sz w:val="24"/>
                <w:szCs w:val="24"/>
              </w:rPr>
            </w:pPr>
            <w:r>
              <w:rPr>
                <w:rFonts w:ascii="Times New Roman" w:hAnsi="Times New Roman" w:cs="Times New Roman"/>
                <w:sz w:val="24"/>
                <w:szCs w:val="24"/>
              </w:rPr>
              <w:t>Ģeogrāfija</w:t>
            </w:r>
          </w:p>
        </w:tc>
        <w:tc>
          <w:tcPr>
            <w:tcW w:w="1679" w:type="dxa"/>
            <w:vAlign w:val="center"/>
          </w:tcPr>
          <w:p w14:paraId="5EC4F947" w14:textId="77777777" w:rsidR="00D529BB" w:rsidRPr="002E07B3" w:rsidRDefault="00D529BB" w:rsidP="006F24BC">
            <w:pPr>
              <w:jc w:val="center"/>
              <w:rPr>
                <w:rFonts w:ascii="Times New Roman" w:hAnsi="Times New Roman" w:cs="Times New Roman"/>
                <w:b/>
                <w:sz w:val="24"/>
                <w:szCs w:val="24"/>
              </w:rPr>
            </w:pPr>
            <w:r w:rsidRPr="002E07B3">
              <w:rPr>
                <w:rFonts w:ascii="Times New Roman" w:hAnsi="Times New Roman" w:cs="Times New Roman"/>
                <w:b/>
                <w:sz w:val="24"/>
                <w:szCs w:val="24"/>
              </w:rPr>
              <w:t xml:space="preserve">Daniels </w:t>
            </w:r>
            <w:proofErr w:type="spellStart"/>
            <w:r w:rsidRPr="002E07B3">
              <w:rPr>
                <w:rFonts w:ascii="Times New Roman" w:hAnsi="Times New Roman" w:cs="Times New Roman"/>
                <w:b/>
                <w:sz w:val="24"/>
                <w:szCs w:val="24"/>
              </w:rPr>
              <w:t>Laurinavičs</w:t>
            </w:r>
            <w:proofErr w:type="spellEnd"/>
          </w:p>
        </w:tc>
        <w:tc>
          <w:tcPr>
            <w:tcW w:w="790" w:type="dxa"/>
            <w:vAlign w:val="center"/>
          </w:tcPr>
          <w:p w14:paraId="459BEF7C"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10.</w:t>
            </w:r>
          </w:p>
        </w:tc>
        <w:tc>
          <w:tcPr>
            <w:tcW w:w="1478" w:type="dxa"/>
            <w:vAlign w:val="center"/>
          </w:tcPr>
          <w:p w14:paraId="0A3F47F5" w14:textId="77777777" w:rsidR="00D529BB" w:rsidRPr="00917482" w:rsidRDefault="00D529BB" w:rsidP="006F24BC">
            <w:pPr>
              <w:jc w:val="center"/>
              <w:rPr>
                <w:rFonts w:ascii="Times New Roman" w:hAnsi="Times New Roman" w:cs="Times New Roman"/>
                <w:sz w:val="24"/>
                <w:szCs w:val="24"/>
              </w:rPr>
            </w:pPr>
            <w:r>
              <w:rPr>
                <w:rFonts w:ascii="Times New Roman" w:hAnsi="Times New Roman" w:cs="Times New Roman"/>
                <w:sz w:val="24"/>
                <w:szCs w:val="24"/>
              </w:rPr>
              <w:t>Ingūna Ozoliņa</w:t>
            </w:r>
          </w:p>
        </w:tc>
        <w:tc>
          <w:tcPr>
            <w:tcW w:w="3118" w:type="dxa"/>
            <w:vAlign w:val="center"/>
          </w:tcPr>
          <w:p w14:paraId="38B848A9" w14:textId="77777777" w:rsidR="00D529BB" w:rsidRPr="00917482" w:rsidRDefault="00D529BB" w:rsidP="006F24BC">
            <w:pPr>
              <w:rPr>
                <w:rFonts w:ascii="Times New Roman" w:hAnsi="Times New Roman" w:cs="Times New Roman"/>
                <w:sz w:val="24"/>
                <w:szCs w:val="24"/>
              </w:rPr>
            </w:pPr>
            <w:proofErr w:type="spellStart"/>
            <w:r w:rsidRPr="00917482">
              <w:rPr>
                <w:rFonts w:ascii="Times New Roman" w:hAnsi="Times New Roman" w:cs="Times New Roman"/>
                <w:sz w:val="24"/>
                <w:szCs w:val="24"/>
              </w:rPr>
              <w:t>I.Gaiša</w:t>
            </w:r>
            <w:proofErr w:type="spellEnd"/>
            <w:r w:rsidRPr="00917482">
              <w:rPr>
                <w:rFonts w:ascii="Times New Roman" w:hAnsi="Times New Roman" w:cs="Times New Roman"/>
                <w:sz w:val="24"/>
                <w:szCs w:val="24"/>
              </w:rPr>
              <w:t xml:space="preserve"> Kokneses vidusskola</w:t>
            </w:r>
          </w:p>
        </w:tc>
        <w:tc>
          <w:tcPr>
            <w:tcW w:w="1043" w:type="dxa"/>
          </w:tcPr>
          <w:p w14:paraId="10C86040" w14:textId="77777777" w:rsidR="00D529BB" w:rsidRPr="00E022F6" w:rsidRDefault="00D529BB" w:rsidP="006F24BC">
            <w:pPr>
              <w:jc w:val="center"/>
              <w:rPr>
                <w:rFonts w:ascii="Times New Roman" w:hAnsi="Times New Roman" w:cs="Times New Roman"/>
                <w:b/>
                <w:sz w:val="24"/>
                <w:szCs w:val="24"/>
              </w:rPr>
            </w:pPr>
          </w:p>
        </w:tc>
      </w:tr>
      <w:tr w:rsidR="00D529BB" w:rsidRPr="004935BF" w14:paraId="60631A5E" w14:textId="77777777" w:rsidTr="006F24BC">
        <w:trPr>
          <w:trHeight w:val="564"/>
        </w:trPr>
        <w:tc>
          <w:tcPr>
            <w:tcW w:w="1724" w:type="dxa"/>
            <w:vAlign w:val="center"/>
          </w:tcPr>
          <w:p w14:paraId="003F92EA" w14:textId="77777777" w:rsidR="00D529BB" w:rsidRPr="004935BF" w:rsidRDefault="00D529BB" w:rsidP="006F24BC">
            <w:pPr>
              <w:jc w:val="center"/>
              <w:rPr>
                <w:rFonts w:ascii="Times New Roman" w:hAnsi="Times New Roman" w:cs="Times New Roman"/>
                <w:sz w:val="24"/>
                <w:szCs w:val="24"/>
              </w:rPr>
            </w:pPr>
            <w:r>
              <w:rPr>
                <w:rFonts w:ascii="Times New Roman" w:hAnsi="Times New Roman" w:cs="Times New Roman"/>
                <w:sz w:val="24"/>
                <w:szCs w:val="24"/>
              </w:rPr>
              <w:t>Vēsture</w:t>
            </w:r>
          </w:p>
        </w:tc>
        <w:tc>
          <w:tcPr>
            <w:tcW w:w="1679" w:type="dxa"/>
            <w:vAlign w:val="center"/>
          </w:tcPr>
          <w:p w14:paraId="21F3D395" w14:textId="77777777" w:rsidR="00D529BB" w:rsidRPr="002E07B3" w:rsidRDefault="00D529BB" w:rsidP="006F24BC">
            <w:pPr>
              <w:jc w:val="center"/>
              <w:rPr>
                <w:rFonts w:ascii="Times New Roman" w:hAnsi="Times New Roman" w:cs="Times New Roman"/>
                <w:b/>
                <w:sz w:val="24"/>
                <w:szCs w:val="24"/>
              </w:rPr>
            </w:pPr>
            <w:r w:rsidRPr="002E07B3">
              <w:rPr>
                <w:rFonts w:ascii="Times New Roman" w:hAnsi="Times New Roman" w:cs="Times New Roman"/>
                <w:b/>
                <w:sz w:val="24"/>
                <w:szCs w:val="24"/>
              </w:rPr>
              <w:t xml:space="preserve">Daniels </w:t>
            </w:r>
            <w:proofErr w:type="spellStart"/>
            <w:r w:rsidRPr="002E07B3">
              <w:rPr>
                <w:rFonts w:ascii="Times New Roman" w:hAnsi="Times New Roman" w:cs="Times New Roman"/>
                <w:b/>
                <w:sz w:val="24"/>
                <w:szCs w:val="24"/>
              </w:rPr>
              <w:t>Laurinavičs</w:t>
            </w:r>
            <w:proofErr w:type="spellEnd"/>
          </w:p>
        </w:tc>
        <w:tc>
          <w:tcPr>
            <w:tcW w:w="790" w:type="dxa"/>
            <w:vAlign w:val="center"/>
          </w:tcPr>
          <w:p w14:paraId="2208B3EE"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10.</w:t>
            </w:r>
          </w:p>
        </w:tc>
        <w:tc>
          <w:tcPr>
            <w:tcW w:w="1478" w:type="dxa"/>
            <w:vAlign w:val="center"/>
          </w:tcPr>
          <w:p w14:paraId="42EB672F" w14:textId="77777777" w:rsidR="00D529BB" w:rsidRPr="00917482" w:rsidRDefault="00D529BB" w:rsidP="006F24BC">
            <w:pPr>
              <w:jc w:val="center"/>
              <w:rPr>
                <w:rFonts w:ascii="Times New Roman" w:hAnsi="Times New Roman" w:cs="Times New Roman"/>
                <w:sz w:val="24"/>
                <w:szCs w:val="24"/>
              </w:rPr>
            </w:pPr>
            <w:r>
              <w:rPr>
                <w:rFonts w:ascii="Times New Roman" w:hAnsi="Times New Roman" w:cs="Times New Roman"/>
                <w:sz w:val="24"/>
                <w:szCs w:val="24"/>
              </w:rPr>
              <w:t xml:space="preserve">Māris </w:t>
            </w:r>
            <w:proofErr w:type="spellStart"/>
            <w:r>
              <w:rPr>
                <w:rFonts w:ascii="Times New Roman" w:hAnsi="Times New Roman" w:cs="Times New Roman"/>
                <w:sz w:val="24"/>
                <w:szCs w:val="24"/>
              </w:rPr>
              <w:t>Lukjanovs</w:t>
            </w:r>
            <w:proofErr w:type="spellEnd"/>
          </w:p>
        </w:tc>
        <w:tc>
          <w:tcPr>
            <w:tcW w:w="3118" w:type="dxa"/>
            <w:vAlign w:val="center"/>
          </w:tcPr>
          <w:p w14:paraId="5BE258FA" w14:textId="77777777" w:rsidR="00D529BB" w:rsidRPr="00917482" w:rsidRDefault="00D529BB" w:rsidP="006F24BC">
            <w:pPr>
              <w:rPr>
                <w:rFonts w:ascii="Times New Roman" w:hAnsi="Times New Roman" w:cs="Times New Roman"/>
                <w:sz w:val="24"/>
                <w:szCs w:val="24"/>
              </w:rPr>
            </w:pPr>
            <w:proofErr w:type="spellStart"/>
            <w:r w:rsidRPr="00917482">
              <w:rPr>
                <w:rFonts w:ascii="Times New Roman" w:hAnsi="Times New Roman" w:cs="Times New Roman"/>
                <w:sz w:val="24"/>
                <w:szCs w:val="24"/>
              </w:rPr>
              <w:t>I.Gaiša</w:t>
            </w:r>
            <w:proofErr w:type="spellEnd"/>
            <w:r w:rsidRPr="00917482">
              <w:rPr>
                <w:rFonts w:ascii="Times New Roman" w:hAnsi="Times New Roman" w:cs="Times New Roman"/>
                <w:sz w:val="24"/>
                <w:szCs w:val="24"/>
              </w:rPr>
              <w:t xml:space="preserve"> Kokneses vidusskola</w:t>
            </w:r>
          </w:p>
        </w:tc>
        <w:tc>
          <w:tcPr>
            <w:tcW w:w="1043" w:type="dxa"/>
          </w:tcPr>
          <w:p w14:paraId="157C6609" w14:textId="77777777" w:rsidR="00D529BB" w:rsidRPr="004935BF" w:rsidRDefault="00D529BB" w:rsidP="006F24BC">
            <w:pPr>
              <w:jc w:val="center"/>
              <w:rPr>
                <w:rFonts w:ascii="Times New Roman" w:hAnsi="Times New Roman" w:cs="Times New Roman"/>
                <w:sz w:val="24"/>
                <w:szCs w:val="24"/>
              </w:rPr>
            </w:pPr>
          </w:p>
        </w:tc>
      </w:tr>
      <w:tr w:rsidR="00D529BB" w:rsidRPr="004935BF" w14:paraId="5683EF75" w14:textId="77777777" w:rsidTr="006F24BC">
        <w:trPr>
          <w:trHeight w:val="554"/>
        </w:trPr>
        <w:tc>
          <w:tcPr>
            <w:tcW w:w="1724" w:type="dxa"/>
            <w:vAlign w:val="center"/>
          </w:tcPr>
          <w:p w14:paraId="54F783B4" w14:textId="77777777" w:rsidR="00D529BB" w:rsidRPr="00B37894" w:rsidRDefault="00D529BB" w:rsidP="006F24BC">
            <w:pPr>
              <w:jc w:val="center"/>
              <w:rPr>
                <w:rFonts w:ascii="Times New Roman" w:hAnsi="Times New Roman" w:cs="Times New Roman"/>
                <w:sz w:val="24"/>
                <w:szCs w:val="24"/>
              </w:rPr>
            </w:pPr>
            <w:r>
              <w:rPr>
                <w:rFonts w:ascii="Times New Roman" w:hAnsi="Times New Roman" w:cs="Times New Roman"/>
                <w:sz w:val="24"/>
                <w:szCs w:val="24"/>
              </w:rPr>
              <w:lastRenderedPageBreak/>
              <w:t>Krievu valoda (svešvaloda)</w:t>
            </w:r>
          </w:p>
        </w:tc>
        <w:tc>
          <w:tcPr>
            <w:tcW w:w="1679" w:type="dxa"/>
            <w:vAlign w:val="center"/>
          </w:tcPr>
          <w:p w14:paraId="36847E63" w14:textId="77777777" w:rsidR="00D529BB" w:rsidRPr="002E07B3" w:rsidRDefault="00D529BB" w:rsidP="006F24BC">
            <w:pPr>
              <w:jc w:val="center"/>
              <w:rPr>
                <w:rFonts w:ascii="Times New Roman" w:hAnsi="Times New Roman" w:cs="Times New Roman"/>
                <w:b/>
                <w:i/>
                <w:sz w:val="24"/>
                <w:szCs w:val="24"/>
              </w:rPr>
            </w:pPr>
            <w:r w:rsidRPr="002E07B3">
              <w:rPr>
                <w:rFonts w:ascii="Times New Roman" w:hAnsi="Times New Roman" w:cs="Times New Roman"/>
                <w:b/>
                <w:sz w:val="24"/>
                <w:szCs w:val="24"/>
              </w:rPr>
              <w:t xml:space="preserve">Daniels </w:t>
            </w:r>
            <w:proofErr w:type="spellStart"/>
            <w:r w:rsidRPr="002E07B3">
              <w:rPr>
                <w:rFonts w:ascii="Times New Roman" w:hAnsi="Times New Roman" w:cs="Times New Roman"/>
                <w:b/>
                <w:sz w:val="24"/>
                <w:szCs w:val="24"/>
              </w:rPr>
              <w:t>Laurinavičs</w:t>
            </w:r>
            <w:proofErr w:type="spellEnd"/>
          </w:p>
        </w:tc>
        <w:tc>
          <w:tcPr>
            <w:tcW w:w="790" w:type="dxa"/>
            <w:vAlign w:val="center"/>
          </w:tcPr>
          <w:p w14:paraId="13F16852" w14:textId="77777777" w:rsidR="00D529BB" w:rsidRPr="00B37894" w:rsidRDefault="00D529BB" w:rsidP="006F24BC">
            <w:pPr>
              <w:jc w:val="center"/>
              <w:rPr>
                <w:rFonts w:ascii="Times New Roman" w:hAnsi="Times New Roman" w:cs="Times New Roman"/>
                <w:sz w:val="24"/>
                <w:szCs w:val="24"/>
              </w:rPr>
            </w:pPr>
            <w:r>
              <w:rPr>
                <w:rFonts w:ascii="Times New Roman" w:hAnsi="Times New Roman" w:cs="Times New Roman"/>
                <w:sz w:val="24"/>
                <w:szCs w:val="24"/>
              </w:rPr>
              <w:t>10.</w:t>
            </w:r>
          </w:p>
        </w:tc>
        <w:tc>
          <w:tcPr>
            <w:tcW w:w="1478" w:type="dxa"/>
            <w:vAlign w:val="center"/>
          </w:tcPr>
          <w:p w14:paraId="2F3BC8CA" w14:textId="77777777" w:rsidR="00D529BB" w:rsidRPr="00B37894" w:rsidRDefault="00D529BB" w:rsidP="006F24BC">
            <w:pPr>
              <w:jc w:val="center"/>
              <w:rPr>
                <w:rFonts w:ascii="Times New Roman" w:hAnsi="Times New Roman" w:cs="Times New Roman"/>
                <w:sz w:val="24"/>
                <w:szCs w:val="24"/>
              </w:rPr>
            </w:pPr>
            <w:r w:rsidRPr="00B37894">
              <w:rPr>
                <w:rFonts w:ascii="Times New Roman" w:hAnsi="Times New Roman" w:cs="Times New Roman"/>
                <w:sz w:val="24"/>
                <w:szCs w:val="24"/>
              </w:rPr>
              <w:t>Jevgēnija Zune</w:t>
            </w:r>
          </w:p>
        </w:tc>
        <w:tc>
          <w:tcPr>
            <w:tcW w:w="3118" w:type="dxa"/>
            <w:vAlign w:val="center"/>
          </w:tcPr>
          <w:p w14:paraId="2392AD4C" w14:textId="77777777" w:rsidR="00D529BB" w:rsidRPr="0061321B" w:rsidRDefault="00D529BB" w:rsidP="006F24BC">
            <w:pPr>
              <w:rPr>
                <w:rFonts w:ascii="Times New Roman" w:hAnsi="Times New Roman" w:cs="Times New Roman"/>
                <w:b/>
                <w:i/>
                <w:sz w:val="24"/>
                <w:szCs w:val="24"/>
              </w:rPr>
            </w:pPr>
            <w:proofErr w:type="spellStart"/>
            <w:r w:rsidRPr="00917482">
              <w:rPr>
                <w:rFonts w:ascii="Times New Roman" w:hAnsi="Times New Roman" w:cs="Times New Roman"/>
                <w:sz w:val="24"/>
                <w:szCs w:val="24"/>
              </w:rPr>
              <w:t>I.Gaiša</w:t>
            </w:r>
            <w:proofErr w:type="spellEnd"/>
            <w:r w:rsidRPr="00917482">
              <w:rPr>
                <w:rFonts w:ascii="Times New Roman" w:hAnsi="Times New Roman" w:cs="Times New Roman"/>
                <w:sz w:val="24"/>
                <w:szCs w:val="24"/>
              </w:rPr>
              <w:t xml:space="preserve"> Kokneses vidusskola</w:t>
            </w:r>
          </w:p>
        </w:tc>
        <w:tc>
          <w:tcPr>
            <w:tcW w:w="1043" w:type="dxa"/>
          </w:tcPr>
          <w:p w14:paraId="4D0F1420" w14:textId="77777777" w:rsidR="00D529BB" w:rsidRPr="0061321B" w:rsidRDefault="00D529BB" w:rsidP="006F24BC">
            <w:pPr>
              <w:jc w:val="center"/>
              <w:rPr>
                <w:rFonts w:ascii="Times New Roman" w:hAnsi="Times New Roman" w:cs="Times New Roman"/>
                <w:b/>
                <w:i/>
                <w:sz w:val="24"/>
                <w:szCs w:val="24"/>
              </w:rPr>
            </w:pPr>
          </w:p>
        </w:tc>
      </w:tr>
      <w:tr w:rsidR="00D529BB" w:rsidRPr="004935BF" w14:paraId="6739D6C1" w14:textId="77777777" w:rsidTr="006F24BC">
        <w:trPr>
          <w:trHeight w:val="554"/>
        </w:trPr>
        <w:tc>
          <w:tcPr>
            <w:tcW w:w="1724" w:type="dxa"/>
            <w:vAlign w:val="center"/>
          </w:tcPr>
          <w:p w14:paraId="1E86418F" w14:textId="77777777" w:rsidR="00D529BB" w:rsidRPr="0061321B" w:rsidRDefault="00D529BB" w:rsidP="006F24BC">
            <w:pPr>
              <w:jc w:val="center"/>
              <w:rPr>
                <w:rFonts w:ascii="Times New Roman" w:hAnsi="Times New Roman" w:cs="Times New Roman"/>
                <w:b/>
                <w:i/>
                <w:sz w:val="24"/>
                <w:szCs w:val="24"/>
              </w:rPr>
            </w:pPr>
            <w:r>
              <w:rPr>
                <w:rFonts w:ascii="Times New Roman" w:hAnsi="Times New Roman" w:cs="Times New Roman"/>
                <w:sz w:val="24"/>
                <w:szCs w:val="24"/>
              </w:rPr>
              <w:t>Krievu valoda (svešvaloda)</w:t>
            </w:r>
          </w:p>
        </w:tc>
        <w:tc>
          <w:tcPr>
            <w:tcW w:w="1679" w:type="dxa"/>
            <w:vAlign w:val="center"/>
          </w:tcPr>
          <w:p w14:paraId="1F8DCD90" w14:textId="77777777" w:rsidR="00D529BB" w:rsidRPr="002E07B3" w:rsidRDefault="00D529BB" w:rsidP="006F24BC">
            <w:pPr>
              <w:jc w:val="center"/>
              <w:rPr>
                <w:rFonts w:ascii="Times New Roman" w:hAnsi="Times New Roman" w:cs="Times New Roman"/>
                <w:b/>
                <w:sz w:val="24"/>
                <w:szCs w:val="24"/>
              </w:rPr>
            </w:pPr>
            <w:r w:rsidRPr="002E07B3">
              <w:rPr>
                <w:rFonts w:ascii="Times New Roman" w:hAnsi="Times New Roman" w:cs="Times New Roman"/>
                <w:b/>
                <w:sz w:val="24"/>
                <w:szCs w:val="24"/>
              </w:rPr>
              <w:t xml:space="preserve">Deniss  </w:t>
            </w:r>
            <w:proofErr w:type="spellStart"/>
            <w:r w:rsidRPr="002E07B3">
              <w:rPr>
                <w:rFonts w:ascii="Times New Roman" w:hAnsi="Times New Roman" w:cs="Times New Roman"/>
                <w:b/>
                <w:sz w:val="24"/>
                <w:szCs w:val="24"/>
              </w:rPr>
              <w:t>Akula</w:t>
            </w:r>
            <w:proofErr w:type="spellEnd"/>
          </w:p>
        </w:tc>
        <w:tc>
          <w:tcPr>
            <w:tcW w:w="790" w:type="dxa"/>
            <w:vAlign w:val="center"/>
          </w:tcPr>
          <w:p w14:paraId="1E13D326" w14:textId="77777777" w:rsidR="00D529BB" w:rsidRPr="00B37894" w:rsidRDefault="00D529BB" w:rsidP="006F24BC">
            <w:pPr>
              <w:jc w:val="center"/>
              <w:rPr>
                <w:rFonts w:ascii="Times New Roman" w:hAnsi="Times New Roman" w:cs="Times New Roman"/>
                <w:sz w:val="24"/>
                <w:szCs w:val="24"/>
              </w:rPr>
            </w:pPr>
            <w:r>
              <w:rPr>
                <w:rFonts w:ascii="Times New Roman" w:hAnsi="Times New Roman" w:cs="Times New Roman"/>
                <w:sz w:val="24"/>
                <w:szCs w:val="24"/>
              </w:rPr>
              <w:t>12.</w:t>
            </w:r>
          </w:p>
        </w:tc>
        <w:tc>
          <w:tcPr>
            <w:tcW w:w="1478" w:type="dxa"/>
            <w:vAlign w:val="center"/>
          </w:tcPr>
          <w:p w14:paraId="7998175E" w14:textId="77777777" w:rsidR="00D529BB" w:rsidRPr="00B37894" w:rsidRDefault="00D529BB" w:rsidP="006F24BC">
            <w:pPr>
              <w:jc w:val="center"/>
              <w:rPr>
                <w:rFonts w:ascii="Times New Roman" w:hAnsi="Times New Roman" w:cs="Times New Roman"/>
                <w:sz w:val="24"/>
                <w:szCs w:val="24"/>
              </w:rPr>
            </w:pPr>
            <w:r w:rsidRPr="00B37894">
              <w:rPr>
                <w:rFonts w:ascii="Times New Roman" w:hAnsi="Times New Roman" w:cs="Times New Roman"/>
                <w:sz w:val="24"/>
                <w:szCs w:val="24"/>
              </w:rPr>
              <w:t>Jevgēnija Zune</w:t>
            </w:r>
          </w:p>
        </w:tc>
        <w:tc>
          <w:tcPr>
            <w:tcW w:w="3118" w:type="dxa"/>
            <w:vAlign w:val="center"/>
          </w:tcPr>
          <w:p w14:paraId="5AC564B0" w14:textId="77777777" w:rsidR="00D529BB" w:rsidRPr="0061321B" w:rsidRDefault="00D529BB" w:rsidP="006F24BC">
            <w:pPr>
              <w:rPr>
                <w:rFonts w:ascii="Times New Roman" w:hAnsi="Times New Roman" w:cs="Times New Roman"/>
                <w:b/>
                <w:i/>
                <w:sz w:val="24"/>
                <w:szCs w:val="24"/>
              </w:rPr>
            </w:pPr>
            <w:proofErr w:type="spellStart"/>
            <w:r w:rsidRPr="00917482">
              <w:rPr>
                <w:rFonts w:ascii="Times New Roman" w:hAnsi="Times New Roman" w:cs="Times New Roman"/>
                <w:sz w:val="24"/>
                <w:szCs w:val="24"/>
              </w:rPr>
              <w:t>I.Gaiša</w:t>
            </w:r>
            <w:proofErr w:type="spellEnd"/>
            <w:r w:rsidRPr="00917482">
              <w:rPr>
                <w:rFonts w:ascii="Times New Roman" w:hAnsi="Times New Roman" w:cs="Times New Roman"/>
                <w:sz w:val="24"/>
                <w:szCs w:val="24"/>
              </w:rPr>
              <w:t xml:space="preserve"> Kokneses vidusskola</w:t>
            </w:r>
          </w:p>
        </w:tc>
        <w:tc>
          <w:tcPr>
            <w:tcW w:w="1043" w:type="dxa"/>
          </w:tcPr>
          <w:p w14:paraId="61B4915F" w14:textId="77777777" w:rsidR="00D529BB" w:rsidRPr="0061321B" w:rsidRDefault="00D529BB" w:rsidP="006F24BC">
            <w:pPr>
              <w:jc w:val="center"/>
              <w:rPr>
                <w:rFonts w:ascii="Times New Roman" w:hAnsi="Times New Roman" w:cs="Times New Roman"/>
                <w:b/>
                <w:i/>
                <w:sz w:val="24"/>
                <w:szCs w:val="24"/>
              </w:rPr>
            </w:pPr>
          </w:p>
        </w:tc>
      </w:tr>
      <w:tr w:rsidR="00D529BB" w:rsidRPr="004935BF" w14:paraId="0C790DBE" w14:textId="77777777" w:rsidTr="006F24BC">
        <w:trPr>
          <w:trHeight w:val="554"/>
        </w:trPr>
        <w:tc>
          <w:tcPr>
            <w:tcW w:w="1724" w:type="dxa"/>
            <w:vAlign w:val="center"/>
          </w:tcPr>
          <w:p w14:paraId="30F0A3DF"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 xml:space="preserve">16. atklātā dizaina un tehnoloģiju </w:t>
            </w:r>
          </w:p>
          <w:p w14:paraId="1ACB8239"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 šķiedru mākslā) olimpiāde</w:t>
            </w:r>
          </w:p>
        </w:tc>
        <w:tc>
          <w:tcPr>
            <w:tcW w:w="1679" w:type="dxa"/>
            <w:vAlign w:val="center"/>
          </w:tcPr>
          <w:p w14:paraId="0C4F80E1" w14:textId="77777777" w:rsidR="00D529BB" w:rsidRPr="002E07B3" w:rsidRDefault="00D529BB" w:rsidP="006F24BC">
            <w:pPr>
              <w:jc w:val="center"/>
              <w:rPr>
                <w:rFonts w:ascii="Times New Roman" w:hAnsi="Times New Roman" w:cs="Times New Roman"/>
                <w:b/>
                <w:sz w:val="24"/>
                <w:szCs w:val="24"/>
              </w:rPr>
            </w:pPr>
            <w:r w:rsidRPr="002E07B3">
              <w:rPr>
                <w:rFonts w:ascii="Times New Roman" w:hAnsi="Times New Roman" w:cs="Times New Roman"/>
                <w:b/>
                <w:sz w:val="24"/>
                <w:szCs w:val="24"/>
              </w:rPr>
              <w:t>Krista Strazdiņa</w:t>
            </w:r>
          </w:p>
        </w:tc>
        <w:tc>
          <w:tcPr>
            <w:tcW w:w="790" w:type="dxa"/>
            <w:vAlign w:val="center"/>
          </w:tcPr>
          <w:p w14:paraId="610FE5BE"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9.</w:t>
            </w:r>
          </w:p>
        </w:tc>
        <w:tc>
          <w:tcPr>
            <w:tcW w:w="1478" w:type="dxa"/>
            <w:vAlign w:val="center"/>
          </w:tcPr>
          <w:p w14:paraId="39ED9818" w14:textId="77777777" w:rsidR="00D529BB" w:rsidRPr="00B37894" w:rsidRDefault="00D529BB" w:rsidP="006F24BC">
            <w:pPr>
              <w:jc w:val="center"/>
              <w:rPr>
                <w:rFonts w:ascii="Times New Roman" w:hAnsi="Times New Roman" w:cs="Times New Roman"/>
                <w:sz w:val="24"/>
                <w:szCs w:val="24"/>
              </w:rPr>
            </w:pPr>
            <w:r>
              <w:rPr>
                <w:rFonts w:ascii="Times New Roman" w:hAnsi="Times New Roman" w:cs="Times New Roman"/>
                <w:sz w:val="24"/>
                <w:szCs w:val="24"/>
              </w:rPr>
              <w:t>Agita Mežiela</w:t>
            </w:r>
          </w:p>
        </w:tc>
        <w:tc>
          <w:tcPr>
            <w:tcW w:w="3118" w:type="dxa"/>
            <w:vAlign w:val="center"/>
          </w:tcPr>
          <w:p w14:paraId="6AF0A409" w14:textId="77777777" w:rsidR="00D529BB" w:rsidRPr="00917482" w:rsidRDefault="00D529BB" w:rsidP="006F24BC">
            <w:pPr>
              <w:rPr>
                <w:rFonts w:ascii="Times New Roman" w:hAnsi="Times New Roman" w:cs="Times New Roman"/>
                <w:sz w:val="24"/>
                <w:szCs w:val="24"/>
              </w:rPr>
            </w:pPr>
            <w:proofErr w:type="spellStart"/>
            <w:r w:rsidRPr="00917482">
              <w:rPr>
                <w:rFonts w:ascii="Times New Roman" w:hAnsi="Times New Roman" w:cs="Times New Roman"/>
                <w:sz w:val="24"/>
                <w:szCs w:val="24"/>
              </w:rPr>
              <w:t>I.Gaiša</w:t>
            </w:r>
            <w:proofErr w:type="spellEnd"/>
            <w:r w:rsidRPr="00917482">
              <w:rPr>
                <w:rFonts w:ascii="Times New Roman" w:hAnsi="Times New Roman" w:cs="Times New Roman"/>
                <w:sz w:val="24"/>
                <w:szCs w:val="24"/>
              </w:rPr>
              <w:t xml:space="preserve"> Kokneses vidusskola</w:t>
            </w:r>
          </w:p>
        </w:tc>
        <w:tc>
          <w:tcPr>
            <w:tcW w:w="1043" w:type="dxa"/>
            <w:vAlign w:val="center"/>
          </w:tcPr>
          <w:p w14:paraId="2CD1ECE0" w14:textId="77777777" w:rsidR="00D529BB" w:rsidRPr="0061321B" w:rsidRDefault="00D529BB" w:rsidP="006F24BC">
            <w:pPr>
              <w:jc w:val="center"/>
              <w:rPr>
                <w:rFonts w:ascii="Times New Roman" w:hAnsi="Times New Roman" w:cs="Times New Roman"/>
                <w:b/>
                <w:i/>
                <w:sz w:val="24"/>
                <w:szCs w:val="24"/>
              </w:rPr>
            </w:pPr>
            <w:r>
              <w:rPr>
                <w:rFonts w:ascii="Times New Roman" w:hAnsi="Times New Roman" w:cs="Times New Roman"/>
                <w:b/>
                <w:i/>
                <w:sz w:val="24"/>
                <w:szCs w:val="24"/>
              </w:rPr>
              <w:t>Atzinība</w:t>
            </w:r>
          </w:p>
        </w:tc>
      </w:tr>
    </w:tbl>
    <w:p w14:paraId="1B10E6A0" w14:textId="77777777" w:rsidR="00D529BB" w:rsidRDefault="00D529BB" w:rsidP="00D529BB">
      <w:pPr>
        <w:pStyle w:val="Virsraksts1"/>
        <w:rPr>
          <w:color w:val="auto"/>
        </w:rPr>
      </w:pPr>
    </w:p>
    <w:p w14:paraId="726C4F3B" w14:textId="77777777" w:rsidR="00D529BB" w:rsidRPr="004402F7" w:rsidRDefault="00D529BB" w:rsidP="00D529BB">
      <w:pPr>
        <w:pStyle w:val="Virsraksts1"/>
        <w:spacing w:before="0"/>
        <w:ind w:left="360"/>
        <w:jc w:val="center"/>
        <w:rPr>
          <w:color w:val="auto"/>
        </w:rPr>
      </w:pPr>
      <w:r>
        <w:rPr>
          <w:color w:val="auto"/>
        </w:rPr>
        <w:t>Reģiona  un  valsts konkursi</w:t>
      </w:r>
    </w:p>
    <w:p w14:paraId="402872BC" w14:textId="77777777" w:rsidR="00D529BB" w:rsidRPr="00E022F6" w:rsidRDefault="00D529BB" w:rsidP="00D529BB">
      <w:pPr>
        <w:jc w:val="center"/>
        <w:rPr>
          <w:rFonts w:asciiTheme="majorHAnsi" w:hAnsiTheme="majorHAnsi"/>
          <w:b/>
          <w:sz w:val="28"/>
          <w:szCs w:val="28"/>
        </w:rPr>
      </w:pPr>
      <w:r>
        <w:rPr>
          <w:rFonts w:asciiTheme="majorHAnsi" w:hAnsiTheme="majorHAnsi"/>
          <w:b/>
          <w:sz w:val="28"/>
          <w:szCs w:val="28"/>
        </w:rPr>
        <w:t>Reģionālo konkursu</w:t>
      </w:r>
      <w:r w:rsidRPr="00E022F6">
        <w:rPr>
          <w:rFonts w:asciiTheme="majorHAnsi" w:hAnsiTheme="majorHAnsi"/>
          <w:b/>
          <w:sz w:val="28"/>
          <w:szCs w:val="28"/>
        </w:rPr>
        <w:t xml:space="preserve"> dalībnieki un iegūtās vietas</w:t>
      </w:r>
    </w:p>
    <w:p w14:paraId="6AC66A24" w14:textId="77777777" w:rsidR="00D529BB" w:rsidRDefault="00D529BB" w:rsidP="00D529BB">
      <w:pPr>
        <w:spacing w:after="0"/>
        <w:rPr>
          <w:rFonts w:ascii="Times New Roman" w:eastAsia="Times New Roman" w:hAnsi="Times New Roman" w:cs="Times New Roman"/>
          <w:b/>
          <w:bCs/>
          <w:sz w:val="24"/>
          <w:szCs w:val="24"/>
          <w:lang w:eastAsia="lv-LV"/>
        </w:rPr>
      </w:pPr>
    </w:p>
    <w:tbl>
      <w:tblPr>
        <w:tblStyle w:val="TableGrid1"/>
        <w:tblW w:w="9640" w:type="dxa"/>
        <w:tblInd w:w="-176" w:type="dxa"/>
        <w:tblLook w:val="04A0" w:firstRow="1" w:lastRow="0" w:firstColumn="1" w:lastColumn="0" w:noHBand="0" w:noVBand="1"/>
      </w:tblPr>
      <w:tblGrid>
        <w:gridCol w:w="2043"/>
        <w:gridCol w:w="1694"/>
        <w:gridCol w:w="1680"/>
        <w:gridCol w:w="2553"/>
        <w:gridCol w:w="1670"/>
      </w:tblGrid>
      <w:tr w:rsidR="00D529BB" w:rsidRPr="004935BF" w14:paraId="0F7F1323" w14:textId="77777777" w:rsidTr="006F24BC">
        <w:tc>
          <w:tcPr>
            <w:tcW w:w="2043" w:type="dxa"/>
          </w:tcPr>
          <w:p w14:paraId="58E2CABB" w14:textId="77777777" w:rsidR="00D529BB" w:rsidRPr="004935BF" w:rsidRDefault="00D529BB" w:rsidP="006F24BC">
            <w:pPr>
              <w:jc w:val="center"/>
              <w:rPr>
                <w:rFonts w:ascii="Times New Roman" w:hAnsi="Times New Roman" w:cs="Times New Roman"/>
                <w:b/>
                <w:sz w:val="24"/>
                <w:szCs w:val="24"/>
              </w:rPr>
            </w:pPr>
            <w:r>
              <w:rPr>
                <w:rFonts w:ascii="Times New Roman" w:hAnsi="Times New Roman" w:cs="Times New Roman"/>
                <w:b/>
                <w:sz w:val="24"/>
                <w:szCs w:val="24"/>
              </w:rPr>
              <w:t>Konkurss</w:t>
            </w:r>
          </w:p>
        </w:tc>
        <w:tc>
          <w:tcPr>
            <w:tcW w:w="1694" w:type="dxa"/>
          </w:tcPr>
          <w:p w14:paraId="0F885841" w14:textId="77777777" w:rsidR="00D529BB" w:rsidRPr="004935BF" w:rsidRDefault="00D529BB" w:rsidP="006F24BC">
            <w:pPr>
              <w:jc w:val="center"/>
              <w:rPr>
                <w:rFonts w:ascii="Times New Roman" w:hAnsi="Times New Roman" w:cs="Times New Roman"/>
                <w:b/>
                <w:sz w:val="24"/>
                <w:szCs w:val="24"/>
              </w:rPr>
            </w:pPr>
            <w:r w:rsidRPr="004935BF">
              <w:rPr>
                <w:rFonts w:ascii="Times New Roman" w:hAnsi="Times New Roman" w:cs="Times New Roman"/>
                <w:b/>
                <w:sz w:val="24"/>
                <w:szCs w:val="24"/>
              </w:rPr>
              <w:t>Izglītojamā vārds, uzvārds</w:t>
            </w:r>
            <w:r>
              <w:rPr>
                <w:rFonts w:ascii="Times New Roman" w:hAnsi="Times New Roman" w:cs="Times New Roman"/>
                <w:b/>
                <w:sz w:val="24"/>
                <w:szCs w:val="24"/>
              </w:rPr>
              <w:t>/ kolektīvs</w:t>
            </w:r>
          </w:p>
        </w:tc>
        <w:tc>
          <w:tcPr>
            <w:tcW w:w="1680" w:type="dxa"/>
          </w:tcPr>
          <w:p w14:paraId="7CAE73CD" w14:textId="77777777" w:rsidR="00D529BB" w:rsidRPr="004935BF" w:rsidRDefault="00D529BB" w:rsidP="006F24BC">
            <w:pPr>
              <w:jc w:val="center"/>
              <w:rPr>
                <w:rFonts w:ascii="Times New Roman" w:hAnsi="Times New Roman" w:cs="Times New Roman"/>
                <w:b/>
                <w:sz w:val="24"/>
                <w:szCs w:val="24"/>
              </w:rPr>
            </w:pPr>
            <w:r w:rsidRPr="004935BF">
              <w:rPr>
                <w:rFonts w:ascii="Times New Roman" w:hAnsi="Times New Roman" w:cs="Times New Roman"/>
                <w:b/>
                <w:sz w:val="24"/>
                <w:szCs w:val="24"/>
              </w:rPr>
              <w:t>Pedagoga vārds, uzvārds</w:t>
            </w:r>
          </w:p>
        </w:tc>
        <w:tc>
          <w:tcPr>
            <w:tcW w:w="2553" w:type="dxa"/>
          </w:tcPr>
          <w:p w14:paraId="4B9D7689" w14:textId="77777777" w:rsidR="00D529BB" w:rsidRPr="004935BF" w:rsidRDefault="00D529BB" w:rsidP="006F24BC">
            <w:pPr>
              <w:jc w:val="center"/>
              <w:rPr>
                <w:rFonts w:ascii="Times New Roman" w:hAnsi="Times New Roman" w:cs="Times New Roman"/>
                <w:b/>
                <w:sz w:val="24"/>
                <w:szCs w:val="24"/>
              </w:rPr>
            </w:pPr>
            <w:r w:rsidRPr="004935BF">
              <w:rPr>
                <w:rFonts w:ascii="Times New Roman" w:hAnsi="Times New Roman" w:cs="Times New Roman"/>
                <w:b/>
                <w:sz w:val="24"/>
                <w:szCs w:val="24"/>
              </w:rPr>
              <w:t>Izglītības iestāde</w:t>
            </w:r>
          </w:p>
        </w:tc>
        <w:tc>
          <w:tcPr>
            <w:tcW w:w="1670" w:type="dxa"/>
          </w:tcPr>
          <w:p w14:paraId="72D9315F" w14:textId="77777777" w:rsidR="00D529BB" w:rsidRDefault="00D529BB" w:rsidP="006F24BC">
            <w:pPr>
              <w:jc w:val="center"/>
              <w:rPr>
                <w:rFonts w:ascii="Times New Roman" w:hAnsi="Times New Roman" w:cs="Times New Roman"/>
                <w:b/>
                <w:sz w:val="24"/>
                <w:szCs w:val="24"/>
              </w:rPr>
            </w:pPr>
            <w:r w:rsidRPr="004935BF">
              <w:rPr>
                <w:rFonts w:ascii="Times New Roman" w:hAnsi="Times New Roman" w:cs="Times New Roman"/>
                <w:b/>
                <w:sz w:val="24"/>
                <w:szCs w:val="24"/>
              </w:rPr>
              <w:t>Vieta</w:t>
            </w:r>
          </w:p>
          <w:p w14:paraId="1147EDEB" w14:textId="77777777" w:rsidR="00D529BB" w:rsidRPr="004935BF" w:rsidRDefault="00D529BB" w:rsidP="006F24BC">
            <w:pPr>
              <w:jc w:val="center"/>
              <w:rPr>
                <w:rFonts w:ascii="Times New Roman" w:hAnsi="Times New Roman" w:cs="Times New Roman"/>
                <w:b/>
                <w:sz w:val="24"/>
                <w:szCs w:val="24"/>
              </w:rPr>
            </w:pPr>
            <w:r>
              <w:rPr>
                <w:rFonts w:ascii="Times New Roman" w:hAnsi="Times New Roman" w:cs="Times New Roman"/>
                <w:b/>
                <w:sz w:val="24"/>
                <w:szCs w:val="24"/>
              </w:rPr>
              <w:t>reģionā/valstī/ starptautiski</w:t>
            </w:r>
          </w:p>
        </w:tc>
      </w:tr>
      <w:tr w:rsidR="00D529BB" w:rsidRPr="00E022F6" w14:paraId="62A0D7F2" w14:textId="77777777" w:rsidTr="006F24BC">
        <w:trPr>
          <w:trHeight w:val="626"/>
        </w:trPr>
        <w:tc>
          <w:tcPr>
            <w:tcW w:w="2043" w:type="dxa"/>
            <w:vAlign w:val="center"/>
          </w:tcPr>
          <w:p w14:paraId="190DD320" w14:textId="77777777" w:rsidR="00D529BB" w:rsidRPr="00917482" w:rsidRDefault="00D529BB" w:rsidP="006F24BC">
            <w:pPr>
              <w:jc w:val="center"/>
              <w:rPr>
                <w:rFonts w:ascii="Times New Roman" w:hAnsi="Times New Roman" w:cs="Times New Roman"/>
                <w:sz w:val="24"/>
                <w:szCs w:val="24"/>
              </w:rPr>
            </w:pPr>
            <w:r>
              <w:rPr>
                <w:rFonts w:ascii="Times New Roman" w:hAnsi="Times New Roman" w:cs="Times New Roman"/>
                <w:sz w:val="24"/>
                <w:szCs w:val="24"/>
              </w:rPr>
              <w:t>Folkloras kopu skate</w:t>
            </w:r>
          </w:p>
        </w:tc>
        <w:tc>
          <w:tcPr>
            <w:tcW w:w="1694" w:type="dxa"/>
            <w:vAlign w:val="center"/>
          </w:tcPr>
          <w:p w14:paraId="426928F3" w14:textId="77777777" w:rsidR="00D529BB" w:rsidRPr="00917482" w:rsidRDefault="00D529BB" w:rsidP="006F24BC">
            <w:pPr>
              <w:jc w:val="center"/>
              <w:rPr>
                <w:rFonts w:ascii="Times New Roman" w:hAnsi="Times New Roman" w:cs="Times New Roman"/>
                <w:sz w:val="24"/>
                <w:szCs w:val="24"/>
              </w:rPr>
            </w:pPr>
            <w:r>
              <w:rPr>
                <w:rFonts w:ascii="Times New Roman" w:hAnsi="Times New Roman" w:cs="Times New Roman"/>
                <w:sz w:val="24"/>
                <w:szCs w:val="24"/>
              </w:rPr>
              <w:t>Folkloras kopa “Tīne”</w:t>
            </w:r>
          </w:p>
        </w:tc>
        <w:tc>
          <w:tcPr>
            <w:tcW w:w="1680" w:type="dxa"/>
            <w:vAlign w:val="center"/>
          </w:tcPr>
          <w:p w14:paraId="5754C034" w14:textId="77777777" w:rsidR="00D529BB" w:rsidRPr="00917482" w:rsidRDefault="00D529BB" w:rsidP="006F24BC">
            <w:pPr>
              <w:jc w:val="center"/>
              <w:rPr>
                <w:rFonts w:ascii="Times New Roman" w:hAnsi="Times New Roman" w:cs="Times New Roman"/>
                <w:sz w:val="24"/>
                <w:szCs w:val="24"/>
              </w:rPr>
            </w:pPr>
            <w:r>
              <w:rPr>
                <w:rFonts w:ascii="Times New Roman" w:hAnsi="Times New Roman" w:cs="Times New Roman"/>
                <w:sz w:val="24"/>
                <w:szCs w:val="24"/>
              </w:rPr>
              <w:t>Inguna Žogota</w:t>
            </w:r>
          </w:p>
        </w:tc>
        <w:tc>
          <w:tcPr>
            <w:tcW w:w="2553" w:type="dxa"/>
            <w:vAlign w:val="center"/>
          </w:tcPr>
          <w:p w14:paraId="695E6122" w14:textId="77777777" w:rsidR="00D529BB" w:rsidRPr="00917482" w:rsidRDefault="00D529BB" w:rsidP="006F24BC">
            <w:pPr>
              <w:jc w:val="center"/>
              <w:rPr>
                <w:rFonts w:ascii="Times New Roman" w:hAnsi="Times New Roman" w:cs="Times New Roman"/>
                <w:sz w:val="24"/>
                <w:szCs w:val="24"/>
              </w:rPr>
            </w:pPr>
            <w:proofErr w:type="spellStart"/>
            <w:r w:rsidRPr="00917482">
              <w:rPr>
                <w:rFonts w:ascii="Times New Roman" w:hAnsi="Times New Roman" w:cs="Times New Roman"/>
                <w:sz w:val="24"/>
                <w:szCs w:val="24"/>
              </w:rPr>
              <w:t>I.Gaiša</w:t>
            </w:r>
            <w:proofErr w:type="spellEnd"/>
            <w:r w:rsidRPr="00917482">
              <w:rPr>
                <w:rFonts w:ascii="Times New Roman" w:hAnsi="Times New Roman" w:cs="Times New Roman"/>
                <w:sz w:val="24"/>
                <w:szCs w:val="24"/>
              </w:rPr>
              <w:t xml:space="preserve"> Kokneses vidusskola</w:t>
            </w:r>
          </w:p>
        </w:tc>
        <w:tc>
          <w:tcPr>
            <w:tcW w:w="1670" w:type="dxa"/>
          </w:tcPr>
          <w:p w14:paraId="64C131D0" w14:textId="77777777" w:rsidR="00D529BB" w:rsidRPr="00A855D6" w:rsidRDefault="00D529BB" w:rsidP="006F24BC">
            <w:pPr>
              <w:jc w:val="center"/>
              <w:rPr>
                <w:rFonts w:ascii="Times New Roman" w:hAnsi="Times New Roman" w:cs="Times New Roman"/>
                <w:sz w:val="24"/>
                <w:szCs w:val="24"/>
              </w:rPr>
            </w:pPr>
            <w:r w:rsidRPr="00A855D6">
              <w:rPr>
                <w:rFonts w:ascii="Times New Roman" w:hAnsi="Times New Roman" w:cs="Times New Roman"/>
                <w:sz w:val="24"/>
                <w:szCs w:val="24"/>
              </w:rPr>
              <w:t>I</w:t>
            </w:r>
          </w:p>
        </w:tc>
      </w:tr>
      <w:tr w:rsidR="00D529BB" w:rsidRPr="004935BF" w14:paraId="77173529" w14:textId="77777777" w:rsidTr="006F24BC">
        <w:trPr>
          <w:trHeight w:val="564"/>
        </w:trPr>
        <w:tc>
          <w:tcPr>
            <w:tcW w:w="2043" w:type="dxa"/>
            <w:vAlign w:val="center"/>
          </w:tcPr>
          <w:p w14:paraId="4F894185" w14:textId="77777777" w:rsidR="00D529BB" w:rsidRPr="004935BF" w:rsidRDefault="00D529BB" w:rsidP="006F24BC">
            <w:pPr>
              <w:jc w:val="center"/>
              <w:rPr>
                <w:rFonts w:ascii="Times New Roman" w:hAnsi="Times New Roman" w:cs="Times New Roman"/>
                <w:sz w:val="24"/>
                <w:szCs w:val="24"/>
              </w:rPr>
            </w:pPr>
            <w:r>
              <w:rPr>
                <w:rFonts w:ascii="Times New Roman" w:hAnsi="Times New Roman" w:cs="Times New Roman"/>
                <w:sz w:val="24"/>
                <w:szCs w:val="24"/>
              </w:rPr>
              <w:t xml:space="preserve">Skolēnu skatuves runas konkurss/Jēkabpils </w:t>
            </w:r>
          </w:p>
        </w:tc>
        <w:tc>
          <w:tcPr>
            <w:tcW w:w="1694" w:type="dxa"/>
            <w:vAlign w:val="center"/>
          </w:tcPr>
          <w:p w14:paraId="5FA366A7" w14:textId="77777777" w:rsidR="00D529BB" w:rsidRPr="004935BF" w:rsidRDefault="00D529BB" w:rsidP="006F24BC">
            <w:pPr>
              <w:jc w:val="center"/>
              <w:rPr>
                <w:rFonts w:ascii="Times New Roman" w:hAnsi="Times New Roman" w:cs="Times New Roman"/>
                <w:sz w:val="24"/>
                <w:szCs w:val="24"/>
              </w:rPr>
            </w:pPr>
            <w:r>
              <w:rPr>
                <w:rFonts w:ascii="Times New Roman" w:hAnsi="Times New Roman" w:cs="Times New Roman"/>
                <w:sz w:val="24"/>
                <w:szCs w:val="24"/>
              </w:rPr>
              <w:t xml:space="preserve">Estere </w:t>
            </w:r>
            <w:proofErr w:type="spellStart"/>
            <w:r>
              <w:rPr>
                <w:rFonts w:ascii="Times New Roman" w:hAnsi="Times New Roman" w:cs="Times New Roman"/>
                <w:sz w:val="24"/>
                <w:szCs w:val="24"/>
              </w:rPr>
              <w:t>Ernestovska</w:t>
            </w:r>
            <w:proofErr w:type="spellEnd"/>
          </w:p>
        </w:tc>
        <w:tc>
          <w:tcPr>
            <w:tcW w:w="1680" w:type="dxa"/>
            <w:vAlign w:val="center"/>
          </w:tcPr>
          <w:p w14:paraId="1AA5FE9F" w14:textId="77777777" w:rsidR="00D529BB" w:rsidRPr="00917482" w:rsidRDefault="00D529BB" w:rsidP="006F24BC">
            <w:pPr>
              <w:jc w:val="center"/>
              <w:rPr>
                <w:rFonts w:ascii="Times New Roman" w:hAnsi="Times New Roman" w:cs="Times New Roman"/>
                <w:sz w:val="24"/>
                <w:szCs w:val="24"/>
              </w:rPr>
            </w:pPr>
            <w:r>
              <w:rPr>
                <w:rFonts w:ascii="Times New Roman" w:hAnsi="Times New Roman" w:cs="Times New Roman"/>
                <w:sz w:val="24"/>
                <w:szCs w:val="24"/>
              </w:rPr>
              <w:t xml:space="preserve">Ligita </w:t>
            </w:r>
            <w:proofErr w:type="spellStart"/>
            <w:r>
              <w:rPr>
                <w:rFonts w:ascii="Times New Roman" w:hAnsi="Times New Roman" w:cs="Times New Roman"/>
                <w:sz w:val="24"/>
                <w:szCs w:val="24"/>
              </w:rPr>
              <w:t>Locāne</w:t>
            </w:r>
            <w:proofErr w:type="spellEnd"/>
          </w:p>
        </w:tc>
        <w:tc>
          <w:tcPr>
            <w:tcW w:w="2553" w:type="dxa"/>
            <w:vAlign w:val="center"/>
          </w:tcPr>
          <w:p w14:paraId="6D25C717" w14:textId="77777777" w:rsidR="00D529BB" w:rsidRPr="00917482" w:rsidRDefault="00D529BB" w:rsidP="006F24BC">
            <w:pPr>
              <w:jc w:val="center"/>
              <w:rPr>
                <w:rFonts w:ascii="Times New Roman" w:hAnsi="Times New Roman" w:cs="Times New Roman"/>
                <w:sz w:val="24"/>
                <w:szCs w:val="24"/>
              </w:rPr>
            </w:pPr>
            <w:r>
              <w:rPr>
                <w:rFonts w:ascii="Times New Roman" w:hAnsi="Times New Roman" w:cs="Times New Roman"/>
                <w:sz w:val="24"/>
                <w:szCs w:val="24"/>
              </w:rPr>
              <w:t>Bebru pamatskola</w:t>
            </w:r>
          </w:p>
        </w:tc>
        <w:tc>
          <w:tcPr>
            <w:tcW w:w="1670" w:type="dxa"/>
          </w:tcPr>
          <w:p w14:paraId="5D53B96F" w14:textId="77777777" w:rsidR="00D529BB" w:rsidRDefault="00D529BB" w:rsidP="006F24BC">
            <w:pPr>
              <w:jc w:val="center"/>
              <w:rPr>
                <w:rFonts w:ascii="Times New Roman" w:hAnsi="Times New Roman" w:cs="Times New Roman"/>
                <w:sz w:val="24"/>
                <w:szCs w:val="24"/>
              </w:rPr>
            </w:pPr>
          </w:p>
          <w:p w14:paraId="6FFDCFBB" w14:textId="77777777" w:rsidR="00D529BB" w:rsidRPr="004935BF" w:rsidRDefault="00D529BB" w:rsidP="006F24BC">
            <w:pPr>
              <w:jc w:val="center"/>
              <w:rPr>
                <w:rFonts w:ascii="Times New Roman" w:hAnsi="Times New Roman" w:cs="Times New Roman"/>
                <w:sz w:val="24"/>
                <w:szCs w:val="24"/>
              </w:rPr>
            </w:pPr>
            <w:r>
              <w:rPr>
                <w:rFonts w:ascii="Times New Roman" w:hAnsi="Times New Roman" w:cs="Times New Roman"/>
                <w:sz w:val="24"/>
                <w:szCs w:val="24"/>
              </w:rPr>
              <w:t>II</w:t>
            </w:r>
          </w:p>
        </w:tc>
      </w:tr>
      <w:tr w:rsidR="00D529BB" w:rsidRPr="0061321B" w14:paraId="30E3410D" w14:textId="77777777" w:rsidTr="006F24BC">
        <w:trPr>
          <w:trHeight w:val="554"/>
        </w:trPr>
        <w:tc>
          <w:tcPr>
            <w:tcW w:w="2043" w:type="dxa"/>
            <w:vAlign w:val="center"/>
          </w:tcPr>
          <w:p w14:paraId="505F6C64" w14:textId="77777777" w:rsidR="00D529BB" w:rsidRPr="0061321B" w:rsidRDefault="00D529BB" w:rsidP="006F24BC">
            <w:pPr>
              <w:jc w:val="center"/>
              <w:rPr>
                <w:rFonts w:ascii="Times New Roman" w:hAnsi="Times New Roman" w:cs="Times New Roman"/>
                <w:b/>
                <w:i/>
                <w:sz w:val="24"/>
                <w:szCs w:val="24"/>
              </w:rPr>
            </w:pPr>
            <w:r>
              <w:rPr>
                <w:rFonts w:ascii="Times New Roman" w:hAnsi="Times New Roman" w:cs="Times New Roman"/>
                <w:sz w:val="24"/>
                <w:szCs w:val="24"/>
              </w:rPr>
              <w:t>Skolēnu skatuves runas konkurss/Jēkabpils</w:t>
            </w:r>
          </w:p>
        </w:tc>
        <w:tc>
          <w:tcPr>
            <w:tcW w:w="1694" w:type="dxa"/>
            <w:vAlign w:val="center"/>
          </w:tcPr>
          <w:p w14:paraId="77CE13F6" w14:textId="77777777" w:rsidR="00D529BB" w:rsidRPr="00333382" w:rsidRDefault="00D529BB" w:rsidP="006F24BC">
            <w:pPr>
              <w:jc w:val="center"/>
              <w:rPr>
                <w:rFonts w:ascii="Times New Roman" w:hAnsi="Times New Roman" w:cs="Times New Roman"/>
                <w:sz w:val="24"/>
                <w:szCs w:val="24"/>
              </w:rPr>
            </w:pPr>
            <w:r>
              <w:rPr>
                <w:rFonts w:ascii="Times New Roman" w:hAnsi="Times New Roman" w:cs="Times New Roman"/>
                <w:sz w:val="24"/>
                <w:szCs w:val="24"/>
              </w:rPr>
              <w:t>Rimants Keišs</w:t>
            </w:r>
          </w:p>
        </w:tc>
        <w:tc>
          <w:tcPr>
            <w:tcW w:w="1680" w:type="dxa"/>
            <w:vAlign w:val="center"/>
          </w:tcPr>
          <w:p w14:paraId="37E0CA31" w14:textId="77777777" w:rsidR="00D529BB" w:rsidRPr="00333382" w:rsidRDefault="00D529BB" w:rsidP="006F24BC">
            <w:pPr>
              <w:jc w:val="center"/>
              <w:rPr>
                <w:rFonts w:ascii="Times New Roman" w:hAnsi="Times New Roman" w:cs="Times New Roman"/>
                <w:sz w:val="24"/>
                <w:szCs w:val="24"/>
              </w:rPr>
            </w:pPr>
            <w:r w:rsidRPr="00333382">
              <w:rPr>
                <w:rFonts w:ascii="Times New Roman" w:hAnsi="Times New Roman" w:cs="Times New Roman"/>
                <w:sz w:val="24"/>
                <w:szCs w:val="24"/>
              </w:rPr>
              <w:t>Anita Ločmele</w:t>
            </w:r>
          </w:p>
        </w:tc>
        <w:tc>
          <w:tcPr>
            <w:tcW w:w="2553" w:type="dxa"/>
            <w:vAlign w:val="center"/>
          </w:tcPr>
          <w:p w14:paraId="45B97D29" w14:textId="77777777" w:rsidR="00D529BB" w:rsidRPr="0061321B" w:rsidRDefault="00D529BB" w:rsidP="006F24BC">
            <w:pPr>
              <w:jc w:val="center"/>
              <w:rPr>
                <w:rFonts w:ascii="Times New Roman" w:hAnsi="Times New Roman" w:cs="Times New Roman"/>
                <w:b/>
                <w:i/>
                <w:sz w:val="24"/>
                <w:szCs w:val="24"/>
              </w:rPr>
            </w:pPr>
            <w:proofErr w:type="spellStart"/>
            <w:r w:rsidRPr="00917482">
              <w:rPr>
                <w:rFonts w:ascii="Times New Roman" w:hAnsi="Times New Roman" w:cs="Times New Roman"/>
                <w:sz w:val="24"/>
                <w:szCs w:val="24"/>
              </w:rPr>
              <w:t>I.Gaiša</w:t>
            </w:r>
            <w:proofErr w:type="spellEnd"/>
            <w:r w:rsidRPr="00917482">
              <w:rPr>
                <w:rFonts w:ascii="Times New Roman" w:hAnsi="Times New Roman" w:cs="Times New Roman"/>
                <w:sz w:val="24"/>
                <w:szCs w:val="24"/>
              </w:rPr>
              <w:t xml:space="preserve"> Kokneses vidusskola</w:t>
            </w:r>
          </w:p>
        </w:tc>
        <w:tc>
          <w:tcPr>
            <w:tcW w:w="1670" w:type="dxa"/>
          </w:tcPr>
          <w:p w14:paraId="7803730B" w14:textId="77777777" w:rsidR="00D529BB" w:rsidRDefault="00D529BB" w:rsidP="006F24BC">
            <w:pPr>
              <w:jc w:val="center"/>
              <w:rPr>
                <w:rFonts w:ascii="Times New Roman" w:hAnsi="Times New Roman" w:cs="Times New Roman"/>
                <w:b/>
                <w:i/>
                <w:sz w:val="24"/>
                <w:szCs w:val="24"/>
              </w:rPr>
            </w:pPr>
          </w:p>
          <w:p w14:paraId="37617571" w14:textId="77777777" w:rsidR="00D529BB" w:rsidRPr="00742AF8" w:rsidRDefault="00D529BB" w:rsidP="006F24BC">
            <w:pPr>
              <w:jc w:val="center"/>
              <w:rPr>
                <w:rFonts w:ascii="Times New Roman" w:hAnsi="Times New Roman" w:cs="Times New Roman"/>
                <w:sz w:val="24"/>
                <w:szCs w:val="24"/>
              </w:rPr>
            </w:pPr>
            <w:r>
              <w:rPr>
                <w:rFonts w:ascii="Times New Roman" w:hAnsi="Times New Roman" w:cs="Times New Roman"/>
                <w:sz w:val="24"/>
                <w:szCs w:val="24"/>
              </w:rPr>
              <w:t>I</w:t>
            </w:r>
          </w:p>
        </w:tc>
      </w:tr>
      <w:tr w:rsidR="00D529BB" w:rsidRPr="0061321B" w14:paraId="4B722DF2" w14:textId="77777777" w:rsidTr="006F24BC">
        <w:trPr>
          <w:trHeight w:val="554"/>
        </w:trPr>
        <w:tc>
          <w:tcPr>
            <w:tcW w:w="2043" w:type="dxa"/>
            <w:vAlign w:val="center"/>
          </w:tcPr>
          <w:p w14:paraId="194350C3"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Skolēnu skatuves runas konkurss/Jēkabpils</w:t>
            </w:r>
          </w:p>
        </w:tc>
        <w:tc>
          <w:tcPr>
            <w:tcW w:w="1694" w:type="dxa"/>
            <w:vAlign w:val="center"/>
          </w:tcPr>
          <w:p w14:paraId="467E15CB" w14:textId="77777777" w:rsidR="00D529BB" w:rsidRPr="00333382" w:rsidRDefault="00D529BB" w:rsidP="006F24BC">
            <w:pPr>
              <w:jc w:val="center"/>
              <w:rPr>
                <w:rFonts w:ascii="Times New Roman" w:hAnsi="Times New Roman" w:cs="Times New Roman"/>
                <w:sz w:val="24"/>
                <w:szCs w:val="24"/>
              </w:rPr>
            </w:pPr>
            <w:r>
              <w:rPr>
                <w:rFonts w:ascii="Times New Roman" w:hAnsi="Times New Roman" w:cs="Times New Roman"/>
                <w:sz w:val="24"/>
                <w:szCs w:val="24"/>
              </w:rPr>
              <w:t xml:space="preserve">Katrīna </w:t>
            </w:r>
            <w:proofErr w:type="spellStart"/>
            <w:r>
              <w:rPr>
                <w:rFonts w:ascii="Times New Roman" w:hAnsi="Times New Roman" w:cs="Times New Roman"/>
                <w:sz w:val="24"/>
                <w:szCs w:val="24"/>
              </w:rPr>
              <w:t>Tirmizī</w:t>
            </w:r>
            <w:proofErr w:type="spellEnd"/>
          </w:p>
        </w:tc>
        <w:tc>
          <w:tcPr>
            <w:tcW w:w="1680" w:type="dxa"/>
            <w:vAlign w:val="center"/>
          </w:tcPr>
          <w:p w14:paraId="6E16D520" w14:textId="77777777" w:rsidR="00D529BB" w:rsidRPr="00333382" w:rsidRDefault="00D529BB" w:rsidP="006F24BC">
            <w:pPr>
              <w:jc w:val="center"/>
              <w:rPr>
                <w:rFonts w:ascii="Times New Roman" w:hAnsi="Times New Roman" w:cs="Times New Roman"/>
                <w:sz w:val="24"/>
                <w:szCs w:val="24"/>
              </w:rPr>
            </w:pPr>
            <w:r w:rsidRPr="00333382">
              <w:rPr>
                <w:rFonts w:ascii="Times New Roman" w:hAnsi="Times New Roman" w:cs="Times New Roman"/>
                <w:sz w:val="24"/>
                <w:szCs w:val="24"/>
              </w:rPr>
              <w:t>Anita Ločmele</w:t>
            </w:r>
          </w:p>
        </w:tc>
        <w:tc>
          <w:tcPr>
            <w:tcW w:w="2553" w:type="dxa"/>
            <w:vAlign w:val="center"/>
          </w:tcPr>
          <w:p w14:paraId="7CFB184B" w14:textId="77777777" w:rsidR="00D529BB" w:rsidRPr="0061321B" w:rsidRDefault="00D529BB" w:rsidP="006F24BC">
            <w:pPr>
              <w:jc w:val="center"/>
              <w:rPr>
                <w:rFonts w:ascii="Times New Roman" w:hAnsi="Times New Roman" w:cs="Times New Roman"/>
                <w:b/>
                <w:i/>
                <w:sz w:val="24"/>
                <w:szCs w:val="24"/>
              </w:rPr>
            </w:pPr>
            <w:proofErr w:type="spellStart"/>
            <w:r w:rsidRPr="00917482">
              <w:rPr>
                <w:rFonts w:ascii="Times New Roman" w:hAnsi="Times New Roman" w:cs="Times New Roman"/>
                <w:sz w:val="24"/>
                <w:szCs w:val="24"/>
              </w:rPr>
              <w:t>I.Gaiša</w:t>
            </w:r>
            <w:proofErr w:type="spellEnd"/>
            <w:r w:rsidRPr="00917482">
              <w:rPr>
                <w:rFonts w:ascii="Times New Roman" w:hAnsi="Times New Roman" w:cs="Times New Roman"/>
                <w:sz w:val="24"/>
                <w:szCs w:val="24"/>
              </w:rPr>
              <w:t xml:space="preserve"> Kokneses vidusskola</w:t>
            </w:r>
          </w:p>
        </w:tc>
        <w:tc>
          <w:tcPr>
            <w:tcW w:w="1670" w:type="dxa"/>
          </w:tcPr>
          <w:p w14:paraId="47DFF633" w14:textId="77777777" w:rsidR="00D529BB" w:rsidRDefault="00D529BB" w:rsidP="006F24BC">
            <w:pPr>
              <w:jc w:val="center"/>
              <w:rPr>
                <w:rFonts w:ascii="Times New Roman" w:hAnsi="Times New Roman" w:cs="Times New Roman"/>
                <w:b/>
                <w:i/>
                <w:sz w:val="24"/>
                <w:szCs w:val="24"/>
              </w:rPr>
            </w:pPr>
          </w:p>
          <w:p w14:paraId="75F4CD3A" w14:textId="77777777" w:rsidR="00D529BB" w:rsidRPr="00742AF8" w:rsidRDefault="00D529BB" w:rsidP="006F24BC">
            <w:pPr>
              <w:jc w:val="center"/>
              <w:rPr>
                <w:rFonts w:ascii="Times New Roman" w:hAnsi="Times New Roman" w:cs="Times New Roman"/>
                <w:sz w:val="24"/>
                <w:szCs w:val="24"/>
              </w:rPr>
            </w:pPr>
            <w:r w:rsidRPr="00742AF8">
              <w:rPr>
                <w:rFonts w:ascii="Times New Roman" w:hAnsi="Times New Roman" w:cs="Times New Roman"/>
                <w:sz w:val="24"/>
                <w:szCs w:val="24"/>
              </w:rPr>
              <w:t>I</w:t>
            </w:r>
          </w:p>
        </w:tc>
      </w:tr>
      <w:tr w:rsidR="00D529BB" w:rsidRPr="0061321B" w14:paraId="099B071F" w14:textId="77777777" w:rsidTr="006F24BC">
        <w:trPr>
          <w:trHeight w:val="554"/>
        </w:trPr>
        <w:tc>
          <w:tcPr>
            <w:tcW w:w="2043" w:type="dxa"/>
            <w:vAlign w:val="center"/>
          </w:tcPr>
          <w:p w14:paraId="76596AC3"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Skolēnu skatuves runas konkurss/Jēkabpils</w:t>
            </w:r>
          </w:p>
        </w:tc>
        <w:tc>
          <w:tcPr>
            <w:tcW w:w="1694" w:type="dxa"/>
            <w:vAlign w:val="center"/>
          </w:tcPr>
          <w:p w14:paraId="5F61B07A" w14:textId="77777777" w:rsidR="00D529BB" w:rsidRPr="00333382" w:rsidRDefault="00D529BB" w:rsidP="006F24BC">
            <w:pPr>
              <w:jc w:val="center"/>
              <w:rPr>
                <w:rFonts w:ascii="Times New Roman" w:hAnsi="Times New Roman" w:cs="Times New Roman"/>
                <w:sz w:val="24"/>
                <w:szCs w:val="24"/>
              </w:rPr>
            </w:pPr>
            <w:r>
              <w:rPr>
                <w:rFonts w:ascii="Times New Roman" w:hAnsi="Times New Roman" w:cs="Times New Roman"/>
                <w:sz w:val="24"/>
                <w:szCs w:val="24"/>
              </w:rPr>
              <w:t>Laura</w:t>
            </w:r>
            <w:r w:rsidRPr="00333382">
              <w:rPr>
                <w:rFonts w:ascii="Times New Roman" w:hAnsi="Times New Roman" w:cs="Times New Roman"/>
                <w:sz w:val="24"/>
                <w:szCs w:val="24"/>
              </w:rPr>
              <w:t xml:space="preserve"> Vilde</w:t>
            </w:r>
          </w:p>
        </w:tc>
        <w:tc>
          <w:tcPr>
            <w:tcW w:w="1680" w:type="dxa"/>
            <w:vAlign w:val="center"/>
          </w:tcPr>
          <w:p w14:paraId="41BC190E" w14:textId="77777777" w:rsidR="00D529BB" w:rsidRPr="00917482" w:rsidRDefault="00D529BB" w:rsidP="006F24BC">
            <w:pPr>
              <w:jc w:val="center"/>
              <w:rPr>
                <w:rFonts w:ascii="Times New Roman" w:hAnsi="Times New Roman" w:cs="Times New Roman"/>
                <w:sz w:val="24"/>
                <w:szCs w:val="24"/>
              </w:rPr>
            </w:pPr>
            <w:r>
              <w:rPr>
                <w:rFonts w:ascii="Times New Roman" w:hAnsi="Times New Roman" w:cs="Times New Roman"/>
                <w:sz w:val="24"/>
                <w:szCs w:val="24"/>
              </w:rPr>
              <w:t xml:space="preserve">Sanita </w:t>
            </w:r>
            <w:proofErr w:type="spellStart"/>
            <w:r>
              <w:rPr>
                <w:rFonts w:ascii="Times New Roman" w:hAnsi="Times New Roman" w:cs="Times New Roman"/>
                <w:sz w:val="24"/>
                <w:szCs w:val="24"/>
              </w:rPr>
              <w:t>Šiballo</w:t>
            </w:r>
            <w:proofErr w:type="spellEnd"/>
          </w:p>
        </w:tc>
        <w:tc>
          <w:tcPr>
            <w:tcW w:w="2553" w:type="dxa"/>
            <w:vAlign w:val="center"/>
          </w:tcPr>
          <w:p w14:paraId="6819F4AB" w14:textId="77777777" w:rsidR="00D529BB" w:rsidRPr="00917482" w:rsidRDefault="00D529BB" w:rsidP="006F24BC">
            <w:pPr>
              <w:jc w:val="center"/>
              <w:rPr>
                <w:rFonts w:ascii="Times New Roman" w:hAnsi="Times New Roman" w:cs="Times New Roman"/>
                <w:sz w:val="24"/>
                <w:szCs w:val="24"/>
              </w:rPr>
            </w:pPr>
            <w:proofErr w:type="spellStart"/>
            <w:r w:rsidRPr="00917482">
              <w:rPr>
                <w:rFonts w:ascii="Times New Roman" w:hAnsi="Times New Roman" w:cs="Times New Roman"/>
                <w:sz w:val="24"/>
                <w:szCs w:val="24"/>
              </w:rPr>
              <w:t>I.Gaiša</w:t>
            </w:r>
            <w:proofErr w:type="spellEnd"/>
            <w:r w:rsidRPr="00917482">
              <w:rPr>
                <w:rFonts w:ascii="Times New Roman" w:hAnsi="Times New Roman" w:cs="Times New Roman"/>
                <w:sz w:val="24"/>
                <w:szCs w:val="24"/>
              </w:rPr>
              <w:t xml:space="preserve"> Kokneses vidusskola</w:t>
            </w:r>
          </w:p>
        </w:tc>
        <w:tc>
          <w:tcPr>
            <w:tcW w:w="1670" w:type="dxa"/>
          </w:tcPr>
          <w:p w14:paraId="46CC2202" w14:textId="77777777" w:rsidR="00D529BB" w:rsidRDefault="00D529BB" w:rsidP="006F24BC">
            <w:pPr>
              <w:jc w:val="center"/>
              <w:rPr>
                <w:rFonts w:ascii="Times New Roman" w:hAnsi="Times New Roman" w:cs="Times New Roman"/>
                <w:b/>
                <w:i/>
                <w:sz w:val="24"/>
                <w:szCs w:val="24"/>
              </w:rPr>
            </w:pPr>
          </w:p>
          <w:p w14:paraId="2041710F" w14:textId="77777777" w:rsidR="00D529BB" w:rsidRPr="00742AF8" w:rsidRDefault="00D529BB" w:rsidP="006F24BC">
            <w:pPr>
              <w:jc w:val="center"/>
              <w:rPr>
                <w:rFonts w:ascii="Times New Roman" w:hAnsi="Times New Roman" w:cs="Times New Roman"/>
                <w:sz w:val="24"/>
                <w:szCs w:val="24"/>
              </w:rPr>
            </w:pPr>
            <w:r w:rsidRPr="00742AF8">
              <w:rPr>
                <w:rFonts w:ascii="Times New Roman" w:hAnsi="Times New Roman" w:cs="Times New Roman"/>
                <w:sz w:val="24"/>
                <w:szCs w:val="24"/>
              </w:rPr>
              <w:t>II</w:t>
            </w:r>
          </w:p>
        </w:tc>
      </w:tr>
      <w:tr w:rsidR="00D529BB" w:rsidRPr="0061321B" w14:paraId="05CFA55F" w14:textId="77777777" w:rsidTr="006F24BC">
        <w:trPr>
          <w:trHeight w:val="554"/>
        </w:trPr>
        <w:tc>
          <w:tcPr>
            <w:tcW w:w="2043" w:type="dxa"/>
            <w:vAlign w:val="center"/>
          </w:tcPr>
          <w:p w14:paraId="1B6CEC5B"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Skolēnu skatuves runas konkurss/Jēkabpils</w:t>
            </w:r>
          </w:p>
        </w:tc>
        <w:tc>
          <w:tcPr>
            <w:tcW w:w="1694" w:type="dxa"/>
            <w:vAlign w:val="center"/>
          </w:tcPr>
          <w:p w14:paraId="3CB42C76" w14:textId="77777777" w:rsidR="00D529BB" w:rsidRDefault="00D529BB" w:rsidP="006F24BC">
            <w:pPr>
              <w:jc w:val="center"/>
              <w:rPr>
                <w:rFonts w:ascii="Times New Roman" w:hAnsi="Times New Roman" w:cs="Times New Roman"/>
                <w:sz w:val="24"/>
                <w:szCs w:val="24"/>
              </w:rPr>
            </w:pPr>
            <w:proofErr w:type="spellStart"/>
            <w:r>
              <w:rPr>
                <w:rFonts w:ascii="Times New Roman" w:hAnsi="Times New Roman" w:cs="Times New Roman"/>
                <w:sz w:val="24"/>
                <w:szCs w:val="24"/>
              </w:rPr>
              <w:t>Kristjāna</w:t>
            </w:r>
            <w:proofErr w:type="spellEnd"/>
            <w:r>
              <w:rPr>
                <w:rFonts w:ascii="Times New Roman" w:hAnsi="Times New Roman" w:cs="Times New Roman"/>
                <w:sz w:val="24"/>
                <w:szCs w:val="24"/>
              </w:rPr>
              <w:t xml:space="preserve"> Jirgena</w:t>
            </w:r>
          </w:p>
        </w:tc>
        <w:tc>
          <w:tcPr>
            <w:tcW w:w="1680" w:type="dxa"/>
            <w:vAlign w:val="center"/>
          </w:tcPr>
          <w:p w14:paraId="671A76B1"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Daiga Andersone</w:t>
            </w:r>
          </w:p>
        </w:tc>
        <w:tc>
          <w:tcPr>
            <w:tcW w:w="2553" w:type="dxa"/>
            <w:vAlign w:val="center"/>
          </w:tcPr>
          <w:p w14:paraId="7D485D9B" w14:textId="77777777" w:rsidR="00D529BB" w:rsidRPr="00917482" w:rsidRDefault="00D529BB" w:rsidP="006F24BC">
            <w:pPr>
              <w:jc w:val="center"/>
              <w:rPr>
                <w:rFonts w:ascii="Times New Roman" w:hAnsi="Times New Roman" w:cs="Times New Roman"/>
                <w:sz w:val="24"/>
                <w:szCs w:val="24"/>
              </w:rPr>
            </w:pPr>
            <w:r>
              <w:rPr>
                <w:rFonts w:ascii="Times New Roman" w:hAnsi="Times New Roman" w:cs="Times New Roman"/>
                <w:sz w:val="24"/>
                <w:szCs w:val="24"/>
              </w:rPr>
              <w:t>Pērses sākumskola</w:t>
            </w:r>
          </w:p>
        </w:tc>
        <w:tc>
          <w:tcPr>
            <w:tcW w:w="1670" w:type="dxa"/>
            <w:vAlign w:val="center"/>
          </w:tcPr>
          <w:p w14:paraId="5C3C066F" w14:textId="77777777" w:rsidR="00D529BB" w:rsidRPr="0037066E" w:rsidRDefault="00D529BB" w:rsidP="006F24BC">
            <w:pPr>
              <w:jc w:val="center"/>
              <w:rPr>
                <w:rFonts w:ascii="Times New Roman" w:hAnsi="Times New Roman" w:cs="Times New Roman"/>
                <w:sz w:val="24"/>
                <w:szCs w:val="24"/>
              </w:rPr>
            </w:pPr>
            <w:r w:rsidRPr="0037066E">
              <w:rPr>
                <w:rFonts w:ascii="Times New Roman" w:hAnsi="Times New Roman" w:cs="Times New Roman"/>
                <w:sz w:val="24"/>
                <w:szCs w:val="24"/>
              </w:rPr>
              <w:t>II</w:t>
            </w:r>
          </w:p>
        </w:tc>
      </w:tr>
      <w:tr w:rsidR="00D529BB" w:rsidRPr="0061321B" w14:paraId="7490DDD8" w14:textId="77777777" w:rsidTr="006F24BC">
        <w:trPr>
          <w:trHeight w:val="554"/>
        </w:trPr>
        <w:tc>
          <w:tcPr>
            <w:tcW w:w="2043" w:type="dxa"/>
            <w:vAlign w:val="center"/>
          </w:tcPr>
          <w:p w14:paraId="0A07E736"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Stāstnieku konkurss “Teci, teci, valodiņa”</w:t>
            </w:r>
          </w:p>
        </w:tc>
        <w:tc>
          <w:tcPr>
            <w:tcW w:w="1694" w:type="dxa"/>
            <w:vAlign w:val="center"/>
          </w:tcPr>
          <w:p w14:paraId="6C3DB0D8" w14:textId="77777777" w:rsidR="00D529BB" w:rsidRPr="004935BF" w:rsidRDefault="00D529BB" w:rsidP="006F24BC">
            <w:pPr>
              <w:jc w:val="center"/>
              <w:rPr>
                <w:rFonts w:ascii="Times New Roman" w:hAnsi="Times New Roman" w:cs="Times New Roman"/>
                <w:sz w:val="24"/>
                <w:szCs w:val="24"/>
              </w:rPr>
            </w:pPr>
            <w:r>
              <w:rPr>
                <w:rFonts w:ascii="Times New Roman" w:hAnsi="Times New Roman" w:cs="Times New Roman"/>
                <w:sz w:val="24"/>
                <w:szCs w:val="24"/>
              </w:rPr>
              <w:t>Rimants Keišs</w:t>
            </w:r>
          </w:p>
        </w:tc>
        <w:tc>
          <w:tcPr>
            <w:tcW w:w="1680" w:type="dxa"/>
            <w:vAlign w:val="center"/>
          </w:tcPr>
          <w:p w14:paraId="15B65172" w14:textId="77777777" w:rsidR="00D529BB" w:rsidRPr="00917482" w:rsidRDefault="00D529BB" w:rsidP="006F24BC">
            <w:pPr>
              <w:jc w:val="center"/>
              <w:rPr>
                <w:rFonts w:ascii="Times New Roman" w:hAnsi="Times New Roman" w:cs="Times New Roman"/>
                <w:sz w:val="24"/>
                <w:szCs w:val="24"/>
              </w:rPr>
            </w:pPr>
            <w:r>
              <w:rPr>
                <w:rFonts w:ascii="Times New Roman" w:hAnsi="Times New Roman" w:cs="Times New Roman"/>
                <w:sz w:val="24"/>
                <w:szCs w:val="24"/>
              </w:rPr>
              <w:t>Anita Ločmele</w:t>
            </w:r>
          </w:p>
        </w:tc>
        <w:tc>
          <w:tcPr>
            <w:tcW w:w="2553" w:type="dxa"/>
            <w:vAlign w:val="center"/>
          </w:tcPr>
          <w:p w14:paraId="0E5F4960" w14:textId="77777777" w:rsidR="00D529BB" w:rsidRPr="00917482" w:rsidRDefault="00D529BB" w:rsidP="006F24BC">
            <w:pPr>
              <w:jc w:val="center"/>
              <w:rPr>
                <w:rFonts w:ascii="Times New Roman" w:hAnsi="Times New Roman" w:cs="Times New Roman"/>
                <w:sz w:val="24"/>
                <w:szCs w:val="24"/>
              </w:rPr>
            </w:pPr>
            <w:proofErr w:type="spellStart"/>
            <w:r w:rsidRPr="00917482">
              <w:rPr>
                <w:rFonts w:ascii="Times New Roman" w:hAnsi="Times New Roman" w:cs="Times New Roman"/>
                <w:sz w:val="24"/>
                <w:szCs w:val="24"/>
              </w:rPr>
              <w:t>I.Gaiša</w:t>
            </w:r>
            <w:proofErr w:type="spellEnd"/>
            <w:r w:rsidRPr="00917482">
              <w:rPr>
                <w:rFonts w:ascii="Times New Roman" w:hAnsi="Times New Roman" w:cs="Times New Roman"/>
                <w:sz w:val="24"/>
                <w:szCs w:val="24"/>
              </w:rPr>
              <w:t xml:space="preserve"> Kokneses vidusskola</w:t>
            </w:r>
          </w:p>
        </w:tc>
        <w:tc>
          <w:tcPr>
            <w:tcW w:w="1670" w:type="dxa"/>
          </w:tcPr>
          <w:p w14:paraId="788E9BDF" w14:textId="77777777" w:rsidR="00D529BB" w:rsidRDefault="00D529BB" w:rsidP="006F24BC">
            <w:pPr>
              <w:jc w:val="center"/>
              <w:rPr>
                <w:rFonts w:ascii="Times New Roman" w:hAnsi="Times New Roman" w:cs="Times New Roman"/>
                <w:b/>
                <w:i/>
                <w:sz w:val="24"/>
                <w:szCs w:val="24"/>
              </w:rPr>
            </w:pPr>
          </w:p>
          <w:p w14:paraId="11FEBC77" w14:textId="77777777" w:rsidR="00D529BB" w:rsidRPr="00A855D6" w:rsidRDefault="00D529BB" w:rsidP="006F24BC">
            <w:pPr>
              <w:jc w:val="center"/>
              <w:rPr>
                <w:rFonts w:ascii="Times New Roman" w:hAnsi="Times New Roman" w:cs="Times New Roman"/>
                <w:sz w:val="24"/>
                <w:szCs w:val="24"/>
              </w:rPr>
            </w:pPr>
            <w:r w:rsidRPr="00A855D6">
              <w:rPr>
                <w:rFonts w:ascii="Times New Roman" w:hAnsi="Times New Roman" w:cs="Times New Roman"/>
                <w:sz w:val="24"/>
                <w:szCs w:val="24"/>
              </w:rPr>
              <w:t>I/II</w:t>
            </w:r>
          </w:p>
        </w:tc>
      </w:tr>
      <w:tr w:rsidR="00D529BB" w:rsidRPr="0061321B" w14:paraId="3F0EBB3E" w14:textId="77777777" w:rsidTr="006F24BC">
        <w:trPr>
          <w:trHeight w:val="554"/>
        </w:trPr>
        <w:tc>
          <w:tcPr>
            <w:tcW w:w="2043" w:type="dxa"/>
            <w:vAlign w:val="center"/>
          </w:tcPr>
          <w:p w14:paraId="749BA5A5"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Stāstnieku konkurss “Teci, teci, valodiņa”</w:t>
            </w:r>
          </w:p>
        </w:tc>
        <w:tc>
          <w:tcPr>
            <w:tcW w:w="1694" w:type="dxa"/>
            <w:vAlign w:val="center"/>
          </w:tcPr>
          <w:p w14:paraId="122EA6A7" w14:textId="77777777" w:rsidR="00D529BB" w:rsidRPr="00333382" w:rsidRDefault="00D529BB" w:rsidP="006F24BC">
            <w:pPr>
              <w:jc w:val="center"/>
              <w:rPr>
                <w:rFonts w:ascii="Times New Roman" w:hAnsi="Times New Roman" w:cs="Times New Roman"/>
                <w:sz w:val="24"/>
                <w:szCs w:val="24"/>
              </w:rPr>
            </w:pPr>
            <w:r>
              <w:rPr>
                <w:rFonts w:ascii="Times New Roman" w:hAnsi="Times New Roman" w:cs="Times New Roman"/>
                <w:sz w:val="24"/>
                <w:szCs w:val="24"/>
              </w:rPr>
              <w:t>Laura Vilde</w:t>
            </w:r>
          </w:p>
        </w:tc>
        <w:tc>
          <w:tcPr>
            <w:tcW w:w="1680" w:type="dxa"/>
            <w:vAlign w:val="center"/>
          </w:tcPr>
          <w:p w14:paraId="22BC03F3" w14:textId="77777777" w:rsidR="00D529BB" w:rsidRPr="00333382" w:rsidRDefault="00D529BB" w:rsidP="006F24BC">
            <w:pPr>
              <w:jc w:val="center"/>
              <w:rPr>
                <w:rFonts w:ascii="Times New Roman" w:hAnsi="Times New Roman" w:cs="Times New Roman"/>
                <w:sz w:val="24"/>
                <w:szCs w:val="24"/>
              </w:rPr>
            </w:pPr>
            <w:r>
              <w:rPr>
                <w:rFonts w:ascii="Times New Roman" w:hAnsi="Times New Roman" w:cs="Times New Roman"/>
                <w:sz w:val="24"/>
                <w:szCs w:val="24"/>
              </w:rPr>
              <w:t xml:space="preserve">Sanita </w:t>
            </w:r>
            <w:proofErr w:type="spellStart"/>
            <w:r>
              <w:rPr>
                <w:rFonts w:ascii="Times New Roman" w:hAnsi="Times New Roman" w:cs="Times New Roman"/>
                <w:sz w:val="24"/>
                <w:szCs w:val="24"/>
              </w:rPr>
              <w:t>Šiballo</w:t>
            </w:r>
            <w:proofErr w:type="spellEnd"/>
          </w:p>
        </w:tc>
        <w:tc>
          <w:tcPr>
            <w:tcW w:w="2553" w:type="dxa"/>
            <w:vAlign w:val="center"/>
          </w:tcPr>
          <w:p w14:paraId="21F04C5C" w14:textId="77777777" w:rsidR="00D529BB" w:rsidRPr="0061321B" w:rsidRDefault="00D529BB" w:rsidP="006F24BC">
            <w:pPr>
              <w:jc w:val="center"/>
              <w:rPr>
                <w:rFonts w:ascii="Times New Roman" w:hAnsi="Times New Roman" w:cs="Times New Roman"/>
                <w:b/>
                <w:i/>
                <w:sz w:val="24"/>
                <w:szCs w:val="24"/>
              </w:rPr>
            </w:pPr>
            <w:proofErr w:type="spellStart"/>
            <w:r w:rsidRPr="00917482">
              <w:rPr>
                <w:rFonts w:ascii="Times New Roman" w:hAnsi="Times New Roman" w:cs="Times New Roman"/>
                <w:sz w:val="24"/>
                <w:szCs w:val="24"/>
              </w:rPr>
              <w:t>I.Gaiša</w:t>
            </w:r>
            <w:proofErr w:type="spellEnd"/>
            <w:r w:rsidRPr="00917482">
              <w:rPr>
                <w:rFonts w:ascii="Times New Roman" w:hAnsi="Times New Roman" w:cs="Times New Roman"/>
                <w:sz w:val="24"/>
                <w:szCs w:val="24"/>
              </w:rPr>
              <w:t xml:space="preserve"> Kokneses vidusskola</w:t>
            </w:r>
          </w:p>
        </w:tc>
        <w:tc>
          <w:tcPr>
            <w:tcW w:w="1670" w:type="dxa"/>
          </w:tcPr>
          <w:p w14:paraId="1AAE190D" w14:textId="77777777" w:rsidR="00D529BB" w:rsidRDefault="00D529BB" w:rsidP="006F24BC">
            <w:pPr>
              <w:jc w:val="center"/>
              <w:rPr>
                <w:rFonts w:ascii="Times New Roman" w:hAnsi="Times New Roman" w:cs="Times New Roman"/>
                <w:sz w:val="24"/>
                <w:szCs w:val="24"/>
              </w:rPr>
            </w:pPr>
          </w:p>
          <w:p w14:paraId="2403C0F8" w14:textId="77777777" w:rsidR="00D529BB" w:rsidRDefault="00D529BB" w:rsidP="006F24BC">
            <w:pPr>
              <w:jc w:val="center"/>
              <w:rPr>
                <w:rFonts w:ascii="Times New Roman" w:hAnsi="Times New Roman" w:cs="Times New Roman"/>
                <w:b/>
                <w:i/>
                <w:sz w:val="24"/>
                <w:szCs w:val="24"/>
              </w:rPr>
            </w:pPr>
            <w:r w:rsidRPr="00A855D6">
              <w:rPr>
                <w:rFonts w:ascii="Times New Roman" w:hAnsi="Times New Roman" w:cs="Times New Roman"/>
                <w:sz w:val="24"/>
                <w:szCs w:val="24"/>
              </w:rPr>
              <w:t>I/II</w:t>
            </w:r>
          </w:p>
        </w:tc>
      </w:tr>
      <w:tr w:rsidR="00D529BB" w:rsidRPr="0061321B" w14:paraId="5002A5EE" w14:textId="77777777" w:rsidTr="006F24BC">
        <w:trPr>
          <w:trHeight w:val="554"/>
        </w:trPr>
        <w:tc>
          <w:tcPr>
            <w:tcW w:w="2043" w:type="dxa"/>
            <w:vAlign w:val="center"/>
          </w:tcPr>
          <w:p w14:paraId="33320880"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Stāstnieku konkurss “Teci, teci, valodiņa”</w:t>
            </w:r>
          </w:p>
        </w:tc>
        <w:tc>
          <w:tcPr>
            <w:tcW w:w="1694" w:type="dxa"/>
            <w:vAlign w:val="center"/>
          </w:tcPr>
          <w:p w14:paraId="217CDB36"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Elza Donika</w:t>
            </w:r>
          </w:p>
        </w:tc>
        <w:tc>
          <w:tcPr>
            <w:tcW w:w="1680" w:type="dxa"/>
            <w:vAlign w:val="center"/>
          </w:tcPr>
          <w:p w14:paraId="4DF26FBF" w14:textId="77777777" w:rsidR="00D529BB" w:rsidRPr="00333382" w:rsidRDefault="00D529BB" w:rsidP="006F24BC">
            <w:pPr>
              <w:jc w:val="center"/>
              <w:rPr>
                <w:rFonts w:ascii="Times New Roman" w:hAnsi="Times New Roman" w:cs="Times New Roman"/>
                <w:sz w:val="24"/>
                <w:szCs w:val="24"/>
              </w:rPr>
            </w:pPr>
            <w:r>
              <w:rPr>
                <w:rFonts w:ascii="Times New Roman" w:hAnsi="Times New Roman" w:cs="Times New Roman"/>
                <w:sz w:val="24"/>
                <w:szCs w:val="24"/>
              </w:rPr>
              <w:t xml:space="preserve">Sanita </w:t>
            </w:r>
            <w:proofErr w:type="spellStart"/>
            <w:r>
              <w:rPr>
                <w:rFonts w:ascii="Times New Roman" w:hAnsi="Times New Roman" w:cs="Times New Roman"/>
                <w:sz w:val="24"/>
                <w:szCs w:val="24"/>
              </w:rPr>
              <w:t>Šiballo</w:t>
            </w:r>
            <w:proofErr w:type="spellEnd"/>
          </w:p>
        </w:tc>
        <w:tc>
          <w:tcPr>
            <w:tcW w:w="2553" w:type="dxa"/>
            <w:vAlign w:val="center"/>
          </w:tcPr>
          <w:p w14:paraId="68B5D703" w14:textId="77777777" w:rsidR="00D529BB" w:rsidRPr="0061321B" w:rsidRDefault="00D529BB" w:rsidP="006F24BC">
            <w:pPr>
              <w:jc w:val="center"/>
              <w:rPr>
                <w:rFonts w:ascii="Times New Roman" w:hAnsi="Times New Roman" w:cs="Times New Roman"/>
                <w:b/>
                <w:i/>
                <w:sz w:val="24"/>
                <w:szCs w:val="24"/>
              </w:rPr>
            </w:pPr>
            <w:proofErr w:type="spellStart"/>
            <w:r w:rsidRPr="00917482">
              <w:rPr>
                <w:rFonts w:ascii="Times New Roman" w:hAnsi="Times New Roman" w:cs="Times New Roman"/>
                <w:sz w:val="24"/>
                <w:szCs w:val="24"/>
              </w:rPr>
              <w:t>I.Gaiša</w:t>
            </w:r>
            <w:proofErr w:type="spellEnd"/>
            <w:r w:rsidRPr="00917482">
              <w:rPr>
                <w:rFonts w:ascii="Times New Roman" w:hAnsi="Times New Roman" w:cs="Times New Roman"/>
                <w:sz w:val="24"/>
                <w:szCs w:val="24"/>
              </w:rPr>
              <w:t xml:space="preserve"> Kokneses vidusskola</w:t>
            </w:r>
          </w:p>
        </w:tc>
        <w:tc>
          <w:tcPr>
            <w:tcW w:w="1670" w:type="dxa"/>
          </w:tcPr>
          <w:p w14:paraId="23068C1F" w14:textId="77777777" w:rsidR="00D529BB" w:rsidRDefault="00D529BB" w:rsidP="006F24BC">
            <w:pPr>
              <w:jc w:val="center"/>
              <w:rPr>
                <w:rFonts w:ascii="Times New Roman" w:hAnsi="Times New Roman" w:cs="Times New Roman"/>
                <w:b/>
                <w:i/>
                <w:sz w:val="24"/>
                <w:szCs w:val="24"/>
              </w:rPr>
            </w:pPr>
          </w:p>
          <w:p w14:paraId="4D3A48AB" w14:textId="77777777" w:rsidR="00D529BB" w:rsidRPr="00A855D6" w:rsidRDefault="00D529BB" w:rsidP="006F24BC">
            <w:pPr>
              <w:jc w:val="center"/>
              <w:rPr>
                <w:rFonts w:ascii="Times New Roman" w:hAnsi="Times New Roman" w:cs="Times New Roman"/>
                <w:sz w:val="24"/>
                <w:szCs w:val="24"/>
              </w:rPr>
            </w:pPr>
            <w:r w:rsidRPr="00A855D6">
              <w:rPr>
                <w:rFonts w:ascii="Times New Roman" w:hAnsi="Times New Roman" w:cs="Times New Roman"/>
                <w:sz w:val="24"/>
                <w:szCs w:val="24"/>
              </w:rPr>
              <w:t>II/</w:t>
            </w:r>
          </w:p>
        </w:tc>
      </w:tr>
      <w:tr w:rsidR="00D529BB" w:rsidRPr="0061321B" w14:paraId="25612D83" w14:textId="77777777" w:rsidTr="006F24BC">
        <w:trPr>
          <w:trHeight w:val="554"/>
        </w:trPr>
        <w:tc>
          <w:tcPr>
            <w:tcW w:w="2043" w:type="dxa"/>
            <w:vAlign w:val="center"/>
          </w:tcPr>
          <w:p w14:paraId="10A48530"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lastRenderedPageBreak/>
              <w:t>Stāstnieku konkurss “Teci, teci, valodiņa”</w:t>
            </w:r>
          </w:p>
        </w:tc>
        <w:tc>
          <w:tcPr>
            <w:tcW w:w="1694" w:type="dxa"/>
            <w:vAlign w:val="center"/>
          </w:tcPr>
          <w:p w14:paraId="1296413B"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Visvaldis Henriks Kalniņš</w:t>
            </w:r>
          </w:p>
        </w:tc>
        <w:tc>
          <w:tcPr>
            <w:tcW w:w="1680" w:type="dxa"/>
            <w:vAlign w:val="center"/>
          </w:tcPr>
          <w:p w14:paraId="29513027"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 xml:space="preserve">Evita </w:t>
            </w:r>
            <w:proofErr w:type="spellStart"/>
            <w:r>
              <w:rPr>
                <w:rFonts w:ascii="Times New Roman" w:hAnsi="Times New Roman" w:cs="Times New Roman"/>
                <w:sz w:val="24"/>
                <w:szCs w:val="24"/>
              </w:rPr>
              <w:t>Užule</w:t>
            </w:r>
            <w:proofErr w:type="spellEnd"/>
          </w:p>
        </w:tc>
        <w:tc>
          <w:tcPr>
            <w:tcW w:w="2553" w:type="dxa"/>
            <w:vAlign w:val="center"/>
          </w:tcPr>
          <w:p w14:paraId="2AB11918" w14:textId="77777777" w:rsidR="00D529BB" w:rsidRPr="00917482" w:rsidRDefault="00D529BB" w:rsidP="006F24BC">
            <w:pPr>
              <w:jc w:val="center"/>
              <w:rPr>
                <w:rFonts w:ascii="Times New Roman" w:hAnsi="Times New Roman" w:cs="Times New Roman"/>
                <w:sz w:val="24"/>
                <w:szCs w:val="24"/>
              </w:rPr>
            </w:pPr>
            <w:proofErr w:type="spellStart"/>
            <w:r w:rsidRPr="00917482">
              <w:rPr>
                <w:rFonts w:ascii="Times New Roman" w:hAnsi="Times New Roman" w:cs="Times New Roman"/>
                <w:sz w:val="24"/>
                <w:szCs w:val="24"/>
              </w:rPr>
              <w:t>I.Gaiša</w:t>
            </w:r>
            <w:proofErr w:type="spellEnd"/>
            <w:r w:rsidRPr="00917482">
              <w:rPr>
                <w:rFonts w:ascii="Times New Roman" w:hAnsi="Times New Roman" w:cs="Times New Roman"/>
                <w:sz w:val="24"/>
                <w:szCs w:val="24"/>
              </w:rPr>
              <w:t xml:space="preserve"> Kokneses vidusskola</w:t>
            </w:r>
          </w:p>
        </w:tc>
        <w:tc>
          <w:tcPr>
            <w:tcW w:w="1670" w:type="dxa"/>
          </w:tcPr>
          <w:p w14:paraId="671C67C9" w14:textId="77777777" w:rsidR="00D529BB" w:rsidRDefault="00D529BB" w:rsidP="006F24BC">
            <w:pPr>
              <w:jc w:val="center"/>
              <w:rPr>
                <w:rFonts w:ascii="Times New Roman" w:hAnsi="Times New Roman" w:cs="Times New Roman"/>
                <w:sz w:val="24"/>
                <w:szCs w:val="24"/>
              </w:rPr>
            </w:pPr>
          </w:p>
          <w:p w14:paraId="47C68174" w14:textId="77777777" w:rsidR="00D529BB" w:rsidRDefault="00D529BB" w:rsidP="006F24BC">
            <w:pPr>
              <w:jc w:val="center"/>
              <w:rPr>
                <w:rFonts w:ascii="Times New Roman" w:hAnsi="Times New Roman" w:cs="Times New Roman"/>
                <w:b/>
                <w:i/>
                <w:sz w:val="24"/>
                <w:szCs w:val="24"/>
              </w:rPr>
            </w:pPr>
            <w:r w:rsidRPr="00A855D6">
              <w:rPr>
                <w:rFonts w:ascii="Times New Roman" w:hAnsi="Times New Roman" w:cs="Times New Roman"/>
                <w:sz w:val="24"/>
                <w:szCs w:val="24"/>
              </w:rPr>
              <w:t>II</w:t>
            </w:r>
          </w:p>
        </w:tc>
      </w:tr>
      <w:tr w:rsidR="00D529BB" w:rsidRPr="0061321B" w14:paraId="6F822425" w14:textId="77777777" w:rsidTr="006F24BC">
        <w:trPr>
          <w:trHeight w:val="554"/>
        </w:trPr>
        <w:tc>
          <w:tcPr>
            <w:tcW w:w="2043" w:type="dxa"/>
            <w:vAlign w:val="center"/>
          </w:tcPr>
          <w:p w14:paraId="1C1BC36C" w14:textId="77777777" w:rsidR="00D529BB" w:rsidRPr="00FF44A8" w:rsidRDefault="00D529BB" w:rsidP="006F24BC">
            <w:pPr>
              <w:jc w:val="center"/>
              <w:rPr>
                <w:rFonts w:ascii="Times New Roman" w:hAnsi="Times New Roman" w:cs="Times New Roman"/>
                <w:sz w:val="24"/>
                <w:szCs w:val="24"/>
              </w:rPr>
            </w:pPr>
            <w:r>
              <w:rPr>
                <w:rFonts w:ascii="Times New Roman" w:hAnsi="Times New Roman" w:cs="Times New Roman"/>
                <w:sz w:val="24"/>
                <w:szCs w:val="24"/>
              </w:rPr>
              <w:t xml:space="preserve">ESU Latvia </w:t>
            </w:r>
            <w:proofErr w:type="spellStart"/>
            <w:r>
              <w:rPr>
                <w:rFonts w:ascii="Times New Roman" w:hAnsi="Times New Roman" w:cs="Times New Roman"/>
                <w:sz w:val="24"/>
                <w:szCs w:val="24"/>
              </w:rPr>
              <w:t>Public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Speaking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Competition</w:t>
            </w:r>
            <w:proofErr w:type="spellEnd"/>
          </w:p>
        </w:tc>
        <w:tc>
          <w:tcPr>
            <w:tcW w:w="1694" w:type="dxa"/>
            <w:vAlign w:val="center"/>
          </w:tcPr>
          <w:p w14:paraId="7024CEFD"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Dāniels  Auziņš</w:t>
            </w:r>
          </w:p>
        </w:tc>
        <w:tc>
          <w:tcPr>
            <w:tcW w:w="1680" w:type="dxa"/>
            <w:vAlign w:val="center"/>
          </w:tcPr>
          <w:p w14:paraId="4F25A80F"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Inguna Kalniņa</w:t>
            </w:r>
          </w:p>
        </w:tc>
        <w:tc>
          <w:tcPr>
            <w:tcW w:w="2553" w:type="dxa"/>
            <w:vAlign w:val="center"/>
          </w:tcPr>
          <w:p w14:paraId="72AD33DE" w14:textId="77777777" w:rsidR="00D529BB" w:rsidRPr="00917482" w:rsidRDefault="00D529BB" w:rsidP="006F24BC">
            <w:pPr>
              <w:jc w:val="center"/>
              <w:rPr>
                <w:rFonts w:ascii="Times New Roman" w:hAnsi="Times New Roman" w:cs="Times New Roman"/>
                <w:sz w:val="24"/>
                <w:szCs w:val="24"/>
              </w:rPr>
            </w:pPr>
            <w:proofErr w:type="spellStart"/>
            <w:r w:rsidRPr="00917482">
              <w:rPr>
                <w:rFonts w:ascii="Times New Roman" w:hAnsi="Times New Roman" w:cs="Times New Roman"/>
                <w:sz w:val="24"/>
                <w:szCs w:val="24"/>
              </w:rPr>
              <w:t>I.Gaiša</w:t>
            </w:r>
            <w:proofErr w:type="spellEnd"/>
            <w:r w:rsidRPr="00917482">
              <w:rPr>
                <w:rFonts w:ascii="Times New Roman" w:hAnsi="Times New Roman" w:cs="Times New Roman"/>
                <w:sz w:val="24"/>
                <w:szCs w:val="24"/>
              </w:rPr>
              <w:t xml:space="preserve"> Kokneses vidusskola</w:t>
            </w:r>
          </w:p>
        </w:tc>
        <w:tc>
          <w:tcPr>
            <w:tcW w:w="1670" w:type="dxa"/>
          </w:tcPr>
          <w:p w14:paraId="79ABC57B" w14:textId="77777777" w:rsidR="00D529BB" w:rsidRDefault="00D529BB" w:rsidP="006F24BC">
            <w:pPr>
              <w:jc w:val="center"/>
              <w:rPr>
                <w:rFonts w:ascii="Times New Roman" w:hAnsi="Times New Roman" w:cs="Times New Roman"/>
                <w:sz w:val="24"/>
                <w:szCs w:val="24"/>
              </w:rPr>
            </w:pPr>
          </w:p>
          <w:p w14:paraId="4DC3E702"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III</w:t>
            </w:r>
          </w:p>
        </w:tc>
      </w:tr>
      <w:tr w:rsidR="00D529BB" w:rsidRPr="0061321B" w14:paraId="73243F69" w14:textId="77777777" w:rsidTr="006F24BC">
        <w:trPr>
          <w:trHeight w:val="554"/>
        </w:trPr>
        <w:tc>
          <w:tcPr>
            <w:tcW w:w="2043" w:type="dxa"/>
            <w:vAlign w:val="center"/>
          </w:tcPr>
          <w:p w14:paraId="6EB19946" w14:textId="77777777" w:rsidR="00D529BB" w:rsidRPr="00FF44A8" w:rsidRDefault="00D529BB" w:rsidP="006F24BC">
            <w:pPr>
              <w:jc w:val="center"/>
              <w:rPr>
                <w:rFonts w:ascii="Times New Roman" w:hAnsi="Times New Roman" w:cs="Times New Roman"/>
              </w:rPr>
            </w:pPr>
            <w:r>
              <w:rPr>
                <w:rFonts w:ascii="Times New Roman" w:hAnsi="Times New Roman" w:cs="Times New Roman"/>
                <w:sz w:val="24"/>
                <w:szCs w:val="24"/>
              </w:rPr>
              <w:t xml:space="preserve">ESU Latvia </w:t>
            </w:r>
            <w:proofErr w:type="spellStart"/>
            <w:r>
              <w:rPr>
                <w:rFonts w:ascii="Times New Roman" w:hAnsi="Times New Roman" w:cs="Times New Roman"/>
                <w:sz w:val="24"/>
                <w:szCs w:val="24"/>
              </w:rPr>
              <w:t>Public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Speaking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Competition</w:t>
            </w:r>
            <w:proofErr w:type="spellEnd"/>
          </w:p>
        </w:tc>
        <w:tc>
          <w:tcPr>
            <w:tcW w:w="1694" w:type="dxa"/>
            <w:vAlign w:val="center"/>
          </w:tcPr>
          <w:p w14:paraId="2E51F9C2" w14:textId="77777777" w:rsidR="00D529BB" w:rsidRDefault="00D529BB" w:rsidP="006F24BC">
            <w:pPr>
              <w:jc w:val="center"/>
              <w:rPr>
                <w:rFonts w:ascii="Times New Roman" w:hAnsi="Times New Roman" w:cs="Times New Roman"/>
                <w:sz w:val="24"/>
                <w:szCs w:val="24"/>
              </w:rPr>
            </w:pPr>
            <w:proofErr w:type="spellStart"/>
            <w:r>
              <w:rPr>
                <w:rFonts w:ascii="Times New Roman" w:hAnsi="Times New Roman" w:cs="Times New Roman"/>
                <w:sz w:val="24"/>
                <w:szCs w:val="24"/>
              </w:rPr>
              <w:t>Kristels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Gžibovska</w:t>
            </w:r>
            <w:proofErr w:type="spellEnd"/>
          </w:p>
        </w:tc>
        <w:tc>
          <w:tcPr>
            <w:tcW w:w="1680" w:type="dxa"/>
            <w:vAlign w:val="center"/>
          </w:tcPr>
          <w:p w14:paraId="19E74D8A"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Inguna Kalniņa</w:t>
            </w:r>
          </w:p>
        </w:tc>
        <w:tc>
          <w:tcPr>
            <w:tcW w:w="2553" w:type="dxa"/>
            <w:vAlign w:val="center"/>
          </w:tcPr>
          <w:p w14:paraId="5996543D" w14:textId="77777777" w:rsidR="00D529BB" w:rsidRPr="00917482" w:rsidRDefault="00D529BB" w:rsidP="006F24BC">
            <w:pPr>
              <w:jc w:val="center"/>
              <w:rPr>
                <w:rFonts w:ascii="Times New Roman" w:hAnsi="Times New Roman" w:cs="Times New Roman"/>
                <w:sz w:val="24"/>
                <w:szCs w:val="24"/>
              </w:rPr>
            </w:pPr>
            <w:proofErr w:type="spellStart"/>
            <w:r w:rsidRPr="00917482">
              <w:rPr>
                <w:rFonts w:ascii="Times New Roman" w:hAnsi="Times New Roman" w:cs="Times New Roman"/>
                <w:sz w:val="24"/>
                <w:szCs w:val="24"/>
              </w:rPr>
              <w:t>I.Gaiša</w:t>
            </w:r>
            <w:proofErr w:type="spellEnd"/>
            <w:r w:rsidRPr="00917482">
              <w:rPr>
                <w:rFonts w:ascii="Times New Roman" w:hAnsi="Times New Roman" w:cs="Times New Roman"/>
                <w:sz w:val="24"/>
                <w:szCs w:val="24"/>
              </w:rPr>
              <w:t xml:space="preserve"> Kokneses vidusskola</w:t>
            </w:r>
          </w:p>
        </w:tc>
        <w:tc>
          <w:tcPr>
            <w:tcW w:w="1670" w:type="dxa"/>
          </w:tcPr>
          <w:p w14:paraId="772A8F55" w14:textId="77777777" w:rsidR="00D529BB" w:rsidRDefault="00D529BB" w:rsidP="006F24BC">
            <w:pPr>
              <w:jc w:val="center"/>
              <w:rPr>
                <w:rFonts w:ascii="Times New Roman" w:hAnsi="Times New Roman" w:cs="Times New Roman"/>
                <w:sz w:val="24"/>
                <w:szCs w:val="24"/>
              </w:rPr>
            </w:pPr>
          </w:p>
          <w:p w14:paraId="36C9B4A7"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Atz.</w:t>
            </w:r>
          </w:p>
        </w:tc>
      </w:tr>
    </w:tbl>
    <w:p w14:paraId="50A189B1" w14:textId="77777777" w:rsidR="00D529BB" w:rsidRPr="00293793" w:rsidRDefault="00D529BB" w:rsidP="00D529BB">
      <w:pPr>
        <w:pStyle w:val="Virsraksts1"/>
        <w:numPr>
          <w:ilvl w:val="0"/>
          <w:numId w:val="3"/>
        </w:numPr>
        <w:jc w:val="center"/>
        <w:rPr>
          <w:rFonts w:eastAsia="Times New Roman"/>
          <w:color w:val="auto"/>
          <w:lang w:eastAsia="lv-LV"/>
        </w:rPr>
      </w:pPr>
      <w:r w:rsidRPr="00293793">
        <w:rPr>
          <w:rFonts w:eastAsia="Times New Roman"/>
          <w:color w:val="auto"/>
          <w:lang w:eastAsia="lv-LV"/>
        </w:rPr>
        <w:t>Skolēnu zinātniski pētnieciskā darbība</w:t>
      </w:r>
    </w:p>
    <w:p w14:paraId="602C3087" w14:textId="77777777" w:rsidR="00D529BB" w:rsidRPr="00293793" w:rsidRDefault="00D529BB" w:rsidP="00D529BB">
      <w:pPr>
        <w:pStyle w:val="Virsraksts2"/>
        <w:jc w:val="center"/>
        <w:rPr>
          <w:color w:val="auto"/>
        </w:rPr>
      </w:pPr>
      <w:r>
        <w:rPr>
          <w:color w:val="auto"/>
        </w:rPr>
        <w:t>2019./2020</w:t>
      </w:r>
      <w:r w:rsidRPr="00D23F91">
        <w:rPr>
          <w:color w:val="auto"/>
        </w:rPr>
        <w:t>. mācību gadā</w:t>
      </w:r>
    </w:p>
    <w:p w14:paraId="1A4E9418" w14:textId="77777777" w:rsidR="00D529BB" w:rsidRPr="00D23F91" w:rsidRDefault="00D529BB" w:rsidP="00867E37">
      <w:pPr>
        <w:pStyle w:val="Virsraksts2"/>
        <w:spacing w:before="0" w:line="240" w:lineRule="auto"/>
        <w:jc w:val="both"/>
        <w:rPr>
          <w:rFonts w:eastAsia="Times New Roman"/>
          <w:color w:val="auto"/>
          <w:lang w:eastAsia="lv-LV"/>
        </w:rPr>
      </w:pPr>
      <w:r w:rsidRPr="00D23F91">
        <w:rPr>
          <w:rFonts w:eastAsia="Times New Roman"/>
          <w:color w:val="auto"/>
          <w:lang w:eastAsia="lv-LV"/>
        </w:rPr>
        <w:t>Kokneses novada izglītojamo Zemgales reģionālā skolēnu zinātniski pētniec</w:t>
      </w:r>
      <w:r>
        <w:rPr>
          <w:rFonts w:eastAsia="Times New Roman"/>
          <w:color w:val="auto"/>
          <w:lang w:eastAsia="lv-LV"/>
        </w:rPr>
        <w:t>isko darbu 11. k</w:t>
      </w:r>
      <w:r w:rsidRPr="00D23F91">
        <w:rPr>
          <w:rFonts w:eastAsia="Times New Roman"/>
          <w:color w:val="auto"/>
          <w:lang w:eastAsia="lv-LV"/>
        </w:rPr>
        <w:t>onferences</w:t>
      </w:r>
      <w:r>
        <w:rPr>
          <w:rFonts w:eastAsia="Times New Roman"/>
          <w:color w:val="auto"/>
          <w:lang w:eastAsia="lv-LV"/>
        </w:rPr>
        <w:t xml:space="preserve"> </w:t>
      </w:r>
      <w:r w:rsidRPr="00D23F91">
        <w:rPr>
          <w:rFonts w:eastAsia="Times New Roman"/>
          <w:color w:val="auto"/>
          <w:lang w:eastAsia="lv-LV"/>
        </w:rPr>
        <w:t>rezultāti</w:t>
      </w:r>
    </w:p>
    <w:p w14:paraId="53942985" w14:textId="77777777" w:rsidR="00D529BB" w:rsidRPr="00631D20" w:rsidRDefault="00D529BB" w:rsidP="00867E37">
      <w:pPr>
        <w:pStyle w:val="Paraststmeklis"/>
        <w:shd w:val="clear" w:color="auto" w:fill="FFFFFF"/>
        <w:spacing w:before="0" w:beforeAutospacing="0" w:after="0" w:afterAutospacing="0"/>
        <w:jc w:val="both"/>
        <w:rPr>
          <w:color w:val="111113"/>
        </w:rPr>
      </w:pPr>
      <w:r w:rsidRPr="00631D20">
        <w:rPr>
          <w:color w:val="111113"/>
        </w:rPr>
        <w:t>28. februārī LLU Jelgavas pilī norisinājās Zemgales reģionālā skolēnu zinātniskās pētniecības konference, kurā tika noskaidroti labākie zinātniskās pētniecības darbi reģionā un tie izvirzīti Latvijas skolēnu 44. zinātniskās pētniecības darbu konferencei. Reģiona konferencē tika aizstāvēti 185 darbi, bet valsts konferencē aprīlī, kas šogad pirmo reizi norisināsies Jelgavā, kopā ar citu reģionu laureātiem Zemgales skolēni ziņos par 92 darbiem, tostarp 38 darbiem, kas izstrādāti Jelgavas pilsētas skolās.</w:t>
      </w:r>
    </w:p>
    <w:p w14:paraId="7609B41F" w14:textId="77777777" w:rsidR="00D529BB" w:rsidRPr="00631D20" w:rsidRDefault="00D529BB" w:rsidP="00867E37">
      <w:pPr>
        <w:pStyle w:val="Paraststmeklis"/>
        <w:shd w:val="clear" w:color="auto" w:fill="FFFFFF"/>
        <w:spacing w:before="0" w:beforeAutospacing="0" w:after="0" w:afterAutospacing="0"/>
        <w:jc w:val="both"/>
        <w:rPr>
          <w:color w:val="111113"/>
        </w:rPr>
      </w:pPr>
      <w:r w:rsidRPr="00631D20">
        <w:rPr>
          <w:color w:val="111113"/>
        </w:rPr>
        <w:t xml:space="preserve">Zemgales reģionālo zinātniski pētniecisko darbu konferenci sadarbībā ar Zemgales plānošanas reģionu organizē LLU, kas ir gan Zemgales reģiona, gan Latvijas un Baltijas valstu vadošā </w:t>
      </w:r>
      <w:proofErr w:type="spellStart"/>
      <w:r w:rsidRPr="00631D20">
        <w:rPr>
          <w:color w:val="111113"/>
        </w:rPr>
        <w:t>biozinātņu</w:t>
      </w:r>
      <w:proofErr w:type="spellEnd"/>
      <w:r w:rsidRPr="00631D20">
        <w:rPr>
          <w:color w:val="111113"/>
        </w:rPr>
        <w:t xml:space="preserve"> un tehnoloģiju universitāte. Zemgales reģiona konferencei tika izvirzīti darbi sešās dažādās zinātņu nozarēs, kuri LLU mācībspēku vērtējumā iepriekš saņēmuši vismaz 40 punktus, tādējādi 28. februārī skolēni ziņoja par 185 zinātniski pētnieciskajiem darbiem. Triju gadu laikā Zemgales reģiona skolēni un skolas ir bijuši vieni no aktīvākajiem labu pētījumu īstenotājiem Latvijā, jo Zemgale ir otrs plašāk pārstāvētais reģions valsts konferencē. Lielāks iesniegto darbu skaits ir tikai Rīgas reģionam.</w:t>
      </w:r>
    </w:p>
    <w:p w14:paraId="6D4FFD2C" w14:textId="77777777" w:rsidR="00D529BB" w:rsidRPr="00631D20" w:rsidRDefault="00D529BB" w:rsidP="00867E37">
      <w:pPr>
        <w:pStyle w:val="Paraststmeklis"/>
        <w:shd w:val="clear" w:color="auto" w:fill="FFFFFF"/>
        <w:spacing w:before="0" w:beforeAutospacing="0" w:after="0" w:afterAutospacing="0"/>
        <w:jc w:val="both"/>
        <w:rPr>
          <w:color w:val="111113"/>
        </w:rPr>
      </w:pPr>
      <w:r w:rsidRPr="00631D20">
        <w:rPr>
          <w:color w:val="111113"/>
        </w:rPr>
        <w:t>Laureāti, kuri, konferencei noslēdzoties, saņēma vismaz 80 punktus un ieguva 1. un 2. pakāpes diplomus, tika tālāk izvirzīti valsts konferencei. Tāpat visi abu augstāko pakāpju ieguvēji, izņemot Medicīnas un veselības zinātņu nozares laureātus, saņēma tiesības iegūt valsts finansētu studiju vietu LLU studiju programmās ārpus konkursa.</w:t>
      </w:r>
    </w:p>
    <w:p w14:paraId="30B08130" w14:textId="77777777" w:rsidR="00D529BB" w:rsidRPr="00631D20" w:rsidRDefault="00D529BB" w:rsidP="00867E37">
      <w:pPr>
        <w:pStyle w:val="Paraststmeklis"/>
        <w:shd w:val="clear" w:color="auto" w:fill="FFFFFF"/>
        <w:spacing w:before="0" w:beforeAutospacing="0" w:after="0" w:afterAutospacing="0"/>
        <w:jc w:val="both"/>
        <w:rPr>
          <w:color w:val="111113"/>
        </w:rPr>
      </w:pPr>
      <w:r w:rsidRPr="00631D20">
        <w:rPr>
          <w:color w:val="111113"/>
        </w:rPr>
        <w:t xml:space="preserve">Konferences noslēgumā LLU Aulā tika sveikti visi skolēni, kuri saņēma trešās, otrās un pirmās pakāpes diplomus, un viņu skolotāji. Diplomus pasniedza LLU rektore, profesore Irina </w:t>
      </w:r>
      <w:proofErr w:type="spellStart"/>
      <w:r w:rsidRPr="00631D20">
        <w:rPr>
          <w:color w:val="111113"/>
        </w:rPr>
        <w:t>Pilvere</w:t>
      </w:r>
      <w:proofErr w:type="spellEnd"/>
      <w:r w:rsidRPr="00631D20">
        <w:rPr>
          <w:color w:val="111113"/>
        </w:rPr>
        <w:t>. Turklāt 1. pakāpes laureāti saņēma arī balvas no Zemgales plānošanas reģiona.</w:t>
      </w:r>
    </w:p>
    <w:p w14:paraId="7E58E02E" w14:textId="77777777" w:rsidR="00D529BB" w:rsidRPr="00631D20" w:rsidRDefault="00D529BB" w:rsidP="00867E37">
      <w:pPr>
        <w:pStyle w:val="Paraststmeklis"/>
        <w:shd w:val="clear" w:color="auto" w:fill="FFFFFF"/>
        <w:spacing w:before="0" w:beforeAutospacing="0" w:after="0" w:afterAutospacing="0"/>
        <w:jc w:val="both"/>
        <w:rPr>
          <w:color w:val="111113"/>
        </w:rPr>
      </w:pPr>
      <w:r w:rsidRPr="00631D20">
        <w:rPr>
          <w:rStyle w:val="Izteiksmgs"/>
          <w:rFonts w:eastAsiaTheme="majorEastAsia"/>
          <w:color w:val="111113"/>
          <w:u w:val="single"/>
        </w:rPr>
        <w:t>Zemgales konferences rezultāti.</w:t>
      </w:r>
    </w:p>
    <w:p w14:paraId="329D4B6F" w14:textId="77777777" w:rsidR="00D529BB" w:rsidRPr="00631D20" w:rsidRDefault="00D529BB" w:rsidP="00867E37">
      <w:pPr>
        <w:pStyle w:val="Paraststmeklis"/>
        <w:shd w:val="clear" w:color="auto" w:fill="FFFFFF"/>
        <w:spacing w:before="0" w:beforeAutospacing="0" w:after="0" w:afterAutospacing="0"/>
        <w:jc w:val="both"/>
        <w:rPr>
          <w:color w:val="111113"/>
        </w:rPr>
      </w:pPr>
      <w:r w:rsidRPr="00631D20">
        <w:rPr>
          <w:rStyle w:val="Izteiksmgs"/>
          <w:rFonts w:eastAsiaTheme="majorEastAsia"/>
          <w:color w:val="111113"/>
        </w:rPr>
        <w:t>Dabaszinātņu nozarē</w:t>
      </w:r>
      <w:r w:rsidRPr="00631D20">
        <w:rPr>
          <w:color w:val="111113"/>
        </w:rPr>
        <w:t> tika aizstāvēti 48 skolēnu darbi, no kuriem valsts konferencei izvirzīti:</w:t>
      </w:r>
    </w:p>
    <w:p w14:paraId="5763AB94" w14:textId="77777777" w:rsidR="00D529BB" w:rsidRPr="00631D20" w:rsidRDefault="00D529BB" w:rsidP="00867E37">
      <w:pPr>
        <w:pStyle w:val="Paraststmeklis"/>
        <w:shd w:val="clear" w:color="auto" w:fill="FFFFFF"/>
        <w:spacing w:before="0" w:beforeAutospacing="0" w:after="0" w:afterAutospacing="0"/>
        <w:jc w:val="both"/>
        <w:rPr>
          <w:color w:val="111113"/>
        </w:rPr>
      </w:pPr>
      <w:r w:rsidRPr="00631D20">
        <w:rPr>
          <w:color w:val="111113"/>
        </w:rPr>
        <w:t xml:space="preserve">2. pakāpi ieguvušie 18 darbi, kas izstrādāti Andreja Upīša Skrīveru vidusskolā, Dobeles Valsts ģimnāzijā, Tukuma Raiņa ģimnāzijā, Jelgavas Spīdolas Valsts ģimnāzijā, Ilmāra Gaiša Kokneses vidusskolā, Kandavas Reģionālajā vidusskolā, Kandavas Kārļa </w:t>
      </w:r>
      <w:proofErr w:type="spellStart"/>
      <w:r w:rsidRPr="00631D20">
        <w:rPr>
          <w:color w:val="111113"/>
        </w:rPr>
        <w:t>Mīlenbaha</w:t>
      </w:r>
      <w:proofErr w:type="spellEnd"/>
      <w:r w:rsidRPr="00631D20">
        <w:rPr>
          <w:color w:val="111113"/>
        </w:rPr>
        <w:t xml:space="preserve"> vidusskolā, Jelgavas Valsts ģimnāzijā un Iecavas vidusskolā;</w:t>
      </w:r>
    </w:p>
    <w:p w14:paraId="25BA26D5" w14:textId="77777777" w:rsidR="00D529BB" w:rsidRPr="00631D20" w:rsidRDefault="00D529BB" w:rsidP="00867E37">
      <w:pPr>
        <w:pStyle w:val="Paraststmeklis"/>
        <w:shd w:val="clear" w:color="auto" w:fill="FFFFFF"/>
        <w:spacing w:before="0" w:beforeAutospacing="0" w:after="0" w:afterAutospacing="0"/>
        <w:jc w:val="both"/>
        <w:rPr>
          <w:color w:val="111113"/>
        </w:rPr>
      </w:pPr>
      <w:r w:rsidRPr="00631D20">
        <w:rPr>
          <w:color w:val="111113"/>
        </w:rPr>
        <w:t>1. pakāpi ieguvušie 8 darbi, kas izstrādāti Dobeles Valsts ģimnāzijā, Jelgavas Spīdolas Valsts ģimnāzijā, Bauskas 2. vidusskolā, Tukuma Raiņa ģimnāzijā un Jelgavas Valsts ģimnāzijā.</w:t>
      </w:r>
    </w:p>
    <w:p w14:paraId="71707997" w14:textId="77777777" w:rsidR="00D529BB" w:rsidRPr="00631D20" w:rsidRDefault="00D529BB" w:rsidP="00867E37">
      <w:pPr>
        <w:pStyle w:val="Paraststmeklis"/>
        <w:shd w:val="clear" w:color="auto" w:fill="FFFFFF"/>
        <w:spacing w:before="0" w:beforeAutospacing="0" w:after="0" w:afterAutospacing="0"/>
        <w:jc w:val="both"/>
        <w:rPr>
          <w:color w:val="111113"/>
        </w:rPr>
      </w:pPr>
      <w:r w:rsidRPr="00631D20">
        <w:rPr>
          <w:rStyle w:val="Izteiksmgs"/>
          <w:rFonts w:eastAsiaTheme="majorEastAsia"/>
          <w:color w:val="111113"/>
        </w:rPr>
        <w:lastRenderedPageBreak/>
        <w:t>Humanitāro un mākslas zinātņu nozarē</w:t>
      </w:r>
      <w:r w:rsidRPr="00631D20">
        <w:rPr>
          <w:color w:val="111113"/>
        </w:rPr>
        <w:t> tika aizstāvēti 37 skolēnu darbi, no kuriem valsts konferencei izvirzīti:</w:t>
      </w:r>
    </w:p>
    <w:p w14:paraId="02F58940" w14:textId="77777777" w:rsidR="00D529BB" w:rsidRPr="00631D20" w:rsidRDefault="00D529BB" w:rsidP="00867E37">
      <w:pPr>
        <w:pStyle w:val="Paraststmeklis"/>
        <w:shd w:val="clear" w:color="auto" w:fill="FFFFFF"/>
        <w:spacing w:before="0" w:beforeAutospacing="0" w:after="0" w:afterAutospacing="0"/>
        <w:jc w:val="both"/>
        <w:rPr>
          <w:color w:val="111113"/>
        </w:rPr>
      </w:pPr>
      <w:r w:rsidRPr="00631D20">
        <w:rPr>
          <w:color w:val="111113"/>
        </w:rPr>
        <w:t>2. pakāpi ieguvušie 17 darbi, kas izstrādāti Jēkabpils Valsts ģimnāzijā, Jelgavas Valsts ģimnāzijā, Ozolnieku vidusskolā, Tukuma Raiņa ģimnāzijā, Tukuma 2. vidusskolā, Jelgavas 4. vidusskolā, Aizkraukles novada vidusskolā, Jelgavas Tehnoloģiju vidusskolā, Jaunjelgavas vidusskolā, Pļaviņu novada ģimnāzijā, Jelgavas Spīdolas Valsts ģimnāzijā un Aknīstes vidusskolā;</w:t>
      </w:r>
    </w:p>
    <w:p w14:paraId="209F053D" w14:textId="77777777" w:rsidR="00D529BB" w:rsidRPr="00631D20" w:rsidRDefault="00D529BB" w:rsidP="00867E37">
      <w:pPr>
        <w:pStyle w:val="Paraststmeklis"/>
        <w:shd w:val="clear" w:color="auto" w:fill="FFFFFF"/>
        <w:spacing w:before="0" w:beforeAutospacing="0" w:after="0" w:afterAutospacing="0"/>
        <w:jc w:val="both"/>
        <w:rPr>
          <w:color w:val="111113"/>
        </w:rPr>
      </w:pPr>
      <w:r w:rsidRPr="00631D20">
        <w:rPr>
          <w:color w:val="111113"/>
        </w:rPr>
        <w:t>1. pakāpi ieguvušie 5 darbi, kas izstrādāti Tukuma 2. vidusskolā, Jelgavas Valsts ģimnāzijā, Neretas Jāņa Jaunsudrabiņa vidusskolā, Tukuma Raiņa ģimnāzijā un Jēkabpils Valsts ģimnāzijā.</w:t>
      </w:r>
    </w:p>
    <w:p w14:paraId="0F98B65A" w14:textId="77777777" w:rsidR="00D529BB" w:rsidRPr="00631D20" w:rsidRDefault="00D529BB" w:rsidP="00867E37">
      <w:pPr>
        <w:pStyle w:val="Paraststmeklis"/>
        <w:shd w:val="clear" w:color="auto" w:fill="FFFFFF"/>
        <w:spacing w:before="0" w:beforeAutospacing="0" w:after="0" w:afterAutospacing="0"/>
        <w:jc w:val="both"/>
        <w:rPr>
          <w:color w:val="111113"/>
        </w:rPr>
      </w:pPr>
      <w:r w:rsidRPr="00631D20">
        <w:rPr>
          <w:rStyle w:val="Izteiksmgs"/>
          <w:rFonts w:eastAsiaTheme="majorEastAsia"/>
          <w:color w:val="111113"/>
        </w:rPr>
        <w:t>Inženierzinātņu nozarē </w:t>
      </w:r>
      <w:r w:rsidRPr="00631D20">
        <w:rPr>
          <w:color w:val="111113"/>
        </w:rPr>
        <w:t>tika aizstāvēti 10 skolēnu darbi, no kuriem valsts konferencei izvirzīti:</w:t>
      </w:r>
    </w:p>
    <w:p w14:paraId="70986638" w14:textId="77777777" w:rsidR="00D529BB" w:rsidRPr="00631D20" w:rsidRDefault="00D529BB" w:rsidP="00867E37">
      <w:pPr>
        <w:pStyle w:val="Paraststmeklis"/>
        <w:shd w:val="clear" w:color="auto" w:fill="FFFFFF"/>
        <w:spacing w:before="0" w:beforeAutospacing="0" w:after="0" w:afterAutospacing="0"/>
        <w:jc w:val="both"/>
        <w:rPr>
          <w:color w:val="111113"/>
        </w:rPr>
      </w:pPr>
      <w:r w:rsidRPr="00631D20">
        <w:rPr>
          <w:color w:val="111113"/>
        </w:rPr>
        <w:t>2. pakāpi ieguvušie 3 darbi, kas izstrādāti Jelgavas Tehnoloģiju vidusskolā un Jelgavas Spīdolas Valsts ģimnāzijā;</w:t>
      </w:r>
    </w:p>
    <w:p w14:paraId="21967625" w14:textId="77777777" w:rsidR="00D529BB" w:rsidRPr="00631D20" w:rsidRDefault="00D529BB" w:rsidP="00867E37">
      <w:pPr>
        <w:pStyle w:val="Paraststmeklis"/>
        <w:shd w:val="clear" w:color="auto" w:fill="FFFFFF"/>
        <w:spacing w:before="0" w:beforeAutospacing="0" w:after="0" w:afterAutospacing="0"/>
        <w:jc w:val="both"/>
        <w:rPr>
          <w:color w:val="111113"/>
        </w:rPr>
      </w:pPr>
      <w:r w:rsidRPr="00631D20">
        <w:rPr>
          <w:color w:val="111113"/>
        </w:rPr>
        <w:t>1. pakāpi ieguvušie 2 darbi, kas izstrādāti Jelgavas Spīdolas Valsts ģimnāzijā un Bauskas Valsts ģimnāzijā.</w:t>
      </w:r>
    </w:p>
    <w:p w14:paraId="243F3067" w14:textId="77777777" w:rsidR="00D529BB" w:rsidRPr="00631D20" w:rsidRDefault="00D529BB" w:rsidP="00867E37">
      <w:pPr>
        <w:pStyle w:val="Paraststmeklis"/>
        <w:shd w:val="clear" w:color="auto" w:fill="FFFFFF"/>
        <w:spacing w:before="0" w:beforeAutospacing="0" w:after="0" w:afterAutospacing="0"/>
        <w:jc w:val="both"/>
        <w:rPr>
          <w:color w:val="111113"/>
        </w:rPr>
      </w:pPr>
      <w:r w:rsidRPr="00631D20">
        <w:rPr>
          <w:rStyle w:val="Izteiksmgs"/>
          <w:rFonts w:eastAsiaTheme="majorEastAsia"/>
          <w:color w:val="111113"/>
        </w:rPr>
        <w:t>Lauksaimniecības, meža un veterināro zinātņu nozarē</w:t>
      </w:r>
      <w:r w:rsidRPr="00631D20">
        <w:rPr>
          <w:color w:val="111113"/>
        </w:rPr>
        <w:t> tika aizstāvēti 8 darbi, no kuriem valsts konferencei izvirzīti:</w:t>
      </w:r>
    </w:p>
    <w:p w14:paraId="2730936C" w14:textId="77777777" w:rsidR="00D529BB" w:rsidRPr="00631D20" w:rsidRDefault="00D529BB" w:rsidP="00867E37">
      <w:pPr>
        <w:pStyle w:val="Paraststmeklis"/>
        <w:shd w:val="clear" w:color="auto" w:fill="FFFFFF"/>
        <w:spacing w:before="0" w:beforeAutospacing="0" w:after="0" w:afterAutospacing="0"/>
        <w:jc w:val="both"/>
        <w:rPr>
          <w:color w:val="111113"/>
        </w:rPr>
      </w:pPr>
      <w:r w:rsidRPr="00631D20">
        <w:rPr>
          <w:color w:val="111113"/>
        </w:rPr>
        <w:t>2. pakāpi ieguvušie 3 darbi, kas izstrādāti Aizkraukles novada vidusskolā, Bauskas Valsts ģimnāzijā un Dobeles Valsts ģimnāzijā;</w:t>
      </w:r>
    </w:p>
    <w:p w14:paraId="0D944BF6" w14:textId="77777777" w:rsidR="00D529BB" w:rsidRPr="00631D20" w:rsidRDefault="00D529BB" w:rsidP="00867E37">
      <w:pPr>
        <w:pStyle w:val="Paraststmeklis"/>
        <w:shd w:val="clear" w:color="auto" w:fill="FFFFFF"/>
        <w:spacing w:before="0" w:beforeAutospacing="0" w:after="0" w:afterAutospacing="0"/>
        <w:jc w:val="both"/>
        <w:rPr>
          <w:color w:val="111113"/>
        </w:rPr>
      </w:pPr>
      <w:r w:rsidRPr="00631D20">
        <w:rPr>
          <w:color w:val="111113"/>
        </w:rPr>
        <w:t>1. pakāpi ieguvušie 3 darbi, kas izstrādāti Aizkraukles novada vidusskolā, Bauskas Valsts ģimnāzijā un Tukuma Raiņa ģimnāzijā.</w:t>
      </w:r>
    </w:p>
    <w:p w14:paraId="0D32D8EA" w14:textId="77777777" w:rsidR="00D529BB" w:rsidRPr="00631D20" w:rsidRDefault="00D529BB" w:rsidP="00867E37">
      <w:pPr>
        <w:pStyle w:val="Paraststmeklis"/>
        <w:shd w:val="clear" w:color="auto" w:fill="FFFFFF"/>
        <w:spacing w:before="0" w:beforeAutospacing="0" w:after="0" w:afterAutospacing="0"/>
        <w:jc w:val="both"/>
        <w:rPr>
          <w:color w:val="111113"/>
        </w:rPr>
      </w:pPr>
      <w:r w:rsidRPr="00631D20">
        <w:rPr>
          <w:rStyle w:val="Izteiksmgs"/>
          <w:rFonts w:eastAsiaTheme="majorEastAsia"/>
          <w:color w:val="111113"/>
        </w:rPr>
        <w:t>Medicīnas un veselības zinātņu nozarē</w:t>
      </w:r>
      <w:r w:rsidRPr="00631D20">
        <w:rPr>
          <w:color w:val="111113"/>
        </w:rPr>
        <w:t> tika aizstāvēti 15 darbi, no kuriem valsts konferencei izvirzīti:</w:t>
      </w:r>
    </w:p>
    <w:p w14:paraId="72B8337D" w14:textId="77777777" w:rsidR="00D529BB" w:rsidRPr="00631D20" w:rsidRDefault="00D529BB" w:rsidP="00867E37">
      <w:pPr>
        <w:pStyle w:val="Paraststmeklis"/>
        <w:shd w:val="clear" w:color="auto" w:fill="FFFFFF"/>
        <w:spacing w:before="0" w:beforeAutospacing="0" w:after="0" w:afterAutospacing="0"/>
        <w:jc w:val="both"/>
        <w:rPr>
          <w:color w:val="111113"/>
        </w:rPr>
      </w:pPr>
      <w:r w:rsidRPr="00631D20">
        <w:rPr>
          <w:color w:val="111113"/>
        </w:rPr>
        <w:t>2. pakāpi ieguvušie 6 darbi, kas izstrādāti Ilmāra Gaiša Kokneses vidusskolā, Vecumnieku vidusskolā, Jelgavas Valsts ģimnāzijā, Jelgavas 4. vidusskolā un Aizkraukles novada vidusskolā;</w:t>
      </w:r>
    </w:p>
    <w:p w14:paraId="1F9C423D" w14:textId="77777777" w:rsidR="00D529BB" w:rsidRPr="00631D20" w:rsidRDefault="00D529BB" w:rsidP="00867E37">
      <w:pPr>
        <w:pStyle w:val="Paraststmeklis"/>
        <w:shd w:val="clear" w:color="auto" w:fill="FFFFFF"/>
        <w:spacing w:before="0" w:beforeAutospacing="0" w:after="0" w:afterAutospacing="0"/>
        <w:jc w:val="both"/>
        <w:rPr>
          <w:color w:val="111113"/>
        </w:rPr>
      </w:pPr>
      <w:r w:rsidRPr="00631D20">
        <w:rPr>
          <w:color w:val="111113"/>
        </w:rPr>
        <w:t>1.pakāpi ieguvušais 1 darbs, kas izstrādāts Jelgavas Spīdolas Valsts ģimnāzijā.</w:t>
      </w:r>
    </w:p>
    <w:p w14:paraId="48A5F381" w14:textId="77777777" w:rsidR="00D529BB" w:rsidRPr="00631D20" w:rsidRDefault="00D529BB" w:rsidP="00867E37">
      <w:pPr>
        <w:pStyle w:val="Paraststmeklis"/>
        <w:shd w:val="clear" w:color="auto" w:fill="FFFFFF"/>
        <w:spacing w:before="0" w:beforeAutospacing="0" w:after="0" w:afterAutospacing="0"/>
        <w:jc w:val="both"/>
        <w:rPr>
          <w:color w:val="111113"/>
        </w:rPr>
      </w:pPr>
      <w:r w:rsidRPr="00631D20">
        <w:rPr>
          <w:rStyle w:val="Izteiksmgs"/>
          <w:rFonts w:eastAsiaTheme="majorEastAsia"/>
          <w:color w:val="111113"/>
        </w:rPr>
        <w:t>Sociālo zinātņu nozarē</w:t>
      </w:r>
      <w:r w:rsidRPr="00631D20">
        <w:rPr>
          <w:color w:val="111113"/>
        </w:rPr>
        <w:t> tika aizstāvēti 66 skolēnu darbi, no kuriem valsts konferencei izvirzīti:</w:t>
      </w:r>
    </w:p>
    <w:p w14:paraId="217B716F" w14:textId="77777777" w:rsidR="00D529BB" w:rsidRPr="00631D20" w:rsidRDefault="00D529BB" w:rsidP="00867E37">
      <w:pPr>
        <w:pStyle w:val="Paraststmeklis"/>
        <w:shd w:val="clear" w:color="auto" w:fill="FFFFFF"/>
        <w:spacing w:before="0" w:beforeAutospacing="0" w:after="0" w:afterAutospacing="0"/>
        <w:jc w:val="both"/>
        <w:rPr>
          <w:color w:val="111113"/>
        </w:rPr>
      </w:pPr>
      <w:r w:rsidRPr="00631D20">
        <w:rPr>
          <w:color w:val="111113"/>
        </w:rPr>
        <w:t>2. pakāpi ieguvušie 19 darbi, kas izstrādāti Jelgavas Valsts ģimnāzijā, Jelgavas 6. vidusskolā, Jēkabpils Valsts ģimnāzijā, Tukuma Raiņa ģimnāzijā, Dobeles Valsts ģimnāzijā, Bauskas Valsts ģimnāzijā, Tukuma 2. vidusskolā un Jelgavas Spīdolas Valsts ģimnāzijā;</w:t>
      </w:r>
    </w:p>
    <w:p w14:paraId="17BB7370" w14:textId="77777777" w:rsidR="00D529BB" w:rsidRPr="00631D20" w:rsidRDefault="00D529BB" w:rsidP="00867E37">
      <w:pPr>
        <w:pStyle w:val="Paraststmeklis"/>
        <w:shd w:val="clear" w:color="auto" w:fill="FFFFFF"/>
        <w:spacing w:before="0" w:beforeAutospacing="0" w:after="0" w:afterAutospacing="0"/>
        <w:jc w:val="both"/>
        <w:rPr>
          <w:color w:val="111113"/>
        </w:rPr>
      </w:pPr>
      <w:r w:rsidRPr="00631D20">
        <w:rPr>
          <w:color w:val="111113"/>
        </w:rPr>
        <w:t>1. pakāpi ieguvušie 7 darbi, kas izstrādāti Jelgavas Valsts ģimnāzijā, Jēkabpils Valsts ģimnāzijā, Jelgavas Spīdolas Valsts ģimnāzijā un Vecumnieku vidusskolā.</w:t>
      </w:r>
    </w:p>
    <w:p w14:paraId="0D484770" w14:textId="77777777" w:rsidR="00D529BB" w:rsidRPr="00631D20" w:rsidRDefault="00D529BB" w:rsidP="00867E37">
      <w:pPr>
        <w:pStyle w:val="Paraststmeklis"/>
        <w:shd w:val="clear" w:color="auto" w:fill="FFFFFF"/>
        <w:spacing w:before="0" w:beforeAutospacing="0" w:after="0" w:afterAutospacing="0"/>
        <w:jc w:val="both"/>
        <w:rPr>
          <w:color w:val="111113"/>
        </w:rPr>
      </w:pPr>
      <w:r w:rsidRPr="00631D20">
        <w:rPr>
          <w:color w:val="111113"/>
        </w:rPr>
        <w:t xml:space="preserve"> No Kokneses novada uz Zemgales reģionālo skolēnu zinātniski pētniecības konferenci  tika izvirzīti 12 skolēnu pētnieciskie darbi. Konferencē piedalījās un savus darbus  prezentēja  </w:t>
      </w:r>
      <w:proofErr w:type="spellStart"/>
      <w:r w:rsidRPr="00631D20">
        <w:rPr>
          <w:color w:val="111113"/>
        </w:rPr>
        <w:t>I.Gaiša</w:t>
      </w:r>
      <w:proofErr w:type="spellEnd"/>
      <w:r w:rsidRPr="00631D20">
        <w:rPr>
          <w:color w:val="111113"/>
        </w:rPr>
        <w:t xml:space="preserve"> Kokneses vidusskolas 12. klašu skolēni – </w:t>
      </w:r>
      <w:r w:rsidRPr="00631D20">
        <w:rPr>
          <w:rStyle w:val="Izclums"/>
          <w:color w:val="111113"/>
        </w:rPr>
        <w:t xml:space="preserve">Ance </w:t>
      </w:r>
      <w:proofErr w:type="spellStart"/>
      <w:r w:rsidRPr="00631D20">
        <w:rPr>
          <w:rStyle w:val="Izclums"/>
          <w:color w:val="111113"/>
        </w:rPr>
        <w:t>Jankoviča</w:t>
      </w:r>
      <w:proofErr w:type="spellEnd"/>
      <w:r w:rsidRPr="00631D20">
        <w:rPr>
          <w:color w:val="111113"/>
        </w:rPr>
        <w:t xml:space="preserve"> – “Pēdas velvju </w:t>
      </w:r>
      <w:proofErr w:type="spellStart"/>
      <w:r w:rsidRPr="00631D20">
        <w:rPr>
          <w:color w:val="111113"/>
        </w:rPr>
        <w:t>izvērtējums</w:t>
      </w:r>
      <w:proofErr w:type="spellEnd"/>
      <w:r w:rsidRPr="00631D20">
        <w:rPr>
          <w:color w:val="111113"/>
        </w:rPr>
        <w:t xml:space="preserve"> skolēniem- volejbolistiem” ( darba vadītājs Ivars Māliņš), </w:t>
      </w:r>
      <w:r w:rsidRPr="00631D20">
        <w:rPr>
          <w:rStyle w:val="Izclums"/>
          <w:color w:val="111113"/>
        </w:rPr>
        <w:t>Elīna Ancāne</w:t>
      </w:r>
      <w:r w:rsidRPr="00631D20">
        <w:rPr>
          <w:color w:val="111113"/>
        </w:rPr>
        <w:t>- “Ārstniecības, indīgie un aizsargājamie augi Kokneses novada takā” ( darba vadītāja  Sandra Māliņa), </w:t>
      </w:r>
      <w:r w:rsidRPr="00631D20">
        <w:rPr>
          <w:rStyle w:val="Izclums"/>
          <w:color w:val="111113"/>
        </w:rPr>
        <w:t xml:space="preserve">Deniss </w:t>
      </w:r>
      <w:proofErr w:type="spellStart"/>
      <w:r w:rsidRPr="00631D20">
        <w:rPr>
          <w:rStyle w:val="Izclums"/>
          <w:color w:val="111113"/>
        </w:rPr>
        <w:t>Akula</w:t>
      </w:r>
      <w:proofErr w:type="spellEnd"/>
      <w:r w:rsidRPr="00631D20">
        <w:rPr>
          <w:color w:val="111113"/>
        </w:rPr>
        <w:t xml:space="preserve">-  “Skaņas piesārņojums </w:t>
      </w:r>
      <w:proofErr w:type="spellStart"/>
      <w:r w:rsidRPr="00631D20">
        <w:rPr>
          <w:color w:val="111113"/>
        </w:rPr>
        <w:t>I.Gaiša</w:t>
      </w:r>
      <w:proofErr w:type="spellEnd"/>
      <w:r w:rsidRPr="00631D20">
        <w:rPr>
          <w:color w:val="111113"/>
        </w:rPr>
        <w:t xml:space="preserve"> Kokneses vidusskolā un ietekme uz skolēnu un skolotāju darba produktivitāti” ( darba vadītāja Ņina Kivleniece), </w:t>
      </w:r>
      <w:r w:rsidRPr="00631D20">
        <w:rPr>
          <w:rStyle w:val="Izclums"/>
          <w:color w:val="111113"/>
        </w:rPr>
        <w:t xml:space="preserve">Rainers </w:t>
      </w:r>
      <w:proofErr w:type="spellStart"/>
      <w:r w:rsidRPr="00631D20">
        <w:rPr>
          <w:rStyle w:val="Izclums"/>
          <w:color w:val="111113"/>
        </w:rPr>
        <w:t>Dubašinskis</w:t>
      </w:r>
      <w:proofErr w:type="spellEnd"/>
      <w:r w:rsidRPr="00631D20">
        <w:rPr>
          <w:color w:val="111113"/>
        </w:rPr>
        <w:t>- “</w:t>
      </w:r>
      <w:proofErr w:type="spellStart"/>
      <w:r w:rsidRPr="00631D20">
        <w:rPr>
          <w:color w:val="111113"/>
        </w:rPr>
        <w:t>I.Gaiša</w:t>
      </w:r>
      <w:proofErr w:type="spellEnd"/>
      <w:r w:rsidRPr="00631D20">
        <w:rPr>
          <w:color w:val="111113"/>
        </w:rPr>
        <w:t xml:space="preserve"> Kokneses vidusskolas skolēnu izplatītākās fobijas un to nozīme” ( darba vadītāja  Sandra Māliņa), </w:t>
      </w:r>
      <w:r w:rsidRPr="00631D20">
        <w:rPr>
          <w:rStyle w:val="Izclums"/>
          <w:color w:val="111113"/>
        </w:rPr>
        <w:t>Laura Putniņa</w:t>
      </w:r>
      <w:r w:rsidRPr="00631D20">
        <w:rPr>
          <w:color w:val="111113"/>
        </w:rPr>
        <w:t>- “</w:t>
      </w:r>
      <w:proofErr w:type="spellStart"/>
      <w:r w:rsidRPr="00631D20">
        <w:rPr>
          <w:color w:val="111113"/>
        </w:rPr>
        <w:t>I.Gaiša</w:t>
      </w:r>
      <w:proofErr w:type="spellEnd"/>
      <w:r w:rsidRPr="00631D20">
        <w:rPr>
          <w:color w:val="111113"/>
        </w:rPr>
        <w:t xml:space="preserve"> Kokneses vidusskolas skolēnu dzīvesvietas attāluma ietekme uz personīgo budžetu” (darba vadītāja Ingūna Ozoliņa), </w:t>
      </w:r>
      <w:r w:rsidRPr="00631D20">
        <w:rPr>
          <w:rStyle w:val="Izclums"/>
          <w:color w:val="111113"/>
        </w:rPr>
        <w:t xml:space="preserve">Beāte </w:t>
      </w:r>
      <w:proofErr w:type="spellStart"/>
      <w:r w:rsidRPr="00631D20">
        <w:rPr>
          <w:rStyle w:val="Izclums"/>
          <w:color w:val="111113"/>
        </w:rPr>
        <w:t>Taškāne</w:t>
      </w:r>
      <w:proofErr w:type="spellEnd"/>
      <w:r w:rsidRPr="00631D20">
        <w:rPr>
          <w:color w:val="111113"/>
        </w:rPr>
        <w:t>- “Rūdīšanās procesu ietekme uz cilvēka pašsajūtu” ( darba vadītāja Gita Tenisa), </w:t>
      </w:r>
      <w:r w:rsidRPr="00631D20">
        <w:rPr>
          <w:rStyle w:val="Izclums"/>
          <w:color w:val="111113"/>
        </w:rPr>
        <w:t xml:space="preserve">Kristīne </w:t>
      </w:r>
      <w:proofErr w:type="spellStart"/>
      <w:r w:rsidRPr="00631D20">
        <w:rPr>
          <w:rStyle w:val="Izclums"/>
          <w:color w:val="111113"/>
        </w:rPr>
        <w:t>Teicāne</w:t>
      </w:r>
      <w:proofErr w:type="spellEnd"/>
      <w:r w:rsidRPr="00631D20">
        <w:rPr>
          <w:color w:val="111113"/>
        </w:rPr>
        <w:t>- “</w:t>
      </w:r>
      <w:proofErr w:type="spellStart"/>
      <w:r w:rsidRPr="00631D20">
        <w:rPr>
          <w:color w:val="111113"/>
        </w:rPr>
        <w:t>Ergonomika.Gaisa</w:t>
      </w:r>
      <w:proofErr w:type="spellEnd"/>
      <w:r w:rsidRPr="00631D20">
        <w:rPr>
          <w:color w:val="111113"/>
        </w:rPr>
        <w:t xml:space="preserve"> kvalitāte skolas telpās” ( darba vadītāja Sandra Māliņa), </w:t>
      </w:r>
      <w:r w:rsidRPr="00631D20">
        <w:rPr>
          <w:rStyle w:val="Izclums"/>
          <w:color w:val="111113"/>
        </w:rPr>
        <w:t xml:space="preserve">Agate </w:t>
      </w:r>
      <w:proofErr w:type="spellStart"/>
      <w:r w:rsidRPr="00631D20">
        <w:rPr>
          <w:rStyle w:val="Izclums"/>
          <w:color w:val="111113"/>
        </w:rPr>
        <w:t>Mežmale</w:t>
      </w:r>
      <w:proofErr w:type="spellEnd"/>
      <w:r w:rsidRPr="00631D20">
        <w:rPr>
          <w:color w:val="111113"/>
        </w:rPr>
        <w:t xml:space="preserve">- “ Stukmaņu muižas un atjaunotās Sofijas skolas darbība no 1853.-2009. </w:t>
      </w:r>
      <w:r w:rsidRPr="00631D20">
        <w:rPr>
          <w:color w:val="111113"/>
        </w:rPr>
        <w:lastRenderedPageBreak/>
        <w:t>gadam” ( darba vadītāja Alita Kluša), </w:t>
      </w:r>
      <w:r w:rsidRPr="00631D20">
        <w:rPr>
          <w:rStyle w:val="Izclums"/>
          <w:color w:val="111113"/>
        </w:rPr>
        <w:t xml:space="preserve">Lana </w:t>
      </w:r>
      <w:proofErr w:type="spellStart"/>
      <w:r w:rsidRPr="00631D20">
        <w:rPr>
          <w:rStyle w:val="Izclums"/>
          <w:color w:val="111113"/>
        </w:rPr>
        <w:t>Priļepiševa</w:t>
      </w:r>
      <w:proofErr w:type="spellEnd"/>
      <w:r w:rsidRPr="00631D20">
        <w:rPr>
          <w:color w:val="111113"/>
        </w:rPr>
        <w:t>- “</w:t>
      </w:r>
      <w:proofErr w:type="spellStart"/>
      <w:r w:rsidRPr="00631D20">
        <w:rPr>
          <w:color w:val="111113"/>
        </w:rPr>
        <w:t>I.Gaiša</w:t>
      </w:r>
      <w:proofErr w:type="spellEnd"/>
      <w:r w:rsidRPr="00631D20">
        <w:rPr>
          <w:color w:val="111113"/>
        </w:rPr>
        <w:t xml:space="preserve"> Kokneses vidusskolas 15-18 gadu vecu jauniešu nodarbinātības iespējas brīvajā laikā Kokneses novadā” ( darba vadītāja Inguna Ozoliņa), </w:t>
      </w:r>
      <w:r w:rsidRPr="00631D20">
        <w:rPr>
          <w:rStyle w:val="Izclums"/>
          <w:color w:val="111113"/>
        </w:rPr>
        <w:t>Mareks Koļesņikovs</w:t>
      </w:r>
      <w:r w:rsidRPr="00631D20">
        <w:rPr>
          <w:color w:val="111113"/>
        </w:rPr>
        <w:t>- “Tiltu konstrukcijas un to būvniecība ” (darba vadītājs Valdis Silovs).</w:t>
      </w:r>
    </w:p>
    <w:p w14:paraId="28E94C8F" w14:textId="77777777" w:rsidR="00D529BB" w:rsidRPr="00631D20" w:rsidRDefault="00D529BB" w:rsidP="00867E37">
      <w:pPr>
        <w:pStyle w:val="Paraststmeklis"/>
        <w:shd w:val="clear" w:color="auto" w:fill="FFFFFF"/>
        <w:spacing w:before="0" w:beforeAutospacing="0" w:after="0" w:afterAutospacing="0"/>
        <w:jc w:val="both"/>
        <w:rPr>
          <w:color w:val="111113"/>
        </w:rPr>
      </w:pPr>
      <w:r w:rsidRPr="00631D20">
        <w:rPr>
          <w:color w:val="111113"/>
        </w:rPr>
        <w:t xml:space="preserve">2. pakāpes Goda rakstus  un tiesības piedalīties Valsts skolēnu zinātniski pētniecisko darbu konferencē 3.-4. aprīlī ieguva Ance </w:t>
      </w:r>
      <w:proofErr w:type="spellStart"/>
      <w:r w:rsidRPr="00631D20">
        <w:rPr>
          <w:color w:val="111113"/>
        </w:rPr>
        <w:t>Jankoviča</w:t>
      </w:r>
      <w:proofErr w:type="spellEnd"/>
      <w:r w:rsidRPr="00631D20">
        <w:rPr>
          <w:color w:val="111113"/>
        </w:rPr>
        <w:t xml:space="preserve">, Elīna Ancāne, Deniss </w:t>
      </w:r>
      <w:proofErr w:type="spellStart"/>
      <w:r w:rsidRPr="00631D20">
        <w:rPr>
          <w:color w:val="111113"/>
        </w:rPr>
        <w:t>Akula</w:t>
      </w:r>
      <w:proofErr w:type="spellEnd"/>
      <w:r w:rsidRPr="00631D20">
        <w:rPr>
          <w:color w:val="111113"/>
        </w:rPr>
        <w:t xml:space="preserve">, Kristīne </w:t>
      </w:r>
      <w:proofErr w:type="spellStart"/>
      <w:r w:rsidRPr="00631D20">
        <w:rPr>
          <w:color w:val="111113"/>
        </w:rPr>
        <w:t>Teicāne</w:t>
      </w:r>
      <w:proofErr w:type="spellEnd"/>
      <w:r w:rsidRPr="00631D20">
        <w:rPr>
          <w:color w:val="111113"/>
        </w:rPr>
        <w:t xml:space="preserve">. Savukārt 3. pakāpes Goda rakstu saņēma Agate </w:t>
      </w:r>
      <w:proofErr w:type="spellStart"/>
      <w:r w:rsidRPr="00631D20">
        <w:rPr>
          <w:color w:val="111113"/>
        </w:rPr>
        <w:t>Mežmale</w:t>
      </w:r>
      <w:proofErr w:type="spellEnd"/>
      <w:r w:rsidRPr="00631D20">
        <w:rPr>
          <w:color w:val="111113"/>
        </w:rPr>
        <w:t>.</w:t>
      </w:r>
    </w:p>
    <w:p w14:paraId="192ADE9F" w14:textId="77777777" w:rsidR="00D529BB" w:rsidRDefault="00D529BB" w:rsidP="00867E37">
      <w:pPr>
        <w:pStyle w:val="text-align-justify"/>
        <w:spacing w:before="0" w:beforeAutospacing="0" w:after="0" w:afterAutospacing="0"/>
        <w:jc w:val="both"/>
        <w:rPr>
          <w:bCs/>
        </w:rPr>
      </w:pPr>
    </w:p>
    <w:p w14:paraId="43180657" w14:textId="77777777" w:rsidR="00D529BB" w:rsidRDefault="00D529BB" w:rsidP="00D529BB">
      <w:pPr>
        <w:pStyle w:val="text-align-justify"/>
        <w:spacing w:after="0" w:afterAutospacing="0" w:line="276" w:lineRule="auto"/>
        <w:jc w:val="both"/>
        <w:rPr>
          <w:bCs/>
        </w:rPr>
      </w:pPr>
      <w:r>
        <w:rPr>
          <w:bCs/>
        </w:rPr>
        <w:t>Rezultāti:</w:t>
      </w:r>
    </w:p>
    <w:tbl>
      <w:tblPr>
        <w:tblW w:w="11057" w:type="dxa"/>
        <w:tblInd w:w="-1261" w:type="dxa"/>
        <w:tblBorders>
          <w:top w:val="single" w:sz="6" w:space="0" w:color="DDDDDD"/>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7"/>
        <w:gridCol w:w="1276"/>
        <w:gridCol w:w="567"/>
        <w:gridCol w:w="1418"/>
        <w:gridCol w:w="1276"/>
        <w:gridCol w:w="992"/>
        <w:gridCol w:w="1276"/>
        <w:gridCol w:w="1417"/>
        <w:gridCol w:w="851"/>
        <w:gridCol w:w="708"/>
        <w:gridCol w:w="709"/>
      </w:tblGrid>
      <w:tr w:rsidR="00D529BB" w14:paraId="2DD8A73A" w14:textId="77777777" w:rsidTr="006F24BC">
        <w:trPr>
          <w:gridAfter w:val="10"/>
          <w:wAfter w:w="10490" w:type="dxa"/>
        </w:trPr>
        <w:tc>
          <w:tcPr>
            <w:tcW w:w="567" w:type="dxa"/>
            <w:shd w:val="clear" w:color="auto" w:fill="FFFFFF"/>
            <w:vAlign w:val="center"/>
            <w:hideMark/>
          </w:tcPr>
          <w:p w14:paraId="0BB8065C" w14:textId="77777777" w:rsidR="00D529BB" w:rsidRDefault="00D529BB" w:rsidP="006F24BC">
            <w:pPr>
              <w:spacing w:after="300"/>
              <w:rPr>
                <w:rFonts w:ascii="Helvetica" w:hAnsi="Helvetica"/>
                <w:color w:val="333333"/>
                <w:sz w:val="20"/>
                <w:szCs w:val="20"/>
              </w:rPr>
            </w:pPr>
          </w:p>
        </w:tc>
      </w:tr>
      <w:tr w:rsidR="00D529BB" w:rsidRPr="00BB7B85" w14:paraId="2A39DC0B" w14:textId="77777777" w:rsidTr="006F24BC">
        <w:tc>
          <w:tcPr>
            <w:tcW w:w="567" w:type="dxa"/>
            <w:tcBorders>
              <w:top w:val="single" w:sz="4" w:space="0" w:color="auto"/>
              <w:left w:val="single" w:sz="4" w:space="0" w:color="auto"/>
              <w:bottom w:val="single" w:sz="4" w:space="0" w:color="auto"/>
              <w:right w:val="single" w:sz="4" w:space="0" w:color="auto"/>
            </w:tcBorders>
            <w:shd w:val="clear" w:color="auto" w:fill="F5F5F5"/>
            <w:tcMar>
              <w:top w:w="120" w:type="dxa"/>
              <w:left w:w="120" w:type="dxa"/>
              <w:bottom w:w="120" w:type="dxa"/>
              <w:right w:w="120" w:type="dxa"/>
            </w:tcMar>
            <w:vAlign w:val="bottom"/>
            <w:hideMark/>
          </w:tcPr>
          <w:p w14:paraId="6B943190" w14:textId="77777777" w:rsidR="00D529BB" w:rsidRPr="005112D2" w:rsidRDefault="00D529BB" w:rsidP="006F24BC">
            <w:pPr>
              <w:spacing w:after="300" w:line="300" w:lineRule="atLeast"/>
              <w:rPr>
                <w:rFonts w:ascii="Times New Roman" w:hAnsi="Times New Roman" w:cs="Times New Roman"/>
                <w:bCs/>
                <w:sz w:val="20"/>
                <w:szCs w:val="20"/>
              </w:rPr>
            </w:pPr>
            <w:proofErr w:type="spellStart"/>
            <w:r w:rsidRPr="005112D2">
              <w:rPr>
                <w:rFonts w:ascii="Times New Roman" w:hAnsi="Times New Roman" w:cs="Times New Roman"/>
                <w:bCs/>
                <w:sz w:val="20"/>
                <w:szCs w:val="20"/>
              </w:rPr>
              <w:t>Nr.p.k</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5F5F5"/>
            <w:tcMar>
              <w:top w:w="120" w:type="dxa"/>
              <w:left w:w="120" w:type="dxa"/>
              <w:bottom w:w="120" w:type="dxa"/>
              <w:right w:w="120" w:type="dxa"/>
            </w:tcMar>
            <w:vAlign w:val="bottom"/>
            <w:hideMark/>
          </w:tcPr>
          <w:p w14:paraId="2F3E44D2" w14:textId="77777777" w:rsidR="00D529BB" w:rsidRPr="005112D2" w:rsidRDefault="00D529BB" w:rsidP="006F24BC">
            <w:pPr>
              <w:spacing w:after="300" w:line="300" w:lineRule="atLeast"/>
              <w:rPr>
                <w:rFonts w:ascii="Times New Roman" w:hAnsi="Times New Roman" w:cs="Times New Roman"/>
                <w:bCs/>
                <w:sz w:val="20"/>
                <w:szCs w:val="20"/>
              </w:rPr>
            </w:pPr>
            <w:r w:rsidRPr="005112D2">
              <w:rPr>
                <w:rFonts w:ascii="Times New Roman" w:hAnsi="Times New Roman" w:cs="Times New Roman"/>
                <w:bCs/>
                <w:sz w:val="20"/>
                <w:szCs w:val="20"/>
              </w:rPr>
              <w:t>Autors/i</w:t>
            </w:r>
          </w:p>
        </w:tc>
        <w:tc>
          <w:tcPr>
            <w:tcW w:w="567" w:type="dxa"/>
            <w:tcBorders>
              <w:top w:val="single" w:sz="4" w:space="0" w:color="auto"/>
              <w:left w:val="single" w:sz="4" w:space="0" w:color="auto"/>
              <w:bottom w:val="single" w:sz="4" w:space="0" w:color="auto"/>
              <w:right w:val="single" w:sz="4" w:space="0" w:color="auto"/>
            </w:tcBorders>
            <w:shd w:val="clear" w:color="auto" w:fill="F5F5F5"/>
            <w:tcMar>
              <w:top w:w="120" w:type="dxa"/>
              <w:left w:w="120" w:type="dxa"/>
              <w:bottom w:w="120" w:type="dxa"/>
              <w:right w:w="120" w:type="dxa"/>
            </w:tcMar>
            <w:vAlign w:val="bottom"/>
            <w:hideMark/>
          </w:tcPr>
          <w:p w14:paraId="02E2E829" w14:textId="77777777" w:rsidR="00D529BB" w:rsidRPr="005112D2" w:rsidRDefault="00D529BB" w:rsidP="006F24BC">
            <w:pPr>
              <w:spacing w:after="300" w:line="300" w:lineRule="atLeast"/>
              <w:rPr>
                <w:rFonts w:ascii="Times New Roman" w:hAnsi="Times New Roman" w:cs="Times New Roman"/>
                <w:bCs/>
                <w:sz w:val="20"/>
                <w:szCs w:val="20"/>
              </w:rPr>
            </w:pPr>
            <w:r w:rsidRPr="005112D2">
              <w:rPr>
                <w:rFonts w:ascii="Times New Roman" w:hAnsi="Times New Roman" w:cs="Times New Roman"/>
                <w:bCs/>
                <w:sz w:val="20"/>
                <w:szCs w:val="20"/>
              </w:rPr>
              <w:t>Klase</w:t>
            </w:r>
          </w:p>
        </w:tc>
        <w:tc>
          <w:tcPr>
            <w:tcW w:w="1418" w:type="dxa"/>
            <w:tcBorders>
              <w:top w:val="single" w:sz="4" w:space="0" w:color="auto"/>
              <w:left w:val="single" w:sz="4" w:space="0" w:color="auto"/>
              <w:bottom w:val="single" w:sz="4" w:space="0" w:color="auto"/>
              <w:right w:val="single" w:sz="4" w:space="0" w:color="auto"/>
            </w:tcBorders>
            <w:shd w:val="clear" w:color="auto" w:fill="F5F5F5"/>
            <w:tcMar>
              <w:top w:w="120" w:type="dxa"/>
              <w:left w:w="120" w:type="dxa"/>
              <w:bottom w:w="120" w:type="dxa"/>
              <w:right w:w="120" w:type="dxa"/>
            </w:tcMar>
            <w:vAlign w:val="bottom"/>
            <w:hideMark/>
          </w:tcPr>
          <w:p w14:paraId="55F12564" w14:textId="77777777" w:rsidR="00D529BB" w:rsidRPr="005112D2" w:rsidRDefault="00D529BB" w:rsidP="006F24BC">
            <w:pPr>
              <w:spacing w:after="300" w:line="300" w:lineRule="atLeast"/>
              <w:rPr>
                <w:rFonts w:ascii="Times New Roman" w:hAnsi="Times New Roman" w:cs="Times New Roman"/>
                <w:bCs/>
                <w:sz w:val="20"/>
                <w:szCs w:val="20"/>
              </w:rPr>
            </w:pPr>
            <w:r w:rsidRPr="005112D2">
              <w:rPr>
                <w:rFonts w:ascii="Times New Roman" w:hAnsi="Times New Roman" w:cs="Times New Roman"/>
                <w:bCs/>
                <w:sz w:val="20"/>
                <w:szCs w:val="20"/>
              </w:rPr>
              <w:t>Darba nosaukums</w:t>
            </w:r>
          </w:p>
        </w:tc>
        <w:tc>
          <w:tcPr>
            <w:tcW w:w="1276" w:type="dxa"/>
            <w:tcBorders>
              <w:top w:val="single" w:sz="4" w:space="0" w:color="auto"/>
              <w:left w:val="single" w:sz="4" w:space="0" w:color="auto"/>
              <w:bottom w:val="single" w:sz="4" w:space="0" w:color="auto"/>
              <w:right w:val="single" w:sz="4" w:space="0" w:color="auto"/>
            </w:tcBorders>
            <w:shd w:val="clear" w:color="auto" w:fill="F5F5F5"/>
            <w:tcMar>
              <w:top w:w="120" w:type="dxa"/>
              <w:left w:w="120" w:type="dxa"/>
              <w:bottom w:w="120" w:type="dxa"/>
              <w:right w:w="120" w:type="dxa"/>
            </w:tcMar>
            <w:vAlign w:val="bottom"/>
            <w:hideMark/>
          </w:tcPr>
          <w:p w14:paraId="1F344586" w14:textId="77777777" w:rsidR="00D529BB" w:rsidRPr="005112D2" w:rsidRDefault="00D529BB" w:rsidP="006F24BC">
            <w:pPr>
              <w:spacing w:after="300" w:line="300" w:lineRule="atLeast"/>
              <w:rPr>
                <w:rFonts w:ascii="Times New Roman" w:hAnsi="Times New Roman" w:cs="Times New Roman"/>
                <w:bCs/>
                <w:sz w:val="20"/>
                <w:szCs w:val="20"/>
              </w:rPr>
            </w:pPr>
            <w:r w:rsidRPr="005112D2">
              <w:rPr>
                <w:rFonts w:ascii="Times New Roman" w:hAnsi="Times New Roman" w:cs="Times New Roman"/>
                <w:bCs/>
                <w:sz w:val="20"/>
                <w:szCs w:val="20"/>
              </w:rPr>
              <w:t>Zinātņu nozaru grupa</w:t>
            </w:r>
          </w:p>
        </w:tc>
        <w:tc>
          <w:tcPr>
            <w:tcW w:w="992" w:type="dxa"/>
            <w:tcBorders>
              <w:top w:val="single" w:sz="4" w:space="0" w:color="auto"/>
              <w:left w:val="single" w:sz="4" w:space="0" w:color="auto"/>
              <w:bottom w:val="single" w:sz="4" w:space="0" w:color="auto"/>
              <w:right w:val="single" w:sz="4" w:space="0" w:color="auto"/>
            </w:tcBorders>
            <w:shd w:val="clear" w:color="auto" w:fill="F5F5F5"/>
            <w:tcMar>
              <w:top w:w="120" w:type="dxa"/>
              <w:left w:w="120" w:type="dxa"/>
              <w:bottom w:w="120" w:type="dxa"/>
              <w:right w:w="120" w:type="dxa"/>
            </w:tcMar>
            <w:vAlign w:val="bottom"/>
            <w:hideMark/>
          </w:tcPr>
          <w:p w14:paraId="335BE824" w14:textId="77777777" w:rsidR="00D529BB" w:rsidRPr="005112D2" w:rsidRDefault="00D529BB" w:rsidP="006F24BC">
            <w:pPr>
              <w:spacing w:after="300" w:line="300" w:lineRule="atLeast"/>
              <w:rPr>
                <w:rFonts w:ascii="Times New Roman" w:hAnsi="Times New Roman" w:cs="Times New Roman"/>
                <w:bCs/>
                <w:sz w:val="20"/>
                <w:szCs w:val="20"/>
              </w:rPr>
            </w:pPr>
            <w:r w:rsidRPr="005112D2">
              <w:rPr>
                <w:rFonts w:ascii="Times New Roman" w:hAnsi="Times New Roman" w:cs="Times New Roman"/>
                <w:bCs/>
                <w:sz w:val="20"/>
                <w:szCs w:val="20"/>
              </w:rPr>
              <w:t>Nozare</w:t>
            </w:r>
          </w:p>
        </w:tc>
        <w:tc>
          <w:tcPr>
            <w:tcW w:w="1276" w:type="dxa"/>
            <w:tcBorders>
              <w:top w:val="single" w:sz="4" w:space="0" w:color="auto"/>
              <w:left w:val="single" w:sz="4" w:space="0" w:color="auto"/>
              <w:bottom w:val="single" w:sz="4" w:space="0" w:color="auto"/>
              <w:right w:val="single" w:sz="4" w:space="0" w:color="auto"/>
            </w:tcBorders>
            <w:shd w:val="clear" w:color="auto" w:fill="F5F5F5"/>
            <w:tcMar>
              <w:top w:w="120" w:type="dxa"/>
              <w:left w:w="120" w:type="dxa"/>
              <w:bottom w:w="120" w:type="dxa"/>
              <w:right w:w="120" w:type="dxa"/>
            </w:tcMar>
            <w:vAlign w:val="bottom"/>
            <w:hideMark/>
          </w:tcPr>
          <w:p w14:paraId="67E58B56" w14:textId="77777777" w:rsidR="00D529BB" w:rsidRPr="005112D2" w:rsidRDefault="00D529BB" w:rsidP="006F24BC">
            <w:pPr>
              <w:spacing w:after="300" w:line="300" w:lineRule="atLeast"/>
              <w:rPr>
                <w:rFonts w:ascii="Times New Roman" w:hAnsi="Times New Roman" w:cs="Times New Roman"/>
                <w:bCs/>
                <w:sz w:val="20"/>
                <w:szCs w:val="20"/>
              </w:rPr>
            </w:pPr>
            <w:r w:rsidRPr="005112D2">
              <w:rPr>
                <w:rFonts w:ascii="Times New Roman" w:hAnsi="Times New Roman" w:cs="Times New Roman"/>
                <w:bCs/>
                <w:sz w:val="20"/>
                <w:szCs w:val="20"/>
              </w:rPr>
              <w:t>Izglītības iestāde</w:t>
            </w:r>
          </w:p>
        </w:tc>
        <w:tc>
          <w:tcPr>
            <w:tcW w:w="1417" w:type="dxa"/>
            <w:tcBorders>
              <w:top w:val="single" w:sz="4" w:space="0" w:color="auto"/>
              <w:left w:val="single" w:sz="4" w:space="0" w:color="auto"/>
              <w:bottom w:val="single" w:sz="4" w:space="0" w:color="auto"/>
              <w:right w:val="single" w:sz="4" w:space="0" w:color="auto"/>
            </w:tcBorders>
            <w:shd w:val="clear" w:color="auto" w:fill="F5F5F5"/>
            <w:tcMar>
              <w:top w:w="120" w:type="dxa"/>
              <w:left w:w="120" w:type="dxa"/>
              <w:bottom w:w="120" w:type="dxa"/>
              <w:right w:w="120" w:type="dxa"/>
            </w:tcMar>
            <w:vAlign w:val="bottom"/>
            <w:hideMark/>
          </w:tcPr>
          <w:p w14:paraId="6C1F4F69" w14:textId="77777777" w:rsidR="00D529BB" w:rsidRPr="005112D2" w:rsidRDefault="00D529BB" w:rsidP="006F24BC">
            <w:pPr>
              <w:spacing w:after="300" w:line="300" w:lineRule="atLeast"/>
              <w:rPr>
                <w:rFonts w:ascii="Times New Roman" w:hAnsi="Times New Roman" w:cs="Times New Roman"/>
                <w:bCs/>
                <w:sz w:val="20"/>
                <w:szCs w:val="20"/>
              </w:rPr>
            </w:pPr>
            <w:r w:rsidRPr="005112D2">
              <w:rPr>
                <w:rFonts w:ascii="Times New Roman" w:hAnsi="Times New Roman" w:cs="Times New Roman"/>
                <w:bCs/>
                <w:sz w:val="20"/>
                <w:szCs w:val="20"/>
              </w:rPr>
              <w:t>Recenzents</w:t>
            </w:r>
          </w:p>
        </w:tc>
        <w:tc>
          <w:tcPr>
            <w:tcW w:w="851" w:type="dxa"/>
            <w:tcBorders>
              <w:top w:val="single" w:sz="4" w:space="0" w:color="auto"/>
              <w:left w:val="single" w:sz="4" w:space="0" w:color="auto"/>
              <w:bottom w:val="single" w:sz="4" w:space="0" w:color="auto"/>
              <w:right w:val="single" w:sz="4" w:space="0" w:color="auto"/>
            </w:tcBorders>
            <w:shd w:val="clear" w:color="auto" w:fill="F5F5F5"/>
            <w:tcMar>
              <w:top w:w="120" w:type="dxa"/>
              <w:left w:w="120" w:type="dxa"/>
              <w:bottom w:w="120" w:type="dxa"/>
              <w:right w:w="120" w:type="dxa"/>
            </w:tcMar>
            <w:vAlign w:val="bottom"/>
            <w:hideMark/>
          </w:tcPr>
          <w:p w14:paraId="083661F0" w14:textId="77777777" w:rsidR="00D529BB" w:rsidRPr="005112D2" w:rsidRDefault="00D529BB" w:rsidP="006F24BC">
            <w:pPr>
              <w:spacing w:after="300" w:line="300" w:lineRule="atLeast"/>
              <w:rPr>
                <w:rFonts w:ascii="Times New Roman" w:hAnsi="Times New Roman" w:cs="Times New Roman"/>
                <w:bCs/>
                <w:sz w:val="20"/>
                <w:szCs w:val="20"/>
              </w:rPr>
            </w:pPr>
            <w:r w:rsidRPr="005112D2">
              <w:rPr>
                <w:rFonts w:ascii="Times New Roman" w:hAnsi="Times New Roman" w:cs="Times New Roman"/>
                <w:bCs/>
                <w:sz w:val="20"/>
                <w:szCs w:val="20"/>
              </w:rPr>
              <w:t>Recenzijas vērtējums</w:t>
            </w:r>
          </w:p>
        </w:tc>
        <w:tc>
          <w:tcPr>
            <w:tcW w:w="708" w:type="dxa"/>
            <w:tcBorders>
              <w:top w:val="single" w:sz="4" w:space="0" w:color="auto"/>
              <w:left w:val="single" w:sz="4" w:space="0" w:color="auto"/>
              <w:bottom w:val="single" w:sz="4" w:space="0" w:color="auto"/>
              <w:right w:val="single" w:sz="4" w:space="0" w:color="auto"/>
            </w:tcBorders>
            <w:shd w:val="clear" w:color="auto" w:fill="F5F5F5"/>
            <w:tcMar>
              <w:top w:w="120" w:type="dxa"/>
              <w:left w:w="120" w:type="dxa"/>
              <w:bottom w:w="120" w:type="dxa"/>
              <w:right w:w="120" w:type="dxa"/>
            </w:tcMar>
            <w:vAlign w:val="bottom"/>
            <w:hideMark/>
          </w:tcPr>
          <w:p w14:paraId="2957F228" w14:textId="77777777" w:rsidR="00D529BB" w:rsidRPr="005112D2" w:rsidRDefault="00D529BB" w:rsidP="006F24BC">
            <w:pPr>
              <w:spacing w:after="300" w:line="300" w:lineRule="atLeast"/>
              <w:rPr>
                <w:rFonts w:ascii="Times New Roman" w:hAnsi="Times New Roman" w:cs="Times New Roman"/>
                <w:bCs/>
                <w:sz w:val="20"/>
                <w:szCs w:val="20"/>
              </w:rPr>
            </w:pPr>
            <w:r w:rsidRPr="005112D2">
              <w:rPr>
                <w:rFonts w:ascii="Times New Roman" w:hAnsi="Times New Roman" w:cs="Times New Roman"/>
                <w:bCs/>
                <w:sz w:val="20"/>
                <w:szCs w:val="20"/>
              </w:rPr>
              <w:t>Punkti kopā</w:t>
            </w:r>
          </w:p>
        </w:tc>
        <w:tc>
          <w:tcPr>
            <w:tcW w:w="709" w:type="dxa"/>
            <w:tcBorders>
              <w:top w:val="single" w:sz="4" w:space="0" w:color="auto"/>
              <w:left w:val="single" w:sz="4" w:space="0" w:color="auto"/>
              <w:bottom w:val="single" w:sz="4" w:space="0" w:color="auto"/>
              <w:right w:val="single" w:sz="4" w:space="0" w:color="auto"/>
            </w:tcBorders>
            <w:shd w:val="clear" w:color="auto" w:fill="F5F5F5"/>
            <w:tcMar>
              <w:top w:w="120" w:type="dxa"/>
              <w:left w:w="120" w:type="dxa"/>
              <w:bottom w:w="120" w:type="dxa"/>
              <w:right w:w="120" w:type="dxa"/>
            </w:tcMar>
            <w:vAlign w:val="bottom"/>
            <w:hideMark/>
          </w:tcPr>
          <w:p w14:paraId="2DF1A453" w14:textId="77777777" w:rsidR="00D529BB" w:rsidRPr="005112D2" w:rsidRDefault="00D529BB" w:rsidP="006F24BC">
            <w:pPr>
              <w:spacing w:after="300" w:line="300" w:lineRule="atLeast"/>
              <w:ind w:left="-1188" w:firstLine="1188"/>
              <w:rPr>
                <w:rFonts w:ascii="Times New Roman" w:hAnsi="Times New Roman" w:cs="Times New Roman"/>
                <w:bCs/>
                <w:sz w:val="20"/>
                <w:szCs w:val="20"/>
              </w:rPr>
            </w:pPr>
            <w:r w:rsidRPr="005112D2">
              <w:rPr>
                <w:rFonts w:ascii="Times New Roman" w:hAnsi="Times New Roman" w:cs="Times New Roman"/>
                <w:bCs/>
                <w:sz w:val="20"/>
                <w:szCs w:val="20"/>
              </w:rPr>
              <w:t>Pakāpe</w:t>
            </w:r>
          </w:p>
        </w:tc>
      </w:tr>
      <w:tr w:rsidR="00D529BB" w:rsidRPr="00BB7B85" w14:paraId="7496E9A7" w14:textId="77777777" w:rsidTr="006F24BC">
        <w:trPr>
          <w:trHeight w:val="1215"/>
        </w:trPr>
        <w:tc>
          <w:tcPr>
            <w:tcW w:w="56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08BB6E50"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19839E26" w14:textId="77777777" w:rsidR="00D529BB" w:rsidRPr="00BB7B85" w:rsidRDefault="00D529BB" w:rsidP="006F24BC">
            <w:pPr>
              <w:spacing w:after="240" w:line="300" w:lineRule="atLeast"/>
              <w:rPr>
                <w:rFonts w:ascii="Times New Roman" w:hAnsi="Times New Roman" w:cs="Times New Roman"/>
                <w:sz w:val="24"/>
                <w:szCs w:val="24"/>
              </w:rPr>
            </w:pPr>
            <w:r w:rsidRPr="00BB7B85">
              <w:rPr>
                <w:rFonts w:ascii="Times New Roman" w:hAnsi="Times New Roman" w:cs="Times New Roman"/>
                <w:sz w:val="24"/>
                <w:szCs w:val="24"/>
              </w:rPr>
              <w:t xml:space="preserve">Baiba </w:t>
            </w:r>
            <w:proofErr w:type="spellStart"/>
            <w:r w:rsidRPr="00BB7B85">
              <w:rPr>
                <w:rFonts w:ascii="Times New Roman" w:hAnsi="Times New Roman" w:cs="Times New Roman"/>
                <w:sz w:val="24"/>
                <w:szCs w:val="24"/>
              </w:rPr>
              <w:t>Zvilna</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6956DC49" w14:textId="77777777" w:rsidR="00D529BB" w:rsidRPr="00BB7B85" w:rsidRDefault="00D529BB" w:rsidP="006F24BC">
            <w:pPr>
              <w:spacing w:after="240" w:line="300" w:lineRule="atLeast"/>
              <w:rPr>
                <w:rFonts w:ascii="Times New Roman" w:hAnsi="Times New Roman" w:cs="Times New Roman"/>
                <w:sz w:val="24"/>
                <w:szCs w:val="24"/>
              </w:rPr>
            </w:pPr>
            <w:r w:rsidRPr="00BB7B85">
              <w:rPr>
                <w:rFonts w:ascii="Times New Roman" w:hAnsi="Times New Roman" w:cs="Times New Roman"/>
                <w:sz w:val="24"/>
                <w:szCs w:val="24"/>
              </w:rPr>
              <w:t xml:space="preserve">12. </w:t>
            </w:r>
          </w:p>
        </w:tc>
        <w:tc>
          <w:tcPr>
            <w:tcW w:w="141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444DDD79"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Jauniešu attiecības ar uzturu IGKV</w:t>
            </w:r>
          </w:p>
        </w:tc>
        <w:tc>
          <w:tcPr>
            <w:tcW w:w="1276"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7A363595"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Medicīna un veselības zinātnes</w:t>
            </w:r>
          </w:p>
        </w:tc>
        <w:tc>
          <w:tcPr>
            <w:tcW w:w="99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0CB2920A" w14:textId="77777777" w:rsidR="00D529BB" w:rsidRPr="00BB7B85" w:rsidRDefault="00D529BB" w:rsidP="006F24BC">
            <w:pPr>
              <w:spacing w:after="300" w:line="300" w:lineRule="atLeas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39993551"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Ilmāra Gaiša Kokneses vidusskola</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459F3A4B"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 xml:space="preserve">Ilze </w:t>
            </w:r>
            <w:proofErr w:type="spellStart"/>
            <w:r w:rsidRPr="00BB7B85">
              <w:rPr>
                <w:rFonts w:ascii="Times New Roman" w:hAnsi="Times New Roman" w:cs="Times New Roman"/>
                <w:sz w:val="24"/>
                <w:szCs w:val="24"/>
              </w:rPr>
              <w:t>Beitāne</w:t>
            </w:r>
            <w:proofErr w:type="spellEnd"/>
            <w:r w:rsidRPr="00BB7B85">
              <w:rPr>
                <w:rFonts w:ascii="Times New Roman" w:hAnsi="Times New Roman" w:cs="Times New Roman"/>
                <w:sz w:val="24"/>
                <w:szCs w:val="24"/>
              </w:rPr>
              <w:t>, Dr. sc. ing.</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088C2F3C"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t>49</w:t>
            </w:r>
          </w:p>
        </w:tc>
        <w:tc>
          <w:tcPr>
            <w:tcW w:w="70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04FCB810"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t>49</w:t>
            </w:r>
          </w:p>
        </w:tc>
        <w:tc>
          <w:tcPr>
            <w:tcW w:w="70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6E2DF82E"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t>Nav prezentēts</w:t>
            </w:r>
          </w:p>
        </w:tc>
      </w:tr>
      <w:tr w:rsidR="00D529BB" w:rsidRPr="00BB7B85" w14:paraId="5ED66A81" w14:textId="77777777" w:rsidTr="006F24BC">
        <w:trPr>
          <w:trHeight w:val="1595"/>
        </w:trPr>
        <w:tc>
          <w:tcPr>
            <w:tcW w:w="56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C8EB011"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9055484" w14:textId="77777777" w:rsidR="00D529BB" w:rsidRPr="00BB7B85" w:rsidRDefault="00D529BB" w:rsidP="006F24BC">
            <w:pPr>
              <w:spacing w:after="240" w:line="300" w:lineRule="atLeast"/>
              <w:rPr>
                <w:rFonts w:ascii="Times New Roman" w:hAnsi="Times New Roman" w:cs="Times New Roman"/>
                <w:sz w:val="24"/>
                <w:szCs w:val="24"/>
              </w:rPr>
            </w:pPr>
            <w:r w:rsidRPr="00BB7B85">
              <w:rPr>
                <w:rFonts w:ascii="Times New Roman" w:hAnsi="Times New Roman" w:cs="Times New Roman"/>
                <w:sz w:val="24"/>
                <w:szCs w:val="24"/>
              </w:rPr>
              <w:t xml:space="preserve">Ance </w:t>
            </w:r>
            <w:proofErr w:type="spellStart"/>
            <w:r w:rsidRPr="00BB7B85">
              <w:rPr>
                <w:rFonts w:ascii="Times New Roman" w:hAnsi="Times New Roman" w:cs="Times New Roman"/>
                <w:sz w:val="24"/>
                <w:szCs w:val="24"/>
              </w:rPr>
              <w:t>Jankoviča</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C882BB7" w14:textId="77777777" w:rsidR="00D529BB" w:rsidRPr="00BB7B85" w:rsidRDefault="00D529BB" w:rsidP="006F24BC">
            <w:pPr>
              <w:spacing w:after="240" w:line="300" w:lineRule="atLeast"/>
              <w:rPr>
                <w:rFonts w:ascii="Times New Roman" w:hAnsi="Times New Roman" w:cs="Times New Roman"/>
                <w:sz w:val="24"/>
                <w:szCs w:val="24"/>
              </w:rPr>
            </w:pPr>
            <w:r w:rsidRPr="00BB7B85">
              <w:rPr>
                <w:rFonts w:ascii="Times New Roman" w:hAnsi="Times New Roman" w:cs="Times New Roman"/>
                <w:sz w:val="24"/>
                <w:szCs w:val="24"/>
              </w:rPr>
              <w:t xml:space="preserve">12.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F01C433"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 xml:space="preserve">Pēdas velvju </w:t>
            </w:r>
            <w:proofErr w:type="spellStart"/>
            <w:r w:rsidRPr="00BB7B85">
              <w:rPr>
                <w:rFonts w:ascii="Times New Roman" w:hAnsi="Times New Roman" w:cs="Times New Roman"/>
                <w:sz w:val="24"/>
                <w:szCs w:val="24"/>
              </w:rPr>
              <w:t>izvērtējums</w:t>
            </w:r>
            <w:proofErr w:type="spellEnd"/>
            <w:r w:rsidRPr="00BB7B85">
              <w:rPr>
                <w:rFonts w:ascii="Times New Roman" w:hAnsi="Times New Roman" w:cs="Times New Roman"/>
                <w:sz w:val="24"/>
                <w:szCs w:val="24"/>
              </w:rPr>
              <w:t xml:space="preserve"> skolēniem - volejbolistiem</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1D0C59F"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Medicīna un veselības zinātnes</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13A5096" w14:textId="77777777" w:rsidR="00D529BB" w:rsidRPr="00BB7B85" w:rsidRDefault="00D529BB" w:rsidP="006F24BC">
            <w:pPr>
              <w:spacing w:after="300" w:line="300" w:lineRule="atLeas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5324C94"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Ilmāra Gaiša Kokneses vidusskola</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5B0AB8D"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 xml:space="preserve">Lauma </w:t>
            </w:r>
            <w:proofErr w:type="spellStart"/>
            <w:r w:rsidRPr="00BB7B85">
              <w:rPr>
                <w:rFonts w:ascii="Times New Roman" w:hAnsi="Times New Roman" w:cs="Times New Roman"/>
                <w:sz w:val="24"/>
                <w:szCs w:val="24"/>
              </w:rPr>
              <w:t>Mancēviča</w:t>
            </w:r>
            <w:proofErr w:type="spellEnd"/>
            <w:r w:rsidRPr="00BB7B85">
              <w:rPr>
                <w:rFonts w:ascii="Times New Roman" w:hAnsi="Times New Roman" w:cs="Times New Roman"/>
                <w:sz w:val="24"/>
                <w:szCs w:val="24"/>
              </w:rPr>
              <w:t>, Dr.med.vet.</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5B1F545"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t>68</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71B48FB"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t>81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CCBBB1E"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t>II pakāpe</w:t>
            </w:r>
          </w:p>
        </w:tc>
      </w:tr>
      <w:tr w:rsidR="00D529BB" w:rsidRPr="00BB7B85" w14:paraId="2BB6E8CA" w14:textId="77777777" w:rsidTr="006F24BC">
        <w:tc>
          <w:tcPr>
            <w:tcW w:w="56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62C0B366"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15AF3669" w14:textId="77777777" w:rsidR="00D529BB" w:rsidRPr="00BB7B85" w:rsidRDefault="00D529BB" w:rsidP="006F24BC">
            <w:pPr>
              <w:spacing w:after="240" w:line="300" w:lineRule="atLeast"/>
              <w:rPr>
                <w:rFonts w:ascii="Times New Roman" w:hAnsi="Times New Roman" w:cs="Times New Roman"/>
                <w:sz w:val="24"/>
                <w:szCs w:val="24"/>
              </w:rPr>
            </w:pPr>
            <w:r w:rsidRPr="00BB7B85">
              <w:rPr>
                <w:rFonts w:ascii="Times New Roman" w:hAnsi="Times New Roman" w:cs="Times New Roman"/>
                <w:sz w:val="24"/>
                <w:szCs w:val="24"/>
              </w:rPr>
              <w:t xml:space="preserve">Rainers </w:t>
            </w:r>
            <w:proofErr w:type="spellStart"/>
            <w:r w:rsidRPr="00BB7B85">
              <w:rPr>
                <w:rFonts w:ascii="Times New Roman" w:hAnsi="Times New Roman" w:cs="Times New Roman"/>
                <w:sz w:val="24"/>
                <w:szCs w:val="24"/>
              </w:rPr>
              <w:t>Dubašinskis</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7DC71243" w14:textId="77777777" w:rsidR="00D529BB" w:rsidRPr="00BB7B85" w:rsidRDefault="00D529BB" w:rsidP="006F24BC">
            <w:pPr>
              <w:spacing w:after="240" w:line="300" w:lineRule="atLeast"/>
              <w:rPr>
                <w:rFonts w:ascii="Times New Roman" w:hAnsi="Times New Roman" w:cs="Times New Roman"/>
                <w:sz w:val="24"/>
                <w:szCs w:val="24"/>
              </w:rPr>
            </w:pPr>
            <w:r w:rsidRPr="00BB7B85">
              <w:rPr>
                <w:rFonts w:ascii="Times New Roman" w:hAnsi="Times New Roman" w:cs="Times New Roman"/>
                <w:sz w:val="24"/>
                <w:szCs w:val="24"/>
              </w:rPr>
              <w:t xml:space="preserve">12. </w:t>
            </w:r>
          </w:p>
        </w:tc>
        <w:tc>
          <w:tcPr>
            <w:tcW w:w="141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5914966A"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IGKV skolēnu izplatītākās fobijas un to nozīme</w:t>
            </w:r>
          </w:p>
        </w:tc>
        <w:tc>
          <w:tcPr>
            <w:tcW w:w="1276"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05DB46F0"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Sociālās zinātnes</w:t>
            </w:r>
          </w:p>
        </w:tc>
        <w:tc>
          <w:tcPr>
            <w:tcW w:w="99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483D2447"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Psiholoģija</w:t>
            </w:r>
          </w:p>
        </w:tc>
        <w:tc>
          <w:tcPr>
            <w:tcW w:w="1276"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6CA58F62"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Ilmāra Gaiša Kokneses vidusskola</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267A8968"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 xml:space="preserve">Jānis </w:t>
            </w:r>
            <w:proofErr w:type="spellStart"/>
            <w:r w:rsidRPr="00BB7B85">
              <w:rPr>
                <w:rFonts w:ascii="Times New Roman" w:hAnsi="Times New Roman" w:cs="Times New Roman"/>
                <w:sz w:val="24"/>
                <w:szCs w:val="24"/>
              </w:rPr>
              <w:t>Pāvulēns</w:t>
            </w:r>
            <w:proofErr w:type="spellEnd"/>
            <w:r w:rsidRPr="00BB7B85">
              <w:rPr>
                <w:rFonts w:ascii="Times New Roman" w:hAnsi="Times New Roman" w:cs="Times New Roman"/>
                <w:sz w:val="24"/>
                <w:szCs w:val="24"/>
              </w:rPr>
              <w:t xml:space="preserve">, Mg. </w:t>
            </w:r>
            <w:proofErr w:type="spellStart"/>
            <w:r w:rsidRPr="00BB7B85">
              <w:rPr>
                <w:rFonts w:ascii="Times New Roman" w:hAnsi="Times New Roman" w:cs="Times New Roman"/>
                <w:sz w:val="24"/>
                <w:szCs w:val="24"/>
              </w:rPr>
              <w:t>ed</w:t>
            </w:r>
            <w:proofErr w:type="spellEnd"/>
            <w:r w:rsidRPr="00BB7B85">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45F61659"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t>41</w:t>
            </w:r>
          </w:p>
        </w:tc>
        <w:tc>
          <w:tcPr>
            <w:tcW w:w="70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0CC43DAF"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t>55</w:t>
            </w:r>
          </w:p>
        </w:tc>
        <w:tc>
          <w:tcPr>
            <w:tcW w:w="70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5F7F24E2" w14:textId="77777777" w:rsidR="00D529BB" w:rsidRPr="00BB7B85" w:rsidRDefault="00D529BB" w:rsidP="006F24BC">
            <w:pPr>
              <w:spacing w:after="300" w:line="300" w:lineRule="atLeast"/>
              <w:jc w:val="center"/>
              <w:rPr>
                <w:rFonts w:ascii="Times New Roman" w:hAnsi="Times New Roman" w:cs="Times New Roman"/>
                <w:sz w:val="24"/>
                <w:szCs w:val="24"/>
              </w:rPr>
            </w:pPr>
          </w:p>
        </w:tc>
      </w:tr>
      <w:tr w:rsidR="00D529BB" w:rsidRPr="00BB7B85" w14:paraId="77A0ABE6" w14:textId="77777777" w:rsidTr="006F24BC">
        <w:tc>
          <w:tcPr>
            <w:tcW w:w="56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30D5C6F"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29FDA00" w14:textId="77777777" w:rsidR="00D529BB" w:rsidRPr="00BB7B85" w:rsidRDefault="00D529BB" w:rsidP="006F24BC">
            <w:pPr>
              <w:spacing w:after="240" w:line="300" w:lineRule="atLeast"/>
              <w:rPr>
                <w:rFonts w:ascii="Times New Roman" w:hAnsi="Times New Roman" w:cs="Times New Roman"/>
                <w:sz w:val="24"/>
                <w:szCs w:val="24"/>
              </w:rPr>
            </w:pPr>
            <w:r w:rsidRPr="00BB7B85">
              <w:rPr>
                <w:rFonts w:ascii="Times New Roman" w:hAnsi="Times New Roman" w:cs="Times New Roman"/>
                <w:sz w:val="24"/>
                <w:szCs w:val="24"/>
              </w:rPr>
              <w:t>Laura Putniņa</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97B1D5F" w14:textId="77777777" w:rsidR="00D529BB" w:rsidRPr="00BB7B85" w:rsidRDefault="00D529BB" w:rsidP="006F24BC">
            <w:pPr>
              <w:spacing w:after="240" w:line="300" w:lineRule="atLeast"/>
              <w:rPr>
                <w:rFonts w:ascii="Times New Roman" w:hAnsi="Times New Roman" w:cs="Times New Roman"/>
                <w:sz w:val="24"/>
                <w:szCs w:val="24"/>
              </w:rPr>
            </w:pPr>
            <w:r w:rsidRPr="00BB7B85">
              <w:rPr>
                <w:rFonts w:ascii="Times New Roman" w:hAnsi="Times New Roman" w:cs="Times New Roman"/>
                <w:sz w:val="24"/>
                <w:szCs w:val="24"/>
              </w:rPr>
              <w:t xml:space="preserve">12.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322AA83"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IGKV skolēnu dzīvesvietas attāluma ietekme uz personīgo budžetu</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3F45E19"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Sociālās zinātnes</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0CABE40"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Ekonomika un uzņēmējdarbība</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CF15692"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Ilmāra Gaiša Kokneses vidusskola</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192F727"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Ženija Krūzmētra, Dr. geogr.</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E208462"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t>48</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0838F0D"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t>67</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213AB54" w14:textId="77777777" w:rsidR="00D529BB" w:rsidRPr="00BB7B85" w:rsidRDefault="00D529BB" w:rsidP="006F24BC">
            <w:pPr>
              <w:spacing w:after="300" w:line="300" w:lineRule="atLeast"/>
              <w:jc w:val="center"/>
              <w:rPr>
                <w:rFonts w:ascii="Times New Roman" w:hAnsi="Times New Roman" w:cs="Times New Roman"/>
                <w:sz w:val="24"/>
                <w:szCs w:val="24"/>
              </w:rPr>
            </w:pPr>
          </w:p>
        </w:tc>
      </w:tr>
      <w:tr w:rsidR="00D529BB" w:rsidRPr="00BB7B85" w14:paraId="3014D24D" w14:textId="77777777" w:rsidTr="006F24BC">
        <w:tc>
          <w:tcPr>
            <w:tcW w:w="56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69EF9674"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lastRenderedPageBreak/>
              <w:t>5</w:t>
            </w:r>
          </w:p>
        </w:tc>
        <w:tc>
          <w:tcPr>
            <w:tcW w:w="1276"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276BE2BE" w14:textId="77777777" w:rsidR="00D529BB" w:rsidRPr="00BB7B85" w:rsidRDefault="00D529BB" w:rsidP="006F24BC">
            <w:pPr>
              <w:spacing w:after="240" w:line="300" w:lineRule="atLeast"/>
              <w:rPr>
                <w:rFonts w:ascii="Times New Roman" w:hAnsi="Times New Roman" w:cs="Times New Roman"/>
                <w:sz w:val="24"/>
                <w:szCs w:val="24"/>
              </w:rPr>
            </w:pPr>
            <w:r w:rsidRPr="00BB7B85">
              <w:rPr>
                <w:rFonts w:ascii="Times New Roman" w:hAnsi="Times New Roman" w:cs="Times New Roman"/>
                <w:sz w:val="24"/>
                <w:szCs w:val="24"/>
              </w:rPr>
              <w:t xml:space="preserve">Beāte </w:t>
            </w:r>
            <w:proofErr w:type="spellStart"/>
            <w:r w:rsidRPr="00BB7B85">
              <w:rPr>
                <w:rFonts w:ascii="Times New Roman" w:hAnsi="Times New Roman" w:cs="Times New Roman"/>
                <w:sz w:val="24"/>
                <w:szCs w:val="24"/>
              </w:rPr>
              <w:t>Taškāne</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70E65D80" w14:textId="77777777" w:rsidR="00D529BB" w:rsidRPr="00BB7B85" w:rsidRDefault="00D529BB" w:rsidP="006F24BC">
            <w:pPr>
              <w:spacing w:after="240" w:line="300" w:lineRule="atLeast"/>
              <w:rPr>
                <w:rFonts w:ascii="Times New Roman" w:hAnsi="Times New Roman" w:cs="Times New Roman"/>
                <w:sz w:val="24"/>
                <w:szCs w:val="24"/>
              </w:rPr>
            </w:pPr>
            <w:r w:rsidRPr="00BB7B85">
              <w:rPr>
                <w:rFonts w:ascii="Times New Roman" w:hAnsi="Times New Roman" w:cs="Times New Roman"/>
                <w:sz w:val="24"/>
                <w:szCs w:val="24"/>
              </w:rPr>
              <w:t xml:space="preserve">12. </w:t>
            </w:r>
          </w:p>
        </w:tc>
        <w:tc>
          <w:tcPr>
            <w:tcW w:w="141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509DE678"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Rūdīšanās procesu ietekme uz cilvēka pašsajūtu</w:t>
            </w:r>
          </w:p>
        </w:tc>
        <w:tc>
          <w:tcPr>
            <w:tcW w:w="1276"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549F63E2"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Medicīna un veselības zinātnes</w:t>
            </w:r>
          </w:p>
        </w:tc>
        <w:tc>
          <w:tcPr>
            <w:tcW w:w="99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01C7AA39" w14:textId="77777777" w:rsidR="00D529BB" w:rsidRPr="00BB7B85" w:rsidRDefault="00D529BB" w:rsidP="006F24BC">
            <w:pPr>
              <w:spacing w:after="300" w:line="300" w:lineRule="atLeas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63DA0D5E"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Ilmāra Gaiša Kokneses vidusskola</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3F3FC5FD"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 xml:space="preserve">Aija </w:t>
            </w:r>
            <w:proofErr w:type="spellStart"/>
            <w:r w:rsidRPr="00BB7B85">
              <w:rPr>
                <w:rFonts w:ascii="Times New Roman" w:hAnsi="Times New Roman" w:cs="Times New Roman"/>
                <w:sz w:val="24"/>
                <w:szCs w:val="24"/>
              </w:rPr>
              <w:t>Ilgaža</w:t>
            </w:r>
            <w:proofErr w:type="spellEnd"/>
            <w:r w:rsidRPr="00BB7B85">
              <w:rPr>
                <w:rFonts w:ascii="Times New Roman" w:hAnsi="Times New Roman" w:cs="Times New Roman"/>
                <w:sz w:val="24"/>
                <w:szCs w:val="24"/>
              </w:rPr>
              <w:t xml:space="preserve">, </w:t>
            </w:r>
            <w:proofErr w:type="spellStart"/>
            <w:r w:rsidRPr="00BB7B85">
              <w:rPr>
                <w:rFonts w:ascii="Times New Roman" w:hAnsi="Times New Roman" w:cs="Times New Roman"/>
                <w:sz w:val="24"/>
                <w:szCs w:val="24"/>
              </w:rPr>
              <w:t>Dr.vet.med</w:t>
            </w:r>
            <w:proofErr w:type="spellEnd"/>
            <w:r w:rsidRPr="00BB7B85">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0C9B488A"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t>47</w:t>
            </w:r>
          </w:p>
        </w:tc>
        <w:tc>
          <w:tcPr>
            <w:tcW w:w="70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3C3A9081"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t>62</w:t>
            </w:r>
          </w:p>
        </w:tc>
        <w:tc>
          <w:tcPr>
            <w:tcW w:w="70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2DC66B72" w14:textId="77777777" w:rsidR="00D529BB" w:rsidRPr="00BB7B85" w:rsidRDefault="00D529BB" w:rsidP="006F24BC">
            <w:pPr>
              <w:spacing w:after="300" w:line="300" w:lineRule="atLeast"/>
              <w:jc w:val="center"/>
              <w:rPr>
                <w:rFonts w:ascii="Times New Roman" w:hAnsi="Times New Roman" w:cs="Times New Roman"/>
                <w:sz w:val="24"/>
                <w:szCs w:val="24"/>
              </w:rPr>
            </w:pPr>
          </w:p>
        </w:tc>
      </w:tr>
      <w:tr w:rsidR="00D529BB" w:rsidRPr="00BB7B85" w14:paraId="2CB8E1BD" w14:textId="77777777" w:rsidTr="006F24BC">
        <w:tc>
          <w:tcPr>
            <w:tcW w:w="56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9D49E4E"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CC9D101" w14:textId="77777777" w:rsidR="00D529BB" w:rsidRPr="00BB7B85" w:rsidRDefault="00D529BB" w:rsidP="006F24BC">
            <w:pPr>
              <w:spacing w:after="240" w:line="300" w:lineRule="atLeast"/>
              <w:rPr>
                <w:rFonts w:ascii="Times New Roman" w:hAnsi="Times New Roman" w:cs="Times New Roman"/>
                <w:sz w:val="24"/>
                <w:szCs w:val="24"/>
              </w:rPr>
            </w:pPr>
            <w:r w:rsidRPr="00BB7B85">
              <w:rPr>
                <w:rFonts w:ascii="Times New Roman" w:hAnsi="Times New Roman" w:cs="Times New Roman"/>
                <w:sz w:val="24"/>
                <w:szCs w:val="24"/>
              </w:rPr>
              <w:t xml:space="preserve">Deniss </w:t>
            </w:r>
            <w:proofErr w:type="spellStart"/>
            <w:r w:rsidRPr="00BB7B85">
              <w:rPr>
                <w:rFonts w:ascii="Times New Roman" w:hAnsi="Times New Roman" w:cs="Times New Roman"/>
                <w:sz w:val="24"/>
                <w:szCs w:val="24"/>
              </w:rPr>
              <w:t>Akula</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563F5D2" w14:textId="77777777" w:rsidR="00D529BB" w:rsidRPr="00BB7B85" w:rsidRDefault="00D529BB" w:rsidP="006F24BC">
            <w:pPr>
              <w:spacing w:after="240" w:line="300" w:lineRule="atLeast"/>
              <w:rPr>
                <w:rFonts w:ascii="Times New Roman" w:hAnsi="Times New Roman" w:cs="Times New Roman"/>
                <w:sz w:val="24"/>
                <w:szCs w:val="24"/>
              </w:rPr>
            </w:pPr>
            <w:r w:rsidRPr="00BB7B85">
              <w:rPr>
                <w:rFonts w:ascii="Times New Roman" w:hAnsi="Times New Roman" w:cs="Times New Roman"/>
                <w:sz w:val="24"/>
                <w:szCs w:val="24"/>
              </w:rPr>
              <w:t xml:space="preserve">12.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6DA46B1"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Skaņas piesārņojums IGKV un tā ietekme uz skolēnu un skolotāju darba produktivitāti</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ED6C021"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Dabaszinātnes</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F9584EF"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Fizikālās zinātnes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619A197"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Ilmāra Gaiša Kokneses vidusskola</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058CC62"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Ilze Pelēce, Dr. sc. ing.</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9A5C417"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t>75</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7605CD5"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t>89</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6D60CE1"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t>II pakāpe</w:t>
            </w:r>
          </w:p>
        </w:tc>
      </w:tr>
      <w:tr w:rsidR="00D529BB" w:rsidRPr="00BB7B85" w14:paraId="1249E11D" w14:textId="77777777" w:rsidTr="006F24BC">
        <w:tc>
          <w:tcPr>
            <w:tcW w:w="56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4BB8ECDF"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1063FF5B" w14:textId="77777777" w:rsidR="00D529BB" w:rsidRPr="00BB7B85" w:rsidRDefault="00D529BB" w:rsidP="006F24BC">
            <w:pPr>
              <w:spacing w:after="240" w:line="300" w:lineRule="atLeast"/>
              <w:rPr>
                <w:rFonts w:ascii="Times New Roman" w:hAnsi="Times New Roman" w:cs="Times New Roman"/>
                <w:sz w:val="24"/>
                <w:szCs w:val="24"/>
              </w:rPr>
            </w:pPr>
            <w:r w:rsidRPr="00BB7B85">
              <w:rPr>
                <w:rFonts w:ascii="Times New Roman" w:hAnsi="Times New Roman" w:cs="Times New Roman"/>
                <w:sz w:val="24"/>
                <w:szCs w:val="24"/>
              </w:rPr>
              <w:t>Kārlis Freimanis</w:t>
            </w:r>
          </w:p>
        </w:tc>
        <w:tc>
          <w:tcPr>
            <w:tcW w:w="56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6747FF74" w14:textId="77777777" w:rsidR="00D529BB" w:rsidRPr="00BB7B85" w:rsidRDefault="00D529BB" w:rsidP="006F24BC">
            <w:pPr>
              <w:spacing w:after="240" w:line="300" w:lineRule="atLeast"/>
              <w:rPr>
                <w:rFonts w:ascii="Times New Roman" w:hAnsi="Times New Roman" w:cs="Times New Roman"/>
                <w:sz w:val="24"/>
                <w:szCs w:val="24"/>
              </w:rPr>
            </w:pPr>
            <w:r w:rsidRPr="00BB7B85">
              <w:rPr>
                <w:rFonts w:ascii="Times New Roman" w:hAnsi="Times New Roman" w:cs="Times New Roman"/>
                <w:sz w:val="24"/>
                <w:szCs w:val="24"/>
              </w:rPr>
              <w:t xml:space="preserve">12. </w:t>
            </w:r>
          </w:p>
        </w:tc>
        <w:tc>
          <w:tcPr>
            <w:tcW w:w="141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501FE439"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IGKV 10.ab un 12.klašu skolēnu līderības psiholoģiskā potenciāla noteikšana</w:t>
            </w:r>
          </w:p>
        </w:tc>
        <w:tc>
          <w:tcPr>
            <w:tcW w:w="1276"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72834BCD"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Sociālās zinātnes</w:t>
            </w:r>
          </w:p>
        </w:tc>
        <w:tc>
          <w:tcPr>
            <w:tcW w:w="99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31FFE34C"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Socioloģija</w:t>
            </w:r>
          </w:p>
        </w:tc>
        <w:tc>
          <w:tcPr>
            <w:tcW w:w="1276"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40BF9CC5"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Ilmāra Gaiša Kokneses vidusskola</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11EE1A52"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Dina Bite, Dr. sc. soc.</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76746CB7"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t>48</w:t>
            </w:r>
          </w:p>
        </w:tc>
        <w:tc>
          <w:tcPr>
            <w:tcW w:w="70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6B7B99C5"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t>48</w:t>
            </w:r>
          </w:p>
        </w:tc>
        <w:tc>
          <w:tcPr>
            <w:tcW w:w="70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7FC70CFA"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t>Nav prezentēts</w:t>
            </w:r>
          </w:p>
        </w:tc>
      </w:tr>
      <w:tr w:rsidR="00D529BB" w:rsidRPr="00BB7B85" w14:paraId="2FBE29AC" w14:textId="77777777" w:rsidTr="006F24BC">
        <w:tc>
          <w:tcPr>
            <w:tcW w:w="56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74DC69D"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DC94DE7" w14:textId="77777777" w:rsidR="00D529BB" w:rsidRPr="00BB7B85" w:rsidRDefault="00D529BB" w:rsidP="006F24BC">
            <w:pPr>
              <w:spacing w:after="240" w:line="300" w:lineRule="atLeast"/>
              <w:rPr>
                <w:rFonts w:ascii="Times New Roman" w:hAnsi="Times New Roman" w:cs="Times New Roman"/>
                <w:sz w:val="24"/>
                <w:szCs w:val="24"/>
              </w:rPr>
            </w:pPr>
            <w:r w:rsidRPr="00BB7B85">
              <w:rPr>
                <w:rFonts w:ascii="Times New Roman" w:hAnsi="Times New Roman" w:cs="Times New Roman"/>
                <w:sz w:val="24"/>
                <w:szCs w:val="24"/>
              </w:rPr>
              <w:t xml:space="preserve">Kristīne </w:t>
            </w:r>
            <w:proofErr w:type="spellStart"/>
            <w:r w:rsidRPr="00BB7B85">
              <w:rPr>
                <w:rFonts w:ascii="Times New Roman" w:hAnsi="Times New Roman" w:cs="Times New Roman"/>
                <w:sz w:val="24"/>
                <w:szCs w:val="24"/>
              </w:rPr>
              <w:t>Teicāne</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EBE5ABA" w14:textId="77777777" w:rsidR="00D529BB" w:rsidRPr="00BB7B85" w:rsidRDefault="00D529BB" w:rsidP="006F24BC">
            <w:pPr>
              <w:spacing w:after="240" w:line="300" w:lineRule="atLeast"/>
              <w:rPr>
                <w:rFonts w:ascii="Times New Roman" w:hAnsi="Times New Roman" w:cs="Times New Roman"/>
                <w:sz w:val="24"/>
                <w:szCs w:val="24"/>
              </w:rPr>
            </w:pPr>
            <w:r w:rsidRPr="00BB7B85">
              <w:rPr>
                <w:rFonts w:ascii="Times New Roman" w:hAnsi="Times New Roman" w:cs="Times New Roman"/>
                <w:sz w:val="24"/>
                <w:szCs w:val="24"/>
              </w:rPr>
              <w:t xml:space="preserve">12.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7AB7A2C"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Ergonomika. Gaisa kvalitāte skolas telpās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87AB357"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Medicīna un veselības zinātnes</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63EE3C8" w14:textId="77777777" w:rsidR="00D529BB" w:rsidRPr="00BB7B85" w:rsidRDefault="00D529BB" w:rsidP="006F24BC">
            <w:pPr>
              <w:spacing w:after="300" w:line="300" w:lineRule="atLeas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5B51499"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Ilmāra Gaiša Kokneses vidusskola</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EE3FA1C" w14:textId="77777777" w:rsidR="00D529BB" w:rsidRPr="00BB7B85" w:rsidRDefault="00D529BB" w:rsidP="006F24BC">
            <w:pPr>
              <w:spacing w:after="300" w:line="300" w:lineRule="atLeast"/>
              <w:rPr>
                <w:rFonts w:ascii="Times New Roman" w:hAnsi="Times New Roman" w:cs="Times New Roman"/>
                <w:sz w:val="24"/>
                <w:szCs w:val="24"/>
              </w:rPr>
            </w:pPr>
            <w:r>
              <w:rPr>
                <w:rFonts w:ascii="Times New Roman" w:hAnsi="Times New Roman" w:cs="Times New Roman"/>
                <w:sz w:val="24"/>
                <w:szCs w:val="24"/>
              </w:rPr>
              <w:t xml:space="preserve">Gita Ozola, </w:t>
            </w:r>
            <w:proofErr w:type="spellStart"/>
            <w:r>
              <w:rPr>
                <w:rFonts w:ascii="Times New Roman" w:hAnsi="Times New Roman" w:cs="Times New Roman"/>
                <w:sz w:val="24"/>
                <w:szCs w:val="24"/>
              </w:rPr>
              <w:t>Mg.med.vet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AFEFDC9"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t>71</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35AB400"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t>89</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9B855BD"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t>II pakāpe</w:t>
            </w:r>
          </w:p>
        </w:tc>
      </w:tr>
      <w:tr w:rsidR="00D529BB" w:rsidRPr="00BB7B85" w14:paraId="3C9E0B4F" w14:textId="77777777" w:rsidTr="006F24BC">
        <w:tc>
          <w:tcPr>
            <w:tcW w:w="56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2D51889F"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2BF30D23" w14:textId="77777777" w:rsidR="00D529BB" w:rsidRPr="00BB7B85" w:rsidRDefault="00D529BB" w:rsidP="006F24BC">
            <w:pPr>
              <w:spacing w:after="240" w:line="300" w:lineRule="atLeast"/>
              <w:rPr>
                <w:rFonts w:ascii="Times New Roman" w:hAnsi="Times New Roman" w:cs="Times New Roman"/>
                <w:sz w:val="24"/>
                <w:szCs w:val="24"/>
              </w:rPr>
            </w:pPr>
            <w:r w:rsidRPr="00BB7B85">
              <w:rPr>
                <w:rFonts w:ascii="Times New Roman" w:hAnsi="Times New Roman" w:cs="Times New Roman"/>
                <w:sz w:val="24"/>
                <w:szCs w:val="24"/>
              </w:rPr>
              <w:t xml:space="preserve">Agate </w:t>
            </w:r>
            <w:proofErr w:type="spellStart"/>
            <w:r w:rsidRPr="00BB7B85">
              <w:rPr>
                <w:rFonts w:ascii="Times New Roman" w:hAnsi="Times New Roman" w:cs="Times New Roman"/>
                <w:sz w:val="24"/>
                <w:szCs w:val="24"/>
              </w:rPr>
              <w:t>Mežmale</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264BB53C" w14:textId="77777777" w:rsidR="00D529BB" w:rsidRPr="00BB7B85" w:rsidRDefault="00D529BB" w:rsidP="006F24BC">
            <w:pPr>
              <w:spacing w:after="240" w:line="300" w:lineRule="atLeast"/>
              <w:rPr>
                <w:rFonts w:ascii="Times New Roman" w:hAnsi="Times New Roman" w:cs="Times New Roman"/>
                <w:sz w:val="24"/>
                <w:szCs w:val="24"/>
              </w:rPr>
            </w:pPr>
            <w:r w:rsidRPr="00BB7B85">
              <w:rPr>
                <w:rFonts w:ascii="Times New Roman" w:hAnsi="Times New Roman" w:cs="Times New Roman"/>
                <w:sz w:val="24"/>
                <w:szCs w:val="24"/>
              </w:rPr>
              <w:t xml:space="preserve">12. </w:t>
            </w:r>
          </w:p>
        </w:tc>
        <w:tc>
          <w:tcPr>
            <w:tcW w:w="141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41747725"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Stukmaņu muižas un atjaunotās Sofijas skolas darbība no 1853. līdz 2009.gadam</w:t>
            </w:r>
          </w:p>
        </w:tc>
        <w:tc>
          <w:tcPr>
            <w:tcW w:w="1276"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2C0B90B2"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Humanitārās un mākslas zinātnes</w:t>
            </w:r>
          </w:p>
        </w:tc>
        <w:tc>
          <w:tcPr>
            <w:tcW w:w="99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52BAD6BA"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Vēsture un arheoloģija</w:t>
            </w:r>
          </w:p>
        </w:tc>
        <w:tc>
          <w:tcPr>
            <w:tcW w:w="1276"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64CC8425"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Ilmāra Gaiša Kokneses vidusskola</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14F672D5"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 xml:space="preserve">Jānis </w:t>
            </w:r>
            <w:proofErr w:type="spellStart"/>
            <w:r w:rsidRPr="00BB7B85">
              <w:rPr>
                <w:rFonts w:ascii="Times New Roman" w:hAnsi="Times New Roman" w:cs="Times New Roman"/>
                <w:sz w:val="24"/>
                <w:szCs w:val="24"/>
              </w:rPr>
              <w:t>Ķusis</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4DA024BA"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t>63</w:t>
            </w:r>
          </w:p>
        </w:tc>
        <w:tc>
          <w:tcPr>
            <w:tcW w:w="70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13ADDB20"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t>79</w:t>
            </w:r>
          </w:p>
        </w:tc>
        <w:tc>
          <w:tcPr>
            <w:tcW w:w="70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0FBC0F27"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t>III pakāpe</w:t>
            </w:r>
          </w:p>
        </w:tc>
      </w:tr>
      <w:tr w:rsidR="00D529BB" w:rsidRPr="00BB7B85" w14:paraId="6CF0ABC6" w14:textId="77777777" w:rsidTr="006F24BC">
        <w:tc>
          <w:tcPr>
            <w:tcW w:w="56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6249BC3"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lastRenderedPageBreak/>
              <w:t>10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57834F3" w14:textId="77777777" w:rsidR="00D529BB" w:rsidRPr="00BB7B85" w:rsidRDefault="00D529BB" w:rsidP="006F24BC">
            <w:pPr>
              <w:spacing w:after="240" w:line="300" w:lineRule="atLeast"/>
              <w:rPr>
                <w:rFonts w:ascii="Times New Roman" w:hAnsi="Times New Roman" w:cs="Times New Roman"/>
                <w:sz w:val="24"/>
                <w:szCs w:val="24"/>
              </w:rPr>
            </w:pPr>
            <w:r w:rsidRPr="00BB7B85">
              <w:rPr>
                <w:rFonts w:ascii="Times New Roman" w:hAnsi="Times New Roman" w:cs="Times New Roman"/>
                <w:sz w:val="24"/>
                <w:szCs w:val="24"/>
              </w:rPr>
              <w:t xml:space="preserve">Lana </w:t>
            </w:r>
            <w:proofErr w:type="spellStart"/>
            <w:r w:rsidRPr="00BB7B85">
              <w:rPr>
                <w:rFonts w:ascii="Times New Roman" w:hAnsi="Times New Roman" w:cs="Times New Roman"/>
                <w:sz w:val="24"/>
                <w:szCs w:val="24"/>
              </w:rPr>
              <w:t>Priļepiševa</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F940F17" w14:textId="77777777" w:rsidR="00D529BB" w:rsidRPr="00BB7B85" w:rsidRDefault="00D529BB" w:rsidP="006F24BC">
            <w:pPr>
              <w:spacing w:after="240" w:line="300" w:lineRule="atLeast"/>
              <w:rPr>
                <w:rFonts w:ascii="Times New Roman" w:hAnsi="Times New Roman" w:cs="Times New Roman"/>
                <w:sz w:val="24"/>
                <w:szCs w:val="24"/>
              </w:rPr>
            </w:pPr>
            <w:r w:rsidRPr="00BB7B85">
              <w:rPr>
                <w:rFonts w:ascii="Times New Roman" w:hAnsi="Times New Roman" w:cs="Times New Roman"/>
                <w:sz w:val="24"/>
                <w:szCs w:val="24"/>
              </w:rPr>
              <w:t xml:space="preserve">12.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E13C3C4"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Ilmāra Gaiša Kokneses vidusskolas 15 – 18 gadu vecu jauniešu nodarbinātības iespējas brīvajā laikā Kokneses novadā</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74A0AF2"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Sociālās zinātnes</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E92D075"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Ekonomika un uzņēmējdarbība</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15423F2"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Ilmāra Gaiša Kokneses vidusskola</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3F3D619"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Ženija Krūzmētra, Dr. geogr.</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C697F74"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t>49</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64B8771"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t>67</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A97CF18" w14:textId="77777777" w:rsidR="00D529BB" w:rsidRPr="00BB7B85" w:rsidRDefault="00D529BB" w:rsidP="006F24BC">
            <w:pPr>
              <w:spacing w:after="300" w:line="300" w:lineRule="atLeast"/>
              <w:jc w:val="center"/>
              <w:rPr>
                <w:rFonts w:ascii="Times New Roman" w:hAnsi="Times New Roman" w:cs="Times New Roman"/>
                <w:sz w:val="24"/>
                <w:szCs w:val="24"/>
              </w:rPr>
            </w:pPr>
          </w:p>
        </w:tc>
      </w:tr>
      <w:tr w:rsidR="00D529BB" w:rsidRPr="00BB7B85" w14:paraId="035D3211" w14:textId="77777777" w:rsidTr="006F24BC">
        <w:tc>
          <w:tcPr>
            <w:tcW w:w="56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67FAC5E3"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1A867227" w14:textId="77777777" w:rsidR="00D529BB" w:rsidRPr="00BB7B85" w:rsidRDefault="00D529BB" w:rsidP="006F24BC">
            <w:pPr>
              <w:spacing w:after="240" w:line="300" w:lineRule="atLeast"/>
              <w:rPr>
                <w:rFonts w:ascii="Times New Roman" w:hAnsi="Times New Roman" w:cs="Times New Roman"/>
                <w:sz w:val="24"/>
                <w:szCs w:val="24"/>
              </w:rPr>
            </w:pPr>
            <w:r w:rsidRPr="00BB7B85">
              <w:rPr>
                <w:rFonts w:ascii="Times New Roman" w:hAnsi="Times New Roman" w:cs="Times New Roman"/>
                <w:sz w:val="24"/>
                <w:szCs w:val="24"/>
              </w:rPr>
              <w:t>Elīna Ancāne</w:t>
            </w:r>
          </w:p>
        </w:tc>
        <w:tc>
          <w:tcPr>
            <w:tcW w:w="56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32D61018" w14:textId="77777777" w:rsidR="00D529BB" w:rsidRPr="00BB7B85" w:rsidRDefault="00D529BB" w:rsidP="006F24BC">
            <w:pPr>
              <w:spacing w:after="240" w:line="300" w:lineRule="atLeast"/>
              <w:rPr>
                <w:rFonts w:ascii="Times New Roman" w:hAnsi="Times New Roman" w:cs="Times New Roman"/>
                <w:sz w:val="24"/>
                <w:szCs w:val="24"/>
              </w:rPr>
            </w:pPr>
            <w:r w:rsidRPr="00BB7B85">
              <w:rPr>
                <w:rFonts w:ascii="Times New Roman" w:hAnsi="Times New Roman" w:cs="Times New Roman"/>
                <w:sz w:val="24"/>
                <w:szCs w:val="24"/>
              </w:rPr>
              <w:t xml:space="preserve">12. </w:t>
            </w:r>
          </w:p>
        </w:tc>
        <w:tc>
          <w:tcPr>
            <w:tcW w:w="141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59343EF6"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Ārstniecības, indīgie un aizsargājamie augi Kokneses dabas takā</w:t>
            </w:r>
          </w:p>
        </w:tc>
        <w:tc>
          <w:tcPr>
            <w:tcW w:w="1276"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44603FD4"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Dabaszinātnes</w:t>
            </w:r>
          </w:p>
        </w:tc>
        <w:tc>
          <w:tcPr>
            <w:tcW w:w="99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3B7D8766"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Bioloģijas zinātnes</w:t>
            </w:r>
          </w:p>
        </w:tc>
        <w:tc>
          <w:tcPr>
            <w:tcW w:w="1276"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59C036A9"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Ilmāra Gaiša Kokneses vidusskola</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3DFDCCBC"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Inga Straupe, Dr. silv.</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4CA40BE2"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t>70</w:t>
            </w:r>
          </w:p>
        </w:tc>
        <w:tc>
          <w:tcPr>
            <w:tcW w:w="70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4C68B0CC"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t>89</w:t>
            </w:r>
          </w:p>
        </w:tc>
        <w:tc>
          <w:tcPr>
            <w:tcW w:w="70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675357D3"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t>II pakāpe</w:t>
            </w:r>
          </w:p>
        </w:tc>
      </w:tr>
      <w:tr w:rsidR="00D529BB" w:rsidRPr="00BB7B85" w14:paraId="7920A477" w14:textId="77777777" w:rsidTr="006F24BC">
        <w:tc>
          <w:tcPr>
            <w:tcW w:w="567" w:type="dxa"/>
            <w:tcBorders>
              <w:top w:val="single" w:sz="4" w:space="0" w:color="auto"/>
              <w:left w:val="single" w:sz="4" w:space="0" w:color="auto"/>
              <w:bottom w:val="single" w:sz="4" w:space="0" w:color="auto"/>
              <w:right w:val="single" w:sz="4" w:space="0" w:color="auto"/>
            </w:tcBorders>
            <w:shd w:val="clear" w:color="auto" w:fill="F5F5F5"/>
            <w:tcMar>
              <w:top w:w="120" w:type="dxa"/>
              <w:left w:w="120" w:type="dxa"/>
              <w:bottom w:w="120" w:type="dxa"/>
              <w:right w:w="120" w:type="dxa"/>
            </w:tcMar>
            <w:hideMark/>
          </w:tcPr>
          <w:p w14:paraId="295665AF"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shd w:val="clear" w:color="auto" w:fill="F5F5F5"/>
            <w:tcMar>
              <w:top w:w="120" w:type="dxa"/>
              <w:left w:w="120" w:type="dxa"/>
              <w:bottom w:w="120" w:type="dxa"/>
              <w:right w:w="120" w:type="dxa"/>
            </w:tcMar>
            <w:hideMark/>
          </w:tcPr>
          <w:p w14:paraId="7287A431" w14:textId="77777777" w:rsidR="00D529BB" w:rsidRPr="00BB7B85" w:rsidRDefault="00D529BB" w:rsidP="006F24BC">
            <w:pPr>
              <w:spacing w:after="240" w:line="300" w:lineRule="atLeast"/>
              <w:rPr>
                <w:rFonts w:ascii="Times New Roman" w:hAnsi="Times New Roman" w:cs="Times New Roman"/>
                <w:sz w:val="24"/>
                <w:szCs w:val="24"/>
              </w:rPr>
            </w:pPr>
            <w:r w:rsidRPr="00BB7B85">
              <w:rPr>
                <w:rFonts w:ascii="Times New Roman" w:hAnsi="Times New Roman" w:cs="Times New Roman"/>
                <w:sz w:val="24"/>
                <w:szCs w:val="24"/>
              </w:rPr>
              <w:t>Mareks Koļesņikovs</w:t>
            </w:r>
          </w:p>
        </w:tc>
        <w:tc>
          <w:tcPr>
            <w:tcW w:w="567" w:type="dxa"/>
            <w:tcBorders>
              <w:top w:val="single" w:sz="4" w:space="0" w:color="auto"/>
              <w:left w:val="single" w:sz="4" w:space="0" w:color="auto"/>
              <w:bottom w:val="single" w:sz="4" w:space="0" w:color="auto"/>
              <w:right w:val="single" w:sz="4" w:space="0" w:color="auto"/>
            </w:tcBorders>
            <w:shd w:val="clear" w:color="auto" w:fill="F5F5F5"/>
            <w:tcMar>
              <w:top w:w="120" w:type="dxa"/>
              <w:left w:w="120" w:type="dxa"/>
              <w:bottom w:w="120" w:type="dxa"/>
              <w:right w:w="120" w:type="dxa"/>
            </w:tcMar>
            <w:hideMark/>
          </w:tcPr>
          <w:p w14:paraId="58B2DFCA" w14:textId="77777777" w:rsidR="00D529BB" w:rsidRPr="00BB7B85" w:rsidRDefault="00D529BB" w:rsidP="006F24BC">
            <w:pPr>
              <w:spacing w:after="240" w:line="300" w:lineRule="atLeast"/>
              <w:rPr>
                <w:rFonts w:ascii="Times New Roman" w:hAnsi="Times New Roman" w:cs="Times New Roman"/>
                <w:sz w:val="24"/>
                <w:szCs w:val="24"/>
              </w:rPr>
            </w:pPr>
            <w:r w:rsidRPr="00BB7B85">
              <w:rPr>
                <w:rFonts w:ascii="Times New Roman" w:hAnsi="Times New Roman" w:cs="Times New Roman"/>
                <w:sz w:val="24"/>
                <w:szCs w:val="24"/>
              </w:rPr>
              <w:t xml:space="preserve">12. </w:t>
            </w:r>
          </w:p>
        </w:tc>
        <w:tc>
          <w:tcPr>
            <w:tcW w:w="1418" w:type="dxa"/>
            <w:tcBorders>
              <w:top w:val="single" w:sz="4" w:space="0" w:color="auto"/>
              <w:left w:val="single" w:sz="4" w:space="0" w:color="auto"/>
              <w:bottom w:val="single" w:sz="4" w:space="0" w:color="auto"/>
              <w:right w:val="single" w:sz="4" w:space="0" w:color="auto"/>
            </w:tcBorders>
            <w:shd w:val="clear" w:color="auto" w:fill="F5F5F5"/>
            <w:tcMar>
              <w:top w:w="120" w:type="dxa"/>
              <w:left w:w="120" w:type="dxa"/>
              <w:bottom w:w="120" w:type="dxa"/>
              <w:right w:w="120" w:type="dxa"/>
            </w:tcMar>
            <w:hideMark/>
          </w:tcPr>
          <w:p w14:paraId="6140291D"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Tiltu konstrukcijas un to būvniecība</w:t>
            </w:r>
          </w:p>
        </w:tc>
        <w:tc>
          <w:tcPr>
            <w:tcW w:w="1276" w:type="dxa"/>
            <w:tcBorders>
              <w:top w:val="single" w:sz="4" w:space="0" w:color="auto"/>
              <w:left w:val="single" w:sz="4" w:space="0" w:color="auto"/>
              <w:bottom w:val="single" w:sz="4" w:space="0" w:color="auto"/>
              <w:right w:val="single" w:sz="4" w:space="0" w:color="auto"/>
            </w:tcBorders>
            <w:shd w:val="clear" w:color="auto" w:fill="F5F5F5"/>
            <w:tcMar>
              <w:top w:w="120" w:type="dxa"/>
              <w:left w:w="120" w:type="dxa"/>
              <w:bottom w:w="120" w:type="dxa"/>
              <w:right w:w="120" w:type="dxa"/>
            </w:tcMar>
            <w:hideMark/>
          </w:tcPr>
          <w:p w14:paraId="75762A7A"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Inženierzinātnes un tehnoloģijas</w:t>
            </w:r>
          </w:p>
        </w:tc>
        <w:tc>
          <w:tcPr>
            <w:tcW w:w="992" w:type="dxa"/>
            <w:tcBorders>
              <w:top w:val="single" w:sz="4" w:space="0" w:color="auto"/>
              <w:left w:val="single" w:sz="4" w:space="0" w:color="auto"/>
              <w:bottom w:val="single" w:sz="4" w:space="0" w:color="auto"/>
              <w:right w:val="single" w:sz="4" w:space="0" w:color="auto"/>
            </w:tcBorders>
            <w:shd w:val="clear" w:color="auto" w:fill="F5F5F5"/>
            <w:tcMar>
              <w:top w:w="120" w:type="dxa"/>
              <w:left w:w="120" w:type="dxa"/>
              <w:bottom w:w="120" w:type="dxa"/>
              <w:right w:w="120" w:type="dxa"/>
            </w:tcMar>
            <w:hideMark/>
          </w:tcPr>
          <w:p w14:paraId="51488E91" w14:textId="77777777" w:rsidR="00D529BB" w:rsidRPr="00BB7B85" w:rsidRDefault="00D529BB" w:rsidP="006F24BC">
            <w:pPr>
              <w:spacing w:after="300" w:line="300" w:lineRule="atLeast"/>
              <w:rPr>
                <w:rFonts w:ascii="Times New Roman" w:hAnsi="Times New Roman" w:cs="Times New Roman"/>
                <w:sz w:val="24"/>
                <w:szCs w:val="24"/>
              </w:rPr>
            </w:pPr>
            <w:proofErr w:type="spellStart"/>
            <w:r w:rsidRPr="00BB7B85">
              <w:rPr>
                <w:rFonts w:ascii="Times New Roman" w:hAnsi="Times New Roman" w:cs="Times New Roman"/>
                <w:sz w:val="24"/>
                <w:szCs w:val="24"/>
              </w:rPr>
              <w:t>Materiālzinātne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5F5F5"/>
            <w:tcMar>
              <w:top w:w="120" w:type="dxa"/>
              <w:left w:w="120" w:type="dxa"/>
              <w:bottom w:w="120" w:type="dxa"/>
              <w:right w:w="120" w:type="dxa"/>
            </w:tcMar>
            <w:hideMark/>
          </w:tcPr>
          <w:p w14:paraId="67924171"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Ilmāra Gaiša Kokneses vidusskola</w:t>
            </w:r>
          </w:p>
        </w:tc>
        <w:tc>
          <w:tcPr>
            <w:tcW w:w="1417" w:type="dxa"/>
            <w:tcBorders>
              <w:top w:val="single" w:sz="4" w:space="0" w:color="auto"/>
              <w:left w:val="single" w:sz="4" w:space="0" w:color="auto"/>
              <w:bottom w:val="single" w:sz="4" w:space="0" w:color="auto"/>
              <w:right w:val="single" w:sz="4" w:space="0" w:color="auto"/>
            </w:tcBorders>
            <w:shd w:val="clear" w:color="auto" w:fill="F5F5F5"/>
            <w:tcMar>
              <w:top w:w="120" w:type="dxa"/>
              <w:left w:w="120" w:type="dxa"/>
              <w:bottom w:w="120" w:type="dxa"/>
              <w:right w:w="120" w:type="dxa"/>
            </w:tcMar>
            <w:hideMark/>
          </w:tcPr>
          <w:p w14:paraId="70E5740C"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Raitis Brencis, Dr. sc. ing.</w:t>
            </w:r>
          </w:p>
        </w:tc>
        <w:tc>
          <w:tcPr>
            <w:tcW w:w="851" w:type="dxa"/>
            <w:tcBorders>
              <w:top w:val="single" w:sz="4" w:space="0" w:color="auto"/>
              <w:left w:val="single" w:sz="4" w:space="0" w:color="auto"/>
              <w:bottom w:val="single" w:sz="4" w:space="0" w:color="auto"/>
              <w:right w:val="single" w:sz="4" w:space="0" w:color="auto"/>
            </w:tcBorders>
            <w:shd w:val="clear" w:color="auto" w:fill="F5F5F5"/>
            <w:tcMar>
              <w:top w:w="120" w:type="dxa"/>
              <w:left w:w="120" w:type="dxa"/>
              <w:bottom w:w="120" w:type="dxa"/>
              <w:right w:w="120" w:type="dxa"/>
            </w:tcMar>
            <w:hideMark/>
          </w:tcPr>
          <w:p w14:paraId="2DA1F50F"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t>46</w:t>
            </w:r>
          </w:p>
        </w:tc>
        <w:tc>
          <w:tcPr>
            <w:tcW w:w="708" w:type="dxa"/>
            <w:tcBorders>
              <w:top w:val="single" w:sz="4" w:space="0" w:color="auto"/>
              <w:left w:val="single" w:sz="4" w:space="0" w:color="auto"/>
              <w:bottom w:val="single" w:sz="4" w:space="0" w:color="auto"/>
              <w:right w:val="single" w:sz="4" w:space="0" w:color="auto"/>
            </w:tcBorders>
            <w:shd w:val="clear" w:color="auto" w:fill="F5F5F5"/>
            <w:tcMar>
              <w:top w:w="120" w:type="dxa"/>
              <w:left w:w="120" w:type="dxa"/>
              <w:bottom w:w="120" w:type="dxa"/>
              <w:right w:w="120" w:type="dxa"/>
            </w:tcMar>
            <w:hideMark/>
          </w:tcPr>
          <w:p w14:paraId="39430E4D"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t>56</w:t>
            </w:r>
          </w:p>
        </w:tc>
        <w:tc>
          <w:tcPr>
            <w:tcW w:w="709" w:type="dxa"/>
            <w:tcBorders>
              <w:top w:val="single" w:sz="4" w:space="0" w:color="auto"/>
              <w:left w:val="single" w:sz="4" w:space="0" w:color="auto"/>
              <w:bottom w:val="single" w:sz="4" w:space="0" w:color="auto"/>
              <w:right w:val="single" w:sz="4" w:space="0" w:color="auto"/>
            </w:tcBorders>
            <w:shd w:val="clear" w:color="auto" w:fill="F5F5F5"/>
            <w:tcMar>
              <w:top w:w="120" w:type="dxa"/>
              <w:left w:w="120" w:type="dxa"/>
              <w:bottom w:w="120" w:type="dxa"/>
              <w:right w:w="120" w:type="dxa"/>
            </w:tcMar>
            <w:hideMark/>
          </w:tcPr>
          <w:p w14:paraId="5C886F3F" w14:textId="77777777" w:rsidR="00D529BB" w:rsidRPr="00BB7B85" w:rsidRDefault="00D529BB" w:rsidP="006F24BC">
            <w:pPr>
              <w:spacing w:after="300" w:line="300" w:lineRule="atLeast"/>
              <w:jc w:val="center"/>
              <w:rPr>
                <w:rFonts w:ascii="Times New Roman" w:hAnsi="Times New Roman" w:cs="Times New Roman"/>
                <w:sz w:val="24"/>
                <w:szCs w:val="24"/>
              </w:rPr>
            </w:pPr>
          </w:p>
        </w:tc>
      </w:tr>
      <w:tr w:rsidR="00D529BB" w:rsidRPr="00BB7B85" w14:paraId="79C3651D" w14:textId="77777777" w:rsidTr="006F24BC">
        <w:tc>
          <w:tcPr>
            <w:tcW w:w="56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74526E9A"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t>13</w:t>
            </w:r>
          </w:p>
        </w:tc>
        <w:tc>
          <w:tcPr>
            <w:tcW w:w="1276"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1969F013" w14:textId="77777777" w:rsidR="00D529BB" w:rsidRPr="00BB7B85" w:rsidRDefault="00D529BB" w:rsidP="006F24BC">
            <w:pPr>
              <w:spacing w:after="240" w:line="300" w:lineRule="atLeast"/>
              <w:rPr>
                <w:rFonts w:ascii="Times New Roman" w:hAnsi="Times New Roman" w:cs="Times New Roman"/>
                <w:sz w:val="24"/>
                <w:szCs w:val="24"/>
              </w:rPr>
            </w:pPr>
            <w:r w:rsidRPr="00BB7B85">
              <w:rPr>
                <w:rFonts w:ascii="Times New Roman" w:hAnsi="Times New Roman" w:cs="Times New Roman"/>
                <w:sz w:val="24"/>
                <w:szCs w:val="24"/>
              </w:rPr>
              <w:t>Sonora Balode</w:t>
            </w:r>
          </w:p>
        </w:tc>
        <w:tc>
          <w:tcPr>
            <w:tcW w:w="56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102BD28F" w14:textId="77777777" w:rsidR="00D529BB" w:rsidRPr="00BB7B85" w:rsidRDefault="00D529BB" w:rsidP="006F24BC">
            <w:pPr>
              <w:spacing w:after="240" w:line="300" w:lineRule="atLeast"/>
              <w:rPr>
                <w:rFonts w:ascii="Times New Roman" w:hAnsi="Times New Roman" w:cs="Times New Roman"/>
                <w:sz w:val="24"/>
                <w:szCs w:val="24"/>
              </w:rPr>
            </w:pPr>
            <w:r w:rsidRPr="00BB7B85">
              <w:rPr>
                <w:rFonts w:ascii="Times New Roman" w:hAnsi="Times New Roman" w:cs="Times New Roman"/>
                <w:sz w:val="24"/>
                <w:szCs w:val="24"/>
              </w:rPr>
              <w:t xml:space="preserve">11. </w:t>
            </w:r>
          </w:p>
        </w:tc>
        <w:tc>
          <w:tcPr>
            <w:tcW w:w="141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7C3980A0"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Pļaviņu mūzikas skolas darbība un tās nozīme kultūrizglītībā</w:t>
            </w:r>
          </w:p>
        </w:tc>
        <w:tc>
          <w:tcPr>
            <w:tcW w:w="1276"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450881AC"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Humanitārās un mākslas zinātnes</w:t>
            </w:r>
          </w:p>
        </w:tc>
        <w:tc>
          <w:tcPr>
            <w:tcW w:w="99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72636D96"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Mūzika un māksla</w:t>
            </w:r>
          </w:p>
        </w:tc>
        <w:tc>
          <w:tcPr>
            <w:tcW w:w="1276"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6B7005FB"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Pļaviņu novada ģimnāzija</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43A25D01"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 xml:space="preserve">Silva </w:t>
            </w:r>
            <w:proofErr w:type="spellStart"/>
            <w:r w:rsidRPr="00BB7B85">
              <w:rPr>
                <w:rFonts w:ascii="Times New Roman" w:hAnsi="Times New Roman" w:cs="Times New Roman"/>
                <w:sz w:val="24"/>
                <w:szCs w:val="24"/>
              </w:rPr>
              <w:t>Barševska</w:t>
            </w:r>
            <w:proofErr w:type="spellEnd"/>
            <w:r w:rsidRPr="00BB7B85">
              <w:rPr>
                <w:rFonts w:ascii="Times New Roman" w:hAnsi="Times New Roman" w:cs="Times New Roman"/>
                <w:sz w:val="24"/>
                <w:szCs w:val="24"/>
              </w:rPr>
              <w:t>, Mg. phil.</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46D6BBB7"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t>69</w:t>
            </w:r>
          </w:p>
        </w:tc>
        <w:tc>
          <w:tcPr>
            <w:tcW w:w="70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36EC38D8"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t>87</w:t>
            </w:r>
          </w:p>
        </w:tc>
        <w:tc>
          <w:tcPr>
            <w:tcW w:w="70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1F4D7663"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t>II pakāpe</w:t>
            </w:r>
          </w:p>
        </w:tc>
      </w:tr>
      <w:tr w:rsidR="00D529BB" w:rsidRPr="00BB7B85" w14:paraId="1A0B350F" w14:textId="77777777" w:rsidTr="006F24BC">
        <w:tc>
          <w:tcPr>
            <w:tcW w:w="56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80B0FBB"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t>14</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B675F10" w14:textId="77777777" w:rsidR="00D529BB" w:rsidRPr="00BB7B85" w:rsidRDefault="00D529BB" w:rsidP="006F24BC">
            <w:pPr>
              <w:spacing w:after="240" w:line="300" w:lineRule="atLeast"/>
              <w:rPr>
                <w:rFonts w:ascii="Times New Roman" w:hAnsi="Times New Roman" w:cs="Times New Roman"/>
                <w:sz w:val="24"/>
                <w:szCs w:val="24"/>
              </w:rPr>
            </w:pPr>
            <w:r w:rsidRPr="00BB7B85">
              <w:rPr>
                <w:rFonts w:ascii="Times New Roman" w:hAnsi="Times New Roman" w:cs="Times New Roman"/>
                <w:sz w:val="24"/>
                <w:szCs w:val="24"/>
              </w:rPr>
              <w:t xml:space="preserve">Viviāna </w:t>
            </w:r>
            <w:proofErr w:type="spellStart"/>
            <w:r w:rsidRPr="00BB7B85">
              <w:rPr>
                <w:rFonts w:ascii="Times New Roman" w:hAnsi="Times New Roman" w:cs="Times New Roman"/>
                <w:sz w:val="24"/>
                <w:szCs w:val="24"/>
              </w:rPr>
              <w:t>Nikaļuka</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7B6B265" w14:textId="77777777" w:rsidR="00D529BB" w:rsidRPr="00BB7B85" w:rsidRDefault="00D529BB" w:rsidP="006F24BC">
            <w:pPr>
              <w:spacing w:after="240" w:line="300" w:lineRule="atLeast"/>
              <w:rPr>
                <w:rFonts w:ascii="Times New Roman" w:hAnsi="Times New Roman" w:cs="Times New Roman"/>
                <w:sz w:val="24"/>
                <w:szCs w:val="24"/>
              </w:rPr>
            </w:pPr>
            <w:r w:rsidRPr="00BB7B85">
              <w:rPr>
                <w:rFonts w:ascii="Times New Roman" w:hAnsi="Times New Roman" w:cs="Times New Roman"/>
                <w:sz w:val="24"/>
                <w:szCs w:val="24"/>
              </w:rPr>
              <w:t xml:space="preserve">11.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6E68E68"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 xml:space="preserve">Pļaviņu novada ģimnāzijas Ekoskolas ietekme uz Pļaviņu novada </w:t>
            </w:r>
            <w:r w:rsidRPr="00BB7B85">
              <w:rPr>
                <w:rFonts w:ascii="Times New Roman" w:hAnsi="Times New Roman" w:cs="Times New Roman"/>
                <w:sz w:val="24"/>
                <w:szCs w:val="24"/>
              </w:rPr>
              <w:lastRenderedPageBreak/>
              <w:t>iedzīvotājiem</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5F1EAB8"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lastRenderedPageBreak/>
              <w:t>Dabaszinātnes</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CC684DD"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 xml:space="preserve">Zemes zinātne un ar to saistītās vides </w:t>
            </w:r>
            <w:r w:rsidRPr="00BB7B85">
              <w:rPr>
                <w:rFonts w:ascii="Times New Roman" w:hAnsi="Times New Roman" w:cs="Times New Roman"/>
                <w:sz w:val="24"/>
                <w:szCs w:val="24"/>
              </w:rPr>
              <w:lastRenderedPageBreak/>
              <w:t>zinātnes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6E3DAF8"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lastRenderedPageBreak/>
              <w:t>Pļaviņu novada ģimnāzija</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E5416EA" w14:textId="77777777" w:rsidR="00D529BB" w:rsidRPr="00BB7B85" w:rsidRDefault="00D529BB" w:rsidP="006F24BC">
            <w:pPr>
              <w:spacing w:after="300" w:line="300" w:lineRule="atLeast"/>
              <w:rPr>
                <w:rFonts w:ascii="Times New Roman" w:hAnsi="Times New Roman" w:cs="Times New Roman"/>
                <w:sz w:val="24"/>
                <w:szCs w:val="24"/>
              </w:rPr>
            </w:pPr>
            <w:r w:rsidRPr="00BB7B85">
              <w:rPr>
                <w:rFonts w:ascii="Times New Roman" w:hAnsi="Times New Roman" w:cs="Times New Roman"/>
                <w:sz w:val="24"/>
                <w:szCs w:val="24"/>
              </w:rPr>
              <w:t>Ina Alsiņa, Dr. biol.</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AFFD909"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t>32</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43619CA" w14:textId="77777777" w:rsidR="00D529BB" w:rsidRPr="00BB7B85" w:rsidRDefault="00D529BB" w:rsidP="006F24BC">
            <w:pPr>
              <w:spacing w:after="300" w:line="300" w:lineRule="atLeast"/>
              <w:jc w:val="center"/>
              <w:rPr>
                <w:rFonts w:ascii="Times New Roman" w:hAnsi="Times New Roman" w:cs="Times New Roman"/>
                <w:sz w:val="24"/>
                <w:szCs w:val="24"/>
              </w:rPr>
            </w:pPr>
            <w:r w:rsidRPr="00BB7B85">
              <w:rPr>
                <w:rFonts w:ascii="Times New Roman" w:hAnsi="Times New Roman" w:cs="Times New Roman"/>
                <w:sz w:val="24"/>
                <w:szCs w:val="24"/>
              </w:rPr>
              <w:t>32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884D53" w14:textId="77777777" w:rsidR="00D529BB" w:rsidRPr="00BB7B85" w:rsidRDefault="00D529BB" w:rsidP="006F24BC">
            <w:pPr>
              <w:rPr>
                <w:rFonts w:ascii="Times New Roman" w:hAnsi="Times New Roman" w:cs="Times New Roman"/>
                <w:sz w:val="24"/>
                <w:szCs w:val="24"/>
              </w:rPr>
            </w:pPr>
          </w:p>
        </w:tc>
      </w:tr>
    </w:tbl>
    <w:p w14:paraId="5EA3B4D8" w14:textId="77777777" w:rsidR="00D529BB" w:rsidRDefault="00D529BB" w:rsidP="00D529BB">
      <w:pPr>
        <w:pStyle w:val="text-align-justify"/>
        <w:spacing w:after="0" w:afterAutospacing="0" w:line="276" w:lineRule="auto"/>
        <w:jc w:val="both"/>
      </w:pPr>
    </w:p>
    <w:p w14:paraId="495DB795" w14:textId="77777777" w:rsidR="00D529BB" w:rsidRPr="009B2859" w:rsidRDefault="00D529BB" w:rsidP="00D529BB">
      <w:pPr>
        <w:pStyle w:val="text-align-justify"/>
        <w:spacing w:after="0" w:afterAutospacing="0" w:line="276" w:lineRule="auto"/>
        <w:jc w:val="both"/>
        <w:rPr>
          <w:b/>
        </w:rPr>
      </w:pPr>
      <w:r w:rsidRPr="009B2859">
        <w:rPr>
          <w:b/>
        </w:rPr>
        <w:t xml:space="preserve">Valsts zinātniski pētniecisko darbu konferencei, kas tika organizēta attālināti, tika izvirzīti Kokneses novada </w:t>
      </w:r>
      <w:proofErr w:type="spellStart"/>
      <w:r w:rsidRPr="009B2859">
        <w:rPr>
          <w:b/>
        </w:rPr>
        <w:t>I.Gaiša</w:t>
      </w:r>
      <w:proofErr w:type="spellEnd"/>
      <w:r w:rsidRPr="009B2859">
        <w:rPr>
          <w:b/>
        </w:rPr>
        <w:t xml:space="preserve"> Kokneses vidusskolas skolēnu ZPD darbi</w:t>
      </w:r>
    </w:p>
    <w:p w14:paraId="2B58A54C" w14:textId="77777777" w:rsidR="00D529BB" w:rsidRPr="004935BF" w:rsidRDefault="00D529BB" w:rsidP="00D529BB">
      <w:pPr>
        <w:spacing w:after="0" w:line="240" w:lineRule="auto"/>
        <w:jc w:val="center"/>
        <w:rPr>
          <w:rFonts w:ascii="Times New Roman" w:eastAsia="Times New Roman" w:hAnsi="Times New Roman" w:cs="Times New Roman"/>
          <w:b/>
          <w:sz w:val="24"/>
          <w:szCs w:val="24"/>
          <w:lang w:eastAsia="lv-LV"/>
        </w:rPr>
      </w:pPr>
    </w:p>
    <w:tbl>
      <w:tblPr>
        <w:tblStyle w:val="Reatabula"/>
        <w:tblW w:w="9463" w:type="dxa"/>
        <w:tblLook w:val="04A0" w:firstRow="1" w:lastRow="0" w:firstColumn="1" w:lastColumn="0" w:noHBand="0" w:noVBand="1"/>
      </w:tblPr>
      <w:tblGrid>
        <w:gridCol w:w="675"/>
        <w:gridCol w:w="2127"/>
        <w:gridCol w:w="1842"/>
        <w:gridCol w:w="2835"/>
        <w:gridCol w:w="1984"/>
      </w:tblGrid>
      <w:tr w:rsidR="00D529BB" w:rsidRPr="004935BF" w14:paraId="09153D55" w14:textId="77777777" w:rsidTr="006F24BC">
        <w:tc>
          <w:tcPr>
            <w:tcW w:w="675" w:type="dxa"/>
          </w:tcPr>
          <w:p w14:paraId="02CA2A1B" w14:textId="77777777" w:rsidR="00D529BB" w:rsidRPr="004935BF" w:rsidRDefault="00D529BB" w:rsidP="006F24BC">
            <w:pPr>
              <w:jc w:val="center"/>
              <w:rPr>
                <w:rFonts w:ascii="Times New Roman" w:eastAsia="Times New Roman" w:hAnsi="Times New Roman" w:cs="Times New Roman"/>
                <w:b/>
                <w:sz w:val="24"/>
                <w:szCs w:val="24"/>
                <w:lang w:eastAsia="lv-LV"/>
              </w:rPr>
            </w:pPr>
            <w:r w:rsidRPr="004935BF">
              <w:rPr>
                <w:rFonts w:ascii="Times New Roman" w:eastAsia="Times New Roman" w:hAnsi="Times New Roman" w:cs="Times New Roman"/>
                <w:b/>
                <w:sz w:val="24"/>
                <w:szCs w:val="24"/>
                <w:lang w:eastAsia="lv-LV"/>
              </w:rPr>
              <w:t>Nr.</w:t>
            </w:r>
          </w:p>
        </w:tc>
        <w:tc>
          <w:tcPr>
            <w:tcW w:w="2127" w:type="dxa"/>
          </w:tcPr>
          <w:p w14:paraId="20BE0AF4" w14:textId="77777777" w:rsidR="00D529BB" w:rsidRPr="004935BF" w:rsidRDefault="00D529BB" w:rsidP="006F24BC">
            <w:pPr>
              <w:jc w:val="center"/>
              <w:rPr>
                <w:rFonts w:ascii="Times New Roman" w:eastAsia="Times New Roman" w:hAnsi="Times New Roman" w:cs="Times New Roman"/>
                <w:b/>
                <w:sz w:val="24"/>
                <w:szCs w:val="24"/>
                <w:lang w:eastAsia="lv-LV"/>
              </w:rPr>
            </w:pPr>
            <w:r w:rsidRPr="004935BF">
              <w:rPr>
                <w:rFonts w:ascii="Times New Roman" w:eastAsia="Times New Roman" w:hAnsi="Times New Roman" w:cs="Times New Roman"/>
                <w:b/>
                <w:sz w:val="24"/>
                <w:szCs w:val="24"/>
                <w:lang w:eastAsia="lv-LV"/>
              </w:rPr>
              <w:t>Vārds, Uzvārds</w:t>
            </w:r>
          </w:p>
        </w:tc>
        <w:tc>
          <w:tcPr>
            <w:tcW w:w="1842" w:type="dxa"/>
          </w:tcPr>
          <w:p w14:paraId="35B6EE83" w14:textId="77777777" w:rsidR="00D529BB" w:rsidRPr="004935BF" w:rsidRDefault="00D529BB" w:rsidP="006F24BC">
            <w:pPr>
              <w:jc w:val="center"/>
              <w:rPr>
                <w:rFonts w:ascii="Times New Roman" w:eastAsia="Times New Roman" w:hAnsi="Times New Roman" w:cs="Times New Roman"/>
                <w:b/>
                <w:sz w:val="24"/>
                <w:szCs w:val="24"/>
                <w:lang w:eastAsia="lv-LV"/>
              </w:rPr>
            </w:pPr>
            <w:r w:rsidRPr="004935BF">
              <w:rPr>
                <w:rFonts w:ascii="Times New Roman" w:eastAsia="Times New Roman" w:hAnsi="Times New Roman" w:cs="Times New Roman"/>
                <w:b/>
                <w:sz w:val="24"/>
                <w:szCs w:val="24"/>
                <w:lang w:eastAsia="lv-LV"/>
              </w:rPr>
              <w:t>Vieta reģionā</w:t>
            </w:r>
          </w:p>
        </w:tc>
        <w:tc>
          <w:tcPr>
            <w:tcW w:w="2835" w:type="dxa"/>
          </w:tcPr>
          <w:p w14:paraId="45E8E717" w14:textId="77777777" w:rsidR="00D529BB" w:rsidRPr="004935BF" w:rsidRDefault="00D529BB" w:rsidP="006F24BC">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Darba nosaukums</w:t>
            </w:r>
          </w:p>
        </w:tc>
        <w:tc>
          <w:tcPr>
            <w:tcW w:w="1984" w:type="dxa"/>
          </w:tcPr>
          <w:p w14:paraId="12F62C7C" w14:textId="77777777" w:rsidR="00D529BB" w:rsidRPr="004935BF" w:rsidRDefault="00D529BB" w:rsidP="006F24BC">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Skolotājs konsultants</w:t>
            </w:r>
          </w:p>
        </w:tc>
      </w:tr>
      <w:tr w:rsidR="00D529BB" w:rsidRPr="004935BF" w14:paraId="10698A82" w14:textId="77777777" w:rsidTr="006F24BC">
        <w:trPr>
          <w:trHeight w:val="499"/>
        </w:trPr>
        <w:tc>
          <w:tcPr>
            <w:tcW w:w="675" w:type="dxa"/>
          </w:tcPr>
          <w:p w14:paraId="0EDEA6C5" w14:textId="77777777" w:rsidR="00D529BB" w:rsidRPr="004935BF" w:rsidRDefault="00D529BB" w:rsidP="006F24BC">
            <w:pPr>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1.</w:t>
            </w:r>
          </w:p>
        </w:tc>
        <w:tc>
          <w:tcPr>
            <w:tcW w:w="2127" w:type="dxa"/>
          </w:tcPr>
          <w:p w14:paraId="0EB09296" w14:textId="77777777" w:rsidR="00D529BB" w:rsidRPr="009B2859" w:rsidRDefault="00D529BB" w:rsidP="006F24BC">
            <w:pPr>
              <w:rPr>
                <w:rFonts w:ascii="Times New Roman" w:eastAsia="Times New Roman" w:hAnsi="Times New Roman" w:cs="Times New Roman"/>
                <w:b/>
                <w:sz w:val="24"/>
                <w:szCs w:val="24"/>
                <w:lang w:eastAsia="lv-LV"/>
              </w:rPr>
            </w:pPr>
            <w:r w:rsidRPr="009B2859">
              <w:rPr>
                <w:rFonts w:ascii="Times New Roman" w:hAnsi="Times New Roman" w:cs="Times New Roman"/>
                <w:b/>
                <w:sz w:val="24"/>
                <w:szCs w:val="24"/>
              </w:rPr>
              <w:t>Elīna Ancāne</w:t>
            </w:r>
          </w:p>
        </w:tc>
        <w:tc>
          <w:tcPr>
            <w:tcW w:w="1842" w:type="dxa"/>
          </w:tcPr>
          <w:p w14:paraId="26F42EC1" w14:textId="77777777" w:rsidR="00D529BB" w:rsidRPr="004935BF" w:rsidRDefault="00D529BB" w:rsidP="006F24B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II</w:t>
            </w:r>
          </w:p>
        </w:tc>
        <w:tc>
          <w:tcPr>
            <w:tcW w:w="2835" w:type="dxa"/>
          </w:tcPr>
          <w:p w14:paraId="00B266AD" w14:textId="77777777" w:rsidR="00D529BB" w:rsidRPr="004935BF" w:rsidRDefault="00D529BB" w:rsidP="006F24BC">
            <w:pPr>
              <w:ind w:left="360"/>
              <w:jc w:val="both"/>
              <w:rPr>
                <w:rFonts w:ascii="Times New Roman" w:eastAsia="Times New Roman" w:hAnsi="Times New Roman" w:cs="Times New Roman"/>
                <w:sz w:val="24"/>
                <w:szCs w:val="24"/>
                <w:lang w:eastAsia="lv-LV"/>
              </w:rPr>
            </w:pPr>
            <w:r w:rsidRPr="00BB7B85">
              <w:rPr>
                <w:rFonts w:ascii="Times New Roman" w:hAnsi="Times New Roman" w:cs="Times New Roman"/>
                <w:sz w:val="24"/>
                <w:szCs w:val="24"/>
              </w:rPr>
              <w:t>Ārstniecības, indīgie un aizsargājamie augi Kokneses dabas takā</w:t>
            </w:r>
          </w:p>
        </w:tc>
        <w:tc>
          <w:tcPr>
            <w:tcW w:w="1984" w:type="dxa"/>
          </w:tcPr>
          <w:p w14:paraId="5719B60A" w14:textId="77777777" w:rsidR="00D529BB" w:rsidRPr="004935BF" w:rsidRDefault="00D529BB" w:rsidP="006F24BC">
            <w:pPr>
              <w:ind w:left="3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Sandra Māliņa</w:t>
            </w:r>
          </w:p>
        </w:tc>
      </w:tr>
      <w:tr w:rsidR="00D529BB" w:rsidRPr="004935BF" w14:paraId="5C361F46" w14:textId="77777777" w:rsidTr="006F24BC">
        <w:trPr>
          <w:trHeight w:val="406"/>
        </w:trPr>
        <w:tc>
          <w:tcPr>
            <w:tcW w:w="675" w:type="dxa"/>
          </w:tcPr>
          <w:p w14:paraId="3BF3593F" w14:textId="77777777" w:rsidR="00D529BB" w:rsidRPr="004935BF" w:rsidRDefault="00D529BB" w:rsidP="006F24BC">
            <w:pPr>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2.</w:t>
            </w:r>
          </w:p>
        </w:tc>
        <w:tc>
          <w:tcPr>
            <w:tcW w:w="2127" w:type="dxa"/>
          </w:tcPr>
          <w:p w14:paraId="01B38C53" w14:textId="77777777" w:rsidR="00D529BB" w:rsidRPr="009B2859" w:rsidRDefault="00D529BB" w:rsidP="006F24BC">
            <w:pPr>
              <w:rPr>
                <w:rFonts w:ascii="Times New Roman" w:eastAsia="Times New Roman" w:hAnsi="Times New Roman" w:cs="Times New Roman"/>
                <w:b/>
                <w:sz w:val="24"/>
                <w:szCs w:val="24"/>
                <w:lang w:eastAsia="lv-LV"/>
              </w:rPr>
            </w:pPr>
            <w:r w:rsidRPr="009B2859">
              <w:rPr>
                <w:rFonts w:ascii="Times New Roman" w:hAnsi="Times New Roman" w:cs="Times New Roman"/>
                <w:b/>
                <w:sz w:val="24"/>
                <w:szCs w:val="24"/>
              </w:rPr>
              <w:t xml:space="preserve">Deniss </w:t>
            </w:r>
            <w:proofErr w:type="spellStart"/>
            <w:r w:rsidRPr="009B2859">
              <w:rPr>
                <w:rFonts w:ascii="Times New Roman" w:hAnsi="Times New Roman" w:cs="Times New Roman"/>
                <w:b/>
                <w:sz w:val="24"/>
                <w:szCs w:val="24"/>
              </w:rPr>
              <w:t>Akula</w:t>
            </w:r>
            <w:proofErr w:type="spellEnd"/>
          </w:p>
        </w:tc>
        <w:tc>
          <w:tcPr>
            <w:tcW w:w="1842" w:type="dxa"/>
          </w:tcPr>
          <w:p w14:paraId="601AF5BC" w14:textId="77777777" w:rsidR="00D529BB" w:rsidRPr="00296A1E" w:rsidRDefault="00D529BB" w:rsidP="006F24B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II</w:t>
            </w:r>
          </w:p>
        </w:tc>
        <w:tc>
          <w:tcPr>
            <w:tcW w:w="2835" w:type="dxa"/>
          </w:tcPr>
          <w:p w14:paraId="0552263D" w14:textId="77777777" w:rsidR="00D529BB" w:rsidRPr="004935BF" w:rsidRDefault="00D529BB" w:rsidP="006F24BC">
            <w:pPr>
              <w:jc w:val="center"/>
              <w:rPr>
                <w:rFonts w:ascii="Times New Roman" w:eastAsia="Times New Roman" w:hAnsi="Times New Roman" w:cs="Times New Roman"/>
                <w:sz w:val="24"/>
                <w:szCs w:val="24"/>
                <w:lang w:eastAsia="lv-LV"/>
              </w:rPr>
            </w:pPr>
            <w:r w:rsidRPr="00BB7B85">
              <w:rPr>
                <w:rFonts w:ascii="Times New Roman" w:hAnsi="Times New Roman" w:cs="Times New Roman"/>
                <w:sz w:val="24"/>
                <w:szCs w:val="24"/>
              </w:rPr>
              <w:t>Skaņas piesārņojums IGKV un tā ietekme uz skolēnu un skolotāju darba produktivitāti</w:t>
            </w:r>
          </w:p>
        </w:tc>
        <w:tc>
          <w:tcPr>
            <w:tcW w:w="1984" w:type="dxa"/>
          </w:tcPr>
          <w:p w14:paraId="3B919CB8" w14:textId="77777777" w:rsidR="00D529BB" w:rsidRPr="004935BF" w:rsidRDefault="00D529BB" w:rsidP="006F24B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Ņina Kivleniece</w:t>
            </w:r>
          </w:p>
        </w:tc>
      </w:tr>
      <w:tr w:rsidR="00D529BB" w:rsidRPr="004935BF" w14:paraId="3736AEEE" w14:textId="77777777" w:rsidTr="006F24BC">
        <w:trPr>
          <w:trHeight w:val="406"/>
        </w:trPr>
        <w:tc>
          <w:tcPr>
            <w:tcW w:w="675" w:type="dxa"/>
          </w:tcPr>
          <w:p w14:paraId="235AB7DE" w14:textId="77777777" w:rsidR="00D529BB" w:rsidRPr="004935BF" w:rsidRDefault="00D529BB" w:rsidP="006F24B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2127" w:type="dxa"/>
          </w:tcPr>
          <w:p w14:paraId="6A4C87A7" w14:textId="77777777" w:rsidR="00D529BB" w:rsidRPr="009B2859" w:rsidRDefault="00D529BB" w:rsidP="006F24BC">
            <w:pPr>
              <w:rPr>
                <w:rFonts w:ascii="Times New Roman" w:eastAsia="Times New Roman" w:hAnsi="Times New Roman" w:cs="Times New Roman"/>
                <w:b/>
                <w:sz w:val="24"/>
                <w:szCs w:val="24"/>
                <w:lang w:eastAsia="lv-LV"/>
              </w:rPr>
            </w:pPr>
            <w:r w:rsidRPr="009B2859">
              <w:rPr>
                <w:rFonts w:ascii="Times New Roman" w:hAnsi="Times New Roman" w:cs="Times New Roman"/>
                <w:b/>
                <w:sz w:val="24"/>
                <w:szCs w:val="24"/>
              </w:rPr>
              <w:t xml:space="preserve">Kristīne </w:t>
            </w:r>
            <w:proofErr w:type="spellStart"/>
            <w:r w:rsidRPr="009B2859">
              <w:rPr>
                <w:rFonts w:ascii="Times New Roman" w:hAnsi="Times New Roman" w:cs="Times New Roman"/>
                <w:b/>
                <w:sz w:val="24"/>
                <w:szCs w:val="24"/>
              </w:rPr>
              <w:t>Teicāne</w:t>
            </w:r>
            <w:proofErr w:type="spellEnd"/>
          </w:p>
        </w:tc>
        <w:tc>
          <w:tcPr>
            <w:tcW w:w="1842" w:type="dxa"/>
          </w:tcPr>
          <w:p w14:paraId="14FD00DD" w14:textId="77777777" w:rsidR="00D529BB" w:rsidRPr="00296A1E" w:rsidRDefault="00D529BB" w:rsidP="006F24B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II</w:t>
            </w:r>
          </w:p>
        </w:tc>
        <w:tc>
          <w:tcPr>
            <w:tcW w:w="2835" w:type="dxa"/>
          </w:tcPr>
          <w:p w14:paraId="4916E70A" w14:textId="77777777" w:rsidR="00D529BB" w:rsidRPr="004935BF" w:rsidRDefault="00D529BB" w:rsidP="006F24BC">
            <w:pPr>
              <w:jc w:val="center"/>
              <w:rPr>
                <w:rFonts w:ascii="Times New Roman" w:eastAsia="Times New Roman" w:hAnsi="Times New Roman" w:cs="Times New Roman"/>
                <w:sz w:val="24"/>
                <w:szCs w:val="24"/>
                <w:lang w:eastAsia="lv-LV"/>
              </w:rPr>
            </w:pPr>
            <w:r w:rsidRPr="00BB7B85">
              <w:rPr>
                <w:rFonts w:ascii="Times New Roman" w:hAnsi="Times New Roman" w:cs="Times New Roman"/>
                <w:sz w:val="24"/>
                <w:szCs w:val="24"/>
              </w:rPr>
              <w:t>Ergonomika. Gaisa kvalitāte skolas telpās</w:t>
            </w:r>
          </w:p>
        </w:tc>
        <w:tc>
          <w:tcPr>
            <w:tcW w:w="1984" w:type="dxa"/>
          </w:tcPr>
          <w:p w14:paraId="0EAA52C9" w14:textId="77777777" w:rsidR="00D529BB" w:rsidRPr="004935BF" w:rsidRDefault="00D529BB" w:rsidP="006F24B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Sandra Māliņa</w:t>
            </w:r>
          </w:p>
        </w:tc>
      </w:tr>
      <w:tr w:rsidR="00D529BB" w:rsidRPr="004935BF" w14:paraId="373B26A5" w14:textId="77777777" w:rsidTr="006F24BC">
        <w:trPr>
          <w:trHeight w:val="406"/>
        </w:trPr>
        <w:tc>
          <w:tcPr>
            <w:tcW w:w="675" w:type="dxa"/>
          </w:tcPr>
          <w:p w14:paraId="47E1A5FF" w14:textId="77777777" w:rsidR="00D529BB" w:rsidRDefault="00D529BB" w:rsidP="006F24B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2127" w:type="dxa"/>
          </w:tcPr>
          <w:p w14:paraId="36A9F0B1" w14:textId="77777777" w:rsidR="00D529BB" w:rsidRPr="009B2859" w:rsidRDefault="00D529BB" w:rsidP="006F24BC">
            <w:pPr>
              <w:rPr>
                <w:rFonts w:ascii="Times New Roman" w:eastAsia="Times New Roman" w:hAnsi="Times New Roman" w:cs="Times New Roman"/>
                <w:b/>
                <w:sz w:val="24"/>
                <w:szCs w:val="24"/>
                <w:lang w:eastAsia="lv-LV"/>
              </w:rPr>
            </w:pPr>
            <w:r w:rsidRPr="009B2859">
              <w:rPr>
                <w:rFonts w:ascii="Times New Roman" w:hAnsi="Times New Roman" w:cs="Times New Roman"/>
                <w:b/>
                <w:sz w:val="24"/>
                <w:szCs w:val="24"/>
              </w:rPr>
              <w:t xml:space="preserve">Ance </w:t>
            </w:r>
            <w:proofErr w:type="spellStart"/>
            <w:r w:rsidRPr="009B2859">
              <w:rPr>
                <w:rFonts w:ascii="Times New Roman" w:hAnsi="Times New Roman" w:cs="Times New Roman"/>
                <w:b/>
                <w:sz w:val="24"/>
                <w:szCs w:val="24"/>
              </w:rPr>
              <w:t>Jankoviča</w:t>
            </w:r>
            <w:proofErr w:type="spellEnd"/>
          </w:p>
        </w:tc>
        <w:tc>
          <w:tcPr>
            <w:tcW w:w="1842" w:type="dxa"/>
          </w:tcPr>
          <w:p w14:paraId="308393F6" w14:textId="77777777" w:rsidR="00D529BB" w:rsidRPr="00296A1E" w:rsidRDefault="00D529BB" w:rsidP="006F24B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II</w:t>
            </w:r>
          </w:p>
        </w:tc>
        <w:tc>
          <w:tcPr>
            <w:tcW w:w="2835" w:type="dxa"/>
          </w:tcPr>
          <w:p w14:paraId="42D02028" w14:textId="77777777" w:rsidR="00D529BB" w:rsidRPr="004935BF" w:rsidRDefault="00D529BB" w:rsidP="006F24BC">
            <w:pPr>
              <w:jc w:val="center"/>
              <w:rPr>
                <w:rFonts w:ascii="Times New Roman" w:eastAsia="Times New Roman" w:hAnsi="Times New Roman" w:cs="Times New Roman"/>
                <w:sz w:val="24"/>
                <w:szCs w:val="24"/>
                <w:lang w:eastAsia="lv-LV"/>
              </w:rPr>
            </w:pPr>
            <w:r w:rsidRPr="00BB7B85">
              <w:rPr>
                <w:rFonts w:ascii="Times New Roman" w:hAnsi="Times New Roman" w:cs="Times New Roman"/>
                <w:sz w:val="24"/>
                <w:szCs w:val="24"/>
              </w:rPr>
              <w:t xml:space="preserve">Pēdas velvju </w:t>
            </w:r>
            <w:proofErr w:type="spellStart"/>
            <w:r w:rsidRPr="00BB7B85">
              <w:rPr>
                <w:rFonts w:ascii="Times New Roman" w:hAnsi="Times New Roman" w:cs="Times New Roman"/>
                <w:sz w:val="24"/>
                <w:szCs w:val="24"/>
              </w:rPr>
              <w:t>izvērtējums</w:t>
            </w:r>
            <w:proofErr w:type="spellEnd"/>
            <w:r w:rsidRPr="00BB7B85">
              <w:rPr>
                <w:rFonts w:ascii="Times New Roman" w:hAnsi="Times New Roman" w:cs="Times New Roman"/>
                <w:sz w:val="24"/>
                <w:szCs w:val="24"/>
              </w:rPr>
              <w:t xml:space="preserve"> skolēniem - volejbolistiem</w:t>
            </w:r>
          </w:p>
        </w:tc>
        <w:tc>
          <w:tcPr>
            <w:tcW w:w="1984" w:type="dxa"/>
          </w:tcPr>
          <w:p w14:paraId="456E6590" w14:textId="77777777" w:rsidR="00D529BB" w:rsidRPr="004935BF" w:rsidRDefault="00D529BB" w:rsidP="006F24B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Ivars Māliņš</w:t>
            </w:r>
          </w:p>
        </w:tc>
      </w:tr>
    </w:tbl>
    <w:p w14:paraId="73465FE8" w14:textId="77777777" w:rsidR="00D529BB" w:rsidRPr="004935BF" w:rsidRDefault="00D529BB" w:rsidP="00D529BB">
      <w:pPr>
        <w:spacing w:after="0"/>
        <w:rPr>
          <w:rFonts w:ascii="Times New Roman" w:hAnsi="Times New Roman" w:cs="Times New Roman"/>
          <w:color w:val="FF0000"/>
          <w:sz w:val="24"/>
          <w:szCs w:val="24"/>
        </w:rPr>
      </w:pPr>
    </w:p>
    <w:p w14:paraId="6DDA2A8F" w14:textId="77777777" w:rsidR="00D529BB" w:rsidRDefault="00D529BB" w:rsidP="00D529BB">
      <w:pPr>
        <w:pStyle w:val="Virsraksts1"/>
        <w:numPr>
          <w:ilvl w:val="0"/>
          <w:numId w:val="3"/>
        </w:numPr>
        <w:jc w:val="center"/>
        <w:rPr>
          <w:color w:val="auto"/>
        </w:rPr>
      </w:pPr>
      <w:r w:rsidRPr="00B407F8">
        <w:rPr>
          <w:color w:val="auto"/>
        </w:rPr>
        <w:t>Centralizēto eksāmenu rezultāti</w:t>
      </w:r>
    </w:p>
    <w:p w14:paraId="659FA3B6" w14:textId="77777777" w:rsidR="00D529BB" w:rsidRPr="009B2859" w:rsidRDefault="00D529BB" w:rsidP="00867E37">
      <w:pPr>
        <w:shd w:val="clear" w:color="auto" w:fill="FFFFFF"/>
        <w:spacing w:after="0" w:line="240" w:lineRule="auto"/>
        <w:rPr>
          <w:rFonts w:ascii="Times New Roman" w:eastAsia="Times New Roman" w:hAnsi="Times New Roman" w:cs="Times New Roman"/>
          <w:sz w:val="24"/>
          <w:szCs w:val="24"/>
          <w:lang w:eastAsia="lv-LV"/>
        </w:rPr>
      </w:pPr>
      <w:r w:rsidRPr="009B2859">
        <w:rPr>
          <w:rFonts w:ascii="Times New Roman" w:eastAsia="Times New Roman" w:hAnsi="Times New Roman" w:cs="Times New Roman"/>
          <w:sz w:val="24"/>
          <w:szCs w:val="24"/>
          <w:lang w:eastAsia="lv-LV"/>
        </w:rPr>
        <w:t xml:space="preserve">Ārkārtējās situācijas dēļ valstī tika mainīta ierastā kārtība, kādā skolās skolēni kārto gala eksāmenus. </w:t>
      </w:r>
    </w:p>
    <w:p w14:paraId="38586F62" w14:textId="77777777" w:rsidR="00D529BB" w:rsidRPr="009B2859" w:rsidRDefault="00D529BB" w:rsidP="00867E37">
      <w:pPr>
        <w:shd w:val="clear" w:color="auto" w:fill="FFFFFF"/>
        <w:spacing w:after="0" w:line="240" w:lineRule="auto"/>
        <w:rPr>
          <w:rFonts w:ascii="Times New Roman" w:eastAsia="Times New Roman" w:hAnsi="Times New Roman" w:cs="Times New Roman"/>
          <w:sz w:val="24"/>
          <w:szCs w:val="24"/>
          <w:lang w:eastAsia="lv-LV"/>
        </w:rPr>
      </w:pPr>
      <w:r w:rsidRPr="009B2859">
        <w:rPr>
          <w:rFonts w:ascii="Times New Roman" w:eastAsia="Times New Roman" w:hAnsi="Times New Roman" w:cs="Times New Roman"/>
          <w:sz w:val="24"/>
          <w:szCs w:val="24"/>
          <w:lang w:eastAsia="lv-LV"/>
        </w:rPr>
        <w:t xml:space="preserve">2019./2020. mācību gadā 9. klases skolēniem valsts pārbaudes darbi tika atcelti, izņemot eksāmenu latviešu valodā mazākumtautību izglītības programmās. </w:t>
      </w:r>
    </w:p>
    <w:p w14:paraId="33B5DC84" w14:textId="77777777" w:rsidR="00D529BB" w:rsidRPr="009B2859" w:rsidRDefault="00D529BB" w:rsidP="00867E37">
      <w:pPr>
        <w:shd w:val="clear" w:color="auto" w:fill="FFFFFF"/>
        <w:spacing w:after="0" w:line="240" w:lineRule="auto"/>
        <w:rPr>
          <w:rFonts w:ascii="Times New Roman" w:eastAsia="Times New Roman" w:hAnsi="Times New Roman" w:cs="Times New Roman"/>
          <w:sz w:val="24"/>
          <w:szCs w:val="24"/>
          <w:lang w:eastAsia="lv-LV"/>
        </w:rPr>
      </w:pPr>
      <w:r w:rsidRPr="009B2859">
        <w:rPr>
          <w:rFonts w:ascii="Times New Roman" w:eastAsia="Times New Roman" w:hAnsi="Times New Roman" w:cs="Times New Roman"/>
          <w:sz w:val="24"/>
          <w:szCs w:val="24"/>
          <w:lang w:eastAsia="lv-LV"/>
        </w:rPr>
        <w:t>Savukārt valsts pārbaudes darbi par vispārējās vidējās izglītības ieguvi (12. klasēm) notika šādā kārtībā.</w:t>
      </w:r>
    </w:p>
    <w:p w14:paraId="62D98C97" w14:textId="77777777" w:rsidR="00D529BB" w:rsidRPr="009B2859" w:rsidRDefault="00D529BB" w:rsidP="00867E37">
      <w:pPr>
        <w:shd w:val="clear" w:color="auto" w:fill="FFFFFF"/>
        <w:spacing w:after="0" w:line="240" w:lineRule="auto"/>
        <w:rPr>
          <w:rFonts w:ascii="Times New Roman" w:eastAsia="Times New Roman" w:hAnsi="Times New Roman" w:cs="Times New Roman"/>
          <w:sz w:val="24"/>
          <w:szCs w:val="24"/>
          <w:lang w:eastAsia="lv-LV"/>
        </w:rPr>
      </w:pPr>
      <w:r w:rsidRPr="009B2859">
        <w:rPr>
          <w:rFonts w:ascii="Times New Roman" w:eastAsia="Times New Roman" w:hAnsi="Times New Roman" w:cs="Times New Roman"/>
          <w:sz w:val="24"/>
          <w:szCs w:val="24"/>
          <w:lang w:eastAsia="lv-LV"/>
        </w:rPr>
        <w:t>Obligātie centralizētie eksāmeni:</w:t>
      </w:r>
    </w:p>
    <w:p w14:paraId="4EF3787D" w14:textId="77777777" w:rsidR="00D529BB" w:rsidRPr="009B2859" w:rsidRDefault="00D529BB" w:rsidP="00867E37">
      <w:pPr>
        <w:pStyle w:val="Sarakstarindkopa"/>
        <w:shd w:val="clear" w:color="auto" w:fill="FFFFFF"/>
        <w:spacing w:after="0" w:line="240" w:lineRule="auto"/>
        <w:rPr>
          <w:rFonts w:ascii="Times New Roman" w:eastAsia="Times New Roman" w:hAnsi="Times New Roman" w:cs="Times New Roman"/>
          <w:sz w:val="24"/>
          <w:szCs w:val="24"/>
          <w:lang w:eastAsia="lv-LV"/>
        </w:rPr>
      </w:pPr>
      <w:r w:rsidRPr="009B2859">
        <w:rPr>
          <w:rFonts w:ascii="Times New Roman" w:eastAsia="Times New Roman" w:hAnsi="Times New Roman" w:cs="Times New Roman"/>
          <w:sz w:val="24"/>
          <w:szCs w:val="24"/>
          <w:lang w:eastAsia="lv-LV"/>
        </w:rPr>
        <w:t>- vienā svešvalodā pēc izvēles (angļu valodā rakstu daļa – 2. jūnijā, mutvārdu daļa – 2., 3. un 4. jūnijā; vācu valodā rakstu un mutvārdu daļa – 3. jūnijā; krievu valodā rakstu daļa – 4. jūnijā, mutvārdu daļa – 4. un 5. jūnijā; franču valodā rakstu un mutvārdu daļa – 5. jūnijā);</w:t>
      </w:r>
      <w:r w:rsidRPr="009B2859">
        <w:rPr>
          <w:rFonts w:ascii="Times New Roman" w:eastAsia="Times New Roman" w:hAnsi="Times New Roman" w:cs="Times New Roman"/>
          <w:sz w:val="24"/>
          <w:szCs w:val="24"/>
          <w:lang w:eastAsia="lv-LV"/>
        </w:rPr>
        <w:br/>
        <w:t>- latviešu valodā rakstisks eksāmens – 9. jūnijā;</w:t>
      </w:r>
      <w:r w:rsidRPr="009B2859">
        <w:rPr>
          <w:rFonts w:ascii="Times New Roman" w:eastAsia="Times New Roman" w:hAnsi="Times New Roman" w:cs="Times New Roman"/>
          <w:sz w:val="24"/>
          <w:szCs w:val="24"/>
          <w:lang w:eastAsia="lv-LV"/>
        </w:rPr>
        <w:br/>
        <w:t>- matemātikā rakstisks eksāmens – 12. jūnijā.</w:t>
      </w:r>
    </w:p>
    <w:p w14:paraId="6D622202" w14:textId="77777777" w:rsidR="00D529BB" w:rsidRPr="009B2859" w:rsidRDefault="00D529BB" w:rsidP="00867E37">
      <w:pPr>
        <w:pStyle w:val="Sarakstarindkopa"/>
        <w:shd w:val="clear" w:color="auto" w:fill="FFFFFF"/>
        <w:spacing w:after="0" w:line="240" w:lineRule="auto"/>
        <w:rPr>
          <w:rFonts w:ascii="Times New Roman" w:eastAsia="Times New Roman" w:hAnsi="Times New Roman" w:cs="Times New Roman"/>
          <w:sz w:val="24"/>
          <w:szCs w:val="24"/>
          <w:lang w:eastAsia="lv-LV"/>
        </w:rPr>
      </w:pPr>
    </w:p>
    <w:p w14:paraId="68BF9552" w14:textId="77777777" w:rsidR="00D529BB" w:rsidRPr="009B2859" w:rsidRDefault="00D529BB" w:rsidP="00867E37">
      <w:pPr>
        <w:pStyle w:val="Sarakstarindkopa"/>
        <w:shd w:val="clear" w:color="auto" w:fill="FFFFFF"/>
        <w:spacing w:after="0" w:line="240" w:lineRule="auto"/>
        <w:jc w:val="both"/>
        <w:rPr>
          <w:rFonts w:ascii="Times New Roman" w:eastAsia="Times New Roman" w:hAnsi="Times New Roman" w:cs="Times New Roman"/>
          <w:sz w:val="24"/>
          <w:szCs w:val="24"/>
          <w:lang w:eastAsia="lv-LV"/>
        </w:rPr>
      </w:pPr>
      <w:r w:rsidRPr="009B2859">
        <w:rPr>
          <w:rFonts w:ascii="Times New Roman" w:eastAsia="Times New Roman" w:hAnsi="Times New Roman" w:cs="Times New Roman"/>
          <w:sz w:val="24"/>
          <w:szCs w:val="24"/>
          <w:lang w:eastAsia="lv-LV"/>
        </w:rPr>
        <w:t>Skolēna izvēlētajā mācību priekšmetā centralizēto eksāmenu saraksts:</w:t>
      </w:r>
    </w:p>
    <w:p w14:paraId="18D04887" w14:textId="77777777" w:rsidR="00D529BB" w:rsidRPr="009B2859" w:rsidRDefault="00D529BB" w:rsidP="00867E37">
      <w:pPr>
        <w:shd w:val="clear" w:color="auto" w:fill="FFFFFF"/>
        <w:spacing w:after="0" w:line="240" w:lineRule="auto"/>
        <w:ind w:left="360"/>
        <w:rPr>
          <w:rFonts w:ascii="Times New Roman" w:eastAsia="Times New Roman" w:hAnsi="Times New Roman" w:cs="Times New Roman"/>
          <w:sz w:val="24"/>
          <w:szCs w:val="24"/>
          <w:lang w:eastAsia="lv-LV"/>
        </w:rPr>
      </w:pPr>
      <w:r w:rsidRPr="009B2859">
        <w:rPr>
          <w:rFonts w:ascii="Times New Roman" w:eastAsia="Times New Roman" w:hAnsi="Times New Roman" w:cs="Times New Roman"/>
          <w:sz w:val="24"/>
          <w:szCs w:val="24"/>
          <w:lang w:eastAsia="lv-LV"/>
        </w:rPr>
        <w:t>- Latvijas un pasaules vēsturē rakstisks eksāmens – 15. jūnijā;</w:t>
      </w:r>
      <w:r w:rsidRPr="009B2859">
        <w:rPr>
          <w:rFonts w:ascii="Times New Roman" w:eastAsia="Times New Roman" w:hAnsi="Times New Roman" w:cs="Times New Roman"/>
          <w:sz w:val="24"/>
          <w:szCs w:val="24"/>
          <w:lang w:eastAsia="lv-LV"/>
        </w:rPr>
        <w:br/>
        <w:t>- ķīmijā (rakstiski) – 17. jūnijā;</w:t>
      </w:r>
      <w:r w:rsidRPr="009B2859">
        <w:rPr>
          <w:rFonts w:ascii="Times New Roman" w:eastAsia="Times New Roman" w:hAnsi="Times New Roman" w:cs="Times New Roman"/>
          <w:sz w:val="24"/>
          <w:szCs w:val="24"/>
          <w:lang w:eastAsia="lv-LV"/>
        </w:rPr>
        <w:br/>
        <w:t>- bioloģijā (rakstiski) – 19. jūnijā;</w:t>
      </w:r>
      <w:r w:rsidRPr="009B2859">
        <w:rPr>
          <w:rFonts w:ascii="Times New Roman" w:eastAsia="Times New Roman" w:hAnsi="Times New Roman" w:cs="Times New Roman"/>
          <w:sz w:val="24"/>
          <w:szCs w:val="24"/>
          <w:lang w:eastAsia="lv-LV"/>
        </w:rPr>
        <w:br/>
        <w:t>- fizikā (rakstiski) – 26. jūnijā.</w:t>
      </w:r>
    </w:p>
    <w:p w14:paraId="097B1F70" w14:textId="77777777" w:rsidR="00D529BB" w:rsidRPr="009B2859" w:rsidRDefault="00D529BB" w:rsidP="00867E37">
      <w:pPr>
        <w:pStyle w:val="Sarakstarindkopa"/>
        <w:shd w:val="clear" w:color="auto" w:fill="FFFFFF"/>
        <w:spacing w:after="0" w:line="240" w:lineRule="auto"/>
        <w:rPr>
          <w:rFonts w:ascii="Times New Roman" w:eastAsia="Times New Roman" w:hAnsi="Times New Roman" w:cs="Times New Roman"/>
          <w:sz w:val="24"/>
          <w:szCs w:val="24"/>
          <w:lang w:eastAsia="lv-LV"/>
        </w:rPr>
      </w:pPr>
      <w:r w:rsidRPr="009B2859">
        <w:rPr>
          <w:rFonts w:ascii="Times New Roman" w:eastAsia="Times New Roman" w:hAnsi="Times New Roman" w:cs="Times New Roman"/>
          <w:sz w:val="24"/>
          <w:szCs w:val="24"/>
          <w:lang w:eastAsia="lv-LV"/>
        </w:rPr>
        <w:t>Skolēna izvēlētajā mācību priekšmetā eksāmenu saraksts:</w:t>
      </w:r>
    </w:p>
    <w:p w14:paraId="5371CE99" w14:textId="77777777" w:rsidR="00D529BB" w:rsidRPr="009B2859" w:rsidRDefault="00D529BB" w:rsidP="00867E37">
      <w:pPr>
        <w:pStyle w:val="Sarakstarindkopa"/>
        <w:shd w:val="clear" w:color="auto" w:fill="FFFFFF"/>
        <w:spacing w:after="0" w:line="240" w:lineRule="auto"/>
        <w:rPr>
          <w:rFonts w:ascii="Times New Roman" w:eastAsia="Times New Roman" w:hAnsi="Times New Roman" w:cs="Times New Roman"/>
          <w:sz w:val="24"/>
          <w:szCs w:val="24"/>
          <w:lang w:eastAsia="lv-LV"/>
        </w:rPr>
      </w:pPr>
      <w:r w:rsidRPr="009B2859">
        <w:rPr>
          <w:rFonts w:ascii="Times New Roman" w:eastAsia="Times New Roman" w:hAnsi="Times New Roman" w:cs="Times New Roman"/>
          <w:sz w:val="24"/>
          <w:szCs w:val="24"/>
          <w:lang w:eastAsia="lv-LV"/>
        </w:rPr>
        <w:t>- ģeogrāfijā (rakstiski) – 29. jūnijā;</w:t>
      </w:r>
      <w:r w:rsidRPr="009B2859">
        <w:rPr>
          <w:rFonts w:ascii="Times New Roman" w:eastAsia="Times New Roman" w:hAnsi="Times New Roman" w:cs="Times New Roman"/>
          <w:sz w:val="24"/>
          <w:szCs w:val="24"/>
          <w:lang w:eastAsia="lv-LV"/>
        </w:rPr>
        <w:br/>
        <w:t>- ekonomikā (rakstiski) – 1. jūlijā;</w:t>
      </w:r>
    </w:p>
    <w:p w14:paraId="500FA54A" w14:textId="77777777" w:rsidR="00D529BB" w:rsidRPr="00035831" w:rsidRDefault="00D529BB" w:rsidP="00867E37">
      <w:pPr>
        <w:spacing w:after="0" w:line="240" w:lineRule="auto"/>
        <w:rPr>
          <w:rFonts w:ascii="Times New Roman" w:hAnsi="Times New Roman" w:cs="Times New Roman"/>
          <w:color w:val="FF0000"/>
          <w:sz w:val="24"/>
          <w:szCs w:val="24"/>
        </w:rPr>
      </w:pPr>
    </w:p>
    <w:p w14:paraId="0344DC55" w14:textId="77777777" w:rsidR="00D529BB" w:rsidRPr="00780B13" w:rsidRDefault="00D529BB" w:rsidP="00867E37">
      <w:pPr>
        <w:spacing w:after="0" w:line="240" w:lineRule="auto"/>
        <w:jc w:val="both"/>
        <w:rPr>
          <w:rFonts w:ascii="Times New Roman" w:hAnsi="Times New Roman" w:cs="Times New Roman"/>
          <w:sz w:val="24"/>
          <w:szCs w:val="24"/>
        </w:rPr>
      </w:pPr>
      <w:r w:rsidRPr="00485DB5">
        <w:rPr>
          <w:rFonts w:ascii="Times New Roman" w:hAnsi="Times New Roman" w:cs="Times New Roman"/>
          <w:sz w:val="24"/>
          <w:szCs w:val="24"/>
        </w:rPr>
        <w:t xml:space="preserve">Valsts izglītības satura centra informācija par vidējo rezultātu salīdzinājumu valstī: </w:t>
      </w:r>
      <w:hyperlink r:id="rId14" w:history="1">
        <w:r w:rsidRPr="00780B13">
          <w:rPr>
            <w:rStyle w:val="Hipersaite"/>
            <w:rFonts w:ascii="Times New Roman" w:hAnsi="Times New Roman" w:cs="Times New Roman"/>
            <w:sz w:val="24"/>
            <w:szCs w:val="24"/>
          </w:rPr>
          <w:t>https://visc.gov.lv/vispizglitiba/eksameni/statistika/2020/</w:t>
        </w:r>
      </w:hyperlink>
    </w:p>
    <w:p w14:paraId="03C55132" w14:textId="77777777" w:rsidR="00D529BB" w:rsidRPr="00485DB5" w:rsidRDefault="00D529BB" w:rsidP="00D529BB">
      <w:pPr>
        <w:spacing w:after="0"/>
        <w:jc w:val="both"/>
        <w:rPr>
          <w:rFonts w:ascii="Times New Roman" w:hAnsi="Times New Roman" w:cs="Times New Roman"/>
          <w:sz w:val="24"/>
          <w:szCs w:val="24"/>
        </w:rPr>
      </w:pPr>
      <w:hyperlink r:id="rId15" w:history="1"/>
    </w:p>
    <w:p w14:paraId="43C89401" w14:textId="77777777" w:rsidR="00D529BB" w:rsidRPr="00780B13" w:rsidRDefault="00D529BB" w:rsidP="00D529BB">
      <w:pPr>
        <w:pStyle w:val="Virsraksts2"/>
        <w:spacing w:line="240" w:lineRule="auto"/>
        <w:jc w:val="center"/>
        <w:rPr>
          <w:rFonts w:ascii="Times New Roman" w:hAnsi="Times New Roman" w:cs="Times New Roman"/>
          <w:color w:val="auto"/>
          <w:sz w:val="24"/>
          <w:szCs w:val="24"/>
        </w:rPr>
      </w:pPr>
      <w:r w:rsidRPr="00780B13">
        <w:rPr>
          <w:rFonts w:ascii="Times New Roman" w:hAnsi="Times New Roman" w:cs="Times New Roman"/>
          <w:color w:val="auto"/>
          <w:sz w:val="24"/>
          <w:szCs w:val="24"/>
        </w:rPr>
        <w:t xml:space="preserve">Pārskats par centralizētajiem eksāmeniem novadā. </w:t>
      </w:r>
    </w:p>
    <w:p w14:paraId="00E2B49D" w14:textId="77777777" w:rsidR="00D529BB" w:rsidRPr="00780B13" w:rsidRDefault="00D529BB" w:rsidP="00D529BB">
      <w:pPr>
        <w:pStyle w:val="Virsraksts2"/>
        <w:spacing w:line="240" w:lineRule="auto"/>
        <w:jc w:val="center"/>
        <w:rPr>
          <w:rFonts w:ascii="Times New Roman" w:hAnsi="Times New Roman" w:cs="Times New Roman"/>
          <w:color w:val="auto"/>
          <w:sz w:val="24"/>
          <w:szCs w:val="24"/>
        </w:rPr>
      </w:pPr>
      <w:r w:rsidRPr="00780B13">
        <w:rPr>
          <w:rFonts w:ascii="Times New Roman" w:hAnsi="Times New Roman" w:cs="Times New Roman"/>
          <w:color w:val="auto"/>
          <w:sz w:val="24"/>
          <w:szCs w:val="24"/>
        </w:rPr>
        <w:t xml:space="preserve">Kokneses novada izglītojamo iegūtā vidējā </w:t>
      </w:r>
      <w:proofErr w:type="spellStart"/>
      <w:r w:rsidRPr="00780B13">
        <w:rPr>
          <w:rFonts w:ascii="Times New Roman" w:hAnsi="Times New Roman" w:cs="Times New Roman"/>
          <w:color w:val="auto"/>
          <w:sz w:val="24"/>
          <w:szCs w:val="24"/>
        </w:rPr>
        <w:t>kopprocenta</w:t>
      </w:r>
      <w:proofErr w:type="spellEnd"/>
      <w:r w:rsidRPr="00780B13">
        <w:rPr>
          <w:rFonts w:ascii="Times New Roman" w:hAnsi="Times New Roman" w:cs="Times New Roman"/>
          <w:color w:val="auto"/>
          <w:sz w:val="24"/>
          <w:szCs w:val="24"/>
        </w:rPr>
        <w:t xml:space="preserve"> salīdzinājums ar valsts vidējo </w:t>
      </w:r>
      <w:proofErr w:type="spellStart"/>
      <w:r w:rsidRPr="00780B13">
        <w:rPr>
          <w:rFonts w:ascii="Times New Roman" w:hAnsi="Times New Roman" w:cs="Times New Roman"/>
          <w:color w:val="auto"/>
          <w:sz w:val="24"/>
          <w:szCs w:val="24"/>
        </w:rPr>
        <w:t>kopprocentu</w:t>
      </w:r>
      <w:proofErr w:type="spellEnd"/>
      <w:r w:rsidRPr="00780B13">
        <w:rPr>
          <w:rFonts w:ascii="Times New Roman" w:hAnsi="Times New Roman" w:cs="Times New Roman"/>
          <w:color w:val="auto"/>
          <w:sz w:val="24"/>
          <w:szCs w:val="24"/>
        </w:rPr>
        <w:t>:</w:t>
      </w:r>
    </w:p>
    <w:p w14:paraId="14378F74" w14:textId="77777777" w:rsidR="00D529BB" w:rsidRPr="004935BF" w:rsidRDefault="00D529BB" w:rsidP="00D529BB">
      <w:pPr>
        <w:spacing w:after="0"/>
        <w:jc w:val="center"/>
        <w:rPr>
          <w:rFonts w:ascii="Times New Roman" w:hAnsi="Times New Roman" w:cs="Times New Roman"/>
          <w:b/>
          <w:sz w:val="24"/>
          <w:szCs w:val="24"/>
        </w:rPr>
      </w:pPr>
    </w:p>
    <w:tbl>
      <w:tblPr>
        <w:tblStyle w:val="Reatabula"/>
        <w:tblW w:w="8931" w:type="dxa"/>
        <w:tblInd w:w="675" w:type="dxa"/>
        <w:tblLayout w:type="fixed"/>
        <w:tblLook w:val="04A0" w:firstRow="1" w:lastRow="0" w:firstColumn="1" w:lastColumn="0" w:noHBand="0" w:noVBand="1"/>
      </w:tblPr>
      <w:tblGrid>
        <w:gridCol w:w="1843"/>
        <w:gridCol w:w="2268"/>
        <w:gridCol w:w="2126"/>
        <w:gridCol w:w="2694"/>
      </w:tblGrid>
      <w:tr w:rsidR="00D529BB" w:rsidRPr="004935BF" w14:paraId="6DB23F7E" w14:textId="77777777" w:rsidTr="006F24BC">
        <w:trPr>
          <w:trHeight w:val="670"/>
        </w:trPr>
        <w:tc>
          <w:tcPr>
            <w:tcW w:w="1843" w:type="dxa"/>
            <w:noWrap/>
            <w:vAlign w:val="center"/>
          </w:tcPr>
          <w:p w14:paraId="32871342" w14:textId="77777777" w:rsidR="00D529BB" w:rsidRPr="004935BF" w:rsidRDefault="00D529BB" w:rsidP="006F24BC">
            <w:pPr>
              <w:spacing w:line="276" w:lineRule="auto"/>
              <w:jc w:val="center"/>
              <w:rPr>
                <w:rFonts w:ascii="Times New Roman" w:hAnsi="Times New Roman" w:cs="Times New Roman"/>
                <w:sz w:val="24"/>
                <w:szCs w:val="24"/>
              </w:rPr>
            </w:pPr>
            <w:r w:rsidRPr="004935BF">
              <w:rPr>
                <w:rFonts w:ascii="Times New Roman" w:hAnsi="Times New Roman" w:cs="Times New Roman"/>
                <w:b/>
                <w:sz w:val="24"/>
                <w:szCs w:val="24"/>
              </w:rPr>
              <w:t>Izglītības iestāde</w:t>
            </w:r>
          </w:p>
        </w:tc>
        <w:tc>
          <w:tcPr>
            <w:tcW w:w="2268" w:type="dxa"/>
            <w:noWrap/>
            <w:vAlign w:val="center"/>
          </w:tcPr>
          <w:p w14:paraId="02FAA036" w14:textId="77777777" w:rsidR="00D529BB" w:rsidRPr="004935BF" w:rsidRDefault="00D529BB" w:rsidP="006F24BC">
            <w:pPr>
              <w:spacing w:line="276" w:lineRule="auto"/>
              <w:jc w:val="center"/>
              <w:rPr>
                <w:rFonts w:ascii="Times New Roman" w:hAnsi="Times New Roman" w:cs="Times New Roman"/>
                <w:sz w:val="24"/>
                <w:szCs w:val="24"/>
              </w:rPr>
            </w:pPr>
            <w:r w:rsidRPr="004935BF">
              <w:rPr>
                <w:rFonts w:ascii="Times New Roman" w:hAnsi="Times New Roman" w:cs="Times New Roman"/>
                <w:b/>
                <w:sz w:val="24"/>
                <w:szCs w:val="24"/>
              </w:rPr>
              <w:t>Mācību priekšmets</w:t>
            </w:r>
          </w:p>
        </w:tc>
        <w:tc>
          <w:tcPr>
            <w:tcW w:w="2126" w:type="dxa"/>
            <w:noWrap/>
            <w:vAlign w:val="center"/>
          </w:tcPr>
          <w:p w14:paraId="63E0EF8D" w14:textId="77777777" w:rsidR="00D529BB" w:rsidRPr="004935BF" w:rsidRDefault="00D529BB" w:rsidP="006F24BC">
            <w:pPr>
              <w:spacing w:line="276" w:lineRule="auto"/>
              <w:jc w:val="center"/>
              <w:rPr>
                <w:rFonts w:ascii="Times New Roman" w:hAnsi="Times New Roman" w:cs="Times New Roman"/>
                <w:b/>
                <w:sz w:val="24"/>
                <w:szCs w:val="24"/>
              </w:rPr>
            </w:pPr>
            <w:r w:rsidRPr="004935BF">
              <w:rPr>
                <w:rFonts w:ascii="Times New Roman" w:hAnsi="Times New Roman" w:cs="Times New Roman"/>
                <w:b/>
                <w:sz w:val="24"/>
                <w:szCs w:val="24"/>
              </w:rPr>
              <w:t>Vidējais skolas</w:t>
            </w:r>
          </w:p>
          <w:p w14:paraId="4752D1B3" w14:textId="77777777" w:rsidR="00D529BB" w:rsidRPr="004935BF" w:rsidRDefault="00D529BB" w:rsidP="006F24BC">
            <w:pPr>
              <w:spacing w:line="276" w:lineRule="auto"/>
              <w:jc w:val="center"/>
              <w:rPr>
                <w:rFonts w:ascii="Times New Roman" w:hAnsi="Times New Roman" w:cs="Times New Roman"/>
                <w:sz w:val="24"/>
                <w:szCs w:val="24"/>
              </w:rPr>
            </w:pPr>
            <w:proofErr w:type="spellStart"/>
            <w:r w:rsidRPr="004935BF">
              <w:rPr>
                <w:rFonts w:ascii="Times New Roman" w:hAnsi="Times New Roman" w:cs="Times New Roman"/>
                <w:b/>
                <w:sz w:val="24"/>
                <w:szCs w:val="24"/>
              </w:rPr>
              <w:t>kopprocents</w:t>
            </w:r>
            <w:proofErr w:type="spellEnd"/>
          </w:p>
        </w:tc>
        <w:tc>
          <w:tcPr>
            <w:tcW w:w="2694" w:type="dxa"/>
            <w:vAlign w:val="center"/>
          </w:tcPr>
          <w:p w14:paraId="4F438E2D" w14:textId="77777777" w:rsidR="00D529BB" w:rsidRPr="004935BF" w:rsidRDefault="00D529BB" w:rsidP="006F24BC">
            <w:pPr>
              <w:spacing w:line="276" w:lineRule="auto"/>
              <w:jc w:val="center"/>
              <w:rPr>
                <w:rFonts w:ascii="Times New Roman" w:hAnsi="Times New Roman" w:cs="Times New Roman"/>
                <w:b/>
                <w:sz w:val="24"/>
                <w:szCs w:val="24"/>
              </w:rPr>
            </w:pPr>
            <w:r w:rsidRPr="004935BF">
              <w:rPr>
                <w:rFonts w:ascii="Times New Roman" w:hAnsi="Times New Roman" w:cs="Times New Roman"/>
                <w:b/>
                <w:sz w:val="24"/>
                <w:szCs w:val="24"/>
              </w:rPr>
              <w:t xml:space="preserve">Vidējais </w:t>
            </w:r>
            <w:proofErr w:type="spellStart"/>
            <w:r w:rsidRPr="004935BF">
              <w:rPr>
                <w:rFonts w:ascii="Times New Roman" w:hAnsi="Times New Roman" w:cs="Times New Roman"/>
                <w:b/>
                <w:sz w:val="24"/>
                <w:szCs w:val="24"/>
              </w:rPr>
              <w:t>kopprocents</w:t>
            </w:r>
            <w:proofErr w:type="spellEnd"/>
            <w:r w:rsidRPr="004935BF">
              <w:rPr>
                <w:rFonts w:ascii="Times New Roman" w:hAnsi="Times New Roman" w:cs="Times New Roman"/>
                <w:b/>
                <w:sz w:val="24"/>
                <w:szCs w:val="24"/>
              </w:rPr>
              <w:t xml:space="preserve"> valstī</w:t>
            </w:r>
          </w:p>
        </w:tc>
      </w:tr>
      <w:tr w:rsidR="00D529BB" w:rsidRPr="004935BF" w14:paraId="7D0DA5D9" w14:textId="77777777" w:rsidTr="006F24BC">
        <w:trPr>
          <w:trHeight w:val="285"/>
        </w:trPr>
        <w:tc>
          <w:tcPr>
            <w:tcW w:w="1843" w:type="dxa"/>
            <w:vMerge w:val="restart"/>
            <w:noWrap/>
            <w:vAlign w:val="center"/>
            <w:hideMark/>
          </w:tcPr>
          <w:p w14:paraId="6A3ABB3C" w14:textId="77777777" w:rsidR="00D529BB" w:rsidRPr="004935BF" w:rsidRDefault="00D529BB" w:rsidP="006F24BC">
            <w:pPr>
              <w:spacing w:line="276" w:lineRule="auto"/>
              <w:jc w:val="center"/>
              <w:rPr>
                <w:rFonts w:ascii="Times New Roman" w:hAnsi="Times New Roman" w:cs="Times New Roman"/>
                <w:sz w:val="24"/>
                <w:szCs w:val="24"/>
              </w:rPr>
            </w:pPr>
            <w:proofErr w:type="spellStart"/>
            <w:r w:rsidRPr="004935BF">
              <w:rPr>
                <w:rFonts w:ascii="Times New Roman" w:hAnsi="Times New Roman" w:cs="Times New Roman"/>
                <w:sz w:val="24"/>
                <w:szCs w:val="24"/>
              </w:rPr>
              <w:t>I.Gaiša</w:t>
            </w:r>
            <w:proofErr w:type="spellEnd"/>
            <w:r w:rsidRPr="004935BF">
              <w:rPr>
                <w:rFonts w:ascii="Times New Roman" w:hAnsi="Times New Roman" w:cs="Times New Roman"/>
                <w:sz w:val="24"/>
                <w:szCs w:val="24"/>
              </w:rPr>
              <w:t xml:space="preserve"> Kokneses vidusskola</w:t>
            </w:r>
          </w:p>
          <w:p w14:paraId="6A2DCD61" w14:textId="77777777" w:rsidR="00D529BB" w:rsidRPr="004935BF" w:rsidRDefault="00D529BB" w:rsidP="006F24BC">
            <w:pPr>
              <w:spacing w:line="276" w:lineRule="auto"/>
              <w:jc w:val="center"/>
              <w:rPr>
                <w:rFonts w:ascii="Times New Roman" w:hAnsi="Times New Roman" w:cs="Times New Roman"/>
                <w:sz w:val="24"/>
                <w:szCs w:val="24"/>
              </w:rPr>
            </w:pPr>
          </w:p>
        </w:tc>
        <w:tc>
          <w:tcPr>
            <w:tcW w:w="2268" w:type="dxa"/>
            <w:noWrap/>
          </w:tcPr>
          <w:p w14:paraId="7A2CE13E" w14:textId="77777777" w:rsidR="00D529BB" w:rsidRPr="004935BF" w:rsidRDefault="00D529BB" w:rsidP="006F24BC">
            <w:pPr>
              <w:jc w:val="center"/>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angļu valoda</w:t>
            </w:r>
          </w:p>
        </w:tc>
        <w:tc>
          <w:tcPr>
            <w:tcW w:w="2126" w:type="dxa"/>
            <w:noWrap/>
          </w:tcPr>
          <w:p w14:paraId="26CA1404" w14:textId="77777777" w:rsidR="00D529BB" w:rsidRPr="004935BF" w:rsidRDefault="00D529BB" w:rsidP="006F24B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79,6</w:t>
            </w:r>
          </w:p>
        </w:tc>
        <w:tc>
          <w:tcPr>
            <w:tcW w:w="2694" w:type="dxa"/>
          </w:tcPr>
          <w:p w14:paraId="316EA71C" w14:textId="77777777" w:rsidR="00D529BB" w:rsidRPr="004935BF" w:rsidRDefault="00D529BB" w:rsidP="006F24BC">
            <w:pPr>
              <w:spacing w:line="276" w:lineRule="auto"/>
              <w:jc w:val="center"/>
              <w:rPr>
                <w:rFonts w:ascii="Times New Roman" w:hAnsi="Times New Roman" w:cs="Times New Roman"/>
                <w:sz w:val="24"/>
                <w:szCs w:val="24"/>
              </w:rPr>
            </w:pPr>
            <w:r>
              <w:rPr>
                <w:rFonts w:ascii="Times New Roman" w:hAnsi="Times New Roman" w:cs="Times New Roman"/>
                <w:sz w:val="24"/>
                <w:szCs w:val="24"/>
              </w:rPr>
              <w:t>70,0</w:t>
            </w:r>
          </w:p>
        </w:tc>
      </w:tr>
      <w:tr w:rsidR="00D529BB" w:rsidRPr="004935BF" w14:paraId="1C510D6A" w14:textId="77777777" w:rsidTr="006F24BC">
        <w:trPr>
          <w:trHeight w:val="285"/>
        </w:trPr>
        <w:tc>
          <w:tcPr>
            <w:tcW w:w="1843" w:type="dxa"/>
            <w:vMerge/>
            <w:noWrap/>
          </w:tcPr>
          <w:p w14:paraId="0FA07D61" w14:textId="77777777" w:rsidR="00D529BB" w:rsidRPr="004935BF" w:rsidRDefault="00D529BB" w:rsidP="006F24BC">
            <w:pPr>
              <w:spacing w:line="276" w:lineRule="auto"/>
              <w:rPr>
                <w:rFonts w:ascii="Times New Roman" w:hAnsi="Times New Roman" w:cs="Times New Roman"/>
                <w:sz w:val="24"/>
                <w:szCs w:val="24"/>
              </w:rPr>
            </w:pPr>
          </w:p>
        </w:tc>
        <w:tc>
          <w:tcPr>
            <w:tcW w:w="2268" w:type="dxa"/>
            <w:noWrap/>
          </w:tcPr>
          <w:p w14:paraId="1AF6BC58" w14:textId="77777777" w:rsidR="00D529BB" w:rsidRPr="004935BF" w:rsidRDefault="00D529BB" w:rsidP="006F24BC">
            <w:pPr>
              <w:jc w:val="center"/>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bioloģija</w:t>
            </w:r>
          </w:p>
        </w:tc>
        <w:tc>
          <w:tcPr>
            <w:tcW w:w="2126" w:type="dxa"/>
            <w:noWrap/>
          </w:tcPr>
          <w:p w14:paraId="06A4481A" w14:textId="77777777" w:rsidR="00D529BB" w:rsidRPr="004935BF" w:rsidRDefault="00D529BB" w:rsidP="006F24B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48,5</w:t>
            </w:r>
          </w:p>
        </w:tc>
        <w:tc>
          <w:tcPr>
            <w:tcW w:w="2694" w:type="dxa"/>
          </w:tcPr>
          <w:p w14:paraId="676EAF89" w14:textId="77777777" w:rsidR="00D529BB" w:rsidRPr="004935BF" w:rsidRDefault="00D529BB" w:rsidP="006F24BC">
            <w:pPr>
              <w:spacing w:line="276" w:lineRule="auto"/>
              <w:jc w:val="center"/>
              <w:rPr>
                <w:rFonts w:ascii="Times New Roman" w:hAnsi="Times New Roman" w:cs="Times New Roman"/>
                <w:sz w:val="24"/>
                <w:szCs w:val="24"/>
              </w:rPr>
            </w:pPr>
            <w:r>
              <w:rPr>
                <w:rFonts w:ascii="Times New Roman" w:hAnsi="Times New Roman" w:cs="Times New Roman"/>
                <w:sz w:val="24"/>
                <w:szCs w:val="24"/>
              </w:rPr>
              <w:t>53,1</w:t>
            </w:r>
          </w:p>
        </w:tc>
      </w:tr>
      <w:tr w:rsidR="00D529BB" w:rsidRPr="004935BF" w14:paraId="02345B55" w14:textId="77777777" w:rsidTr="006F24BC">
        <w:trPr>
          <w:trHeight w:val="285"/>
        </w:trPr>
        <w:tc>
          <w:tcPr>
            <w:tcW w:w="1843" w:type="dxa"/>
            <w:vMerge/>
            <w:noWrap/>
          </w:tcPr>
          <w:p w14:paraId="6C7C4B89" w14:textId="77777777" w:rsidR="00D529BB" w:rsidRPr="004935BF" w:rsidRDefault="00D529BB" w:rsidP="006F24BC">
            <w:pPr>
              <w:spacing w:line="276" w:lineRule="auto"/>
              <w:rPr>
                <w:rFonts w:ascii="Times New Roman" w:hAnsi="Times New Roman" w:cs="Times New Roman"/>
                <w:sz w:val="24"/>
                <w:szCs w:val="24"/>
              </w:rPr>
            </w:pPr>
          </w:p>
        </w:tc>
        <w:tc>
          <w:tcPr>
            <w:tcW w:w="2268" w:type="dxa"/>
            <w:noWrap/>
          </w:tcPr>
          <w:p w14:paraId="776AB12A" w14:textId="77777777" w:rsidR="00D529BB" w:rsidRPr="004935BF" w:rsidRDefault="00D529BB" w:rsidP="006F24BC">
            <w:pPr>
              <w:jc w:val="center"/>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fizika</w:t>
            </w:r>
          </w:p>
        </w:tc>
        <w:tc>
          <w:tcPr>
            <w:tcW w:w="2126" w:type="dxa"/>
            <w:noWrap/>
          </w:tcPr>
          <w:p w14:paraId="531B95C3" w14:textId="77777777" w:rsidR="00D529BB" w:rsidRPr="004935BF" w:rsidRDefault="00D529BB" w:rsidP="006F24B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52,5</w:t>
            </w:r>
          </w:p>
        </w:tc>
        <w:tc>
          <w:tcPr>
            <w:tcW w:w="2694" w:type="dxa"/>
          </w:tcPr>
          <w:p w14:paraId="644D3D45" w14:textId="77777777" w:rsidR="00D529BB" w:rsidRPr="004935BF" w:rsidRDefault="00D529BB" w:rsidP="006F24BC">
            <w:pPr>
              <w:spacing w:line="276" w:lineRule="auto"/>
              <w:jc w:val="center"/>
              <w:rPr>
                <w:rFonts w:ascii="Times New Roman" w:hAnsi="Times New Roman" w:cs="Times New Roman"/>
                <w:sz w:val="24"/>
                <w:szCs w:val="24"/>
              </w:rPr>
            </w:pPr>
            <w:r>
              <w:rPr>
                <w:rFonts w:ascii="Times New Roman" w:hAnsi="Times New Roman" w:cs="Times New Roman"/>
                <w:sz w:val="24"/>
                <w:szCs w:val="24"/>
              </w:rPr>
              <w:t>41,9</w:t>
            </w:r>
          </w:p>
        </w:tc>
      </w:tr>
      <w:tr w:rsidR="00D529BB" w:rsidRPr="004935BF" w14:paraId="7B919B70" w14:textId="77777777" w:rsidTr="006F24BC">
        <w:trPr>
          <w:trHeight w:val="285"/>
        </w:trPr>
        <w:tc>
          <w:tcPr>
            <w:tcW w:w="1843" w:type="dxa"/>
            <w:vMerge/>
            <w:noWrap/>
          </w:tcPr>
          <w:p w14:paraId="2DA0887F" w14:textId="77777777" w:rsidR="00D529BB" w:rsidRPr="004935BF" w:rsidRDefault="00D529BB" w:rsidP="006F24BC">
            <w:pPr>
              <w:spacing w:line="276" w:lineRule="auto"/>
              <w:rPr>
                <w:rFonts w:ascii="Times New Roman" w:hAnsi="Times New Roman" w:cs="Times New Roman"/>
                <w:sz w:val="24"/>
                <w:szCs w:val="24"/>
              </w:rPr>
            </w:pPr>
          </w:p>
        </w:tc>
        <w:tc>
          <w:tcPr>
            <w:tcW w:w="2268" w:type="dxa"/>
            <w:noWrap/>
          </w:tcPr>
          <w:p w14:paraId="02A147F6" w14:textId="77777777" w:rsidR="00D529BB" w:rsidRPr="004935BF" w:rsidRDefault="00D529BB" w:rsidP="006F24B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ķīmija</w:t>
            </w:r>
          </w:p>
        </w:tc>
        <w:tc>
          <w:tcPr>
            <w:tcW w:w="2126" w:type="dxa"/>
            <w:noWrap/>
          </w:tcPr>
          <w:p w14:paraId="005247FE" w14:textId="77777777" w:rsidR="00D529BB" w:rsidRPr="004935BF" w:rsidRDefault="00D529BB" w:rsidP="006F24B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47,3</w:t>
            </w:r>
          </w:p>
        </w:tc>
        <w:tc>
          <w:tcPr>
            <w:tcW w:w="2694" w:type="dxa"/>
          </w:tcPr>
          <w:p w14:paraId="6FA08169" w14:textId="77777777" w:rsidR="00D529BB" w:rsidRPr="004935BF" w:rsidRDefault="00D529BB" w:rsidP="006F24BC">
            <w:pPr>
              <w:spacing w:line="276" w:lineRule="auto"/>
              <w:jc w:val="center"/>
              <w:rPr>
                <w:rFonts w:ascii="Times New Roman" w:hAnsi="Times New Roman" w:cs="Times New Roman"/>
                <w:sz w:val="24"/>
                <w:szCs w:val="24"/>
              </w:rPr>
            </w:pPr>
            <w:r>
              <w:rPr>
                <w:rFonts w:ascii="Times New Roman" w:hAnsi="Times New Roman" w:cs="Times New Roman"/>
                <w:sz w:val="24"/>
                <w:szCs w:val="24"/>
              </w:rPr>
              <w:t>60,0</w:t>
            </w:r>
          </w:p>
        </w:tc>
      </w:tr>
      <w:tr w:rsidR="00D529BB" w:rsidRPr="004935BF" w14:paraId="1EFA4CBA" w14:textId="77777777" w:rsidTr="006F24BC">
        <w:trPr>
          <w:trHeight w:val="285"/>
        </w:trPr>
        <w:tc>
          <w:tcPr>
            <w:tcW w:w="1843" w:type="dxa"/>
            <w:vMerge/>
            <w:noWrap/>
          </w:tcPr>
          <w:p w14:paraId="1C0502EA" w14:textId="77777777" w:rsidR="00D529BB" w:rsidRPr="004935BF" w:rsidRDefault="00D529BB" w:rsidP="006F24BC">
            <w:pPr>
              <w:spacing w:line="276" w:lineRule="auto"/>
              <w:rPr>
                <w:rFonts w:ascii="Times New Roman" w:hAnsi="Times New Roman" w:cs="Times New Roman"/>
                <w:sz w:val="24"/>
                <w:szCs w:val="24"/>
              </w:rPr>
            </w:pPr>
          </w:p>
        </w:tc>
        <w:tc>
          <w:tcPr>
            <w:tcW w:w="2268" w:type="dxa"/>
            <w:noWrap/>
          </w:tcPr>
          <w:p w14:paraId="074D7BCA" w14:textId="77777777" w:rsidR="00D529BB" w:rsidRPr="004935BF" w:rsidRDefault="00D529BB" w:rsidP="006F24BC">
            <w:pPr>
              <w:jc w:val="center"/>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matemātika</w:t>
            </w:r>
          </w:p>
        </w:tc>
        <w:tc>
          <w:tcPr>
            <w:tcW w:w="2126" w:type="dxa"/>
            <w:noWrap/>
          </w:tcPr>
          <w:p w14:paraId="4292B160" w14:textId="77777777" w:rsidR="00D529BB" w:rsidRPr="004935BF" w:rsidRDefault="00D529BB" w:rsidP="006F24B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38,1</w:t>
            </w:r>
          </w:p>
        </w:tc>
        <w:tc>
          <w:tcPr>
            <w:tcW w:w="2694" w:type="dxa"/>
          </w:tcPr>
          <w:p w14:paraId="10AB842C" w14:textId="77777777" w:rsidR="00D529BB" w:rsidRPr="004935BF" w:rsidRDefault="00D529BB" w:rsidP="006F24BC">
            <w:pPr>
              <w:spacing w:line="276" w:lineRule="auto"/>
              <w:jc w:val="center"/>
              <w:rPr>
                <w:rFonts w:ascii="Times New Roman" w:hAnsi="Times New Roman" w:cs="Times New Roman"/>
                <w:sz w:val="24"/>
                <w:szCs w:val="24"/>
              </w:rPr>
            </w:pPr>
            <w:r>
              <w:rPr>
                <w:rFonts w:ascii="Times New Roman" w:hAnsi="Times New Roman" w:cs="Times New Roman"/>
                <w:sz w:val="24"/>
                <w:szCs w:val="24"/>
              </w:rPr>
              <w:t>35,4</w:t>
            </w:r>
          </w:p>
        </w:tc>
      </w:tr>
      <w:tr w:rsidR="00D529BB" w:rsidRPr="004935BF" w14:paraId="788B9FAF" w14:textId="77777777" w:rsidTr="006F24BC">
        <w:trPr>
          <w:trHeight w:val="285"/>
        </w:trPr>
        <w:tc>
          <w:tcPr>
            <w:tcW w:w="1843" w:type="dxa"/>
            <w:vMerge/>
            <w:noWrap/>
          </w:tcPr>
          <w:p w14:paraId="035E2CA7" w14:textId="77777777" w:rsidR="00D529BB" w:rsidRPr="004935BF" w:rsidRDefault="00D529BB" w:rsidP="006F24BC">
            <w:pPr>
              <w:spacing w:line="276" w:lineRule="auto"/>
              <w:rPr>
                <w:rFonts w:ascii="Times New Roman" w:hAnsi="Times New Roman" w:cs="Times New Roman"/>
                <w:sz w:val="24"/>
                <w:szCs w:val="24"/>
              </w:rPr>
            </w:pPr>
          </w:p>
        </w:tc>
        <w:tc>
          <w:tcPr>
            <w:tcW w:w="2268" w:type="dxa"/>
            <w:noWrap/>
          </w:tcPr>
          <w:p w14:paraId="4EE3B52B" w14:textId="77777777" w:rsidR="00D529BB" w:rsidRPr="004935BF" w:rsidRDefault="00D529BB" w:rsidP="006F24BC">
            <w:pPr>
              <w:jc w:val="center"/>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 xml:space="preserve">latviešu valoda </w:t>
            </w:r>
          </w:p>
        </w:tc>
        <w:tc>
          <w:tcPr>
            <w:tcW w:w="2126" w:type="dxa"/>
            <w:noWrap/>
          </w:tcPr>
          <w:p w14:paraId="10AA1CCC" w14:textId="77777777" w:rsidR="00D529BB" w:rsidRPr="004935BF" w:rsidRDefault="00D529BB" w:rsidP="006F24B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57,5</w:t>
            </w:r>
          </w:p>
        </w:tc>
        <w:tc>
          <w:tcPr>
            <w:tcW w:w="2694" w:type="dxa"/>
          </w:tcPr>
          <w:p w14:paraId="691F8058" w14:textId="77777777" w:rsidR="00D529BB" w:rsidRPr="004935BF" w:rsidRDefault="00D529BB" w:rsidP="006F24BC">
            <w:pPr>
              <w:spacing w:line="276" w:lineRule="auto"/>
              <w:jc w:val="center"/>
              <w:rPr>
                <w:rFonts w:ascii="Times New Roman" w:hAnsi="Times New Roman" w:cs="Times New Roman"/>
                <w:sz w:val="24"/>
                <w:szCs w:val="24"/>
              </w:rPr>
            </w:pPr>
            <w:r>
              <w:rPr>
                <w:rFonts w:ascii="Times New Roman" w:hAnsi="Times New Roman" w:cs="Times New Roman"/>
                <w:sz w:val="24"/>
                <w:szCs w:val="24"/>
              </w:rPr>
              <w:t>52,9</w:t>
            </w:r>
          </w:p>
        </w:tc>
      </w:tr>
      <w:tr w:rsidR="00D529BB" w:rsidRPr="004935BF" w14:paraId="44AD7EBA" w14:textId="77777777" w:rsidTr="006F24BC">
        <w:trPr>
          <w:trHeight w:val="285"/>
        </w:trPr>
        <w:tc>
          <w:tcPr>
            <w:tcW w:w="1843" w:type="dxa"/>
            <w:vMerge/>
            <w:noWrap/>
          </w:tcPr>
          <w:p w14:paraId="1F79F61C" w14:textId="77777777" w:rsidR="00D529BB" w:rsidRPr="004935BF" w:rsidRDefault="00D529BB" w:rsidP="006F24BC">
            <w:pPr>
              <w:rPr>
                <w:rFonts w:ascii="Times New Roman" w:hAnsi="Times New Roman" w:cs="Times New Roman"/>
                <w:sz w:val="24"/>
                <w:szCs w:val="24"/>
              </w:rPr>
            </w:pPr>
          </w:p>
        </w:tc>
        <w:tc>
          <w:tcPr>
            <w:tcW w:w="2268" w:type="dxa"/>
            <w:noWrap/>
          </w:tcPr>
          <w:p w14:paraId="24E35BA0" w14:textId="77777777" w:rsidR="00D529BB" w:rsidRPr="004935BF" w:rsidRDefault="00D529BB" w:rsidP="006F24B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krievu valoda</w:t>
            </w:r>
          </w:p>
        </w:tc>
        <w:tc>
          <w:tcPr>
            <w:tcW w:w="2126" w:type="dxa"/>
            <w:noWrap/>
          </w:tcPr>
          <w:p w14:paraId="413EDF98" w14:textId="77777777" w:rsidR="00D529BB" w:rsidRPr="004935BF" w:rsidRDefault="00D529BB" w:rsidP="006F24B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74,8</w:t>
            </w:r>
          </w:p>
        </w:tc>
        <w:tc>
          <w:tcPr>
            <w:tcW w:w="2694" w:type="dxa"/>
          </w:tcPr>
          <w:p w14:paraId="24149539"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73,3</w:t>
            </w:r>
          </w:p>
        </w:tc>
      </w:tr>
      <w:tr w:rsidR="00D529BB" w:rsidRPr="004935BF" w14:paraId="74E19F20" w14:textId="77777777" w:rsidTr="006F24BC">
        <w:trPr>
          <w:trHeight w:val="285"/>
        </w:trPr>
        <w:tc>
          <w:tcPr>
            <w:tcW w:w="1843" w:type="dxa"/>
            <w:vMerge/>
            <w:noWrap/>
          </w:tcPr>
          <w:p w14:paraId="4EE3894D" w14:textId="77777777" w:rsidR="00D529BB" w:rsidRPr="004935BF" w:rsidRDefault="00D529BB" w:rsidP="006F24BC">
            <w:pPr>
              <w:rPr>
                <w:rFonts w:ascii="Times New Roman" w:hAnsi="Times New Roman" w:cs="Times New Roman"/>
                <w:sz w:val="24"/>
                <w:szCs w:val="24"/>
              </w:rPr>
            </w:pPr>
          </w:p>
        </w:tc>
        <w:tc>
          <w:tcPr>
            <w:tcW w:w="2268" w:type="dxa"/>
            <w:noWrap/>
          </w:tcPr>
          <w:p w14:paraId="0A171FC0" w14:textId="77777777" w:rsidR="00D529BB" w:rsidRDefault="00D529BB" w:rsidP="006F24B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un pasaules vēsture</w:t>
            </w:r>
          </w:p>
        </w:tc>
        <w:tc>
          <w:tcPr>
            <w:tcW w:w="2126" w:type="dxa"/>
            <w:noWrap/>
          </w:tcPr>
          <w:p w14:paraId="3429B4E2" w14:textId="77777777" w:rsidR="00D529BB" w:rsidRDefault="00D529BB" w:rsidP="006F24B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80,2</w:t>
            </w:r>
          </w:p>
        </w:tc>
        <w:tc>
          <w:tcPr>
            <w:tcW w:w="2694" w:type="dxa"/>
          </w:tcPr>
          <w:p w14:paraId="3F0D1B6B"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39,6</w:t>
            </w:r>
          </w:p>
        </w:tc>
      </w:tr>
    </w:tbl>
    <w:p w14:paraId="0EA284DD" w14:textId="77777777" w:rsidR="00D529BB" w:rsidRDefault="00D529BB" w:rsidP="00D529BB">
      <w:pPr>
        <w:pStyle w:val="Virsraksts2"/>
        <w:spacing w:before="0" w:line="240" w:lineRule="auto"/>
        <w:jc w:val="center"/>
        <w:rPr>
          <w:color w:val="auto"/>
        </w:rPr>
      </w:pPr>
    </w:p>
    <w:p w14:paraId="0BCFDE0B" w14:textId="77777777" w:rsidR="00D529BB" w:rsidRDefault="00D529BB" w:rsidP="00D529BB">
      <w:pPr>
        <w:spacing w:after="0"/>
        <w:jc w:val="both"/>
        <w:rPr>
          <w:rFonts w:ascii="Times New Roman" w:hAnsi="Times New Roman" w:cs="Times New Roman"/>
          <w:b/>
          <w:color w:val="FF0000"/>
          <w:sz w:val="24"/>
          <w:szCs w:val="24"/>
        </w:rPr>
      </w:pPr>
    </w:p>
    <w:p w14:paraId="4085F19C" w14:textId="77777777" w:rsidR="00D529BB" w:rsidRDefault="00D529BB" w:rsidP="00D529BB">
      <w:pPr>
        <w:spacing w:after="0"/>
        <w:jc w:val="both"/>
        <w:rPr>
          <w:rFonts w:ascii="Times New Roman" w:hAnsi="Times New Roman" w:cs="Times New Roman"/>
          <w:b/>
          <w:color w:val="FF0000"/>
          <w:sz w:val="24"/>
          <w:szCs w:val="24"/>
        </w:rPr>
      </w:pPr>
      <w:r>
        <w:rPr>
          <w:noProof/>
          <w:lang w:eastAsia="lv-LV"/>
        </w:rPr>
        <w:drawing>
          <wp:inline distT="0" distB="0" distL="0" distR="0" wp14:anchorId="579D075B" wp14:editId="3E300859">
            <wp:extent cx="5486400" cy="3200400"/>
            <wp:effectExtent l="0" t="0" r="19050" b="19050"/>
            <wp:docPr id="2"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D92CE8D" w14:textId="77777777" w:rsidR="00D529BB" w:rsidRDefault="00D529BB" w:rsidP="00D529BB">
      <w:pPr>
        <w:pStyle w:val="Virsraksts2"/>
        <w:rPr>
          <w:color w:val="auto"/>
        </w:rPr>
      </w:pPr>
    </w:p>
    <w:p w14:paraId="340AF21B" w14:textId="77777777" w:rsidR="00D529BB" w:rsidRDefault="00D529BB" w:rsidP="00D529BB">
      <w:pPr>
        <w:pStyle w:val="Virsraksts2"/>
        <w:jc w:val="center"/>
        <w:rPr>
          <w:color w:val="auto"/>
        </w:rPr>
      </w:pPr>
    </w:p>
    <w:p w14:paraId="22F6CB74" w14:textId="77777777" w:rsidR="00D529BB" w:rsidRPr="001B5B6F" w:rsidRDefault="00D529BB" w:rsidP="00D529BB"/>
    <w:p w14:paraId="70E7EC37" w14:textId="77777777" w:rsidR="00D529BB" w:rsidRDefault="00D529BB" w:rsidP="00D529BB">
      <w:pPr>
        <w:spacing w:after="0"/>
        <w:jc w:val="both"/>
        <w:rPr>
          <w:rFonts w:ascii="Times New Roman" w:hAnsi="Times New Roman" w:cs="Times New Roman"/>
          <w:b/>
          <w:color w:val="FF0000"/>
          <w:sz w:val="24"/>
          <w:szCs w:val="24"/>
        </w:rPr>
      </w:pPr>
      <w:r>
        <w:rPr>
          <w:noProof/>
          <w:lang w:eastAsia="lv-LV"/>
        </w:rPr>
        <w:lastRenderedPageBreak/>
        <w:drawing>
          <wp:inline distT="0" distB="0" distL="0" distR="0" wp14:anchorId="53BD1373" wp14:editId="21BE671C">
            <wp:extent cx="4399234" cy="2658924"/>
            <wp:effectExtent l="0" t="0" r="1905" b="8255"/>
            <wp:docPr id="4" name="Diagram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C5DFA56" w14:textId="77777777" w:rsidR="00D529BB" w:rsidRDefault="00D529BB" w:rsidP="00D529BB">
      <w:pPr>
        <w:spacing w:after="0"/>
        <w:jc w:val="both"/>
        <w:rPr>
          <w:rFonts w:ascii="Times New Roman" w:hAnsi="Times New Roman" w:cs="Times New Roman"/>
          <w:b/>
          <w:color w:val="FF0000"/>
          <w:sz w:val="24"/>
          <w:szCs w:val="24"/>
        </w:rPr>
      </w:pPr>
    </w:p>
    <w:p w14:paraId="0C596E91" w14:textId="77777777" w:rsidR="00D529BB" w:rsidRPr="00670725" w:rsidRDefault="00D529BB" w:rsidP="00D529BB">
      <w:pPr>
        <w:spacing w:after="0"/>
        <w:jc w:val="both"/>
        <w:rPr>
          <w:rFonts w:ascii="Times New Roman" w:hAnsi="Times New Roman" w:cs="Times New Roman"/>
          <w:b/>
          <w:color w:val="FF0000"/>
          <w:sz w:val="24"/>
          <w:szCs w:val="24"/>
        </w:rPr>
      </w:pPr>
      <w:r>
        <w:rPr>
          <w:noProof/>
          <w:lang w:eastAsia="lv-LV"/>
        </w:rPr>
        <w:drawing>
          <wp:inline distT="0" distB="0" distL="0" distR="0" wp14:anchorId="71A4F44E" wp14:editId="493FCB06">
            <wp:extent cx="4980741" cy="2667351"/>
            <wp:effectExtent l="0" t="0" r="10795" b="0"/>
            <wp:docPr id="9" name="Diagram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DF3626D" w14:textId="77777777" w:rsidR="00D529BB" w:rsidRDefault="00D529BB" w:rsidP="00D529BB">
      <w:pPr>
        <w:spacing w:after="0"/>
        <w:jc w:val="center"/>
        <w:rPr>
          <w:rFonts w:ascii="Times New Roman" w:hAnsi="Times New Roman" w:cs="Times New Roman"/>
          <w:b/>
          <w:sz w:val="28"/>
          <w:szCs w:val="28"/>
        </w:rPr>
      </w:pPr>
    </w:p>
    <w:p w14:paraId="5EA47702" w14:textId="77777777" w:rsidR="00D529BB" w:rsidRDefault="00D529BB" w:rsidP="00D529BB">
      <w:pPr>
        <w:spacing w:after="0"/>
        <w:jc w:val="center"/>
        <w:rPr>
          <w:rFonts w:ascii="Times New Roman" w:hAnsi="Times New Roman" w:cs="Times New Roman"/>
          <w:b/>
          <w:sz w:val="28"/>
          <w:szCs w:val="28"/>
        </w:rPr>
      </w:pPr>
      <w:r>
        <w:rPr>
          <w:rFonts w:ascii="Times New Roman" w:hAnsi="Times New Roman" w:cs="Times New Roman"/>
          <w:b/>
          <w:sz w:val="28"/>
          <w:szCs w:val="28"/>
        </w:rPr>
        <w:t>2019./2020</w:t>
      </w:r>
      <w:r w:rsidRPr="00E048FE">
        <w:rPr>
          <w:rFonts w:ascii="Times New Roman" w:hAnsi="Times New Roman" w:cs="Times New Roman"/>
          <w:b/>
          <w:sz w:val="28"/>
          <w:szCs w:val="28"/>
        </w:rPr>
        <w:t>.m</w:t>
      </w:r>
      <w:r>
        <w:rPr>
          <w:rFonts w:ascii="Times New Roman" w:hAnsi="Times New Roman" w:cs="Times New Roman"/>
          <w:b/>
          <w:sz w:val="28"/>
          <w:szCs w:val="28"/>
        </w:rPr>
        <w:t xml:space="preserve">ācību </w:t>
      </w:r>
      <w:r w:rsidRPr="00E048FE">
        <w:rPr>
          <w:rFonts w:ascii="Times New Roman" w:hAnsi="Times New Roman" w:cs="Times New Roman"/>
          <w:b/>
          <w:sz w:val="28"/>
          <w:szCs w:val="28"/>
        </w:rPr>
        <w:t xml:space="preserve"> gada CE rezultāti </w:t>
      </w:r>
    </w:p>
    <w:p w14:paraId="667673B2" w14:textId="77777777" w:rsidR="00D529BB" w:rsidRPr="00E048FE" w:rsidRDefault="00D529BB" w:rsidP="00D529BB">
      <w:pPr>
        <w:spacing w:after="0"/>
        <w:jc w:val="center"/>
        <w:rPr>
          <w:rFonts w:ascii="Times New Roman" w:hAnsi="Times New Roman" w:cs="Times New Roman"/>
          <w:b/>
          <w:sz w:val="28"/>
          <w:szCs w:val="28"/>
        </w:rPr>
      </w:pPr>
      <w:r w:rsidRPr="00E048FE">
        <w:rPr>
          <w:rFonts w:ascii="Times New Roman" w:hAnsi="Times New Roman" w:cs="Times New Roman"/>
          <w:b/>
          <w:sz w:val="28"/>
          <w:szCs w:val="28"/>
        </w:rPr>
        <w:t>Aizkraukles reģiona</w:t>
      </w:r>
      <w:r>
        <w:rPr>
          <w:rFonts w:ascii="Times New Roman" w:hAnsi="Times New Roman" w:cs="Times New Roman"/>
          <w:b/>
          <w:sz w:val="28"/>
          <w:szCs w:val="28"/>
        </w:rPr>
        <w:t xml:space="preserve"> skolās</w:t>
      </w:r>
      <w:r w:rsidRPr="00E048FE">
        <w:rPr>
          <w:rFonts w:ascii="Times New Roman" w:hAnsi="Times New Roman" w:cs="Times New Roman"/>
          <w:b/>
          <w:sz w:val="28"/>
          <w:szCs w:val="28"/>
        </w:rPr>
        <w:t>.</w:t>
      </w:r>
    </w:p>
    <w:p w14:paraId="69416A0C" w14:textId="77777777" w:rsidR="00D529BB" w:rsidRDefault="00D529BB" w:rsidP="00D529BB">
      <w:pPr>
        <w:spacing w:after="0"/>
        <w:jc w:val="center"/>
        <w:rPr>
          <w:rFonts w:ascii="Times New Roman" w:hAnsi="Times New Roman" w:cs="Times New Roman"/>
          <w:b/>
          <w:sz w:val="24"/>
          <w:szCs w:val="24"/>
        </w:rPr>
      </w:pPr>
    </w:p>
    <w:p w14:paraId="0D8E4E44" w14:textId="77777777" w:rsidR="00D529BB" w:rsidRPr="004402F7" w:rsidRDefault="00D529BB" w:rsidP="00D529BB">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lv-LV"/>
        </w:rPr>
        <w:drawing>
          <wp:inline distT="0" distB="0" distL="0" distR="0" wp14:anchorId="2C59BE73" wp14:editId="014CDD0F">
            <wp:extent cx="4262729" cy="2326031"/>
            <wp:effectExtent l="0" t="0" r="5080" b="17145"/>
            <wp:docPr id="6" name="Diagram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EE6E460" w14:textId="77777777" w:rsidR="00D529BB" w:rsidRPr="00B407F8" w:rsidRDefault="00D529BB" w:rsidP="00D529BB">
      <w:pPr>
        <w:pStyle w:val="Virsraksts1"/>
        <w:numPr>
          <w:ilvl w:val="0"/>
          <w:numId w:val="3"/>
        </w:numPr>
        <w:jc w:val="center"/>
        <w:rPr>
          <w:color w:val="auto"/>
        </w:rPr>
      </w:pPr>
      <w:r w:rsidRPr="00B407F8">
        <w:rPr>
          <w:color w:val="auto"/>
        </w:rPr>
        <w:lastRenderedPageBreak/>
        <w:t>Konkursi un pasākumi</w:t>
      </w:r>
    </w:p>
    <w:p w14:paraId="3AD4039A" w14:textId="77777777" w:rsidR="00D529BB" w:rsidRPr="004B198C" w:rsidRDefault="00D529BB" w:rsidP="00D529BB">
      <w:pPr>
        <w:pStyle w:val="Virsraksts2"/>
        <w:jc w:val="center"/>
        <w:rPr>
          <w:rFonts w:eastAsia="Calibri"/>
          <w:color w:val="auto"/>
        </w:rPr>
      </w:pPr>
      <w:r w:rsidRPr="00B407F8">
        <w:rPr>
          <w:rFonts w:eastAsia="Times New Roman"/>
          <w:color w:val="auto"/>
          <w:lang w:val="en-US"/>
        </w:rPr>
        <w:t xml:space="preserve">Kokneses un </w:t>
      </w:r>
      <w:proofErr w:type="spellStart"/>
      <w:proofErr w:type="gramStart"/>
      <w:r w:rsidRPr="00B407F8">
        <w:rPr>
          <w:rFonts w:eastAsia="Times New Roman"/>
          <w:color w:val="auto"/>
          <w:lang w:val="en-US"/>
        </w:rPr>
        <w:t>Pļaviņu</w:t>
      </w:r>
      <w:proofErr w:type="spellEnd"/>
      <w:r w:rsidRPr="00B407F8">
        <w:rPr>
          <w:rFonts w:eastAsia="Times New Roman"/>
          <w:color w:val="auto"/>
          <w:lang w:val="en-US"/>
        </w:rPr>
        <w:t xml:space="preserve"> </w:t>
      </w:r>
      <w:r w:rsidRPr="00B407F8">
        <w:rPr>
          <w:rFonts w:eastAsia="Calibri"/>
          <w:color w:val="auto"/>
        </w:rPr>
        <w:t xml:space="preserve"> </w:t>
      </w:r>
      <w:proofErr w:type="spellStart"/>
      <w:r w:rsidRPr="00B407F8">
        <w:rPr>
          <w:rFonts w:eastAsia="Calibri"/>
          <w:color w:val="auto"/>
        </w:rPr>
        <w:t>starpnovadu</w:t>
      </w:r>
      <w:proofErr w:type="spellEnd"/>
      <w:proofErr w:type="gramEnd"/>
      <w:r w:rsidRPr="00B407F8">
        <w:rPr>
          <w:rFonts w:eastAsia="Calibri"/>
          <w:color w:val="auto"/>
        </w:rPr>
        <w:t xml:space="preserve"> skolēnu skatuves runas un mazo formu uzvedumu konkurss</w:t>
      </w:r>
    </w:p>
    <w:p w14:paraId="729B04C8" w14:textId="77777777" w:rsidR="00D529BB" w:rsidRPr="00CD5EFB" w:rsidRDefault="00D529BB" w:rsidP="00867E37">
      <w:pPr>
        <w:pStyle w:val="rtejustify"/>
        <w:spacing w:before="0" w:beforeAutospacing="0" w:after="0" w:afterAutospacing="0"/>
      </w:pPr>
      <w:r>
        <w:t>2020. gada 12</w:t>
      </w:r>
      <w:r w:rsidRPr="00CD5EFB">
        <w:t>. februārī Pļaviņu</w:t>
      </w:r>
      <w:r>
        <w:t xml:space="preserve"> novadā, Pļaviņu novada M</w:t>
      </w:r>
      <w:r w:rsidRPr="00CD5EFB">
        <w:t>ūzikas skolas zālē norisinājās</w:t>
      </w:r>
      <w:r>
        <w:t xml:space="preserve"> gadskārtējais </w:t>
      </w:r>
      <w:r w:rsidRPr="00CD5EFB">
        <w:t xml:space="preserve"> Pļaviņu un Kokneses </w:t>
      </w:r>
      <w:proofErr w:type="spellStart"/>
      <w:r w:rsidRPr="00CD5EFB">
        <w:t>starpnovadu</w:t>
      </w:r>
      <w:proofErr w:type="spellEnd"/>
      <w:r>
        <w:t xml:space="preserve"> S</w:t>
      </w:r>
      <w:r w:rsidRPr="00CD5EFB">
        <w:t>kolēnu skatuves runas konku</w:t>
      </w:r>
      <w:r>
        <w:t>rsa 1. kārta, kurā piedalījās 42</w:t>
      </w:r>
      <w:r w:rsidRPr="00CD5EFB">
        <w:t xml:space="preserve"> izglītojamie.</w:t>
      </w:r>
      <w:r>
        <w:t xml:space="preserve"> Kokneses novadu pārstāvēja 13 skolēni no </w:t>
      </w:r>
      <w:proofErr w:type="spellStart"/>
      <w:r>
        <w:t>I.Gaiša</w:t>
      </w:r>
      <w:proofErr w:type="spellEnd"/>
      <w:r>
        <w:t xml:space="preserve"> Kokneses vidusskolas, 8 skolēni no Bebru pamatskolas un 7 skolēni no Pērses sākumskolas.</w:t>
      </w:r>
    </w:p>
    <w:p w14:paraId="401364B1" w14:textId="77777777" w:rsidR="00D529BB" w:rsidRPr="00CD5EFB" w:rsidRDefault="00D529BB" w:rsidP="00867E37">
      <w:pPr>
        <w:pStyle w:val="rtejustify"/>
        <w:spacing w:before="0" w:beforeAutospacing="0" w:after="0" w:afterAutospacing="0"/>
      </w:pPr>
      <w:r w:rsidRPr="00CD5EFB">
        <w:t>Konkursa mērķi un uzdevumi ir</w:t>
      </w:r>
      <w:r w:rsidRPr="00CD5EFB">
        <w:rPr>
          <w:rStyle w:val="Izteiksmgs"/>
          <w:rFonts w:eastAsiaTheme="majorEastAsia"/>
        </w:rPr>
        <w:t xml:space="preserve"> </w:t>
      </w:r>
      <w:r w:rsidRPr="00CD5EFB">
        <w:t xml:space="preserve">izkopt skolēnos nacionālo identitāti, veicināt viņu emocionālo un radošo pašizpausmi, attīstīt un pilnveidot bērnu un jauniešu skatuves runas kultūru un </w:t>
      </w:r>
      <w:proofErr w:type="spellStart"/>
      <w:r w:rsidRPr="00CD5EFB">
        <w:t>aktiermeistarību</w:t>
      </w:r>
      <w:proofErr w:type="spellEnd"/>
      <w:r w:rsidRPr="00CD5EFB">
        <w:t xml:space="preserve">, novērtēt dalībnieku skatuves runas iemaņas, attīstīt koncentrēšanās spējas, emocionalitāti, veidot iztēli un prasmi noturēt auditorijas interesi, kā arī sekmēt bērnu un jauniešu interesi par latviešu un pasaules literatūras mantojumu un devumu latviešu nacionālās kultūras veidošanā. Skolēnu skatuves runas konkursa darbu izvēle bija tematiski jāsaista ar skolēnu </w:t>
      </w:r>
      <w:proofErr w:type="spellStart"/>
      <w:r w:rsidRPr="00CD5EFB">
        <w:t>pašidentitāti</w:t>
      </w:r>
      <w:proofErr w:type="spellEnd"/>
      <w:r w:rsidRPr="00CD5EFB">
        <w:t>, nacionālās un valstiskās identitātes stiprināšanu.</w:t>
      </w:r>
    </w:p>
    <w:p w14:paraId="430AB3D7" w14:textId="77777777" w:rsidR="00D529BB" w:rsidRPr="00CD5EFB" w:rsidRDefault="00D529BB" w:rsidP="00867E37">
      <w:pPr>
        <w:pStyle w:val="rtejustify"/>
        <w:spacing w:before="0" w:beforeAutospacing="0" w:after="0" w:afterAutospacing="0"/>
      </w:pPr>
    </w:p>
    <w:p w14:paraId="0CA21B45" w14:textId="77777777" w:rsidR="00D529BB" w:rsidRPr="00CD5EFB" w:rsidRDefault="00D529BB" w:rsidP="00867E37">
      <w:pPr>
        <w:pStyle w:val="rtejustify"/>
        <w:spacing w:before="0" w:beforeAutospacing="0" w:after="0" w:afterAutospacing="0"/>
      </w:pPr>
      <w:r>
        <w:t>Žūri</w:t>
      </w:r>
      <w:r w:rsidRPr="00CD5EFB">
        <w:t>ja dalībnieku uzstāšanos vērtēja 5</w:t>
      </w:r>
      <w:r>
        <w:t xml:space="preserve"> vecuma</w:t>
      </w:r>
      <w:r w:rsidRPr="00CD5EFB">
        <w:t xml:space="preserve"> grupās:</w:t>
      </w:r>
    </w:p>
    <w:p w14:paraId="41FCE994" w14:textId="77777777" w:rsidR="00D529BB" w:rsidRPr="00CD5EFB" w:rsidRDefault="00D529BB" w:rsidP="00867E37">
      <w:pPr>
        <w:pStyle w:val="rtejustify"/>
        <w:spacing w:before="0" w:beforeAutospacing="0" w:after="0" w:afterAutospacing="0"/>
      </w:pPr>
      <w:r w:rsidRPr="00CD5EFB">
        <w:t>- 1. klases grupa;</w:t>
      </w:r>
    </w:p>
    <w:p w14:paraId="1E999F7F" w14:textId="77777777" w:rsidR="00D529BB" w:rsidRPr="00CD5EFB" w:rsidRDefault="00D529BB" w:rsidP="00867E37">
      <w:pPr>
        <w:pStyle w:val="rtejustify"/>
        <w:spacing w:before="0" w:beforeAutospacing="0" w:after="0" w:afterAutospacing="0"/>
      </w:pPr>
      <w:r w:rsidRPr="00CD5EFB">
        <w:t>- 2.-3. klašu grupa;</w:t>
      </w:r>
    </w:p>
    <w:p w14:paraId="06887E9E" w14:textId="77777777" w:rsidR="00D529BB" w:rsidRPr="00CD5EFB" w:rsidRDefault="00D529BB" w:rsidP="00867E37">
      <w:pPr>
        <w:pStyle w:val="rtejustify"/>
        <w:spacing w:before="0" w:beforeAutospacing="0" w:after="0" w:afterAutospacing="0"/>
      </w:pPr>
      <w:r w:rsidRPr="00CD5EFB">
        <w:t>- 4.- 6. klašu grupa;</w:t>
      </w:r>
    </w:p>
    <w:p w14:paraId="3D6E1EB5" w14:textId="77777777" w:rsidR="00D529BB" w:rsidRPr="00CD5EFB" w:rsidRDefault="00D529BB" w:rsidP="00867E37">
      <w:pPr>
        <w:pStyle w:val="rtejustify"/>
        <w:spacing w:before="0" w:beforeAutospacing="0" w:after="0" w:afterAutospacing="0"/>
      </w:pPr>
      <w:r w:rsidRPr="00CD5EFB">
        <w:t>- 7.- 9. klašu grupa;</w:t>
      </w:r>
    </w:p>
    <w:p w14:paraId="449CDF25" w14:textId="77777777" w:rsidR="00D529BB" w:rsidRDefault="00D529BB" w:rsidP="00867E37">
      <w:pPr>
        <w:pStyle w:val="rtejustify"/>
        <w:spacing w:before="0" w:beforeAutospacing="0" w:after="0" w:afterAutospacing="0"/>
      </w:pPr>
      <w:r w:rsidRPr="00CD5EFB">
        <w:t>- 10.-12.klašu grupa.</w:t>
      </w:r>
    </w:p>
    <w:p w14:paraId="51295CAA" w14:textId="77777777" w:rsidR="00D529BB" w:rsidRDefault="00D529BB" w:rsidP="00867E37">
      <w:pPr>
        <w:pStyle w:val="rtejustify"/>
        <w:spacing w:before="0" w:beforeAutospacing="0" w:after="0" w:afterAutospacing="0"/>
      </w:pPr>
    </w:p>
    <w:p w14:paraId="3AD4D7E0" w14:textId="77777777" w:rsidR="00D529BB" w:rsidRPr="00FA4FC8" w:rsidRDefault="00D529BB" w:rsidP="00867E37">
      <w:pPr>
        <w:suppressAutoHyphens/>
        <w:spacing w:after="0" w:line="240" w:lineRule="auto"/>
        <w:ind w:right="-1"/>
        <w:jc w:val="both"/>
        <w:rPr>
          <w:rFonts w:ascii="Times New Roman" w:hAnsi="Times New Roman" w:cs="Times New Roman"/>
          <w:sz w:val="24"/>
          <w:szCs w:val="24"/>
        </w:rPr>
      </w:pPr>
      <w:r w:rsidRPr="00FA4FC8">
        <w:rPr>
          <w:rFonts w:ascii="Times New Roman" w:hAnsi="Times New Roman" w:cs="Times New Roman"/>
          <w:sz w:val="24"/>
          <w:szCs w:val="24"/>
        </w:rPr>
        <w:t>Skolēnu uzstāšanos vērtēja pēc kritērijiem:</w:t>
      </w:r>
    </w:p>
    <w:p w14:paraId="126A785B" w14:textId="77777777" w:rsidR="00D529BB" w:rsidRPr="00FA4FC8" w:rsidRDefault="00D529BB" w:rsidP="00867E37">
      <w:pPr>
        <w:pStyle w:val="Sarakstarindkopa"/>
        <w:numPr>
          <w:ilvl w:val="0"/>
          <w:numId w:val="4"/>
        </w:numPr>
        <w:tabs>
          <w:tab w:val="left" w:pos="900"/>
        </w:tabs>
        <w:spacing w:after="0" w:line="240" w:lineRule="auto"/>
        <w:ind w:right="-1"/>
        <w:jc w:val="both"/>
        <w:rPr>
          <w:rFonts w:ascii="Times New Roman" w:hAnsi="Times New Roman" w:cs="Times New Roman"/>
          <w:sz w:val="24"/>
          <w:szCs w:val="24"/>
        </w:rPr>
      </w:pPr>
      <w:r w:rsidRPr="00FA4FC8">
        <w:rPr>
          <w:rFonts w:ascii="Times New Roman" w:hAnsi="Times New Roman" w:cs="Times New Roman"/>
          <w:bCs/>
          <w:sz w:val="24"/>
          <w:szCs w:val="24"/>
        </w:rPr>
        <w:t xml:space="preserve">Domas atklāsme </w:t>
      </w:r>
      <w:r w:rsidRPr="00FA4FC8">
        <w:rPr>
          <w:rFonts w:ascii="Times New Roman" w:hAnsi="Times New Roman" w:cs="Times New Roman"/>
          <w:sz w:val="24"/>
          <w:szCs w:val="24"/>
        </w:rPr>
        <w:t>(runas loģika un runātāja uzdevums),</w:t>
      </w:r>
    </w:p>
    <w:p w14:paraId="1997F595" w14:textId="77777777" w:rsidR="00D529BB" w:rsidRPr="00FA4FC8" w:rsidRDefault="00D529BB" w:rsidP="00867E37">
      <w:pPr>
        <w:pStyle w:val="Sarakstarindkopa"/>
        <w:numPr>
          <w:ilvl w:val="0"/>
          <w:numId w:val="4"/>
        </w:numPr>
        <w:tabs>
          <w:tab w:val="left" w:pos="900"/>
        </w:tabs>
        <w:spacing w:after="0" w:line="240" w:lineRule="auto"/>
        <w:ind w:right="-1"/>
        <w:jc w:val="both"/>
        <w:rPr>
          <w:rFonts w:ascii="Times New Roman" w:hAnsi="Times New Roman" w:cs="Times New Roman"/>
          <w:sz w:val="24"/>
          <w:szCs w:val="24"/>
        </w:rPr>
      </w:pPr>
      <w:r w:rsidRPr="00FA4FC8">
        <w:rPr>
          <w:rFonts w:ascii="Times New Roman" w:hAnsi="Times New Roman" w:cs="Times New Roman"/>
          <w:bCs/>
          <w:sz w:val="24"/>
          <w:szCs w:val="24"/>
        </w:rPr>
        <w:t xml:space="preserve">Spilgtu priekšstatu gleznu esamība un atklāsme klausītājam </w:t>
      </w:r>
      <w:r w:rsidRPr="00FA4FC8">
        <w:rPr>
          <w:rFonts w:ascii="Times New Roman" w:hAnsi="Times New Roman" w:cs="Times New Roman"/>
          <w:sz w:val="24"/>
          <w:szCs w:val="24"/>
        </w:rPr>
        <w:t>(teikto redzēt, dzirdēt, saprast),</w:t>
      </w:r>
    </w:p>
    <w:p w14:paraId="75B50348" w14:textId="77777777" w:rsidR="00D529BB" w:rsidRPr="00FA4FC8" w:rsidRDefault="00D529BB" w:rsidP="00867E37">
      <w:pPr>
        <w:pStyle w:val="Sarakstarindkopa"/>
        <w:numPr>
          <w:ilvl w:val="0"/>
          <w:numId w:val="4"/>
        </w:numPr>
        <w:tabs>
          <w:tab w:val="left" w:pos="900"/>
        </w:tabs>
        <w:spacing w:after="0" w:line="240" w:lineRule="auto"/>
        <w:ind w:right="-1"/>
        <w:jc w:val="both"/>
        <w:rPr>
          <w:rFonts w:ascii="Times New Roman" w:hAnsi="Times New Roman" w:cs="Times New Roman"/>
          <w:sz w:val="24"/>
          <w:szCs w:val="24"/>
        </w:rPr>
      </w:pPr>
      <w:r w:rsidRPr="00FA4FC8">
        <w:rPr>
          <w:rFonts w:ascii="Times New Roman" w:hAnsi="Times New Roman" w:cs="Times New Roman"/>
          <w:bCs/>
          <w:sz w:val="24"/>
          <w:szCs w:val="24"/>
        </w:rPr>
        <w:t xml:space="preserve">Kontakts ar klausītāju </w:t>
      </w:r>
      <w:r w:rsidRPr="00FA4FC8">
        <w:rPr>
          <w:rFonts w:ascii="Times New Roman" w:hAnsi="Times New Roman" w:cs="Times New Roman"/>
          <w:sz w:val="24"/>
          <w:szCs w:val="24"/>
        </w:rPr>
        <w:t>(kam runā),</w:t>
      </w:r>
    </w:p>
    <w:p w14:paraId="3C4BDD2A" w14:textId="77777777" w:rsidR="00D529BB" w:rsidRPr="00FA4FC8" w:rsidRDefault="00D529BB" w:rsidP="00867E37">
      <w:pPr>
        <w:pStyle w:val="Sarakstarindkopa"/>
        <w:numPr>
          <w:ilvl w:val="0"/>
          <w:numId w:val="4"/>
        </w:numPr>
        <w:tabs>
          <w:tab w:val="left" w:pos="900"/>
        </w:tabs>
        <w:spacing w:after="0" w:line="240" w:lineRule="auto"/>
        <w:ind w:right="-1"/>
        <w:jc w:val="both"/>
        <w:rPr>
          <w:rFonts w:ascii="Times New Roman" w:hAnsi="Times New Roman" w:cs="Times New Roman"/>
          <w:sz w:val="24"/>
          <w:szCs w:val="24"/>
        </w:rPr>
      </w:pPr>
      <w:r w:rsidRPr="00FA4FC8">
        <w:rPr>
          <w:rFonts w:ascii="Times New Roman" w:hAnsi="Times New Roman" w:cs="Times New Roman"/>
          <w:bCs/>
          <w:sz w:val="24"/>
          <w:szCs w:val="24"/>
        </w:rPr>
        <w:t>Skaidra dikcija un artikulācija,</w:t>
      </w:r>
    </w:p>
    <w:p w14:paraId="45705F69" w14:textId="77777777" w:rsidR="00D529BB" w:rsidRPr="00FA4FC8" w:rsidRDefault="00D529BB" w:rsidP="00867E37">
      <w:pPr>
        <w:pStyle w:val="Sarakstarindkopa"/>
        <w:numPr>
          <w:ilvl w:val="0"/>
          <w:numId w:val="4"/>
        </w:numPr>
        <w:tabs>
          <w:tab w:val="left" w:pos="900"/>
        </w:tabs>
        <w:spacing w:after="0" w:line="240" w:lineRule="auto"/>
        <w:ind w:right="-1"/>
        <w:jc w:val="both"/>
        <w:rPr>
          <w:rFonts w:ascii="Times New Roman" w:hAnsi="Times New Roman" w:cs="Times New Roman"/>
          <w:sz w:val="24"/>
          <w:szCs w:val="24"/>
        </w:rPr>
      </w:pPr>
      <w:r w:rsidRPr="00FA4FC8">
        <w:rPr>
          <w:rFonts w:ascii="Times New Roman" w:hAnsi="Times New Roman" w:cs="Times New Roman"/>
          <w:bCs/>
          <w:sz w:val="24"/>
          <w:szCs w:val="24"/>
        </w:rPr>
        <w:t>Repertuāra atbilstība runātājam (vecums, individualitāte).</w:t>
      </w:r>
    </w:p>
    <w:p w14:paraId="0309201B" w14:textId="77777777" w:rsidR="00D529BB" w:rsidRPr="00FA4FC8" w:rsidRDefault="00D529BB" w:rsidP="00867E37">
      <w:pPr>
        <w:pStyle w:val="rtejustify"/>
        <w:spacing w:before="0" w:beforeAutospacing="0" w:after="0" w:afterAutospacing="0"/>
      </w:pPr>
      <w:r w:rsidRPr="00FA4FC8">
        <w:t> Konkursa uzvarētāji:</w:t>
      </w:r>
    </w:p>
    <w:p w14:paraId="102160F0" w14:textId="77777777" w:rsidR="00D529BB" w:rsidRPr="00F86E69" w:rsidRDefault="00D529BB" w:rsidP="00867E37">
      <w:pPr>
        <w:pStyle w:val="rtejustify"/>
        <w:spacing w:before="0" w:beforeAutospacing="0" w:after="0" w:afterAutospacing="0"/>
        <w:rPr>
          <w:b/>
        </w:rPr>
      </w:pPr>
      <w:r w:rsidRPr="00F86E69">
        <w:rPr>
          <w:rStyle w:val="Izclums"/>
          <w:b/>
          <w:bCs/>
          <w:u w:val="single"/>
        </w:rPr>
        <w:t>1. klašu grupa</w:t>
      </w:r>
    </w:p>
    <w:p w14:paraId="6B908259" w14:textId="77777777" w:rsidR="00D529BB" w:rsidRDefault="00D529BB" w:rsidP="00867E37">
      <w:pPr>
        <w:pStyle w:val="rtejustify"/>
        <w:spacing w:before="0" w:beforeAutospacing="0" w:after="0" w:afterAutospacing="0"/>
      </w:pPr>
      <w:r w:rsidRPr="00D85C1D">
        <w:t>1. vieta</w:t>
      </w:r>
      <w:r>
        <w:rPr>
          <w:rStyle w:val="Izteiksmgs"/>
          <w:rFonts w:eastAsiaTheme="majorEastAsia"/>
        </w:rPr>
        <w:t xml:space="preserve"> Rimants Keišs</w:t>
      </w:r>
      <w:r w:rsidRPr="00D85C1D">
        <w:rPr>
          <w:rStyle w:val="Izteiksmgs"/>
          <w:rFonts w:eastAsiaTheme="majorEastAsia"/>
        </w:rPr>
        <w:t>,</w:t>
      </w:r>
      <w:r w:rsidRPr="00D85C1D">
        <w:t xml:space="preserve"> </w:t>
      </w:r>
      <w:proofErr w:type="spellStart"/>
      <w:r w:rsidRPr="00D85C1D">
        <w:t>I.Gaiša</w:t>
      </w:r>
      <w:proofErr w:type="spellEnd"/>
      <w:r w:rsidRPr="00D85C1D">
        <w:t xml:space="preserve"> Kokneses vi</w:t>
      </w:r>
      <w:r>
        <w:t>dusskola, skolotāja Anita Ločmele</w:t>
      </w:r>
    </w:p>
    <w:p w14:paraId="21E572CA" w14:textId="77777777" w:rsidR="00D529BB" w:rsidRDefault="00D529BB" w:rsidP="00867E37">
      <w:pPr>
        <w:pStyle w:val="rtejustify"/>
        <w:spacing w:before="0" w:beforeAutospacing="0" w:after="0" w:afterAutospacing="0"/>
      </w:pPr>
      <w:r w:rsidRPr="00D85C1D">
        <w:t>1. vieta</w:t>
      </w:r>
      <w:r>
        <w:rPr>
          <w:rStyle w:val="Izteiksmgs"/>
          <w:rFonts w:eastAsiaTheme="majorEastAsia"/>
        </w:rPr>
        <w:t xml:space="preserve"> Katrīna </w:t>
      </w:r>
      <w:proofErr w:type="spellStart"/>
      <w:r>
        <w:rPr>
          <w:rStyle w:val="Izteiksmgs"/>
          <w:rFonts w:eastAsiaTheme="majorEastAsia"/>
        </w:rPr>
        <w:t>Tirmizī</w:t>
      </w:r>
      <w:proofErr w:type="spellEnd"/>
      <w:r w:rsidRPr="00D85C1D">
        <w:rPr>
          <w:rStyle w:val="Izteiksmgs"/>
          <w:rFonts w:eastAsiaTheme="majorEastAsia"/>
        </w:rPr>
        <w:t>,</w:t>
      </w:r>
      <w:r w:rsidRPr="00D85C1D">
        <w:t xml:space="preserve"> </w:t>
      </w:r>
      <w:proofErr w:type="spellStart"/>
      <w:r w:rsidRPr="00D85C1D">
        <w:t>I.Gaiša</w:t>
      </w:r>
      <w:proofErr w:type="spellEnd"/>
      <w:r w:rsidRPr="00D85C1D">
        <w:t xml:space="preserve"> Kokneses vi</w:t>
      </w:r>
      <w:r>
        <w:t>dusskola, skolotāja Anita Ločmele</w:t>
      </w:r>
    </w:p>
    <w:p w14:paraId="7A717CEE" w14:textId="77777777" w:rsidR="00D529BB" w:rsidRDefault="00D529BB" w:rsidP="00867E37">
      <w:pPr>
        <w:pStyle w:val="rtejustify"/>
        <w:spacing w:before="0" w:beforeAutospacing="0" w:after="0" w:afterAutospacing="0"/>
      </w:pPr>
      <w:r>
        <w:t xml:space="preserve">1. vieta Estere </w:t>
      </w:r>
      <w:proofErr w:type="spellStart"/>
      <w:r>
        <w:t>Ernestovska</w:t>
      </w:r>
      <w:proofErr w:type="spellEnd"/>
      <w:r>
        <w:t xml:space="preserve">, Bebru pamatskola, skolotāja Ligita </w:t>
      </w:r>
      <w:proofErr w:type="spellStart"/>
      <w:r>
        <w:t>Locāne</w:t>
      </w:r>
      <w:proofErr w:type="spellEnd"/>
    </w:p>
    <w:p w14:paraId="6ED2B696" w14:textId="77777777" w:rsidR="00D529BB" w:rsidRDefault="00D529BB" w:rsidP="00867E37">
      <w:pPr>
        <w:pStyle w:val="rtejustify"/>
        <w:spacing w:before="0" w:beforeAutospacing="0" w:after="0" w:afterAutospacing="0"/>
      </w:pPr>
      <w:r>
        <w:t xml:space="preserve">2. vieta Rūta </w:t>
      </w:r>
      <w:proofErr w:type="spellStart"/>
      <w:r>
        <w:t>Kotoviča</w:t>
      </w:r>
      <w:proofErr w:type="spellEnd"/>
      <w:r>
        <w:t xml:space="preserve">, Bebru pamatskola, skolotāja Ligita </w:t>
      </w:r>
      <w:proofErr w:type="spellStart"/>
      <w:r>
        <w:t>Locāne</w:t>
      </w:r>
      <w:proofErr w:type="spellEnd"/>
    </w:p>
    <w:p w14:paraId="24B389B6" w14:textId="77777777" w:rsidR="00D529BB" w:rsidRDefault="00D529BB" w:rsidP="00867E37">
      <w:pPr>
        <w:pStyle w:val="rtejustify"/>
        <w:spacing w:before="0" w:beforeAutospacing="0" w:after="0" w:afterAutospacing="0"/>
      </w:pPr>
      <w:r>
        <w:t>2</w:t>
      </w:r>
      <w:r w:rsidRPr="00D85C1D">
        <w:t>. vieta</w:t>
      </w:r>
      <w:r>
        <w:rPr>
          <w:rStyle w:val="Izteiksmgs"/>
          <w:rFonts w:eastAsiaTheme="majorEastAsia"/>
        </w:rPr>
        <w:t xml:space="preserve"> Evija Kramiņa</w:t>
      </w:r>
      <w:r w:rsidRPr="00D85C1D">
        <w:rPr>
          <w:rStyle w:val="Izteiksmgs"/>
          <w:rFonts w:eastAsiaTheme="majorEastAsia"/>
        </w:rPr>
        <w:t>,</w:t>
      </w:r>
      <w:r w:rsidRPr="00D85C1D">
        <w:t xml:space="preserve"> </w:t>
      </w:r>
      <w:proofErr w:type="spellStart"/>
      <w:r w:rsidRPr="00D85C1D">
        <w:t>I.Gaiša</w:t>
      </w:r>
      <w:proofErr w:type="spellEnd"/>
      <w:r w:rsidRPr="00D85C1D">
        <w:t xml:space="preserve"> Kokneses vi</w:t>
      </w:r>
      <w:r>
        <w:t>dusskola, skolotāja Anita Ločmele</w:t>
      </w:r>
    </w:p>
    <w:p w14:paraId="16B6D047" w14:textId="77777777" w:rsidR="00D529BB" w:rsidRDefault="00D529BB" w:rsidP="00867E37">
      <w:pPr>
        <w:pStyle w:val="rtejustify"/>
        <w:spacing w:before="0" w:beforeAutospacing="0" w:after="0" w:afterAutospacing="0"/>
      </w:pPr>
      <w:r>
        <w:t>3</w:t>
      </w:r>
      <w:r w:rsidRPr="00D85C1D">
        <w:t>. vieta</w:t>
      </w:r>
      <w:r>
        <w:rPr>
          <w:rStyle w:val="Izteiksmgs"/>
          <w:rFonts w:eastAsiaTheme="majorEastAsia"/>
        </w:rPr>
        <w:t xml:space="preserve"> Valters Riekstiņš</w:t>
      </w:r>
      <w:r w:rsidRPr="00D85C1D">
        <w:rPr>
          <w:rStyle w:val="Izteiksmgs"/>
          <w:rFonts w:eastAsiaTheme="majorEastAsia"/>
        </w:rPr>
        <w:t>,</w:t>
      </w:r>
      <w:r w:rsidRPr="00D85C1D">
        <w:t xml:space="preserve"> </w:t>
      </w:r>
      <w:proofErr w:type="spellStart"/>
      <w:r w:rsidRPr="00D85C1D">
        <w:t>I.Gaiša</w:t>
      </w:r>
      <w:proofErr w:type="spellEnd"/>
      <w:r w:rsidRPr="00D85C1D">
        <w:t xml:space="preserve"> Kokneses vi</w:t>
      </w:r>
      <w:r>
        <w:t>dusskola, skolotāja Anita Ločmele</w:t>
      </w:r>
    </w:p>
    <w:p w14:paraId="7E61005E" w14:textId="77777777" w:rsidR="00D529BB" w:rsidRDefault="00D529BB" w:rsidP="00867E37">
      <w:pPr>
        <w:pStyle w:val="rtejustify"/>
        <w:spacing w:before="0" w:beforeAutospacing="0" w:after="0" w:afterAutospacing="0"/>
      </w:pPr>
      <w:r>
        <w:t>3</w:t>
      </w:r>
      <w:r w:rsidRPr="00D85C1D">
        <w:t>. vieta</w:t>
      </w:r>
      <w:r>
        <w:rPr>
          <w:rStyle w:val="Izteiksmgs"/>
          <w:rFonts w:eastAsiaTheme="majorEastAsia"/>
        </w:rPr>
        <w:t xml:space="preserve"> Paula Dzene</w:t>
      </w:r>
      <w:r w:rsidRPr="00D85C1D">
        <w:rPr>
          <w:rStyle w:val="Izteiksmgs"/>
          <w:rFonts w:eastAsiaTheme="majorEastAsia"/>
        </w:rPr>
        <w:t>,</w:t>
      </w:r>
      <w:r w:rsidRPr="00D85C1D">
        <w:t xml:space="preserve"> </w:t>
      </w:r>
      <w:proofErr w:type="spellStart"/>
      <w:r w:rsidRPr="00D85C1D">
        <w:t>I.Gaiša</w:t>
      </w:r>
      <w:proofErr w:type="spellEnd"/>
      <w:r w:rsidRPr="00D85C1D">
        <w:t xml:space="preserve"> Kokneses vi</w:t>
      </w:r>
      <w:r>
        <w:t xml:space="preserve">dusskola, skolotāja Iluta </w:t>
      </w:r>
      <w:proofErr w:type="spellStart"/>
      <w:r>
        <w:t>Matušonoka</w:t>
      </w:r>
      <w:proofErr w:type="spellEnd"/>
    </w:p>
    <w:p w14:paraId="6A580869" w14:textId="77777777" w:rsidR="00D529BB" w:rsidRPr="00F86E69" w:rsidRDefault="00D529BB" w:rsidP="00867E37">
      <w:pPr>
        <w:pStyle w:val="rtejustify"/>
        <w:spacing w:before="0" w:beforeAutospacing="0" w:after="0" w:afterAutospacing="0"/>
        <w:rPr>
          <w:b/>
        </w:rPr>
      </w:pPr>
      <w:r w:rsidRPr="00F86E69">
        <w:rPr>
          <w:rStyle w:val="Izclums"/>
          <w:b/>
          <w:bCs/>
          <w:u w:val="single"/>
        </w:rPr>
        <w:t>2.-3. klašu grupa</w:t>
      </w:r>
    </w:p>
    <w:p w14:paraId="4E47A47F" w14:textId="77777777" w:rsidR="00D529BB" w:rsidRPr="00D85C1D" w:rsidRDefault="00D529BB" w:rsidP="00867E37">
      <w:pPr>
        <w:pStyle w:val="rtejustify"/>
        <w:spacing w:before="0" w:beforeAutospacing="0" w:after="0" w:afterAutospacing="0"/>
      </w:pPr>
      <w:r w:rsidRPr="00D85C1D">
        <w:t xml:space="preserve">1. vieta </w:t>
      </w:r>
      <w:r>
        <w:rPr>
          <w:rStyle w:val="Izteiksmgs"/>
          <w:rFonts w:eastAsiaTheme="majorEastAsia"/>
        </w:rPr>
        <w:t>Laura Vilde</w:t>
      </w:r>
      <w:r w:rsidRPr="00D85C1D">
        <w:rPr>
          <w:rStyle w:val="Izteiksmgs"/>
          <w:rFonts w:eastAsiaTheme="majorEastAsia"/>
        </w:rPr>
        <w:t xml:space="preserve">, </w:t>
      </w:r>
      <w:proofErr w:type="spellStart"/>
      <w:r w:rsidRPr="00D85C1D">
        <w:t>I.Gaiša</w:t>
      </w:r>
      <w:proofErr w:type="spellEnd"/>
      <w:r w:rsidRPr="00D85C1D">
        <w:t xml:space="preserve"> Kokneses vi</w:t>
      </w:r>
      <w:r>
        <w:t xml:space="preserve">dusskola, skolotāja Sanita </w:t>
      </w:r>
      <w:proofErr w:type="spellStart"/>
      <w:r>
        <w:t>Šiballo</w:t>
      </w:r>
      <w:proofErr w:type="spellEnd"/>
    </w:p>
    <w:p w14:paraId="2D7E7BBF" w14:textId="77777777" w:rsidR="00D529BB" w:rsidRDefault="00D529BB" w:rsidP="00867E37">
      <w:pPr>
        <w:pStyle w:val="rtejustify"/>
        <w:spacing w:before="0" w:beforeAutospacing="0" w:after="0" w:afterAutospacing="0"/>
      </w:pPr>
      <w:r w:rsidRPr="00D85C1D">
        <w:t>2. vieta</w:t>
      </w:r>
      <w:r w:rsidRPr="00D85C1D">
        <w:rPr>
          <w:rStyle w:val="Izteiksmgs"/>
          <w:rFonts w:eastAsiaTheme="majorEastAsia"/>
        </w:rPr>
        <w:t xml:space="preserve"> </w:t>
      </w:r>
      <w:r>
        <w:rPr>
          <w:rStyle w:val="Izteiksmgs"/>
          <w:rFonts w:eastAsiaTheme="majorEastAsia"/>
        </w:rPr>
        <w:t xml:space="preserve">Madara </w:t>
      </w:r>
      <w:proofErr w:type="spellStart"/>
      <w:r>
        <w:rPr>
          <w:rStyle w:val="Izteiksmgs"/>
          <w:rFonts w:eastAsiaTheme="majorEastAsia"/>
        </w:rPr>
        <w:t>Šteina</w:t>
      </w:r>
      <w:proofErr w:type="spellEnd"/>
      <w:r>
        <w:rPr>
          <w:rStyle w:val="Izteiksmgs"/>
          <w:rFonts w:eastAsiaTheme="majorEastAsia"/>
        </w:rPr>
        <w:t xml:space="preserve">, </w:t>
      </w:r>
      <w:proofErr w:type="spellStart"/>
      <w:r w:rsidRPr="00D85C1D">
        <w:t>I.Gaiša</w:t>
      </w:r>
      <w:proofErr w:type="spellEnd"/>
      <w:r w:rsidRPr="00D85C1D">
        <w:t xml:space="preserve"> Kokneses vi</w:t>
      </w:r>
      <w:r>
        <w:t xml:space="preserve">dusskola, skolotāja Baiba </w:t>
      </w:r>
      <w:proofErr w:type="spellStart"/>
      <w:r>
        <w:t>Vingre</w:t>
      </w:r>
      <w:proofErr w:type="spellEnd"/>
    </w:p>
    <w:p w14:paraId="685E1F88" w14:textId="77777777" w:rsidR="00D529BB" w:rsidRPr="00D85C1D" w:rsidRDefault="00D529BB" w:rsidP="00867E37">
      <w:pPr>
        <w:pStyle w:val="rtejustify"/>
        <w:spacing w:before="0" w:beforeAutospacing="0" w:after="0" w:afterAutospacing="0"/>
      </w:pPr>
      <w:r>
        <w:t xml:space="preserve">2. vieta Kate Jermaka, Bebru pamatskola, skolotāja Ligita </w:t>
      </w:r>
      <w:proofErr w:type="spellStart"/>
      <w:r>
        <w:t>Locāne</w:t>
      </w:r>
      <w:proofErr w:type="spellEnd"/>
    </w:p>
    <w:p w14:paraId="7DEC99BE" w14:textId="77777777" w:rsidR="00D529BB" w:rsidRPr="00D85C1D" w:rsidRDefault="00D529BB" w:rsidP="00867E37">
      <w:pPr>
        <w:pStyle w:val="rtejustify"/>
        <w:spacing w:before="0" w:beforeAutospacing="0" w:after="0" w:afterAutospacing="0"/>
      </w:pPr>
      <w:r w:rsidRPr="00D85C1D">
        <w:t xml:space="preserve">Atzinība </w:t>
      </w:r>
      <w:r>
        <w:rPr>
          <w:rStyle w:val="Izteiksmgs"/>
          <w:rFonts w:eastAsiaTheme="majorEastAsia"/>
        </w:rPr>
        <w:t xml:space="preserve">Alise </w:t>
      </w:r>
      <w:proofErr w:type="spellStart"/>
      <w:r>
        <w:rPr>
          <w:rStyle w:val="Izteiksmgs"/>
          <w:rFonts w:eastAsiaTheme="majorEastAsia"/>
        </w:rPr>
        <w:t>Bogdanova</w:t>
      </w:r>
      <w:proofErr w:type="spellEnd"/>
      <w:r w:rsidRPr="00D85C1D">
        <w:rPr>
          <w:rStyle w:val="Izteiksmgs"/>
          <w:rFonts w:eastAsiaTheme="majorEastAsia"/>
        </w:rPr>
        <w:t>,</w:t>
      </w:r>
      <w:r w:rsidRPr="00D85C1D">
        <w:t xml:space="preserve"> </w:t>
      </w:r>
      <w:r>
        <w:t>Pērses sākumskola, skolotāja Dace Dombrovska</w:t>
      </w:r>
    </w:p>
    <w:p w14:paraId="78D2F918" w14:textId="77777777" w:rsidR="00D529BB" w:rsidRPr="00001936" w:rsidRDefault="00D529BB" w:rsidP="00867E37">
      <w:pPr>
        <w:pStyle w:val="rtejustify"/>
        <w:spacing w:before="0" w:beforeAutospacing="0" w:after="0" w:afterAutospacing="0"/>
        <w:rPr>
          <w:b/>
        </w:rPr>
      </w:pPr>
      <w:r w:rsidRPr="00001936">
        <w:rPr>
          <w:rStyle w:val="Izclums"/>
          <w:b/>
          <w:bCs/>
          <w:u w:val="single"/>
        </w:rPr>
        <w:t>4. - 6. klašu grupa</w:t>
      </w:r>
    </w:p>
    <w:p w14:paraId="50AAFD49" w14:textId="77777777" w:rsidR="00D529BB" w:rsidRDefault="00D529BB" w:rsidP="00867E37">
      <w:pPr>
        <w:pStyle w:val="rtejustify"/>
        <w:spacing w:before="0" w:beforeAutospacing="0" w:after="0" w:afterAutospacing="0"/>
      </w:pPr>
      <w:r w:rsidRPr="00D85C1D">
        <w:t>1. vieta</w:t>
      </w:r>
      <w:r w:rsidRPr="00D85C1D">
        <w:rPr>
          <w:rStyle w:val="Izteiksmgs"/>
          <w:rFonts w:eastAsiaTheme="majorEastAsia"/>
        </w:rPr>
        <w:t xml:space="preserve"> </w:t>
      </w:r>
      <w:proofErr w:type="spellStart"/>
      <w:r>
        <w:rPr>
          <w:rStyle w:val="Izteiksmgs"/>
          <w:rFonts w:eastAsiaTheme="majorEastAsia"/>
        </w:rPr>
        <w:t>Kristjāna</w:t>
      </w:r>
      <w:proofErr w:type="spellEnd"/>
      <w:r>
        <w:rPr>
          <w:rStyle w:val="Izteiksmgs"/>
          <w:rFonts w:eastAsiaTheme="majorEastAsia"/>
        </w:rPr>
        <w:t xml:space="preserve"> Jirgena, </w:t>
      </w:r>
      <w:r>
        <w:t>Pērses sākumskola, skolotāja Daiga Andersone</w:t>
      </w:r>
    </w:p>
    <w:p w14:paraId="4AC3C531" w14:textId="77777777" w:rsidR="00D529BB" w:rsidRDefault="00D529BB" w:rsidP="00867E37">
      <w:pPr>
        <w:pStyle w:val="rtejustify"/>
        <w:spacing w:before="0" w:beforeAutospacing="0" w:after="0" w:afterAutospacing="0"/>
      </w:pPr>
      <w:r w:rsidRPr="00D85C1D">
        <w:t>2. vieta</w:t>
      </w:r>
      <w:r w:rsidRPr="00D85C1D">
        <w:rPr>
          <w:rStyle w:val="Izteiksmgs"/>
          <w:rFonts w:eastAsiaTheme="majorEastAsia"/>
        </w:rPr>
        <w:t xml:space="preserve"> </w:t>
      </w:r>
      <w:r>
        <w:rPr>
          <w:rStyle w:val="Izteiksmgs"/>
          <w:rFonts w:eastAsiaTheme="majorEastAsia"/>
        </w:rPr>
        <w:t xml:space="preserve">Arita Niedre, </w:t>
      </w:r>
      <w:proofErr w:type="spellStart"/>
      <w:r w:rsidRPr="00D85C1D">
        <w:t>I.Gaiša</w:t>
      </w:r>
      <w:proofErr w:type="spellEnd"/>
      <w:r w:rsidRPr="00D85C1D">
        <w:t xml:space="preserve"> Kokneses vi</w:t>
      </w:r>
      <w:r>
        <w:t xml:space="preserve">dusskola, skolotāja Dace </w:t>
      </w:r>
      <w:proofErr w:type="spellStart"/>
      <w:r>
        <w:t>Dobrika</w:t>
      </w:r>
      <w:proofErr w:type="spellEnd"/>
    </w:p>
    <w:p w14:paraId="5370C350" w14:textId="77777777" w:rsidR="00D529BB" w:rsidRDefault="00D529BB" w:rsidP="00867E37">
      <w:pPr>
        <w:pStyle w:val="rtejustify"/>
        <w:spacing w:before="0" w:beforeAutospacing="0" w:after="0" w:afterAutospacing="0"/>
      </w:pPr>
      <w:r>
        <w:lastRenderedPageBreak/>
        <w:t>3</w:t>
      </w:r>
      <w:r w:rsidRPr="00D85C1D">
        <w:t>. vieta</w:t>
      </w:r>
      <w:r w:rsidRPr="00D85C1D">
        <w:rPr>
          <w:rStyle w:val="Izteiksmgs"/>
          <w:rFonts w:eastAsiaTheme="majorEastAsia"/>
        </w:rPr>
        <w:t xml:space="preserve"> </w:t>
      </w:r>
      <w:r>
        <w:rPr>
          <w:rStyle w:val="Izteiksmgs"/>
          <w:rFonts w:eastAsiaTheme="majorEastAsia"/>
        </w:rPr>
        <w:t xml:space="preserve">Tomass </w:t>
      </w:r>
      <w:proofErr w:type="spellStart"/>
      <w:r>
        <w:rPr>
          <w:rStyle w:val="Izteiksmgs"/>
          <w:rFonts w:eastAsiaTheme="majorEastAsia"/>
        </w:rPr>
        <w:t>Purkalns</w:t>
      </w:r>
      <w:proofErr w:type="spellEnd"/>
      <w:r>
        <w:rPr>
          <w:rStyle w:val="Izteiksmgs"/>
          <w:rFonts w:eastAsiaTheme="majorEastAsia"/>
        </w:rPr>
        <w:t xml:space="preserve">, </w:t>
      </w:r>
      <w:r>
        <w:t>Pērses sākumskola, skolotāja Daiga Andersone</w:t>
      </w:r>
    </w:p>
    <w:p w14:paraId="2801BE16" w14:textId="77777777" w:rsidR="00D529BB" w:rsidRPr="00D85C1D" w:rsidRDefault="00D529BB" w:rsidP="00867E37">
      <w:pPr>
        <w:pStyle w:val="rtejustify"/>
        <w:spacing w:before="0" w:beforeAutospacing="0" w:after="0" w:afterAutospacing="0"/>
      </w:pPr>
      <w:r>
        <w:t>Atzinība  Kristīne Jātniece, Bebru pamatskola, skolotāja Linda Šmite</w:t>
      </w:r>
    </w:p>
    <w:p w14:paraId="65E62CA7" w14:textId="77777777" w:rsidR="00D529BB" w:rsidRPr="0038140C" w:rsidRDefault="00D529BB" w:rsidP="00867E37">
      <w:pPr>
        <w:pStyle w:val="rtejustify"/>
        <w:spacing w:before="0" w:beforeAutospacing="0" w:after="0" w:afterAutospacing="0"/>
        <w:rPr>
          <w:b/>
        </w:rPr>
      </w:pPr>
      <w:r w:rsidRPr="0038140C">
        <w:rPr>
          <w:rStyle w:val="Izclums"/>
          <w:b/>
          <w:bCs/>
          <w:u w:val="single"/>
        </w:rPr>
        <w:t>7. - 9. klašu grupa</w:t>
      </w:r>
    </w:p>
    <w:p w14:paraId="4A4BFAA1" w14:textId="77777777" w:rsidR="00D529BB" w:rsidRDefault="00D529BB" w:rsidP="00867E37">
      <w:pPr>
        <w:pStyle w:val="rtejustify"/>
        <w:spacing w:before="0" w:beforeAutospacing="0" w:after="0" w:afterAutospacing="0"/>
      </w:pPr>
      <w:r>
        <w:t>2</w:t>
      </w:r>
      <w:r w:rsidRPr="00D85C1D">
        <w:t>. vieta</w:t>
      </w:r>
      <w:r>
        <w:t xml:space="preserve"> </w:t>
      </w:r>
      <w:r>
        <w:rPr>
          <w:rStyle w:val="Izteiksmgs"/>
          <w:rFonts w:eastAsiaTheme="majorEastAsia"/>
        </w:rPr>
        <w:t xml:space="preserve">Ramona </w:t>
      </w:r>
      <w:proofErr w:type="spellStart"/>
      <w:r>
        <w:rPr>
          <w:rStyle w:val="Izteiksmgs"/>
          <w:rFonts w:eastAsiaTheme="majorEastAsia"/>
        </w:rPr>
        <w:t>Bičenko</w:t>
      </w:r>
      <w:proofErr w:type="spellEnd"/>
      <w:r>
        <w:rPr>
          <w:rStyle w:val="Izteiksmgs"/>
          <w:rFonts w:eastAsiaTheme="majorEastAsia"/>
        </w:rPr>
        <w:t xml:space="preserve"> </w:t>
      </w:r>
      <w:r w:rsidRPr="00D85C1D">
        <w:rPr>
          <w:rStyle w:val="Izteiksmgs"/>
          <w:rFonts w:eastAsiaTheme="majorEastAsia"/>
        </w:rPr>
        <w:t>,</w:t>
      </w:r>
      <w:r w:rsidRPr="00D85C1D">
        <w:t xml:space="preserve"> </w:t>
      </w:r>
      <w:r>
        <w:t>Bebru pamatskola, skolotāja Linda Šmite</w:t>
      </w:r>
    </w:p>
    <w:p w14:paraId="5FDAC4E8" w14:textId="77777777" w:rsidR="00D529BB" w:rsidRPr="00D85C1D" w:rsidRDefault="00D529BB" w:rsidP="00867E37">
      <w:pPr>
        <w:pStyle w:val="rtejustify"/>
        <w:spacing w:before="0" w:beforeAutospacing="0" w:after="0" w:afterAutospacing="0"/>
      </w:pPr>
      <w:r>
        <w:t>3</w:t>
      </w:r>
      <w:r w:rsidRPr="00D85C1D">
        <w:t>. vieta</w:t>
      </w:r>
      <w:r>
        <w:t xml:space="preserve"> </w:t>
      </w:r>
      <w:proofErr w:type="spellStart"/>
      <w:r>
        <w:t>Viktoria</w:t>
      </w:r>
      <w:proofErr w:type="spellEnd"/>
      <w:r>
        <w:t xml:space="preserve"> </w:t>
      </w:r>
      <w:proofErr w:type="spellStart"/>
      <w:r>
        <w:t>Calane</w:t>
      </w:r>
      <w:proofErr w:type="spellEnd"/>
      <w:r>
        <w:rPr>
          <w:rStyle w:val="Izteiksmgs"/>
          <w:rFonts w:eastAsiaTheme="majorEastAsia"/>
        </w:rPr>
        <w:t xml:space="preserve"> </w:t>
      </w:r>
      <w:r w:rsidRPr="00D85C1D">
        <w:rPr>
          <w:rStyle w:val="Izteiksmgs"/>
          <w:rFonts w:eastAsiaTheme="majorEastAsia"/>
        </w:rPr>
        <w:t>,</w:t>
      </w:r>
      <w:r w:rsidRPr="00D85C1D">
        <w:t xml:space="preserve"> </w:t>
      </w:r>
      <w:r>
        <w:t>Bebru pamatskola, skolotāja Linda Šmite</w:t>
      </w:r>
    </w:p>
    <w:p w14:paraId="66C0F0FD" w14:textId="77777777" w:rsidR="00D529BB" w:rsidRPr="00D85C1D" w:rsidRDefault="00D529BB" w:rsidP="00867E37">
      <w:pPr>
        <w:pStyle w:val="rtejustify"/>
        <w:spacing w:before="0" w:beforeAutospacing="0" w:after="0" w:afterAutospacing="0"/>
      </w:pPr>
    </w:p>
    <w:p w14:paraId="12EA0BA8" w14:textId="77777777" w:rsidR="00D529BB" w:rsidRPr="007623B0" w:rsidRDefault="00D529BB" w:rsidP="00867E37">
      <w:pPr>
        <w:pStyle w:val="rtejustify"/>
        <w:spacing w:before="0" w:beforeAutospacing="0" w:after="0" w:afterAutospacing="0"/>
      </w:pPr>
      <w:r w:rsidRPr="00D85C1D">
        <w:t xml:space="preserve">Visi konkursa dalībnieki saņēma diplomus par godalgotajām vietām un pateicības rakstus par piedalīšanos  konkursā. Tāpat 1.-3. vietu ieguvēji saņēma piemiņas balvas, ko bija sagatavojuši Pļaviņu Mākslas skolas audzēkņi. 1. vietu ieguvēji katrā klašu grupā tika  izvirzīti dalībai Skatuves runas konkursa 2. kārtai, kas norisinājās  </w:t>
      </w:r>
      <w:r w:rsidRPr="007623B0">
        <w:t>28. februārī Jēkabpilī, Jēkabpils Bērnu un jauniešu centrā</w:t>
      </w:r>
      <w:r>
        <w:t>.</w:t>
      </w:r>
    </w:p>
    <w:p w14:paraId="37CDD52B" w14:textId="77777777" w:rsidR="00D529BB" w:rsidRDefault="00D529BB" w:rsidP="00D529BB">
      <w:pPr>
        <w:spacing w:after="0" w:line="240" w:lineRule="auto"/>
        <w:jc w:val="center"/>
        <w:rPr>
          <w:rFonts w:ascii="Times New Roman" w:eastAsia="Times New Roman" w:hAnsi="Times New Roman" w:cs="Times New Roman"/>
          <w:b/>
          <w:sz w:val="28"/>
          <w:szCs w:val="28"/>
          <w:lang w:eastAsia="lv-LV"/>
        </w:rPr>
      </w:pPr>
    </w:p>
    <w:p w14:paraId="6E77A1BE" w14:textId="77777777" w:rsidR="00D529BB" w:rsidRDefault="00D529BB" w:rsidP="00D529BB">
      <w:pPr>
        <w:spacing w:after="0" w:line="240" w:lineRule="auto"/>
        <w:jc w:val="center"/>
        <w:rPr>
          <w:rFonts w:ascii="Times New Roman" w:eastAsia="Times New Roman" w:hAnsi="Times New Roman" w:cs="Times New Roman"/>
          <w:b/>
          <w:sz w:val="28"/>
          <w:szCs w:val="28"/>
          <w:lang w:eastAsia="lv-LV"/>
        </w:rPr>
      </w:pPr>
    </w:p>
    <w:p w14:paraId="7E84EF07" w14:textId="77777777" w:rsidR="00D529BB" w:rsidRDefault="00D529BB" w:rsidP="00D529BB">
      <w:pPr>
        <w:spacing w:after="0" w:line="240" w:lineRule="auto"/>
        <w:jc w:val="center"/>
        <w:rPr>
          <w:rFonts w:ascii="Times New Roman" w:eastAsia="Times New Roman" w:hAnsi="Times New Roman" w:cs="Times New Roman"/>
          <w:b/>
          <w:sz w:val="28"/>
          <w:szCs w:val="28"/>
          <w:lang w:eastAsia="lv-LV"/>
        </w:rPr>
      </w:pPr>
    </w:p>
    <w:p w14:paraId="4CD2ED3B" w14:textId="77777777" w:rsidR="00D529BB" w:rsidRPr="00D85C1D" w:rsidRDefault="00D529BB" w:rsidP="00D529BB">
      <w:pPr>
        <w:spacing w:after="0" w:line="240" w:lineRule="auto"/>
        <w:jc w:val="center"/>
        <w:rPr>
          <w:rFonts w:ascii="Times New Roman" w:eastAsia="Times New Roman" w:hAnsi="Times New Roman" w:cs="Times New Roman"/>
          <w:b/>
          <w:sz w:val="28"/>
          <w:szCs w:val="28"/>
          <w:lang w:eastAsia="lv-LV"/>
        </w:rPr>
      </w:pPr>
      <w:r w:rsidRPr="00D85C1D">
        <w:rPr>
          <w:rFonts w:ascii="Times New Roman" w:eastAsia="Times New Roman" w:hAnsi="Times New Roman" w:cs="Times New Roman"/>
          <w:b/>
          <w:sz w:val="28"/>
          <w:szCs w:val="28"/>
          <w:lang w:eastAsia="lv-LV"/>
        </w:rPr>
        <w:t>Skolēnu skatuves runas konkursa rezultāti</w:t>
      </w:r>
    </w:p>
    <w:p w14:paraId="52E3DCDB" w14:textId="77777777" w:rsidR="00D529BB" w:rsidRDefault="00D529BB" w:rsidP="00D529BB">
      <w:pPr>
        <w:spacing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2020. gada 28.februārī Jēkabpilī ( reģionālais posms)</w:t>
      </w:r>
    </w:p>
    <w:p w14:paraId="0A9C9108" w14:textId="77777777" w:rsidR="00D529BB" w:rsidRDefault="00D529BB" w:rsidP="00D529BB">
      <w:pPr>
        <w:spacing w:after="0" w:line="240" w:lineRule="auto"/>
        <w:jc w:val="center"/>
        <w:rPr>
          <w:rFonts w:ascii="Times New Roman" w:eastAsia="Times New Roman" w:hAnsi="Times New Roman" w:cs="Times New Roman"/>
          <w:b/>
          <w:sz w:val="28"/>
          <w:szCs w:val="28"/>
          <w:lang w:eastAsia="lv-LV"/>
        </w:rPr>
      </w:pPr>
    </w:p>
    <w:tbl>
      <w:tblPr>
        <w:tblStyle w:val="Reatabula"/>
        <w:tblW w:w="9180" w:type="dxa"/>
        <w:tblLayout w:type="fixed"/>
        <w:tblLook w:val="04A0" w:firstRow="1" w:lastRow="0" w:firstColumn="1" w:lastColumn="0" w:noHBand="0" w:noVBand="1"/>
      </w:tblPr>
      <w:tblGrid>
        <w:gridCol w:w="534"/>
        <w:gridCol w:w="1900"/>
        <w:gridCol w:w="2210"/>
        <w:gridCol w:w="851"/>
        <w:gridCol w:w="1701"/>
        <w:gridCol w:w="992"/>
        <w:gridCol w:w="992"/>
      </w:tblGrid>
      <w:tr w:rsidR="00D529BB" w14:paraId="6E5E66C2" w14:textId="77777777" w:rsidTr="006F24BC">
        <w:tc>
          <w:tcPr>
            <w:tcW w:w="534" w:type="dxa"/>
          </w:tcPr>
          <w:p w14:paraId="3374A0B8" w14:textId="77777777" w:rsidR="00D529BB" w:rsidRPr="00D85C1D" w:rsidRDefault="00D529BB" w:rsidP="006F24BC">
            <w:pPr>
              <w:rPr>
                <w:rFonts w:ascii="Times New Roman" w:eastAsia="Times New Roman" w:hAnsi="Times New Roman" w:cs="Times New Roman"/>
                <w:sz w:val="20"/>
                <w:szCs w:val="20"/>
                <w:lang w:eastAsia="lv-LV"/>
              </w:rPr>
            </w:pPr>
            <w:proofErr w:type="spellStart"/>
            <w:r w:rsidRPr="00D85C1D">
              <w:rPr>
                <w:rFonts w:ascii="Times New Roman" w:eastAsia="Times New Roman" w:hAnsi="Times New Roman" w:cs="Times New Roman"/>
                <w:sz w:val="20"/>
                <w:szCs w:val="20"/>
                <w:lang w:eastAsia="lv-LV"/>
              </w:rPr>
              <w:t>Nr.p.k</w:t>
            </w:r>
            <w:proofErr w:type="spellEnd"/>
            <w:r w:rsidRPr="00D85C1D">
              <w:rPr>
                <w:rFonts w:ascii="Times New Roman" w:eastAsia="Times New Roman" w:hAnsi="Times New Roman" w:cs="Times New Roman"/>
                <w:sz w:val="20"/>
                <w:szCs w:val="20"/>
                <w:lang w:eastAsia="lv-LV"/>
              </w:rPr>
              <w:t>.</w:t>
            </w:r>
          </w:p>
          <w:p w14:paraId="1C469142" w14:textId="77777777" w:rsidR="00D529BB" w:rsidRPr="00D85C1D" w:rsidRDefault="00D529BB" w:rsidP="006F24BC">
            <w:pPr>
              <w:rPr>
                <w:rFonts w:ascii="Times New Roman" w:eastAsia="Times New Roman" w:hAnsi="Times New Roman" w:cs="Times New Roman"/>
                <w:b/>
                <w:lang w:eastAsia="lv-LV"/>
              </w:rPr>
            </w:pPr>
          </w:p>
        </w:tc>
        <w:tc>
          <w:tcPr>
            <w:tcW w:w="1900" w:type="dxa"/>
          </w:tcPr>
          <w:p w14:paraId="5A3F3F5B" w14:textId="77777777" w:rsidR="00D529BB" w:rsidRPr="00D85C1D" w:rsidRDefault="00D529BB" w:rsidP="006F24BC">
            <w:pPr>
              <w:rPr>
                <w:rFonts w:ascii="Times New Roman" w:eastAsia="Times New Roman" w:hAnsi="Times New Roman" w:cs="Times New Roman"/>
                <w:lang w:eastAsia="lv-LV"/>
              </w:rPr>
            </w:pPr>
            <w:r w:rsidRPr="00D85C1D">
              <w:rPr>
                <w:rFonts w:ascii="Times New Roman" w:eastAsia="Times New Roman" w:hAnsi="Times New Roman" w:cs="Times New Roman"/>
                <w:lang w:eastAsia="lv-LV"/>
              </w:rPr>
              <w:t>Vārds, uzvārds</w:t>
            </w:r>
          </w:p>
          <w:p w14:paraId="476E709B" w14:textId="77777777" w:rsidR="00D529BB" w:rsidRPr="00D85C1D" w:rsidRDefault="00D529BB" w:rsidP="006F24BC">
            <w:pPr>
              <w:jc w:val="center"/>
              <w:rPr>
                <w:rFonts w:ascii="Times New Roman" w:eastAsia="Times New Roman" w:hAnsi="Times New Roman" w:cs="Times New Roman"/>
                <w:b/>
                <w:lang w:eastAsia="lv-LV"/>
              </w:rPr>
            </w:pPr>
          </w:p>
        </w:tc>
        <w:tc>
          <w:tcPr>
            <w:tcW w:w="2210" w:type="dxa"/>
          </w:tcPr>
          <w:p w14:paraId="72E2CF62" w14:textId="77777777" w:rsidR="00D529BB" w:rsidRPr="00D85C1D" w:rsidRDefault="00D529BB" w:rsidP="006F24BC">
            <w:pPr>
              <w:rPr>
                <w:rFonts w:ascii="Times New Roman" w:eastAsia="Times New Roman" w:hAnsi="Times New Roman" w:cs="Times New Roman"/>
                <w:lang w:eastAsia="lv-LV"/>
              </w:rPr>
            </w:pPr>
            <w:r w:rsidRPr="00D85C1D">
              <w:rPr>
                <w:rFonts w:ascii="Times New Roman" w:eastAsia="Times New Roman" w:hAnsi="Times New Roman" w:cs="Times New Roman"/>
                <w:lang w:eastAsia="lv-LV"/>
              </w:rPr>
              <w:t>Izglītības iestāde</w:t>
            </w:r>
          </w:p>
          <w:p w14:paraId="023AE415" w14:textId="77777777" w:rsidR="00D529BB" w:rsidRPr="00D85C1D" w:rsidRDefault="00D529BB" w:rsidP="006F24BC">
            <w:pPr>
              <w:jc w:val="center"/>
              <w:rPr>
                <w:rFonts w:ascii="Times New Roman" w:eastAsia="Times New Roman" w:hAnsi="Times New Roman" w:cs="Times New Roman"/>
                <w:b/>
                <w:lang w:eastAsia="lv-LV"/>
              </w:rPr>
            </w:pPr>
          </w:p>
        </w:tc>
        <w:tc>
          <w:tcPr>
            <w:tcW w:w="851" w:type="dxa"/>
          </w:tcPr>
          <w:p w14:paraId="284CA850" w14:textId="77777777" w:rsidR="00D529BB" w:rsidRPr="00D85C1D" w:rsidRDefault="00D529BB" w:rsidP="006F24BC">
            <w:pPr>
              <w:rPr>
                <w:rFonts w:ascii="Times New Roman" w:eastAsia="Times New Roman" w:hAnsi="Times New Roman" w:cs="Times New Roman"/>
                <w:lang w:eastAsia="lv-LV"/>
              </w:rPr>
            </w:pPr>
            <w:r w:rsidRPr="00D85C1D">
              <w:rPr>
                <w:rFonts w:ascii="Times New Roman" w:eastAsia="Times New Roman" w:hAnsi="Times New Roman" w:cs="Times New Roman"/>
                <w:lang w:eastAsia="lv-LV"/>
              </w:rPr>
              <w:t>Klase</w:t>
            </w:r>
          </w:p>
          <w:p w14:paraId="1FE1BEC3" w14:textId="77777777" w:rsidR="00D529BB" w:rsidRPr="00D85C1D" w:rsidRDefault="00D529BB" w:rsidP="006F24BC">
            <w:pPr>
              <w:jc w:val="center"/>
              <w:rPr>
                <w:rFonts w:ascii="Times New Roman" w:eastAsia="Times New Roman" w:hAnsi="Times New Roman" w:cs="Times New Roman"/>
                <w:b/>
                <w:lang w:eastAsia="lv-LV"/>
              </w:rPr>
            </w:pPr>
          </w:p>
        </w:tc>
        <w:tc>
          <w:tcPr>
            <w:tcW w:w="1701" w:type="dxa"/>
          </w:tcPr>
          <w:p w14:paraId="32600413" w14:textId="77777777" w:rsidR="00D529BB" w:rsidRPr="00D85C1D" w:rsidRDefault="00D529BB" w:rsidP="006F24BC">
            <w:pPr>
              <w:rPr>
                <w:rFonts w:ascii="Times New Roman" w:eastAsia="Times New Roman" w:hAnsi="Times New Roman" w:cs="Times New Roman"/>
                <w:lang w:eastAsia="lv-LV"/>
              </w:rPr>
            </w:pPr>
            <w:r w:rsidRPr="00D85C1D">
              <w:rPr>
                <w:rFonts w:ascii="Times New Roman" w:eastAsia="Times New Roman" w:hAnsi="Times New Roman" w:cs="Times New Roman"/>
                <w:lang w:eastAsia="lv-LV"/>
              </w:rPr>
              <w:t>Pedagoga vārds, uzvārds</w:t>
            </w:r>
          </w:p>
          <w:p w14:paraId="28892073" w14:textId="77777777" w:rsidR="00D529BB" w:rsidRPr="00D85C1D" w:rsidRDefault="00D529BB" w:rsidP="006F24BC">
            <w:pPr>
              <w:jc w:val="center"/>
              <w:rPr>
                <w:rFonts w:ascii="Times New Roman" w:eastAsia="Times New Roman" w:hAnsi="Times New Roman" w:cs="Times New Roman"/>
                <w:b/>
                <w:lang w:eastAsia="lv-LV"/>
              </w:rPr>
            </w:pPr>
          </w:p>
        </w:tc>
        <w:tc>
          <w:tcPr>
            <w:tcW w:w="992" w:type="dxa"/>
          </w:tcPr>
          <w:p w14:paraId="2FAEA38F" w14:textId="77777777" w:rsidR="00D529BB" w:rsidRPr="00D85C1D" w:rsidRDefault="00D529BB" w:rsidP="006F24BC">
            <w:pPr>
              <w:rPr>
                <w:rFonts w:ascii="Times New Roman" w:eastAsia="Times New Roman" w:hAnsi="Times New Roman" w:cs="Times New Roman"/>
                <w:lang w:eastAsia="lv-LV"/>
              </w:rPr>
            </w:pPr>
            <w:r w:rsidRPr="00D85C1D">
              <w:rPr>
                <w:rFonts w:ascii="Times New Roman" w:eastAsia="Times New Roman" w:hAnsi="Times New Roman" w:cs="Times New Roman"/>
                <w:lang w:eastAsia="lv-LV"/>
              </w:rPr>
              <w:t>Punktu skaits</w:t>
            </w:r>
          </w:p>
          <w:p w14:paraId="59C57F3D" w14:textId="77777777" w:rsidR="00D529BB" w:rsidRPr="00D85C1D" w:rsidRDefault="00D529BB" w:rsidP="006F24BC">
            <w:pPr>
              <w:jc w:val="center"/>
              <w:rPr>
                <w:rFonts w:ascii="Times New Roman" w:eastAsia="Times New Roman" w:hAnsi="Times New Roman" w:cs="Times New Roman"/>
                <w:b/>
                <w:lang w:eastAsia="lv-LV"/>
              </w:rPr>
            </w:pPr>
          </w:p>
        </w:tc>
        <w:tc>
          <w:tcPr>
            <w:tcW w:w="992" w:type="dxa"/>
          </w:tcPr>
          <w:p w14:paraId="08AF1C48" w14:textId="77777777" w:rsidR="00D529BB" w:rsidRPr="00D85C1D" w:rsidRDefault="00D529BB" w:rsidP="006F24BC">
            <w:pPr>
              <w:rPr>
                <w:rFonts w:ascii="Times New Roman" w:eastAsia="Times New Roman" w:hAnsi="Times New Roman" w:cs="Times New Roman"/>
                <w:lang w:eastAsia="lv-LV"/>
              </w:rPr>
            </w:pPr>
            <w:r w:rsidRPr="00D85C1D">
              <w:rPr>
                <w:rFonts w:ascii="Times New Roman" w:eastAsia="Times New Roman" w:hAnsi="Times New Roman" w:cs="Times New Roman"/>
                <w:lang w:eastAsia="lv-LV"/>
              </w:rPr>
              <w:t>Pakāpe</w:t>
            </w:r>
          </w:p>
          <w:p w14:paraId="40DCB6D2" w14:textId="77777777" w:rsidR="00D529BB" w:rsidRPr="00D85C1D" w:rsidRDefault="00D529BB" w:rsidP="006F24BC">
            <w:pPr>
              <w:jc w:val="center"/>
              <w:rPr>
                <w:rFonts w:ascii="Times New Roman" w:eastAsia="Times New Roman" w:hAnsi="Times New Roman" w:cs="Times New Roman"/>
                <w:b/>
                <w:lang w:eastAsia="lv-LV"/>
              </w:rPr>
            </w:pPr>
          </w:p>
        </w:tc>
      </w:tr>
      <w:tr w:rsidR="00D529BB" w14:paraId="163CAC9B" w14:textId="77777777" w:rsidTr="006F24BC">
        <w:tc>
          <w:tcPr>
            <w:tcW w:w="534" w:type="dxa"/>
          </w:tcPr>
          <w:p w14:paraId="369923D4" w14:textId="77777777" w:rsidR="00D529BB" w:rsidRPr="008A1F15" w:rsidRDefault="00D529BB" w:rsidP="006F24B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900" w:type="dxa"/>
          </w:tcPr>
          <w:p w14:paraId="2C003F87" w14:textId="77777777" w:rsidR="00D529BB" w:rsidRPr="008A1F15" w:rsidRDefault="00D529BB" w:rsidP="006F24BC">
            <w:pPr>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Laura Vilde</w:t>
            </w:r>
          </w:p>
        </w:tc>
        <w:tc>
          <w:tcPr>
            <w:tcW w:w="2210" w:type="dxa"/>
          </w:tcPr>
          <w:p w14:paraId="2091EAC6" w14:textId="77777777" w:rsidR="00D529BB" w:rsidRPr="008A1F15" w:rsidRDefault="00D529BB" w:rsidP="006F24BC">
            <w:pPr>
              <w:rPr>
                <w:rFonts w:ascii="Times New Roman" w:eastAsia="Times New Roman" w:hAnsi="Times New Roman" w:cs="Times New Roman"/>
                <w:sz w:val="24"/>
                <w:szCs w:val="24"/>
                <w:lang w:eastAsia="lv-LV"/>
              </w:rPr>
            </w:pPr>
            <w:proofErr w:type="spellStart"/>
            <w:r w:rsidRPr="008A1F15">
              <w:rPr>
                <w:rFonts w:ascii="Times New Roman" w:eastAsia="Times New Roman" w:hAnsi="Times New Roman" w:cs="Times New Roman"/>
                <w:sz w:val="24"/>
                <w:szCs w:val="24"/>
                <w:lang w:eastAsia="lv-LV"/>
              </w:rPr>
              <w:t>I.Gaiša</w:t>
            </w:r>
            <w:proofErr w:type="spellEnd"/>
            <w:r w:rsidRPr="008A1F15">
              <w:rPr>
                <w:rFonts w:ascii="Times New Roman" w:eastAsia="Times New Roman" w:hAnsi="Times New Roman" w:cs="Times New Roman"/>
                <w:sz w:val="24"/>
                <w:szCs w:val="24"/>
                <w:lang w:eastAsia="lv-LV"/>
              </w:rPr>
              <w:t xml:space="preserve"> Kokneses vidusskola</w:t>
            </w:r>
          </w:p>
        </w:tc>
        <w:tc>
          <w:tcPr>
            <w:tcW w:w="851" w:type="dxa"/>
          </w:tcPr>
          <w:p w14:paraId="18E86168" w14:textId="77777777" w:rsidR="00D529BB" w:rsidRPr="008A1F15" w:rsidRDefault="00D529BB" w:rsidP="006F24B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8A1F15">
              <w:rPr>
                <w:rFonts w:ascii="Times New Roman" w:eastAsia="Times New Roman" w:hAnsi="Times New Roman" w:cs="Times New Roman"/>
                <w:sz w:val="24"/>
                <w:szCs w:val="24"/>
                <w:lang w:eastAsia="lv-LV"/>
              </w:rPr>
              <w:t>.</w:t>
            </w:r>
          </w:p>
        </w:tc>
        <w:tc>
          <w:tcPr>
            <w:tcW w:w="1701" w:type="dxa"/>
          </w:tcPr>
          <w:p w14:paraId="25EDA474" w14:textId="77777777" w:rsidR="00D529BB" w:rsidRPr="008A1F15" w:rsidRDefault="00D529BB" w:rsidP="006F24B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Sanita </w:t>
            </w:r>
            <w:proofErr w:type="spellStart"/>
            <w:r>
              <w:rPr>
                <w:rFonts w:ascii="Times New Roman" w:eastAsia="Times New Roman" w:hAnsi="Times New Roman" w:cs="Times New Roman"/>
                <w:sz w:val="24"/>
                <w:szCs w:val="24"/>
                <w:lang w:eastAsia="lv-LV"/>
              </w:rPr>
              <w:t>Šiballo</w:t>
            </w:r>
            <w:proofErr w:type="spellEnd"/>
          </w:p>
        </w:tc>
        <w:tc>
          <w:tcPr>
            <w:tcW w:w="992" w:type="dxa"/>
          </w:tcPr>
          <w:p w14:paraId="28CACF88" w14:textId="77777777" w:rsidR="00D529BB" w:rsidRPr="008A1F15" w:rsidRDefault="00D529BB" w:rsidP="006F24B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36,7</w:t>
            </w:r>
          </w:p>
        </w:tc>
        <w:tc>
          <w:tcPr>
            <w:tcW w:w="992" w:type="dxa"/>
          </w:tcPr>
          <w:p w14:paraId="078862A3" w14:textId="77777777" w:rsidR="00D529BB" w:rsidRPr="008A1F15" w:rsidRDefault="00D529BB" w:rsidP="006F24BC">
            <w:pPr>
              <w:jc w:val="center"/>
              <w:rPr>
                <w:rFonts w:ascii="Times New Roman" w:eastAsia="Times New Roman" w:hAnsi="Times New Roman" w:cs="Times New Roman"/>
                <w:sz w:val="24"/>
                <w:szCs w:val="24"/>
                <w:lang w:eastAsia="lv-LV"/>
              </w:rPr>
            </w:pPr>
            <w:r w:rsidRPr="008A1F15">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I</w:t>
            </w:r>
          </w:p>
        </w:tc>
      </w:tr>
      <w:tr w:rsidR="00D529BB" w14:paraId="1D5E13F4" w14:textId="77777777" w:rsidTr="006F24BC">
        <w:tc>
          <w:tcPr>
            <w:tcW w:w="534" w:type="dxa"/>
          </w:tcPr>
          <w:p w14:paraId="30B6824A" w14:textId="77777777" w:rsidR="00D529BB" w:rsidRPr="009518D8" w:rsidRDefault="00D529BB" w:rsidP="006F24B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900" w:type="dxa"/>
          </w:tcPr>
          <w:p w14:paraId="64B10B66"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 xml:space="preserve">Rimants </w:t>
            </w:r>
            <w:proofErr w:type="spellStart"/>
            <w:r>
              <w:rPr>
                <w:rFonts w:ascii="Times New Roman" w:hAnsi="Times New Roman" w:cs="Times New Roman"/>
                <w:sz w:val="24"/>
                <w:szCs w:val="24"/>
              </w:rPr>
              <w:t>Keišš</w:t>
            </w:r>
            <w:proofErr w:type="spellEnd"/>
          </w:p>
        </w:tc>
        <w:tc>
          <w:tcPr>
            <w:tcW w:w="2210" w:type="dxa"/>
          </w:tcPr>
          <w:p w14:paraId="770F42EF" w14:textId="77777777" w:rsidR="00D529BB" w:rsidRPr="008A1F15" w:rsidRDefault="00D529BB" w:rsidP="006F24BC">
            <w:pPr>
              <w:rPr>
                <w:rFonts w:ascii="Times New Roman" w:eastAsia="Times New Roman" w:hAnsi="Times New Roman" w:cs="Times New Roman"/>
                <w:sz w:val="24"/>
                <w:szCs w:val="24"/>
                <w:lang w:eastAsia="lv-LV"/>
              </w:rPr>
            </w:pPr>
            <w:proofErr w:type="spellStart"/>
            <w:r w:rsidRPr="008A1F15">
              <w:rPr>
                <w:rFonts w:ascii="Times New Roman" w:eastAsia="Times New Roman" w:hAnsi="Times New Roman" w:cs="Times New Roman"/>
                <w:sz w:val="24"/>
                <w:szCs w:val="24"/>
                <w:lang w:eastAsia="lv-LV"/>
              </w:rPr>
              <w:t>I.Gaiša</w:t>
            </w:r>
            <w:proofErr w:type="spellEnd"/>
            <w:r w:rsidRPr="008A1F15">
              <w:rPr>
                <w:rFonts w:ascii="Times New Roman" w:eastAsia="Times New Roman" w:hAnsi="Times New Roman" w:cs="Times New Roman"/>
                <w:sz w:val="24"/>
                <w:szCs w:val="24"/>
                <w:lang w:eastAsia="lv-LV"/>
              </w:rPr>
              <w:t xml:space="preserve"> Kokneses vidusskola</w:t>
            </w:r>
          </w:p>
        </w:tc>
        <w:tc>
          <w:tcPr>
            <w:tcW w:w="851" w:type="dxa"/>
          </w:tcPr>
          <w:p w14:paraId="1F87C6D5" w14:textId="77777777" w:rsidR="00D529BB" w:rsidRPr="008A1F15" w:rsidRDefault="00D529BB" w:rsidP="006F24BC">
            <w:pPr>
              <w:jc w:val="center"/>
              <w:rPr>
                <w:rFonts w:ascii="Times New Roman" w:eastAsia="Times New Roman" w:hAnsi="Times New Roman" w:cs="Times New Roman"/>
                <w:sz w:val="24"/>
                <w:szCs w:val="24"/>
                <w:lang w:eastAsia="lv-LV"/>
              </w:rPr>
            </w:pPr>
            <w:r w:rsidRPr="008A1F15">
              <w:rPr>
                <w:rFonts w:ascii="Times New Roman" w:eastAsia="Times New Roman" w:hAnsi="Times New Roman" w:cs="Times New Roman"/>
                <w:sz w:val="24"/>
                <w:szCs w:val="24"/>
                <w:lang w:eastAsia="lv-LV"/>
              </w:rPr>
              <w:t>1.</w:t>
            </w:r>
          </w:p>
        </w:tc>
        <w:tc>
          <w:tcPr>
            <w:tcW w:w="1701" w:type="dxa"/>
          </w:tcPr>
          <w:p w14:paraId="36E3A488" w14:textId="77777777" w:rsidR="00D529BB" w:rsidRPr="008A1F15" w:rsidRDefault="00D529BB" w:rsidP="006F24B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Anita Ločmele</w:t>
            </w:r>
          </w:p>
        </w:tc>
        <w:tc>
          <w:tcPr>
            <w:tcW w:w="992" w:type="dxa"/>
          </w:tcPr>
          <w:p w14:paraId="562BD65D" w14:textId="77777777" w:rsidR="00D529BB" w:rsidRPr="008A1F15" w:rsidRDefault="00D529BB" w:rsidP="006F24B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w:t>
            </w:r>
          </w:p>
        </w:tc>
        <w:tc>
          <w:tcPr>
            <w:tcW w:w="992" w:type="dxa"/>
          </w:tcPr>
          <w:p w14:paraId="6ACB8945" w14:textId="77777777" w:rsidR="00D529BB" w:rsidRPr="008A1F15" w:rsidRDefault="00D529BB" w:rsidP="006F24BC">
            <w:pPr>
              <w:jc w:val="center"/>
              <w:rPr>
                <w:rFonts w:ascii="Times New Roman" w:eastAsia="Times New Roman" w:hAnsi="Times New Roman" w:cs="Times New Roman"/>
                <w:sz w:val="24"/>
                <w:szCs w:val="24"/>
                <w:lang w:eastAsia="lv-LV"/>
              </w:rPr>
            </w:pPr>
            <w:r w:rsidRPr="008A1F15">
              <w:rPr>
                <w:rFonts w:ascii="Times New Roman" w:eastAsia="Times New Roman" w:hAnsi="Times New Roman" w:cs="Times New Roman"/>
                <w:sz w:val="24"/>
                <w:szCs w:val="24"/>
                <w:lang w:eastAsia="lv-LV"/>
              </w:rPr>
              <w:t>I</w:t>
            </w:r>
          </w:p>
        </w:tc>
      </w:tr>
      <w:tr w:rsidR="00D529BB" w14:paraId="736B0EA1" w14:textId="77777777" w:rsidTr="006F24BC">
        <w:tc>
          <w:tcPr>
            <w:tcW w:w="534" w:type="dxa"/>
          </w:tcPr>
          <w:p w14:paraId="3D304318" w14:textId="77777777" w:rsidR="00D529BB" w:rsidRPr="008A1F15" w:rsidRDefault="00D529BB" w:rsidP="006F24B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8A1F15">
              <w:rPr>
                <w:rFonts w:ascii="Times New Roman" w:eastAsia="Times New Roman" w:hAnsi="Times New Roman" w:cs="Times New Roman"/>
                <w:sz w:val="24"/>
                <w:szCs w:val="24"/>
                <w:lang w:eastAsia="lv-LV"/>
              </w:rPr>
              <w:t>.</w:t>
            </w:r>
          </w:p>
        </w:tc>
        <w:tc>
          <w:tcPr>
            <w:tcW w:w="1900" w:type="dxa"/>
          </w:tcPr>
          <w:p w14:paraId="7F8AC62F" w14:textId="77777777" w:rsidR="00D529BB" w:rsidRPr="008A1F15" w:rsidRDefault="00D529BB" w:rsidP="006F24B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Katrīna </w:t>
            </w:r>
            <w:proofErr w:type="spellStart"/>
            <w:r>
              <w:rPr>
                <w:rFonts w:ascii="Times New Roman" w:eastAsia="Times New Roman" w:hAnsi="Times New Roman" w:cs="Times New Roman"/>
                <w:sz w:val="24"/>
                <w:szCs w:val="24"/>
                <w:lang w:eastAsia="lv-LV"/>
              </w:rPr>
              <w:t>Tirmizī</w:t>
            </w:r>
            <w:proofErr w:type="spellEnd"/>
          </w:p>
        </w:tc>
        <w:tc>
          <w:tcPr>
            <w:tcW w:w="2210" w:type="dxa"/>
          </w:tcPr>
          <w:p w14:paraId="09E1EA72" w14:textId="77777777" w:rsidR="00D529BB" w:rsidRPr="008A1F15" w:rsidRDefault="00D529BB" w:rsidP="006F24BC">
            <w:pPr>
              <w:rPr>
                <w:rFonts w:ascii="Times New Roman" w:eastAsia="Times New Roman" w:hAnsi="Times New Roman" w:cs="Times New Roman"/>
                <w:sz w:val="24"/>
                <w:szCs w:val="24"/>
                <w:lang w:eastAsia="lv-LV"/>
              </w:rPr>
            </w:pPr>
            <w:proofErr w:type="spellStart"/>
            <w:r w:rsidRPr="008A1F15">
              <w:rPr>
                <w:rFonts w:ascii="Times New Roman" w:eastAsia="Times New Roman" w:hAnsi="Times New Roman" w:cs="Times New Roman"/>
                <w:sz w:val="24"/>
                <w:szCs w:val="24"/>
                <w:lang w:eastAsia="lv-LV"/>
              </w:rPr>
              <w:t>I.Gaiša</w:t>
            </w:r>
            <w:proofErr w:type="spellEnd"/>
            <w:r w:rsidRPr="008A1F15">
              <w:rPr>
                <w:rFonts w:ascii="Times New Roman" w:eastAsia="Times New Roman" w:hAnsi="Times New Roman" w:cs="Times New Roman"/>
                <w:sz w:val="24"/>
                <w:szCs w:val="24"/>
                <w:lang w:eastAsia="lv-LV"/>
              </w:rPr>
              <w:t xml:space="preserve"> Kokneses vidusskola</w:t>
            </w:r>
          </w:p>
        </w:tc>
        <w:tc>
          <w:tcPr>
            <w:tcW w:w="851" w:type="dxa"/>
          </w:tcPr>
          <w:p w14:paraId="3AEBC426" w14:textId="77777777" w:rsidR="00D529BB" w:rsidRPr="008A1F15" w:rsidRDefault="00D529BB" w:rsidP="006F24B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701" w:type="dxa"/>
          </w:tcPr>
          <w:p w14:paraId="01D0AA25" w14:textId="77777777" w:rsidR="00D529BB" w:rsidRPr="008A1F15" w:rsidRDefault="00D529BB" w:rsidP="006F24B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Anita Ločmele</w:t>
            </w:r>
          </w:p>
        </w:tc>
        <w:tc>
          <w:tcPr>
            <w:tcW w:w="992" w:type="dxa"/>
          </w:tcPr>
          <w:p w14:paraId="3D1BF3BB" w14:textId="77777777" w:rsidR="00D529BB" w:rsidRPr="008A1F15" w:rsidRDefault="00D529BB" w:rsidP="006F24B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w:t>
            </w:r>
          </w:p>
        </w:tc>
        <w:tc>
          <w:tcPr>
            <w:tcW w:w="992" w:type="dxa"/>
          </w:tcPr>
          <w:p w14:paraId="74621FCE" w14:textId="77777777" w:rsidR="00D529BB" w:rsidRPr="008A1F15" w:rsidRDefault="00D529BB" w:rsidP="006F24BC">
            <w:pPr>
              <w:jc w:val="center"/>
              <w:rPr>
                <w:rFonts w:ascii="Times New Roman" w:eastAsia="Times New Roman" w:hAnsi="Times New Roman" w:cs="Times New Roman"/>
                <w:sz w:val="24"/>
                <w:szCs w:val="24"/>
                <w:lang w:eastAsia="lv-LV"/>
              </w:rPr>
            </w:pPr>
            <w:r w:rsidRPr="008A1F15">
              <w:rPr>
                <w:rFonts w:ascii="Times New Roman" w:eastAsia="Times New Roman" w:hAnsi="Times New Roman" w:cs="Times New Roman"/>
                <w:sz w:val="24"/>
                <w:szCs w:val="24"/>
                <w:lang w:eastAsia="lv-LV"/>
              </w:rPr>
              <w:t>I</w:t>
            </w:r>
          </w:p>
        </w:tc>
      </w:tr>
      <w:tr w:rsidR="00D529BB" w14:paraId="18B4C28B" w14:textId="77777777" w:rsidTr="006F24BC">
        <w:tc>
          <w:tcPr>
            <w:tcW w:w="534" w:type="dxa"/>
          </w:tcPr>
          <w:p w14:paraId="6D1D2CCC" w14:textId="77777777" w:rsidR="00D529BB" w:rsidRPr="008A1F15" w:rsidRDefault="00D529BB" w:rsidP="006F24B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8A1F15">
              <w:rPr>
                <w:rFonts w:ascii="Times New Roman" w:eastAsia="Times New Roman" w:hAnsi="Times New Roman" w:cs="Times New Roman"/>
                <w:sz w:val="24"/>
                <w:szCs w:val="24"/>
                <w:lang w:eastAsia="lv-LV"/>
              </w:rPr>
              <w:t>.</w:t>
            </w:r>
          </w:p>
        </w:tc>
        <w:tc>
          <w:tcPr>
            <w:tcW w:w="1900" w:type="dxa"/>
          </w:tcPr>
          <w:p w14:paraId="134C871F" w14:textId="77777777" w:rsidR="00D529BB" w:rsidRPr="008A1F15" w:rsidRDefault="00D529BB" w:rsidP="006F24B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Estere </w:t>
            </w:r>
            <w:proofErr w:type="spellStart"/>
            <w:r>
              <w:rPr>
                <w:rFonts w:ascii="Times New Roman" w:eastAsia="Times New Roman" w:hAnsi="Times New Roman" w:cs="Times New Roman"/>
                <w:sz w:val="24"/>
                <w:szCs w:val="24"/>
                <w:lang w:eastAsia="lv-LV"/>
              </w:rPr>
              <w:t>Ernestovska</w:t>
            </w:r>
            <w:proofErr w:type="spellEnd"/>
          </w:p>
        </w:tc>
        <w:tc>
          <w:tcPr>
            <w:tcW w:w="2210" w:type="dxa"/>
          </w:tcPr>
          <w:p w14:paraId="79E87139" w14:textId="77777777" w:rsidR="00D529BB" w:rsidRPr="008A1F15" w:rsidRDefault="00D529BB" w:rsidP="006F24B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Bebru pamatskola</w:t>
            </w:r>
          </w:p>
        </w:tc>
        <w:tc>
          <w:tcPr>
            <w:tcW w:w="851" w:type="dxa"/>
          </w:tcPr>
          <w:p w14:paraId="654C840D" w14:textId="77777777" w:rsidR="00D529BB" w:rsidRPr="008A1F15" w:rsidRDefault="00D529BB" w:rsidP="006F24B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701" w:type="dxa"/>
          </w:tcPr>
          <w:p w14:paraId="4372D9BD" w14:textId="77777777" w:rsidR="00D529BB" w:rsidRPr="009518D8" w:rsidRDefault="00D529BB" w:rsidP="006F24BC">
            <w:pPr>
              <w:jc w:val="center"/>
              <w:rPr>
                <w:rFonts w:ascii="Times New Roman" w:eastAsia="Times New Roman" w:hAnsi="Times New Roman" w:cs="Times New Roman"/>
                <w:sz w:val="24"/>
                <w:szCs w:val="24"/>
                <w:lang w:eastAsia="lv-LV"/>
              </w:rPr>
            </w:pPr>
            <w:r w:rsidRPr="009518D8">
              <w:rPr>
                <w:rFonts w:ascii="Times New Roman" w:hAnsi="Times New Roman" w:cs="Times New Roman"/>
                <w:sz w:val="24"/>
                <w:szCs w:val="24"/>
              </w:rPr>
              <w:t>Anita Ločmele</w:t>
            </w:r>
          </w:p>
        </w:tc>
        <w:tc>
          <w:tcPr>
            <w:tcW w:w="992" w:type="dxa"/>
          </w:tcPr>
          <w:p w14:paraId="2817FA88" w14:textId="77777777" w:rsidR="00D529BB" w:rsidRPr="008A1F15" w:rsidRDefault="00D529BB" w:rsidP="006F24B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38,3</w:t>
            </w:r>
          </w:p>
        </w:tc>
        <w:tc>
          <w:tcPr>
            <w:tcW w:w="992" w:type="dxa"/>
          </w:tcPr>
          <w:p w14:paraId="3AF30933" w14:textId="77777777" w:rsidR="00D529BB" w:rsidRPr="008A1F15" w:rsidRDefault="00D529BB" w:rsidP="006F24B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II</w:t>
            </w:r>
          </w:p>
        </w:tc>
      </w:tr>
      <w:tr w:rsidR="00D529BB" w14:paraId="3E4112C4" w14:textId="77777777" w:rsidTr="006F24BC">
        <w:tc>
          <w:tcPr>
            <w:tcW w:w="534" w:type="dxa"/>
          </w:tcPr>
          <w:p w14:paraId="6998203E" w14:textId="77777777" w:rsidR="00D529BB" w:rsidRPr="008A1F15" w:rsidRDefault="00D529BB" w:rsidP="006F24B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 </w:t>
            </w:r>
          </w:p>
        </w:tc>
        <w:tc>
          <w:tcPr>
            <w:tcW w:w="1900" w:type="dxa"/>
          </w:tcPr>
          <w:p w14:paraId="0C19CAE2" w14:textId="77777777" w:rsidR="00D529BB" w:rsidRDefault="00D529BB" w:rsidP="006F24BC">
            <w:pPr>
              <w:jc w:val="center"/>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Kristjāna</w:t>
            </w:r>
            <w:proofErr w:type="spellEnd"/>
            <w:r>
              <w:rPr>
                <w:rFonts w:ascii="Times New Roman" w:eastAsia="Times New Roman" w:hAnsi="Times New Roman" w:cs="Times New Roman"/>
                <w:sz w:val="24"/>
                <w:szCs w:val="24"/>
                <w:lang w:eastAsia="lv-LV"/>
              </w:rPr>
              <w:t xml:space="preserve"> Jirgena</w:t>
            </w:r>
          </w:p>
        </w:tc>
        <w:tc>
          <w:tcPr>
            <w:tcW w:w="2210" w:type="dxa"/>
          </w:tcPr>
          <w:p w14:paraId="54890A34" w14:textId="77777777" w:rsidR="00D529BB" w:rsidRDefault="00D529BB" w:rsidP="006F24B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Pērses sākumskola</w:t>
            </w:r>
          </w:p>
        </w:tc>
        <w:tc>
          <w:tcPr>
            <w:tcW w:w="851" w:type="dxa"/>
          </w:tcPr>
          <w:p w14:paraId="28595F62" w14:textId="77777777" w:rsidR="00D529BB" w:rsidRDefault="00D529BB" w:rsidP="006F24B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1701" w:type="dxa"/>
          </w:tcPr>
          <w:p w14:paraId="07ACFB10" w14:textId="77777777" w:rsidR="00D529BB" w:rsidRPr="009518D8" w:rsidRDefault="00D529BB" w:rsidP="006F24BC">
            <w:pPr>
              <w:jc w:val="center"/>
              <w:rPr>
                <w:rFonts w:ascii="Times New Roman" w:hAnsi="Times New Roman" w:cs="Times New Roman"/>
                <w:sz w:val="24"/>
                <w:szCs w:val="24"/>
              </w:rPr>
            </w:pPr>
            <w:r>
              <w:rPr>
                <w:rFonts w:ascii="Times New Roman" w:hAnsi="Times New Roman" w:cs="Times New Roman"/>
                <w:sz w:val="24"/>
                <w:szCs w:val="24"/>
              </w:rPr>
              <w:t>Daiga Andersone</w:t>
            </w:r>
          </w:p>
        </w:tc>
        <w:tc>
          <w:tcPr>
            <w:tcW w:w="992" w:type="dxa"/>
          </w:tcPr>
          <w:p w14:paraId="12283ABB" w14:textId="77777777" w:rsidR="00D529BB" w:rsidRDefault="00D529BB" w:rsidP="006F24B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39</w:t>
            </w:r>
          </w:p>
        </w:tc>
        <w:tc>
          <w:tcPr>
            <w:tcW w:w="992" w:type="dxa"/>
          </w:tcPr>
          <w:p w14:paraId="2C61C7F7" w14:textId="77777777" w:rsidR="00D529BB" w:rsidRDefault="00D529BB" w:rsidP="006F24B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II</w:t>
            </w:r>
          </w:p>
        </w:tc>
      </w:tr>
    </w:tbl>
    <w:p w14:paraId="6179C058" w14:textId="77777777" w:rsidR="00D529BB" w:rsidRDefault="00D529BB" w:rsidP="00D529BB">
      <w:pPr>
        <w:spacing w:after="0" w:line="240" w:lineRule="auto"/>
        <w:jc w:val="both"/>
        <w:rPr>
          <w:rFonts w:ascii="Times New Roman" w:eastAsia="Times New Roman" w:hAnsi="Times New Roman" w:cs="Times New Roman"/>
          <w:sz w:val="24"/>
          <w:szCs w:val="24"/>
          <w:lang w:eastAsia="lv-LV"/>
        </w:rPr>
      </w:pPr>
    </w:p>
    <w:p w14:paraId="16D4D354" w14:textId="77777777" w:rsidR="00D529BB" w:rsidRPr="008A1F15" w:rsidRDefault="00D529BB" w:rsidP="00D529BB">
      <w:pPr>
        <w:spacing w:after="0" w:line="240" w:lineRule="auto"/>
        <w:jc w:val="both"/>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Konkura</w:t>
      </w:r>
      <w:proofErr w:type="spellEnd"/>
      <w:r w:rsidRPr="00E61903">
        <w:rPr>
          <w:rFonts w:ascii="Times New Roman" w:eastAsia="Times New Roman" w:hAnsi="Times New Roman" w:cs="Times New Roman"/>
          <w:sz w:val="24"/>
          <w:szCs w:val="24"/>
          <w:lang w:eastAsia="lv-LV"/>
        </w:rPr>
        <w:t xml:space="preserve"> dalībniekus vērtēja ž</w:t>
      </w:r>
      <w:r>
        <w:rPr>
          <w:rFonts w:ascii="Times New Roman" w:eastAsia="Times New Roman" w:hAnsi="Times New Roman" w:cs="Times New Roman"/>
          <w:sz w:val="24"/>
          <w:szCs w:val="24"/>
          <w:lang w:eastAsia="lv-LV"/>
        </w:rPr>
        <w:t>ūrija: Dace Liepniece</w:t>
      </w:r>
      <w:r w:rsidRPr="008A1F15">
        <w:rPr>
          <w:rFonts w:ascii="Times New Roman" w:eastAsia="Times New Roman" w:hAnsi="Times New Roman" w:cs="Times New Roman"/>
          <w:sz w:val="24"/>
          <w:szCs w:val="24"/>
          <w:lang w:eastAsia="lv-LV"/>
        </w:rPr>
        <w:t xml:space="preserve"> </w:t>
      </w:r>
      <w:r w:rsidRPr="00E61903">
        <w:rPr>
          <w:rFonts w:ascii="Times New Roman" w:eastAsia="Times New Roman" w:hAnsi="Times New Roman" w:cs="Times New Roman"/>
          <w:sz w:val="24"/>
          <w:szCs w:val="24"/>
          <w:lang w:eastAsia="lv-LV"/>
        </w:rPr>
        <w:t>-režisore,</w:t>
      </w:r>
      <w:r>
        <w:rPr>
          <w:rFonts w:ascii="Times New Roman" w:eastAsia="Times New Roman" w:hAnsi="Times New Roman" w:cs="Times New Roman"/>
          <w:sz w:val="24"/>
          <w:szCs w:val="24"/>
          <w:lang w:eastAsia="lv-LV"/>
        </w:rPr>
        <w:t xml:space="preserve"> </w:t>
      </w:r>
      <w:r w:rsidRPr="008A1F15">
        <w:rPr>
          <w:rFonts w:ascii="Times New Roman" w:eastAsia="Times New Roman" w:hAnsi="Times New Roman" w:cs="Times New Roman"/>
          <w:sz w:val="24"/>
          <w:szCs w:val="24"/>
          <w:lang w:eastAsia="lv-LV"/>
        </w:rPr>
        <w:t>pedagogs</w:t>
      </w:r>
      <w:r>
        <w:rPr>
          <w:rFonts w:ascii="Times New Roman" w:eastAsia="Times New Roman" w:hAnsi="Times New Roman" w:cs="Times New Roman"/>
          <w:sz w:val="24"/>
          <w:szCs w:val="24"/>
          <w:lang w:eastAsia="lv-LV"/>
        </w:rPr>
        <w:t xml:space="preserve">; Anna Jansone- </w:t>
      </w:r>
      <w:r w:rsidRPr="00E61903">
        <w:rPr>
          <w:rFonts w:ascii="Times New Roman" w:eastAsia="Times New Roman" w:hAnsi="Times New Roman" w:cs="Times New Roman"/>
          <w:sz w:val="24"/>
          <w:szCs w:val="24"/>
          <w:lang w:eastAsia="lv-LV"/>
        </w:rPr>
        <w:t>režisore,</w:t>
      </w:r>
      <w:r>
        <w:rPr>
          <w:rFonts w:ascii="Times New Roman" w:eastAsia="Times New Roman" w:hAnsi="Times New Roman" w:cs="Times New Roman"/>
          <w:sz w:val="24"/>
          <w:szCs w:val="24"/>
          <w:lang w:eastAsia="lv-LV"/>
        </w:rPr>
        <w:t xml:space="preserve"> </w:t>
      </w:r>
      <w:r w:rsidRPr="008A1F15">
        <w:rPr>
          <w:rFonts w:ascii="Times New Roman" w:eastAsia="Times New Roman" w:hAnsi="Times New Roman" w:cs="Times New Roman"/>
          <w:sz w:val="24"/>
          <w:szCs w:val="24"/>
          <w:lang w:eastAsia="lv-LV"/>
        </w:rPr>
        <w:t xml:space="preserve">pedagogs </w:t>
      </w:r>
      <w:r>
        <w:rPr>
          <w:rFonts w:ascii="Times New Roman" w:eastAsia="Times New Roman" w:hAnsi="Times New Roman" w:cs="Times New Roman"/>
          <w:sz w:val="24"/>
          <w:szCs w:val="24"/>
          <w:lang w:eastAsia="lv-LV"/>
        </w:rPr>
        <w:t xml:space="preserve">; Dace </w:t>
      </w:r>
      <w:proofErr w:type="spellStart"/>
      <w:r>
        <w:rPr>
          <w:rFonts w:ascii="Times New Roman" w:eastAsia="Times New Roman" w:hAnsi="Times New Roman" w:cs="Times New Roman"/>
          <w:sz w:val="24"/>
          <w:szCs w:val="24"/>
          <w:lang w:eastAsia="lv-LV"/>
        </w:rPr>
        <w:t>Jurka</w:t>
      </w:r>
      <w:proofErr w:type="spellEnd"/>
      <w:r>
        <w:rPr>
          <w:rFonts w:ascii="Times New Roman" w:eastAsia="Times New Roman" w:hAnsi="Times New Roman" w:cs="Times New Roman"/>
          <w:sz w:val="24"/>
          <w:szCs w:val="24"/>
          <w:lang w:eastAsia="lv-LV"/>
        </w:rPr>
        <w:t xml:space="preserve">- </w:t>
      </w:r>
      <w:r w:rsidRPr="008A1F15">
        <w:rPr>
          <w:rFonts w:ascii="Times New Roman" w:eastAsia="Times New Roman" w:hAnsi="Times New Roman" w:cs="Times New Roman"/>
          <w:sz w:val="24"/>
          <w:szCs w:val="24"/>
          <w:lang w:eastAsia="lv-LV"/>
        </w:rPr>
        <w:t>VISC vecākā refere</w:t>
      </w:r>
      <w:r>
        <w:rPr>
          <w:rFonts w:ascii="Times New Roman" w:eastAsia="Times New Roman" w:hAnsi="Times New Roman" w:cs="Times New Roman"/>
          <w:sz w:val="24"/>
          <w:szCs w:val="24"/>
          <w:lang w:eastAsia="lv-LV"/>
        </w:rPr>
        <w:t>nte.</w:t>
      </w:r>
    </w:p>
    <w:p w14:paraId="7DBBEB71" w14:textId="77777777" w:rsidR="00D529BB" w:rsidRPr="00D85C1D" w:rsidRDefault="00D529BB" w:rsidP="00D529BB">
      <w:pPr>
        <w:spacing w:after="0" w:line="240" w:lineRule="auto"/>
        <w:jc w:val="center"/>
        <w:rPr>
          <w:rFonts w:ascii="Times New Roman" w:eastAsia="Times New Roman" w:hAnsi="Times New Roman" w:cs="Times New Roman"/>
          <w:b/>
          <w:sz w:val="24"/>
          <w:szCs w:val="24"/>
          <w:lang w:eastAsia="lv-LV"/>
        </w:rPr>
      </w:pPr>
    </w:p>
    <w:p w14:paraId="2D445B84" w14:textId="77777777" w:rsidR="00D529BB" w:rsidRDefault="00D529BB" w:rsidP="00D529BB">
      <w:pPr>
        <w:pStyle w:val="Virsraksts2"/>
        <w:jc w:val="center"/>
        <w:rPr>
          <w:rFonts w:eastAsia="Calibri"/>
          <w:color w:val="auto"/>
        </w:rPr>
      </w:pPr>
      <w:r w:rsidRPr="00B407F8">
        <w:rPr>
          <w:rFonts w:eastAsia="Times New Roman"/>
          <w:color w:val="auto"/>
          <w:lang w:val="en-US"/>
        </w:rPr>
        <w:t xml:space="preserve">Kokneses un </w:t>
      </w:r>
      <w:proofErr w:type="spellStart"/>
      <w:proofErr w:type="gramStart"/>
      <w:r w:rsidRPr="00B407F8">
        <w:rPr>
          <w:rFonts w:eastAsia="Times New Roman"/>
          <w:color w:val="auto"/>
          <w:lang w:val="en-US"/>
        </w:rPr>
        <w:t>Pļaviņu</w:t>
      </w:r>
      <w:proofErr w:type="spellEnd"/>
      <w:r w:rsidRPr="00B407F8">
        <w:rPr>
          <w:rFonts w:eastAsia="Times New Roman"/>
          <w:color w:val="auto"/>
          <w:lang w:val="en-US"/>
        </w:rPr>
        <w:t xml:space="preserve"> </w:t>
      </w:r>
      <w:r w:rsidRPr="00B407F8">
        <w:rPr>
          <w:rFonts w:eastAsia="Calibri"/>
          <w:color w:val="auto"/>
        </w:rPr>
        <w:t xml:space="preserve"> </w:t>
      </w:r>
      <w:proofErr w:type="spellStart"/>
      <w:r w:rsidRPr="00B407F8">
        <w:rPr>
          <w:rFonts w:eastAsia="Calibri"/>
          <w:color w:val="auto"/>
        </w:rPr>
        <w:t>starpnovadu</w:t>
      </w:r>
      <w:proofErr w:type="spellEnd"/>
      <w:proofErr w:type="gramEnd"/>
      <w:r w:rsidRPr="00B407F8">
        <w:rPr>
          <w:rFonts w:eastAsia="Calibri"/>
          <w:color w:val="auto"/>
        </w:rPr>
        <w:t xml:space="preserve"> </w:t>
      </w:r>
      <w:r>
        <w:rPr>
          <w:rFonts w:eastAsia="Calibri"/>
          <w:color w:val="auto"/>
        </w:rPr>
        <w:t>apvienības publiskās runas konkurss “Es esmu daļa no pasaules”</w:t>
      </w:r>
    </w:p>
    <w:p w14:paraId="3277AE65" w14:textId="77777777" w:rsidR="00D529BB" w:rsidRPr="00BC7393" w:rsidRDefault="00D529BB" w:rsidP="00D529BB">
      <w:pPr>
        <w:pStyle w:val="Virsraksts2"/>
        <w:rPr>
          <w:rFonts w:ascii="Times New Roman" w:eastAsia="Calibri" w:hAnsi="Times New Roman" w:cs="Times New Roman"/>
          <w:b w:val="0"/>
          <w:color w:val="auto"/>
        </w:rPr>
      </w:pPr>
      <w:r>
        <w:rPr>
          <w:rFonts w:ascii="Times New Roman" w:eastAsia="Times New Roman" w:hAnsi="Times New Roman" w:cs="Times New Roman"/>
          <w:b w:val="0"/>
          <w:color w:val="auto"/>
          <w:sz w:val="24"/>
          <w:szCs w:val="24"/>
          <w:lang w:eastAsia="lv-LV"/>
        </w:rPr>
        <w:t>2020. gada 19</w:t>
      </w:r>
      <w:r w:rsidRPr="00BC7393">
        <w:rPr>
          <w:rFonts w:ascii="Times New Roman" w:eastAsia="Times New Roman" w:hAnsi="Times New Roman" w:cs="Times New Roman"/>
          <w:b w:val="0"/>
          <w:color w:val="auto"/>
          <w:sz w:val="24"/>
          <w:szCs w:val="24"/>
          <w:lang w:eastAsia="lv-LV"/>
        </w:rPr>
        <w:t xml:space="preserve">. februārī </w:t>
      </w:r>
      <w:r w:rsidRPr="0088271F">
        <w:rPr>
          <w:rFonts w:ascii="Times New Roman" w:eastAsia="Times New Roman" w:hAnsi="Times New Roman" w:cs="Times New Roman"/>
          <w:b w:val="0"/>
          <w:color w:val="auto"/>
          <w:sz w:val="24"/>
          <w:szCs w:val="24"/>
          <w:lang w:eastAsia="lv-LV"/>
        </w:rPr>
        <w:t>Pļaviņu novada ģimnāzijā</w:t>
      </w:r>
      <w:r>
        <w:rPr>
          <w:rFonts w:ascii="Times New Roman" w:eastAsia="Times New Roman" w:hAnsi="Times New Roman" w:cs="Times New Roman"/>
          <w:b w:val="0"/>
          <w:color w:val="auto"/>
          <w:sz w:val="24"/>
          <w:szCs w:val="24"/>
          <w:lang w:eastAsia="lv-LV"/>
        </w:rPr>
        <w:t xml:space="preserve"> </w:t>
      </w:r>
      <w:r w:rsidRPr="00BC7393">
        <w:rPr>
          <w:rFonts w:ascii="Times New Roman" w:eastAsia="Times New Roman" w:hAnsi="Times New Roman" w:cs="Times New Roman"/>
          <w:b w:val="0"/>
          <w:color w:val="auto"/>
          <w:sz w:val="24"/>
          <w:szCs w:val="24"/>
          <w:lang w:eastAsia="lv-LV"/>
        </w:rPr>
        <w:t xml:space="preserve">norisinājās </w:t>
      </w:r>
      <w:r w:rsidRPr="00BC7393">
        <w:rPr>
          <w:rFonts w:ascii="Times New Roman" w:eastAsia="Calibri" w:hAnsi="Times New Roman" w:cs="Times New Roman"/>
          <w:b w:val="0"/>
          <w:color w:val="auto"/>
        </w:rPr>
        <w:t>publiskās runas konkurss “</w:t>
      </w:r>
      <w:r>
        <w:rPr>
          <w:rFonts w:eastAsia="Calibri"/>
          <w:b w:val="0"/>
          <w:color w:val="auto"/>
        </w:rPr>
        <w:t>Es esmu daļa no pasaules</w:t>
      </w:r>
      <w:r w:rsidRPr="00BC7393">
        <w:rPr>
          <w:rFonts w:ascii="Times New Roman" w:eastAsia="Calibri" w:hAnsi="Times New Roman" w:cs="Times New Roman"/>
          <w:b w:val="0"/>
          <w:color w:val="auto"/>
        </w:rPr>
        <w:t>”</w:t>
      </w:r>
      <w:r>
        <w:rPr>
          <w:rFonts w:ascii="Times New Roman" w:eastAsia="Calibri" w:hAnsi="Times New Roman" w:cs="Times New Roman"/>
          <w:b w:val="0"/>
          <w:color w:val="auto"/>
        </w:rPr>
        <w:t>. Skolēnu uzstāšanos vērtēja žūrija:</w:t>
      </w:r>
      <w:r w:rsidRPr="00BC7393">
        <w:rPr>
          <w:rFonts w:ascii="Times New Roman" w:eastAsia="Times New Roman" w:hAnsi="Times New Roman" w:cs="Times New Roman"/>
          <w:color w:val="000000"/>
          <w:sz w:val="24"/>
          <w:szCs w:val="24"/>
          <w:lang w:eastAsia="lv-LV"/>
        </w:rPr>
        <w:t xml:space="preserve"> </w:t>
      </w:r>
      <w:r w:rsidRPr="00BC7393">
        <w:rPr>
          <w:rFonts w:ascii="Times New Roman" w:eastAsia="Times New Roman" w:hAnsi="Times New Roman" w:cs="Times New Roman"/>
          <w:b w:val="0"/>
          <w:color w:val="000000"/>
          <w:sz w:val="24"/>
          <w:szCs w:val="24"/>
          <w:lang w:eastAsia="lv-LV"/>
        </w:rPr>
        <w:t>Inese</w:t>
      </w:r>
      <w:r>
        <w:rPr>
          <w:rFonts w:ascii="Times New Roman" w:eastAsia="Times New Roman" w:hAnsi="Times New Roman" w:cs="Times New Roman"/>
          <w:b w:val="0"/>
          <w:color w:val="000000"/>
          <w:sz w:val="24"/>
          <w:szCs w:val="24"/>
          <w:lang w:eastAsia="lv-LV"/>
        </w:rPr>
        <w:t xml:space="preserve"> Saulīte</w:t>
      </w:r>
      <w:r w:rsidRPr="00BC7393">
        <w:rPr>
          <w:rFonts w:ascii="Times New Roman" w:eastAsia="Times New Roman" w:hAnsi="Times New Roman" w:cs="Times New Roman"/>
          <w:b w:val="0"/>
          <w:color w:val="000000"/>
          <w:sz w:val="24"/>
          <w:szCs w:val="24"/>
          <w:lang w:eastAsia="lv-LV"/>
        </w:rPr>
        <w:t xml:space="preserve">, Inguna Kalniņa, </w:t>
      </w:r>
      <w:r>
        <w:rPr>
          <w:rFonts w:ascii="Times New Roman" w:eastAsia="Times New Roman" w:hAnsi="Times New Roman" w:cs="Times New Roman"/>
          <w:b w:val="0"/>
          <w:color w:val="000000"/>
          <w:sz w:val="24"/>
          <w:szCs w:val="24"/>
          <w:lang w:eastAsia="lv-LV"/>
        </w:rPr>
        <w:t xml:space="preserve">Valda </w:t>
      </w:r>
      <w:proofErr w:type="spellStart"/>
      <w:r>
        <w:rPr>
          <w:rFonts w:ascii="Times New Roman" w:eastAsia="Times New Roman" w:hAnsi="Times New Roman" w:cs="Times New Roman"/>
          <w:b w:val="0"/>
          <w:color w:val="000000"/>
          <w:sz w:val="24"/>
          <w:szCs w:val="24"/>
          <w:lang w:eastAsia="lv-LV"/>
        </w:rPr>
        <w:t>Mičule</w:t>
      </w:r>
      <w:proofErr w:type="spellEnd"/>
      <w:r>
        <w:rPr>
          <w:rFonts w:ascii="Times New Roman" w:eastAsia="Times New Roman" w:hAnsi="Times New Roman" w:cs="Times New Roman"/>
          <w:b w:val="0"/>
          <w:color w:val="000000"/>
          <w:sz w:val="24"/>
          <w:szCs w:val="24"/>
          <w:lang w:eastAsia="lv-LV"/>
        </w:rPr>
        <w:t>, Ilona Lazda</w:t>
      </w:r>
      <w:r w:rsidRPr="00BC7393">
        <w:rPr>
          <w:rFonts w:ascii="Times New Roman" w:eastAsia="Times New Roman" w:hAnsi="Times New Roman" w:cs="Times New Roman"/>
          <w:b w:val="0"/>
          <w:color w:val="000000"/>
          <w:sz w:val="24"/>
          <w:szCs w:val="24"/>
          <w:lang w:eastAsia="lv-LV"/>
        </w:rPr>
        <w:t xml:space="preserve">, </w:t>
      </w:r>
      <w:r>
        <w:rPr>
          <w:rFonts w:ascii="Times New Roman" w:eastAsia="Times New Roman" w:hAnsi="Times New Roman" w:cs="Times New Roman"/>
          <w:b w:val="0"/>
          <w:color w:val="000000"/>
          <w:sz w:val="24"/>
          <w:szCs w:val="24"/>
          <w:lang w:eastAsia="lv-LV"/>
        </w:rPr>
        <w:t xml:space="preserve">Dzidra </w:t>
      </w:r>
      <w:proofErr w:type="spellStart"/>
      <w:r>
        <w:rPr>
          <w:rFonts w:ascii="Times New Roman" w:eastAsia="Times New Roman" w:hAnsi="Times New Roman" w:cs="Times New Roman"/>
          <w:b w:val="0"/>
          <w:color w:val="000000"/>
          <w:sz w:val="24"/>
          <w:szCs w:val="24"/>
          <w:lang w:eastAsia="lv-LV"/>
        </w:rPr>
        <w:t>Žmuidene</w:t>
      </w:r>
      <w:proofErr w:type="spellEnd"/>
      <w:r>
        <w:rPr>
          <w:rFonts w:ascii="Times New Roman" w:eastAsia="Times New Roman" w:hAnsi="Times New Roman" w:cs="Times New Roman"/>
          <w:b w:val="0"/>
          <w:color w:val="000000"/>
          <w:sz w:val="24"/>
          <w:szCs w:val="24"/>
          <w:lang w:eastAsia="lv-LV"/>
        </w:rPr>
        <w:t>, Aiga Bērziņa, Rita Jakovļeva</w:t>
      </w:r>
    </w:p>
    <w:p w14:paraId="346A318F" w14:textId="77777777" w:rsidR="00D529BB" w:rsidRDefault="00D529BB" w:rsidP="00D529BB">
      <w:pPr>
        <w:spacing w:before="100" w:beforeAutospacing="1"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Konkursa rezultāti:</w:t>
      </w:r>
    </w:p>
    <w:tbl>
      <w:tblPr>
        <w:tblW w:w="9781" w:type="dxa"/>
        <w:tblInd w:w="-459" w:type="dxa"/>
        <w:tblLayout w:type="fixed"/>
        <w:tblLook w:val="04A0" w:firstRow="1" w:lastRow="0" w:firstColumn="1" w:lastColumn="0" w:noHBand="0" w:noVBand="1"/>
      </w:tblPr>
      <w:tblGrid>
        <w:gridCol w:w="567"/>
        <w:gridCol w:w="2127"/>
        <w:gridCol w:w="3118"/>
        <w:gridCol w:w="851"/>
        <w:gridCol w:w="1984"/>
        <w:gridCol w:w="1134"/>
      </w:tblGrid>
      <w:tr w:rsidR="00D529BB" w:rsidRPr="00BC7393" w14:paraId="28728290" w14:textId="77777777" w:rsidTr="006F24BC">
        <w:trPr>
          <w:trHeight w:val="61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8FBFEC2" w14:textId="77777777" w:rsidR="00D529BB" w:rsidRPr="00327D8D" w:rsidRDefault="00D529BB" w:rsidP="006F24BC">
            <w:pPr>
              <w:spacing w:after="0" w:line="240" w:lineRule="auto"/>
              <w:jc w:val="center"/>
              <w:rPr>
                <w:rFonts w:ascii="Times New Roman" w:eastAsia="Times New Roman" w:hAnsi="Times New Roman" w:cs="Times New Roman"/>
                <w:color w:val="000000"/>
                <w:lang w:eastAsia="lv-LV"/>
              </w:rPr>
            </w:pPr>
            <w:proofErr w:type="spellStart"/>
            <w:r w:rsidRPr="00327D8D">
              <w:rPr>
                <w:rFonts w:ascii="Times New Roman" w:eastAsia="Times New Roman" w:hAnsi="Times New Roman" w:cs="Times New Roman"/>
                <w:color w:val="000000"/>
                <w:lang w:eastAsia="lv-LV"/>
              </w:rPr>
              <w:t>Nr.p.k</w:t>
            </w:r>
            <w:proofErr w:type="spellEnd"/>
          </w:p>
        </w:tc>
        <w:tc>
          <w:tcPr>
            <w:tcW w:w="2127" w:type="dxa"/>
            <w:tcBorders>
              <w:top w:val="single" w:sz="4" w:space="0" w:color="auto"/>
              <w:left w:val="nil"/>
              <w:bottom w:val="single" w:sz="4" w:space="0" w:color="auto"/>
              <w:right w:val="single" w:sz="4" w:space="0" w:color="auto"/>
            </w:tcBorders>
            <w:shd w:val="clear" w:color="auto" w:fill="auto"/>
            <w:noWrap/>
            <w:hideMark/>
          </w:tcPr>
          <w:p w14:paraId="26694114" w14:textId="77777777" w:rsidR="00D529BB" w:rsidRPr="00327D8D" w:rsidRDefault="00D529BB" w:rsidP="006F24BC">
            <w:pPr>
              <w:spacing w:after="0" w:line="240" w:lineRule="auto"/>
              <w:jc w:val="center"/>
              <w:rPr>
                <w:rFonts w:ascii="Times New Roman" w:eastAsia="Times New Roman" w:hAnsi="Times New Roman" w:cs="Times New Roman"/>
                <w:color w:val="000000"/>
                <w:lang w:eastAsia="lv-LV"/>
              </w:rPr>
            </w:pPr>
            <w:r w:rsidRPr="00327D8D">
              <w:rPr>
                <w:rFonts w:ascii="Times New Roman" w:eastAsia="Times New Roman" w:hAnsi="Times New Roman" w:cs="Times New Roman"/>
                <w:color w:val="000000"/>
                <w:lang w:eastAsia="lv-LV"/>
              </w:rPr>
              <w:t>Vārds, uzvārds</w:t>
            </w:r>
          </w:p>
        </w:tc>
        <w:tc>
          <w:tcPr>
            <w:tcW w:w="3118" w:type="dxa"/>
            <w:tcBorders>
              <w:top w:val="single" w:sz="4" w:space="0" w:color="auto"/>
              <w:left w:val="nil"/>
              <w:bottom w:val="single" w:sz="4" w:space="0" w:color="auto"/>
              <w:right w:val="single" w:sz="4" w:space="0" w:color="auto"/>
            </w:tcBorders>
            <w:shd w:val="clear" w:color="auto" w:fill="auto"/>
            <w:noWrap/>
            <w:hideMark/>
          </w:tcPr>
          <w:p w14:paraId="2EF2659F" w14:textId="77777777" w:rsidR="00D529BB" w:rsidRPr="00327D8D" w:rsidRDefault="00D529BB" w:rsidP="006F24BC">
            <w:pPr>
              <w:spacing w:after="0" w:line="240" w:lineRule="auto"/>
              <w:jc w:val="center"/>
              <w:rPr>
                <w:rFonts w:ascii="Times New Roman" w:eastAsia="Times New Roman" w:hAnsi="Times New Roman" w:cs="Times New Roman"/>
                <w:color w:val="000000"/>
                <w:lang w:eastAsia="lv-LV"/>
              </w:rPr>
            </w:pPr>
            <w:r w:rsidRPr="00327D8D">
              <w:rPr>
                <w:rFonts w:ascii="Times New Roman" w:eastAsia="Times New Roman" w:hAnsi="Times New Roman" w:cs="Times New Roman"/>
                <w:color w:val="000000"/>
                <w:lang w:eastAsia="lv-LV"/>
              </w:rPr>
              <w:t>Skola</w:t>
            </w:r>
          </w:p>
        </w:tc>
        <w:tc>
          <w:tcPr>
            <w:tcW w:w="851" w:type="dxa"/>
            <w:tcBorders>
              <w:top w:val="single" w:sz="4" w:space="0" w:color="auto"/>
              <w:left w:val="nil"/>
              <w:bottom w:val="single" w:sz="4" w:space="0" w:color="auto"/>
              <w:right w:val="single" w:sz="4" w:space="0" w:color="auto"/>
            </w:tcBorders>
            <w:shd w:val="clear" w:color="auto" w:fill="auto"/>
            <w:noWrap/>
            <w:hideMark/>
          </w:tcPr>
          <w:p w14:paraId="243157EF" w14:textId="77777777" w:rsidR="00D529BB" w:rsidRPr="00327D8D" w:rsidRDefault="00D529BB" w:rsidP="006F24BC">
            <w:pPr>
              <w:spacing w:after="0" w:line="240" w:lineRule="auto"/>
              <w:jc w:val="center"/>
              <w:rPr>
                <w:rFonts w:ascii="Times New Roman" w:eastAsia="Times New Roman" w:hAnsi="Times New Roman" w:cs="Times New Roman"/>
                <w:color w:val="000000"/>
                <w:lang w:eastAsia="lv-LV"/>
              </w:rPr>
            </w:pPr>
            <w:r w:rsidRPr="00327D8D">
              <w:rPr>
                <w:rFonts w:ascii="Times New Roman" w:eastAsia="Times New Roman" w:hAnsi="Times New Roman" w:cs="Times New Roman"/>
                <w:color w:val="000000"/>
                <w:lang w:eastAsia="lv-LV"/>
              </w:rPr>
              <w:t>Klase</w:t>
            </w:r>
          </w:p>
        </w:tc>
        <w:tc>
          <w:tcPr>
            <w:tcW w:w="1984" w:type="dxa"/>
            <w:tcBorders>
              <w:top w:val="single" w:sz="4" w:space="0" w:color="auto"/>
              <w:left w:val="nil"/>
              <w:bottom w:val="single" w:sz="4" w:space="0" w:color="auto"/>
              <w:right w:val="single" w:sz="4" w:space="0" w:color="auto"/>
            </w:tcBorders>
          </w:tcPr>
          <w:p w14:paraId="14073721" w14:textId="77777777" w:rsidR="00D529BB" w:rsidRPr="00327D8D" w:rsidRDefault="00D529BB" w:rsidP="006F24BC">
            <w:pPr>
              <w:spacing w:after="0" w:line="240" w:lineRule="auto"/>
              <w:jc w:val="center"/>
              <w:rPr>
                <w:rFonts w:ascii="Times New Roman" w:eastAsia="Times New Roman" w:hAnsi="Times New Roman" w:cs="Times New Roman"/>
                <w:color w:val="000000"/>
                <w:lang w:eastAsia="lv-LV"/>
              </w:rPr>
            </w:pPr>
            <w:r w:rsidRPr="00327D8D">
              <w:rPr>
                <w:rFonts w:ascii="Times New Roman" w:eastAsia="Times New Roman" w:hAnsi="Times New Roman" w:cs="Times New Roman"/>
                <w:color w:val="000000"/>
                <w:lang w:eastAsia="lv-LV"/>
              </w:rPr>
              <w:t>Skolotājs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3DAB584" w14:textId="77777777" w:rsidR="00D529BB" w:rsidRPr="00327D8D" w:rsidRDefault="00D529BB" w:rsidP="006F24BC">
            <w:pPr>
              <w:spacing w:after="0" w:line="240" w:lineRule="auto"/>
              <w:jc w:val="center"/>
              <w:rPr>
                <w:rFonts w:ascii="Times New Roman" w:eastAsia="Times New Roman" w:hAnsi="Times New Roman" w:cs="Times New Roman"/>
                <w:color w:val="000000"/>
                <w:lang w:eastAsia="lv-LV"/>
              </w:rPr>
            </w:pPr>
            <w:r w:rsidRPr="00327D8D">
              <w:rPr>
                <w:rFonts w:ascii="Times New Roman" w:eastAsia="Times New Roman" w:hAnsi="Times New Roman" w:cs="Times New Roman"/>
                <w:color w:val="000000"/>
                <w:lang w:eastAsia="lv-LV"/>
              </w:rPr>
              <w:t>Vieta</w:t>
            </w:r>
          </w:p>
        </w:tc>
      </w:tr>
      <w:tr w:rsidR="00D529BB" w:rsidRPr="00BC7393" w14:paraId="2D5CF48E" w14:textId="77777777" w:rsidTr="006F24B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7A0A9" w14:textId="77777777" w:rsidR="00D529BB" w:rsidRPr="00BC7393" w:rsidRDefault="00D529BB" w:rsidP="006F24BC">
            <w:pPr>
              <w:spacing w:after="0" w:line="240" w:lineRule="auto"/>
              <w:jc w:val="center"/>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1</w:t>
            </w:r>
            <w:r>
              <w:rPr>
                <w:rFonts w:ascii="Times New Roman" w:eastAsia="Times New Roman" w:hAnsi="Times New Roman" w:cs="Times New Roman"/>
                <w:color w:val="000000"/>
                <w:sz w:val="24"/>
                <w:szCs w:val="24"/>
                <w:lang w:eastAsia="lv-LV"/>
              </w:rPr>
              <w:t>.</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5BAB3EC5"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Nikola </w:t>
            </w:r>
            <w:proofErr w:type="spellStart"/>
            <w:r>
              <w:rPr>
                <w:rFonts w:ascii="Times New Roman" w:eastAsia="Times New Roman" w:hAnsi="Times New Roman" w:cs="Times New Roman"/>
                <w:color w:val="000000"/>
                <w:sz w:val="24"/>
                <w:szCs w:val="24"/>
                <w:lang w:eastAsia="lv-LV"/>
              </w:rPr>
              <w:t>Gasperoviča</w:t>
            </w:r>
            <w:proofErr w:type="spellEnd"/>
          </w:p>
        </w:tc>
        <w:tc>
          <w:tcPr>
            <w:tcW w:w="3118" w:type="dxa"/>
            <w:tcBorders>
              <w:top w:val="nil"/>
              <w:left w:val="nil"/>
              <w:bottom w:val="single" w:sz="4" w:space="0" w:color="auto"/>
              <w:right w:val="single" w:sz="4" w:space="0" w:color="auto"/>
            </w:tcBorders>
            <w:shd w:val="clear" w:color="auto" w:fill="auto"/>
            <w:noWrap/>
            <w:hideMark/>
          </w:tcPr>
          <w:p w14:paraId="5394016E"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Pļaviņu novada ģimnāzija</w:t>
            </w:r>
          </w:p>
        </w:tc>
        <w:tc>
          <w:tcPr>
            <w:tcW w:w="851" w:type="dxa"/>
            <w:tcBorders>
              <w:top w:val="nil"/>
              <w:left w:val="nil"/>
              <w:bottom w:val="single" w:sz="4" w:space="0" w:color="auto"/>
              <w:right w:val="single" w:sz="4" w:space="0" w:color="auto"/>
            </w:tcBorders>
            <w:shd w:val="clear" w:color="auto" w:fill="auto"/>
            <w:noWrap/>
            <w:vAlign w:val="bottom"/>
            <w:hideMark/>
          </w:tcPr>
          <w:p w14:paraId="7007A815" w14:textId="77777777" w:rsidR="00D529BB" w:rsidRPr="00BC7393" w:rsidRDefault="00D529BB" w:rsidP="006F24BC">
            <w:pPr>
              <w:spacing w:after="0" w:line="240" w:lineRule="auto"/>
              <w:jc w:val="center"/>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8.</w:t>
            </w:r>
          </w:p>
        </w:tc>
        <w:tc>
          <w:tcPr>
            <w:tcW w:w="1984" w:type="dxa"/>
            <w:tcBorders>
              <w:top w:val="single" w:sz="4" w:space="0" w:color="auto"/>
              <w:left w:val="nil"/>
              <w:bottom w:val="single" w:sz="4" w:space="0" w:color="auto"/>
              <w:right w:val="single" w:sz="4" w:space="0" w:color="auto"/>
            </w:tcBorders>
          </w:tcPr>
          <w:p w14:paraId="70C826A3"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Indra Ozoliņa</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97F228A"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2. vieta</w:t>
            </w:r>
          </w:p>
        </w:tc>
      </w:tr>
      <w:tr w:rsidR="00D529BB" w:rsidRPr="00BC7393" w14:paraId="50FA12C3" w14:textId="77777777" w:rsidTr="006F24B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21EBF0E" w14:textId="77777777" w:rsidR="00D529BB" w:rsidRPr="00BC7393" w:rsidRDefault="00D529BB" w:rsidP="006F24BC">
            <w:pPr>
              <w:spacing w:after="0" w:line="240" w:lineRule="auto"/>
              <w:jc w:val="center"/>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lastRenderedPageBreak/>
              <w:t>2</w:t>
            </w:r>
            <w:r>
              <w:rPr>
                <w:rFonts w:ascii="Times New Roman" w:eastAsia="Times New Roman" w:hAnsi="Times New Roman" w:cs="Times New Roman"/>
                <w:color w:val="000000"/>
                <w:sz w:val="24"/>
                <w:szCs w:val="24"/>
                <w:lang w:eastAsia="lv-LV"/>
              </w:rPr>
              <w:t>.</w:t>
            </w:r>
          </w:p>
        </w:tc>
        <w:tc>
          <w:tcPr>
            <w:tcW w:w="2127" w:type="dxa"/>
            <w:tcBorders>
              <w:top w:val="nil"/>
              <w:left w:val="nil"/>
              <w:bottom w:val="single" w:sz="4" w:space="0" w:color="auto"/>
              <w:right w:val="single" w:sz="4" w:space="0" w:color="auto"/>
            </w:tcBorders>
            <w:shd w:val="clear" w:color="auto" w:fill="auto"/>
            <w:noWrap/>
            <w:vAlign w:val="bottom"/>
          </w:tcPr>
          <w:p w14:paraId="50946343"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Laura Vasiļevska</w:t>
            </w:r>
          </w:p>
        </w:tc>
        <w:tc>
          <w:tcPr>
            <w:tcW w:w="3118" w:type="dxa"/>
            <w:tcBorders>
              <w:top w:val="nil"/>
              <w:left w:val="nil"/>
              <w:bottom w:val="single" w:sz="4" w:space="0" w:color="auto"/>
              <w:right w:val="single" w:sz="4" w:space="0" w:color="auto"/>
            </w:tcBorders>
            <w:shd w:val="clear" w:color="auto" w:fill="auto"/>
            <w:noWrap/>
            <w:hideMark/>
          </w:tcPr>
          <w:p w14:paraId="67B0DFBF"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 Gaiša K</w:t>
            </w:r>
            <w:r w:rsidRPr="00BC7393">
              <w:rPr>
                <w:rFonts w:ascii="Times New Roman" w:eastAsia="Times New Roman" w:hAnsi="Times New Roman" w:cs="Times New Roman"/>
                <w:color w:val="000000"/>
                <w:sz w:val="24"/>
                <w:szCs w:val="24"/>
                <w:lang w:eastAsia="lv-LV"/>
              </w:rPr>
              <w:t>oknese</w:t>
            </w:r>
            <w:r>
              <w:rPr>
                <w:rFonts w:ascii="Times New Roman" w:eastAsia="Times New Roman" w:hAnsi="Times New Roman" w:cs="Times New Roman"/>
                <w:color w:val="000000"/>
                <w:sz w:val="24"/>
                <w:szCs w:val="24"/>
                <w:lang w:eastAsia="lv-LV"/>
              </w:rPr>
              <w:t>s</w:t>
            </w:r>
            <w:r w:rsidRPr="00BC7393">
              <w:rPr>
                <w:rFonts w:ascii="Times New Roman" w:eastAsia="Times New Roman" w:hAnsi="Times New Roman" w:cs="Times New Roman"/>
                <w:color w:val="000000"/>
                <w:sz w:val="24"/>
                <w:szCs w:val="24"/>
                <w:lang w:eastAsia="lv-LV"/>
              </w:rPr>
              <w:t xml:space="preserve"> vidusskola</w:t>
            </w:r>
          </w:p>
        </w:tc>
        <w:tc>
          <w:tcPr>
            <w:tcW w:w="851" w:type="dxa"/>
            <w:tcBorders>
              <w:top w:val="nil"/>
              <w:left w:val="nil"/>
              <w:bottom w:val="single" w:sz="4" w:space="0" w:color="auto"/>
              <w:right w:val="single" w:sz="4" w:space="0" w:color="auto"/>
            </w:tcBorders>
            <w:shd w:val="clear" w:color="auto" w:fill="auto"/>
            <w:noWrap/>
            <w:vAlign w:val="bottom"/>
            <w:hideMark/>
          </w:tcPr>
          <w:p w14:paraId="07849D7F" w14:textId="77777777" w:rsidR="00D529BB" w:rsidRPr="00BC7393" w:rsidRDefault="00D529BB" w:rsidP="006F24BC">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w:t>
            </w:r>
            <w:r w:rsidRPr="00BC7393">
              <w:rPr>
                <w:rFonts w:ascii="Times New Roman" w:eastAsia="Times New Roman" w:hAnsi="Times New Roman" w:cs="Times New Roman"/>
                <w:color w:val="000000"/>
                <w:sz w:val="24"/>
                <w:szCs w:val="24"/>
                <w:lang w:eastAsia="lv-LV"/>
              </w:rPr>
              <w:t>.</w:t>
            </w:r>
          </w:p>
        </w:tc>
        <w:tc>
          <w:tcPr>
            <w:tcW w:w="1984" w:type="dxa"/>
            <w:tcBorders>
              <w:top w:val="single" w:sz="4" w:space="0" w:color="auto"/>
              <w:left w:val="nil"/>
              <w:bottom w:val="single" w:sz="4" w:space="0" w:color="auto"/>
              <w:right w:val="single" w:sz="4" w:space="0" w:color="auto"/>
            </w:tcBorders>
          </w:tcPr>
          <w:p w14:paraId="059AD553"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Alla Tarasova</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FF68FDF"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Pr="00BC7393">
              <w:rPr>
                <w:rFonts w:ascii="Times New Roman" w:eastAsia="Times New Roman" w:hAnsi="Times New Roman" w:cs="Times New Roman"/>
                <w:color w:val="000000"/>
                <w:sz w:val="24"/>
                <w:szCs w:val="24"/>
                <w:lang w:eastAsia="lv-LV"/>
              </w:rPr>
              <w:t>. vieta</w:t>
            </w:r>
          </w:p>
        </w:tc>
      </w:tr>
      <w:tr w:rsidR="00D529BB" w:rsidRPr="00BC7393" w14:paraId="69668B39" w14:textId="77777777" w:rsidTr="006F24B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4AE97E3" w14:textId="77777777" w:rsidR="00D529BB" w:rsidRPr="00BC7393" w:rsidRDefault="00D529BB" w:rsidP="006F24BC">
            <w:pPr>
              <w:spacing w:after="0" w:line="240" w:lineRule="auto"/>
              <w:jc w:val="center"/>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3</w:t>
            </w:r>
            <w:r>
              <w:rPr>
                <w:rFonts w:ascii="Times New Roman" w:eastAsia="Times New Roman" w:hAnsi="Times New Roman" w:cs="Times New Roman"/>
                <w:color w:val="000000"/>
                <w:sz w:val="24"/>
                <w:szCs w:val="24"/>
                <w:lang w:eastAsia="lv-LV"/>
              </w:rPr>
              <w:t>.</w:t>
            </w:r>
          </w:p>
        </w:tc>
        <w:tc>
          <w:tcPr>
            <w:tcW w:w="2127" w:type="dxa"/>
            <w:tcBorders>
              <w:top w:val="nil"/>
              <w:left w:val="nil"/>
              <w:bottom w:val="single" w:sz="4" w:space="0" w:color="auto"/>
              <w:right w:val="single" w:sz="4" w:space="0" w:color="auto"/>
            </w:tcBorders>
            <w:shd w:val="clear" w:color="auto" w:fill="auto"/>
            <w:noWrap/>
            <w:vAlign w:val="bottom"/>
          </w:tcPr>
          <w:p w14:paraId="59059929"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Matīss </w:t>
            </w:r>
            <w:proofErr w:type="spellStart"/>
            <w:r>
              <w:rPr>
                <w:rFonts w:ascii="Times New Roman" w:eastAsia="Times New Roman" w:hAnsi="Times New Roman" w:cs="Times New Roman"/>
                <w:color w:val="000000"/>
                <w:sz w:val="24"/>
                <w:szCs w:val="24"/>
                <w:lang w:eastAsia="lv-LV"/>
              </w:rPr>
              <w:t>Šutka</w:t>
            </w:r>
            <w:proofErr w:type="spellEnd"/>
          </w:p>
        </w:tc>
        <w:tc>
          <w:tcPr>
            <w:tcW w:w="3118" w:type="dxa"/>
            <w:tcBorders>
              <w:top w:val="nil"/>
              <w:left w:val="nil"/>
              <w:bottom w:val="single" w:sz="4" w:space="0" w:color="auto"/>
              <w:right w:val="single" w:sz="4" w:space="0" w:color="auto"/>
            </w:tcBorders>
            <w:shd w:val="clear" w:color="auto" w:fill="auto"/>
            <w:noWrap/>
            <w:hideMark/>
          </w:tcPr>
          <w:p w14:paraId="46D18E7D"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Bebru pamatskola</w:t>
            </w:r>
          </w:p>
        </w:tc>
        <w:tc>
          <w:tcPr>
            <w:tcW w:w="851" w:type="dxa"/>
            <w:tcBorders>
              <w:top w:val="nil"/>
              <w:left w:val="nil"/>
              <w:bottom w:val="single" w:sz="4" w:space="0" w:color="auto"/>
              <w:right w:val="single" w:sz="4" w:space="0" w:color="auto"/>
            </w:tcBorders>
            <w:shd w:val="clear" w:color="auto" w:fill="auto"/>
            <w:noWrap/>
            <w:vAlign w:val="bottom"/>
            <w:hideMark/>
          </w:tcPr>
          <w:p w14:paraId="70542E05" w14:textId="77777777" w:rsidR="00D529BB" w:rsidRPr="00BC7393" w:rsidRDefault="00D529BB" w:rsidP="006F24BC">
            <w:pPr>
              <w:spacing w:after="0" w:line="240" w:lineRule="auto"/>
              <w:jc w:val="center"/>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8.</w:t>
            </w:r>
          </w:p>
        </w:tc>
        <w:tc>
          <w:tcPr>
            <w:tcW w:w="1984" w:type="dxa"/>
            <w:tcBorders>
              <w:top w:val="single" w:sz="4" w:space="0" w:color="auto"/>
              <w:left w:val="nil"/>
              <w:bottom w:val="single" w:sz="4" w:space="0" w:color="auto"/>
              <w:right w:val="single" w:sz="4" w:space="0" w:color="auto"/>
            </w:tcBorders>
          </w:tcPr>
          <w:p w14:paraId="68766322"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Dzidra </w:t>
            </w:r>
            <w:proofErr w:type="spellStart"/>
            <w:r>
              <w:rPr>
                <w:rFonts w:ascii="Times New Roman" w:eastAsia="Times New Roman" w:hAnsi="Times New Roman" w:cs="Times New Roman"/>
                <w:color w:val="000000"/>
                <w:sz w:val="24"/>
                <w:szCs w:val="24"/>
                <w:lang w:eastAsia="lv-LV"/>
              </w:rPr>
              <w:t>Žmuidene</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0C61028"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Pr="00BC7393">
              <w:rPr>
                <w:rFonts w:ascii="Times New Roman" w:eastAsia="Times New Roman" w:hAnsi="Times New Roman" w:cs="Times New Roman"/>
                <w:color w:val="000000"/>
                <w:sz w:val="24"/>
                <w:szCs w:val="24"/>
                <w:lang w:eastAsia="lv-LV"/>
              </w:rPr>
              <w:t>. vieta</w:t>
            </w:r>
          </w:p>
        </w:tc>
      </w:tr>
      <w:tr w:rsidR="00D529BB" w:rsidRPr="00BC7393" w14:paraId="04FF8B1E" w14:textId="77777777" w:rsidTr="006F24B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DF7E87E" w14:textId="77777777" w:rsidR="00D529BB" w:rsidRPr="00BC7393" w:rsidRDefault="00D529BB" w:rsidP="006F24BC">
            <w:pPr>
              <w:spacing w:after="0" w:line="240" w:lineRule="auto"/>
              <w:jc w:val="center"/>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4</w:t>
            </w:r>
            <w:r>
              <w:rPr>
                <w:rFonts w:ascii="Times New Roman" w:eastAsia="Times New Roman" w:hAnsi="Times New Roman" w:cs="Times New Roman"/>
                <w:color w:val="000000"/>
                <w:sz w:val="24"/>
                <w:szCs w:val="24"/>
                <w:lang w:eastAsia="lv-LV"/>
              </w:rPr>
              <w:t>.</w:t>
            </w:r>
          </w:p>
        </w:tc>
        <w:tc>
          <w:tcPr>
            <w:tcW w:w="2127" w:type="dxa"/>
            <w:tcBorders>
              <w:top w:val="nil"/>
              <w:left w:val="nil"/>
              <w:bottom w:val="single" w:sz="4" w:space="0" w:color="auto"/>
              <w:right w:val="single" w:sz="4" w:space="0" w:color="auto"/>
            </w:tcBorders>
            <w:shd w:val="clear" w:color="auto" w:fill="auto"/>
            <w:noWrap/>
            <w:vAlign w:val="bottom"/>
          </w:tcPr>
          <w:p w14:paraId="4A9EFAFF"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Laila </w:t>
            </w:r>
            <w:proofErr w:type="spellStart"/>
            <w:r>
              <w:rPr>
                <w:rFonts w:ascii="Times New Roman" w:eastAsia="Times New Roman" w:hAnsi="Times New Roman" w:cs="Times New Roman"/>
                <w:color w:val="000000"/>
                <w:sz w:val="24"/>
                <w:szCs w:val="24"/>
                <w:lang w:eastAsia="lv-LV"/>
              </w:rPr>
              <w:t>Bicāla</w:t>
            </w:r>
            <w:proofErr w:type="spellEnd"/>
          </w:p>
        </w:tc>
        <w:tc>
          <w:tcPr>
            <w:tcW w:w="3118" w:type="dxa"/>
            <w:tcBorders>
              <w:top w:val="nil"/>
              <w:left w:val="nil"/>
              <w:bottom w:val="single" w:sz="4" w:space="0" w:color="auto"/>
              <w:right w:val="single" w:sz="4" w:space="0" w:color="auto"/>
            </w:tcBorders>
            <w:shd w:val="clear" w:color="auto" w:fill="auto"/>
            <w:noWrap/>
            <w:hideMark/>
          </w:tcPr>
          <w:p w14:paraId="500FDE94"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Pļaviņu novada ģimnāzija</w:t>
            </w:r>
          </w:p>
        </w:tc>
        <w:tc>
          <w:tcPr>
            <w:tcW w:w="851" w:type="dxa"/>
            <w:tcBorders>
              <w:top w:val="nil"/>
              <w:left w:val="nil"/>
              <w:bottom w:val="single" w:sz="4" w:space="0" w:color="auto"/>
              <w:right w:val="single" w:sz="4" w:space="0" w:color="auto"/>
            </w:tcBorders>
            <w:shd w:val="clear" w:color="auto" w:fill="auto"/>
            <w:noWrap/>
            <w:vAlign w:val="bottom"/>
            <w:hideMark/>
          </w:tcPr>
          <w:p w14:paraId="0BDABAB8" w14:textId="77777777" w:rsidR="00D529BB" w:rsidRPr="00BC7393" w:rsidRDefault="00D529BB" w:rsidP="006F24BC">
            <w:pPr>
              <w:spacing w:after="0" w:line="240" w:lineRule="auto"/>
              <w:jc w:val="center"/>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8.</w:t>
            </w:r>
          </w:p>
        </w:tc>
        <w:tc>
          <w:tcPr>
            <w:tcW w:w="1984" w:type="dxa"/>
            <w:tcBorders>
              <w:top w:val="single" w:sz="4" w:space="0" w:color="auto"/>
              <w:left w:val="nil"/>
              <w:bottom w:val="single" w:sz="4" w:space="0" w:color="auto"/>
              <w:right w:val="single" w:sz="4" w:space="0" w:color="auto"/>
            </w:tcBorders>
          </w:tcPr>
          <w:p w14:paraId="6139EE59"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Ineta </w:t>
            </w:r>
            <w:proofErr w:type="spellStart"/>
            <w:r>
              <w:rPr>
                <w:rFonts w:ascii="Times New Roman" w:eastAsia="Times New Roman" w:hAnsi="Times New Roman" w:cs="Times New Roman"/>
                <w:color w:val="000000"/>
                <w:sz w:val="24"/>
                <w:szCs w:val="24"/>
                <w:lang w:eastAsia="lv-LV"/>
              </w:rPr>
              <w:t>Bicāla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679AD71"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Pr="00BC7393">
              <w:rPr>
                <w:rFonts w:ascii="Times New Roman" w:eastAsia="Times New Roman" w:hAnsi="Times New Roman" w:cs="Times New Roman"/>
                <w:color w:val="000000"/>
                <w:sz w:val="24"/>
                <w:szCs w:val="24"/>
                <w:lang w:eastAsia="lv-LV"/>
              </w:rPr>
              <w:t>. vieta</w:t>
            </w:r>
          </w:p>
        </w:tc>
      </w:tr>
      <w:tr w:rsidR="00D529BB" w:rsidRPr="00BC7393" w14:paraId="7940787B" w14:textId="77777777" w:rsidTr="006F24B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A88A0D0" w14:textId="77777777" w:rsidR="00D529BB" w:rsidRPr="00BC7393" w:rsidRDefault="00D529BB" w:rsidP="006F24BC">
            <w:pPr>
              <w:spacing w:after="0" w:line="240" w:lineRule="auto"/>
              <w:jc w:val="center"/>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5</w:t>
            </w:r>
            <w:r>
              <w:rPr>
                <w:rFonts w:ascii="Times New Roman" w:eastAsia="Times New Roman" w:hAnsi="Times New Roman" w:cs="Times New Roman"/>
                <w:color w:val="000000"/>
                <w:sz w:val="24"/>
                <w:szCs w:val="24"/>
                <w:lang w:eastAsia="lv-LV"/>
              </w:rPr>
              <w:t>.</w:t>
            </w:r>
          </w:p>
        </w:tc>
        <w:tc>
          <w:tcPr>
            <w:tcW w:w="2127" w:type="dxa"/>
            <w:tcBorders>
              <w:top w:val="nil"/>
              <w:left w:val="nil"/>
              <w:bottom w:val="single" w:sz="4" w:space="0" w:color="auto"/>
              <w:right w:val="single" w:sz="4" w:space="0" w:color="auto"/>
            </w:tcBorders>
            <w:shd w:val="clear" w:color="auto" w:fill="auto"/>
            <w:noWrap/>
            <w:vAlign w:val="bottom"/>
          </w:tcPr>
          <w:p w14:paraId="468E3E21"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Dana </w:t>
            </w:r>
            <w:proofErr w:type="spellStart"/>
            <w:r>
              <w:rPr>
                <w:rFonts w:ascii="Times New Roman" w:eastAsia="Times New Roman" w:hAnsi="Times New Roman" w:cs="Times New Roman"/>
                <w:color w:val="000000"/>
                <w:sz w:val="24"/>
                <w:szCs w:val="24"/>
                <w:lang w:eastAsia="lv-LV"/>
              </w:rPr>
              <w:t>Šiballo</w:t>
            </w:r>
            <w:proofErr w:type="spellEnd"/>
          </w:p>
        </w:tc>
        <w:tc>
          <w:tcPr>
            <w:tcW w:w="3118" w:type="dxa"/>
            <w:tcBorders>
              <w:top w:val="nil"/>
              <w:left w:val="nil"/>
              <w:bottom w:val="single" w:sz="4" w:space="0" w:color="auto"/>
              <w:right w:val="single" w:sz="4" w:space="0" w:color="auto"/>
            </w:tcBorders>
            <w:shd w:val="clear" w:color="auto" w:fill="auto"/>
            <w:noWrap/>
            <w:hideMark/>
          </w:tcPr>
          <w:p w14:paraId="59F24769"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 Gaiša K</w:t>
            </w:r>
            <w:r w:rsidRPr="00BC7393">
              <w:rPr>
                <w:rFonts w:ascii="Times New Roman" w:eastAsia="Times New Roman" w:hAnsi="Times New Roman" w:cs="Times New Roman"/>
                <w:color w:val="000000"/>
                <w:sz w:val="24"/>
                <w:szCs w:val="24"/>
                <w:lang w:eastAsia="lv-LV"/>
              </w:rPr>
              <w:t>oknese</w:t>
            </w:r>
            <w:r>
              <w:rPr>
                <w:rFonts w:ascii="Times New Roman" w:eastAsia="Times New Roman" w:hAnsi="Times New Roman" w:cs="Times New Roman"/>
                <w:color w:val="000000"/>
                <w:sz w:val="24"/>
                <w:szCs w:val="24"/>
                <w:lang w:eastAsia="lv-LV"/>
              </w:rPr>
              <w:t>s</w:t>
            </w:r>
            <w:r w:rsidRPr="00BC7393">
              <w:rPr>
                <w:rFonts w:ascii="Times New Roman" w:eastAsia="Times New Roman" w:hAnsi="Times New Roman" w:cs="Times New Roman"/>
                <w:color w:val="000000"/>
                <w:sz w:val="24"/>
                <w:szCs w:val="24"/>
                <w:lang w:eastAsia="lv-LV"/>
              </w:rPr>
              <w:t xml:space="preserve"> vidusskola</w:t>
            </w:r>
          </w:p>
        </w:tc>
        <w:tc>
          <w:tcPr>
            <w:tcW w:w="851" w:type="dxa"/>
            <w:tcBorders>
              <w:top w:val="nil"/>
              <w:left w:val="nil"/>
              <w:bottom w:val="single" w:sz="4" w:space="0" w:color="auto"/>
              <w:right w:val="single" w:sz="4" w:space="0" w:color="auto"/>
            </w:tcBorders>
            <w:shd w:val="clear" w:color="auto" w:fill="auto"/>
            <w:noWrap/>
            <w:vAlign w:val="bottom"/>
            <w:hideMark/>
          </w:tcPr>
          <w:p w14:paraId="3EAA75AA" w14:textId="77777777" w:rsidR="00D529BB" w:rsidRPr="00BC7393" w:rsidRDefault="00D529BB" w:rsidP="006F24BC">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w:t>
            </w:r>
            <w:r w:rsidRPr="00BC7393">
              <w:rPr>
                <w:rFonts w:ascii="Times New Roman" w:eastAsia="Times New Roman" w:hAnsi="Times New Roman" w:cs="Times New Roman"/>
                <w:color w:val="000000"/>
                <w:sz w:val="24"/>
                <w:szCs w:val="24"/>
                <w:lang w:eastAsia="lv-LV"/>
              </w:rPr>
              <w:t>.</w:t>
            </w:r>
          </w:p>
        </w:tc>
        <w:tc>
          <w:tcPr>
            <w:tcW w:w="1984" w:type="dxa"/>
            <w:tcBorders>
              <w:top w:val="single" w:sz="4" w:space="0" w:color="auto"/>
              <w:left w:val="nil"/>
              <w:bottom w:val="single" w:sz="4" w:space="0" w:color="auto"/>
              <w:right w:val="single" w:sz="4" w:space="0" w:color="auto"/>
            </w:tcBorders>
          </w:tcPr>
          <w:p w14:paraId="2C70D187"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Alla Tarasova</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F22E88D"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Pr="00BC7393">
              <w:rPr>
                <w:rFonts w:ascii="Times New Roman" w:eastAsia="Times New Roman" w:hAnsi="Times New Roman" w:cs="Times New Roman"/>
                <w:color w:val="000000"/>
                <w:sz w:val="24"/>
                <w:szCs w:val="24"/>
                <w:lang w:eastAsia="lv-LV"/>
              </w:rPr>
              <w:t>. vieta</w:t>
            </w:r>
          </w:p>
        </w:tc>
      </w:tr>
      <w:tr w:rsidR="00D529BB" w:rsidRPr="00BC7393" w14:paraId="168F1F35" w14:textId="77777777" w:rsidTr="006F24B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95B1247" w14:textId="77777777" w:rsidR="00D529BB" w:rsidRPr="00BC7393" w:rsidRDefault="00D529BB" w:rsidP="006F24BC">
            <w:pPr>
              <w:spacing w:after="0" w:line="240" w:lineRule="auto"/>
              <w:jc w:val="center"/>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6</w:t>
            </w:r>
            <w:r>
              <w:rPr>
                <w:rFonts w:ascii="Times New Roman" w:eastAsia="Times New Roman" w:hAnsi="Times New Roman" w:cs="Times New Roman"/>
                <w:color w:val="000000"/>
                <w:sz w:val="24"/>
                <w:szCs w:val="24"/>
                <w:lang w:eastAsia="lv-LV"/>
              </w:rPr>
              <w:t>.</w:t>
            </w:r>
          </w:p>
        </w:tc>
        <w:tc>
          <w:tcPr>
            <w:tcW w:w="2127" w:type="dxa"/>
            <w:tcBorders>
              <w:top w:val="nil"/>
              <w:left w:val="nil"/>
              <w:bottom w:val="single" w:sz="4" w:space="0" w:color="auto"/>
              <w:right w:val="single" w:sz="4" w:space="0" w:color="auto"/>
            </w:tcBorders>
            <w:shd w:val="clear" w:color="auto" w:fill="auto"/>
            <w:noWrap/>
            <w:vAlign w:val="bottom"/>
          </w:tcPr>
          <w:p w14:paraId="75D8F08D"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Ramona </w:t>
            </w:r>
            <w:proofErr w:type="spellStart"/>
            <w:r>
              <w:rPr>
                <w:rFonts w:ascii="Times New Roman" w:eastAsia="Times New Roman" w:hAnsi="Times New Roman" w:cs="Times New Roman"/>
                <w:color w:val="000000"/>
                <w:sz w:val="24"/>
                <w:szCs w:val="24"/>
                <w:lang w:eastAsia="lv-LV"/>
              </w:rPr>
              <w:t>Bičenko</w:t>
            </w:r>
            <w:proofErr w:type="spellEnd"/>
          </w:p>
        </w:tc>
        <w:tc>
          <w:tcPr>
            <w:tcW w:w="3118" w:type="dxa"/>
            <w:tcBorders>
              <w:top w:val="nil"/>
              <w:left w:val="nil"/>
              <w:bottom w:val="single" w:sz="4" w:space="0" w:color="auto"/>
              <w:right w:val="single" w:sz="4" w:space="0" w:color="auto"/>
            </w:tcBorders>
            <w:shd w:val="clear" w:color="auto" w:fill="auto"/>
            <w:noWrap/>
            <w:hideMark/>
          </w:tcPr>
          <w:p w14:paraId="1E914B5C"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Bebru pamatskola</w:t>
            </w:r>
          </w:p>
        </w:tc>
        <w:tc>
          <w:tcPr>
            <w:tcW w:w="851" w:type="dxa"/>
            <w:tcBorders>
              <w:top w:val="nil"/>
              <w:left w:val="nil"/>
              <w:bottom w:val="single" w:sz="4" w:space="0" w:color="auto"/>
              <w:right w:val="single" w:sz="4" w:space="0" w:color="auto"/>
            </w:tcBorders>
            <w:shd w:val="clear" w:color="auto" w:fill="auto"/>
            <w:noWrap/>
            <w:vAlign w:val="bottom"/>
            <w:hideMark/>
          </w:tcPr>
          <w:p w14:paraId="4704BEE5" w14:textId="77777777" w:rsidR="00D529BB" w:rsidRPr="00BC7393" w:rsidRDefault="00D529BB" w:rsidP="006F24BC">
            <w:pPr>
              <w:spacing w:after="0" w:line="240" w:lineRule="auto"/>
              <w:jc w:val="center"/>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8.</w:t>
            </w:r>
          </w:p>
        </w:tc>
        <w:tc>
          <w:tcPr>
            <w:tcW w:w="1984" w:type="dxa"/>
            <w:tcBorders>
              <w:top w:val="single" w:sz="4" w:space="0" w:color="auto"/>
              <w:left w:val="nil"/>
              <w:bottom w:val="single" w:sz="4" w:space="0" w:color="auto"/>
              <w:right w:val="single" w:sz="4" w:space="0" w:color="auto"/>
            </w:tcBorders>
          </w:tcPr>
          <w:p w14:paraId="1C1C330E"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Dzidra </w:t>
            </w:r>
            <w:proofErr w:type="spellStart"/>
            <w:r>
              <w:rPr>
                <w:rFonts w:ascii="Times New Roman" w:eastAsia="Times New Roman" w:hAnsi="Times New Roman" w:cs="Times New Roman"/>
                <w:color w:val="000000"/>
                <w:sz w:val="24"/>
                <w:szCs w:val="24"/>
                <w:lang w:eastAsia="lv-LV"/>
              </w:rPr>
              <w:t>Žmuidene</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0DF6E17"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Pr="00BC7393">
              <w:rPr>
                <w:rFonts w:ascii="Times New Roman" w:eastAsia="Times New Roman" w:hAnsi="Times New Roman" w:cs="Times New Roman"/>
                <w:color w:val="000000"/>
                <w:sz w:val="24"/>
                <w:szCs w:val="24"/>
                <w:lang w:eastAsia="lv-LV"/>
              </w:rPr>
              <w:t>. vieta</w:t>
            </w:r>
          </w:p>
        </w:tc>
      </w:tr>
      <w:tr w:rsidR="00D529BB" w:rsidRPr="00BC7393" w14:paraId="3E46410E" w14:textId="77777777" w:rsidTr="006F24B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BACE63C" w14:textId="77777777" w:rsidR="00D529BB" w:rsidRPr="00BC7393" w:rsidRDefault="00D529BB" w:rsidP="006F24BC">
            <w:pPr>
              <w:spacing w:after="0" w:line="240" w:lineRule="auto"/>
              <w:jc w:val="center"/>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7</w:t>
            </w:r>
            <w:r>
              <w:rPr>
                <w:rFonts w:ascii="Times New Roman" w:eastAsia="Times New Roman" w:hAnsi="Times New Roman" w:cs="Times New Roman"/>
                <w:color w:val="000000"/>
                <w:sz w:val="24"/>
                <w:szCs w:val="24"/>
                <w:lang w:eastAsia="lv-LV"/>
              </w:rPr>
              <w:t>.</w:t>
            </w:r>
          </w:p>
        </w:tc>
        <w:tc>
          <w:tcPr>
            <w:tcW w:w="2127" w:type="dxa"/>
            <w:tcBorders>
              <w:top w:val="nil"/>
              <w:left w:val="nil"/>
              <w:bottom w:val="single" w:sz="4" w:space="0" w:color="auto"/>
              <w:right w:val="single" w:sz="4" w:space="0" w:color="auto"/>
            </w:tcBorders>
            <w:shd w:val="clear" w:color="auto" w:fill="auto"/>
            <w:noWrap/>
            <w:vAlign w:val="bottom"/>
          </w:tcPr>
          <w:p w14:paraId="030950B3"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Anete </w:t>
            </w:r>
            <w:proofErr w:type="spellStart"/>
            <w:r>
              <w:rPr>
                <w:rFonts w:ascii="Times New Roman" w:eastAsia="Times New Roman" w:hAnsi="Times New Roman" w:cs="Times New Roman"/>
                <w:color w:val="000000"/>
                <w:sz w:val="24"/>
                <w:szCs w:val="24"/>
                <w:lang w:eastAsia="lv-LV"/>
              </w:rPr>
              <w:t>Berģe</w:t>
            </w:r>
            <w:proofErr w:type="spellEnd"/>
          </w:p>
        </w:tc>
        <w:tc>
          <w:tcPr>
            <w:tcW w:w="3118" w:type="dxa"/>
            <w:tcBorders>
              <w:top w:val="nil"/>
              <w:left w:val="nil"/>
              <w:bottom w:val="single" w:sz="4" w:space="0" w:color="auto"/>
              <w:right w:val="single" w:sz="4" w:space="0" w:color="auto"/>
            </w:tcBorders>
            <w:shd w:val="clear" w:color="auto" w:fill="auto"/>
            <w:noWrap/>
            <w:hideMark/>
          </w:tcPr>
          <w:p w14:paraId="17698409"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Pļaviņu novada ģimnāzija</w:t>
            </w:r>
          </w:p>
        </w:tc>
        <w:tc>
          <w:tcPr>
            <w:tcW w:w="851" w:type="dxa"/>
            <w:tcBorders>
              <w:top w:val="nil"/>
              <w:left w:val="nil"/>
              <w:bottom w:val="single" w:sz="4" w:space="0" w:color="auto"/>
              <w:right w:val="single" w:sz="4" w:space="0" w:color="auto"/>
            </w:tcBorders>
            <w:shd w:val="clear" w:color="auto" w:fill="auto"/>
            <w:noWrap/>
            <w:vAlign w:val="bottom"/>
            <w:hideMark/>
          </w:tcPr>
          <w:p w14:paraId="45FB146B" w14:textId="77777777" w:rsidR="00D529BB" w:rsidRPr="00BC7393" w:rsidRDefault="00D529BB" w:rsidP="006F24BC">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w:t>
            </w:r>
            <w:r w:rsidRPr="00BC7393">
              <w:rPr>
                <w:rFonts w:ascii="Times New Roman" w:eastAsia="Times New Roman" w:hAnsi="Times New Roman" w:cs="Times New Roman"/>
                <w:color w:val="000000"/>
                <w:sz w:val="24"/>
                <w:szCs w:val="24"/>
                <w:lang w:eastAsia="lv-LV"/>
              </w:rPr>
              <w:t>.</w:t>
            </w:r>
          </w:p>
        </w:tc>
        <w:tc>
          <w:tcPr>
            <w:tcW w:w="1984" w:type="dxa"/>
            <w:tcBorders>
              <w:top w:val="single" w:sz="4" w:space="0" w:color="auto"/>
              <w:left w:val="nil"/>
              <w:bottom w:val="single" w:sz="4" w:space="0" w:color="auto"/>
              <w:right w:val="single" w:sz="4" w:space="0" w:color="auto"/>
            </w:tcBorders>
          </w:tcPr>
          <w:p w14:paraId="4C4B161D"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Aiga Bērziņa</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79C3265"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Pr="00BC7393">
              <w:rPr>
                <w:rFonts w:ascii="Times New Roman" w:eastAsia="Times New Roman" w:hAnsi="Times New Roman" w:cs="Times New Roman"/>
                <w:color w:val="000000"/>
                <w:sz w:val="24"/>
                <w:szCs w:val="24"/>
                <w:lang w:eastAsia="lv-LV"/>
              </w:rPr>
              <w:t>. vieta</w:t>
            </w:r>
          </w:p>
        </w:tc>
      </w:tr>
      <w:tr w:rsidR="00D529BB" w:rsidRPr="00BC7393" w14:paraId="4AE40147" w14:textId="77777777" w:rsidTr="006F24B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283A9360" w14:textId="77777777" w:rsidR="00D529BB" w:rsidRPr="00BC7393" w:rsidRDefault="00D529BB" w:rsidP="006F24BC">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w:t>
            </w:r>
          </w:p>
        </w:tc>
        <w:tc>
          <w:tcPr>
            <w:tcW w:w="2127" w:type="dxa"/>
            <w:tcBorders>
              <w:top w:val="nil"/>
              <w:left w:val="nil"/>
              <w:bottom w:val="single" w:sz="4" w:space="0" w:color="auto"/>
              <w:right w:val="single" w:sz="4" w:space="0" w:color="auto"/>
            </w:tcBorders>
            <w:shd w:val="clear" w:color="auto" w:fill="auto"/>
            <w:noWrap/>
            <w:vAlign w:val="bottom"/>
          </w:tcPr>
          <w:p w14:paraId="6A3482D1"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Gundars </w:t>
            </w:r>
            <w:proofErr w:type="spellStart"/>
            <w:r>
              <w:rPr>
                <w:rFonts w:ascii="Times New Roman" w:eastAsia="Times New Roman" w:hAnsi="Times New Roman" w:cs="Times New Roman"/>
                <w:color w:val="000000"/>
                <w:sz w:val="24"/>
                <w:szCs w:val="24"/>
                <w:lang w:eastAsia="lv-LV"/>
              </w:rPr>
              <w:t>Vuškārnieks</w:t>
            </w:r>
            <w:proofErr w:type="spellEnd"/>
          </w:p>
        </w:tc>
        <w:tc>
          <w:tcPr>
            <w:tcW w:w="3118" w:type="dxa"/>
            <w:tcBorders>
              <w:top w:val="nil"/>
              <w:left w:val="nil"/>
              <w:bottom w:val="single" w:sz="4" w:space="0" w:color="auto"/>
              <w:right w:val="single" w:sz="4" w:space="0" w:color="auto"/>
            </w:tcBorders>
            <w:shd w:val="clear" w:color="auto" w:fill="auto"/>
            <w:noWrap/>
            <w:hideMark/>
          </w:tcPr>
          <w:p w14:paraId="7B8B8DEC"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Pļaviņu novada ģimnāzija</w:t>
            </w:r>
          </w:p>
        </w:tc>
        <w:tc>
          <w:tcPr>
            <w:tcW w:w="851" w:type="dxa"/>
            <w:tcBorders>
              <w:top w:val="nil"/>
              <w:left w:val="nil"/>
              <w:bottom w:val="single" w:sz="4" w:space="0" w:color="auto"/>
              <w:right w:val="single" w:sz="4" w:space="0" w:color="auto"/>
            </w:tcBorders>
            <w:shd w:val="clear" w:color="auto" w:fill="auto"/>
            <w:noWrap/>
            <w:vAlign w:val="bottom"/>
          </w:tcPr>
          <w:p w14:paraId="33D09C8F" w14:textId="77777777" w:rsidR="00D529BB" w:rsidRPr="00BC7393" w:rsidRDefault="00D529BB" w:rsidP="006F24BC">
            <w:pPr>
              <w:spacing w:after="0" w:line="240" w:lineRule="auto"/>
              <w:jc w:val="center"/>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8.</w:t>
            </w:r>
          </w:p>
        </w:tc>
        <w:tc>
          <w:tcPr>
            <w:tcW w:w="1984" w:type="dxa"/>
            <w:tcBorders>
              <w:top w:val="single" w:sz="4" w:space="0" w:color="auto"/>
              <w:left w:val="nil"/>
              <w:bottom w:val="single" w:sz="4" w:space="0" w:color="auto"/>
              <w:right w:val="single" w:sz="4" w:space="0" w:color="auto"/>
            </w:tcBorders>
          </w:tcPr>
          <w:p w14:paraId="6512DD4F"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Rita Jakovļeva</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FC104DB"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2. vieta</w:t>
            </w:r>
          </w:p>
        </w:tc>
      </w:tr>
      <w:tr w:rsidR="00D529BB" w:rsidRPr="00BC7393" w14:paraId="10E196DC" w14:textId="77777777" w:rsidTr="006F24B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2811D1B8" w14:textId="77777777" w:rsidR="00D529BB" w:rsidRPr="00BC7393" w:rsidRDefault="00D529BB" w:rsidP="006F24BC">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w:t>
            </w:r>
          </w:p>
        </w:tc>
        <w:tc>
          <w:tcPr>
            <w:tcW w:w="2127" w:type="dxa"/>
            <w:tcBorders>
              <w:top w:val="nil"/>
              <w:left w:val="nil"/>
              <w:bottom w:val="single" w:sz="4" w:space="0" w:color="auto"/>
              <w:right w:val="single" w:sz="4" w:space="0" w:color="auto"/>
            </w:tcBorders>
            <w:shd w:val="clear" w:color="auto" w:fill="auto"/>
            <w:noWrap/>
            <w:vAlign w:val="bottom"/>
          </w:tcPr>
          <w:p w14:paraId="4EA739EA"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Estere </w:t>
            </w:r>
            <w:proofErr w:type="spellStart"/>
            <w:r>
              <w:rPr>
                <w:rFonts w:ascii="Times New Roman" w:eastAsia="Times New Roman" w:hAnsi="Times New Roman" w:cs="Times New Roman"/>
                <w:color w:val="000000"/>
                <w:sz w:val="24"/>
                <w:szCs w:val="24"/>
                <w:lang w:eastAsia="lv-LV"/>
              </w:rPr>
              <w:t>Vingre</w:t>
            </w:r>
            <w:proofErr w:type="spellEnd"/>
          </w:p>
        </w:tc>
        <w:tc>
          <w:tcPr>
            <w:tcW w:w="3118" w:type="dxa"/>
            <w:tcBorders>
              <w:top w:val="nil"/>
              <w:left w:val="nil"/>
              <w:bottom w:val="single" w:sz="4" w:space="0" w:color="auto"/>
              <w:right w:val="single" w:sz="4" w:space="0" w:color="auto"/>
            </w:tcBorders>
            <w:shd w:val="clear" w:color="auto" w:fill="auto"/>
            <w:noWrap/>
            <w:hideMark/>
          </w:tcPr>
          <w:p w14:paraId="00659716"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 Gaiša K</w:t>
            </w:r>
            <w:r w:rsidRPr="00BC7393">
              <w:rPr>
                <w:rFonts w:ascii="Times New Roman" w:eastAsia="Times New Roman" w:hAnsi="Times New Roman" w:cs="Times New Roman"/>
                <w:color w:val="000000"/>
                <w:sz w:val="24"/>
                <w:szCs w:val="24"/>
                <w:lang w:eastAsia="lv-LV"/>
              </w:rPr>
              <w:t>oknese</w:t>
            </w:r>
            <w:r>
              <w:rPr>
                <w:rFonts w:ascii="Times New Roman" w:eastAsia="Times New Roman" w:hAnsi="Times New Roman" w:cs="Times New Roman"/>
                <w:color w:val="000000"/>
                <w:sz w:val="24"/>
                <w:szCs w:val="24"/>
                <w:lang w:eastAsia="lv-LV"/>
              </w:rPr>
              <w:t>s</w:t>
            </w:r>
            <w:r w:rsidRPr="00BC7393">
              <w:rPr>
                <w:rFonts w:ascii="Times New Roman" w:eastAsia="Times New Roman" w:hAnsi="Times New Roman" w:cs="Times New Roman"/>
                <w:color w:val="000000"/>
                <w:sz w:val="24"/>
                <w:szCs w:val="24"/>
                <w:lang w:eastAsia="lv-LV"/>
              </w:rPr>
              <w:t xml:space="preserve"> vidusskola</w:t>
            </w:r>
          </w:p>
        </w:tc>
        <w:tc>
          <w:tcPr>
            <w:tcW w:w="851" w:type="dxa"/>
            <w:tcBorders>
              <w:top w:val="nil"/>
              <w:left w:val="nil"/>
              <w:bottom w:val="single" w:sz="4" w:space="0" w:color="auto"/>
              <w:right w:val="single" w:sz="4" w:space="0" w:color="auto"/>
            </w:tcBorders>
            <w:shd w:val="clear" w:color="auto" w:fill="auto"/>
            <w:noWrap/>
            <w:vAlign w:val="bottom"/>
            <w:hideMark/>
          </w:tcPr>
          <w:p w14:paraId="5461C8A2" w14:textId="77777777" w:rsidR="00D529BB" w:rsidRPr="00BC7393" w:rsidRDefault="00D529BB" w:rsidP="006F24BC">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w:t>
            </w:r>
            <w:r w:rsidRPr="00BC7393">
              <w:rPr>
                <w:rFonts w:ascii="Times New Roman" w:eastAsia="Times New Roman" w:hAnsi="Times New Roman" w:cs="Times New Roman"/>
                <w:color w:val="000000"/>
                <w:sz w:val="24"/>
                <w:szCs w:val="24"/>
                <w:lang w:eastAsia="lv-LV"/>
              </w:rPr>
              <w:t>.</w:t>
            </w:r>
          </w:p>
        </w:tc>
        <w:tc>
          <w:tcPr>
            <w:tcW w:w="1984" w:type="dxa"/>
            <w:tcBorders>
              <w:top w:val="single" w:sz="4" w:space="0" w:color="auto"/>
              <w:left w:val="nil"/>
              <w:bottom w:val="single" w:sz="4" w:space="0" w:color="auto"/>
              <w:right w:val="single" w:sz="4" w:space="0" w:color="auto"/>
            </w:tcBorders>
          </w:tcPr>
          <w:p w14:paraId="465ADE0C"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Alla Tarasova</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7054981"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Pr="00BC7393">
              <w:rPr>
                <w:rFonts w:ascii="Times New Roman" w:eastAsia="Times New Roman" w:hAnsi="Times New Roman" w:cs="Times New Roman"/>
                <w:color w:val="000000"/>
                <w:sz w:val="24"/>
                <w:szCs w:val="24"/>
                <w:lang w:eastAsia="lv-LV"/>
              </w:rPr>
              <w:t>. vieta</w:t>
            </w:r>
          </w:p>
        </w:tc>
      </w:tr>
      <w:tr w:rsidR="00D529BB" w:rsidRPr="00BC7393" w14:paraId="31A777B9" w14:textId="77777777" w:rsidTr="006F24B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396523DB" w14:textId="77777777" w:rsidR="00D529BB" w:rsidRPr="00BC7393" w:rsidRDefault="00D529BB" w:rsidP="006F24BC">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w:t>
            </w:r>
          </w:p>
        </w:tc>
        <w:tc>
          <w:tcPr>
            <w:tcW w:w="2127" w:type="dxa"/>
            <w:tcBorders>
              <w:top w:val="nil"/>
              <w:left w:val="nil"/>
              <w:bottom w:val="single" w:sz="4" w:space="0" w:color="auto"/>
              <w:right w:val="single" w:sz="4" w:space="0" w:color="auto"/>
            </w:tcBorders>
            <w:shd w:val="clear" w:color="auto" w:fill="auto"/>
            <w:noWrap/>
            <w:vAlign w:val="bottom"/>
          </w:tcPr>
          <w:p w14:paraId="781D494B"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Ketija Jekaterina </w:t>
            </w:r>
            <w:proofErr w:type="spellStart"/>
            <w:r>
              <w:rPr>
                <w:rFonts w:ascii="Times New Roman" w:eastAsia="Times New Roman" w:hAnsi="Times New Roman" w:cs="Times New Roman"/>
                <w:color w:val="000000"/>
                <w:sz w:val="24"/>
                <w:szCs w:val="24"/>
                <w:lang w:eastAsia="lv-LV"/>
              </w:rPr>
              <w:t>Kmita</w:t>
            </w:r>
            <w:proofErr w:type="spellEnd"/>
          </w:p>
        </w:tc>
        <w:tc>
          <w:tcPr>
            <w:tcW w:w="3118" w:type="dxa"/>
            <w:tcBorders>
              <w:top w:val="nil"/>
              <w:left w:val="nil"/>
              <w:bottom w:val="single" w:sz="4" w:space="0" w:color="auto"/>
              <w:right w:val="single" w:sz="4" w:space="0" w:color="auto"/>
            </w:tcBorders>
            <w:shd w:val="clear" w:color="auto" w:fill="auto"/>
            <w:noWrap/>
            <w:hideMark/>
          </w:tcPr>
          <w:p w14:paraId="1691C00E"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Bebru pamatskola</w:t>
            </w:r>
          </w:p>
        </w:tc>
        <w:tc>
          <w:tcPr>
            <w:tcW w:w="851" w:type="dxa"/>
            <w:tcBorders>
              <w:top w:val="nil"/>
              <w:left w:val="nil"/>
              <w:bottom w:val="single" w:sz="4" w:space="0" w:color="auto"/>
              <w:right w:val="single" w:sz="4" w:space="0" w:color="auto"/>
            </w:tcBorders>
            <w:shd w:val="clear" w:color="auto" w:fill="auto"/>
            <w:noWrap/>
            <w:vAlign w:val="bottom"/>
            <w:hideMark/>
          </w:tcPr>
          <w:p w14:paraId="70818BA9" w14:textId="77777777" w:rsidR="00D529BB" w:rsidRPr="00BC7393" w:rsidRDefault="00D529BB" w:rsidP="006F24BC">
            <w:pPr>
              <w:spacing w:after="0" w:line="240" w:lineRule="auto"/>
              <w:jc w:val="center"/>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9.</w:t>
            </w:r>
          </w:p>
        </w:tc>
        <w:tc>
          <w:tcPr>
            <w:tcW w:w="1984" w:type="dxa"/>
            <w:tcBorders>
              <w:top w:val="single" w:sz="4" w:space="0" w:color="auto"/>
              <w:left w:val="nil"/>
              <w:bottom w:val="single" w:sz="4" w:space="0" w:color="auto"/>
              <w:right w:val="single" w:sz="4" w:space="0" w:color="auto"/>
            </w:tcBorders>
          </w:tcPr>
          <w:p w14:paraId="34D7C38A"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Lidija Degtjareva</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4754366"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Pr="00BC7393">
              <w:rPr>
                <w:rFonts w:ascii="Times New Roman" w:eastAsia="Times New Roman" w:hAnsi="Times New Roman" w:cs="Times New Roman"/>
                <w:color w:val="000000"/>
                <w:sz w:val="24"/>
                <w:szCs w:val="24"/>
                <w:lang w:eastAsia="lv-LV"/>
              </w:rPr>
              <w:t>. vieta</w:t>
            </w:r>
          </w:p>
        </w:tc>
      </w:tr>
      <w:tr w:rsidR="00D529BB" w:rsidRPr="00BC7393" w14:paraId="20E97A35" w14:textId="77777777" w:rsidTr="006F24B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00A8BB9E" w14:textId="77777777" w:rsidR="00D529BB" w:rsidRPr="00BC7393" w:rsidRDefault="00D529BB" w:rsidP="006F24BC">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w:t>
            </w:r>
          </w:p>
        </w:tc>
        <w:tc>
          <w:tcPr>
            <w:tcW w:w="2127" w:type="dxa"/>
            <w:tcBorders>
              <w:top w:val="nil"/>
              <w:left w:val="nil"/>
              <w:bottom w:val="single" w:sz="4" w:space="0" w:color="auto"/>
              <w:right w:val="single" w:sz="4" w:space="0" w:color="auto"/>
            </w:tcBorders>
            <w:shd w:val="clear" w:color="auto" w:fill="auto"/>
            <w:noWrap/>
            <w:vAlign w:val="bottom"/>
          </w:tcPr>
          <w:p w14:paraId="643253D8"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Alise Krūmiņa</w:t>
            </w:r>
          </w:p>
        </w:tc>
        <w:tc>
          <w:tcPr>
            <w:tcW w:w="3118" w:type="dxa"/>
            <w:tcBorders>
              <w:top w:val="nil"/>
              <w:left w:val="nil"/>
              <w:bottom w:val="single" w:sz="4" w:space="0" w:color="auto"/>
              <w:right w:val="single" w:sz="4" w:space="0" w:color="auto"/>
            </w:tcBorders>
            <w:shd w:val="clear" w:color="auto" w:fill="auto"/>
            <w:noWrap/>
            <w:hideMark/>
          </w:tcPr>
          <w:p w14:paraId="79C76F31"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I.</w:t>
            </w:r>
            <w:r>
              <w:rPr>
                <w:rFonts w:ascii="Times New Roman" w:eastAsia="Times New Roman" w:hAnsi="Times New Roman" w:cs="Times New Roman"/>
                <w:color w:val="000000"/>
                <w:sz w:val="24"/>
                <w:szCs w:val="24"/>
                <w:lang w:eastAsia="lv-LV"/>
              </w:rPr>
              <w:t xml:space="preserve"> Gaiša K</w:t>
            </w:r>
            <w:r w:rsidRPr="00BC7393">
              <w:rPr>
                <w:rFonts w:ascii="Times New Roman" w:eastAsia="Times New Roman" w:hAnsi="Times New Roman" w:cs="Times New Roman"/>
                <w:color w:val="000000"/>
                <w:sz w:val="24"/>
                <w:szCs w:val="24"/>
                <w:lang w:eastAsia="lv-LV"/>
              </w:rPr>
              <w:t>oknese</w:t>
            </w:r>
            <w:r>
              <w:rPr>
                <w:rFonts w:ascii="Times New Roman" w:eastAsia="Times New Roman" w:hAnsi="Times New Roman" w:cs="Times New Roman"/>
                <w:color w:val="000000"/>
                <w:sz w:val="24"/>
                <w:szCs w:val="24"/>
                <w:lang w:eastAsia="lv-LV"/>
              </w:rPr>
              <w:t>s</w:t>
            </w:r>
            <w:r w:rsidRPr="00BC7393">
              <w:rPr>
                <w:rFonts w:ascii="Times New Roman" w:eastAsia="Times New Roman" w:hAnsi="Times New Roman" w:cs="Times New Roman"/>
                <w:color w:val="000000"/>
                <w:sz w:val="24"/>
                <w:szCs w:val="24"/>
                <w:lang w:eastAsia="lv-LV"/>
              </w:rPr>
              <w:t xml:space="preserve"> vidusskola</w:t>
            </w:r>
          </w:p>
        </w:tc>
        <w:tc>
          <w:tcPr>
            <w:tcW w:w="851" w:type="dxa"/>
            <w:tcBorders>
              <w:top w:val="nil"/>
              <w:left w:val="nil"/>
              <w:bottom w:val="single" w:sz="4" w:space="0" w:color="auto"/>
              <w:right w:val="single" w:sz="4" w:space="0" w:color="auto"/>
            </w:tcBorders>
            <w:shd w:val="clear" w:color="auto" w:fill="auto"/>
            <w:noWrap/>
            <w:vAlign w:val="bottom"/>
            <w:hideMark/>
          </w:tcPr>
          <w:p w14:paraId="73019B6A" w14:textId="77777777" w:rsidR="00D529BB" w:rsidRPr="00BC7393" w:rsidRDefault="00D529BB" w:rsidP="006F24BC">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w:t>
            </w:r>
            <w:r w:rsidRPr="00BC7393">
              <w:rPr>
                <w:rFonts w:ascii="Times New Roman" w:eastAsia="Times New Roman" w:hAnsi="Times New Roman" w:cs="Times New Roman"/>
                <w:color w:val="000000"/>
                <w:sz w:val="24"/>
                <w:szCs w:val="24"/>
                <w:lang w:eastAsia="lv-LV"/>
              </w:rPr>
              <w:t>.</w:t>
            </w:r>
          </w:p>
        </w:tc>
        <w:tc>
          <w:tcPr>
            <w:tcW w:w="1984" w:type="dxa"/>
            <w:tcBorders>
              <w:top w:val="single" w:sz="4" w:space="0" w:color="auto"/>
              <w:left w:val="nil"/>
              <w:bottom w:val="single" w:sz="4" w:space="0" w:color="auto"/>
              <w:right w:val="single" w:sz="4" w:space="0" w:color="auto"/>
            </w:tcBorders>
          </w:tcPr>
          <w:p w14:paraId="1FB43203"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Alla Tarasova</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EEF6458"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r w:rsidRPr="00BC7393">
              <w:rPr>
                <w:rFonts w:ascii="Times New Roman" w:eastAsia="Times New Roman" w:hAnsi="Times New Roman" w:cs="Times New Roman"/>
                <w:color w:val="000000"/>
                <w:sz w:val="24"/>
                <w:szCs w:val="24"/>
                <w:lang w:eastAsia="lv-LV"/>
              </w:rPr>
              <w:t>. vieta</w:t>
            </w:r>
          </w:p>
        </w:tc>
      </w:tr>
      <w:tr w:rsidR="00D529BB" w:rsidRPr="00BC7393" w14:paraId="3FBCC23E" w14:textId="77777777" w:rsidTr="006F24B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20EDB" w14:textId="77777777" w:rsidR="00D529BB" w:rsidRPr="00BC7393" w:rsidRDefault="00D529BB" w:rsidP="006F24BC">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00CBF6"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Gvido </w:t>
            </w:r>
            <w:proofErr w:type="spellStart"/>
            <w:r>
              <w:rPr>
                <w:rFonts w:ascii="Times New Roman" w:eastAsia="Times New Roman" w:hAnsi="Times New Roman" w:cs="Times New Roman"/>
                <w:color w:val="000000"/>
                <w:sz w:val="24"/>
                <w:szCs w:val="24"/>
                <w:lang w:eastAsia="lv-LV"/>
              </w:rPr>
              <w:t>Eizāns</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noWrap/>
            <w:hideMark/>
          </w:tcPr>
          <w:p w14:paraId="339D857E"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Pļaviņu novada ģimnāzija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7068B" w14:textId="77777777" w:rsidR="00D529BB" w:rsidRPr="00BC7393" w:rsidRDefault="00D529BB" w:rsidP="006F24BC">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w:t>
            </w:r>
            <w:r w:rsidRPr="00BC7393">
              <w:rPr>
                <w:rFonts w:ascii="Times New Roman" w:eastAsia="Times New Roman" w:hAnsi="Times New Roman" w:cs="Times New Roman"/>
                <w:color w:val="000000"/>
                <w:sz w:val="24"/>
                <w:szCs w:val="24"/>
                <w:lang w:eastAsia="lv-LV"/>
              </w:rPr>
              <w:t>.</w:t>
            </w:r>
          </w:p>
        </w:tc>
        <w:tc>
          <w:tcPr>
            <w:tcW w:w="1984" w:type="dxa"/>
            <w:tcBorders>
              <w:top w:val="single" w:sz="4" w:space="0" w:color="auto"/>
              <w:left w:val="single" w:sz="4" w:space="0" w:color="auto"/>
              <w:bottom w:val="single" w:sz="4" w:space="0" w:color="auto"/>
              <w:right w:val="single" w:sz="4" w:space="0" w:color="auto"/>
            </w:tcBorders>
          </w:tcPr>
          <w:p w14:paraId="3762DF2F"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Ineta </w:t>
            </w:r>
            <w:proofErr w:type="spellStart"/>
            <w:r>
              <w:rPr>
                <w:rFonts w:ascii="Times New Roman" w:eastAsia="Times New Roman" w:hAnsi="Times New Roman" w:cs="Times New Roman"/>
                <w:color w:val="000000"/>
                <w:sz w:val="24"/>
                <w:szCs w:val="24"/>
                <w:lang w:eastAsia="lv-LV"/>
              </w:rPr>
              <w:t>Bicāla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718DBFF"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r w:rsidRPr="00BC7393">
              <w:rPr>
                <w:rFonts w:ascii="Times New Roman" w:eastAsia="Times New Roman" w:hAnsi="Times New Roman" w:cs="Times New Roman"/>
                <w:color w:val="000000"/>
                <w:sz w:val="24"/>
                <w:szCs w:val="24"/>
                <w:lang w:eastAsia="lv-LV"/>
              </w:rPr>
              <w:t>. vieta</w:t>
            </w:r>
          </w:p>
        </w:tc>
      </w:tr>
      <w:tr w:rsidR="00D529BB" w:rsidRPr="00BC7393" w14:paraId="1D0954D0" w14:textId="77777777" w:rsidTr="006F24B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74A0FC" w14:textId="77777777" w:rsidR="00D529BB" w:rsidRPr="00BC7393" w:rsidRDefault="00D529BB" w:rsidP="006F24BC">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13. </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6050C2EE"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Roberts Petrovskis</w:t>
            </w:r>
          </w:p>
        </w:tc>
        <w:tc>
          <w:tcPr>
            <w:tcW w:w="3118" w:type="dxa"/>
            <w:tcBorders>
              <w:top w:val="single" w:sz="4" w:space="0" w:color="auto"/>
              <w:left w:val="nil"/>
              <w:bottom w:val="single" w:sz="4" w:space="0" w:color="auto"/>
              <w:right w:val="single" w:sz="4" w:space="0" w:color="auto"/>
            </w:tcBorders>
            <w:shd w:val="clear" w:color="auto" w:fill="auto"/>
            <w:noWrap/>
            <w:hideMark/>
          </w:tcPr>
          <w:p w14:paraId="15530712"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 Gaiša K</w:t>
            </w:r>
            <w:r w:rsidRPr="00BC7393">
              <w:rPr>
                <w:rFonts w:ascii="Times New Roman" w:eastAsia="Times New Roman" w:hAnsi="Times New Roman" w:cs="Times New Roman"/>
                <w:color w:val="000000"/>
                <w:sz w:val="24"/>
                <w:szCs w:val="24"/>
                <w:lang w:eastAsia="lv-LV"/>
              </w:rPr>
              <w:t>oknese</w:t>
            </w:r>
            <w:r>
              <w:rPr>
                <w:rFonts w:ascii="Times New Roman" w:eastAsia="Times New Roman" w:hAnsi="Times New Roman" w:cs="Times New Roman"/>
                <w:color w:val="000000"/>
                <w:sz w:val="24"/>
                <w:szCs w:val="24"/>
                <w:lang w:eastAsia="lv-LV"/>
              </w:rPr>
              <w:t>s</w:t>
            </w:r>
            <w:r w:rsidRPr="00BC7393">
              <w:rPr>
                <w:rFonts w:ascii="Times New Roman" w:eastAsia="Times New Roman" w:hAnsi="Times New Roman" w:cs="Times New Roman"/>
                <w:color w:val="000000"/>
                <w:sz w:val="24"/>
                <w:szCs w:val="24"/>
                <w:lang w:eastAsia="lv-LV"/>
              </w:rPr>
              <w:t xml:space="preserve"> vidusskola</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D42F284" w14:textId="77777777" w:rsidR="00D529BB" w:rsidRPr="00BC7393" w:rsidRDefault="00D529BB" w:rsidP="006F24BC">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w:t>
            </w:r>
            <w:r w:rsidRPr="00BC7393">
              <w:rPr>
                <w:rFonts w:ascii="Times New Roman" w:eastAsia="Times New Roman" w:hAnsi="Times New Roman" w:cs="Times New Roman"/>
                <w:color w:val="000000"/>
                <w:sz w:val="24"/>
                <w:szCs w:val="24"/>
                <w:lang w:eastAsia="lv-LV"/>
              </w:rPr>
              <w:t>.</w:t>
            </w:r>
          </w:p>
        </w:tc>
        <w:tc>
          <w:tcPr>
            <w:tcW w:w="1984" w:type="dxa"/>
            <w:tcBorders>
              <w:top w:val="single" w:sz="4" w:space="0" w:color="auto"/>
              <w:left w:val="nil"/>
              <w:bottom w:val="single" w:sz="4" w:space="0" w:color="auto"/>
              <w:right w:val="single" w:sz="4" w:space="0" w:color="auto"/>
            </w:tcBorders>
          </w:tcPr>
          <w:p w14:paraId="7C5E7589"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Alla Tarasova</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ED002D4"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Pr="00BC7393">
              <w:rPr>
                <w:rFonts w:ascii="Times New Roman" w:eastAsia="Times New Roman" w:hAnsi="Times New Roman" w:cs="Times New Roman"/>
                <w:color w:val="000000"/>
                <w:sz w:val="24"/>
                <w:szCs w:val="24"/>
                <w:lang w:eastAsia="lv-LV"/>
              </w:rPr>
              <w:t>. vieta</w:t>
            </w:r>
          </w:p>
        </w:tc>
      </w:tr>
      <w:tr w:rsidR="00D529BB" w:rsidRPr="00BC7393" w14:paraId="4CC40AD2" w14:textId="77777777" w:rsidTr="006F24B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076238" w14:textId="77777777" w:rsidR="00D529BB" w:rsidRPr="00BC7393" w:rsidRDefault="00D529BB" w:rsidP="006F24BC">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14.</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584FA9BA"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proofErr w:type="spellStart"/>
            <w:r>
              <w:rPr>
                <w:rFonts w:ascii="Times New Roman" w:eastAsia="Times New Roman" w:hAnsi="Times New Roman" w:cs="Times New Roman"/>
                <w:color w:val="000000"/>
                <w:sz w:val="24"/>
                <w:szCs w:val="24"/>
                <w:lang w:eastAsia="lv-LV"/>
              </w:rPr>
              <w:t>Mikuss</w:t>
            </w:r>
            <w:proofErr w:type="spellEnd"/>
            <w:r>
              <w:rPr>
                <w:rFonts w:ascii="Times New Roman" w:eastAsia="Times New Roman" w:hAnsi="Times New Roman" w:cs="Times New Roman"/>
                <w:color w:val="000000"/>
                <w:sz w:val="24"/>
                <w:szCs w:val="24"/>
                <w:lang w:eastAsia="lv-LV"/>
              </w:rPr>
              <w:t xml:space="preserve"> </w:t>
            </w:r>
            <w:proofErr w:type="spellStart"/>
            <w:r>
              <w:rPr>
                <w:rFonts w:ascii="Times New Roman" w:eastAsia="Times New Roman" w:hAnsi="Times New Roman" w:cs="Times New Roman"/>
                <w:color w:val="000000"/>
                <w:sz w:val="24"/>
                <w:szCs w:val="24"/>
                <w:lang w:eastAsia="lv-LV"/>
              </w:rPr>
              <w:t>Krēbs</w:t>
            </w:r>
            <w:proofErr w:type="spellEnd"/>
          </w:p>
        </w:tc>
        <w:tc>
          <w:tcPr>
            <w:tcW w:w="3118" w:type="dxa"/>
            <w:tcBorders>
              <w:top w:val="single" w:sz="4" w:space="0" w:color="auto"/>
              <w:left w:val="nil"/>
              <w:bottom w:val="single" w:sz="4" w:space="0" w:color="auto"/>
              <w:right w:val="single" w:sz="4" w:space="0" w:color="auto"/>
            </w:tcBorders>
            <w:shd w:val="clear" w:color="auto" w:fill="auto"/>
            <w:noWrap/>
            <w:hideMark/>
          </w:tcPr>
          <w:p w14:paraId="032F24EF"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Pļaviņu novada ģimnāzija</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2A88891" w14:textId="77777777" w:rsidR="00D529BB" w:rsidRPr="00BC7393" w:rsidRDefault="00D529BB" w:rsidP="006F24BC">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w:t>
            </w:r>
            <w:r w:rsidRPr="00BC7393">
              <w:rPr>
                <w:rFonts w:ascii="Times New Roman" w:eastAsia="Times New Roman" w:hAnsi="Times New Roman" w:cs="Times New Roman"/>
                <w:color w:val="000000"/>
                <w:sz w:val="24"/>
                <w:szCs w:val="24"/>
                <w:lang w:eastAsia="lv-LV"/>
              </w:rPr>
              <w:t>.</w:t>
            </w:r>
          </w:p>
        </w:tc>
        <w:tc>
          <w:tcPr>
            <w:tcW w:w="1984" w:type="dxa"/>
            <w:tcBorders>
              <w:top w:val="single" w:sz="4" w:space="0" w:color="auto"/>
              <w:left w:val="nil"/>
              <w:bottom w:val="single" w:sz="4" w:space="0" w:color="auto"/>
              <w:right w:val="single" w:sz="4" w:space="0" w:color="auto"/>
            </w:tcBorders>
          </w:tcPr>
          <w:p w14:paraId="568BEECE"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Ineta </w:t>
            </w:r>
            <w:proofErr w:type="spellStart"/>
            <w:r>
              <w:rPr>
                <w:rFonts w:ascii="Times New Roman" w:eastAsia="Times New Roman" w:hAnsi="Times New Roman" w:cs="Times New Roman"/>
                <w:color w:val="000000"/>
                <w:sz w:val="24"/>
                <w:szCs w:val="24"/>
                <w:lang w:eastAsia="lv-LV"/>
              </w:rPr>
              <w:t>Bicāla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155344B"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Pr="00BC7393">
              <w:rPr>
                <w:rFonts w:ascii="Times New Roman" w:eastAsia="Times New Roman" w:hAnsi="Times New Roman" w:cs="Times New Roman"/>
                <w:color w:val="000000"/>
                <w:sz w:val="24"/>
                <w:szCs w:val="24"/>
                <w:lang w:eastAsia="lv-LV"/>
              </w:rPr>
              <w:t>. vieta</w:t>
            </w:r>
          </w:p>
        </w:tc>
      </w:tr>
      <w:tr w:rsidR="00D529BB" w:rsidRPr="00BC7393" w14:paraId="445B6A23" w14:textId="77777777" w:rsidTr="006F24B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FF182" w14:textId="77777777" w:rsidR="00D529BB" w:rsidRDefault="00D529BB" w:rsidP="006F24BC">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15.</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0540CC31" w14:textId="77777777" w:rsidR="00D529BB"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Una </w:t>
            </w:r>
            <w:proofErr w:type="spellStart"/>
            <w:r>
              <w:rPr>
                <w:rFonts w:ascii="Times New Roman" w:eastAsia="Times New Roman" w:hAnsi="Times New Roman" w:cs="Times New Roman"/>
                <w:color w:val="000000"/>
                <w:sz w:val="24"/>
                <w:szCs w:val="24"/>
                <w:lang w:eastAsia="lv-LV"/>
              </w:rPr>
              <w:t>Gadzāne</w:t>
            </w:r>
            <w:proofErr w:type="spellEnd"/>
          </w:p>
        </w:tc>
        <w:tc>
          <w:tcPr>
            <w:tcW w:w="3118" w:type="dxa"/>
            <w:tcBorders>
              <w:top w:val="single" w:sz="4" w:space="0" w:color="auto"/>
              <w:left w:val="nil"/>
              <w:bottom w:val="single" w:sz="4" w:space="0" w:color="auto"/>
              <w:right w:val="single" w:sz="4" w:space="0" w:color="auto"/>
            </w:tcBorders>
            <w:shd w:val="clear" w:color="auto" w:fill="auto"/>
            <w:noWrap/>
          </w:tcPr>
          <w:p w14:paraId="21E61D9D"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 Gaiša K</w:t>
            </w:r>
            <w:r w:rsidRPr="00BC7393">
              <w:rPr>
                <w:rFonts w:ascii="Times New Roman" w:eastAsia="Times New Roman" w:hAnsi="Times New Roman" w:cs="Times New Roman"/>
                <w:color w:val="000000"/>
                <w:sz w:val="24"/>
                <w:szCs w:val="24"/>
                <w:lang w:eastAsia="lv-LV"/>
              </w:rPr>
              <w:t>oknese</w:t>
            </w:r>
            <w:r>
              <w:rPr>
                <w:rFonts w:ascii="Times New Roman" w:eastAsia="Times New Roman" w:hAnsi="Times New Roman" w:cs="Times New Roman"/>
                <w:color w:val="000000"/>
                <w:sz w:val="24"/>
                <w:szCs w:val="24"/>
                <w:lang w:eastAsia="lv-LV"/>
              </w:rPr>
              <w:t>s</w:t>
            </w:r>
            <w:r w:rsidRPr="00BC7393">
              <w:rPr>
                <w:rFonts w:ascii="Times New Roman" w:eastAsia="Times New Roman" w:hAnsi="Times New Roman" w:cs="Times New Roman"/>
                <w:color w:val="000000"/>
                <w:sz w:val="24"/>
                <w:szCs w:val="24"/>
                <w:lang w:eastAsia="lv-LV"/>
              </w:rPr>
              <w:t xml:space="preserve"> vidusskola</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40AD127" w14:textId="77777777" w:rsidR="00D529BB" w:rsidRPr="00BC7393" w:rsidRDefault="00D529BB" w:rsidP="006F24BC">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w:t>
            </w:r>
            <w:r w:rsidRPr="00BC7393">
              <w:rPr>
                <w:rFonts w:ascii="Times New Roman" w:eastAsia="Times New Roman" w:hAnsi="Times New Roman" w:cs="Times New Roman"/>
                <w:color w:val="000000"/>
                <w:sz w:val="24"/>
                <w:szCs w:val="24"/>
                <w:lang w:eastAsia="lv-LV"/>
              </w:rPr>
              <w:t>.</w:t>
            </w:r>
          </w:p>
        </w:tc>
        <w:tc>
          <w:tcPr>
            <w:tcW w:w="1984" w:type="dxa"/>
            <w:tcBorders>
              <w:top w:val="single" w:sz="4" w:space="0" w:color="auto"/>
              <w:left w:val="nil"/>
              <w:bottom w:val="single" w:sz="4" w:space="0" w:color="auto"/>
              <w:right w:val="single" w:sz="4" w:space="0" w:color="auto"/>
            </w:tcBorders>
          </w:tcPr>
          <w:p w14:paraId="7E0672B9"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Inguna Kalniņa</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86C0DD4"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Pr="00BC7393">
              <w:rPr>
                <w:rFonts w:ascii="Times New Roman" w:eastAsia="Times New Roman" w:hAnsi="Times New Roman" w:cs="Times New Roman"/>
                <w:color w:val="000000"/>
                <w:sz w:val="24"/>
                <w:szCs w:val="24"/>
                <w:lang w:eastAsia="lv-LV"/>
              </w:rPr>
              <w:t>. vieta</w:t>
            </w:r>
          </w:p>
        </w:tc>
      </w:tr>
      <w:tr w:rsidR="00D529BB" w:rsidRPr="00BC7393" w14:paraId="2582D6BB" w14:textId="77777777" w:rsidTr="006F24B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039EAE" w14:textId="77777777" w:rsidR="00D529BB" w:rsidRDefault="00D529BB" w:rsidP="006F24BC">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16.</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5FEB2425" w14:textId="77777777" w:rsidR="00D529BB" w:rsidRDefault="00D529BB" w:rsidP="006F24BC">
            <w:pPr>
              <w:spacing w:after="0" w:line="240" w:lineRule="auto"/>
              <w:rPr>
                <w:rFonts w:ascii="Times New Roman" w:eastAsia="Times New Roman" w:hAnsi="Times New Roman" w:cs="Times New Roman"/>
                <w:color w:val="000000"/>
                <w:sz w:val="24"/>
                <w:szCs w:val="24"/>
                <w:lang w:eastAsia="lv-LV"/>
              </w:rPr>
            </w:pPr>
            <w:proofErr w:type="spellStart"/>
            <w:r>
              <w:rPr>
                <w:rFonts w:ascii="Times New Roman" w:eastAsia="Times New Roman" w:hAnsi="Times New Roman" w:cs="Times New Roman"/>
                <w:color w:val="000000"/>
                <w:sz w:val="24"/>
                <w:szCs w:val="24"/>
                <w:lang w:eastAsia="lv-LV"/>
              </w:rPr>
              <w:t>Slvestrs</w:t>
            </w:r>
            <w:proofErr w:type="spellEnd"/>
            <w:r>
              <w:rPr>
                <w:rFonts w:ascii="Times New Roman" w:eastAsia="Times New Roman" w:hAnsi="Times New Roman" w:cs="Times New Roman"/>
                <w:color w:val="000000"/>
                <w:sz w:val="24"/>
                <w:szCs w:val="24"/>
                <w:lang w:eastAsia="lv-LV"/>
              </w:rPr>
              <w:t xml:space="preserve"> Eglītis</w:t>
            </w:r>
          </w:p>
        </w:tc>
        <w:tc>
          <w:tcPr>
            <w:tcW w:w="3118" w:type="dxa"/>
            <w:tcBorders>
              <w:top w:val="single" w:sz="4" w:space="0" w:color="auto"/>
              <w:left w:val="nil"/>
              <w:bottom w:val="single" w:sz="4" w:space="0" w:color="auto"/>
              <w:right w:val="single" w:sz="4" w:space="0" w:color="auto"/>
            </w:tcBorders>
            <w:shd w:val="clear" w:color="auto" w:fill="auto"/>
            <w:noWrap/>
          </w:tcPr>
          <w:p w14:paraId="5AD67C5B"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Pļaviņu novada ģimnāzija</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16D8287" w14:textId="77777777" w:rsidR="00D529BB" w:rsidRPr="00BC7393" w:rsidRDefault="00D529BB" w:rsidP="006F24BC">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w:t>
            </w:r>
            <w:r w:rsidRPr="00BC7393">
              <w:rPr>
                <w:rFonts w:ascii="Times New Roman" w:eastAsia="Times New Roman" w:hAnsi="Times New Roman" w:cs="Times New Roman"/>
                <w:color w:val="000000"/>
                <w:sz w:val="24"/>
                <w:szCs w:val="24"/>
                <w:lang w:eastAsia="lv-LV"/>
              </w:rPr>
              <w:t>.</w:t>
            </w:r>
          </w:p>
        </w:tc>
        <w:tc>
          <w:tcPr>
            <w:tcW w:w="1984" w:type="dxa"/>
            <w:tcBorders>
              <w:top w:val="single" w:sz="4" w:space="0" w:color="auto"/>
              <w:left w:val="nil"/>
              <w:bottom w:val="single" w:sz="4" w:space="0" w:color="auto"/>
              <w:right w:val="single" w:sz="4" w:space="0" w:color="auto"/>
            </w:tcBorders>
          </w:tcPr>
          <w:p w14:paraId="11355C39"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Tatjana </w:t>
            </w:r>
            <w:proofErr w:type="spellStart"/>
            <w:r>
              <w:rPr>
                <w:rFonts w:ascii="Times New Roman" w:eastAsia="Times New Roman" w:hAnsi="Times New Roman" w:cs="Times New Roman"/>
                <w:color w:val="000000"/>
                <w:sz w:val="24"/>
                <w:szCs w:val="24"/>
                <w:lang w:eastAsia="lv-LV"/>
              </w:rPr>
              <w:t>Starčenko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71FAED4" w14:textId="77777777" w:rsidR="00D529BB"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r w:rsidRPr="00BC7393">
              <w:rPr>
                <w:rFonts w:ascii="Times New Roman" w:eastAsia="Times New Roman" w:hAnsi="Times New Roman" w:cs="Times New Roman"/>
                <w:color w:val="000000"/>
                <w:sz w:val="24"/>
                <w:szCs w:val="24"/>
                <w:lang w:eastAsia="lv-LV"/>
              </w:rPr>
              <w:t>. vieta</w:t>
            </w:r>
          </w:p>
        </w:tc>
      </w:tr>
      <w:tr w:rsidR="00D529BB" w:rsidRPr="00BC7393" w14:paraId="22631B73" w14:textId="77777777" w:rsidTr="006F24B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748400" w14:textId="77777777" w:rsidR="00D529BB" w:rsidRDefault="00D529BB" w:rsidP="006F24BC">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17.</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3BF8B317" w14:textId="77777777" w:rsidR="00D529BB"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Andis Daugavietis</w:t>
            </w:r>
          </w:p>
        </w:tc>
        <w:tc>
          <w:tcPr>
            <w:tcW w:w="3118" w:type="dxa"/>
            <w:tcBorders>
              <w:top w:val="single" w:sz="4" w:space="0" w:color="auto"/>
              <w:left w:val="nil"/>
              <w:bottom w:val="single" w:sz="4" w:space="0" w:color="auto"/>
              <w:right w:val="single" w:sz="4" w:space="0" w:color="auto"/>
            </w:tcBorders>
            <w:shd w:val="clear" w:color="auto" w:fill="auto"/>
            <w:noWrap/>
          </w:tcPr>
          <w:p w14:paraId="4EFB50F2"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Pļaviņu novada ģimnāzija</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A5D3AB8" w14:textId="77777777" w:rsidR="00D529BB" w:rsidRPr="00BC7393" w:rsidRDefault="00D529BB" w:rsidP="006F24BC">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w:t>
            </w:r>
            <w:r w:rsidRPr="00BC7393">
              <w:rPr>
                <w:rFonts w:ascii="Times New Roman" w:eastAsia="Times New Roman" w:hAnsi="Times New Roman" w:cs="Times New Roman"/>
                <w:color w:val="000000"/>
                <w:sz w:val="24"/>
                <w:szCs w:val="24"/>
                <w:lang w:eastAsia="lv-LV"/>
              </w:rPr>
              <w:t>.</w:t>
            </w:r>
          </w:p>
        </w:tc>
        <w:tc>
          <w:tcPr>
            <w:tcW w:w="1984" w:type="dxa"/>
            <w:tcBorders>
              <w:top w:val="single" w:sz="4" w:space="0" w:color="auto"/>
              <w:left w:val="nil"/>
              <w:bottom w:val="single" w:sz="4" w:space="0" w:color="auto"/>
              <w:right w:val="single" w:sz="4" w:space="0" w:color="auto"/>
            </w:tcBorders>
          </w:tcPr>
          <w:p w14:paraId="05A2606A"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Valda </w:t>
            </w:r>
            <w:proofErr w:type="spellStart"/>
            <w:r>
              <w:rPr>
                <w:rFonts w:ascii="Times New Roman" w:eastAsia="Times New Roman" w:hAnsi="Times New Roman" w:cs="Times New Roman"/>
                <w:color w:val="000000"/>
                <w:sz w:val="24"/>
                <w:szCs w:val="24"/>
                <w:lang w:eastAsia="lv-LV"/>
              </w:rPr>
              <w:t>Mičule</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159857E" w14:textId="77777777" w:rsidR="00D529BB"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Pr="00BC7393">
              <w:rPr>
                <w:rFonts w:ascii="Times New Roman" w:eastAsia="Times New Roman" w:hAnsi="Times New Roman" w:cs="Times New Roman"/>
                <w:color w:val="000000"/>
                <w:sz w:val="24"/>
                <w:szCs w:val="24"/>
                <w:lang w:eastAsia="lv-LV"/>
              </w:rPr>
              <w:t>. vieta</w:t>
            </w:r>
          </w:p>
        </w:tc>
      </w:tr>
      <w:tr w:rsidR="00D529BB" w:rsidRPr="00BC7393" w14:paraId="3E94680F" w14:textId="77777777" w:rsidTr="006F24B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20DB1A" w14:textId="77777777" w:rsidR="00D529BB" w:rsidRDefault="00D529BB" w:rsidP="006F24BC">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18.</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3A82437F" w14:textId="77777777" w:rsidR="00D529BB" w:rsidRDefault="00D529BB" w:rsidP="006F24BC">
            <w:pPr>
              <w:spacing w:after="0" w:line="240" w:lineRule="auto"/>
              <w:rPr>
                <w:rFonts w:ascii="Times New Roman" w:eastAsia="Times New Roman" w:hAnsi="Times New Roman" w:cs="Times New Roman"/>
                <w:color w:val="000000"/>
                <w:sz w:val="24"/>
                <w:szCs w:val="24"/>
                <w:lang w:eastAsia="lv-LV"/>
              </w:rPr>
            </w:pPr>
            <w:proofErr w:type="spellStart"/>
            <w:r>
              <w:rPr>
                <w:rFonts w:ascii="Times New Roman" w:eastAsia="Times New Roman" w:hAnsi="Times New Roman" w:cs="Times New Roman"/>
                <w:color w:val="000000"/>
                <w:sz w:val="24"/>
                <w:szCs w:val="24"/>
                <w:lang w:eastAsia="lv-LV"/>
              </w:rPr>
              <w:t>Kristela</w:t>
            </w:r>
            <w:proofErr w:type="spellEnd"/>
            <w:r>
              <w:rPr>
                <w:rFonts w:ascii="Times New Roman" w:eastAsia="Times New Roman" w:hAnsi="Times New Roman" w:cs="Times New Roman"/>
                <w:color w:val="000000"/>
                <w:sz w:val="24"/>
                <w:szCs w:val="24"/>
                <w:lang w:eastAsia="lv-LV"/>
              </w:rPr>
              <w:t xml:space="preserve"> </w:t>
            </w:r>
            <w:proofErr w:type="spellStart"/>
            <w:r>
              <w:rPr>
                <w:rFonts w:ascii="Times New Roman" w:eastAsia="Times New Roman" w:hAnsi="Times New Roman" w:cs="Times New Roman"/>
                <w:color w:val="000000"/>
                <w:sz w:val="24"/>
                <w:szCs w:val="24"/>
                <w:lang w:eastAsia="lv-LV"/>
              </w:rPr>
              <w:t>Gžibovska</w:t>
            </w:r>
            <w:proofErr w:type="spellEnd"/>
          </w:p>
        </w:tc>
        <w:tc>
          <w:tcPr>
            <w:tcW w:w="3118" w:type="dxa"/>
            <w:tcBorders>
              <w:top w:val="single" w:sz="4" w:space="0" w:color="auto"/>
              <w:left w:val="nil"/>
              <w:bottom w:val="single" w:sz="4" w:space="0" w:color="auto"/>
              <w:right w:val="single" w:sz="4" w:space="0" w:color="auto"/>
            </w:tcBorders>
            <w:shd w:val="clear" w:color="auto" w:fill="auto"/>
            <w:noWrap/>
          </w:tcPr>
          <w:p w14:paraId="32642AD1"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 Gaiša K</w:t>
            </w:r>
            <w:r w:rsidRPr="00BC7393">
              <w:rPr>
                <w:rFonts w:ascii="Times New Roman" w:eastAsia="Times New Roman" w:hAnsi="Times New Roman" w:cs="Times New Roman"/>
                <w:color w:val="000000"/>
                <w:sz w:val="24"/>
                <w:szCs w:val="24"/>
                <w:lang w:eastAsia="lv-LV"/>
              </w:rPr>
              <w:t>oknese</w:t>
            </w:r>
            <w:r>
              <w:rPr>
                <w:rFonts w:ascii="Times New Roman" w:eastAsia="Times New Roman" w:hAnsi="Times New Roman" w:cs="Times New Roman"/>
                <w:color w:val="000000"/>
                <w:sz w:val="24"/>
                <w:szCs w:val="24"/>
                <w:lang w:eastAsia="lv-LV"/>
              </w:rPr>
              <w:t>s</w:t>
            </w:r>
            <w:r w:rsidRPr="00BC7393">
              <w:rPr>
                <w:rFonts w:ascii="Times New Roman" w:eastAsia="Times New Roman" w:hAnsi="Times New Roman" w:cs="Times New Roman"/>
                <w:color w:val="000000"/>
                <w:sz w:val="24"/>
                <w:szCs w:val="24"/>
                <w:lang w:eastAsia="lv-LV"/>
              </w:rPr>
              <w:t xml:space="preserve"> vidusskola</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7CB58EF" w14:textId="77777777" w:rsidR="00D529BB" w:rsidRPr="00BC7393" w:rsidRDefault="00D529BB" w:rsidP="006F24BC">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w:t>
            </w:r>
            <w:r w:rsidRPr="00BC7393">
              <w:rPr>
                <w:rFonts w:ascii="Times New Roman" w:eastAsia="Times New Roman" w:hAnsi="Times New Roman" w:cs="Times New Roman"/>
                <w:color w:val="000000"/>
                <w:sz w:val="24"/>
                <w:szCs w:val="24"/>
                <w:lang w:eastAsia="lv-LV"/>
              </w:rPr>
              <w:t>.</w:t>
            </w:r>
          </w:p>
        </w:tc>
        <w:tc>
          <w:tcPr>
            <w:tcW w:w="1984" w:type="dxa"/>
            <w:tcBorders>
              <w:top w:val="single" w:sz="4" w:space="0" w:color="auto"/>
              <w:left w:val="nil"/>
              <w:bottom w:val="single" w:sz="4" w:space="0" w:color="auto"/>
              <w:right w:val="single" w:sz="4" w:space="0" w:color="auto"/>
            </w:tcBorders>
          </w:tcPr>
          <w:p w14:paraId="5F1FADD3"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Inguna Kalniņa</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D5C7229"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Pr="00BC7393">
              <w:rPr>
                <w:rFonts w:ascii="Times New Roman" w:eastAsia="Times New Roman" w:hAnsi="Times New Roman" w:cs="Times New Roman"/>
                <w:color w:val="000000"/>
                <w:sz w:val="24"/>
                <w:szCs w:val="24"/>
                <w:lang w:eastAsia="lv-LV"/>
              </w:rPr>
              <w:t>. vieta</w:t>
            </w:r>
          </w:p>
        </w:tc>
      </w:tr>
      <w:tr w:rsidR="00D529BB" w:rsidRPr="00BC7393" w14:paraId="222E04BA" w14:textId="77777777" w:rsidTr="006F24B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68E722" w14:textId="77777777" w:rsidR="00D529BB" w:rsidRDefault="00D529BB" w:rsidP="006F24BC">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19.</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7977DB77" w14:textId="77777777" w:rsidR="00D529BB" w:rsidRDefault="00D529BB" w:rsidP="006F24BC">
            <w:pPr>
              <w:spacing w:after="0" w:line="240" w:lineRule="auto"/>
              <w:rPr>
                <w:rFonts w:ascii="Times New Roman" w:eastAsia="Times New Roman" w:hAnsi="Times New Roman" w:cs="Times New Roman"/>
                <w:color w:val="000000"/>
                <w:sz w:val="24"/>
                <w:szCs w:val="24"/>
                <w:lang w:eastAsia="lv-LV"/>
              </w:rPr>
            </w:pPr>
            <w:proofErr w:type="spellStart"/>
            <w:r>
              <w:rPr>
                <w:rFonts w:ascii="Times New Roman" w:eastAsia="Times New Roman" w:hAnsi="Times New Roman" w:cs="Times New Roman"/>
                <w:color w:val="000000"/>
                <w:sz w:val="24"/>
                <w:szCs w:val="24"/>
                <w:lang w:eastAsia="lv-LV"/>
              </w:rPr>
              <w:t>Lineta</w:t>
            </w:r>
            <w:proofErr w:type="spellEnd"/>
            <w:r>
              <w:rPr>
                <w:rFonts w:ascii="Times New Roman" w:eastAsia="Times New Roman" w:hAnsi="Times New Roman" w:cs="Times New Roman"/>
                <w:color w:val="000000"/>
                <w:sz w:val="24"/>
                <w:szCs w:val="24"/>
                <w:lang w:eastAsia="lv-LV"/>
              </w:rPr>
              <w:t xml:space="preserve"> Lauva</w:t>
            </w:r>
          </w:p>
        </w:tc>
        <w:tc>
          <w:tcPr>
            <w:tcW w:w="3118" w:type="dxa"/>
            <w:tcBorders>
              <w:top w:val="single" w:sz="4" w:space="0" w:color="auto"/>
              <w:left w:val="nil"/>
              <w:bottom w:val="single" w:sz="4" w:space="0" w:color="auto"/>
              <w:right w:val="single" w:sz="4" w:space="0" w:color="auto"/>
            </w:tcBorders>
            <w:shd w:val="clear" w:color="auto" w:fill="auto"/>
            <w:noWrap/>
          </w:tcPr>
          <w:p w14:paraId="062B5573"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Pļaviņu novada ģimnāzija</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779E1F0" w14:textId="77777777" w:rsidR="00D529BB" w:rsidRPr="00BC7393" w:rsidRDefault="00D529BB" w:rsidP="006F24BC">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12</w:t>
            </w:r>
            <w:r w:rsidRPr="00BC7393">
              <w:rPr>
                <w:rFonts w:ascii="Times New Roman" w:eastAsia="Times New Roman" w:hAnsi="Times New Roman" w:cs="Times New Roman"/>
                <w:color w:val="000000"/>
                <w:sz w:val="24"/>
                <w:szCs w:val="24"/>
                <w:lang w:eastAsia="lv-LV"/>
              </w:rPr>
              <w:t>.</w:t>
            </w:r>
          </w:p>
        </w:tc>
        <w:tc>
          <w:tcPr>
            <w:tcW w:w="1984" w:type="dxa"/>
            <w:tcBorders>
              <w:top w:val="single" w:sz="4" w:space="0" w:color="auto"/>
              <w:left w:val="nil"/>
              <w:bottom w:val="single" w:sz="4" w:space="0" w:color="auto"/>
              <w:right w:val="single" w:sz="4" w:space="0" w:color="auto"/>
            </w:tcBorders>
          </w:tcPr>
          <w:p w14:paraId="29DD80C4" w14:textId="77777777" w:rsidR="00D529BB" w:rsidRPr="00BC7393"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Tatjana </w:t>
            </w:r>
            <w:proofErr w:type="spellStart"/>
            <w:r>
              <w:rPr>
                <w:rFonts w:ascii="Times New Roman" w:eastAsia="Times New Roman" w:hAnsi="Times New Roman" w:cs="Times New Roman"/>
                <w:color w:val="000000"/>
                <w:sz w:val="24"/>
                <w:szCs w:val="24"/>
                <w:lang w:eastAsia="lv-LV"/>
              </w:rPr>
              <w:t>Starčenko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1A1AB1B" w14:textId="77777777" w:rsidR="00D529BB" w:rsidRDefault="00D529BB" w:rsidP="006F24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r w:rsidRPr="00BC7393">
              <w:rPr>
                <w:rFonts w:ascii="Times New Roman" w:eastAsia="Times New Roman" w:hAnsi="Times New Roman" w:cs="Times New Roman"/>
                <w:color w:val="000000"/>
                <w:sz w:val="24"/>
                <w:szCs w:val="24"/>
                <w:lang w:eastAsia="lv-LV"/>
              </w:rPr>
              <w:t>. vieta</w:t>
            </w:r>
          </w:p>
        </w:tc>
      </w:tr>
    </w:tbl>
    <w:p w14:paraId="5A7805D9" w14:textId="77777777" w:rsidR="00D529BB" w:rsidRDefault="00D529BB" w:rsidP="00D529BB">
      <w:pPr>
        <w:spacing w:before="100" w:beforeAutospacing="1" w:after="0" w:line="240" w:lineRule="auto"/>
        <w:rPr>
          <w:rFonts w:ascii="Arial" w:hAnsi="Arial" w:cs="Arial"/>
          <w:sz w:val="26"/>
          <w:szCs w:val="26"/>
        </w:rPr>
      </w:pPr>
    </w:p>
    <w:p w14:paraId="49852B1A" w14:textId="77777777" w:rsidR="00D529BB" w:rsidRDefault="00D529BB" w:rsidP="00D529BB">
      <w:pPr>
        <w:spacing w:before="100" w:beforeAutospacing="1" w:after="0" w:line="240" w:lineRule="auto"/>
        <w:rPr>
          <w:rFonts w:ascii="Times New Roman" w:hAnsi="Times New Roman" w:cs="Times New Roman"/>
          <w:b/>
          <w:sz w:val="24"/>
          <w:szCs w:val="24"/>
        </w:rPr>
      </w:pPr>
      <w:r w:rsidRPr="008F6C90">
        <w:rPr>
          <w:rFonts w:ascii="Times New Roman" w:hAnsi="Times New Roman" w:cs="Times New Roman"/>
          <w:b/>
          <w:sz w:val="24"/>
          <w:szCs w:val="24"/>
        </w:rPr>
        <w:t>XII Latvijas skolu ja</w:t>
      </w:r>
      <w:r>
        <w:rPr>
          <w:rFonts w:ascii="Times New Roman" w:hAnsi="Times New Roman" w:cs="Times New Roman"/>
          <w:b/>
          <w:sz w:val="24"/>
          <w:szCs w:val="24"/>
        </w:rPr>
        <w:t>unatnes dziesmu un deju svētki pārcelti uz 2021. gada jūliju, sakarā ar ārkārtējās situācijas izsludināšanu valstī.</w:t>
      </w:r>
      <w:r w:rsidRPr="008F6C90">
        <w:rPr>
          <w:rFonts w:ascii="Times New Roman" w:hAnsi="Times New Roman" w:cs="Times New Roman"/>
          <w:b/>
          <w:sz w:val="24"/>
          <w:szCs w:val="24"/>
        </w:rPr>
        <w:t xml:space="preserve">  </w:t>
      </w:r>
    </w:p>
    <w:p w14:paraId="14D3530C" w14:textId="77777777" w:rsidR="00D529BB" w:rsidRDefault="00D529BB" w:rsidP="00D529BB">
      <w:pPr>
        <w:spacing w:before="100" w:beforeAutospacing="1" w:after="0" w:line="240" w:lineRule="auto"/>
        <w:rPr>
          <w:rFonts w:ascii="Times New Roman" w:hAnsi="Times New Roman" w:cs="Times New Roman"/>
          <w:b/>
          <w:sz w:val="24"/>
          <w:szCs w:val="24"/>
        </w:rPr>
      </w:pPr>
    </w:p>
    <w:p w14:paraId="0F3575F3" w14:textId="77777777" w:rsidR="00D529BB" w:rsidRPr="00C84FEA" w:rsidRDefault="00D529BB" w:rsidP="00D529BB">
      <w:pPr>
        <w:spacing w:before="100" w:beforeAutospacing="1" w:after="0" w:line="240" w:lineRule="auto"/>
        <w:jc w:val="center"/>
        <w:rPr>
          <w:rFonts w:ascii="Times New Roman" w:eastAsia="Times New Roman" w:hAnsi="Times New Roman" w:cs="Times New Roman"/>
          <w:b/>
          <w:sz w:val="28"/>
          <w:szCs w:val="28"/>
          <w:lang w:eastAsia="lv-LV"/>
        </w:rPr>
      </w:pPr>
      <w:r w:rsidRPr="00C84FEA">
        <w:rPr>
          <w:rFonts w:ascii="Times New Roman" w:eastAsia="Times New Roman" w:hAnsi="Times New Roman" w:cs="Times New Roman"/>
          <w:b/>
          <w:sz w:val="28"/>
          <w:szCs w:val="28"/>
          <w:lang w:eastAsia="lv-LV"/>
        </w:rPr>
        <w:t>Projekta “Latvijas skolas soma” ietvaros  r</w:t>
      </w:r>
      <w:r>
        <w:rPr>
          <w:rFonts w:ascii="Times New Roman" w:eastAsia="Times New Roman" w:hAnsi="Times New Roman" w:cs="Times New Roman"/>
          <w:b/>
          <w:sz w:val="28"/>
          <w:szCs w:val="28"/>
          <w:lang w:eastAsia="lv-LV"/>
        </w:rPr>
        <w:t>ealizētie pasākumi 2019./2020</w:t>
      </w:r>
      <w:r w:rsidRPr="00C84FEA">
        <w:rPr>
          <w:rFonts w:ascii="Times New Roman" w:eastAsia="Times New Roman" w:hAnsi="Times New Roman" w:cs="Times New Roman"/>
          <w:b/>
          <w:sz w:val="28"/>
          <w:szCs w:val="28"/>
          <w:lang w:eastAsia="lv-LV"/>
        </w:rPr>
        <w:t>. mācību gadā.</w:t>
      </w:r>
    </w:p>
    <w:p w14:paraId="10FAA6A0" w14:textId="77777777" w:rsidR="00D529BB" w:rsidRDefault="00D529BB" w:rsidP="00D529BB">
      <w:pPr>
        <w:pStyle w:val="Sarakstarindkopa"/>
        <w:numPr>
          <w:ilvl w:val="1"/>
          <w:numId w:val="6"/>
        </w:numPr>
        <w:spacing w:before="100" w:beforeAutospacing="1"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semestris</w:t>
      </w:r>
    </w:p>
    <w:p w14:paraId="7AD6F634" w14:textId="77777777" w:rsidR="00D529BB" w:rsidRPr="00A62AF7" w:rsidRDefault="00D529BB" w:rsidP="00D529BB">
      <w:pPr>
        <w:pStyle w:val="Sarakstarindkopa"/>
        <w:spacing w:before="100" w:beforeAutospacing="1" w:after="0" w:line="240" w:lineRule="auto"/>
        <w:ind w:left="1440"/>
        <w:rPr>
          <w:rFonts w:ascii="Times New Roman" w:eastAsia="Times New Roman" w:hAnsi="Times New Roman" w:cs="Times New Roman"/>
          <w:b/>
          <w:sz w:val="28"/>
          <w:szCs w:val="28"/>
          <w:lang w:eastAsia="lv-LV"/>
        </w:rPr>
      </w:pPr>
    </w:p>
    <w:tbl>
      <w:tblPr>
        <w:tblW w:w="8981" w:type="dxa"/>
        <w:tblInd w:w="-459" w:type="dxa"/>
        <w:tblLook w:val="04A0" w:firstRow="1" w:lastRow="0" w:firstColumn="1" w:lastColumn="0" w:noHBand="0" w:noVBand="1"/>
      </w:tblPr>
      <w:tblGrid>
        <w:gridCol w:w="848"/>
        <w:gridCol w:w="3055"/>
        <w:gridCol w:w="1233"/>
        <w:gridCol w:w="1499"/>
        <w:gridCol w:w="1211"/>
        <w:gridCol w:w="1135"/>
      </w:tblGrid>
      <w:tr w:rsidR="00D529BB" w:rsidRPr="00DE6594" w14:paraId="309B3A64" w14:textId="77777777" w:rsidTr="006F24BC">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B01DEE" w14:textId="77777777" w:rsidR="00D529BB" w:rsidRPr="00DE6594" w:rsidRDefault="00D529BB" w:rsidP="006F24BC">
            <w:pPr>
              <w:spacing w:after="0" w:line="240" w:lineRule="auto"/>
              <w:jc w:val="center"/>
              <w:rPr>
                <w:rFonts w:ascii="Times New Roman" w:eastAsia="Times New Roman" w:hAnsi="Times New Roman" w:cs="Times New Roman"/>
                <w:color w:val="000000"/>
                <w:sz w:val="20"/>
                <w:szCs w:val="20"/>
                <w:lang w:eastAsia="lv-LV"/>
              </w:rPr>
            </w:pPr>
            <w:proofErr w:type="spellStart"/>
            <w:r>
              <w:rPr>
                <w:rFonts w:ascii="Times New Roman" w:eastAsia="Times New Roman" w:hAnsi="Times New Roman" w:cs="Times New Roman"/>
                <w:color w:val="000000"/>
                <w:sz w:val="20"/>
                <w:szCs w:val="20"/>
                <w:lang w:eastAsia="lv-LV"/>
              </w:rPr>
              <w:t>Nr.p.k</w:t>
            </w:r>
            <w:proofErr w:type="spellEnd"/>
            <w:r>
              <w:rPr>
                <w:rFonts w:ascii="Times New Roman" w:eastAsia="Times New Roman" w:hAnsi="Times New Roman" w:cs="Times New Roman"/>
                <w:color w:val="000000"/>
                <w:sz w:val="20"/>
                <w:szCs w:val="20"/>
                <w:lang w:eastAsia="lv-LV"/>
              </w:rPr>
              <w:t>.</w:t>
            </w:r>
          </w:p>
        </w:tc>
        <w:tc>
          <w:tcPr>
            <w:tcW w:w="3116" w:type="dxa"/>
            <w:tcBorders>
              <w:top w:val="single" w:sz="4" w:space="0" w:color="auto"/>
              <w:left w:val="nil"/>
              <w:bottom w:val="single" w:sz="4" w:space="0" w:color="auto"/>
              <w:right w:val="single" w:sz="4" w:space="0" w:color="auto"/>
            </w:tcBorders>
            <w:shd w:val="clear" w:color="auto" w:fill="auto"/>
          </w:tcPr>
          <w:p w14:paraId="367902D0"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Pasākums</w:t>
            </w:r>
          </w:p>
        </w:tc>
        <w:tc>
          <w:tcPr>
            <w:tcW w:w="1233" w:type="dxa"/>
            <w:tcBorders>
              <w:top w:val="single" w:sz="4" w:space="0" w:color="auto"/>
              <w:left w:val="nil"/>
              <w:bottom w:val="single" w:sz="4" w:space="0" w:color="auto"/>
              <w:right w:val="single" w:sz="4" w:space="0" w:color="auto"/>
            </w:tcBorders>
            <w:shd w:val="clear" w:color="auto" w:fill="auto"/>
          </w:tcPr>
          <w:p w14:paraId="5B6DA6C0"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Laiks</w:t>
            </w:r>
          </w:p>
        </w:tc>
        <w:tc>
          <w:tcPr>
            <w:tcW w:w="1505" w:type="dxa"/>
            <w:tcBorders>
              <w:top w:val="single" w:sz="4" w:space="0" w:color="auto"/>
              <w:left w:val="nil"/>
              <w:bottom w:val="single" w:sz="4" w:space="0" w:color="auto"/>
              <w:right w:val="single" w:sz="4" w:space="0" w:color="auto"/>
            </w:tcBorders>
            <w:shd w:val="clear" w:color="auto" w:fill="auto"/>
          </w:tcPr>
          <w:p w14:paraId="18A2EEA4"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Norises vieta</w:t>
            </w:r>
          </w:p>
        </w:tc>
        <w:tc>
          <w:tcPr>
            <w:tcW w:w="1138" w:type="dxa"/>
            <w:tcBorders>
              <w:top w:val="single" w:sz="4" w:space="0" w:color="auto"/>
              <w:left w:val="nil"/>
              <w:bottom w:val="single" w:sz="4" w:space="0" w:color="auto"/>
              <w:right w:val="single" w:sz="4" w:space="0" w:color="auto"/>
            </w:tcBorders>
          </w:tcPr>
          <w:p w14:paraId="3DA9C9B8" w14:textId="77777777" w:rsidR="00D529BB" w:rsidRDefault="00D529BB" w:rsidP="006F24BC">
            <w:pPr>
              <w:spacing w:after="0" w:line="240" w:lineRule="auto"/>
              <w:rPr>
                <w:rFonts w:ascii="Times New Roman" w:eastAsia="Times New Roman" w:hAnsi="Times New Roman" w:cs="Times New Roman"/>
                <w:sz w:val="20"/>
                <w:szCs w:val="20"/>
                <w:lang w:eastAsia="lv-LV"/>
              </w:rPr>
            </w:pPr>
            <w:r w:rsidRPr="00DC2249">
              <w:rPr>
                <w:rFonts w:ascii="Times New Roman" w:eastAsia="Times New Roman" w:hAnsi="Times New Roman" w:cs="Times New Roman"/>
                <w:color w:val="000000"/>
                <w:sz w:val="20"/>
                <w:szCs w:val="20"/>
                <w:lang w:eastAsia="lv-LV"/>
              </w:rPr>
              <w:t>Iesaistītās izglītības iestādes</w:t>
            </w:r>
          </w:p>
        </w:tc>
        <w:tc>
          <w:tcPr>
            <w:tcW w:w="1138" w:type="dxa"/>
            <w:tcBorders>
              <w:top w:val="single" w:sz="4" w:space="0" w:color="auto"/>
              <w:left w:val="nil"/>
              <w:bottom w:val="single" w:sz="4" w:space="0" w:color="auto"/>
              <w:right w:val="single" w:sz="4" w:space="0" w:color="auto"/>
            </w:tcBorders>
          </w:tcPr>
          <w:p w14:paraId="35AC5DE7" w14:textId="77777777" w:rsidR="00D529BB" w:rsidRDefault="00D529BB" w:rsidP="006F24BC">
            <w:pPr>
              <w:spacing w:after="0" w:line="240" w:lineRule="auto"/>
              <w:rPr>
                <w:rFonts w:ascii="Times New Roman" w:eastAsia="Times New Roman" w:hAnsi="Times New Roman" w:cs="Times New Roman"/>
                <w:sz w:val="20"/>
                <w:szCs w:val="20"/>
                <w:lang w:eastAsia="lv-LV"/>
              </w:rPr>
            </w:pPr>
            <w:r w:rsidRPr="00DC2249">
              <w:rPr>
                <w:rFonts w:ascii="Times New Roman" w:eastAsia="Times New Roman" w:hAnsi="Times New Roman" w:cs="Times New Roman"/>
                <w:color w:val="000000"/>
                <w:sz w:val="20"/>
                <w:szCs w:val="20"/>
                <w:lang w:eastAsia="lv-LV"/>
              </w:rPr>
              <w:t>Skolēnu skaits, kas apmeklējis pasākumu</w:t>
            </w:r>
          </w:p>
        </w:tc>
      </w:tr>
      <w:tr w:rsidR="00D529BB" w:rsidRPr="00DE6594" w14:paraId="2300C4A4" w14:textId="77777777" w:rsidTr="006F24BC">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1BCF24" w14:textId="77777777" w:rsidR="00D529BB" w:rsidRPr="00DE6594" w:rsidRDefault="00D529BB" w:rsidP="006F24BC">
            <w:pPr>
              <w:spacing w:after="0" w:line="240" w:lineRule="auto"/>
              <w:jc w:val="center"/>
              <w:rPr>
                <w:rFonts w:ascii="Times New Roman" w:eastAsia="Times New Roman" w:hAnsi="Times New Roman" w:cs="Times New Roman"/>
                <w:color w:val="000000"/>
                <w:sz w:val="20"/>
                <w:szCs w:val="20"/>
                <w:lang w:eastAsia="lv-LV"/>
              </w:rPr>
            </w:pPr>
            <w:r w:rsidRPr="00DE6594">
              <w:rPr>
                <w:rFonts w:ascii="Times New Roman" w:eastAsia="Times New Roman" w:hAnsi="Times New Roman" w:cs="Times New Roman"/>
                <w:color w:val="000000"/>
                <w:sz w:val="20"/>
                <w:szCs w:val="20"/>
                <w:lang w:eastAsia="lv-LV"/>
              </w:rPr>
              <w:t>1.</w:t>
            </w:r>
          </w:p>
        </w:tc>
        <w:tc>
          <w:tcPr>
            <w:tcW w:w="3116" w:type="dxa"/>
            <w:tcBorders>
              <w:top w:val="single" w:sz="4" w:space="0" w:color="auto"/>
              <w:left w:val="nil"/>
              <w:bottom w:val="single" w:sz="4" w:space="0" w:color="auto"/>
              <w:right w:val="single" w:sz="4" w:space="0" w:color="auto"/>
            </w:tcBorders>
            <w:shd w:val="clear" w:color="auto" w:fill="auto"/>
          </w:tcPr>
          <w:p w14:paraId="1BE6767E"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 xml:space="preserve"> Latvijas Leļļu teātris, izrāde "Mazā raganiņa"</w:t>
            </w:r>
          </w:p>
        </w:tc>
        <w:tc>
          <w:tcPr>
            <w:tcW w:w="1233" w:type="dxa"/>
            <w:tcBorders>
              <w:top w:val="single" w:sz="4" w:space="0" w:color="auto"/>
              <w:left w:val="nil"/>
              <w:bottom w:val="single" w:sz="4" w:space="0" w:color="auto"/>
              <w:right w:val="single" w:sz="4" w:space="0" w:color="auto"/>
            </w:tcBorders>
            <w:shd w:val="clear" w:color="auto" w:fill="auto"/>
          </w:tcPr>
          <w:p w14:paraId="735C6E27"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29.09.2019.</w:t>
            </w:r>
          </w:p>
        </w:tc>
        <w:tc>
          <w:tcPr>
            <w:tcW w:w="1505" w:type="dxa"/>
            <w:tcBorders>
              <w:top w:val="single" w:sz="4" w:space="0" w:color="auto"/>
              <w:left w:val="nil"/>
              <w:bottom w:val="single" w:sz="4" w:space="0" w:color="auto"/>
              <w:right w:val="single" w:sz="4" w:space="0" w:color="auto"/>
            </w:tcBorders>
            <w:shd w:val="clear" w:color="auto" w:fill="auto"/>
          </w:tcPr>
          <w:p w14:paraId="3BFAB8B7"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Latvijas Leļļu teātris, Rīga</w:t>
            </w:r>
          </w:p>
        </w:tc>
        <w:tc>
          <w:tcPr>
            <w:tcW w:w="1138" w:type="dxa"/>
            <w:tcBorders>
              <w:top w:val="single" w:sz="4" w:space="0" w:color="auto"/>
              <w:left w:val="nil"/>
              <w:bottom w:val="single" w:sz="4" w:space="0" w:color="auto"/>
              <w:right w:val="single" w:sz="4" w:space="0" w:color="auto"/>
            </w:tcBorders>
          </w:tcPr>
          <w:p w14:paraId="1C8D29B6"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Kokneses pamatskola-attīstības centrs</w:t>
            </w:r>
          </w:p>
        </w:tc>
        <w:tc>
          <w:tcPr>
            <w:tcW w:w="1138" w:type="dxa"/>
            <w:tcBorders>
              <w:top w:val="single" w:sz="4" w:space="0" w:color="auto"/>
              <w:left w:val="nil"/>
              <w:bottom w:val="single" w:sz="4" w:space="0" w:color="auto"/>
              <w:right w:val="single" w:sz="4" w:space="0" w:color="auto"/>
            </w:tcBorders>
          </w:tcPr>
          <w:p w14:paraId="6E85EDCD"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w:t>
            </w:r>
          </w:p>
        </w:tc>
      </w:tr>
      <w:tr w:rsidR="00D529BB" w:rsidRPr="00DE6594" w14:paraId="7BA2FB21" w14:textId="77777777" w:rsidTr="006F24BC">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F848218" w14:textId="77777777" w:rsidR="00D529BB" w:rsidRPr="00DE6594" w:rsidRDefault="00D529BB" w:rsidP="006F24BC">
            <w:pPr>
              <w:spacing w:after="0" w:line="240" w:lineRule="auto"/>
              <w:jc w:val="center"/>
              <w:rPr>
                <w:rFonts w:ascii="Times New Roman" w:eastAsia="Times New Roman" w:hAnsi="Times New Roman" w:cs="Times New Roman"/>
                <w:color w:val="000000"/>
                <w:sz w:val="20"/>
                <w:szCs w:val="20"/>
                <w:lang w:eastAsia="lv-LV"/>
              </w:rPr>
            </w:pPr>
            <w:r w:rsidRPr="00DE6594">
              <w:rPr>
                <w:rFonts w:ascii="Times New Roman" w:eastAsia="Times New Roman" w:hAnsi="Times New Roman" w:cs="Times New Roman"/>
                <w:color w:val="000000"/>
                <w:sz w:val="20"/>
                <w:szCs w:val="20"/>
                <w:lang w:eastAsia="lv-LV"/>
              </w:rPr>
              <w:t>2.</w:t>
            </w:r>
          </w:p>
        </w:tc>
        <w:tc>
          <w:tcPr>
            <w:tcW w:w="3116" w:type="dxa"/>
            <w:tcBorders>
              <w:top w:val="nil"/>
              <w:left w:val="nil"/>
              <w:bottom w:val="single" w:sz="4" w:space="0" w:color="auto"/>
              <w:right w:val="single" w:sz="4" w:space="0" w:color="auto"/>
            </w:tcBorders>
            <w:shd w:val="clear" w:color="auto" w:fill="auto"/>
            <w:hideMark/>
          </w:tcPr>
          <w:p w14:paraId="497FCD9A"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proofErr w:type="spellStart"/>
            <w:r w:rsidRPr="00DE6594">
              <w:rPr>
                <w:rFonts w:ascii="Times New Roman" w:eastAsia="Times New Roman" w:hAnsi="Times New Roman" w:cs="Times New Roman"/>
                <w:sz w:val="20"/>
                <w:szCs w:val="20"/>
                <w:lang w:eastAsia="lv-LV"/>
              </w:rPr>
              <w:t>Muzejs"Ebreji</w:t>
            </w:r>
            <w:proofErr w:type="spellEnd"/>
            <w:r w:rsidRPr="00DE6594">
              <w:rPr>
                <w:rFonts w:ascii="Times New Roman" w:eastAsia="Times New Roman" w:hAnsi="Times New Roman" w:cs="Times New Roman"/>
                <w:sz w:val="20"/>
                <w:szCs w:val="20"/>
                <w:lang w:eastAsia="lv-LV"/>
              </w:rPr>
              <w:t xml:space="preserve"> Latvijā", pastāvīgās ekspozīcijas apmeklējums</w:t>
            </w:r>
          </w:p>
        </w:tc>
        <w:tc>
          <w:tcPr>
            <w:tcW w:w="1233" w:type="dxa"/>
            <w:tcBorders>
              <w:top w:val="nil"/>
              <w:left w:val="nil"/>
              <w:bottom w:val="single" w:sz="4" w:space="0" w:color="auto"/>
              <w:right w:val="single" w:sz="4" w:space="0" w:color="auto"/>
            </w:tcBorders>
            <w:shd w:val="clear" w:color="auto" w:fill="auto"/>
            <w:hideMark/>
          </w:tcPr>
          <w:p w14:paraId="46FF6297"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03.10.2019.</w:t>
            </w:r>
          </w:p>
        </w:tc>
        <w:tc>
          <w:tcPr>
            <w:tcW w:w="1505" w:type="dxa"/>
            <w:tcBorders>
              <w:top w:val="nil"/>
              <w:left w:val="nil"/>
              <w:bottom w:val="single" w:sz="4" w:space="0" w:color="auto"/>
              <w:right w:val="single" w:sz="4" w:space="0" w:color="auto"/>
            </w:tcBorders>
            <w:shd w:val="clear" w:color="auto" w:fill="auto"/>
            <w:hideMark/>
          </w:tcPr>
          <w:p w14:paraId="4E7605EF"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proofErr w:type="spellStart"/>
            <w:r w:rsidRPr="00DE6594">
              <w:rPr>
                <w:rFonts w:ascii="Times New Roman" w:eastAsia="Times New Roman" w:hAnsi="Times New Roman" w:cs="Times New Roman"/>
                <w:sz w:val="20"/>
                <w:szCs w:val="20"/>
                <w:lang w:eastAsia="lv-LV"/>
              </w:rPr>
              <w:t>Muzejs"Ebreji</w:t>
            </w:r>
            <w:proofErr w:type="spellEnd"/>
            <w:r w:rsidRPr="00DE6594">
              <w:rPr>
                <w:rFonts w:ascii="Times New Roman" w:eastAsia="Times New Roman" w:hAnsi="Times New Roman" w:cs="Times New Roman"/>
                <w:sz w:val="20"/>
                <w:szCs w:val="20"/>
                <w:lang w:eastAsia="lv-LV"/>
              </w:rPr>
              <w:t xml:space="preserve"> Latvijā", Rīga.</w:t>
            </w:r>
          </w:p>
        </w:tc>
        <w:tc>
          <w:tcPr>
            <w:tcW w:w="1138" w:type="dxa"/>
            <w:tcBorders>
              <w:top w:val="nil"/>
              <w:left w:val="nil"/>
              <w:bottom w:val="single" w:sz="4" w:space="0" w:color="auto"/>
              <w:right w:val="single" w:sz="4" w:space="0" w:color="auto"/>
            </w:tcBorders>
          </w:tcPr>
          <w:p w14:paraId="20CE7BD1"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Bebru pamatskola</w:t>
            </w:r>
          </w:p>
        </w:tc>
        <w:tc>
          <w:tcPr>
            <w:tcW w:w="1138" w:type="dxa"/>
            <w:tcBorders>
              <w:top w:val="nil"/>
              <w:left w:val="nil"/>
              <w:bottom w:val="single" w:sz="4" w:space="0" w:color="auto"/>
              <w:right w:val="single" w:sz="4" w:space="0" w:color="auto"/>
            </w:tcBorders>
          </w:tcPr>
          <w:p w14:paraId="2C70BA2C"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16</w:t>
            </w:r>
          </w:p>
        </w:tc>
      </w:tr>
      <w:tr w:rsidR="00D529BB" w:rsidRPr="00DE6594" w14:paraId="0EAFC587" w14:textId="77777777" w:rsidTr="006F24BC">
        <w:trPr>
          <w:trHeight w:val="6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6891654" w14:textId="77777777" w:rsidR="00D529BB" w:rsidRPr="00DE6594" w:rsidRDefault="00D529BB" w:rsidP="006F24BC">
            <w:pPr>
              <w:spacing w:after="0" w:line="240" w:lineRule="auto"/>
              <w:jc w:val="center"/>
              <w:rPr>
                <w:rFonts w:ascii="Times New Roman" w:eastAsia="Times New Roman" w:hAnsi="Times New Roman" w:cs="Times New Roman"/>
                <w:color w:val="000000"/>
                <w:sz w:val="20"/>
                <w:szCs w:val="20"/>
                <w:lang w:eastAsia="lv-LV"/>
              </w:rPr>
            </w:pPr>
            <w:r w:rsidRPr="00DE6594">
              <w:rPr>
                <w:rFonts w:ascii="Times New Roman" w:eastAsia="Times New Roman" w:hAnsi="Times New Roman" w:cs="Times New Roman"/>
                <w:color w:val="000000"/>
                <w:sz w:val="20"/>
                <w:szCs w:val="20"/>
                <w:lang w:eastAsia="lv-LV"/>
              </w:rPr>
              <w:t>3.</w:t>
            </w:r>
          </w:p>
        </w:tc>
        <w:tc>
          <w:tcPr>
            <w:tcW w:w="3116" w:type="dxa"/>
            <w:tcBorders>
              <w:top w:val="nil"/>
              <w:left w:val="nil"/>
              <w:bottom w:val="single" w:sz="4" w:space="0" w:color="auto"/>
              <w:right w:val="single" w:sz="4" w:space="0" w:color="auto"/>
            </w:tcBorders>
            <w:shd w:val="clear" w:color="auto" w:fill="auto"/>
            <w:hideMark/>
          </w:tcPr>
          <w:p w14:paraId="442A5960"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Latvijas Leļļu teātris, izrāde "Mazā raganiņa"</w:t>
            </w:r>
          </w:p>
        </w:tc>
        <w:tc>
          <w:tcPr>
            <w:tcW w:w="1233" w:type="dxa"/>
            <w:tcBorders>
              <w:top w:val="nil"/>
              <w:left w:val="nil"/>
              <w:bottom w:val="single" w:sz="4" w:space="0" w:color="auto"/>
              <w:right w:val="single" w:sz="4" w:space="0" w:color="auto"/>
            </w:tcBorders>
            <w:shd w:val="clear" w:color="auto" w:fill="auto"/>
            <w:hideMark/>
          </w:tcPr>
          <w:p w14:paraId="27B38EF2"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09.10.2019.</w:t>
            </w:r>
          </w:p>
        </w:tc>
        <w:tc>
          <w:tcPr>
            <w:tcW w:w="1505" w:type="dxa"/>
            <w:tcBorders>
              <w:top w:val="nil"/>
              <w:left w:val="nil"/>
              <w:bottom w:val="single" w:sz="4" w:space="0" w:color="auto"/>
              <w:right w:val="single" w:sz="4" w:space="0" w:color="auto"/>
            </w:tcBorders>
            <w:shd w:val="clear" w:color="auto" w:fill="auto"/>
            <w:hideMark/>
          </w:tcPr>
          <w:p w14:paraId="2E7F8FF0"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Latvijas Leļļu teātris, Rīga</w:t>
            </w:r>
          </w:p>
        </w:tc>
        <w:tc>
          <w:tcPr>
            <w:tcW w:w="1138" w:type="dxa"/>
            <w:tcBorders>
              <w:top w:val="nil"/>
              <w:left w:val="nil"/>
              <w:bottom w:val="single" w:sz="4" w:space="0" w:color="auto"/>
              <w:right w:val="single" w:sz="4" w:space="0" w:color="auto"/>
            </w:tcBorders>
          </w:tcPr>
          <w:p w14:paraId="6EC1C29A"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Bebru pamatskola</w:t>
            </w:r>
          </w:p>
        </w:tc>
        <w:tc>
          <w:tcPr>
            <w:tcW w:w="1138" w:type="dxa"/>
            <w:tcBorders>
              <w:top w:val="nil"/>
              <w:left w:val="nil"/>
              <w:bottom w:val="single" w:sz="4" w:space="0" w:color="auto"/>
              <w:right w:val="single" w:sz="4" w:space="0" w:color="auto"/>
            </w:tcBorders>
          </w:tcPr>
          <w:p w14:paraId="1A5374AD"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42</w:t>
            </w:r>
          </w:p>
        </w:tc>
      </w:tr>
      <w:tr w:rsidR="00D529BB" w:rsidRPr="00DE6594" w14:paraId="716BB3FB" w14:textId="77777777" w:rsidTr="006F24BC">
        <w:trPr>
          <w:trHeight w:val="66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83973C2" w14:textId="77777777" w:rsidR="00D529BB" w:rsidRPr="00DE6594" w:rsidRDefault="00D529BB" w:rsidP="006F24BC">
            <w:pPr>
              <w:spacing w:after="0" w:line="240" w:lineRule="auto"/>
              <w:jc w:val="center"/>
              <w:rPr>
                <w:rFonts w:ascii="Times New Roman" w:eastAsia="Times New Roman" w:hAnsi="Times New Roman" w:cs="Times New Roman"/>
                <w:color w:val="000000"/>
                <w:sz w:val="20"/>
                <w:szCs w:val="20"/>
                <w:lang w:eastAsia="lv-LV"/>
              </w:rPr>
            </w:pPr>
            <w:r w:rsidRPr="00DE6594">
              <w:rPr>
                <w:rFonts w:ascii="Times New Roman" w:eastAsia="Times New Roman" w:hAnsi="Times New Roman" w:cs="Times New Roman"/>
                <w:color w:val="000000"/>
                <w:sz w:val="20"/>
                <w:szCs w:val="20"/>
                <w:lang w:eastAsia="lv-LV"/>
              </w:rPr>
              <w:lastRenderedPageBreak/>
              <w:t>4.</w:t>
            </w:r>
          </w:p>
        </w:tc>
        <w:tc>
          <w:tcPr>
            <w:tcW w:w="3116" w:type="dxa"/>
            <w:tcBorders>
              <w:top w:val="nil"/>
              <w:left w:val="nil"/>
              <w:bottom w:val="single" w:sz="4" w:space="0" w:color="auto"/>
              <w:right w:val="single" w:sz="4" w:space="0" w:color="auto"/>
            </w:tcBorders>
            <w:shd w:val="clear" w:color="auto" w:fill="auto"/>
            <w:hideMark/>
          </w:tcPr>
          <w:p w14:paraId="1F1A974B"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 xml:space="preserve">Latvijas Dabas muzejs, </w:t>
            </w:r>
            <w:proofErr w:type="spellStart"/>
            <w:r w:rsidRPr="00DE6594">
              <w:rPr>
                <w:rFonts w:ascii="Times New Roman" w:eastAsia="Times New Roman" w:hAnsi="Times New Roman" w:cs="Times New Roman"/>
                <w:sz w:val="20"/>
                <w:szCs w:val="20"/>
                <w:lang w:eastAsia="lv-LV"/>
              </w:rPr>
              <w:t>pamatekspozīcijas</w:t>
            </w:r>
            <w:proofErr w:type="spellEnd"/>
            <w:r w:rsidRPr="00DE6594">
              <w:rPr>
                <w:rFonts w:ascii="Times New Roman" w:eastAsia="Times New Roman" w:hAnsi="Times New Roman" w:cs="Times New Roman"/>
                <w:sz w:val="20"/>
                <w:szCs w:val="20"/>
                <w:lang w:eastAsia="lv-LV"/>
              </w:rPr>
              <w:t xml:space="preserve"> apmeklējums</w:t>
            </w:r>
          </w:p>
        </w:tc>
        <w:tc>
          <w:tcPr>
            <w:tcW w:w="1233" w:type="dxa"/>
            <w:tcBorders>
              <w:top w:val="nil"/>
              <w:left w:val="nil"/>
              <w:bottom w:val="single" w:sz="4" w:space="0" w:color="auto"/>
              <w:right w:val="single" w:sz="4" w:space="0" w:color="auto"/>
            </w:tcBorders>
            <w:shd w:val="clear" w:color="auto" w:fill="auto"/>
            <w:hideMark/>
          </w:tcPr>
          <w:p w14:paraId="5A2AEC77"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09.10.2019.</w:t>
            </w:r>
          </w:p>
        </w:tc>
        <w:tc>
          <w:tcPr>
            <w:tcW w:w="1505" w:type="dxa"/>
            <w:tcBorders>
              <w:top w:val="nil"/>
              <w:left w:val="nil"/>
              <w:bottom w:val="single" w:sz="4" w:space="0" w:color="auto"/>
              <w:right w:val="single" w:sz="4" w:space="0" w:color="auto"/>
            </w:tcBorders>
            <w:shd w:val="clear" w:color="auto" w:fill="auto"/>
            <w:hideMark/>
          </w:tcPr>
          <w:p w14:paraId="3BBE715D"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Latvijas Dabas muzejs</w:t>
            </w:r>
          </w:p>
        </w:tc>
        <w:tc>
          <w:tcPr>
            <w:tcW w:w="1138" w:type="dxa"/>
            <w:tcBorders>
              <w:top w:val="nil"/>
              <w:left w:val="nil"/>
              <w:bottom w:val="single" w:sz="4" w:space="0" w:color="auto"/>
              <w:right w:val="single" w:sz="4" w:space="0" w:color="auto"/>
            </w:tcBorders>
          </w:tcPr>
          <w:p w14:paraId="140FD85A"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Bebru pamatskola</w:t>
            </w:r>
          </w:p>
        </w:tc>
        <w:tc>
          <w:tcPr>
            <w:tcW w:w="1138" w:type="dxa"/>
            <w:tcBorders>
              <w:top w:val="nil"/>
              <w:left w:val="nil"/>
              <w:bottom w:val="single" w:sz="4" w:space="0" w:color="auto"/>
              <w:right w:val="single" w:sz="4" w:space="0" w:color="auto"/>
            </w:tcBorders>
          </w:tcPr>
          <w:p w14:paraId="3EEBA6D3"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42</w:t>
            </w:r>
          </w:p>
        </w:tc>
      </w:tr>
      <w:tr w:rsidR="00D529BB" w:rsidRPr="00DE6594" w14:paraId="334EC2A5" w14:textId="77777777" w:rsidTr="006F24BC">
        <w:trPr>
          <w:trHeight w:val="64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BE4A163" w14:textId="77777777" w:rsidR="00D529BB" w:rsidRPr="00DE6594" w:rsidRDefault="00D529BB" w:rsidP="006F24BC">
            <w:pPr>
              <w:spacing w:after="0" w:line="240" w:lineRule="auto"/>
              <w:jc w:val="center"/>
              <w:rPr>
                <w:rFonts w:ascii="Times New Roman" w:eastAsia="Times New Roman" w:hAnsi="Times New Roman" w:cs="Times New Roman"/>
                <w:color w:val="000000"/>
                <w:sz w:val="20"/>
                <w:szCs w:val="20"/>
                <w:lang w:eastAsia="lv-LV"/>
              </w:rPr>
            </w:pPr>
            <w:r w:rsidRPr="00DE6594">
              <w:rPr>
                <w:rFonts w:ascii="Times New Roman" w:eastAsia="Times New Roman" w:hAnsi="Times New Roman" w:cs="Times New Roman"/>
                <w:color w:val="000000"/>
                <w:sz w:val="20"/>
                <w:szCs w:val="20"/>
                <w:lang w:eastAsia="lv-LV"/>
              </w:rPr>
              <w:t>5.</w:t>
            </w:r>
          </w:p>
        </w:tc>
        <w:tc>
          <w:tcPr>
            <w:tcW w:w="3116" w:type="dxa"/>
            <w:tcBorders>
              <w:top w:val="nil"/>
              <w:left w:val="nil"/>
              <w:bottom w:val="single" w:sz="4" w:space="0" w:color="auto"/>
              <w:right w:val="single" w:sz="4" w:space="0" w:color="auto"/>
            </w:tcBorders>
            <w:shd w:val="clear" w:color="auto" w:fill="auto"/>
            <w:hideMark/>
          </w:tcPr>
          <w:p w14:paraId="1D1040E3"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Latvijas Leļļu teātris, izrāde "</w:t>
            </w:r>
            <w:proofErr w:type="spellStart"/>
            <w:r w:rsidRPr="00DE6594">
              <w:rPr>
                <w:rFonts w:ascii="Times New Roman" w:eastAsia="Times New Roman" w:hAnsi="Times New Roman" w:cs="Times New Roman"/>
                <w:sz w:val="20"/>
                <w:szCs w:val="20"/>
                <w:lang w:eastAsia="lv-LV"/>
              </w:rPr>
              <w:t>Salātlapiņa</w:t>
            </w:r>
            <w:proofErr w:type="spellEnd"/>
            <w:r w:rsidRPr="00DE6594">
              <w:rPr>
                <w:rFonts w:ascii="Times New Roman" w:eastAsia="Times New Roman" w:hAnsi="Times New Roman" w:cs="Times New Roman"/>
                <w:sz w:val="20"/>
                <w:szCs w:val="20"/>
                <w:lang w:eastAsia="lv-LV"/>
              </w:rPr>
              <w:t>"</w:t>
            </w:r>
          </w:p>
        </w:tc>
        <w:tc>
          <w:tcPr>
            <w:tcW w:w="1233" w:type="dxa"/>
            <w:tcBorders>
              <w:top w:val="nil"/>
              <w:left w:val="nil"/>
              <w:bottom w:val="single" w:sz="4" w:space="0" w:color="auto"/>
              <w:right w:val="single" w:sz="4" w:space="0" w:color="auto"/>
            </w:tcBorders>
            <w:shd w:val="clear" w:color="auto" w:fill="auto"/>
            <w:hideMark/>
          </w:tcPr>
          <w:p w14:paraId="139609DA"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11.10.2019.</w:t>
            </w:r>
          </w:p>
        </w:tc>
        <w:tc>
          <w:tcPr>
            <w:tcW w:w="1505" w:type="dxa"/>
            <w:tcBorders>
              <w:top w:val="nil"/>
              <w:left w:val="nil"/>
              <w:bottom w:val="single" w:sz="4" w:space="0" w:color="auto"/>
              <w:right w:val="single" w:sz="4" w:space="0" w:color="auto"/>
            </w:tcBorders>
            <w:shd w:val="clear" w:color="auto" w:fill="auto"/>
            <w:hideMark/>
          </w:tcPr>
          <w:p w14:paraId="7E04AB4F"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Latvijas Leļļu teātris, Rīga</w:t>
            </w:r>
          </w:p>
        </w:tc>
        <w:tc>
          <w:tcPr>
            <w:tcW w:w="1138" w:type="dxa"/>
            <w:tcBorders>
              <w:top w:val="nil"/>
              <w:left w:val="nil"/>
              <w:bottom w:val="single" w:sz="4" w:space="0" w:color="auto"/>
              <w:right w:val="single" w:sz="4" w:space="0" w:color="auto"/>
            </w:tcBorders>
          </w:tcPr>
          <w:p w14:paraId="142D01F8"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proofErr w:type="spellStart"/>
            <w:r>
              <w:rPr>
                <w:rFonts w:ascii="Times New Roman" w:eastAsia="Times New Roman" w:hAnsi="Times New Roman" w:cs="Times New Roman"/>
                <w:sz w:val="20"/>
                <w:szCs w:val="20"/>
                <w:lang w:eastAsia="lv-LV"/>
              </w:rPr>
              <w:t>I.Gaiša</w:t>
            </w:r>
            <w:proofErr w:type="spellEnd"/>
            <w:r>
              <w:rPr>
                <w:rFonts w:ascii="Times New Roman" w:eastAsia="Times New Roman" w:hAnsi="Times New Roman" w:cs="Times New Roman"/>
                <w:sz w:val="20"/>
                <w:szCs w:val="20"/>
                <w:lang w:eastAsia="lv-LV"/>
              </w:rPr>
              <w:t xml:space="preserve"> Kokneses vidusskola</w:t>
            </w:r>
          </w:p>
        </w:tc>
        <w:tc>
          <w:tcPr>
            <w:tcW w:w="1138" w:type="dxa"/>
            <w:tcBorders>
              <w:top w:val="nil"/>
              <w:left w:val="nil"/>
              <w:bottom w:val="single" w:sz="4" w:space="0" w:color="auto"/>
              <w:right w:val="single" w:sz="4" w:space="0" w:color="auto"/>
            </w:tcBorders>
          </w:tcPr>
          <w:p w14:paraId="1DB13BC5"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w:t>
            </w:r>
          </w:p>
        </w:tc>
      </w:tr>
      <w:tr w:rsidR="00D529BB" w:rsidRPr="00DE6594" w14:paraId="347C2703" w14:textId="77777777" w:rsidTr="006F24BC">
        <w:trPr>
          <w:trHeight w:val="7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F8DF1C1" w14:textId="77777777" w:rsidR="00D529BB" w:rsidRPr="00DE6594" w:rsidRDefault="00D529BB" w:rsidP="006F24BC">
            <w:pPr>
              <w:spacing w:after="0" w:line="240" w:lineRule="auto"/>
              <w:jc w:val="center"/>
              <w:rPr>
                <w:rFonts w:ascii="Times New Roman" w:eastAsia="Times New Roman" w:hAnsi="Times New Roman" w:cs="Times New Roman"/>
                <w:color w:val="000000"/>
                <w:sz w:val="20"/>
                <w:szCs w:val="20"/>
                <w:lang w:eastAsia="lv-LV"/>
              </w:rPr>
            </w:pPr>
            <w:r w:rsidRPr="00DE6594">
              <w:rPr>
                <w:rFonts w:ascii="Times New Roman" w:eastAsia="Times New Roman" w:hAnsi="Times New Roman" w:cs="Times New Roman"/>
                <w:color w:val="000000"/>
                <w:sz w:val="20"/>
                <w:szCs w:val="20"/>
                <w:lang w:eastAsia="lv-LV"/>
              </w:rPr>
              <w:t>6.</w:t>
            </w:r>
          </w:p>
        </w:tc>
        <w:tc>
          <w:tcPr>
            <w:tcW w:w="3116" w:type="dxa"/>
            <w:tcBorders>
              <w:top w:val="nil"/>
              <w:left w:val="nil"/>
              <w:bottom w:val="single" w:sz="4" w:space="0" w:color="auto"/>
              <w:right w:val="single" w:sz="4" w:space="0" w:color="auto"/>
            </w:tcBorders>
            <w:shd w:val="clear" w:color="auto" w:fill="auto"/>
            <w:hideMark/>
          </w:tcPr>
          <w:p w14:paraId="338073B2"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Rēzeknes pilsētas teātris-studija "</w:t>
            </w:r>
            <w:proofErr w:type="spellStart"/>
            <w:r w:rsidRPr="00DE6594">
              <w:rPr>
                <w:rFonts w:ascii="Times New Roman" w:eastAsia="Times New Roman" w:hAnsi="Times New Roman" w:cs="Times New Roman"/>
                <w:sz w:val="20"/>
                <w:szCs w:val="20"/>
                <w:lang w:eastAsia="lv-LV"/>
              </w:rPr>
              <w:t>Joriks</w:t>
            </w:r>
            <w:proofErr w:type="spellEnd"/>
            <w:r w:rsidRPr="00DE6594">
              <w:rPr>
                <w:rFonts w:ascii="Times New Roman" w:eastAsia="Times New Roman" w:hAnsi="Times New Roman" w:cs="Times New Roman"/>
                <w:sz w:val="20"/>
                <w:szCs w:val="20"/>
                <w:lang w:eastAsia="lv-LV"/>
              </w:rPr>
              <w:t xml:space="preserve"> ", izrāde "</w:t>
            </w:r>
            <w:proofErr w:type="spellStart"/>
            <w:r w:rsidRPr="00DE6594">
              <w:rPr>
                <w:rFonts w:ascii="Times New Roman" w:eastAsia="Times New Roman" w:hAnsi="Times New Roman" w:cs="Times New Roman"/>
                <w:sz w:val="20"/>
                <w:szCs w:val="20"/>
                <w:lang w:eastAsia="lv-LV"/>
              </w:rPr>
              <w:t>Spokuskopija</w:t>
            </w:r>
            <w:proofErr w:type="spellEnd"/>
            <w:r w:rsidRPr="00DE6594">
              <w:rPr>
                <w:rFonts w:ascii="Times New Roman" w:eastAsia="Times New Roman" w:hAnsi="Times New Roman" w:cs="Times New Roman"/>
                <w:sz w:val="20"/>
                <w:szCs w:val="20"/>
                <w:lang w:eastAsia="lv-LV"/>
              </w:rPr>
              <w:t xml:space="preserve">" </w:t>
            </w:r>
          </w:p>
        </w:tc>
        <w:tc>
          <w:tcPr>
            <w:tcW w:w="1233" w:type="dxa"/>
            <w:tcBorders>
              <w:top w:val="nil"/>
              <w:left w:val="nil"/>
              <w:bottom w:val="single" w:sz="4" w:space="0" w:color="auto"/>
              <w:right w:val="single" w:sz="4" w:space="0" w:color="auto"/>
            </w:tcBorders>
            <w:shd w:val="clear" w:color="auto" w:fill="auto"/>
            <w:hideMark/>
          </w:tcPr>
          <w:p w14:paraId="61E353CC"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28.10.2019.</w:t>
            </w:r>
          </w:p>
        </w:tc>
        <w:tc>
          <w:tcPr>
            <w:tcW w:w="1505" w:type="dxa"/>
            <w:tcBorders>
              <w:top w:val="nil"/>
              <w:left w:val="nil"/>
              <w:bottom w:val="single" w:sz="4" w:space="0" w:color="auto"/>
              <w:right w:val="single" w:sz="4" w:space="0" w:color="auto"/>
            </w:tcBorders>
            <w:shd w:val="clear" w:color="auto" w:fill="auto"/>
            <w:hideMark/>
          </w:tcPr>
          <w:p w14:paraId="691294AB"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 xml:space="preserve"> Rēzeknes pilsētas teātris-studija "</w:t>
            </w:r>
            <w:proofErr w:type="spellStart"/>
            <w:r w:rsidRPr="00DE6594">
              <w:rPr>
                <w:rFonts w:ascii="Times New Roman" w:eastAsia="Times New Roman" w:hAnsi="Times New Roman" w:cs="Times New Roman"/>
                <w:sz w:val="20"/>
                <w:szCs w:val="20"/>
                <w:lang w:eastAsia="lv-LV"/>
              </w:rPr>
              <w:t>Joriks</w:t>
            </w:r>
            <w:proofErr w:type="spellEnd"/>
            <w:r w:rsidRPr="00DE6594">
              <w:rPr>
                <w:rFonts w:ascii="Times New Roman" w:eastAsia="Times New Roman" w:hAnsi="Times New Roman" w:cs="Times New Roman"/>
                <w:sz w:val="20"/>
                <w:szCs w:val="20"/>
                <w:lang w:eastAsia="lv-LV"/>
              </w:rPr>
              <w:t>", Rēzekne</w:t>
            </w:r>
          </w:p>
        </w:tc>
        <w:tc>
          <w:tcPr>
            <w:tcW w:w="1138" w:type="dxa"/>
            <w:tcBorders>
              <w:top w:val="nil"/>
              <w:left w:val="nil"/>
              <w:bottom w:val="single" w:sz="4" w:space="0" w:color="auto"/>
              <w:right w:val="single" w:sz="4" w:space="0" w:color="auto"/>
            </w:tcBorders>
          </w:tcPr>
          <w:p w14:paraId="08DE62FA"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Pērses sākumskola</w:t>
            </w:r>
          </w:p>
        </w:tc>
        <w:tc>
          <w:tcPr>
            <w:tcW w:w="1138" w:type="dxa"/>
            <w:tcBorders>
              <w:top w:val="nil"/>
              <w:left w:val="nil"/>
              <w:bottom w:val="single" w:sz="4" w:space="0" w:color="auto"/>
              <w:right w:val="single" w:sz="4" w:space="0" w:color="auto"/>
            </w:tcBorders>
          </w:tcPr>
          <w:p w14:paraId="5687D827"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w:t>
            </w:r>
          </w:p>
        </w:tc>
      </w:tr>
      <w:tr w:rsidR="00D529BB" w:rsidRPr="00DE6594" w14:paraId="11A338A6" w14:textId="77777777" w:rsidTr="006F24BC">
        <w:trPr>
          <w:trHeight w:val="78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9F16593" w14:textId="77777777" w:rsidR="00D529BB" w:rsidRPr="00DE6594" w:rsidRDefault="00D529BB" w:rsidP="006F24BC">
            <w:pPr>
              <w:spacing w:after="0" w:line="240" w:lineRule="auto"/>
              <w:jc w:val="center"/>
              <w:rPr>
                <w:rFonts w:ascii="Times New Roman" w:eastAsia="Times New Roman" w:hAnsi="Times New Roman" w:cs="Times New Roman"/>
                <w:color w:val="000000"/>
                <w:sz w:val="20"/>
                <w:szCs w:val="20"/>
                <w:lang w:eastAsia="lv-LV"/>
              </w:rPr>
            </w:pPr>
            <w:r w:rsidRPr="00DE6594">
              <w:rPr>
                <w:rFonts w:ascii="Times New Roman" w:eastAsia="Times New Roman" w:hAnsi="Times New Roman" w:cs="Times New Roman"/>
                <w:color w:val="000000"/>
                <w:sz w:val="20"/>
                <w:szCs w:val="20"/>
                <w:lang w:eastAsia="lv-LV"/>
              </w:rPr>
              <w:t>7.</w:t>
            </w:r>
          </w:p>
        </w:tc>
        <w:tc>
          <w:tcPr>
            <w:tcW w:w="3116" w:type="dxa"/>
            <w:tcBorders>
              <w:top w:val="nil"/>
              <w:left w:val="nil"/>
              <w:bottom w:val="single" w:sz="4" w:space="0" w:color="auto"/>
              <w:right w:val="single" w:sz="4" w:space="0" w:color="auto"/>
            </w:tcBorders>
            <w:shd w:val="clear" w:color="auto" w:fill="auto"/>
            <w:hideMark/>
          </w:tcPr>
          <w:p w14:paraId="5CD276D1" w14:textId="77777777" w:rsidR="00D529BB" w:rsidRPr="00DE6594" w:rsidRDefault="00D529BB" w:rsidP="006F24BC">
            <w:pPr>
              <w:spacing w:after="0" w:line="240" w:lineRule="auto"/>
              <w:jc w:val="center"/>
              <w:rPr>
                <w:rFonts w:ascii="Times New Roman" w:eastAsia="Times New Roman" w:hAnsi="Times New Roman" w:cs="Times New Roman"/>
                <w:color w:val="000000"/>
                <w:sz w:val="20"/>
                <w:szCs w:val="20"/>
                <w:lang w:eastAsia="lv-LV"/>
              </w:rPr>
            </w:pPr>
            <w:r w:rsidRPr="00DE6594">
              <w:rPr>
                <w:rFonts w:ascii="Times New Roman" w:eastAsia="Times New Roman" w:hAnsi="Times New Roman" w:cs="Times New Roman"/>
                <w:color w:val="000000"/>
                <w:sz w:val="20"/>
                <w:szCs w:val="20"/>
                <w:lang w:eastAsia="lv-LV"/>
              </w:rPr>
              <w:t>Latvijas Nacionālais teātris, izrāde “Rīgas pilsētas  II teātris”</w:t>
            </w:r>
          </w:p>
        </w:tc>
        <w:tc>
          <w:tcPr>
            <w:tcW w:w="1233" w:type="dxa"/>
            <w:tcBorders>
              <w:top w:val="nil"/>
              <w:left w:val="nil"/>
              <w:bottom w:val="single" w:sz="4" w:space="0" w:color="auto"/>
              <w:right w:val="single" w:sz="4" w:space="0" w:color="auto"/>
            </w:tcBorders>
            <w:shd w:val="clear" w:color="auto" w:fill="auto"/>
            <w:hideMark/>
          </w:tcPr>
          <w:p w14:paraId="11251588"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13.11.2019.</w:t>
            </w:r>
          </w:p>
        </w:tc>
        <w:tc>
          <w:tcPr>
            <w:tcW w:w="1505" w:type="dxa"/>
            <w:tcBorders>
              <w:top w:val="nil"/>
              <w:left w:val="nil"/>
              <w:bottom w:val="single" w:sz="4" w:space="0" w:color="auto"/>
              <w:right w:val="single" w:sz="4" w:space="0" w:color="auto"/>
            </w:tcBorders>
            <w:shd w:val="clear" w:color="auto" w:fill="auto"/>
            <w:hideMark/>
          </w:tcPr>
          <w:p w14:paraId="56B7C192"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Latvijas Nacionālais teātris, Rīga</w:t>
            </w:r>
          </w:p>
        </w:tc>
        <w:tc>
          <w:tcPr>
            <w:tcW w:w="1138" w:type="dxa"/>
            <w:tcBorders>
              <w:top w:val="nil"/>
              <w:left w:val="nil"/>
              <w:bottom w:val="single" w:sz="4" w:space="0" w:color="auto"/>
              <w:right w:val="single" w:sz="4" w:space="0" w:color="auto"/>
            </w:tcBorders>
          </w:tcPr>
          <w:p w14:paraId="6289DC99"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proofErr w:type="spellStart"/>
            <w:r>
              <w:rPr>
                <w:rFonts w:ascii="Times New Roman" w:eastAsia="Times New Roman" w:hAnsi="Times New Roman" w:cs="Times New Roman"/>
                <w:sz w:val="20"/>
                <w:szCs w:val="20"/>
                <w:lang w:eastAsia="lv-LV"/>
              </w:rPr>
              <w:t>I.Gaiša</w:t>
            </w:r>
            <w:proofErr w:type="spellEnd"/>
            <w:r>
              <w:rPr>
                <w:rFonts w:ascii="Times New Roman" w:eastAsia="Times New Roman" w:hAnsi="Times New Roman" w:cs="Times New Roman"/>
                <w:sz w:val="20"/>
                <w:szCs w:val="20"/>
                <w:lang w:eastAsia="lv-LV"/>
              </w:rPr>
              <w:t xml:space="preserve"> Kokneses vidusskola</w:t>
            </w:r>
          </w:p>
        </w:tc>
        <w:tc>
          <w:tcPr>
            <w:tcW w:w="1138" w:type="dxa"/>
            <w:tcBorders>
              <w:top w:val="nil"/>
              <w:left w:val="nil"/>
              <w:bottom w:val="single" w:sz="4" w:space="0" w:color="auto"/>
              <w:right w:val="single" w:sz="4" w:space="0" w:color="auto"/>
            </w:tcBorders>
          </w:tcPr>
          <w:p w14:paraId="5DE0BC43"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95</w:t>
            </w:r>
          </w:p>
        </w:tc>
      </w:tr>
      <w:tr w:rsidR="00D529BB" w:rsidRPr="00DE6594" w14:paraId="3F1CA7A4" w14:textId="77777777" w:rsidTr="006F24BC">
        <w:trPr>
          <w:trHeight w:val="54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DC0F7C5" w14:textId="77777777" w:rsidR="00D529BB" w:rsidRPr="00DE6594" w:rsidRDefault="00D529BB" w:rsidP="006F24BC">
            <w:pPr>
              <w:spacing w:after="0" w:line="240" w:lineRule="auto"/>
              <w:jc w:val="center"/>
              <w:rPr>
                <w:rFonts w:ascii="Times New Roman" w:eastAsia="Times New Roman" w:hAnsi="Times New Roman" w:cs="Times New Roman"/>
                <w:color w:val="000000"/>
                <w:sz w:val="20"/>
                <w:szCs w:val="20"/>
                <w:lang w:eastAsia="lv-LV"/>
              </w:rPr>
            </w:pPr>
            <w:r w:rsidRPr="00DE6594">
              <w:rPr>
                <w:rFonts w:ascii="Times New Roman" w:eastAsia="Times New Roman" w:hAnsi="Times New Roman" w:cs="Times New Roman"/>
                <w:color w:val="000000"/>
                <w:sz w:val="20"/>
                <w:szCs w:val="20"/>
                <w:lang w:eastAsia="lv-LV"/>
              </w:rPr>
              <w:t>8.</w:t>
            </w:r>
          </w:p>
        </w:tc>
        <w:tc>
          <w:tcPr>
            <w:tcW w:w="3116" w:type="dxa"/>
            <w:tcBorders>
              <w:top w:val="nil"/>
              <w:left w:val="nil"/>
              <w:bottom w:val="single" w:sz="4" w:space="0" w:color="auto"/>
              <w:right w:val="single" w:sz="4" w:space="0" w:color="auto"/>
            </w:tcBorders>
            <w:shd w:val="clear" w:color="auto" w:fill="auto"/>
            <w:hideMark/>
          </w:tcPr>
          <w:p w14:paraId="2EEE14A3"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 xml:space="preserve">ZINOO </w:t>
            </w:r>
            <w:proofErr w:type="spellStart"/>
            <w:r w:rsidRPr="00DE6594">
              <w:rPr>
                <w:rFonts w:ascii="Times New Roman" w:eastAsia="Times New Roman" w:hAnsi="Times New Roman" w:cs="Times New Roman"/>
                <w:sz w:val="20"/>
                <w:szCs w:val="20"/>
                <w:lang w:eastAsia="lv-LV"/>
              </w:rPr>
              <w:t>Rīga,centra</w:t>
            </w:r>
            <w:proofErr w:type="spellEnd"/>
            <w:r w:rsidRPr="00DE6594">
              <w:rPr>
                <w:rFonts w:ascii="Times New Roman" w:eastAsia="Times New Roman" w:hAnsi="Times New Roman" w:cs="Times New Roman"/>
                <w:sz w:val="20"/>
                <w:szCs w:val="20"/>
                <w:lang w:eastAsia="lv-LV"/>
              </w:rPr>
              <w:t xml:space="preserve"> apmeklējums un nodarbība par skaņu</w:t>
            </w:r>
          </w:p>
        </w:tc>
        <w:tc>
          <w:tcPr>
            <w:tcW w:w="1233" w:type="dxa"/>
            <w:tcBorders>
              <w:top w:val="nil"/>
              <w:left w:val="nil"/>
              <w:bottom w:val="single" w:sz="4" w:space="0" w:color="auto"/>
              <w:right w:val="single" w:sz="4" w:space="0" w:color="auto"/>
            </w:tcBorders>
            <w:shd w:val="clear" w:color="auto" w:fill="auto"/>
            <w:hideMark/>
          </w:tcPr>
          <w:p w14:paraId="7E9A8368"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15.11.2019.</w:t>
            </w:r>
          </w:p>
        </w:tc>
        <w:tc>
          <w:tcPr>
            <w:tcW w:w="1505" w:type="dxa"/>
            <w:tcBorders>
              <w:top w:val="nil"/>
              <w:left w:val="nil"/>
              <w:bottom w:val="single" w:sz="4" w:space="0" w:color="auto"/>
              <w:right w:val="single" w:sz="4" w:space="0" w:color="auto"/>
            </w:tcBorders>
            <w:shd w:val="clear" w:color="auto" w:fill="auto"/>
            <w:hideMark/>
          </w:tcPr>
          <w:p w14:paraId="08B036F4"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ZINOO Rīga</w:t>
            </w:r>
          </w:p>
        </w:tc>
        <w:tc>
          <w:tcPr>
            <w:tcW w:w="1138" w:type="dxa"/>
            <w:tcBorders>
              <w:top w:val="nil"/>
              <w:left w:val="nil"/>
              <w:bottom w:val="single" w:sz="4" w:space="0" w:color="auto"/>
              <w:right w:val="single" w:sz="4" w:space="0" w:color="auto"/>
            </w:tcBorders>
          </w:tcPr>
          <w:p w14:paraId="6B38E004"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proofErr w:type="spellStart"/>
            <w:r>
              <w:rPr>
                <w:rFonts w:ascii="Times New Roman" w:eastAsia="Times New Roman" w:hAnsi="Times New Roman" w:cs="Times New Roman"/>
                <w:sz w:val="20"/>
                <w:szCs w:val="20"/>
                <w:lang w:eastAsia="lv-LV"/>
              </w:rPr>
              <w:t>I.Gaiša</w:t>
            </w:r>
            <w:proofErr w:type="spellEnd"/>
            <w:r>
              <w:rPr>
                <w:rFonts w:ascii="Times New Roman" w:eastAsia="Times New Roman" w:hAnsi="Times New Roman" w:cs="Times New Roman"/>
                <w:sz w:val="20"/>
                <w:szCs w:val="20"/>
                <w:lang w:eastAsia="lv-LV"/>
              </w:rPr>
              <w:t xml:space="preserve"> Kokneses vidusskola</w:t>
            </w:r>
          </w:p>
        </w:tc>
        <w:tc>
          <w:tcPr>
            <w:tcW w:w="1138" w:type="dxa"/>
            <w:tcBorders>
              <w:top w:val="nil"/>
              <w:left w:val="nil"/>
              <w:bottom w:val="single" w:sz="4" w:space="0" w:color="auto"/>
              <w:right w:val="single" w:sz="4" w:space="0" w:color="auto"/>
            </w:tcBorders>
          </w:tcPr>
          <w:p w14:paraId="7FF6EE30"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40</w:t>
            </w:r>
          </w:p>
        </w:tc>
      </w:tr>
      <w:tr w:rsidR="00D529BB" w:rsidRPr="00DE6594" w14:paraId="701A4A29" w14:textId="77777777" w:rsidTr="006F24BC">
        <w:trPr>
          <w:trHeight w:val="64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9581053" w14:textId="77777777" w:rsidR="00D529BB" w:rsidRPr="00DE6594" w:rsidRDefault="00D529BB" w:rsidP="006F24BC">
            <w:pPr>
              <w:spacing w:after="0" w:line="240" w:lineRule="auto"/>
              <w:jc w:val="center"/>
              <w:rPr>
                <w:rFonts w:ascii="Times New Roman" w:eastAsia="Times New Roman" w:hAnsi="Times New Roman" w:cs="Times New Roman"/>
                <w:color w:val="000000"/>
                <w:sz w:val="20"/>
                <w:szCs w:val="20"/>
                <w:lang w:eastAsia="lv-LV"/>
              </w:rPr>
            </w:pPr>
            <w:r w:rsidRPr="00DE6594">
              <w:rPr>
                <w:rFonts w:ascii="Times New Roman" w:eastAsia="Times New Roman" w:hAnsi="Times New Roman" w:cs="Times New Roman"/>
                <w:color w:val="000000"/>
                <w:sz w:val="20"/>
                <w:szCs w:val="20"/>
                <w:lang w:eastAsia="lv-LV"/>
              </w:rPr>
              <w:t>9.</w:t>
            </w:r>
          </w:p>
        </w:tc>
        <w:tc>
          <w:tcPr>
            <w:tcW w:w="3116" w:type="dxa"/>
            <w:tcBorders>
              <w:top w:val="nil"/>
              <w:left w:val="nil"/>
              <w:bottom w:val="single" w:sz="4" w:space="0" w:color="auto"/>
              <w:right w:val="single" w:sz="4" w:space="0" w:color="auto"/>
            </w:tcBorders>
            <w:shd w:val="clear" w:color="auto" w:fill="auto"/>
            <w:hideMark/>
          </w:tcPr>
          <w:p w14:paraId="52772082"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 xml:space="preserve">Latvijas Dabas muzejs, </w:t>
            </w:r>
            <w:proofErr w:type="spellStart"/>
            <w:r w:rsidRPr="00DE6594">
              <w:rPr>
                <w:rFonts w:ascii="Times New Roman" w:eastAsia="Times New Roman" w:hAnsi="Times New Roman" w:cs="Times New Roman"/>
                <w:sz w:val="20"/>
                <w:szCs w:val="20"/>
                <w:lang w:eastAsia="lv-LV"/>
              </w:rPr>
              <w:t>pamatekspozīciju</w:t>
            </w:r>
            <w:proofErr w:type="spellEnd"/>
            <w:r w:rsidRPr="00DE6594">
              <w:rPr>
                <w:rFonts w:ascii="Times New Roman" w:eastAsia="Times New Roman" w:hAnsi="Times New Roman" w:cs="Times New Roman"/>
                <w:sz w:val="20"/>
                <w:szCs w:val="20"/>
                <w:lang w:eastAsia="lv-LV"/>
              </w:rPr>
              <w:t xml:space="preserve"> apmeklējums</w:t>
            </w:r>
          </w:p>
        </w:tc>
        <w:tc>
          <w:tcPr>
            <w:tcW w:w="1233" w:type="dxa"/>
            <w:tcBorders>
              <w:top w:val="nil"/>
              <w:left w:val="nil"/>
              <w:bottom w:val="single" w:sz="4" w:space="0" w:color="auto"/>
              <w:right w:val="single" w:sz="4" w:space="0" w:color="auto"/>
            </w:tcBorders>
            <w:shd w:val="clear" w:color="auto" w:fill="auto"/>
            <w:hideMark/>
          </w:tcPr>
          <w:p w14:paraId="3F270BB2"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15.11.2019.</w:t>
            </w:r>
          </w:p>
        </w:tc>
        <w:tc>
          <w:tcPr>
            <w:tcW w:w="1505" w:type="dxa"/>
            <w:tcBorders>
              <w:top w:val="nil"/>
              <w:left w:val="nil"/>
              <w:bottom w:val="single" w:sz="4" w:space="0" w:color="auto"/>
              <w:right w:val="single" w:sz="4" w:space="0" w:color="auto"/>
            </w:tcBorders>
            <w:shd w:val="clear" w:color="auto" w:fill="auto"/>
            <w:hideMark/>
          </w:tcPr>
          <w:p w14:paraId="57F877CA"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Latvijas Dabas muzejs, Rīga</w:t>
            </w:r>
          </w:p>
        </w:tc>
        <w:tc>
          <w:tcPr>
            <w:tcW w:w="1138" w:type="dxa"/>
            <w:tcBorders>
              <w:top w:val="nil"/>
              <w:left w:val="nil"/>
              <w:bottom w:val="single" w:sz="4" w:space="0" w:color="auto"/>
              <w:right w:val="single" w:sz="4" w:space="0" w:color="auto"/>
            </w:tcBorders>
          </w:tcPr>
          <w:p w14:paraId="72186F33"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proofErr w:type="spellStart"/>
            <w:r>
              <w:rPr>
                <w:rFonts w:ascii="Times New Roman" w:eastAsia="Times New Roman" w:hAnsi="Times New Roman" w:cs="Times New Roman"/>
                <w:sz w:val="20"/>
                <w:szCs w:val="20"/>
                <w:lang w:eastAsia="lv-LV"/>
              </w:rPr>
              <w:t>I.Gaiša</w:t>
            </w:r>
            <w:proofErr w:type="spellEnd"/>
            <w:r>
              <w:rPr>
                <w:rFonts w:ascii="Times New Roman" w:eastAsia="Times New Roman" w:hAnsi="Times New Roman" w:cs="Times New Roman"/>
                <w:sz w:val="20"/>
                <w:szCs w:val="20"/>
                <w:lang w:eastAsia="lv-LV"/>
              </w:rPr>
              <w:t xml:space="preserve"> Kokneses vidusskola</w:t>
            </w:r>
          </w:p>
        </w:tc>
        <w:tc>
          <w:tcPr>
            <w:tcW w:w="1138" w:type="dxa"/>
            <w:tcBorders>
              <w:top w:val="nil"/>
              <w:left w:val="nil"/>
              <w:bottom w:val="single" w:sz="4" w:space="0" w:color="auto"/>
              <w:right w:val="single" w:sz="4" w:space="0" w:color="auto"/>
            </w:tcBorders>
          </w:tcPr>
          <w:p w14:paraId="2E6EEA2B"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40</w:t>
            </w:r>
          </w:p>
        </w:tc>
      </w:tr>
      <w:tr w:rsidR="00D529BB" w:rsidRPr="00DE6594" w14:paraId="751ABF47" w14:textId="77777777" w:rsidTr="006F24BC">
        <w:trPr>
          <w:trHeight w:val="75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B9BFF3B" w14:textId="77777777" w:rsidR="00D529BB" w:rsidRPr="00DE6594" w:rsidRDefault="00D529BB" w:rsidP="006F24BC">
            <w:pPr>
              <w:spacing w:after="0" w:line="240" w:lineRule="auto"/>
              <w:jc w:val="center"/>
              <w:rPr>
                <w:rFonts w:ascii="Times New Roman" w:eastAsia="Times New Roman" w:hAnsi="Times New Roman" w:cs="Times New Roman"/>
                <w:color w:val="000000"/>
                <w:sz w:val="20"/>
                <w:szCs w:val="20"/>
                <w:lang w:eastAsia="lv-LV"/>
              </w:rPr>
            </w:pPr>
            <w:r w:rsidRPr="00DE6594">
              <w:rPr>
                <w:rFonts w:ascii="Times New Roman" w:eastAsia="Times New Roman" w:hAnsi="Times New Roman" w:cs="Times New Roman"/>
                <w:color w:val="000000"/>
                <w:sz w:val="20"/>
                <w:szCs w:val="20"/>
                <w:lang w:eastAsia="lv-LV"/>
              </w:rPr>
              <w:t>10.</w:t>
            </w:r>
          </w:p>
        </w:tc>
        <w:tc>
          <w:tcPr>
            <w:tcW w:w="3116" w:type="dxa"/>
            <w:tcBorders>
              <w:top w:val="nil"/>
              <w:left w:val="nil"/>
              <w:bottom w:val="single" w:sz="4" w:space="0" w:color="auto"/>
              <w:right w:val="single" w:sz="4" w:space="0" w:color="auto"/>
            </w:tcBorders>
            <w:shd w:val="clear" w:color="auto" w:fill="auto"/>
            <w:hideMark/>
          </w:tcPr>
          <w:p w14:paraId="6A9B497B"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Valmieras kino studija, teātra izrāde "Trīs sivēntiņi un vilks"</w:t>
            </w:r>
          </w:p>
        </w:tc>
        <w:tc>
          <w:tcPr>
            <w:tcW w:w="1233" w:type="dxa"/>
            <w:tcBorders>
              <w:top w:val="nil"/>
              <w:left w:val="nil"/>
              <w:bottom w:val="single" w:sz="4" w:space="0" w:color="auto"/>
              <w:right w:val="single" w:sz="4" w:space="0" w:color="auto"/>
            </w:tcBorders>
            <w:shd w:val="clear" w:color="auto" w:fill="auto"/>
            <w:hideMark/>
          </w:tcPr>
          <w:p w14:paraId="625EE5B9"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21.11.2019.</w:t>
            </w:r>
          </w:p>
        </w:tc>
        <w:tc>
          <w:tcPr>
            <w:tcW w:w="1505" w:type="dxa"/>
            <w:tcBorders>
              <w:top w:val="nil"/>
              <w:left w:val="nil"/>
              <w:bottom w:val="single" w:sz="4" w:space="0" w:color="auto"/>
              <w:right w:val="single" w:sz="4" w:space="0" w:color="auto"/>
            </w:tcBorders>
            <w:shd w:val="clear" w:color="auto" w:fill="auto"/>
            <w:hideMark/>
          </w:tcPr>
          <w:p w14:paraId="6D9FD594"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Kokneses pamatskola-attīstības centrs</w:t>
            </w:r>
          </w:p>
        </w:tc>
        <w:tc>
          <w:tcPr>
            <w:tcW w:w="1138" w:type="dxa"/>
            <w:tcBorders>
              <w:top w:val="nil"/>
              <w:left w:val="nil"/>
              <w:bottom w:val="single" w:sz="4" w:space="0" w:color="auto"/>
              <w:right w:val="single" w:sz="4" w:space="0" w:color="auto"/>
            </w:tcBorders>
          </w:tcPr>
          <w:p w14:paraId="27D173C5"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Kokneses pamatskola-attīstības centrs</w:t>
            </w:r>
          </w:p>
        </w:tc>
        <w:tc>
          <w:tcPr>
            <w:tcW w:w="1138" w:type="dxa"/>
            <w:tcBorders>
              <w:top w:val="nil"/>
              <w:left w:val="nil"/>
              <w:bottom w:val="single" w:sz="4" w:space="0" w:color="auto"/>
              <w:right w:val="single" w:sz="4" w:space="0" w:color="auto"/>
            </w:tcBorders>
          </w:tcPr>
          <w:p w14:paraId="295320B6"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53</w:t>
            </w:r>
          </w:p>
        </w:tc>
      </w:tr>
      <w:tr w:rsidR="00D529BB" w:rsidRPr="00DE6594" w14:paraId="12B7B61B" w14:textId="77777777" w:rsidTr="006F24BC">
        <w:trPr>
          <w:trHeight w:val="58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E290CD8" w14:textId="77777777" w:rsidR="00D529BB" w:rsidRPr="00DE6594" w:rsidRDefault="00D529BB" w:rsidP="006F24BC">
            <w:pPr>
              <w:spacing w:after="0" w:line="240" w:lineRule="auto"/>
              <w:jc w:val="center"/>
              <w:rPr>
                <w:rFonts w:ascii="Times New Roman" w:eastAsia="Times New Roman" w:hAnsi="Times New Roman" w:cs="Times New Roman"/>
                <w:color w:val="000000"/>
                <w:sz w:val="20"/>
                <w:szCs w:val="20"/>
                <w:lang w:eastAsia="lv-LV"/>
              </w:rPr>
            </w:pPr>
            <w:r w:rsidRPr="00DE6594">
              <w:rPr>
                <w:rFonts w:ascii="Times New Roman" w:eastAsia="Times New Roman" w:hAnsi="Times New Roman" w:cs="Times New Roman"/>
                <w:color w:val="000000"/>
                <w:sz w:val="20"/>
                <w:szCs w:val="20"/>
                <w:lang w:eastAsia="lv-LV"/>
              </w:rPr>
              <w:t>11.</w:t>
            </w:r>
          </w:p>
        </w:tc>
        <w:tc>
          <w:tcPr>
            <w:tcW w:w="3116" w:type="dxa"/>
            <w:tcBorders>
              <w:top w:val="nil"/>
              <w:left w:val="nil"/>
              <w:bottom w:val="single" w:sz="4" w:space="0" w:color="auto"/>
              <w:right w:val="single" w:sz="4" w:space="0" w:color="auto"/>
            </w:tcBorders>
            <w:shd w:val="clear" w:color="auto" w:fill="auto"/>
            <w:hideMark/>
          </w:tcPr>
          <w:p w14:paraId="27DE6C4C"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Valmieras kino studija, teātra izrāde "Trīs sivēntiņi un vilks"</w:t>
            </w:r>
          </w:p>
        </w:tc>
        <w:tc>
          <w:tcPr>
            <w:tcW w:w="1233" w:type="dxa"/>
            <w:tcBorders>
              <w:top w:val="nil"/>
              <w:left w:val="nil"/>
              <w:bottom w:val="single" w:sz="4" w:space="0" w:color="auto"/>
              <w:right w:val="single" w:sz="4" w:space="0" w:color="auto"/>
            </w:tcBorders>
            <w:shd w:val="clear" w:color="auto" w:fill="auto"/>
            <w:hideMark/>
          </w:tcPr>
          <w:p w14:paraId="1AED716F"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21.11.2019.</w:t>
            </w:r>
          </w:p>
        </w:tc>
        <w:tc>
          <w:tcPr>
            <w:tcW w:w="1505" w:type="dxa"/>
            <w:tcBorders>
              <w:top w:val="nil"/>
              <w:left w:val="nil"/>
              <w:bottom w:val="single" w:sz="4" w:space="0" w:color="auto"/>
              <w:right w:val="single" w:sz="4" w:space="0" w:color="auto"/>
            </w:tcBorders>
            <w:shd w:val="clear" w:color="auto" w:fill="auto"/>
            <w:hideMark/>
          </w:tcPr>
          <w:p w14:paraId="2225704A"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 xml:space="preserve">Kokneses kultūras </w:t>
            </w:r>
            <w:proofErr w:type="spellStart"/>
            <w:r w:rsidRPr="00DE6594">
              <w:rPr>
                <w:rFonts w:ascii="Times New Roman" w:eastAsia="Times New Roman" w:hAnsi="Times New Roman" w:cs="Times New Roman"/>
                <w:sz w:val="20"/>
                <w:szCs w:val="20"/>
                <w:lang w:eastAsia="lv-LV"/>
              </w:rPr>
              <w:t>nams,Koknese</w:t>
            </w:r>
            <w:proofErr w:type="spellEnd"/>
          </w:p>
        </w:tc>
        <w:tc>
          <w:tcPr>
            <w:tcW w:w="1138" w:type="dxa"/>
            <w:tcBorders>
              <w:top w:val="nil"/>
              <w:left w:val="nil"/>
              <w:bottom w:val="single" w:sz="4" w:space="0" w:color="auto"/>
              <w:right w:val="single" w:sz="4" w:space="0" w:color="auto"/>
            </w:tcBorders>
          </w:tcPr>
          <w:p w14:paraId="11518CDE"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Pērses sākumskola, IGKV, Bebru </w:t>
            </w:r>
            <w:proofErr w:type="spellStart"/>
            <w:r>
              <w:rPr>
                <w:rFonts w:ascii="Times New Roman" w:eastAsia="Times New Roman" w:hAnsi="Times New Roman" w:cs="Times New Roman"/>
                <w:sz w:val="20"/>
                <w:szCs w:val="20"/>
                <w:lang w:eastAsia="lv-LV"/>
              </w:rPr>
              <w:t>psk</w:t>
            </w:r>
            <w:proofErr w:type="spellEnd"/>
            <w:r>
              <w:rPr>
                <w:rFonts w:ascii="Times New Roman" w:eastAsia="Times New Roman" w:hAnsi="Times New Roman" w:cs="Times New Roman"/>
                <w:sz w:val="20"/>
                <w:szCs w:val="20"/>
                <w:lang w:eastAsia="lv-LV"/>
              </w:rPr>
              <w:t>.</w:t>
            </w:r>
          </w:p>
        </w:tc>
        <w:tc>
          <w:tcPr>
            <w:tcW w:w="1138" w:type="dxa"/>
            <w:tcBorders>
              <w:top w:val="nil"/>
              <w:left w:val="nil"/>
              <w:bottom w:val="single" w:sz="4" w:space="0" w:color="auto"/>
              <w:right w:val="single" w:sz="4" w:space="0" w:color="auto"/>
            </w:tcBorders>
          </w:tcPr>
          <w:p w14:paraId="0095ED28"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252</w:t>
            </w:r>
          </w:p>
        </w:tc>
      </w:tr>
      <w:tr w:rsidR="00D529BB" w:rsidRPr="00DE6594" w14:paraId="08E68B1A" w14:textId="77777777" w:rsidTr="006F24BC">
        <w:trPr>
          <w:trHeight w:val="55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CD1E17C" w14:textId="77777777" w:rsidR="00D529BB" w:rsidRPr="00DE6594" w:rsidRDefault="00D529BB" w:rsidP="006F24BC">
            <w:pPr>
              <w:spacing w:after="0" w:line="240" w:lineRule="auto"/>
              <w:jc w:val="center"/>
              <w:rPr>
                <w:rFonts w:ascii="Times New Roman" w:eastAsia="Times New Roman" w:hAnsi="Times New Roman" w:cs="Times New Roman"/>
                <w:color w:val="000000"/>
                <w:sz w:val="20"/>
                <w:szCs w:val="20"/>
                <w:lang w:eastAsia="lv-LV"/>
              </w:rPr>
            </w:pPr>
            <w:r w:rsidRPr="00DE6594">
              <w:rPr>
                <w:rFonts w:ascii="Times New Roman" w:eastAsia="Times New Roman" w:hAnsi="Times New Roman" w:cs="Times New Roman"/>
                <w:color w:val="000000"/>
                <w:sz w:val="20"/>
                <w:szCs w:val="20"/>
                <w:lang w:eastAsia="lv-LV"/>
              </w:rPr>
              <w:t>12.</w:t>
            </w:r>
          </w:p>
        </w:tc>
        <w:tc>
          <w:tcPr>
            <w:tcW w:w="3116" w:type="dxa"/>
            <w:tcBorders>
              <w:top w:val="nil"/>
              <w:left w:val="nil"/>
              <w:bottom w:val="single" w:sz="4" w:space="0" w:color="auto"/>
              <w:right w:val="single" w:sz="4" w:space="0" w:color="auto"/>
            </w:tcBorders>
            <w:shd w:val="clear" w:color="auto" w:fill="auto"/>
            <w:hideMark/>
          </w:tcPr>
          <w:p w14:paraId="0AC40F74"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 xml:space="preserve">Vilsons </w:t>
            </w:r>
            <w:proofErr w:type="spellStart"/>
            <w:r w:rsidRPr="00DE6594">
              <w:rPr>
                <w:rFonts w:ascii="Times New Roman" w:eastAsia="Times New Roman" w:hAnsi="Times New Roman" w:cs="Times New Roman"/>
                <w:sz w:val="20"/>
                <w:szCs w:val="20"/>
                <w:lang w:eastAsia="lv-LV"/>
              </w:rPr>
              <w:t>production</w:t>
            </w:r>
            <w:proofErr w:type="spellEnd"/>
            <w:r w:rsidRPr="00DE6594">
              <w:rPr>
                <w:rFonts w:ascii="Times New Roman" w:eastAsia="Times New Roman" w:hAnsi="Times New Roman" w:cs="Times New Roman"/>
                <w:sz w:val="20"/>
                <w:szCs w:val="20"/>
                <w:lang w:eastAsia="lv-LV"/>
              </w:rPr>
              <w:t>, SIA; izrāde "Brīnumu laiks"</w:t>
            </w:r>
          </w:p>
        </w:tc>
        <w:tc>
          <w:tcPr>
            <w:tcW w:w="1233" w:type="dxa"/>
            <w:tcBorders>
              <w:top w:val="nil"/>
              <w:left w:val="nil"/>
              <w:bottom w:val="single" w:sz="4" w:space="0" w:color="auto"/>
              <w:right w:val="single" w:sz="4" w:space="0" w:color="auto"/>
            </w:tcBorders>
            <w:shd w:val="clear" w:color="auto" w:fill="auto"/>
            <w:hideMark/>
          </w:tcPr>
          <w:p w14:paraId="1E919638"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26.11.2019.</w:t>
            </w:r>
          </w:p>
        </w:tc>
        <w:tc>
          <w:tcPr>
            <w:tcW w:w="1505" w:type="dxa"/>
            <w:tcBorders>
              <w:top w:val="nil"/>
              <w:left w:val="nil"/>
              <w:bottom w:val="single" w:sz="4" w:space="0" w:color="auto"/>
              <w:right w:val="single" w:sz="4" w:space="0" w:color="auto"/>
            </w:tcBorders>
            <w:shd w:val="clear" w:color="auto" w:fill="auto"/>
            <w:hideMark/>
          </w:tcPr>
          <w:p w14:paraId="523C9F99"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Latvijas Nacionālā bibliotēka, Rīga</w:t>
            </w:r>
          </w:p>
        </w:tc>
        <w:tc>
          <w:tcPr>
            <w:tcW w:w="1138" w:type="dxa"/>
            <w:tcBorders>
              <w:top w:val="nil"/>
              <w:left w:val="nil"/>
              <w:bottom w:val="single" w:sz="4" w:space="0" w:color="auto"/>
              <w:right w:val="single" w:sz="4" w:space="0" w:color="auto"/>
            </w:tcBorders>
          </w:tcPr>
          <w:p w14:paraId="7AC38A15"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Kokneses pamatskola-attīstības centrs</w:t>
            </w:r>
          </w:p>
        </w:tc>
        <w:tc>
          <w:tcPr>
            <w:tcW w:w="1138" w:type="dxa"/>
            <w:tcBorders>
              <w:top w:val="nil"/>
              <w:left w:val="nil"/>
              <w:bottom w:val="single" w:sz="4" w:space="0" w:color="auto"/>
              <w:right w:val="single" w:sz="4" w:space="0" w:color="auto"/>
            </w:tcBorders>
          </w:tcPr>
          <w:p w14:paraId="3A953387"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16</w:t>
            </w:r>
          </w:p>
        </w:tc>
      </w:tr>
      <w:tr w:rsidR="00D529BB" w:rsidRPr="00DE6594" w14:paraId="344425FD" w14:textId="77777777" w:rsidTr="006F24BC">
        <w:trPr>
          <w:trHeight w:val="82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F731BBF" w14:textId="77777777" w:rsidR="00D529BB" w:rsidRPr="00DE6594" w:rsidRDefault="00D529BB" w:rsidP="006F24BC">
            <w:pPr>
              <w:spacing w:after="0" w:line="240" w:lineRule="auto"/>
              <w:jc w:val="center"/>
              <w:rPr>
                <w:rFonts w:ascii="Times New Roman" w:eastAsia="Times New Roman" w:hAnsi="Times New Roman" w:cs="Times New Roman"/>
                <w:color w:val="000000"/>
                <w:sz w:val="20"/>
                <w:szCs w:val="20"/>
                <w:lang w:eastAsia="lv-LV"/>
              </w:rPr>
            </w:pPr>
            <w:r w:rsidRPr="00DE6594">
              <w:rPr>
                <w:rFonts w:ascii="Times New Roman" w:eastAsia="Times New Roman" w:hAnsi="Times New Roman" w:cs="Times New Roman"/>
                <w:color w:val="000000"/>
                <w:sz w:val="20"/>
                <w:szCs w:val="20"/>
                <w:lang w:eastAsia="lv-LV"/>
              </w:rPr>
              <w:t>13.</w:t>
            </w:r>
          </w:p>
        </w:tc>
        <w:tc>
          <w:tcPr>
            <w:tcW w:w="3116" w:type="dxa"/>
            <w:tcBorders>
              <w:top w:val="nil"/>
              <w:left w:val="nil"/>
              <w:bottom w:val="single" w:sz="4" w:space="0" w:color="auto"/>
              <w:right w:val="single" w:sz="4" w:space="0" w:color="auto"/>
            </w:tcBorders>
            <w:shd w:val="clear" w:color="auto" w:fill="auto"/>
            <w:hideMark/>
          </w:tcPr>
          <w:p w14:paraId="4DFC23CF" w14:textId="77777777" w:rsidR="00D529BB" w:rsidRPr="00DE6594" w:rsidRDefault="00D529BB" w:rsidP="006F24BC">
            <w:pPr>
              <w:spacing w:after="0" w:line="240" w:lineRule="auto"/>
              <w:rPr>
                <w:rFonts w:ascii="Times New Roman" w:eastAsia="Times New Roman" w:hAnsi="Times New Roman" w:cs="Times New Roman"/>
                <w:color w:val="000000"/>
                <w:sz w:val="20"/>
                <w:szCs w:val="20"/>
                <w:lang w:eastAsia="lv-LV"/>
              </w:rPr>
            </w:pPr>
            <w:r w:rsidRPr="00DE6594">
              <w:rPr>
                <w:rFonts w:ascii="Times New Roman" w:eastAsia="Times New Roman" w:hAnsi="Times New Roman" w:cs="Times New Roman"/>
                <w:color w:val="000000"/>
                <w:sz w:val="20"/>
                <w:szCs w:val="20"/>
                <w:lang w:eastAsia="lv-LV"/>
              </w:rPr>
              <w:t xml:space="preserve">Latvijas nacionālais vēstures </w:t>
            </w:r>
            <w:proofErr w:type="spellStart"/>
            <w:r w:rsidRPr="00DE6594">
              <w:rPr>
                <w:rFonts w:ascii="Times New Roman" w:eastAsia="Times New Roman" w:hAnsi="Times New Roman" w:cs="Times New Roman"/>
                <w:color w:val="000000"/>
                <w:sz w:val="20"/>
                <w:szCs w:val="20"/>
                <w:lang w:eastAsia="lv-LV"/>
              </w:rPr>
              <w:t>muzejs,ceļojošā</w:t>
            </w:r>
            <w:proofErr w:type="spellEnd"/>
            <w:r w:rsidRPr="00DE6594">
              <w:rPr>
                <w:rFonts w:ascii="Times New Roman" w:eastAsia="Times New Roman" w:hAnsi="Times New Roman" w:cs="Times New Roman"/>
                <w:color w:val="000000"/>
                <w:sz w:val="20"/>
                <w:szCs w:val="20"/>
                <w:lang w:eastAsia="lv-LV"/>
              </w:rPr>
              <w:t xml:space="preserve">  izstāde "Latviešu strēlnieku bataljoniem-100"</w:t>
            </w:r>
          </w:p>
        </w:tc>
        <w:tc>
          <w:tcPr>
            <w:tcW w:w="1233" w:type="dxa"/>
            <w:tcBorders>
              <w:top w:val="nil"/>
              <w:left w:val="nil"/>
              <w:bottom w:val="single" w:sz="4" w:space="0" w:color="auto"/>
              <w:right w:val="single" w:sz="4" w:space="0" w:color="auto"/>
            </w:tcBorders>
            <w:shd w:val="clear" w:color="auto" w:fill="auto"/>
            <w:hideMark/>
          </w:tcPr>
          <w:p w14:paraId="5CF6A998"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05.11.2019.-29.11.2019.</w:t>
            </w:r>
          </w:p>
        </w:tc>
        <w:tc>
          <w:tcPr>
            <w:tcW w:w="1505" w:type="dxa"/>
            <w:tcBorders>
              <w:top w:val="nil"/>
              <w:left w:val="nil"/>
              <w:bottom w:val="single" w:sz="4" w:space="0" w:color="auto"/>
              <w:right w:val="single" w:sz="4" w:space="0" w:color="auto"/>
            </w:tcBorders>
            <w:shd w:val="clear" w:color="auto" w:fill="auto"/>
            <w:hideMark/>
          </w:tcPr>
          <w:p w14:paraId="7DD50D8C"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proofErr w:type="spellStart"/>
            <w:r w:rsidRPr="00DE6594">
              <w:rPr>
                <w:rFonts w:ascii="Times New Roman" w:eastAsia="Times New Roman" w:hAnsi="Times New Roman" w:cs="Times New Roman"/>
                <w:sz w:val="20"/>
                <w:szCs w:val="20"/>
                <w:lang w:eastAsia="lv-LV"/>
              </w:rPr>
              <w:t>I.Gaiša</w:t>
            </w:r>
            <w:proofErr w:type="spellEnd"/>
            <w:r w:rsidRPr="00DE6594">
              <w:rPr>
                <w:rFonts w:ascii="Times New Roman" w:eastAsia="Times New Roman" w:hAnsi="Times New Roman" w:cs="Times New Roman"/>
                <w:sz w:val="20"/>
                <w:szCs w:val="20"/>
                <w:lang w:eastAsia="lv-LV"/>
              </w:rPr>
              <w:t xml:space="preserve"> Kokneses vidusskolā, Parka iela 27, Koknese</w:t>
            </w:r>
          </w:p>
        </w:tc>
        <w:tc>
          <w:tcPr>
            <w:tcW w:w="1138" w:type="dxa"/>
            <w:tcBorders>
              <w:top w:val="nil"/>
              <w:left w:val="nil"/>
              <w:bottom w:val="single" w:sz="4" w:space="0" w:color="auto"/>
              <w:right w:val="single" w:sz="4" w:space="0" w:color="auto"/>
            </w:tcBorders>
          </w:tcPr>
          <w:p w14:paraId="7175B230"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Pērses sākumskola, IGKV, Bebru </w:t>
            </w:r>
            <w:proofErr w:type="spellStart"/>
            <w:r>
              <w:rPr>
                <w:rFonts w:ascii="Times New Roman" w:eastAsia="Times New Roman" w:hAnsi="Times New Roman" w:cs="Times New Roman"/>
                <w:sz w:val="20"/>
                <w:szCs w:val="20"/>
                <w:lang w:eastAsia="lv-LV"/>
              </w:rPr>
              <w:t>psk</w:t>
            </w:r>
            <w:proofErr w:type="spellEnd"/>
          </w:p>
        </w:tc>
        <w:tc>
          <w:tcPr>
            <w:tcW w:w="1138" w:type="dxa"/>
            <w:tcBorders>
              <w:top w:val="nil"/>
              <w:left w:val="nil"/>
              <w:bottom w:val="single" w:sz="4" w:space="0" w:color="auto"/>
              <w:right w:val="single" w:sz="4" w:space="0" w:color="auto"/>
            </w:tcBorders>
          </w:tcPr>
          <w:p w14:paraId="4B41BEDE"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398</w:t>
            </w:r>
          </w:p>
        </w:tc>
      </w:tr>
      <w:tr w:rsidR="00D529BB" w:rsidRPr="00DE6594" w14:paraId="4B834132" w14:textId="77777777" w:rsidTr="006F24BC">
        <w:trPr>
          <w:trHeight w:val="6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5721E7F" w14:textId="77777777" w:rsidR="00D529BB" w:rsidRPr="00DE6594" w:rsidRDefault="00D529BB" w:rsidP="006F24BC">
            <w:pPr>
              <w:spacing w:after="0" w:line="240" w:lineRule="auto"/>
              <w:jc w:val="center"/>
              <w:rPr>
                <w:rFonts w:ascii="Times New Roman" w:eastAsia="Times New Roman" w:hAnsi="Times New Roman" w:cs="Times New Roman"/>
                <w:color w:val="000000"/>
                <w:sz w:val="20"/>
                <w:szCs w:val="20"/>
                <w:lang w:eastAsia="lv-LV"/>
              </w:rPr>
            </w:pPr>
            <w:r w:rsidRPr="00DE6594">
              <w:rPr>
                <w:rFonts w:ascii="Times New Roman" w:eastAsia="Times New Roman" w:hAnsi="Times New Roman" w:cs="Times New Roman"/>
                <w:color w:val="000000"/>
                <w:sz w:val="20"/>
                <w:szCs w:val="20"/>
                <w:lang w:eastAsia="lv-LV"/>
              </w:rPr>
              <w:t>14.</w:t>
            </w:r>
          </w:p>
        </w:tc>
        <w:tc>
          <w:tcPr>
            <w:tcW w:w="3116" w:type="dxa"/>
            <w:tcBorders>
              <w:top w:val="nil"/>
              <w:left w:val="nil"/>
              <w:bottom w:val="single" w:sz="4" w:space="0" w:color="auto"/>
              <w:right w:val="single" w:sz="4" w:space="0" w:color="auto"/>
            </w:tcBorders>
            <w:shd w:val="clear" w:color="auto" w:fill="auto"/>
            <w:hideMark/>
          </w:tcPr>
          <w:p w14:paraId="7608C1D4"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Valmieras kino studija. Meistarklase ar Elīnu Vāni</w:t>
            </w:r>
          </w:p>
        </w:tc>
        <w:tc>
          <w:tcPr>
            <w:tcW w:w="1233" w:type="dxa"/>
            <w:tcBorders>
              <w:top w:val="nil"/>
              <w:left w:val="nil"/>
              <w:bottom w:val="single" w:sz="4" w:space="0" w:color="auto"/>
              <w:right w:val="single" w:sz="4" w:space="0" w:color="auto"/>
            </w:tcBorders>
            <w:shd w:val="clear" w:color="auto" w:fill="auto"/>
            <w:hideMark/>
          </w:tcPr>
          <w:p w14:paraId="4900DE19"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04.12.2019.</w:t>
            </w:r>
          </w:p>
        </w:tc>
        <w:tc>
          <w:tcPr>
            <w:tcW w:w="1505" w:type="dxa"/>
            <w:tcBorders>
              <w:top w:val="nil"/>
              <w:left w:val="nil"/>
              <w:bottom w:val="single" w:sz="4" w:space="0" w:color="auto"/>
              <w:right w:val="single" w:sz="4" w:space="0" w:color="auto"/>
            </w:tcBorders>
            <w:shd w:val="clear" w:color="auto" w:fill="auto"/>
            <w:hideMark/>
          </w:tcPr>
          <w:p w14:paraId="41553721"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proofErr w:type="spellStart"/>
            <w:r w:rsidRPr="00DE6594">
              <w:rPr>
                <w:rFonts w:ascii="Times New Roman" w:eastAsia="Times New Roman" w:hAnsi="Times New Roman" w:cs="Times New Roman"/>
                <w:sz w:val="20"/>
                <w:szCs w:val="20"/>
                <w:lang w:eastAsia="lv-LV"/>
              </w:rPr>
              <w:t>I.Gaiša</w:t>
            </w:r>
            <w:proofErr w:type="spellEnd"/>
            <w:r w:rsidRPr="00DE6594">
              <w:rPr>
                <w:rFonts w:ascii="Times New Roman" w:eastAsia="Times New Roman" w:hAnsi="Times New Roman" w:cs="Times New Roman"/>
                <w:sz w:val="20"/>
                <w:szCs w:val="20"/>
                <w:lang w:eastAsia="lv-LV"/>
              </w:rPr>
              <w:t xml:space="preserve"> Kokneses vidusskola</w:t>
            </w:r>
          </w:p>
        </w:tc>
        <w:tc>
          <w:tcPr>
            <w:tcW w:w="1138" w:type="dxa"/>
            <w:tcBorders>
              <w:top w:val="nil"/>
              <w:left w:val="nil"/>
              <w:bottom w:val="single" w:sz="4" w:space="0" w:color="auto"/>
              <w:right w:val="single" w:sz="4" w:space="0" w:color="auto"/>
            </w:tcBorders>
          </w:tcPr>
          <w:p w14:paraId="7D30C2DA"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proofErr w:type="spellStart"/>
            <w:r w:rsidRPr="00DE6594">
              <w:rPr>
                <w:rFonts w:ascii="Times New Roman" w:eastAsia="Times New Roman" w:hAnsi="Times New Roman" w:cs="Times New Roman"/>
                <w:sz w:val="20"/>
                <w:szCs w:val="20"/>
                <w:lang w:eastAsia="lv-LV"/>
              </w:rPr>
              <w:t>I.Gaiša</w:t>
            </w:r>
            <w:proofErr w:type="spellEnd"/>
            <w:r w:rsidRPr="00DE6594">
              <w:rPr>
                <w:rFonts w:ascii="Times New Roman" w:eastAsia="Times New Roman" w:hAnsi="Times New Roman" w:cs="Times New Roman"/>
                <w:sz w:val="20"/>
                <w:szCs w:val="20"/>
                <w:lang w:eastAsia="lv-LV"/>
              </w:rPr>
              <w:t xml:space="preserve"> Kokneses vidusskola</w:t>
            </w:r>
          </w:p>
        </w:tc>
        <w:tc>
          <w:tcPr>
            <w:tcW w:w="1138" w:type="dxa"/>
            <w:tcBorders>
              <w:top w:val="nil"/>
              <w:left w:val="nil"/>
              <w:bottom w:val="single" w:sz="4" w:space="0" w:color="auto"/>
              <w:right w:val="single" w:sz="4" w:space="0" w:color="auto"/>
            </w:tcBorders>
          </w:tcPr>
          <w:p w14:paraId="52B02B8A"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129</w:t>
            </w:r>
          </w:p>
        </w:tc>
      </w:tr>
      <w:tr w:rsidR="00D529BB" w:rsidRPr="00DE6594" w14:paraId="01A7A1EC" w14:textId="77777777" w:rsidTr="006F24BC">
        <w:trPr>
          <w:trHeight w:val="58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56902DE" w14:textId="77777777" w:rsidR="00D529BB" w:rsidRPr="00DE6594" w:rsidRDefault="00D529BB" w:rsidP="006F24BC">
            <w:pPr>
              <w:spacing w:after="0" w:line="240" w:lineRule="auto"/>
              <w:jc w:val="center"/>
              <w:rPr>
                <w:rFonts w:ascii="Times New Roman" w:eastAsia="Times New Roman" w:hAnsi="Times New Roman" w:cs="Times New Roman"/>
                <w:color w:val="000000"/>
                <w:sz w:val="20"/>
                <w:szCs w:val="20"/>
                <w:lang w:eastAsia="lv-LV"/>
              </w:rPr>
            </w:pPr>
            <w:r w:rsidRPr="00DE6594">
              <w:rPr>
                <w:rFonts w:ascii="Times New Roman" w:eastAsia="Times New Roman" w:hAnsi="Times New Roman" w:cs="Times New Roman"/>
                <w:color w:val="000000"/>
                <w:sz w:val="20"/>
                <w:szCs w:val="20"/>
                <w:lang w:eastAsia="lv-LV"/>
              </w:rPr>
              <w:t>15.</w:t>
            </w:r>
          </w:p>
        </w:tc>
        <w:tc>
          <w:tcPr>
            <w:tcW w:w="3116" w:type="dxa"/>
            <w:tcBorders>
              <w:top w:val="nil"/>
              <w:left w:val="nil"/>
              <w:bottom w:val="single" w:sz="4" w:space="0" w:color="auto"/>
              <w:right w:val="single" w:sz="4" w:space="0" w:color="auto"/>
            </w:tcBorders>
            <w:shd w:val="clear" w:color="auto" w:fill="auto"/>
            <w:hideMark/>
          </w:tcPr>
          <w:p w14:paraId="289FC11D"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 xml:space="preserve">Latvijas Okupācijas muzejs, </w:t>
            </w:r>
            <w:proofErr w:type="spellStart"/>
            <w:r w:rsidRPr="00DE6594">
              <w:rPr>
                <w:rFonts w:ascii="Times New Roman" w:eastAsia="Times New Roman" w:hAnsi="Times New Roman" w:cs="Times New Roman"/>
                <w:sz w:val="20"/>
                <w:szCs w:val="20"/>
                <w:lang w:eastAsia="lv-LV"/>
              </w:rPr>
              <w:t>nodarbība"Padomju</w:t>
            </w:r>
            <w:proofErr w:type="spellEnd"/>
            <w:r w:rsidRPr="00DE6594">
              <w:rPr>
                <w:rFonts w:ascii="Times New Roman" w:eastAsia="Times New Roman" w:hAnsi="Times New Roman" w:cs="Times New Roman"/>
                <w:sz w:val="20"/>
                <w:szCs w:val="20"/>
                <w:lang w:eastAsia="lv-LV"/>
              </w:rPr>
              <w:t xml:space="preserve"> deportācijas"</w:t>
            </w:r>
          </w:p>
        </w:tc>
        <w:tc>
          <w:tcPr>
            <w:tcW w:w="1233" w:type="dxa"/>
            <w:tcBorders>
              <w:top w:val="nil"/>
              <w:left w:val="nil"/>
              <w:bottom w:val="single" w:sz="4" w:space="0" w:color="auto"/>
              <w:right w:val="single" w:sz="4" w:space="0" w:color="auto"/>
            </w:tcBorders>
            <w:shd w:val="clear" w:color="auto" w:fill="auto"/>
            <w:hideMark/>
          </w:tcPr>
          <w:p w14:paraId="13C02D6F"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12.12.2019.</w:t>
            </w:r>
          </w:p>
        </w:tc>
        <w:tc>
          <w:tcPr>
            <w:tcW w:w="1505" w:type="dxa"/>
            <w:tcBorders>
              <w:top w:val="nil"/>
              <w:left w:val="nil"/>
              <w:bottom w:val="single" w:sz="4" w:space="0" w:color="auto"/>
              <w:right w:val="single" w:sz="4" w:space="0" w:color="auto"/>
            </w:tcBorders>
            <w:shd w:val="clear" w:color="auto" w:fill="auto"/>
            <w:hideMark/>
          </w:tcPr>
          <w:p w14:paraId="4E9BC222"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Latvijas Okupācijas muzejs</w:t>
            </w:r>
          </w:p>
        </w:tc>
        <w:tc>
          <w:tcPr>
            <w:tcW w:w="1138" w:type="dxa"/>
            <w:tcBorders>
              <w:top w:val="nil"/>
              <w:left w:val="nil"/>
              <w:bottom w:val="single" w:sz="4" w:space="0" w:color="auto"/>
              <w:right w:val="single" w:sz="4" w:space="0" w:color="auto"/>
            </w:tcBorders>
          </w:tcPr>
          <w:p w14:paraId="48735EC7"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Kokneses pamatskola-attīstības centrs</w:t>
            </w:r>
          </w:p>
        </w:tc>
        <w:tc>
          <w:tcPr>
            <w:tcW w:w="1138" w:type="dxa"/>
            <w:tcBorders>
              <w:top w:val="nil"/>
              <w:left w:val="nil"/>
              <w:bottom w:val="single" w:sz="4" w:space="0" w:color="auto"/>
              <w:right w:val="single" w:sz="4" w:space="0" w:color="auto"/>
            </w:tcBorders>
          </w:tcPr>
          <w:p w14:paraId="0D07DCA0"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w:t>
            </w:r>
          </w:p>
        </w:tc>
      </w:tr>
      <w:tr w:rsidR="00D529BB" w:rsidRPr="00DE6594" w14:paraId="72F992BE" w14:textId="77777777" w:rsidTr="006F24BC">
        <w:trPr>
          <w:trHeight w:val="75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6FB8C44" w14:textId="77777777" w:rsidR="00D529BB" w:rsidRPr="00DE6594" w:rsidRDefault="00D529BB" w:rsidP="006F24BC">
            <w:pPr>
              <w:spacing w:after="0" w:line="240" w:lineRule="auto"/>
              <w:jc w:val="center"/>
              <w:rPr>
                <w:rFonts w:ascii="Times New Roman" w:eastAsia="Times New Roman" w:hAnsi="Times New Roman" w:cs="Times New Roman"/>
                <w:color w:val="000000"/>
                <w:sz w:val="20"/>
                <w:szCs w:val="20"/>
                <w:lang w:eastAsia="lv-LV"/>
              </w:rPr>
            </w:pPr>
            <w:r w:rsidRPr="00DE6594">
              <w:rPr>
                <w:rFonts w:ascii="Times New Roman" w:eastAsia="Times New Roman" w:hAnsi="Times New Roman" w:cs="Times New Roman"/>
                <w:color w:val="000000"/>
                <w:sz w:val="20"/>
                <w:szCs w:val="20"/>
                <w:lang w:eastAsia="lv-LV"/>
              </w:rPr>
              <w:t>16.</w:t>
            </w:r>
          </w:p>
        </w:tc>
        <w:tc>
          <w:tcPr>
            <w:tcW w:w="3116" w:type="dxa"/>
            <w:tcBorders>
              <w:top w:val="nil"/>
              <w:left w:val="nil"/>
              <w:bottom w:val="single" w:sz="4" w:space="0" w:color="auto"/>
              <w:right w:val="single" w:sz="4" w:space="0" w:color="auto"/>
            </w:tcBorders>
            <w:shd w:val="clear" w:color="auto" w:fill="auto"/>
            <w:hideMark/>
          </w:tcPr>
          <w:p w14:paraId="4B40C2A7"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SIA "Rīgas Nami", kinofilma "Dvēseļu putenis"</w:t>
            </w:r>
          </w:p>
        </w:tc>
        <w:tc>
          <w:tcPr>
            <w:tcW w:w="1233" w:type="dxa"/>
            <w:tcBorders>
              <w:top w:val="nil"/>
              <w:left w:val="nil"/>
              <w:bottom w:val="single" w:sz="4" w:space="0" w:color="auto"/>
              <w:right w:val="single" w:sz="4" w:space="0" w:color="auto"/>
            </w:tcBorders>
            <w:shd w:val="clear" w:color="auto" w:fill="auto"/>
            <w:hideMark/>
          </w:tcPr>
          <w:p w14:paraId="0E785D9F"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12.12.2019.</w:t>
            </w:r>
          </w:p>
        </w:tc>
        <w:tc>
          <w:tcPr>
            <w:tcW w:w="1505" w:type="dxa"/>
            <w:tcBorders>
              <w:top w:val="nil"/>
              <w:left w:val="nil"/>
              <w:bottom w:val="single" w:sz="4" w:space="0" w:color="auto"/>
              <w:right w:val="single" w:sz="4" w:space="0" w:color="auto"/>
            </w:tcBorders>
            <w:shd w:val="clear" w:color="auto" w:fill="auto"/>
            <w:hideMark/>
          </w:tcPr>
          <w:p w14:paraId="3AAC4992"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Kinoteātris "</w:t>
            </w:r>
            <w:proofErr w:type="spellStart"/>
            <w:r w:rsidRPr="00DE6594">
              <w:rPr>
                <w:rFonts w:ascii="Times New Roman" w:eastAsia="Times New Roman" w:hAnsi="Times New Roman" w:cs="Times New Roman"/>
                <w:sz w:val="20"/>
                <w:szCs w:val="20"/>
                <w:lang w:eastAsia="lv-LV"/>
              </w:rPr>
              <w:t>Splendid</w:t>
            </w:r>
            <w:proofErr w:type="spellEnd"/>
            <w:r w:rsidRPr="00DE6594">
              <w:rPr>
                <w:rFonts w:ascii="Times New Roman" w:eastAsia="Times New Roman" w:hAnsi="Times New Roman" w:cs="Times New Roman"/>
                <w:sz w:val="20"/>
                <w:szCs w:val="20"/>
                <w:lang w:eastAsia="lv-LV"/>
              </w:rPr>
              <w:t xml:space="preserve"> </w:t>
            </w:r>
            <w:proofErr w:type="spellStart"/>
            <w:r w:rsidRPr="00DE6594">
              <w:rPr>
                <w:rFonts w:ascii="Times New Roman" w:eastAsia="Times New Roman" w:hAnsi="Times New Roman" w:cs="Times New Roman"/>
                <w:sz w:val="20"/>
                <w:szCs w:val="20"/>
                <w:lang w:eastAsia="lv-LV"/>
              </w:rPr>
              <w:t>Palace</w:t>
            </w:r>
            <w:proofErr w:type="spellEnd"/>
            <w:r w:rsidRPr="00DE6594">
              <w:rPr>
                <w:rFonts w:ascii="Times New Roman" w:eastAsia="Times New Roman" w:hAnsi="Times New Roman" w:cs="Times New Roman"/>
                <w:sz w:val="20"/>
                <w:szCs w:val="20"/>
                <w:lang w:eastAsia="lv-LV"/>
              </w:rPr>
              <w:t>", Rīga</w:t>
            </w:r>
          </w:p>
        </w:tc>
        <w:tc>
          <w:tcPr>
            <w:tcW w:w="1138" w:type="dxa"/>
            <w:tcBorders>
              <w:top w:val="nil"/>
              <w:left w:val="nil"/>
              <w:bottom w:val="single" w:sz="4" w:space="0" w:color="auto"/>
              <w:right w:val="single" w:sz="4" w:space="0" w:color="auto"/>
            </w:tcBorders>
          </w:tcPr>
          <w:p w14:paraId="7E8F3157"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Kokneses pamatskola-attīstības centrs</w:t>
            </w:r>
          </w:p>
        </w:tc>
        <w:tc>
          <w:tcPr>
            <w:tcW w:w="1138" w:type="dxa"/>
            <w:tcBorders>
              <w:top w:val="nil"/>
              <w:left w:val="nil"/>
              <w:bottom w:val="single" w:sz="4" w:space="0" w:color="auto"/>
              <w:right w:val="single" w:sz="4" w:space="0" w:color="auto"/>
            </w:tcBorders>
          </w:tcPr>
          <w:p w14:paraId="5664C580"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w:t>
            </w:r>
          </w:p>
        </w:tc>
      </w:tr>
      <w:tr w:rsidR="00D529BB" w:rsidRPr="00DE6594" w14:paraId="33486670" w14:textId="77777777" w:rsidTr="006F24BC">
        <w:trPr>
          <w:trHeight w:val="7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B7F7BA8" w14:textId="77777777" w:rsidR="00D529BB" w:rsidRPr="00DE6594" w:rsidRDefault="00D529BB" w:rsidP="006F24BC">
            <w:pPr>
              <w:spacing w:after="0" w:line="240" w:lineRule="auto"/>
              <w:jc w:val="center"/>
              <w:rPr>
                <w:rFonts w:ascii="Times New Roman" w:eastAsia="Times New Roman" w:hAnsi="Times New Roman" w:cs="Times New Roman"/>
                <w:color w:val="000000"/>
                <w:sz w:val="20"/>
                <w:szCs w:val="20"/>
                <w:lang w:eastAsia="lv-LV"/>
              </w:rPr>
            </w:pPr>
            <w:r w:rsidRPr="00DE6594">
              <w:rPr>
                <w:rFonts w:ascii="Times New Roman" w:eastAsia="Times New Roman" w:hAnsi="Times New Roman" w:cs="Times New Roman"/>
                <w:color w:val="000000"/>
                <w:sz w:val="20"/>
                <w:szCs w:val="20"/>
                <w:lang w:eastAsia="lv-LV"/>
              </w:rPr>
              <w:t>17.</w:t>
            </w:r>
          </w:p>
        </w:tc>
        <w:tc>
          <w:tcPr>
            <w:tcW w:w="3116" w:type="dxa"/>
            <w:tcBorders>
              <w:top w:val="nil"/>
              <w:left w:val="nil"/>
              <w:bottom w:val="single" w:sz="4" w:space="0" w:color="auto"/>
              <w:right w:val="single" w:sz="4" w:space="0" w:color="auto"/>
            </w:tcBorders>
            <w:shd w:val="clear" w:color="auto" w:fill="auto"/>
            <w:hideMark/>
          </w:tcPr>
          <w:p w14:paraId="14B7C6F5"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Daugavpils teātris, izrāde "Raganiņa"</w:t>
            </w:r>
          </w:p>
        </w:tc>
        <w:tc>
          <w:tcPr>
            <w:tcW w:w="1233" w:type="dxa"/>
            <w:tcBorders>
              <w:top w:val="nil"/>
              <w:left w:val="nil"/>
              <w:bottom w:val="single" w:sz="4" w:space="0" w:color="auto"/>
              <w:right w:val="single" w:sz="4" w:space="0" w:color="auto"/>
            </w:tcBorders>
            <w:shd w:val="clear" w:color="auto" w:fill="auto"/>
            <w:hideMark/>
          </w:tcPr>
          <w:p w14:paraId="69586045"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17.12.2019.</w:t>
            </w:r>
          </w:p>
        </w:tc>
        <w:tc>
          <w:tcPr>
            <w:tcW w:w="1505" w:type="dxa"/>
            <w:tcBorders>
              <w:top w:val="nil"/>
              <w:left w:val="nil"/>
              <w:bottom w:val="single" w:sz="4" w:space="0" w:color="auto"/>
              <w:right w:val="single" w:sz="4" w:space="0" w:color="auto"/>
            </w:tcBorders>
            <w:shd w:val="clear" w:color="auto" w:fill="auto"/>
            <w:hideMark/>
          </w:tcPr>
          <w:p w14:paraId="7E722AE7"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 xml:space="preserve">Daugavpils teātris, Daugavpils </w:t>
            </w:r>
          </w:p>
        </w:tc>
        <w:tc>
          <w:tcPr>
            <w:tcW w:w="1138" w:type="dxa"/>
            <w:tcBorders>
              <w:top w:val="nil"/>
              <w:left w:val="nil"/>
              <w:bottom w:val="single" w:sz="4" w:space="0" w:color="auto"/>
              <w:right w:val="single" w:sz="4" w:space="0" w:color="auto"/>
            </w:tcBorders>
          </w:tcPr>
          <w:p w14:paraId="7CE4D913"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Kokneses pamatskola-attīstības centrs</w:t>
            </w:r>
          </w:p>
        </w:tc>
        <w:tc>
          <w:tcPr>
            <w:tcW w:w="1138" w:type="dxa"/>
            <w:tcBorders>
              <w:top w:val="nil"/>
              <w:left w:val="nil"/>
              <w:bottom w:val="single" w:sz="4" w:space="0" w:color="auto"/>
              <w:right w:val="single" w:sz="4" w:space="0" w:color="auto"/>
            </w:tcBorders>
          </w:tcPr>
          <w:p w14:paraId="7268A32A"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w:t>
            </w:r>
          </w:p>
        </w:tc>
      </w:tr>
      <w:tr w:rsidR="00D529BB" w:rsidRPr="00DE6594" w14:paraId="625369FF" w14:textId="77777777" w:rsidTr="006F24BC">
        <w:trPr>
          <w:trHeight w:val="103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B8EAAFB" w14:textId="77777777" w:rsidR="00D529BB" w:rsidRPr="00DE6594" w:rsidRDefault="00D529BB" w:rsidP="006F24BC">
            <w:pPr>
              <w:spacing w:after="0" w:line="240" w:lineRule="auto"/>
              <w:jc w:val="center"/>
              <w:rPr>
                <w:rFonts w:ascii="Times New Roman" w:eastAsia="Times New Roman" w:hAnsi="Times New Roman" w:cs="Times New Roman"/>
                <w:color w:val="000000"/>
                <w:sz w:val="20"/>
                <w:szCs w:val="20"/>
                <w:lang w:eastAsia="lv-LV"/>
              </w:rPr>
            </w:pPr>
            <w:r w:rsidRPr="00DE6594">
              <w:rPr>
                <w:rFonts w:ascii="Times New Roman" w:eastAsia="Times New Roman" w:hAnsi="Times New Roman" w:cs="Times New Roman"/>
                <w:color w:val="000000"/>
                <w:sz w:val="20"/>
                <w:szCs w:val="20"/>
                <w:lang w:eastAsia="lv-LV"/>
              </w:rPr>
              <w:t>18.</w:t>
            </w:r>
          </w:p>
        </w:tc>
        <w:tc>
          <w:tcPr>
            <w:tcW w:w="3116" w:type="dxa"/>
            <w:tcBorders>
              <w:top w:val="nil"/>
              <w:left w:val="nil"/>
              <w:bottom w:val="single" w:sz="4" w:space="0" w:color="auto"/>
              <w:right w:val="single" w:sz="4" w:space="0" w:color="auto"/>
            </w:tcBorders>
            <w:shd w:val="clear" w:color="auto" w:fill="auto"/>
            <w:hideMark/>
          </w:tcPr>
          <w:p w14:paraId="2B424649"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SIA "Lāči",  izzinoši izglītojošā mācību ekskursija-Iepazīsti maizes ceptuvi "Lāči"</w:t>
            </w:r>
          </w:p>
        </w:tc>
        <w:tc>
          <w:tcPr>
            <w:tcW w:w="1233" w:type="dxa"/>
            <w:tcBorders>
              <w:top w:val="nil"/>
              <w:left w:val="nil"/>
              <w:bottom w:val="single" w:sz="4" w:space="0" w:color="auto"/>
              <w:right w:val="single" w:sz="4" w:space="0" w:color="auto"/>
            </w:tcBorders>
            <w:shd w:val="clear" w:color="auto" w:fill="auto"/>
            <w:hideMark/>
          </w:tcPr>
          <w:p w14:paraId="288F35F6"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17.12.2019.</w:t>
            </w:r>
          </w:p>
        </w:tc>
        <w:tc>
          <w:tcPr>
            <w:tcW w:w="1505" w:type="dxa"/>
            <w:tcBorders>
              <w:top w:val="nil"/>
              <w:left w:val="nil"/>
              <w:bottom w:val="single" w:sz="4" w:space="0" w:color="auto"/>
              <w:right w:val="single" w:sz="4" w:space="0" w:color="auto"/>
            </w:tcBorders>
            <w:shd w:val="clear" w:color="auto" w:fill="auto"/>
            <w:hideMark/>
          </w:tcPr>
          <w:p w14:paraId="1915F73C"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Maizes ceptuve "Lāči", "</w:t>
            </w:r>
            <w:proofErr w:type="spellStart"/>
            <w:r w:rsidRPr="00DE6594">
              <w:rPr>
                <w:rFonts w:ascii="Times New Roman" w:eastAsia="Times New Roman" w:hAnsi="Times New Roman" w:cs="Times New Roman"/>
                <w:sz w:val="20"/>
                <w:szCs w:val="20"/>
                <w:lang w:eastAsia="lv-LV"/>
              </w:rPr>
              <w:t>Benūžu</w:t>
            </w:r>
            <w:proofErr w:type="spellEnd"/>
            <w:r w:rsidRPr="00DE6594">
              <w:rPr>
                <w:rFonts w:ascii="Times New Roman" w:eastAsia="Times New Roman" w:hAnsi="Times New Roman" w:cs="Times New Roman"/>
                <w:sz w:val="20"/>
                <w:szCs w:val="20"/>
                <w:lang w:eastAsia="lv-LV"/>
              </w:rPr>
              <w:t xml:space="preserve"> – Skauģi", Babītes pagasts</w:t>
            </w:r>
          </w:p>
        </w:tc>
        <w:tc>
          <w:tcPr>
            <w:tcW w:w="1138" w:type="dxa"/>
            <w:tcBorders>
              <w:top w:val="nil"/>
              <w:left w:val="nil"/>
              <w:bottom w:val="single" w:sz="4" w:space="0" w:color="auto"/>
              <w:right w:val="single" w:sz="4" w:space="0" w:color="auto"/>
            </w:tcBorders>
          </w:tcPr>
          <w:p w14:paraId="7ABA7C9B"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sidRPr="00DE6594">
              <w:rPr>
                <w:rFonts w:ascii="Times New Roman" w:eastAsia="Times New Roman" w:hAnsi="Times New Roman" w:cs="Times New Roman"/>
                <w:sz w:val="20"/>
                <w:szCs w:val="20"/>
                <w:lang w:eastAsia="lv-LV"/>
              </w:rPr>
              <w:t>Kokneses pamatskola-attīstības centrs</w:t>
            </w:r>
          </w:p>
        </w:tc>
        <w:tc>
          <w:tcPr>
            <w:tcW w:w="1138" w:type="dxa"/>
            <w:tcBorders>
              <w:top w:val="nil"/>
              <w:left w:val="nil"/>
              <w:bottom w:val="single" w:sz="4" w:space="0" w:color="auto"/>
              <w:right w:val="single" w:sz="4" w:space="0" w:color="auto"/>
            </w:tcBorders>
          </w:tcPr>
          <w:p w14:paraId="5F4B2EE8"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w:t>
            </w:r>
          </w:p>
        </w:tc>
      </w:tr>
    </w:tbl>
    <w:p w14:paraId="0FA8F411" w14:textId="77777777" w:rsidR="00867E37" w:rsidRDefault="00867E37" w:rsidP="00D529BB">
      <w:pPr>
        <w:spacing w:before="100" w:beforeAutospacing="1" w:after="0" w:line="240" w:lineRule="auto"/>
        <w:jc w:val="center"/>
        <w:rPr>
          <w:rFonts w:ascii="Times New Roman" w:eastAsia="Times New Roman" w:hAnsi="Times New Roman" w:cs="Times New Roman"/>
          <w:b/>
          <w:sz w:val="28"/>
          <w:szCs w:val="28"/>
          <w:lang w:eastAsia="lv-LV"/>
        </w:rPr>
      </w:pPr>
    </w:p>
    <w:p w14:paraId="3516552C" w14:textId="2250C52C" w:rsidR="00D529BB" w:rsidRDefault="00D529BB" w:rsidP="00D529BB">
      <w:pPr>
        <w:spacing w:before="100" w:beforeAutospacing="1"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lastRenderedPageBreak/>
        <w:t>2.semestris</w:t>
      </w:r>
    </w:p>
    <w:p w14:paraId="34CE444A" w14:textId="77777777" w:rsidR="00D529BB" w:rsidRDefault="00D529BB" w:rsidP="00D529BB">
      <w:pPr>
        <w:spacing w:after="0" w:line="360" w:lineRule="auto"/>
        <w:rPr>
          <w:rStyle w:val="rakstateksts"/>
          <w:rFonts w:ascii="Times New Roman" w:hAnsi="Times New Roman" w:cs="Times New Roman"/>
          <w:sz w:val="24"/>
          <w:szCs w:val="24"/>
        </w:rPr>
      </w:pPr>
    </w:p>
    <w:tbl>
      <w:tblPr>
        <w:tblW w:w="9681" w:type="dxa"/>
        <w:tblInd w:w="-459" w:type="dxa"/>
        <w:tblLayout w:type="fixed"/>
        <w:tblLook w:val="04A0" w:firstRow="1" w:lastRow="0" w:firstColumn="1" w:lastColumn="0" w:noHBand="0" w:noVBand="1"/>
      </w:tblPr>
      <w:tblGrid>
        <w:gridCol w:w="851"/>
        <w:gridCol w:w="3070"/>
        <w:gridCol w:w="1233"/>
        <w:gridCol w:w="1509"/>
        <w:gridCol w:w="1509"/>
        <w:gridCol w:w="1509"/>
      </w:tblGrid>
      <w:tr w:rsidR="00D529BB" w:rsidRPr="00665459" w14:paraId="33A3AB0A" w14:textId="77777777" w:rsidTr="006F24BC">
        <w:trPr>
          <w:trHeight w:val="66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E9369" w14:textId="77777777" w:rsidR="00D529BB" w:rsidRPr="00DE6594" w:rsidRDefault="00D529BB" w:rsidP="006F24BC">
            <w:pPr>
              <w:spacing w:after="0" w:line="240" w:lineRule="auto"/>
              <w:jc w:val="center"/>
              <w:rPr>
                <w:rFonts w:ascii="Times New Roman" w:eastAsia="Times New Roman" w:hAnsi="Times New Roman" w:cs="Times New Roman"/>
                <w:color w:val="000000"/>
                <w:sz w:val="20"/>
                <w:szCs w:val="20"/>
                <w:lang w:eastAsia="lv-LV"/>
              </w:rPr>
            </w:pPr>
            <w:proofErr w:type="spellStart"/>
            <w:r>
              <w:rPr>
                <w:rFonts w:ascii="Times New Roman" w:eastAsia="Times New Roman" w:hAnsi="Times New Roman" w:cs="Times New Roman"/>
                <w:color w:val="000000"/>
                <w:sz w:val="20"/>
                <w:szCs w:val="20"/>
                <w:lang w:eastAsia="lv-LV"/>
              </w:rPr>
              <w:t>Nr.p.k</w:t>
            </w:r>
            <w:proofErr w:type="spellEnd"/>
            <w:r>
              <w:rPr>
                <w:rFonts w:ascii="Times New Roman" w:eastAsia="Times New Roman" w:hAnsi="Times New Roman" w:cs="Times New Roman"/>
                <w:color w:val="000000"/>
                <w:sz w:val="20"/>
                <w:szCs w:val="20"/>
                <w:lang w:eastAsia="lv-LV"/>
              </w:rPr>
              <w:t>.</w:t>
            </w:r>
          </w:p>
        </w:tc>
        <w:tc>
          <w:tcPr>
            <w:tcW w:w="3070" w:type="dxa"/>
            <w:tcBorders>
              <w:top w:val="single" w:sz="4" w:space="0" w:color="auto"/>
              <w:left w:val="nil"/>
              <w:bottom w:val="single" w:sz="4" w:space="0" w:color="auto"/>
              <w:right w:val="single" w:sz="4" w:space="0" w:color="auto"/>
            </w:tcBorders>
            <w:shd w:val="clear" w:color="auto" w:fill="auto"/>
          </w:tcPr>
          <w:p w14:paraId="780A1CC0"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Pasākums</w:t>
            </w:r>
          </w:p>
        </w:tc>
        <w:tc>
          <w:tcPr>
            <w:tcW w:w="1233" w:type="dxa"/>
            <w:tcBorders>
              <w:top w:val="single" w:sz="4" w:space="0" w:color="000000"/>
              <w:left w:val="nil"/>
              <w:bottom w:val="single" w:sz="4" w:space="0" w:color="000000"/>
              <w:right w:val="single" w:sz="4" w:space="0" w:color="000000"/>
            </w:tcBorders>
            <w:shd w:val="clear" w:color="auto" w:fill="auto"/>
            <w:noWrap/>
          </w:tcPr>
          <w:p w14:paraId="36FDEA63"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Laiks</w:t>
            </w:r>
          </w:p>
        </w:tc>
        <w:tc>
          <w:tcPr>
            <w:tcW w:w="1509" w:type="dxa"/>
            <w:tcBorders>
              <w:top w:val="single" w:sz="4" w:space="0" w:color="auto"/>
              <w:left w:val="nil"/>
              <w:bottom w:val="single" w:sz="4" w:space="0" w:color="auto"/>
              <w:right w:val="single" w:sz="4" w:space="0" w:color="auto"/>
            </w:tcBorders>
            <w:shd w:val="clear" w:color="auto" w:fill="auto"/>
          </w:tcPr>
          <w:p w14:paraId="46159C86" w14:textId="77777777" w:rsidR="00D529BB" w:rsidRPr="00DE6594" w:rsidRDefault="00D529BB" w:rsidP="006F24B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Norises vieta</w:t>
            </w:r>
          </w:p>
        </w:tc>
        <w:tc>
          <w:tcPr>
            <w:tcW w:w="1509" w:type="dxa"/>
            <w:tcBorders>
              <w:top w:val="single" w:sz="4" w:space="0" w:color="auto"/>
              <w:left w:val="nil"/>
              <w:bottom w:val="single" w:sz="4" w:space="0" w:color="auto"/>
              <w:right w:val="single" w:sz="4" w:space="0" w:color="auto"/>
            </w:tcBorders>
          </w:tcPr>
          <w:p w14:paraId="4622A23C" w14:textId="77777777" w:rsidR="00D529BB" w:rsidRDefault="00D529BB" w:rsidP="006F24BC">
            <w:pPr>
              <w:spacing w:after="0" w:line="240" w:lineRule="auto"/>
              <w:rPr>
                <w:rFonts w:ascii="Times New Roman" w:eastAsia="Times New Roman" w:hAnsi="Times New Roman" w:cs="Times New Roman"/>
                <w:sz w:val="20"/>
                <w:szCs w:val="20"/>
                <w:lang w:eastAsia="lv-LV"/>
              </w:rPr>
            </w:pPr>
            <w:r w:rsidRPr="00DC2249">
              <w:rPr>
                <w:rFonts w:ascii="Times New Roman" w:eastAsia="Times New Roman" w:hAnsi="Times New Roman" w:cs="Times New Roman"/>
                <w:color w:val="000000"/>
                <w:sz w:val="20"/>
                <w:szCs w:val="20"/>
                <w:lang w:eastAsia="lv-LV"/>
              </w:rPr>
              <w:t>Iesaistītās izglītības iestādes</w:t>
            </w:r>
          </w:p>
        </w:tc>
        <w:tc>
          <w:tcPr>
            <w:tcW w:w="1509" w:type="dxa"/>
            <w:tcBorders>
              <w:top w:val="single" w:sz="4" w:space="0" w:color="auto"/>
              <w:left w:val="nil"/>
              <w:bottom w:val="single" w:sz="4" w:space="0" w:color="auto"/>
              <w:right w:val="single" w:sz="4" w:space="0" w:color="auto"/>
            </w:tcBorders>
          </w:tcPr>
          <w:p w14:paraId="39B6C4AB" w14:textId="77777777" w:rsidR="00D529BB" w:rsidRDefault="00D529BB" w:rsidP="006F24BC">
            <w:pPr>
              <w:spacing w:after="0" w:line="240" w:lineRule="auto"/>
              <w:rPr>
                <w:rFonts w:ascii="Times New Roman" w:eastAsia="Times New Roman" w:hAnsi="Times New Roman" w:cs="Times New Roman"/>
                <w:sz w:val="20"/>
                <w:szCs w:val="20"/>
                <w:lang w:eastAsia="lv-LV"/>
              </w:rPr>
            </w:pPr>
            <w:r w:rsidRPr="00DC2249">
              <w:rPr>
                <w:rFonts w:ascii="Times New Roman" w:eastAsia="Times New Roman" w:hAnsi="Times New Roman" w:cs="Times New Roman"/>
                <w:color w:val="000000"/>
                <w:sz w:val="20"/>
                <w:szCs w:val="20"/>
                <w:lang w:eastAsia="lv-LV"/>
              </w:rPr>
              <w:t>Skolēnu skaits, kas apmeklējis pasākumu</w:t>
            </w:r>
          </w:p>
        </w:tc>
      </w:tr>
      <w:tr w:rsidR="00D529BB" w:rsidRPr="00665459" w14:paraId="0AABE475" w14:textId="77777777" w:rsidTr="006F24BC">
        <w:trPr>
          <w:trHeight w:val="74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56D16" w14:textId="77777777" w:rsidR="00D529BB" w:rsidRPr="00665459" w:rsidRDefault="00D529BB" w:rsidP="006F24BC">
            <w:pPr>
              <w:spacing w:after="0" w:line="240" w:lineRule="auto"/>
              <w:jc w:val="center"/>
              <w:rPr>
                <w:rFonts w:ascii="Times New Roman" w:eastAsia="Times New Roman" w:hAnsi="Times New Roman" w:cs="Times New Roman"/>
                <w:color w:val="000000"/>
                <w:sz w:val="20"/>
                <w:szCs w:val="20"/>
                <w:lang w:eastAsia="lv-LV"/>
              </w:rPr>
            </w:pPr>
            <w:r w:rsidRPr="00665459">
              <w:rPr>
                <w:rFonts w:ascii="Times New Roman" w:eastAsia="Times New Roman" w:hAnsi="Times New Roman" w:cs="Times New Roman"/>
                <w:color w:val="000000"/>
                <w:sz w:val="20"/>
                <w:szCs w:val="20"/>
                <w:lang w:eastAsia="lv-LV"/>
              </w:rPr>
              <w:t>1</w:t>
            </w:r>
          </w:p>
        </w:tc>
        <w:tc>
          <w:tcPr>
            <w:tcW w:w="3070" w:type="dxa"/>
            <w:tcBorders>
              <w:top w:val="single" w:sz="4" w:space="0" w:color="auto"/>
              <w:left w:val="nil"/>
              <w:bottom w:val="single" w:sz="4" w:space="0" w:color="auto"/>
              <w:right w:val="single" w:sz="4" w:space="0" w:color="auto"/>
            </w:tcBorders>
            <w:shd w:val="clear" w:color="auto" w:fill="auto"/>
          </w:tcPr>
          <w:p w14:paraId="04969F4A" w14:textId="77777777" w:rsidR="00D529BB" w:rsidRPr="00665459" w:rsidRDefault="00D529BB" w:rsidP="006F24BC">
            <w:pPr>
              <w:spacing w:after="0" w:line="240" w:lineRule="auto"/>
              <w:rPr>
                <w:rFonts w:ascii="Times New Roman" w:eastAsia="Times New Roman" w:hAnsi="Times New Roman" w:cs="Times New Roman"/>
                <w:sz w:val="20"/>
                <w:szCs w:val="20"/>
                <w:lang w:eastAsia="lv-LV"/>
              </w:rPr>
            </w:pPr>
            <w:r w:rsidRPr="00665459">
              <w:rPr>
                <w:rFonts w:ascii="Times New Roman" w:eastAsia="Times New Roman" w:hAnsi="Times New Roman" w:cs="Times New Roman"/>
                <w:sz w:val="20"/>
                <w:szCs w:val="20"/>
                <w:lang w:eastAsia="lv-LV"/>
              </w:rPr>
              <w:t xml:space="preserve"> Filma "Dvēseļu putenis", studija "</w:t>
            </w:r>
            <w:proofErr w:type="spellStart"/>
            <w:r w:rsidRPr="00665459">
              <w:rPr>
                <w:rFonts w:ascii="Times New Roman" w:eastAsia="Times New Roman" w:hAnsi="Times New Roman" w:cs="Times New Roman"/>
                <w:sz w:val="20"/>
                <w:szCs w:val="20"/>
                <w:lang w:eastAsia="lv-LV"/>
              </w:rPr>
              <w:t>Kultfilma</w:t>
            </w:r>
            <w:proofErr w:type="spellEnd"/>
            <w:r w:rsidRPr="00665459">
              <w:rPr>
                <w:rFonts w:ascii="Times New Roman" w:eastAsia="Times New Roman" w:hAnsi="Times New Roman" w:cs="Times New Roman"/>
                <w:sz w:val="20"/>
                <w:szCs w:val="20"/>
                <w:lang w:eastAsia="lv-LV"/>
              </w:rPr>
              <w:t>",biedrība "</w:t>
            </w:r>
            <w:proofErr w:type="spellStart"/>
            <w:r w:rsidRPr="00665459">
              <w:rPr>
                <w:rFonts w:ascii="Times New Roman" w:eastAsia="Times New Roman" w:hAnsi="Times New Roman" w:cs="Times New Roman"/>
                <w:sz w:val="20"/>
                <w:szCs w:val="20"/>
                <w:lang w:eastAsia="lv-LV"/>
              </w:rPr>
              <w:t>Kinopunkts</w:t>
            </w:r>
            <w:proofErr w:type="spellEnd"/>
            <w:r w:rsidRPr="00665459">
              <w:rPr>
                <w:rFonts w:ascii="Times New Roman" w:eastAsia="Times New Roman" w:hAnsi="Times New Roman" w:cs="Times New Roman"/>
                <w:sz w:val="20"/>
                <w:szCs w:val="20"/>
                <w:lang w:eastAsia="lv-LV"/>
              </w:rPr>
              <w:t>",</w:t>
            </w:r>
          </w:p>
        </w:tc>
        <w:tc>
          <w:tcPr>
            <w:tcW w:w="1233" w:type="dxa"/>
            <w:tcBorders>
              <w:top w:val="single" w:sz="4" w:space="0" w:color="000000"/>
              <w:left w:val="nil"/>
              <w:bottom w:val="single" w:sz="4" w:space="0" w:color="000000"/>
              <w:right w:val="single" w:sz="4" w:space="0" w:color="000000"/>
            </w:tcBorders>
            <w:shd w:val="clear" w:color="auto" w:fill="auto"/>
            <w:noWrap/>
          </w:tcPr>
          <w:p w14:paraId="21699980" w14:textId="77777777" w:rsidR="00D529BB" w:rsidRPr="00665459" w:rsidRDefault="00D529BB" w:rsidP="006F24BC">
            <w:pPr>
              <w:spacing w:after="0" w:line="240" w:lineRule="auto"/>
              <w:rPr>
                <w:rFonts w:ascii="Times New Roman" w:eastAsia="Times New Roman" w:hAnsi="Times New Roman" w:cs="Times New Roman"/>
                <w:color w:val="000000"/>
                <w:sz w:val="20"/>
                <w:szCs w:val="20"/>
                <w:lang w:eastAsia="lv-LV"/>
              </w:rPr>
            </w:pPr>
            <w:r w:rsidRPr="00665459">
              <w:rPr>
                <w:rFonts w:ascii="Times New Roman" w:eastAsia="Times New Roman" w:hAnsi="Times New Roman" w:cs="Times New Roman"/>
                <w:color w:val="000000"/>
                <w:sz w:val="20"/>
                <w:szCs w:val="20"/>
                <w:lang w:eastAsia="lv-LV"/>
              </w:rPr>
              <w:t>17.01.2020.</w:t>
            </w:r>
          </w:p>
        </w:tc>
        <w:tc>
          <w:tcPr>
            <w:tcW w:w="1509" w:type="dxa"/>
            <w:tcBorders>
              <w:top w:val="single" w:sz="4" w:space="0" w:color="auto"/>
              <w:left w:val="nil"/>
              <w:bottom w:val="single" w:sz="4" w:space="0" w:color="auto"/>
              <w:right w:val="single" w:sz="4" w:space="0" w:color="auto"/>
            </w:tcBorders>
            <w:shd w:val="clear" w:color="auto" w:fill="auto"/>
          </w:tcPr>
          <w:p w14:paraId="6B327F24" w14:textId="77777777" w:rsidR="00D529BB" w:rsidRPr="00665459" w:rsidRDefault="00D529BB" w:rsidP="006F24BC">
            <w:pPr>
              <w:spacing w:after="0" w:line="240" w:lineRule="auto"/>
              <w:rPr>
                <w:rFonts w:ascii="Times New Roman" w:eastAsia="Times New Roman" w:hAnsi="Times New Roman" w:cs="Times New Roman"/>
                <w:sz w:val="20"/>
                <w:szCs w:val="20"/>
                <w:lang w:eastAsia="lv-LV"/>
              </w:rPr>
            </w:pPr>
            <w:r w:rsidRPr="00665459">
              <w:rPr>
                <w:rFonts w:ascii="Times New Roman" w:eastAsia="Times New Roman" w:hAnsi="Times New Roman" w:cs="Times New Roman"/>
                <w:sz w:val="20"/>
                <w:szCs w:val="20"/>
                <w:lang w:eastAsia="lv-LV"/>
              </w:rPr>
              <w:t>Kokneses kultūras nams, Koknese</w:t>
            </w:r>
          </w:p>
        </w:tc>
        <w:tc>
          <w:tcPr>
            <w:tcW w:w="1509" w:type="dxa"/>
            <w:tcBorders>
              <w:top w:val="single" w:sz="4" w:space="0" w:color="auto"/>
              <w:left w:val="nil"/>
              <w:bottom w:val="single" w:sz="4" w:space="0" w:color="auto"/>
              <w:right w:val="single" w:sz="4" w:space="0" w:color="auto"/>
            </w:tcBorders>
          </w:tcPr>
          <w:p w14:paraId="0B447866" w14:textId="77777777" w:rsidR="00D529BB" w:rsidRPr="00665459" w:rsidRDefault="00D529BB" w:rsidP="006F24B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IGKV, Bebru </w:t>
            </w:r>
            <w:proofErr w:type="spellStart"/>
            <w:r>
              <w:rPr>
                <w:rFonts w:ascii="Times New Roman" w:eastAsia="Times New Roman" w:hAnsi="Times New Roman" w:cs="Times New Roman"/>
                <w:sz w:val="20"/>
                <w:szCs w:val="20"/>
                <w:lang w:eastAsia="lv-LV"/>
              </w:rPr>
              <w:t>psk</w:t>
            </w:r>
            <w:proofErr w:type="spellEnd"/>
            <w:r>
              <w:rPr>
                <w:rFonts w:ascii="Times New Roman" w:eastAsia="Times New Roman" w:hAnsi="Times New Roman" w:cs="Times New Roman"/>
                <w:sz w:val="20"/>
                <w:szCs w:val="20"/>
                <w:lang w:eastAsia="lv-LV"/>
              </w:rPr>
              <w:t>.</w:t>
            </w:r>
          </w:p>
        </w:tc>
        <w:tc>
          <w:tcPr>
            <w:tcW w:w="1509" w:type="dxa"/>
            <w:tcBorders>
              <w:top w:val="single" w:sz="4" w:space="0" w:color="auto"/>
              <w:left w:val="nil"/>
              <w:bottom w:val="single" w:sz="4" w:space="0" w:color="auto"/>
              <w:right w:val="single" w:sz="4" w:space="0" w:color="auto"/>
            </w:tcBorders>
          </w:tcPr>
          <w:p w14:paraId="5CCB9F52" w14:textId="77777777" w:rsidR="00D529BB" w:rsidRPr="00665459" w:rsidRDefault="00D529BB" w:rsidP="006F24B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227</w:t>
            </w:r>
          </w:p>
        </w:tc>
      </w:tr>
      <w:tr w:rsidR="00D529BB" w:rsidRPr="00665459" w14:paraId="5EF210B6" w14:textId="77777777" w:rsidTr="006F24BC">
        <w:trPr>
          <w:trHeight w:val="689"/>
        </w:trPr>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14:paraId="7F6823E8" w14:textId="77777777" w:rsidR="00D529BB" w:rsidRPr="00665459" w:rsidRDefault="00D529BB" w:rsidP="006F24BC">
            <w:pPr>
              <w:spacing w:after="0" w:line="240" w:lineRule="auto"/>
              <w:jc w:val="center"/>
              <w:rPr>
                <w:rFonts w:ascii="Times New Roman" w:eastAsia="Times New Roman" w:hAnsi="Times New Roman" w:cs="Times New Roman"/>
                <w:color w:val="000000"/>
                <w:sz w:val="20"/>
                <w:szCs w:val="20"/>
                <w:lang w:eastAsia="lv-LV"/>
              </w:rPr>
            </w:pPr>
            <w:r w:rsidRPr="00665459">
              <w:rPr>
                <w:rFonts w:ascii="Times New Roman" w:eastAsia="Times New Roman" w:hAnsi="Times New Roman" w:cs="Times New Roman"/>
                <w:color w:val="000000"/>
                <w:sz w:val="20"/>
                <w:szCs w:val="20"/>
                <w:lang w:eastAsia="lv-LV"/>
              </w:rPr>
              <w:t>2</w:t>
            </w:r>
          </w:p>
        </w:tc>
        <w:tc>
          <w:tcPr>
            <w:tcW w:w="3070" w:type="dxa"/>
            <w:tcBorders>
              <w:top w:val="nil"/>
              <w:left w:val="nil"/>
              <w:bottom w:val="single" w:sz="4" w:space="0" w:color="auto"/>
              <w:right w:val="single" w:sz="4" w:space="0" w:color="auto"/>
            </w:tcBorders>
            <w:shd w:val="clear" w:color="auto" w:fill="auto"/>
            <w:hideMark/>
          </w:tcPr>
          <w:p w14:paraId="59367F74" w14:textId="77777777" w:rsidR="00D529BB" w:rsidRPr="00665459" w:rsidRDefault="00D529BB" w:rsidP="006F24BC">
            <w:pPr>
              <w:spacing w:after="0" w:line="240" w:lineRule="auto"/>
              <w:rPr>
                <w:rFonts w:ascii="Times New Roman" w:eastAsia="Times New Roman" w:hAnsi="Times New Roman" w:cs="Times New Roman"/>
                <w:sz w:val="20"/>
                <w:szCs w:val="20"/>
                <w:lang w:eastAsia="lv-LV"/>
              </w:rPr>
            </w:pPr>
            <w:r w:rsidRPr="00665459">
              <w:rPr>
                <w:rFonts w:ascii="Times New Roman" w:eastAsia="Times New Roman" w:hAnsi="Times New Roman" w:cs="Times New Roman"/>
                <w:sz w:val="20"/>
                <w:szCs w:val="20"/>
                <w:lang w:eastAsia="lv-LV"/>
              </w:rPr>
              <w:t xml:space="preserve"> Filma "</w:t>
            </w:r>
            <w:proofErr w:type="spellStart"/>
            <w:r w:rsidRPr="00665459">
              <w:rPr>
                <w:rFonts w:ascii="Times New Roman" w:eastAsia="Times New Roman" w:hAnsi="Times New Roman" w:cs="Times New Roman"/>
                <w:sz w:val="20"/>
                <w:szCs w:val="20"/>
                <w:lang w:eastAsia="lv-LV"/>
              </w:rPr>
              <w:t>Oļegs",studija</w:t>
            </w:r>
            <w:proofErr w:type="spellEnd"/>
            <w:r w:rsidRPr="00665459">
              <w:rPr>
                <w:rFonts w:ascii="Times New Roman" w:eastAsia="Times New Roman" w:hAnsi="Times New Roman" w:cs="Times New Roman"/>
                <w:sz w:val="20"/>
                <w:szCs w:val="20"/>
                <w:lang w:eastAsia="lv-LV"/>
              </w:rPr>
              <w:t xml:space="preserve"> "</w:t>
            </w:r>
            <w:proofErr w:type="spellStart"/>
            <w:r w:rsidRPr="00665459">
              <w:rPr>
                <w:rFonts w:ascii="Times New Roman" w:eastAsia="Times New Roman" w:hAnsi="Times New Roman" w:cs="Times New Roman"/>
                <w:sz w:val="20"/>
                <w:szCs w:val="20"/>
                <w:lang w:eastAsia="lv-LV"/>
              </w:rPr>
              <w:t>Tasse</w:t>
            </w:r>
            <w:proofErr w:type="spellEnd"/>
            <w:r w:rsidRPr="00665459">
              <w:rPr>
                <w:rFonts w:ascii="Times New Roman" w:eastAsia="Times New Roman" w:hAnsi="Times New Roman" w:cs="Times New Roman"/>
                <w:sz w:val="20"/>
                <w:szCs w:val="20"/>
                <w:lang w:eastAsia="lv-LV"/>
              </w:rPr>
              <w:t xml:space="preserve"> </w:t>
            </w:r>
            <w:proofErr w:type="spellStart"/>
            <w:r w:rsidRPr="00665459">
              <w:rPr>
                <w:rFonts w:ascii="Times New Roman" w:eastAsia="Times New Roman" w:hAnsi="Times New Roman" w:cs="Times New Roman"/>
                <w:sz w:val="20"/>
                <w:szCs w:val="20"/>
                <w:lang w:eastAsia="lv-LV"/>
              </w:rPr>
              <w:t>Film</w:t>
            </w:r>
            <w:proofErr w:type="spellEnd"/>
            <w:r w:rsidRPr="00665459">
              <w:rPr>
                <w:rFonts w:ascii="Times New Roman" w:eastAsia="Times New Roman" w:hAnsi="Times New Roman" w:cs="Times New Roman"/>
                <w:sz w:val="20"/>
                <w:szCs w:val="20"/>
                <w:lang w:eastAsia="lv-LV"/>
              </w:rPr>
              <w:t>",  biedrība "</w:t>
            </w:r>
            <w:proofErr w:type="spellStart"/>
            <w:r w:rsidRPr="00665459">
              <w:rPr>
                <w:rFonts w:ascii="Times New Roman" w:eastAsia="Times New Roman" w:hAnsi="Times New Roman" w:cs="Times New Roman"/>
                <w:sz w:val="20"/>
                <w:szCs w:val="20"/>
                <w:lang w:eastAsia="lv-LV"/>
              </w:rPr>
              <w:t>Kinopunkts</w:t>
            </w:r>
            <w:proofErr w:type="spellEnd"/>
            <w:r w:rsidRPr="00665459">
              <w:rPr>
                <w:rFonts w:ascii="Times New Roman" w:eastAsia="Times New Roman" w:hAnsi="Times New Roman" w:cs="Times New Roman"/>
                <w:sz w:val="20"/>
                <w:szCs w:val="20"/>
                <w:lang w:eastAsia="lv-LV"/>
              </w:rPr>
              <w:t>"</w:t>
            </w:r>
          </w:p>
        </w:tc>
        <w:tc>
          <w:tcPr>
            <w:tcW w:w="1233" w:type="dxa"/>
            <w:tcBorders>
              <w:top w:val="nil"/>
              <w:left w:val="nil"/>
              <w:bottom w:val="single" w:sz="4" w:space="0" w:color="auto"/>
              <w:right w:val="single" w:sz="4" w:space="0" w:color="auto"/>
            </w:tcBorders>
            <w:shd w:val="clear" w:color="auto" w:fill="auto"/>
            <w:hideMark/>
          </w:tcPr>
          <w:p w14:paraId="1AC46EDE" w14:textId="77777777" w:rsidR="00D529BB" w:rsidRPr="00665459" w:rsidRDefault="00D529BB" w:rsidP="006F24BC">
            <w:pPr>
              <w:spacing w:after="0" w:line="240" w:lineRule="auto"/>
              <w:rPr>
                <w:rFonts w:ascii="Times New Roman" w:eastAsia="Times New Roman" w:hAnsi="Times New Roman" w:cs="Times New Roman"/>
                <w:sz w:val="20"/>
                <w:szCs w:val="20"/>
                <w:lang w:eastAsia="lv-LV"/>
              </w:rPr>
            </w:pPr>
            <w:r w:rsidRPr="00665459">
              <w:rPr>
                <w:rFonts w:ascii="Times New Roman" w:eastAsia="Times New Roman" w:hAnsi="Times New Roman" w:cs="Times New Roman"/>
                <w:sz w:val="20"/>
                <w:szCs w:val="20"/>
                <w:lang w:eastAsia="lv-LV"/>
              </w:rPr>
              <w:t>20.01.2020.-28.02.2020</w:t>
            </w:r>
          </w:p>
        </w:tc>
        <w:tc>
          <w:tcPr>
            <w:tcW w:w="1509" w:type="dxa"/>
            <w:tcBorders>
              <w:top w:val="nil"/>
              <w:left w:val="nil"/>
              <w:bottom w:val="single" w:sz="4" w:space="0" w:color="000000"/>
              <w:right w:val="single" w:sz="4" w:space="0" w:color="000000"/>
            </w:tcBorders>
            <w:shd w:val="clear" w:color="auto" w:fill="auto"/>
            <w:hideMark/>
          </w:tcPr>
          <w:p w14:paraId="7CDDF96F" w14:textId="77777777" w:rsidR="00D529BB" w:rsidRPr="00665459" w:rsidRDefault="00D529BB" w:rsidP="006F24BC">
            <w:pPr>
              <w:spacing w:after="0" w:line="240" w:lineRule="auto"/>
              <w:rPr>
                <w:rFonts w:ascii="Times New Roman" w:eastAsia="Times New Roman" w:hAnsi="Times New Roman" w:cs="Times New Roman"/>
                <w:color w:val="000000"/>
                <w:sz w:val="20"/>
                <w:szCs w:val="20"/>
                <w:lang w:eastAsia="lv-LV"/>
              </w:rPr>
            </w:pPr>
            <w:proofErr w:type="spellStart"/>
            <w:r>
              <w:rPr>
                <w:rFonts w:ascii="Times New Roman" w:eastAsia="Times New Roman" w:hAnsi="Times New Roman" w:cs="Times New Roman"/>
                <w:color w:val="000000"/>
                <w:sz w:val="20"/>
                <w:szCs w:val="20"/>
                <w:lang w:eastAsia="lv-LV"/>
              </w:rPr>
              <w:t>I.Gaiša</w:t>
            </w:r>
            <w:proofErr w:type="spellEnd"/>
            <w:r>
              <w:rPr>
                <w:rFonts w:ascii="Times New Roman" w:eastAsia="Times New Roman" w:hAnsi="Times New Roman" w:cs="Times New Roman"/>
                <w:color w:val="000000"/>
                <w:sz w:val="20"/>
                <w:szCs w:val="20"/>
                <w:lang w:eastAsia="lv-LV"/>
              </w:rPr>
              <w:t xml:space="preserve"> Kokneses vidusskola</w:t>
            </w:r>
          </w:p>
        </w:tc>
        <w:tc>
          <w:tcPr>
            <w:tcW w:w="1509" w:type="dxa"/>
            <w:tcBorders>
              <w:top w:val="nil"/>
              <w:left w:val="nil"/>
              <w:bottom w:val="single" w:sz="4" w:space="0" w:color="000000"/>
              <w:right w:val="single" w:sz="4" w:space="0" w:color="000000"/>
            </w:tcBorders>
          </w:tcPr>
          <w:p w14:paraId="6AB71FC4" w14:textId="77777777" w:rsidR="00D529BB" w:rsidRPr="00665459" w:rsidRDefault="00D529BB" w:rsidP="006F24BC">
            <w:pPr>
              <w:spacing w:after="0" w:line="240" w:lineRule="auto"/>
              <w:rPr>
                <w:rFonts w:ascii="Times New Roman" w:eastAsia="Times New Roman" w:hAnsi="Times New Roman" w:cs="Times New Roman"/>
                <w:color w:val="000000"/>
                <w:sz w:val="20"/>
                <w:szCs w:val="20"/>
                <w:lang w:eastAsia="lv-LV"/>
              </w:rPr>
            </w:pPr>
            <w:proofErr w:type="spellStart"/>
            <w:r>
              <w:rPr>
                <w:rFonts w:ascii="Times New Roman" w:eastAsia="Times New Roman" w:hAnsi="Times New Roman" w:cs="Times New Roman"/>
                <w:color w:val="000000"/>
                <w:sz w:val="20"/>
                <w:szCs w:val="20"/>
                <w:lang w:eastAsia="lv-LV"/>
              </w:rPr>
              <w:t>I.Gaiša</w:t>
            </w:r>
            <w:proofErr w:type="spellEnd"/>
            <w:r>
              <w:rPr>
                <w:rFonts w:ascii="Times New Roman" w:eastAsia="Times New Roman" w:hAnsi="Times New Roman" w:cs="Times New Roman"/>
                <w:color w:val="000000"/>
                <w:sz w:val="20"/>
                <w:szCs w:val="20"/>
                <w:lang w:eastAsia="lv-LV"/>
              </w:rPr>
              <w:t xml:space="preserve"> Kokneses vidusskola</w:t>
            </w:r>
          </w:p>
        </w:tc>
        <w:tc>
          <w:tcPr>
            <w:tcW w:w="1509" w:type="dxa"/>
            <w:tcBorders>
              <w:top w:val="nil"/>
              <w:left w:val="nil"/>
              <w:bottom w:val="single" w:sz="4" w:space="0" w:color="000000"/>
              <w:right w:val="single" w:sz="4" w:space="0" w:color="000000"/>
            </w:tcBorders>
          </w:tcPr>
          <w:p w14:paraId="0E4A9991" w14:textId="77777777" w:rsidR="00D529BB" w:rsidRPr="00665459" w:rsidRDefault="00D529BB" w:rsidP="006F24BC">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160</w:t>
            </w:r>
          </w:p>
        </w:tc>
      </w:tr>
      <w:tr w:rsidR="00D529BB" w:rsidRPr="00665459" w14:paraId="3758BBB0" w14:textId="77777777" w:rsidTr="006F24BC">
        <w:trPr>
          <w:trHeight w:val="557"/>
        </w:trPr>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14:paraId="07780970" w14:textId="77777777" w:rsidR="00D529BB" w:rsidRPr="00665459" w:rsidRDefault="00D529BB" w:rsidP="006F24BC">
            <w:pPr>
              <w:spacing w:after="0" w:line="240" w:lineRule="auto"/>
              <w:jc w:val="center"/>
              <w:rPr>
                <w:rFonts w:ascii="Times New Roman" w:eastAsia="Times New Roman" w:hAnsi="Times New Roman" w:cs="Times New Roman"/>
                <w:color w:val="000000"/>
                <w:sz w:val="20"/>
                <w:szCs w:val="20"/>
                <w:lang w:eastAsia="lv-LV"/>
              </w:rPr>
            </w:pPr>
            <w:r w:rsidRPr="00665459">
              <w:rPr>
                <w:rFonts w:ascii="Times New Roman" w:eastAsia="Times New Roman" w:hAnsi="Times New Roman" w:cs="Times New Roman"/>
                <w:color w:val="000000"/>
                <w:sz w:val="20"/>
                <w:szCs w:val="20"/>
                <w:lang w:eastAsia="lv-LV"/>
              </w:rPr>
              <w:t>3</w:t>
            </w:r>
          </w:p>
        </w:tc>
        <w:tc>
          <w:tcPr>
            <w:tcW w:w="3070" w:type="dxa"/>
            <w:tcBorders>
              <w:top w:val="nil"/>
              <w:left w:val="nil"/>
              <w:bottom w:val="single" w:sz="4" w:space="0" w:color="auto"/>
              <w:right w:val="single" w:sz="4" w:space="0" w:color="auto"/>
            </w:tcBorders>
            <w:shd w:val="clear" w:color="auto" w:fill="auto"/>
            <w:hideMark/>
          </w:tcPr>
          <w:p w14:paraId="230EAFB5" w14:textId="77777777" w:rsidR="00D529BB" w:rsidRPr="00665459" w:rsidRDefault="00D529BB" w:rsidP="006F24BC">
            <w:pPr>
              <w:spacing w:after="0" w:line="240" w:lineRule="auto"/>
              <w:rPr>
                <w:rFonts w:ascii="Times New Roman" w:eastAsia="Times New Roman" w:hAnsi="Times New Roman" w:cs="Times New Roman"/>
                <w:sz w:val="20"/>
                <w:szCs w:val="20"/>
                <w:lang w:eastAsia="lv-LV"/>
              </w:rPr>
            </w:pPr>
            <w:r w:rsidRPr="00665459">
              <w:rPr>
                <w:rFonts w:ascii="Times New Roman" w:eastAsia="Times New Roman" w:hAnsi="Times New Roman" w:cs="Times New Roman"/>
                <w:sz w:val="20"/>
                <w:szCs w:val="20"/>
                <w:lang w:eastAsia="lv-LV"/>
              </w:rPr>
              <w:t xml:space="preserve"> Filma "</w:t>
            </w:r>
            <w:proofErr w:type="spellStart"/>
            <w:r w:rsidRPr="00665459">
              <w:rPr>
                <w:rFonts w:ascii="Times New Roman" w:eastAsia="Times New Roman" w:hAnsi="Times New Roman" w:cs="Times New Roman"/>
                <w:sz w:val="20"/>
                <w:szCs w:val="20"/>
                <w:lang w:eastAsia="lv-LV"/>
              </w:rPr>
              <w:t>Oļegs",studija</w:t>
            </w:r>
            <w:proofErr w:type="spellEnd"/>
            <w:r w:rsidRPr="00665459">
              <w:rPr>
                <w:rFonts w:ascii="Times New Roman" w:eastAsia="Times New Roman" w:hAnsi="Times New Roman" w:cs="Times New Roman"/>
                <w:sz w:val="20"/>
                <w:szCs w:val="20"/>
                <w:lang w:eastAsia="lv-LV"/>
              </w:rPr>
              <w:t xml:space="preserve"> "</w:t>
            </w:r>
            <w:proofErr w:type="spellStart"/>
            <w:r w:rsidRPr="00665459">
              <w:rPr>
                <w:rFonts w:ascii="Times New Roman" w:eastAsia="Times New Roman" w:hAnsi="Times New Roman" w:cs="Times New Roman"/>
                <w:sz w:val="20"/>
                <w:szCs w:val="20"/>
                <w:lang w:eastAsia="lv-LV"/>
              </w:rPr>
              <w:t>Tasse</w:t>
            </w:r>
            <w:proofErr w:type="spellEnd"/>
            <w:r w:rsidRPr="00665459">
              <w:rPr>
                <w:rFonts w:ascii="Times New Roman" w:eastAsia="Times New Roman" w:hAnsi="Times New Roman" w:cs="Times New Roman"/>
                <w:sz w:val="20"/>
                <w:szCs w:val="20"/>
                <w:lang w:eastAsia="lv-LV"/>
              </w:rPr>
              <w:t xml:space="preserve"> </w:t>
            </w:r>
            <w:proofErr w:type="spellStart"/>
            <w:r w:rsidRPr="00665459">
              <w:rPr>
                <w:rFonts w:ascii="Times New Roman" w:eastAsia="Times New Roman" w:hAnsi="Times New Roman" w:cs="Times New Roman"/>
                <w:sz w:val="20"/>
                <w:szCs w:val="20"/>
                <w:lang w:eastAsia="lv-LV"/>
              </w:rPr>
              <w:t>Film</w:t>
            </w:r>
            <w:proofErr w:type="spellEnd"/>
            <w:r w:rsidRPr="00665459">
              <w:rPr>
                <w:rFonts w:ascii="Times New Roman" w:eastAsia="Times New Roman" w:hAnsi="Times New Roman" w:cs="Times New Roman"/>
                <w:sz w:val="20"/>
                <w:szCs w:val="20"/>
                <w:lang w:eastAsia="lv-LV"/>
              </w:rPr>
              <w:t>",  biedrība "</w:t>
            </w:r>
            <w:proofErr w:type="spellStart"/>
            <w:r w:rsidRPr="00665459">
              <w:rPr>
                <w:rFonts w:ascii="Times New Roman" w:eastAsia="Times New Roman" w:hAnsi="Times New Roman" w:cs="Times New Roman"/>
                <w:sz w:val="20"/>
                <w:szCs w:val="20"/>
                <w:lang w:eastAsia="lv-LV"/>
              </w:rPr>
              <w:t>Kinopunkts</w:t>
            </w:r>
            <w:proofErr w:type="spellEnd"/>
            <w:r w:rsidRPr="00665459">
              <w:rPr>
                <w:rFonts w:ascii="Times New Roman" w:eastAsia="Times New Roman" w:hAnsi="Times New Roman" w:cs="Times New Roman"/>
                <w:sz w:val="20"/>
                <w:szCs w:val="20"/>
                <w:lang w:eastAsia="lv-LV"/>
              </w:rPr>
              <w:t>"</w:t>
            </w:r>
          </w:p>
        </w:tc>
        <w:tc>
          <w:tcPr>
            <w:tcW w:w="1233" w:type="dxa"/>
            <w:tcBorders>
              <w:top w:val="nil"/>
              <w:left w:val="nil"/>
              <w:bottom w:val="single" w:sz="4" w:space="0" w:color="auto"/>
              <w:right w:val="single" w:sz="4" w:space="0" w:color="auto"/>
            </w:tcBorders>
            <w:shd w:val="clear" w:color="auto" w:fill="auto"/>
            <w:hideMark/>
          </w:tcPr>
          <w:p w14:paraId="05777811" w14:textId="77777777" w:rsidR="00D529BB" w:rsidRPr="00665459" w:rsidRDefault="00D529BB" w:rsidP="006F24BC">
            <w:pPr>
              <w:spacing w:after="0" w:line="240" w:lineRule="auto"/>
              <w:rPr>
                <w:rFonts w:ascii="Times New Roman" w:eastAsia="Times New Roman" w:hAnsi="Times New Roman" w:cs="Times New Roman"/>
                <w:sz w:val="20"/>
                <w:szCs w:val="20"/>
                <w:lang w:eastAsia="lv-LV"/>
              </w:rPr>
            </w:pPr>
            <w:r w:rsidRPr="00665459">
              <w:rPr>
                <w:rFonts w:ascii="Times New Roman" w:eastAsia="Times New Roman" w:hAnsi="Times New Roman" w:cs="Times New Roman"/>
                <w:sz w:val="20"/>
                <w:szCs w:val="20"/>
                <w:lang w:eastAsia="lv-LV"/>
              </w:rPr>
              <w:t>20.01.2020.-28.02.2020</w:t>
            </w:r>
          </w:p>
        </w:tc>
        <w:tc>
          <w:tcPr>
            <w:tcW w:w="1509" w:type="dxa"/>
            <w:tcBorders>
              <w:top w:val="nil"/>
              <w:left w:val="nil"/>
              <w:bottom w:val="single" w:sz="4" w:space="0" w:color="000000"/>
              <w:right w:val="single" w:sz="4" w:space="0" w:color="000000"/>
            </w:tcBorders>
            <w:shd w:val="clear" w:color="auto" w:fill="auto"/>
            <w:hideMark/>
          </w:tcPr>
          <w:p w14:paraId="5345D853" w14:textId="77777777" w:rsidR="00D529BB" w:rsidRPr="00665459" w:rsidRDefault="00D529BB" w:rsidP="006F24BC">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Bebru pamatskola</w:t>
            </w:r>
          </w:p>
        </w:tc>
        <w:tc>
          <w:tcPr>
            <w:tcW w:w="1509" w:type="dxa"/>
            <w:tcBorders>
              <w:top w:val="nil"/>
              <w:left w:val="nil"/>
              <w:bottom w:val="single" w:sz="4" w:space="0" w:color="000000"/>
              <w:right w:val="single" w:sz="4" w:space="0" w:color="000000"/>
            </w:tcBorders>
          </w:tcPr>
          <w:p w14:paraId="3988D22D" w14:textId="77777777" w:rsidR="00D529BB" w:rsidRPr="00665459" w:rsidRDefault="00D529BB" w:rsidP="006F24BC">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Bebru pamatskola</w:t>
            </w:r>
          </w:p>
        </w:tc>
        <w:tc>
          <w:tcPr>
            <w:tcW w:w="1509" w:type="dxa"/>
            <w:tcBorders>
              <w:top w:val="nil"/>
              <w:left w:val="nil"/>
              <w:bottom w:val="single" w:sz="4" w:space="0" w:color="000000"/>
              <w:right w:val="single" w:sz="4" w:space="0" w:color="000000"/>
            </w:tcBorders>
          </w:tcPr>
          <w:p w14:paraId="50F3E303" w14:textId="77777777" w:rsidR="00D529BB" w:rsidRPr="00665459" w:rsidRDefault="00D529BB" w:rsidP="006F24BC">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39</w:t>
            </w:r>
          </w:p>
        </w:tc>
      </w:tr>
      <w:tr w:rsidR="00D529BB" w:rsidRPr="00665459" w14:paraId="0B3BAE27" w14:textId="77777777" w:rsidTr="006F24BC">
        <w:trPr>
          <w:trHeight w:val="849"/>
        </w:trPr>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14:paraId="6225215B" w14:textId="77777777" w:rsidR="00D529BB" w:rsidRPr="00665459" w:rsidRDefault="00D529BB" w:rsidP="006F24BC">
            <w:pPr>
              <w:spacing w:after="0" w:line="240" w:lineRule="auto"/>
              <w:jc w:val="center"/>
              <w:rPr>
                <w:rFonts w:ascii="Times New Roman" w:eastAsia="Times New Roman" w:hAnsi="Times New Roman" w:cs="Times New Roman"/>
                <w:color w:val="000000"/>
                <w:sz w:val="20"/>
                <w:szCs w:val="20"/>
                <w:lang w:eastAsia="lv-LV"/>
              </w:rPr>
            </w:pPr>
            <w:r w:rsidRPr="00665459">
              <w:rPr>
                <w:rFonts w:ascii="Times New Roman" w:eastAsia="Times New Roman" w:hAnsi="Times New Roman" w:cs="Times New Roman"/>
                <w:color w:val="000000"/>
                <w:sz w:val="20"/>
                <w:szCs w:val="20"/>
                <w:lang w:eastAsia="lv-LV"/>
              </w:rPr>
              <w:t>4</w:t>
            </w:r>
          </w:p>
        </w:tc>
        <w:tc>
          <w:tcPr>
            <w:tcW w:w="3070" w:type="dxa"/>
            <w:tcBorders>
              <w:top w:val="nil"/>
              <w:left w:val="nil"/>
              <w:bottom w:val="single" w:sz="4" w:space="0" w:color="auto"/>
              <w:right w:val="single" w:sz="4" w:space="0" w:color="auto"/>
            </w:tcBorders>
            <w:shd w:val="clear" w:color="auto" w:fill="auto"/>
            <w:hideMark/>
          </w:tcPr>
          <w:p w14:paraId="457D98C5" w14:textId="77777777" w:rsidR="00D529BB" w:rsidRPr="00665459" w:rsidRDefault="00D529BB" w:rsidP="006F24BC">
            <w:pPr>
              <w:spacing w:after="0" w:line="240" w:lineRule="auto"/>
              <w:rPr>
                <w:rFonts w:ascii="Times New Roman" w:eastAsia="Times New Roman" w:hAnsi="Times New Roman" w:cs="Times New Roman"/>
                <w:sz w:val="20"/>
                <w:szCs w:val="20"/>
                <w:lang w:eastAsia="lv-LV"/>
              </w:rPr>
            </w:pPr>
            <w:r w:rsidRPr="00665459">
              <w:rPr>
                <w:rFonts w:ascii="Times New Roman" w:eastAsia="Times New Roman" w:hAnsi="Times New Roman" w:cs="Times New Roman"/>
                <w:sz w:val="20"/>
                <w:szCs w:val="20"/>
                <w:lang w:eastAsia="lv-LV"/>
              </w:rPr>
              <w:t xml:space="preserve"> Izrāde "Pūces piens", biedrība "Latvijas leļļu teātru klubs"</w:t>
            </w:r>
          </w:p>
        </w:tc>
        <w:tc>
          <w:tcPr>
            <w:tcW w:w="1233" w:type="dxa"/>
            <w:tcBorders>
              <w:top w:val="nil"/>
              <w:left w:val="nil"/>
              <w:bottom w:val="single" w:sz="4" w:space="0" w:color="000000"/>
              <w:right w:val="single" w:sz="4" w:space="0" w:color="000000"/>
            </w:tcBorders>
            <w:shd w:val="clear" w:color="auto" w:fill="auto"/>
            <w:noWrap/>
            <w:hideMark/>
          </w:tcPr>
          <w:p w14:paraId="7E5A88F1" w14:textId="77777777" w:rsidR="00D529BB" w:rsidRPr="00665459" w:rsidRDefault="00D529BB" w:rsidP="006F24BC">
            <w:pPr>
              <w:spacing w:after="0" w:line="240" w:lineRule="auto"/>
              <w:rPr>
                <w:rFonts w:ascii="Times New Roman" w:eastAsia="Times New Roman" w:hAnsi="Times New Roman" w:cs="Times New Roman"/>
                <w:color w:val="000000"/>
                <w:sz w:val="20"/>
                <w:szCs w:val="20"/>
                <w:lang w:eastAsia="lv-LV"/>
              </w:rPr>
            </w:pPr>
            <w:r w:rsidRPr="00665459">
              <w:rPr>
                <w:rFonts w:ascii="Times New Roman" w:eastAsia="Times New Roman" w:hAnsi="Times New Roman" w:cs="Times New Roman"/>
                <w:color w:val="000000"/>
                <w:sz w:val="20"/>
                <w:szCs w:val="20"/>
                <w:lang w:eastAsia="lv-LV"/>
              </w:rPr>
              <w:t>18.02.2020.</w:t>
            </w:r>
          </w:p>
        </w:tc>
        <w:tc>
          <w:tcPr>
            <w:tcW w:w="1509" w:type="dxa"/>
            <w:tcBorders>
              <w:top w:val="nil"/>
              <w:left w:val="nil"/>
              <w:bottom w:val="single" w:sz="4" w:space="0" w:color="000000"/>
              <w:right w:val="single" w:sz="4" w:space="0" w:color="000000"/>
            </w:tcBorders>
            <w:shd w:val="clear" w:color="auto" w:fill="auto"/>
            <w:hideMark/>
          </w:tcPr>
          <w:p w14:paraId="72447B69" w14:textId="77777777" w:rsidR="00D529BB" w:rsidRPr="00665459" w:rsidRDefault="00D529BB" w:rsidP="006F24BC">
            <w:pPr>
              <w:spacing w:after="0" w:line="240" w:lineRule="auto"/>
              <w:rPr>
                <w:rFonts w:ascii="Times New Roman" w:eastAsia="Times New Roman" w:hAnsi="Times New Roman" w:cs="Times New Roman"/>
                <w:color w:val="000000"/>
                <w:sz w:val="20"/>
                <w:szCs w:val="20"/>
                <w:lang w:eastAsia="lv-LV"/>
              </w:rPr>
            </w:pPr>
            <w:r w:rsidRPr="00665459">
              <w:rPr>
                <w:rFonts w:ascii="Times New Roman" w:eastAsia="Times New Roman" w:hAnsi="Times New Roman" w:cs="Times New Roman"/>
                <w:color w:val="000000"/>
                <w:sz w:val="20"/>
                <w:szCs w:val="20"/>
                <w:lang w:eastAsia="lv-LV"/>
              </w:rPr>
              <w:t>Koknese</w:t>
            </w:r>
            <w:r>
              <w:rPr>
                <w:rFonts w:ascii="Times New Roman" w:eastAsia="Times New Roman" w:hAnsi="Times New Roman" w:cs="Times New Roman"/>
                <w:color w:val="000000"/>
                <w:sz w:val="20"/>
                <w:szCs w:val="20"/>
                <w:lang w:eastAsia="lv-LV"/>
              </w:rPr>
              <w:t>s pamatskola-attīstības centrs</w:t>
            </w:r>
          </w:p>
        </w:tc>
        <w:tc>
          <w:tcPr>
            <w:tcW w:w="1509" w:type="dxa"/>
            <w:tcBorders>
              <w:top w:val="nil"/>
              <w:left w:val="nil"/>
              <w:bottom w:val="single" w:sz="4" w:space="0" w:color="000000"/>
              <w:right w:val="single" w:sz="4" w:space="0" w:color="000000"/>
            </w:tcBorders>
          </w:tcPr>
          <w:p w14:paraId="483F60B5" w14:textId="77777777" w:rsidR="00D529BB" w:rsidRPr="00665459" w:rsidRDefault="00D529BB" w:rsidP="006F24BC">
            <w:pPr>
              <w:spacing w:after="0" w:line="240" w:lineRule="auto"/>
              <w:rPr>
                <w:rFonts w:ascii="Times New Roman" w:eastAsia="Times New Roman" w:hAnsi="Times New Roman" w:cs="Times New Roman"/>
                <w:color w:val="000000"/>
                <w:sz w:val="20"/>
                <w:szCs w:val="20"/>
                <w:lang w:eastAsia="lv-LV"/>
              </w:rPr>
            </w:pPr>
            <w:r w:rsidRPr="00665459">
              <w:rPr>
                <w:rFonts w:ascii="Times New Roman" w:eastAsia="Times New Roman" w:hAnsi="Times New Roman" w:cs="Times New Roman"/>
                <w:color w:val="000000"/>
                <w:sz w:val="20"/>
                <w:szCs w:val="20"/>
                <w:lang w:eastAsia="lv-LV"/>
              </w:rPr>
              <w:t>Koknese</w:t>
            </w:r>
            <w:r>
              <w:rPr>
                <w:rFonts w:ascii="Times New Roman" w:eastAsia="Times New Roman" w:hAnsi="Times New Roman" w:cs="Times New Roman"/>
                <w:color w:val="000000"/>
                <w:sz w:val="20"/>
                <w:szCs w:val="20"/>
                <w:lang w:eastAsia="lv-LV"/>
              </w:rPr>
              <w:t>s pamatskola-attīstības centrs</w:t>
            </w:r>
          </w:p>
        </w:tc>
        <w:tc>
          <w:tcPr>
            <w:tcW w:w="1509" w:type="dxa"/>
            <w:tcBorders>
              <w:top w:val="nil"/>
              <w:left w:val="nil"/>
              <w:bottom w:val="single" w:sz="4" w:space="0" w:color="000000"/>
              <w:right w:val="single" w:sz="4" w:space="0" w:color="000000"/>
            </w:tcBorders>
          </w:tcPr>
          <w:p w14:paraId="426DD971" w14:textId="77777777" w:rsidR="00D529BB" w:rsidRPr="00665459" w:rsidRDefault="00D529BB" w:rsidP="006F24BC">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59</w:t>
            </w:r>
          </w:p>
        </w:tc>
      </w:tr>
      <w:tr w:rsidR="00D529BB" w:rsidRPr="00665459" w14:paraId="41D9F14B" w14:textId="77777777" w:rsidTr="006F24BC">
        <w:trPr>
          <w:trHeight w:val="757"/>
        </w:trPr>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14:paraId="0B94C971" w14:textId="77777777" w:rsidR="00D529BB" w:rsidRPr="00665459" w:rsidRDefault="00D529BB" w:rsidP="006F24BC">
            <w:pPr>
              <w:spacing w:after="0" w:line="240" w:lineRule="auto"/>
              <w:jc w:val="center"/>
              <w:rPr>
                <w:rFonts w:ascii="Times New Roman" w:eastAsia="Times New Roman" w:hAnsi="Times New Roman" w:cs="Times New Roman"/>
                <w:color w:val="000000"/>
                <w:sz w:val="20"/>
                <w:szCs w:val="20"/>
                <w:lang w:eastAsia="lv-LV"/>
              </w:rPr>
            </w:pPr>
            <w:r w:rsidRPr="00665459">
              <w:rPr>
                <w:rFonts w:ascii="Times New Roman" w:eastAsia="Times New Roman" w:hAnsi="Times New Roman" w:cs="Times New Roman"/>
                <w:color w:val="000000"/>
                <w:sz w:val="20"/>
                <w:szCs w:val="20"/>
                <w:lang w:eastAsia="lv-LV"/>
              </w:rPr>
              <w:t>5</w:t>
            </w:r>
          </w:p>
        </w:tc>
        <w:tc>
          <w:tcPr>
            <w:tcW w:w="3070" w:type="dxa"/>
            <w:tcBorders>
              <w:top w:val="nil"/>
              <w:left w:val="nil"/>
              <w:bottom w:val="single" w:sz="4" w:space="0" w:color="auto"/>
              <w:right w:val="single" w:sz="4" w:space="0" w:color="auto"/>
            </w:tcBorders>
            <w:shd w:val="clear" w:color="auto" w:fill="auto"/>
            <w:hideMark/>
          </w:tcPr>
          <w:p w14:paraId="66009B29" w14:textId="77777777" w:rsidR="00D529BB" w:rsidRPr="00665459" w:rsidRDefault="00D529BB" w:rsidP="006F24BC">
            <w:pPr>
              <w:spacing w:after="0" w:line="240" w:lineRule="auto"/>
              <w:rPr>
                <w:rFonts w:ascii="Times New Roman" w:eastAsia="Times New Roman" w:hAnsi="Times New Roman" w:cs="Times New Roman"/>
                <w:sz w:val="20"/>
                <w:szCs w:val="20"/>
                <w:lang w:eastAsia="lv-LV"/>
              </w:rPr>
            </w:pPr>
            <w:r w:rsidRPr="00665459">
              <w:rPr>
                <w:rFonts w:ascii="Times New Roman" w:eastAsia="Times New Roman" w:hAnsi="Times New Roman" w:cs="Times New Roman"/>
                <w:sz w:val="20"/>
                <w:szCs w:val="20"/>
                <w:lang w:eastAsia="lv-LV"/>
              </w:rPr>
              <w:t xml:space="preserve"> Filma  "Pilsēta pie upes, studija </w:t>
            </w:r>
            <w:r>
              <w:rPr>
                <w:rFonts w:ascii="Times New Roman" w:eastAsia="Times New Roman" w:hAnsi="Times New Roman" w:cs="Times New Roman"/>
                <w:sz w:val="20"/>
                <w:szCs w:val="20"/>
                <w:lang w:eastAsia="lv-LV"/>
              </w:rPr>
              <w:t xml:space="preserve"> "</w:t>
            </w:r>
            <w:proofErr w:type="spellStart"/>
            <w:r>
              <w:rPr>
                <w:rFonts w:ascii="Times New Roman" w:eastAsia="Times New Roman" w:hAnsi="Times New Roman" w:cs="Times New Roman"/>
                <w:sz w:val="20"/>
                <w:szCs w:val="20"/>
                <w:lang w:eastAsia="lv-LV"/>
              </w:rPr>
              <w:t>Ego</w:t>
            </w:r>
            <w:proofErr w:type="spellEnd"/>
            <w:r>
              <w:rPr>
                <w:rFonts w:ascii="Times New Roman" w:eastAsia="Times New Roman" w:hAnsi="Times New Roman" w:cs="Times New Roman"/>
                <w:sz w:val="20"/>
                <w:szCs w:val="20"/>
                <w:lang w:eastAsia="lv-LV"/>
              </w:rPr>
              <w:t xml:space="preserve"> </w:t>
            </w:r>
            <w:proofErr w:type="spellStart"/>
            <w:r>
              <w:rPr>
                <w:rFonts w:ascii="Times New Roman" w:eastAsia="Times New Roman" w:hAnsi="Times New Roman" w:cs="Times New Roman"/>
                <w:sz w:val="20"/>
                <w:szCs w:val="20"/>
                <w:lang w:eastAsia="lv-LV"/>
              </w:rPr>
              <w:t>Media</w:t>
            </w:r>
            <w:proofErr w:type="spellEnd"/>
            <w:r>
              <w:rPr>
                <w:rFonts w:ascii="Times New Roman" w:eastAsia="Times New Roman" w:hAnsi="Times New Roman" w:cs="Times New Roman"/>
                <w:sz w:val="20"/>
                <w:szCs w:val="20"/>
                <w:lang w:eastAsia="lv-LV"/>
              </w:rPr>
              <w:t>", "SIA "Rīgas nami"</w:t>
            </w:r>
          </w:p>
        </w:tc>
        <w:tc>
          <w:tcPr>
            <w:tcW w:w="1233" w:type="dxa"/>
            <w:tcBorders>
              <w:top w:val="nil"/>
              <w:left w:val="nil"/>
              <w:bottom w:val="single" w:sz="4" w:space="0" w:color="000000"/>
              <w:right w:val="single" w:sz="4" w:space="0" w:color="000000"/>
            </w:tcBorders>
            <w:shd w:val="clear" w:color="auto" w:fill="auto"/>
            <w:noWrap/>
            <w:hideMark/>
          </w:tcPr>
          <w:p w14:paraId="404D6D0E" w14:textId="77777777" w:rsidR="00D529BB" w:rsidRPr="00665459" w:rsidRDefault="00D529BB" w:rsidP="006F24BC">
            <w:pPr>
              <w:spacing w:after="0" w:line="240" w:lineRule="auto"/>
              <w:rPr>
                <w:rFonts w:ascii="Times New Roman" w:eastAsia="Times New Roman" w:hAnsi="Times New Roman" w:cs="Times New Roman"/>
                <w:color w:val="000000"/>
                <w:sz w:val="20"/>
                <w:szCs w:val="20"/>
                <w:lang w:eastAsia="lv-LV"/>
              </w:rPr>
            </w:pPr>
            <w:r w:rsidRPr="00665459">
              <w:rPr>
                <w:rFonts w:ascii="Times New Roman" w:eastAsia="Times New Roman" w:hAnsi="Times New Roman" w:cs="Times New Roman"/>
                <w:color w:val="000000"/>
                <w:sz w:val="20"/>
                <w:szCs w:val="20"/>
                <w:lang w:eastAsia="lv-LV"/>
              </w:rPr>
              <w:t>20.02.2020.</w:t>
            </w:r>
          </w:p>
        </w:tc>
        <w:tc>
          <w:tcPr>
            <w:tcW w:w="1509" w:type="dxa"/>
            <w:tcBorders>
              <w:top w:val="nil"/>
              <w:left w:val="nil"/>
              <w:bottom w:val="single" w:sz="4" w:space="0" w:color="000000"/>
              <w:right w:val="single" w:sz="4" w:space="0" w:color="000000"/>
            </w:tcBorders>
            <w:shd w:val="clear" w:color="auto" w:fill="auto"/>
            <w:hideMark/>
          </w:tcPr>
          <w:p w14:paraId="755D80E8" w14:textId="77777777" w:rsidR="00D529BB" w:rsidRPr="00665459" w:rsidRDefault="00D529BB" w:rsidP="006F24BC">
            <w:pPr>
              <w:spacing w:after="0" w:line="240" w:lineRule="auto"/>
              <w:rPr>
                <w:rFonts w:ascii="Times New Roman" w:eastAsia="Times New Roman" w:hAnsi="Times New Roman" w:cs="Times New Roman"/>
                <w:color w:val="000000"/>
                <w:sz w:val="20"/>
                <w:szCs w:val="20"/>
                <w:lang w:eastAsia="lv-LV"/>
              </w:rPr>
            </w:pPr>
            <w:r w:rsidRPr="00665459">
              <w:rPr>
                <w:rFonts w:ascii="Times New Roman" w:eastAsia="Times New Roman" w:hAnsi="Times New Roman" w:cs="Times New Roman"/>
                <w:color w:val="000000"/>
                <w:sz w:val="20"/>
                <w:szCs w:val="20"/>
                <w:lang w:eastAsia="lv-LV"/>
              </w:rPr>
              <w:t>Kinoteātris</w:t>
            </w:r>
            <w:r>
              <w:rPr>
                <w:rFonts w:ascii="Times New Roman" w:eastAsia="Times New Roman" w:hAnsi="Times New Roman" w:cs="Times New Roman"/>
                <w:color w:val="000000"/>
                <w:sz w:val="20"/>
                <w:szCs w:val="20"/>
                <w:lang w:eastAsia="lv-LV"/>
              </w:rPr>
              <w:t xml:space="preserve"> </w:t>
            </w:r>
            <w:r w:rsidRPr="00665459">
              <w:rPr>
                <w:rFonts w:ascii="Times New Roman" w:eastAsia="Times New Roman" w:hAnsi="Times New Roman" w:cs="Times New Roman"/>
                <w:color w:val="000000"/>
                <w:sz w:val="20"/>
                <w:szCs w:val="20"/>
                <w:lang w:eastAsia="lv-LV"/>
              </w:rPr>
              <w:t>"</w:t>
            </w:r>
            <w:proofErr w:type="spellStart"/>
            <w:r w:rsidRPr="00665459">
              <w:rPr>
                <w:rFonts w:ascii="Times New Roman" w:eastAsia="Times New Roman" w:hAnsi="Times New Roman" w:cs="Times New Roman"/>
                <w:color w:val="000000"/>
                <w:sz w:val="20"/>
                <w:szCs w:val="20"/>
                <w:lang w:eastAsia="lv-LV"/>
              </w:rPr>
              <w:t>Splendid</w:t>
            </w:r>
            <w:proofErr w:type="spellEnd"/>
            <w:r w:rsidRPr="00665459">
              <w:rPr>
                <w:rFonts w:ascii="Times New Roman" w:eastAsia="Times New Roman" w:hAnsi="Times New Roman" w:cs="Times New Roman"/>
                <w:color w:val="000000"/>
                <w:sz w:val="20"/>
                <w:szCs w:val="20"/>
                <w:lang w:eastAsia="lv-LV"/>
              </w:rPr>
              <w:t xml:space="preserve"> </w:t>
            </w:r>
            <w:proofErr w:type="spellStart"/>
            <w:r w:rsidRPr="00665459">
              <w:rPr>
                <w:rFonts w:ascii="Times New Roman" w:eastAsia="Times New Roman" w:hAnsi="Times New Roman" w:cs="Times New Roman"/>
                <w:color w:val="000000"/>
                <w:sz w:val="20"/>
                <w:szCs w:val="20"/>
                <w:lang w:eastAsia="lv-LV"/>
              </w:rPr>
              <w:t>Palace</w:t>
            </w:r>
            <w:proofErr w:type="spellEnd"/>
            <w:r w:rsidRPr="00665459">
              <w:rPr>
                <w:rFonts w:ascii="Times New Roman" w:eastAsia="Times New Roman" w:hAnsi="Times New Roman" w:cs="Times New Roman"/>
                <w:color w:val="000000"/>
                <w:sz w:val="20"/>
                <w:szCs w:val="20"/>
                <w:lang w:eastAsia="lv-LV"/>
              </w:rPr>
              <w:t>", Rīga</w:t>
            </w:r>
          </w:p>
        </w:tc>
        <w:tc>
          <w:tcPr>
            <w:tcW w:w="1509" w:type="dxa"/>
            <w:tcBorders>
              <w:top w:val="nil"/>
              <w:left w:val="nil"/>
              <w:bottom w:val="single" w:sz="4" w:space="0" w:color="000000"/>
              <w:right w:val="single" w:sz="4" w:space="0" w:color="000000"/>
            </w:tcBorders>
          </w:tcPr>
          <w:p w14:paraId="1F2747C8" w14:textId="77777777" w:rsidR="00D529BB" w:rsidRPr="00665459" w:rsidRDefault="00D529BB" w:rsidP="006F24BC">
            <w:pPr>
              <w:spacing w:after="0" w:line="240" w:lineRule="auto"/>
              <w:rPr>
                <w:rFonts w:ascii="Times New Roman" w:eastAsia="Times New Roman" w:hAnsi="Times New Roman" w:cs="Times New Roman"/>
                <w:color w:val="000000"/>
                <w:sz w:val="20"/>
                <w:szCs w:val="20"/>
                <w:lang w:eastAsia="lv-LV"/>
              </w:rPr>
            </w:pPr>
            <w:r w:rsidRPr="00665459">
              <w:rPr>
                <w:rFonts w:ascii="Times New Roman" w:eastAsia="Times New Roman" w:hAnsi="Times New Roman" w:cs="Times New Roman"/>
                <w:color w:val="000000"/>
                <w:sz w:val="20"/>
                <w:szCs w:val="20"/>
                <w:lang w:eastAsia="lv-LV"/>
              </w:rPr>
              <w:t>Koknese</w:t>
            </w:r>
            <w:r>
              <w:rPr>
                <w:rFonts w:ascii="Times New Roman" w:eastAsia="Times New Roman" w:hAnsi="Times New Roman" w:cs="Times New Roman"/>
                <w:color w:val="000000"/>
                <w:sz w:val="20"/>
                <w:szCs w:val="20"/>
                <w:lang w:eastAsia="lv-LV"/>
              </w:rPr>
              <w:t>s pamatskola-attīstības centrs</w:t>
            </w:r>
          </w:p>
        </w:tc>
        <w:tc>
          <w:tcPr>
            <w:tcW w:w="1509" w:type="dxa"/>
            <w:tcBorders>
              <w:top w:val="nil"/>
              <w:left w:val="nil"/>
              <w:bottom w:val="single" w:sz="4" w:space="0" w:color="000000"/>
              <w:right w:val="single" w:sz="4" w:space="0" w:color="000000"/>
            </w:tcBorders>
          </w:tcPr>
          <w:p w14:paraId="40F9951B" w14:textId="77777777" w:rsidR="00D529BB" w:rsidRPr="00665459" w:rsidRDefault="00D529BB" w:rsidP="006F24BC">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16</w:t>
            </w:r>
          </w:p>
        </w:tc>
      </w:tr>
      <w:tr w:rsidR="00D529BB" w:rsidRPr="00665459" w14:paraId="64BE7FE2" w14:textId="77777777" w:rsidTr="006F24BC">
        <w:trPr>
          <w:trHeight w:val="1200"/>
        </w:trPr>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14:paraId="610AA4D5" w14:textId="77777777" w:rsidR="00D529BB" w:rsidRPr="00665459" w:rsidRDefault="00D529BB" w:rsidP="006F24BC">
            <w:pPr>
              <w:spacing w:after="0" w:line="240" w:lineRule="auto"/>
              <w:jc w:val="center"/>
              <w:rPr>
                <w:rFonts w:ascii="Times New Roman" w:eastAsia="Times New Roman" w:hAnsi="Times New Roman" w:cs="Times New Roman"/>
                <w:color w:val="000000"/>
                <w:sz w:val="20"/>
                <w:szCs w:val="20"/>
                <w:lang w:eastAsia="lv-LV"/>
              </w:rPr>
            </w:pPr>
            <w:r w:rsidRPr="00665459">
              <w:rPr>
                <w:rFonts w:ascii="Times New Roman" w:eastAsia="Times New Roman" w:hAnsi="Times New Roman" w:cs="Times New Roman"/>
                <w:color w:val="000000"/>
                <w:sz w:val="20"/>
                <w:szCs w:val="20"/>
                <w:lang w:eastAsia="lv-LV"/>
              </w:rPr>
              <w:t>6</w:t>
            </w:r>
          </w:p>
        </w:tc>
        <w:tc>
          <w:tcPr>
            <w:tcW w:w="3070" w:type="dxa"/>
            <w:tcBorders>
              <w:top w:val="nil"/>
              <w:left w:val="nil"/>
              <w:bottom w:val="single" w:sz="4" w:space="0" w:color="auto"/>
              <w:right w:val="single" w:sz="4" w:space="0" w:color="auto"/>
            </w:tcBorders>
            <w:shd w:val="clear" w:color="auto" w:fill="auto"/>
            <w:hideMark/>
          </w:tcPr>
          <w:p w14:paraId="7062705E" w14:textId="77777777" w:rsidR="00D529BB" w:rsidRPr="00665459" w:rsidRDefault="00D529BB" w:rsidP="006F24BC">
            <w:pPr>
              <w:spacing w:after="0" w:line="240" w:lineRule="auto"/>
              <w:rPr>
                <w:rFonts w:ascii="Times New Roman" w:eastAsia="Times New Roman" w:hAnsi="Times New Roman" w:cs="Times New Roman"/>
                <w:sz w:val="20"/>
                <w:szCs w:val="20"/>
                <w:lang w:eastAsia="lv-LV"/>
              </w:rPr>
            </w:pPr>
            <w:r w:rsidRPr="00665459">
              <w:rPr>
                <w:rFonts w:ascii="Times New Roman" w:eastAsia="Times New Roman" w:hAnsi="Times New Roman" w:cs="Times New Roman"/>
                <w:sz w:val="20"/>
                <w:szCs w:val="20"/>
                <w:lang w:eastAsia="lv-LV"/>
              </w:rPr>
              <w:t>Mācību ekskursija Rīgas Zooloģiskajā dārzā "Dzīvnieki Latvijas dabā un kultūrā", SIA Rīgas Nacionālais zooloģiskais dārzs</w:t>
            </w:r>
          </w:p>
        </w:tc>
        <w:tc>
          <w:tcPr>
            <w:tcW w:w="1233" w:type="dxa"/>
            <w:tcBorders>
              <w:top w:val="nil"/>
              <w:left w:val="nil"/>
              <w:bottom w:val="single" w:sz="4" w:space="0" w:color="000000"/>
              <w:right w:val="single" w:sz="4" w:space="0" w:color="000000"/>
            </w:tcBorders>
            <w:shd w:val="clear" w:color="auto" w:fill="auto"/>
            <w:noWrap/>
            <w:hideMark/>
          </w:tcPr>
          <w:p w14:paraId="0B7DC30F" w14:textId="77777777" w:rsidR="00D529BB" w:rsidRPr="00665459" w:rsidRDefault="00D529BB" w:rsidP="006F24BC">
            <w:pPr>
              <w:spacing w:after="0" w:line="240" w:lineRule="auto"/>
              <w:rPr>
                <w:rFonts w:ascii="Times New Roman" w:eastAsia="Times New Roman" w:hAnsi="Times New Roman" w:cs="Times New Roman"/>
                <w:color w:val="000000"/>
                <w:sz w:val="20"/>
                <w:szCs w:val="20"/>
                <w:lang w:eastAsia="lv-LV"/>
              </w:rPr>
            </w:pPr>
            <w:r w:rsidRPr="00665459">
              <w:rPr>
                <w:rFonts w:ascii="Times New Roman" w:eastAsia="Times New Roman" w:hAnsi="Times New Roman" w:cs="Times New Roman"/>
                <w:color w:val="000000"/>
                <w:sz w:val="20"/>
                <w:szCs w:val="20"/>
                <w:lang w:eastAsia="lv-LV"/>
              </w:rPr>
              <w:t>20.02.2020.</w:t>
            </w:r>
          </w:p>
        </w:tc>
        <w:tc>
          <w:tcPr>
            <w:tcW w:w="1509" w:type="dxa"/>
            <w:tcBorders>
              <w:top w:val="nil"/>
              <w:left w:val="nil"/>
              <w:bottom w:val="single" w:sz="4" w:space="0" w:color="auto"/>
              <w:right w:val="single" w:sz="4" w:space="0" w:color="auto"/>
            </w:tcBorders>
            <w:shd w:val="clear" w:color="auto" w:fill="auto"/>
            <w:hideMark/>
          </w:tcPr>
          <w:p w14:paraId="72B0C221" w14:textId="77777777" w:rsidR="00D529BB" w:rsidRPr="00665459" w:rsidRDefault="00D529BB" w:rsidP="006F24BC">
            <w:pPr>
              <w:spacing w:after="0" w:line="240" w:lineRule="auto"/>
              <w:rPr>
                <w:rFonts w:ascii="Times New Roman" w:eastAsia="Times New Roman" w:hAnsi="Times New Roman" w:cs="Times New Roman"/>
                <w:sz w:val="20"/>
                <w:szCs w:val="20"/>
                <w:lang w:eastAsia="lv-LV"/>
              </w:rPr>
            </w:pPr>
            <w:r w:rsidRPr="00665459">
              <w:rPr>
                <w:rFonts w:ascii="Times New Roman" w:eastAsia="Times New Roman" w:hAnsi="Times New Roman" w:cs="Times New Roman"/>
                <w:sz w:val="20"/>
                <w:szCs w:val="20"/>
                <w:lang w:eastAsia="lv-LV"/>
              </w:rPr>
              <w:t>Rīgas Zooloģiskais dārzs, Rīga</w:t>
            </w:r>
          </w:p>
        </w:tc>
        <w:tc>
          <w:tcPr>
            <w:tcW w:w="1509" w:type="dxa"/>
            <w:tcBorders>
              <w:top w:val="nil"/>
              <w:left w:val="nil"/>
              <w:bottom w:val="single" w:sz="4" w:space="0" w:color="auto"/>
              <w:right w:val="single" w:sz="4" w:space="0" w:color="auto"/>
            </w:tcBorders>
          </w:tcPr>
          <w:p w14:paraId="02146839" w14:textId="77777777" w:rsidR="00D529BB" w:rsidRPr="00665459" w:rsidRDefault="00D529BB" w:rsidP="006F24BC">
            <w:pPr>
              <w:spacing w:after="0" w:line="240" w:lineRule="auto"/>
              <w:rPr>
                <w:rFonts w:ascii="Times New Roman" w:eastAsia="Times New Roman" w:hAnsi="Times New Roman" w:cs="Times New Roman"/>
                <w:sz w:val="20"/>
                <w:szCs w:val="20"/>
                <w:lang w:eastAsia="lv-LV"/>
              </w:rPr>
            </w:pPr>
            <w:r w:rsidRPr="00665459">
              <w:rPr>
                <w:rFonts w:ascii="Times New Roman" w:eastAsia="Times New Roman" w:hAnsi="Times New Roman" w:cs="Times New Roman"/>
                <w:color w:val="000000"/>
                <w:sz w:val="20"/>
                <w:szCs w:val="20"/>
                <w:lang w:eastAsia="lv-LV"/>
              </w:rPr>
              <w:t>Koknese</w:t>
            </w:r>
            <w:r>
              <w:rPr>
                <w:rFonts w:ascii="Times New Roman" w:eastAsia="Times New Roman" w:hAnsi="Times New Roman" w:cs="Times New Roman"/>
                <w:color w:val="000000"/>
                <w:sz w:val="20"/>
                <w:szCs w:val="20"/>
                <w:lang w:eastAsia="lv-LV"/>
              </w:rPr>
              <w:t>s pamatskola-attīstības centrs</w:t>
            </w:r>
          </w:p>
        </w:tc>
        <w:tc>
          <w:tcPr>
            <w:tcW w:w="1509" w:type="dxa"/>
            <w:tcBorders>
              <w:top w:val="nil"/>
              <w:left w:val="nil"/>
              <w:bottom w:val="single" w:sz="4" w:space="0" w:color="auto"/>
              <w:right w:val="single" w:sz="4" w:space="0" w:color="auto"/>
            </w:tcBorders>
          </w:tcPr>
          <w:p w14:paraId="63EF0C7A" w14:textId="77777777" w:rsidR="00D529BB" w:rsidRPr="00665459" w:rsidRDefault="00D529BB" w:rsidP="006F24B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16</w:t>
            </w:r>
          </w:p>
        </w:tc>
      </w:tr>
      <w:tr w:rsidR="00D529BB" w:rsidRPr="00665459" w14:paraId="6E374DFD" w14:textId="77777777" w:rsidTr="006F24BC">
        <w:trPr>
          <w:trHeight w:val="789"/>
        </w:trPr>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14:paraId="7B3CF097" w14:textId="77777777" w:rsidR="00D529BB" w:rsidRPr="00665459" w:rsidRDefault="00D529BB" w:rsidP="006F24BC">
            <w:pPr>
              <w:spacing w:after="0" w:line="240" w:lineRule="auto"/>
              <w:jc w:val="center"/>
              <w:rPr>
                <w:rFonts w:ascii="Times New Roman" w:eastAsia="Times New Roman" w:hAnsi="Times New Roman" w:cs="Times New Roman"/>
                <w:color w:val="000000"/>
                <w:sz w:val="20"/>
                <w:szCs w:val="20"/>
                <w:lang w:eastAsia="lv-LV"/>
              </w:rPr>
            </w:pPr>
            <w:r w:rsidRPr="00665459">
              <w:rPr>
                <w:rFonts w:ascii="Times New Roman" w:eastAsia="Times New Roman" w:hAnsi="Times New Roman" w:cs="Times New Roman"/>
                <w:color w:val="000000"/>
                <w:sz w:val="20"/>
                <w:szCs w:val="20"/>
                <w:lang w:eastAsia="lv-LV"/>
              </w:rPr>
              <w:t>7</w:t>
            </w:r>
          </w:p>
        </w:tc>
        <w:tc>
          <w:tcPr>
            <w:tcW w:w="3070" w:type="dxa"/>
            <w:tcBorders>
              <w:top w:val="nil"/>
              <w:left w:val="nil"/>
              <w:bottom w:val="single" w:sz="4" w:space="0" w:color="auto"/>
              <w:right w:val="single" w:sz="4" w:space="0" w:color="auto"/>
            </w:tcBorders>
            <w:shd w:val="clear" w:color="auto" w:fill="auto"/>
            <w:hideMark/>
          </w:tcPr>
          <w:p w14:paraId="6BE6DBD8" w14:textId="77777777" w:rsidR="00D529BB" w:rsidRPr="00665459" w:rsidRDefault="00D529BB" w:rsidP="006F24BC">
            <w:pPr>
              <w:spacing w:after="0" w:line="240" w:lineRule="auto"/>
              <w:rPr>
                <w:rFonts w:ascii="Times New Roman" w:eastAsia="Times New Roman" w:hAnsi="Times New Roman" w:cs="Times New Roman"/>
                <w:sz w:val="20"/>
                <w:szCs w:val="20"/>
                <w:lang w:eastAsia="lv-LV"/>
              </w:rPr>
            </w:pPr>
            <w:r w:rsidRPr="00665459">
              <w:rPr>
                <w:rFonts w:ascii="Times New Roman" w:eastAsia="Times New Roman" w:hAnsi="Times New Roman" w:cs="Times New Roman"/>
                <w:sz w:val="20"/>
                <w:szCs w:val="20"/>
                <w:lang w:eastAsia="lv-LV"/>
              </w:rPr>
              <w:t xml:space="preserve"> Filma  "Pilsēta pie upes, studija </w:t>
            </w:r>
            <w:r>
              <w:rPr>
                <w:rFonts w:ascii="Times New Roman" w:eastAsia="Times New Roman" w:hAnsi="Times New Roman" w:cs="Times New Roman"/>
                <w:sz w:val="20"/>
                <w:szCs w:val="20"/>
                <w:lang w:eastAsia="lv-LV"/>
              </w:rPr>
              <w:t xml:space="preserve"> "</w:t>
            </w:r>
            <w:proofErr w:type="spellStart"/>
            <w:r>
              <w:rPr>
                <w:rFonts w:ascii="Times New Roman" w:eastAsia="Times New Roman" w:hAnsi="Times New Roman" w:cs="Times New Roman"/>
                <w:sz w:val="20"/>
                <w:szCs w:val="20"/>
                <w:lang w:eastAsia="lv-LV"/>
              </w:rPr>
              <w:t>Ego</w:t>
            </w:r>
            <w:proofErr w:type="spellEnd"/>
            <w:r>
              <w:rPr>
                <w:rFonts w:ascii="Times New Roman" w:eastAsia="Times New Roman" w:hAnsi="Times New Roman" w:cs="Times New Roman"/>
                <w:sz w:val="20"/>
                <w:szCs w:val="20"/>
                <w:lang w:eastAsia="lv-LV"/>
              </w:rPr>
              <w:t xml:space="preserve"> </w:t>
            </w:r>
            <w:proofErr w:type="spellStart"/>
            <w:r>
              <w:rPr>
                <w:rFonts w:ascii="Times New Roman" w:eastAsia="Times New Roman" w:hAnsi="Times New Roman" w:cs="Times New Roman"/>
                <w:sz w:val="20"/>
                <w:szCs w:val="20"/>
                <w:lang w:eastAsia="lv-LV"/>
              </w:rPr>
              <w:t>Media</w:t>
            </w:r>
            <w:proofErr w:type="spellEnd"/>
            <w:r>
              <w:rPr>
                <w:rFonts w:ascii="Times New Roman" w:eastAsia="Times New Roman" w:hAnsi="Times New Roman" w:cs="Times New Roman"/>
                <w:sz w:val="20"/>
                <w:szCs w:val="20"/>
                <w:lang w:eastAsia="lv-LV"/>
              </w:rPr>
              <w:t>", "SIA "Rīgas nami"</w:t>
            </w:r>
          </w:p>
        </w:tc>
        <w:tc>
          <w:tcPr>
            <w:tcW w:w="1233" w:type="dxa"/>
            <w:tcBorders>
              <w:top w:val="nil"/>
              <w:left w:val="nil"/>
              <w:bottom w:val="single" w:sz="4" w:space="0" w:color="000000"/>
              <w:right w:val="single" w:sz="4" w:space="0" w:color="000000"/>
            </w:tcBorders>
            <w:shd w:val="clear" w:color="auto" w:fill="auto"/>
            <w:noWrap/>
            <w:hideMark/>
          </w:tcPr>
          <w:p w14:paraId="128CEB93" w14:textId="77777777" w:rsidR="00D529BB" w:rsidRPr="00665459" w:rsidRDefault="00D529BB" w:rsidP="006F24BC">
            <w:pPr>
              <w:spacing w:after="0" w:line="240" w:lineRule="auto"/>
              <w:rPr>
                <w:rFonts w:ascii="Times New Roman" w:eastAsia="Times New Roman" w:hAnsi="Times New Roman" w:cs="Times New Roman"/>
                <w:color w:val="000000"/>
                <w:sz w:val="20"/>
                <w:szCs w:val="20"/>
                <w:lang w:eastAsia="lv-LV"/>
              </w:rPr>
            </w:pPr>
            <w:r w:rsidRPr="00665459">
              <w:rPr>
                <w:rFonts w:ascii="Times New Roman" w:eastAsia="Times New Roman" w:hAnsi="Times New Roman" w:cs="Times New Roman"/>
                <w:color w:val="000000"/>
                <w:sz w:val="20"/>
                <w:szCs w:val="20"/>
                <w:lang w:eastAsia="lv-LV"/>
              </w:rPr>
              <w:t>04.03.2020</w:t>
            </w:r>
          </w:p>
        </w:tc>
        <w:tc>
          <w:tcPr>
            <w:tcW w:w="1509" w:type="dxa"/>
            <w:tcBorders>
              <w:top w:val="nil"/>
              <w:left w:val="nil"/>
              <w:bottom w:val="single" w:sz="4" w:space="0" w:color="000000"/>
              <w:right w:val="single" w:sz="4" w:space="0" w:color="000000"/>
            </w:tcBorders>
            <w:shd w:val="clear" w:color="auto" w:fill="auto"/>
            <w:hideMark/>
          </w:tcPr>
          <w:p w14:paraId="433634DA" w14:textId="77777777" w:rsidR="00D529BB" w:rsidRPr="00665459" w:rsidRDefault="00D529BB" w:rsidP="006F24BC">
            <w:pPr>
              <w:spacing w:after="0" w:line="240" w:lineRule="auto"/>
              <w:rPr>
                <w:rFonts w:ascii="Times New Roman" w:eastAsia="Times New Roman" w:hAnsi="Times New Roman" w:cs="Times New Roman"/>
                <w:color w:val="000000"/>
                <w:sz w:val="20"/>
                <w:szCs w:val="20"/>
                <w:lang w:eastAsia="lv-LV"/>
              </w:rPr>
            </w:pPr>
            <w:proofErr w:type="spellStart"/>
            <w:r w:rsidRPr="00665459">
              <w:rPr>
                <w:rFonts w:ascii="Times New Roman" w:eastAsia="Times New Roman" w:hAnsi="Times New Roman" w:cs="Times New Roman"/>
                <w:color w:val="000000"/>
                <w:sz w:val="20"/>
                <w:szCs w:val="20"/>
                <w:lang w:eastAsia="lv-LV"/>
              </w:rPr>
              <w:t>Kinoteātris"Splendid</w:t>
            </w:r>
            <w:proofErr w:type="spellEnd"/>
            <w:r w:rsidRPr="00665459">
              <w:rPr>
                <w:rFonts w:ascii="Times New Roman" w:eastAsia="Times New Roman" w:hAnsi="Times New Roman" w:cs="Times New Roman"/>
                <w:color w:val="000000"/>
                <w:sz w:val="20"/>
                <w:szCs w:val="20"/>
                <w:lang w:eastAsia="lv-LV"/>
              </w:rPr>
              <w:t xml:space="preserve"> </w:t>
            </w:r>
            <w:proofErr w:type="spellStart"/>
            <w:r w:rsidRPr="00665459">
              <w:rPr>
                <w:rFonts w:ascii="Times New Roman" w:eastAsia="Times New Roman" w:hAnsi="Times New Roman" w:cs="Times New Roman"/>
                <w:color w:val="000000"/>
                <w:sz w:val="20"/>
                <w:szCs w:val="20"/>
                <w:lang w:eastAsia="lv-LV"/>
              </w:rPr>
              <w:t>Palace</w:t>
            </w:r>
            <w:proofErr w:type="spellEnd"/>
            <w:r w:rsidRPr="00665459">
              <w:rPr>
                <w:rFonts w:ascii="Times New Roman" w:eastAsia="Times New Roman" w:hAnsi="Times New Roman" w:cs="Times New Roman"/>
                <w:color w:val="000000"/>
                <w:sz w:val="20"/>
                <w:szCs w:val="20"/>
                <w:lang w:eastAsia="lv-LV"/>
              </w:rPr>
              <w:t>", Rīga</w:t>
            </w:r>
          </w:p>
        </w:tc>
        <w:tc>
          <w:tcPr>
            <w:tcW w:w="1509" w:type="dxa"/>
            <w:tcBorders>
              <w:top w:val="nil"/>
              <w:left w:val="nil"/>
              <w:bottom w:val="single" w:sz="4" w:space="0" w:color="000000"/>
              <w:right w:val="single" w:sz="4" w:space="0" w:color="000000"/>
            </w:tcBorders>
          </w:tcPr>
          <w:p w14:paraId="11966FDB" w14:textId="77777777" w:rsidR="00D529BB" w:rsidRPr="00665459" w:rsidRDefault="00D529BB" w:rsidP="006F24BC">
            <w:pPr>
              <w:spacing w:after="0" w:line="240" w:lineRule="auto"/>
              <w:rPr>
                <w:rFonts w:ascii="Times New Roman" w:eastAsia="Times New Roman" w:hAnsi="Times New Roman" w:cs="Times New Roman"/>
                <w:color w:val="000000"/>
                <w:sz w:val="20"/>
                <w:szCs w:val="20"/>
                <w:lang w:eastAsia="lv-LV"/>
              </w:rPr>
            </w:pPr>
            <w:r w:rsidRPr="00665459">
              <w:rPr>
                <w:rFonts w:ascii="Times New Roman" w:eastAsia="Times New Roman" w:hAnsi="Times New Roman" w:cs="Times New Roman"/>
                <w:color w:val="000000"/>
                <w:sz w:val="20"/>
                <w:szCs w:val="20"/>
                <w:lang w:eastAsia="lv-LV"/>
              </w:rPr>
              <w:t>Koknese</w:t>
            </w:r>
            <w:r>
              <w:rPr>
                <w:rFonts w:ascii="Times New Roman" w:eastAsia="Times New Roman" w:hAnsi="Times New Roman" w:cs="Times New Roman"/>
                <w:color w:val="000000"/>
                <w:sz w:val="20"/>
                <w:szCs w:val="20"/>
                <w:lang w:eastAsia="lv-LV"/>
              </w:rPr>
              <w:t>s pamatskola-attīstības centrs</w:t>
            </w:r>
          </w:p>
        </w:tc>
        <w:tc>
          <w:tcPr>
            <w:tcW w:w="1509" w:type="dxa"/>
            <w:tcBorders>
              <w:top w:val="nil"/>
              <w:left w:val="nil"/>
              <w:bottom w:val="single" w:sz="4" w:space="0" w:color="000000"/>
              <w:right w:val="single" w:sz="4" w:space="0" w:color="000000"/>
            </w:tcBorders>
          </w:tcPr>
          <w:p w14:paraId="534DE42C" w14:textId="77777777" w:rsidR="00D529BB" w:rsidRPr="00665459" w:rsidRDefault="00D529BB" w:rsidP="006F24BC">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6</w:t>
            </w:r>
          </w:p>
        </w:tc>
      </w:tr>
      <w:tr w:rsidR="00D529BB" w:rsidRPr="00665459" w14:paraId="1C1802D9" w14:textId="77777777" w:rsidTr="006F24BC">
        <w:trPr>
          <w:trHeight w:val="967"/>
        </w:trPr>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14:paraId="5AB7D33A" w14:textId="77777777" w:rsidR="00D529BB" w:rsidRPr="00665459" w:rsidRDefault="00D529BB" w:rsidP="006F24BC">
            <w:pPr>
              <w:spacing w:after="0" w:line="240" w:lineRule="auto"/>
              <w:jc w:val="center"/>
              <w:rPr>
                <w:rFonts w:ascii="Times New Roman" w:eastAsia="Times New Roman" w:hAnsi="Times New Roman" w:cs="Times New Roman"/>
                <w:color w:val="000000"/>
                <w:sz w:val="20"/>
                <w:szCs w:val="20"/>
                <w:lang w:eastAsia="lv-LV"/>
              </w:rPr>
            </w:pPr>
            <w:r w:rsidRPr="00665459">
              <w:rPr>
                <w:rFonts w:ascii="Times New Roman" w:eastAsia="Times New Roman" w:hAnsi="Times New Roman" w:cs="Times New Roman"/>
                <w:color w:val="000000"/>
                <w:sz w:val="20"/>
                <w:szCs w:val="20"/>
                <w:lang w:eastAsia="lv-LV"/>
              </w:rPr>
              <w:t>8</w:t>
            </w:r>
          </w:p>
        </w:tc>
        <w:tc>
          <w:tcPr>
            <w:tcW w:w="3070" w:type="dxa"/>
            <w:tcBorders>
              <w:top w:val="nil"/>
              <w:left w:val="nil"/>
              <w:bottom w:val="nil"/>
              <w:right w:val="nil"/>
            </w:tcBorders>
            <w:shd w:val="clear" w:color="auto" w:fill="auto"/>
            <w:hideMark/>
          </w:tcPr>
          <w:p w14:paraId="592F3CB3" w14:textId="77777777" w:rsidR="00D529BB" w:rsidRDefault="00D529BB" w:rsidP="006F24BC">
            <w:pPr>
              <w:spacing w:after="0" w:line="240" w:lineRule="auto"/>
              <w:rPr>
                <w:rFonts w:ascii="Times New Roman" w:eastAsia="Times New Roman" w:hAnsi="Times New Roman" w:cs="Times New Roman"/>
                <w:sz w:val="20"/>
                <w:szCs w:val="20"/>
                <w:lang w:eastAsia="lv-LV"/>
              </w:rPr>
            </w:pPr>
            <w:r w:rsidRPr="00665459">
              <w:rPr>
                <w:rFonts w:ascii="Times New Roman" w:eastAsia="Times New Roman" w:hAnsi="Times New Roman" w:cs="Times New Roman"/>
                <w:sz w:val="20"/>
                <w:szCs w:val="20"/>
                <w:lang w:eastAsia="lv-LV"/>
              </w:rPr>
              <w:t>Ziepju darbnīca, Jēkabpils Vēstures muzejs</w:t>
            </w:r>
          </w:p>
          <w:p w14:paraId="043876B3" w14:textId="77777777" w:rsidR="00D529BB" w:rsidRDefault="00D529BB" w:rsidP="006F24BC">
            <w:pPr>
              <w:spacing w:after="0" w:line="240" w:lineRule="auto"/>
              <w:rPr>
                <w:rFonts w:ascii="Times New Roman" w:eastAsia="Times New Roman" w:hAnsi="Times New Roman" w:cs="Times New Roman"/>
                <w:sz w:val="20"/>
                <w:szCs w:val="20"/>
                <w:lang w:eastAsia="lv-LV"/>
              </w:rPr>
            </w:pPr>
          </w:p>
          <w:p w14:paraId="052E5213" w14:textId="77777777" w:rsidR="00D529BB" w:rsidRDefault="00D529BB" w:rsidP="006F24BC">
            <w:pPr>
              <w:spacing w:after="0" w:line="240" w:lineRule="auto"/>
              <w:rPr>
                <w:rFonts w:ascii="Times New Roman" w:eastAsia="Times New Roman" w:hAnsi="Times New Roman" w:cs="Times New Roman"/>
                <w:sz w:val="20"/>
                <w:szCs w:val="20"/>
                <w:lang w:eastAsia="lv-LV"/>
              </w:rPr>
            </w:pPr>
          </w:p>
          <w:p w14:paraId="5D0F5A59" w14:textId="77777777" w:rsidR="00D529BB" w:rsidRPr="00665459" w:rsidRDefault="00D529BB" w:rsidP="006F24BC">
            <w:pPr>
              <w:spacing w:after="0" w:line="240" w:lineRule="auto"/>
              <w:rPr>
                <w:rFonts w:ascii="Times New Roman" w:eastAsia="Times New Roman" w:hAnsi="Times New Roman" w:cs="Times New Roman"/>
                <w:sz w:val="20"/>
                <w:szCs w:val="20"/>
                <w:lang w:eastAsia="lv-LV"/>
              </w:rPr>
            </w:pPr>
          </w:p>
        </w:tc>
        <w:tc>
          <w:tcPr>
            <w:tcW w:w="1233" w:type="dxa"/>
            <w:tcBorders>
              <w:top w:val="nil"/>
              <w:left w:val="single" w:sz="4" w:space="0" w:color="000000"/>
              <w:bottom w:val="single" w:sz="4" w:space="0" w:color="000000"/>
              <w:right w:val="single" w:sz="4" w:space="0" w:color="000000"/>
            </w:tcBorders>
            <w:shd w:val="clear" w:color="auto" w:fill="auto"/>
            <w:noWrap/>
            <w:hideMark/>
          </w:tcPr>
          <w:p w14:paraId="3109F20F" w14:textId="77777777" w:rsidR="00D529BB" w:rsidRPr="00665459" w:rsidRDefault="00D529BB" w:rsidP="006F24BC">
            <w:pPr>
              <w:spacing w:after="0" w:line="240" w:lineRule="auto"/>
              <w:rPr>
                <w:rFonts w:ascii="Times New Roman" w:eastAsia="Times New Roman" w:hAnsi="Times New Roman" w:cs="Times New Roman"/>
                <w:color w:val="000000"/>
                <w:sz w:val="20"/>
                <w:szCs w:val="20"/>
                <w:lang w:eastAsia="lv-LV"/>
              </w:rPr>
            </w:pPr>
            <w:r w:rsidRPr="00665459">
              <w:rPr>
                <w:rFonts w:ascii="Times New Roman" w:eastAsia="Times New Roman" w:hAnsi="Times New Roman" w:cs="Times New Roman"/>
                <w:color w:val="000000"/>
                <w:sz w:val="20"/>
                <w:szCs w:val="20"/>
                <w:lang w:eastAsia="lv-LV"/>
              </w:rPr>
              <w:t>11.03.2020.</w:t>
            </w:r>
          </w:p>
        </w:tc>
        <w:tc>
          <w:tcPr>
            <w:tcW w:w="1509" w:type="dxa"/>
            <w:tcBorders>
              <w:top w:val="nil"/>
              <w:left w:val="nil"/>
              <w:bottom w:val="single" w:sz="4" w:space="0" w:color="000000"/>
              <w:right w:val="single" w:sz="4" w:space="0" w:color="000000"/>
            </w:tcBorders>
            <w:shd w:val="clear" w:color="auto" w:fill="auto"/>
            <w:hideMark/>
          </w:tcPr>
          <w:p w14:paraId="6597E83D" w14:textId="77777777" w:rsidR="00D529BB" w:rsidRPr="00665459" w:rsidRDefault="00D529BB" w:rsidP="006F24BC">
            <w:pPr>
              <w:spacing w:after="0" w:line="240" w:lineRule="auto"/>
              <w:rPr>
                <w:rFonts w:ascii="Times New Roman" w:eastAsia="Times New Roman" w:hAnsi="Times New Roman" w:cs="Times New Roman"/>
                <w:color w:val="000000"/>
                <w:sz w:val="20"/>
                <w:szCs w:val="20"/>
                <w:lang w:eastAsia="lv-LV"/>
              </w:rPr>
            </w:pPr>
            <w:r w:rsidRPr="00665459">
              <w:rPr>
                <w:rFonts w:ascii="Times New Roman" w:eastAsia="Times New Roman" w:hAnsi="Times New Roman" w:cs="Times New Roman"/>
                <w:color w:val="000000"/>
                <w:sz w:val="20"/>
                <w:szCs w:val="20"/>
                <w:lang w:eastAsia="lv-LV"/>
              </w:rPr>
              <w:t>Jēkabpils Vēstures muzejs, Jēkabpils</w:t>
            </w:r>
          </w:p>
        </w:tc>
        <w:tc>
          <w:tcPr>
            <w:tcW w:w="1509" w:type="dxa"/>
            <w:tcBorders>
              <w:top w:val="nil"/>
              <w:left w:val="nil"/>
              <w:bottom w:val="single" w:sz="4" w:space="0" w:color="000000"/>
              <w:right w:val="single" w:sz="4" w:space="0" w:color="000000"/>
            </w:tcBorders>
          </w:tcPr>
          <w:p w14:paraId="0FB54E3F" w14:textId="77777777" w:rsidR="00D529BB" w:rsidRPr="00665459" w:rsidRDefault="00D529BB" w:rsidP="006F24BC">
            <w:pPr>
              <w:spacing w:after="0" w:line="240" w:lineRule="auto"/>
              <w:rPr>
                <w:rFonts w:ascii="Times New Roman" w:eastAsia="Times New Roman" w:hAnsi="Times New Roman" w:cs="Times New Roman"/>
                <w:color w:val="000000"/>
                <w:sz w:val="20"/>
                <w:szCs w:val="20"/>
                <w:lang w:eastAsia="lv-LV"/>
              </w:rPr>
            </w:pPr>
            <w:r w:rsidRPr="00665459">
              <w:rPr>
                <w:rFonts w:ascii="Times New Roman" w:eastAsia="Times New Roman" w:hAnsi="Times New Roman" w:cs="Times New Roman"/>
                <w:color w:val="000000"/>
                <w:sz w:val="20"/>
                <w:szCs w:val="20"/>
                <w:lang w:eastAsia="lv-LV"/>
              </w:rPr>
              <w:t>Koknese</w:t>
            </w:r>
            <w:r>
              <w:rPr>
                <w:rFonts w:ascii="Times New Roman" w:eastAsia="Times New Roman" w:hAnsi="Times New Roman" w:cs="Times New Roman"/>
                <w:color w:val="000000"/>
                <w:sz w:val="20"/>
                <w:szCs w:val="20"/>
                <w:lang w:eastAsia="lv-LV"/>
              </w:rPr>
              <w:t>s pamatskola-attīstības centrs</w:t>
            </w:r>
          </w:p>
        </w:tc>
        <w:tc>
          <w:tcPr>
            <w:tcW w:w="1509" w:type="dxa"/>
            <w:tcBorders>
              <w:top w:val="nil"/>
              <w:left w:val="nil"/>
              <w:bottom w:val="single" w:sz="4" w:space="0" w:color="000000"/>
              <w:right w:val="single" w:sz="4" w:space="0" w:color="000000"/>
            </w:tcBorders>
          </w:tcPr>
          <w:p w14:paraId="39877172" w14:textId="77777777" w:rsidR="00D529BB" w:rsidRPr="00665459" w:rsidRDefault="00D529BB" w:rsidP="006F24BC">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15</w:t>
            </w:r>
          </w:p>
        </w:tc>
      </w:tr>
      <w:tr w:rsidR="00D529BB" w:rsidRPr="00665459" w14:paraId="477F3F83" w14:textId="77777777" w:rsidTr="006F24BC">
        <w:trPr>
          <w:trHeight w:val="1020"/>
        </w:trPr>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14:paraId="60320FE7" w14:textId="77777777" w:rsidR="00D529BB" w:rsidRPr="00665459" w:rsidRDefault="00D529BB" w:rsidP="006F24BC">
            <w:pPr>
              <w:spacing w:after="0" w:line="240" w:lineRule="auto"/>
              <w:jc w:val="center"/>
              <w:rPr>
                <w:rFonts w:ascii="Times New Roman" w:eastAsia="Times New Roman" w:hAnsi="Times New Roman" w:cs="Times New Roman"/>
                <w:color w:val="000000"/>
                <w:sz w:val="20"/>
                <w:szCs w:val="20"/>
                <w:lang w:eastAsia="lv-LV"/>
              </w:rPr>
            </w:pPr>
            <w:r w:rsidRPr="00665459">
              <w:rPr>
                <w:rFonts w:ascii="Times New Roman" w:eastAsia="Times New Roman" w:hAnsi="Times New Roman" w:cs="Times New Roman"/>
                <w:color w:val="000000"/>
                <w:sz w:val="20"/>
                <w:szCs w:val="20"/>
                <w:lang w:eastAsia="lv-LV"/>
              </w:rPr>
              <w:t>9</w:t>
            </w:r>
          </w:p>
        </w:tc>
        <w:tc>
          <w:tcPr>
            <w:tcW w:w="3070" w:type="dxa"/>
            <w:tcBorders>
              <w:top w:val="single" w:sz="4" w:space="0" w:color="000000"/>
              <w:left w:val="nil"/>
              <w:bottom w:val="single" w:sz="4" w:space="0" w:color="000000"/>
              <w:right w:val="single" w:sz="4" w:space="0" w:color="000000"/>
            </w:tcBorders>
            <w:shd w:val="clear" w:color="auto" w:fill="auto"/>
            <w:hideMark/>
          </w:tcPr>
          <w:p w14:paraId="7B98FF49" w14:textId="77777777" w:rsidR="00D529BB" w:rsidRDefault="00D529BB" w:rsidP="006F24BC">
            <w:pPr>
              <w:spacing w:after="0" w:line="240" w:lineRule="auto"/>
              <w:rPr>
                <w:rFonts w:ascii="Times New Roman" w:eastAsia="Times New Roman" w:hAnsi="Times New Roman" w:cs="Times New Roman"/>
                <w:color w:val="000000"/>
                <w:sz w:val="20"/>
                <w:szCs w:val="20"/>
                <w:lang w:eastAsia="lv-LV"/>
              </w:rPr>
            </w:pPr>
            <w:r w:rsidRPr="00665459">
              <w:rPr>
                <w:rFonts w:ascii="Times New Roman" w:eastAsia="Times New Roman" w:hAnsi="Times New Roman" w:cs="Times New Roman"/>
                <w:color w:val="000000"/>
                <w:sz w:val="20"/>
                <w:szCs w:val="20"/>
                <w:lang w:eastAsia="lv-LV"/>
              </w:rPr>
              <w:t>Izrāde "</w:t>
            </w:r>
            <w:proofErr w:type="spellStart"/>
            <w:r w:rsidRPr="00665459">
              <w:rPr>
                <w:rFonts w:ascii="Times New Roman" w:eastAsia="Times New Roman" w:hAnsi="Times New Roman" w:cs="Times New Roman"/>
                <w:color w:val="000000"/>
                <w:sz w:val="20"/>
                <w:szCs w:val="20"/>
                <w:lang w:eastAsia="lv-LV"/>
              </w:rPr>
              <w:t>Polianna</w:t>
            </w:r>
            <w:proofErr w:type="spellEnd"/>
            <w:r w:rsidRPr="00665459">
              <w:rPr>
                <w:rFonts w:ascii="Times New Roman" w:eastAsia="Times New Roman" w:hAnsi="Times New Roman" w:cs="Times New Roman"/>
                <w:color w:val="000000"/>
                <w:sz w:val="20"/>
                <w:szCs w:val="20"/>
                <w:lang w:eastAsia="lv-LV"/>
              </w:rPr>
              <w:t>", Liepājas teātris;</w:t>
            </w:r>
          </w:p>
          <w:p w14:paraId="378682B7" w14:textId="77777777" w:rsidR="00D529BB" w:rsidRPr="00665459" w:rsidRDefault="00D529BB" w:rsidP="006F24BC">
            <w:pPr>
              <w:spacing w:after="0" w:line="240" w:lineRule="auto"/>
              <w:rPr>
                <w:rFonts w:ascii="Times New Roman" w:eastAsia="Times New Roman" w:hAnsi="Times New Roman" w:cs="Times New Roman"/>
                <w:color w:val="000000"/>
                <w:sz w:val="20"/>
                <w:szCs w:val="20"/>
                <w:lang w:eastAsia="lv-LV"/>
              </w:rPr>
            </w:pPr>
            <w:r w:rsidRPr="00665459">
              <w:rPr>
                <w:rFonts w:ascii="Times New Roman" w:eastAsia="Times New Roman" w:hAnsi="Times New Roman" w:cs="Times New Roman"/>
                <w:color w:val="000000"/>
                <w:sz w:val="20"/>
                <w:szCs w:val="20"/>
                <w:lang w:eastAsia="lv-LV"/>
              </w:rPr>
              <w:t>PĀRCELTS</w:t>
            </w:r>
            <w:r>
              <w:rPr>
                <w:rFonts w:ascii="Times New Roman" w:eastAsia="Times New Roman" w:hAnsi="Times New Roman" w:cs="Times New Roman"/>
                <w:color w:val="000000"/>
                <w:sz w:val="20"/>
                <w:szCs w:val="20"/>
                <w:lang w:eastAsia="lv-LV"/>
              </w:rPr>
              <w:t xml:space="preserve"> uz 2020. gada septembri</w:t>
            </w:r>
          </w:p>
        </w:tc>
        <w:tc>
          <w:tcPr>
            <w:tcW w:w="1233" w:type="dxa"/>
            <w:tcBorders>
              <w:top w:val="nil"/>
              <w:left w:val="nil"/>
              <w:bottom w:val="single" w:sz="4" w:space="0" w:color="000000"/>
              <w:right w:val="single" w:sz="4" w:space="0" w:color="000000"/>
            </w:tcBorders>
            <w:shd w:val="clear" w:color="auto" w:fill="auto"/>
            <w:noWrap/>
            <w:hideMark/>
          </w:tcPr>
          <w:p w14:paraId="3E516F3C" w14:textId="77777777" w:rsidR="00D529BB" w:rsidRPr="00665459" w:rsidRDefault="00D529BB" w:rsidP="006F24BC">
            <w:pPr>
              <w:spacing w:after="0" w:line="240" w:lineRule="auto"/>
              <w:rPr>
                <w:rFonts w:ascii="Times New Roman" w:eastAsia="Times New Roman" w:hAnsi="Times New Roman" w:cs="Times New Roman"/>
                <w:color w:val="000000"/>
                <w:sz w:val="20"/>
                <w:szCs w:val="20"/>
                <w:lang w:eastAsia="lv-LV"/>
              </w:rPr>
            </w:pPr>
            <w:r w:rsidRPr="00665459">
              <w:rPr>
                <w:rFonts w:ascii="Times New Roman" w:eastAsia="Times New Roman" w:hAnsi="Times New Roman" w:cs="Times New Roman"/>
                <w:color w:val="000000"/>
                <w:sz w:val="20"/>
                <w:szCs w:val="20"/>
                <w:lang w:eastAsia="lv-LV"/>
              </w:rPr>
              <w:t>17.04.2020.</w:t>
            </w:r>
          </w:p>
        </w:tc>
        <w:tc>
          <w:tcPr>
            <w:tcW w:w="1509" w:type="dxa"/>
            <w:tcBorders>
              <w:top w:val="nil"/>
              <w:left w:val="nil"/>
              <w:bottom w:val="single" w:sz="4" w:space="0" w:color="000000"/>
              <w:right w:val="single" w:sz="4" w:space="0" w:color="000000"/>
            </w:tcBorders>
            <w:shd w:val="clear" w:color="auto" w:fill="auto"/>
            <w:hideMark/>
          </w:tcPr>
          <w:p w14:paraId="552538F2" w14:textId="77777777" w:rsidR="00D529BB" w:rsidRPr="00665459" w:rsidRDefault="00D529BB" w:rsidP="006F24BC">
            <w:pPr>
              <w:spacing w:after="0" w:line="240" w:lineRule="auto"/>
              <w:rPr>
                <w:rFonts w:ascii="Times New Roman" w:eastAsia="Times New Roman" w:hAnsi="Times New Roman" w:cs="Times New Roman"/>
                <w:color w:val="000000"/>
                <w:sz w:val="20"/>
                <w:szCs w:val="20"/>
                <w:lang w:eastAsia="lv-LV"/>
              </w:rPr>
            </w:pPr>
            <w:r w:rsidRPr="00665459">
              <w:rPr>
                <w:rFonts w:ascii="Times New Roman" w:eastAsia="Times New Roman" w:hAnsi="Times New Roman" w:cs="Times New Roman"/>
                <w:color w:val="000000"/>
                <w:sz w:val="20"/>
                <w:szCs w:val="20"/>
                <w:lang w:eastAsia="lv-LV"/>
              </w:rPr>
              <w:t>Latgales vēstniecība "</w:t>
            </w:r>
            <w:proofErr w:type="spellStart"/>
            <w:r w:rsidRPr="00665459">
              <w:rPr>
                <w:rFonts w:ascii="Times New Roman" w:eastAsia="Times New Roman" w:hAnsi="Times New Roman" w:cs="Times New Roman"/>
                <w:color w:val="000000"/>
                <w:sz w:val="20"/>
                <w:szCs w:val="20"/>
                <w:lang w:eastAsia="lv-LV"/>
              </w:rPr>
              <w:t>Gors</w:t>
            </w:r>
            <w:proofErr w:type="spellEnd"/>
            <w:r w:rsidRPr="00665459">
              <w:rPr>
                <w:rFonts w:ascii="Times New Roman" w:eastAsia="Times New Roman" w:hAnsi="Times New Roman" w:cs="Times New Roman"/>
                <w:color w:val="000000"/>
                <w:sz w:val="20"/>
                <w:szCs w:val="20"/>
                <w:lang w:eastAsia="lv-LV"/>
              </w:rPr>
              <w:t>", Rēzekne</w:t>
            </w:r>
          </w:p>
        </w:tc>
        <w:tc>
          <w:tcPr>
            <w:tcW w:w="1509" w:type="dxa"/>
            <w:tcBorders>
              <w:top w:val="nil"/>
              <w:left w:val="nil"/>
              <w:bottom w:val="single" w:sz="4" w:space="0" w:color="000000"/>
              <w:right w:val="single" w:sz="4" w:space="0" w:color="000000"/>
            </w:tcBorders>
          </w:tcPr>
          <w:p w14:paraId="10068830" w14:textId="77777777" w:rsidR="00D529BB" w:rsidRPr="00665459" w:rsidRDefault="00D529BB" w:rsidP="006F24BC">
            <w:pPr>
              <w:spacing w:after="0" w:line="240" w:lineRule="auto"/>
              <w:rPr>
                <w:rFonts w:ascii="Times New Roman" w:eastAsia="Times New Roman" w:hAnsi="Times New Roman" w:cs="Times New Roman"/>
                <w:color w:val="000000"/>
                <w:sz w:val="20"/>
                <w:szCs w:val="20"/>
                <w:lang w:eastAsia="lv-LV"/>
              </w:rPr>
            </w:pPr>
            <w:proofErr w:type="spellStart"/>
            <w:r>
              <w:rPr>
                <w:rFonts w:ascii="Times New Roman" w:eastAsia="Times New Roman" w:hAnsi="Times New Roman" w:cs="Times New Roman"/>
                <w:color w:val="000000"/>
                <w:sz w:val="20"/>
                <w:szCs w:val="20"/>
                <w:lang w:eastAsia="lv-LV"/>
              </w:rPr>
              <w:t>I.Gaiša</w:t>
            </w:r>
            <w:proofErr w:type="spellEnd"/>
            <w:r>
              <w:rPr>
                <w:rFonts w:ascii="Times New Roman" w:eastAsia="Times New Roman" w:hAnsi="Times New Roman" w:cs="Times New Roman"/>
                <w:color w:val="000000"/>
                <w:sz w:val="20"/>
                <w:szCs w:val="20"/>
                <w:lang w:eastAsia="lv-LV"/>
              </w:rPr>
              <w:t xml:space="preserve"> Kokneses vidusskola</w:t>
            </w:r>
          </w:p>
        </w:tc>
        <w:tc>
          <w:tcPr>
            <w:tcW w:w="1509" w:type="dxa"/>
            <w:tcBorders>
              <w:top w:val="nil"/>
              <w:left w:val="nil"/>
              <w:bottom w:val="single" w:sz="4" w:space="0" w:color="000000"/>
              <w:right w:val="single" w:sz="4" w:space="0" w:color="000000"/>
            </w:tcBorders>
          </w:tcPr>
          <w:p w14:paraId="65A35EF8" w14:textId="77777777" w:rsidR="00D529BB" w:rsidRPr="00665459" w:rsidRDefault="00D529BB" w:rsidP="006F24BC">
            <w:pPr>
              <w:spacing w:after="0" w:line="240" w:lineRule="auto"/>
              <w:rPr>
                <w:rFonts w:ascii="Times New Roman" w:eastAsia="Times New Roman" w:hAnsi="Times New Roman" w:cs="Times New Roman"/>
                <w:color w:val="000000"/>
                <w:sz w:val="20"/>
                <w:szCs w:val="20"/>
                <w:lang w:eastAsia="lv-LV"/>
              </w:rPr>
            </w:pPr>
          </w:p>
        </w:tc>
      </w:tr>
    </w:tbl>
    <w:p w14:paraId="77B4623F" w14:textId="77777777" w:rsidR="00D529BB" w:rsidRDefault="00D529BB" w:rsidP="00D529BB">
      <w:pPr>
        <w:spacing w:after="0" w:line="360" w:lineRule="auto"/>
        <w:rPr>
          <w:rStyle w:val="rakstateksts"/>
          <w:rFonts w:ascii="Times New Roman" w:hAnsi="Times New Roman" w:cs="Times New Roman"/>
          <w:sz w:val="24"/>
          <w:szCs w:val="24"/>
        </w:rPr>
      </w:pPr>
    </w:p>
    <w:p w14:paraId="5E2A0D09" w14:textId="77777777" w:rsidR="00D529BB" w:rsidRPr="004935BF" w:rsidRDefault="00D529BB" w:rsidP="00D529BB">
      <w:pPr>
        <w:spacing w:after="0" w:line="240" w:lineRule="auto"/>
        <w:rPr>
          <w:rStyle w:val="rakstateksts"/>
          <w:rFonts w:ascii="Times New Roman" w:hAnsi="Times New Roman" w:cs="Times New Roman"/>
          <w:sz w:val="24"/>
          <w:szCs w:val="24"/>
        </w:rPr>
      </w:pPr>
      <w:r w:rsidRPr="004935BF">
        <w:rPr>
          <w:rStyle w:val="rakstateksts"/>
          <w:rFonts w:ascii="Times New Roman" w:hAnsi="Times New Roman" w:cs="Times New Roman"/>
          <w:sz w:val="24"/>
          <w:szCs w:val="24"/>
        </w:rPr>
        <w:t>Materiālu sagatavoja:</w:t>
      </w:r>
      <w:r w:rsidRPr="00485DB5">
        <w:rPr>
          <w:rFonts w:ascii="Times New Roman" w:hAnsi="Times New Roman" w:cs="Times New Roman"/>
          <w:noProof/>
          <w:sz w:val="24"/>
          <w:szCs w:val="24"/>
          <w:lang w:eastAsia="lv-LV"/>
        </w:rPr>
        <w:t xml:space="preserve"> </w:t>
      </w:r>
    </w:p>
    <w:p w14:paraId="0E42FFBE" w14:textId="77777777" w:rsidR="00D529BB" w:rsidRPr="004935BF" w:rsidRDefault="00D529BB" w:rsidP="00D529BB">
      <w:pPr>
        <w:spacing w:after="0" w:line="240" w:lineRule="auto"/>
        <w:rPr>
          <w:rStyle w:val="rakstateksts"/>
          <w:rFonts w:ascii="Times New Roman" w:hAnsi="Times New Roman" w:cs="Times New Roman"/>
          <w:sz w:val="24"/>
          <w:szCs w:val="24"/>
        </w:rPr>
      </w:pPr>
      <w:r w:rsidRPr="004935BF">
        <w:rPr>
          <w:rStyle w:val="rakstateksts"/>
          <w:rFonts w:ascii="Times New Roman" w:hAnsi="Times New Roman" w:cs="Times New Roman"/>
          <w:sz w:val="24"/>
          <w:szCs w:val="24"/>
        </w:rPr>
        <w:t>Kokneses novada domes</w:t>
      </w:r>
    </w:p>
    <w:p w14:paraId="3B59DDF6" w14:textId="77777777" w:rsidR="00D529BB" w:rsidRPr="004935BF" w:rsidRDefault="00D529BB" w:rsidP="00D529BB">
      <w:pPr>
        <w:spacing w:after="0" w:line="240" w:lineRule="auto"/>
        <w:rPr>
          <w:rStyle w:val="rakstateksts"/>
          <w:rFonts w:ascii="Times New Roman" w:hAnsi="Times New Roman" w:cs="Times New Roman"/>
          <w:sz w:val="24"/>
          <w:szCs w:val="24"/>
        </w:rPr>
      </w:pPr>
      <w:r w:rsidRPr="004935BF">
        <w:rPr>
          <w:rStyle w:val="rakstateksts"/>
          <w:rFonts w:ascii="Times New Roman" w:hAnsi="Times New Roman" w:cs="Times New Roman"/>
          <w:sz w:val="24"/>
          <w:szCs w:val="24"/>
        </w:rPr>
        <w:t>Izglīt</w:t>
      </w:r>
      <w:r>
        <w:rPr>
          <w:rStyle w:val="rakstateksts"/>
          <w:rFonts w:ascii="Times New Roman" w:hAnsi="Times New Roman" w:cs="Times New Roman"/>
          <w:sz w:val="24"/>
          <w:szCs w:val="24"/>
        </w:rPr>
        <w:t>ības darba speciāliste Inese Saulīte</w:t>
      </w:r>
    </w:p>
    <w:p w14:paraId="01A4FA37" w14:textId="77777777" w:rsidR="00D529BB" w:rsidRDefault="00D529BB" w:rsidP="00D529BB">
      <w:pPr>
        <w:spacing w:after="0" w:line="240" w:lineRule="auto"/>
        <w:rPr>
          <w:rStyle w:val="rakstateksts"/>
          <w:rFonts w:ascii="Times New Roman" w:hAnsi="Times New Roman" w:cs="Times New Roman"/>
          <w:sz w:val="24"/>
          <w:szCs w:val="24"/>
        </w:rPr>
      </w:pPr>
      <w:r>
        <w:rPr>
          <w:rStyle w:val="rakstateksts"/>
          <w:rFonts w:ascii="Times New Roman" w:hAnsi="Times New Roman" w:cs="Times New Roman"/>
          <w:sz w:val="24"/>
          <w:szCs w:val="24"/>
        </w:rPr>
        <w:t>2020</w:t>
      </w:r>
      <w:r w:rsidRPr="004935BF">
        <w:rPr>
          <w:rStyle w:val="rakstateksts"/>
          <w:rFonts w:ascii="Times New Roman" w:hAnsi="Times New Roman" w:cs="Times New Roman"/>
          <w:sz w:val="24"/>
          <w:szCs w:val="24"/>
        </w:rPr>
        <w:t xml:space="preserve">. gada </w:t>
      </w:r>
      <w:r>
        <w:rPr>
          <w:rStyle w:val="rakstateksts"/>
          <w:rFonts w:ascii="Times New Roman" w:hAnsi="Times New Roman" w:cs="Times New Roman"/>
          <w:sz w:val="24"/>
          <w:szCs w:val="24"/>
        </w:rPr>
        <w:t>augustā</w:t>
      </w:r>
    </w:p>
    <w:p w14:paraId="311FCD46" w14:textId="77777777" w:rsidR="00D529BB" w:rsidRDefault="00D529BB" w:rsidP="00D529BB">
      <w:pPr>
        <w:autoSpaceDE w:val="0"/>
        <w:autoSpaceDN w:val="0"/>
        <w:adjustRightInd w:val="0"/>
        <w:spacing w:after="0" w:line="240" w:lineRule="auto"/>
        <w:jc w:val="both"/>
        <w:rPr>
          <w:rFonts w:ascii="Times New Roman" w:hAnsi="Times New Roman"/>
          <w:b/>
          <w:bCs/>
          <w:color w:val="000000"/>
          <w:sz w:val="24"/>
          <w:szCs w:val="24"/>
          <w:u w:val="single"/>
        </w:rPr>
      </w:pPr>
    </w:p>
    <w:p w14:paraId="2C12C03D" w14:textId="77777777" w:rsidR="00D529BB" w:rsidRDefault="00D529BB" w:rsidP="00D529BB">
      <w:pPr>
        <w:autoSpaceDE w:val="0"/>
        <w:autoSpaceDN w:val="0"/>
        <w:adjustRightInd w:val="0"/>
        <w:spacing w:after="0" w:line="240" w:lineRule="auto"/>
        <w:jc w:val="both"/>
        <w:rPr>
          <w:rFonts w:ascii="Times New Roman" w:hAnsi="Times New Roman"/>
          <w:b/>
          <w:bCs/>
          <w:color w:val="000000"/>
          <w:sz w:val="24"/>
          <w:szCs w:val="24"/>
          <w:u w:val="single"/>
        </w:rPr>
      </w:pPr>
    </w:p>
    <w:p w14:paraId="66659FEA" w14:textId="77777777" w:rsidR="00D529BB" w:rsidRDefault="00D529BB" w:rsidP="00D529BB">
      <w:pPr>
        <w:autoSpaceDE w:val="0"/>
        <w:autoSpaceDN w:val="0"/>
        <w:adjustRightInd w:val="0"/>
        <w:spacing w:after="0" w:line="240" w:lineRule="auto"/>
        <w:jc w:val="both"/>
        <w:rPr>
          <w:rFonts w:ascii="Times New Roman" w:hAnsi="Times New Roman"/>
          <w:b/>
          <w:bCs/>
          <w:color w:val="000000"/>
          <w:sz w:val="24"/>
          <w:szCs w:val="24"/>
          <w:u w:val="single"/>
        </w:rPr>
      </w:pPr>
    </w:p>
    <w:p w14:paraId="63B4BB98" w14:textId="77777777" w:rsidR="00D529BB" w:rsidRDefault="00D529BB" w:rsidP="00D529BB">
      <w:pPr>
        <w:autoSpaceDE w:val="0"/>
        <w:autoSpaceDN w:val="0"/>
        <w:adjustRightInd w:val="0"/>
        <w:spacing w:after="0" w:line="240" w:lineRule="auto"/>
        <w:jc w:val="both"/>
        <w:rPr>
          <w:rFonts w:ascii="Times New Roman" w:hAnsi="Times New Roman"/>
          <w:b/>
          <w:bCs/>
          <w:color w:val="000000"/>
          <w:sz w:val="24"/>
          <w:szCs w:val="24"/>
          <w:u w:val="single"/>
        </w:rPr>
      </w:pPr>
    </w:p>
    <w:p w14:paraId="278DA7D0" w14:textId="77777777" w:rsidR="00D529BB" w:rsidRDefault="00D529BB" w:rsidP="00D529BB">
      <w:pPr>
        <w:autoSpaceDE w:val="0"/>
        <w:autoSpaceDN w:val="0"/>
        <w:adjustRightInd w:val="0"/>
        <w:spacing w:after="0" w:line="240" w:lineRule="auto"/>
        <w:jc w:val="both"/>
        <w:rPr>
          <w:rFonts w:ascii="Times New Roman" w:hAnsi="Times New Roman"/>
          <w:b/>
          <w:bCs/>
          <w:color w:val="000000"/>
          <w:sz w:val="24"/>
          <w:szCs w:val="24"/>
          <w:u w:val="single"/>
        </w:rPr>
      </w:pPr>
    </w:p>
    <w:p w14:paraId="006B9821" w14:textId="77777777" w:rsidR="00D529BB" w:rsidRDefault="00D529BB" w:rsidP="00D529BB">
      <w:pPr>
        <w:autoSpaceDE w:val="0"/>
        <w:autoSpaceDN w:val="0"/>
        <w:adjustRightInd w:val="0"/>
        <w:spacing w:after="0" w:line="240" w:lineRule="auto"/>
        <w:jc w:val="both"/>
        <w:rPr>
          <w:rFonts w:ascii="Times New Roman" w:hAnsi="Times New Roman"/>
          <w:b/>
          <w:bCs/>
          <w:color w:val="C00000"/>
          <w:sz w:val="24"/>
          <w:szCs w:val="24"/>
          <w:u w:val="single"/>
        </w:rPr>
      </w:pPr>
    </w:p>
    <w:p w14:paraId="3AB7DAFE" w14:textId="77777777" w:rsidR="00D529BB" w:rsidRDefault="00D529BB" w:rsidP="00D529BB">
      <w:pPr>
        <w:autoSpaceDE w:val="0"/>
        <w:autoSpaceDN w:val="0"/>
        <w:adjustRightInd w:val="0"/>
        <w:spacing w:after="0" w:line="240" w:lineRule="auto"/>
        <w:jc w:val="both"/>
        <w:rPr>
          <w:rFonts w:ascii="Times New Roman" w:hAnsi="Times New Roman"/>
          <w:b/>
          <w:bCs/>
          <w:color w:val="C00000"/>
          <w:sz w:val="24"/>
          <w:szCs w:val="24"/>
          <w:u w:val="single"/>
        </w:rPr>
      </w:pPr>
    </w:p>
    <w:p w14:paraId="3A59142C" w14:textId="77777777" w:rsidR="00D529BB" w:rsidRDefault="00D529BB" w:rsidP="00D529BB">
      <w:pPr>
        <w:autoSpaceDE w:val="0"/>
        <w:autoSpaceDN w:val="0"/>
        <w:adjustRightInd w:val="0"/>
        <w:spacing w:after="0" w:line="240" w:lineRule="auto"/>
        <w:jc w:val="both"/>
        <w:rPr>
          <w:rFonts w:ascii="Times New Roman" w:hAnsi="Times New Roman"/>
          <w:b/>
          <w:bCs/>
          <w:color w:val="C00000"/>
          <w:sz w:val="24"/>
          <w:szCs w:val="24"/>
          <w:u w:val="single"/>
        </w:rPr>
      </w:pPr>
    </w:p>
    <w:p w14:paraId="0667AF62" w14:textId="77777777" w:rsidR="00D529BB" w:rsidRDefault="00D529BB" w:rsidP="00D529BB">
      <w:pPr>
        <w:autoSpaceDE w:val="0"/>
        <w:autoSpaceDN w:val="0"/>
        <w:adjustRightInd w:val="0"/>
        <w:spacing w:after="0" w:line="240" w:lineRule="auto"/>
        <w:jc w:val="both"/>
        <w:rPr>
          <w:rFonts w:ascii="Times New Roman" w:hAnsi="Times New Roman"/>
          <w:b/>
          <w:bCs/>
          <w:color w:val="C00000"/>
          <w:sz w:val="24"/>
          <w:szCs w:val="24"/>
          <w:u w:val="single"/>
        </w:rPr>
      </w:pPr>
    </w:p>
    <w:p w14:paraId="52BFFC72" w14:textId="77777777" w:rsidR="00D529BB" w:rsidRDefault="00D529BB" w:rsidP="00D529BB">
      <w:pPr>
        <w:autoSpaceDE w:val="0"/>
        <w:autoSpaceDN w:val="0"/>
        <w:adjustRightInd w:val="0"/>
        <w:spacing w:after="0" w:line="240" w:lineRule="auto"/>
        <w:jc w:val="both"/>
        <w:rPr>
          <w:rFonts w:ascii="Times New Roman" w:hAnsi="Times New Roman"/>
          <w:b/>
          <w:bCs/>
          <w:color w:val="C00000"/>
          <w:sz w:val="24"/>
          <w:szCs w:val="24"/>
          <w:u w:val="single"/>
        </w:rPr>
      </w:pPr>
    </w:p>
    <w:p w14:paraId="2A4483F2" w14:textId="77777777" w:rsidR="00D529BB" w:rsidRDefault="00D529BB" w:rsidP="00D529BB">
      <w:pPr>
        <w:autoSpaceDE w:val="0"/>
        <w:autoSpaceDN w:val="0"/>
        <w:adjustRightInd w:val="0"/>
        <w:spacing w:after="0" w:line="240" w:lineRule="auto"/>
        <w:jc w:val="both"/>
        <w:rPr>
          <w:rFonts w:ascii="Times New Roman" w:hAnsi="Times New Roman"/>
          <w:b/>
          <w:bCs/>
          <w:color w:val="C00000"/>
          <w:sz w:val="24"/>
          <w:szCs w:val="24"/>
          <w:u w:val="single"/>
        </w:rPr>
      </w:pPr>
    </w:p>
    <w:p w14:paraId="2186AF49" w14:textId="77777777" w:rsidR="00D529BB" w:rsidRDefault="00D529BB" w:rsidP="00D529BB">
      <w:pPr>
        <w:autoSpaceDE w:val="0"/>
        <w:autoSpaceDN w:val="0"/>
        <w:adjustRightInd w:val="0"/>
        <w:spacing w:after="0" w:line="240" w:lineRule="auto"/>
        <w:jc w:val="both"/>
        <w:rPr>
          <w:rFonts w:ascii="Times New Roman" w:hAnsi="Times New Roman"/>
          <w:b/>
          <w:bCs/>
          <w:color w:val="C00000"/>
          <w:sz w:val="24"/>
          <w:szCs w:val="24"/>
          <w:u w:val="single"/>
        </w:rPr>
      </w:pPr>
    </w:p>
    <w:p w14:paraId="089AA141" w14:textId="77777777" w:rsidR="00D529BB" w:rsidRPr="00351561" w:rsidRDefault="00D529BB" w:rsidP="00D529BB">
      <w:pPr>
        <w:autoSpaceDE w:val="0"/>
        <w:autoSpaceDN w:val="0"/>
        <w:adjustRightInd w:val="0"/>
        <w:spacing w:after="0" w:line="240" w:lineRule="auto"/>
        <w:jc w:val="both"/>
        <w:rPr>
          <w:rFonts w:ascii="Times New Roman" w:hAnsi="Times New Roman"/>
          <w:color w:val="C00000"/>
          <w:sz w:val="24"/>
          <w:szCs w:val="24"/>
        </w:rPr>
      </w:pPr>
      <w:r w:rsidRPr="00351561">
        <w:rPr>
          <w:rFonts w:ascii="Times New Roman" w:hAnsi="Times New Roman"/>
          <w:b/>
          <w:bCs/>
          <w:color w:val="C00000"/>
          <w:sz w:val="24"/>
          <w:szCs w:val="24"/>
          <w:u w:val="single"/>
        </w:rPr>
        <w:lastRenderedPageBreak/>
        <w:t>Ilmāra Gaiša Kokneses vidusskola</w:t>
      </w:r>
      <w:r w:rsidRPr="00351561">
        <w:rPr>
          <w:rFonts w:ascii="Times New Roman" w:hAnsi="Times New Roman"/>
          <w:color w:val="C00000"/>
          <w:sz w:val="24"/>
          <w:szCs w:val="24"/>
        </w:rPr>
        <w:t xml:space="preserve"> </w:t>
      </w:r>
    </w:p>
    <w:p w14:paraId="2F28F163" w14:textId="77777777" w:rsidR="00D529BB" w:rsidRPr="00622608" w:rsidRDefault="00D529BB" w:rsidP="00D529BB">
      <w:pPr>
        <w:autoSpaceDE w:val="0"/>
        <w:autoSpaceDN w:val="0"/>
        <w:adjustRightInd w:val="0"/>
        <w:spacing w:after="0" w:line="240" w:lineRule="auto"/>
        <w:jc w:val="both"/>
        <w:rPr>
          <w:rFonts w:ascii="Times New Roman" w:hAnsi="Times New Roman"/>
          <w:color w:val="000000"/>
          <w:sz w:val="24"/>
          <w:szCs w:val="24"/>
        </w:rPr>
      </w:pPr>
      <w:r w:rsidRPr="00622608">
        <w:rPr>
          <w:rFonts w:ascii="Times New Roman" w:hAnsi="Times New Roman"/>
          <w:color w:val="000000"/>
          <w:sz w:val="24"/>
          <w:szCs w:val="24"/>
        </w:rPr>
        <w:t xml:space="preserve">Reģistrācijas numurs: </w:t>
      </w:r>
      <w:r w:rsidRPr="00622608">
        <w:rPr>
          <w:rFonts w:ascii="Times New Roman" w:hAnsi="Times New Roman"/>
          <w:b/>
          <w:sz w:val="24"/>
          <w:szCs w:val="24"/>
          <w:u w:val="single"/>
        </w:rPr>
        <w:t xml:space="preserve">Nr. </w:t>
      </w:r>
      <w:r w:rsidRPr="00622608">
        <w:rPr>
          <w:rFonts w:ascii="Times New Roman" w:hAnsi="Times New Roman"/>
          <w:b/>
          <w:bCs/>
          <w:iCs/>
          <w:color w:val="000000"/>
          <w:sz w:val="24"/>
          <w:szCs w:val="24"/>
          <w:u w:val="single"/>
        </w:rPr>
        <w:t>01133901334</w:t>
      </w:r>
    </w:p>
    <w:p w14:paraId="50C13456" w14:textId="77777777" w:rsidR="00D529BB" w:rsidRPr="00622608" w:rsidRDefault="00D529BB" w:rsidP="00D529B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Direktore</w:t>
      </w:r>
      <w:r w:rsidRPr="00622608">
        <w:rPr>
          <w:rFonts w:ascii="Times New Roman" w:hAnsi="Times New Roman"/>
          <w:color w:val="000000"/>
          <w:sz w:val="24"/>
          <w:szCs w:val="24"/>
        </w:rPr>
        <w:t xml:space="preserve">: </w:t>
      </w:r>
      <w:r>
        <w:rPr>
          <w:rFonts w:ascii="Times New Roman" w:hAnsi="Times New Roman"/>
          <w:b/>
          <w:color w:val="000000"/>
          <w:sz w:val="24"/>
          <w:szCs w:val="24"/>
          <w:u w:val="single"/>
        </w:rPr>
        <w:t>Inese Saulīte</w:t>
      </w:r>
    </w:p>
    <w:p w14:paraId="1F01AB20" w14:textId="77777777" w:rsidR="00D529BB" w:rsidRPr="00622608" w:rsidRDefault="00D529BB" w:rsidP="00D529BB">
      <w:pPr>
        <w:autoSpaceDE w:val="0"/>
        <w:autoSpaceDN w:val="0"/>
        <w:adjustRightInd w:val="0"/>
        <w:spacing w:after="0" w:line="240" w:lineRule="auto"/>
        <w:jc w:val="both"/>
        <w:rPr>
          <w:rFonts w:ascii="Times New Roman" w:hAnsi="Times New Roman"/>
          <w:b/>
          <w:color w:val="000000"/>
          <w:sz w:val="24"/>
          <w:szCs w:val="24"/>
        </w:rPr>
      </w:pPr>
      <w:r w:rsidRPr="00622608">
        <w:rPr>
          <w:rFonts w:ascii="Times New Roman" w:hAnsi="Times New Roman"/>
          <w:b/>
          <w:color w:val="000000"/>
          <w:sz w:val="24"/>
          <w:szCs w:val="24"/>
        </w:rPr>
        <w:t>Izglītības iestādē īstenotās izglītības programmas un izglītojamo skaits uz 201</w:t>
      </w:r>
      <w:r>
        <w:rPr>
          <w:rFonts w:ascii="Times New Roman" w:hAnsi="Times New Roman"/>
          <w:b/>
          <w:color w:val="000000"/>
          <w:sz w:val="24"/>
          <w:szCs w:val="24"/>
        </w:rPr>
        <w:t>9./2020.</w:t>
      </w:r>
      <w:r w:rsidRPr="00622608">
        <w:rPr>
          <w:rFonts w:ascii="Times New Roman" w:hAnsi="Times New Roman"/>
          <w:b/>
          <w:color w:val="000000"/>
          <w:sz w:val="24"/>
          <w:szCs w:val="24"/>
        </w:rPr>
        <w:t xml:space="preserve"> mācību gada 1.septembri: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589"/>
        <w:gridCol w:w="1665"/>
        <w:gridCol w:w="1131"/>
        <w:gridCol w:w="1276"/>
        <w:gridCol w:w="76"/>
        <w:gridCol w:w="1314"/>
        <w:gridCol w:w="27"/>
      </w:tblGrid>
      <w:tr w:rsidR="00D529BB" w:rsidRPr="00622608" w14:paraId="177C62E7" w14:textId="77777777" w:rsidTr="006F24BC">
        <w:trPr>
          <w:gridAfter w:val="1"/>
          <w:wAfter w:w="27" w:type="dxa"/>
        </w:trPr>
        <w:tc>
          <w:tcPr>
            <w:tcW w:w="556" w:type="dxa"/>
            <w:shd w:val="clear" w:color="auto" w:fill="auto"/>
            <w:vAlign w:val="center"/>
          </w:tcPr>
          <w:p w14:paraId="1E0EA2F9" w14:textId="77777777" w:rsidR="00D529BB" w:rsidRPr="00622608" w:rsidRDefault="00D529BB" w:rsidP="006F24BC">
            <w:pPr>
              <w:autoSpaceDE w:val="0"/>
              <w:autoSpaceDN w:val="0"/>
              <w:adjustRightInd w:val="0"/>
              <w:spacing w:after="0" w:line="240" w:lineRule="auto"/>
              <w:jc w:val="center"/>
              <w:rPr>
                <w:rFonts w:ascii="Times New Roman" w:hAnsi="Times New Roman"/>
                <w:b/>
                <w:color w:val="000000"/>
                <w:sz w:val="24"/>
                <w:szCs w:val="24"/>
              </w:rPr>
            </w:pPr>
            <w:r w:rsidRPr="00622608">
              <w:rPr>
                <w:rFonts w:ascii="Times New Roman" w:hAnsi="Times New Roman"/>
                <w:b/>
                <w:color w:val="000000"/>
                <w:sz w:val="24"/>
                <w:szCs w:val="24"/>
              </w:rPr>
              <w:t>Nr.</w:t>
            </w:r>
          </w:p>
        </w:tc>
        <w:tc>
          <w:tcPr>
            <w:tcW w:w="3589" w:type="dxa"/>
            <w:shd w:val="clear" w:color="auto" w:fill="auto"/>
            <w:vAlign w:val="center"/>
          </w:tcPr>
          <w:p w14:paraId="328EF4B6" w14:textId="77777777" w:rsidR="00D529BB" w:rsidRPr="00622608" w:rsidRDefault="00D529BB" w:rsidP="006F24BC">
            <w:pPr>
              <w:autoSpaceDE w:val="0"/>
              <w:autoSpaceDN w:val="0"/>
              <w:adjustRightInd w:val="0"/>
              <w:spacing w:after="0" w:line="240" w:lineRule="auto"/>
              <w:jc w:val="center"/>
              <w:rPr>
                <w:rFonts w:ascii="Times New Roman" w:hAnsi="Times New Roman"/>
                <w:b/>
                <w:color w:val="000000"/>
                <w:sz w:val="24"/>
                <w:szCs w:val="24"/>
              </w:rPr>
            </w:pPr>
            <w:r w:rsidRPr="00622608">
              <w:rPr>
                <w:rFonts w:ascii="Times New Roman" w:hAnsi="Times New Roman"/>
                <w:b/>
                <w:color w:val="000000"/>
                <w:sz w:val="24"/>
                <w:szCs w:val="24"/>
              </w:rPr>
              <w:t>Izglītības programma</w:t>
            </w:r>
          </w:p>
        </w:tc>
        <w:tc>
          <w:tcPr>
            <w:tcW w:w="1665" w:type="dxa"/>
            <w:shd w:val="clear" w:color="auto" w:fill="auto"/>
            <w:vAlign w:val="center"/>
          </w:tcPr>
          <w:p w14:paraId="314EC42F" w14:textId="77777777" w:rsidR="00D529BB" w:rsidRPr="00622608" w:rsidRDefault="00D529BB" w:rsidP="006F24BC">
            <w:pPr>
              <w:autoSpaceDE w:val="0"/>
              <w:autoSpaceDN w:val="0"/>
              <w:adjustRightInd w:val="0"/>
              <w:spacing w:after="0" w:line="240" w:lineRule="auto"/>
              <w:jc w:val="center"/>
              <w:rPr>
                <w:rFonts w:ascii="Times New Roman" w:hAnsi="Times New Roman"/>
                <w:b/>
                <w:color w:val="000000"/>
                <w:sz w:val="24"/>
                <w:szCs w:val="24"/>
              </w:rPr>
            </w:pPr>
            <w:r w:rsidRPr="00622608">
              <w:rPr>
                <w:rFonts w:ascii="Times New Roman" w:hAnsi="Times New Roman"/>
                <w:b/>
                <w:color w:val="000000"/>
                <w:sz w:val="24"/>
                <w:szCs w:val="24"/>
              </w:rPr>
              <w:t>Izglītības programmas kods</w:t>
            </w:r>
          </w:p>
        </w:tc>
        <w:tc>
          <w:tcPr>
            <w:tcW w:w="1131" w:type="dxa"/>
            <w:shd w:val="clear" w:color="auto" w:fill="auto"/>
            <w:vAlign w:val="center"/>
          </w:tcPr>
          <w:p w14:paraId="35C8FF4A" w14:textId="77777777" w:rsidR="00D529BB" w:rsidRPr="00622608" w:rsidRDefault="00D529BB" w:rsidP="006F24BC">
            <w:pPr>
              <w:autoSpaceDE w:val="0"/>
              <w:autoSpaceDN w:val="0"/>
              <w:adjustRightInd w:val="0"/>
              <w:spacing w:after="0" w:line="240" w:lineRule="auto"/>
              <w:jc w:val="center"/>
              <w:rPr>
                <w:rFonts w:ascii="Times New Roman" w:hAnsi="Times New Roman"/>
                <w:b/>
                <w:color w:val="000000"/>
                <w:sz w:val="24"/>
                <w:szCs w:val="24"/>
              </w:rPr>
            </w:pPr>
            <w:r w:rsidRPr="00622608">
              <w:rPr>
                <w:rFonts w:ascii="Times New Roman" w:hAnsi="Times New Roman"/>
                <w:b/>
                <w:color w:val="000000"/>
                <w:sz w:val="24"/>
                <w:szCs w:val="24"/>
              </w:rPr>
              <w:t>Licence Nr.</w:t>
            </w:r>
          </w:p>
        </w:tc>
        <w:tc>
          <w:tcPr>
            <w:tcW w:w="1276" w:type="dxa"/>
            <w:shd w:val="clear" w:color="auto" w:fill="auto"/>
            <w:vAlign w:val="center"/>
          </w:tcPr>
          <w:p w14:paraId="7AF686E8" w14:textId="77777777" w:rsidR="00D529BB" w:rsidRPr="00622608" w:rsidRDefault="00D529BB" w:rsidP="006F24BC">
            <w:pPr>
              <w:autoSpaceDE w:val="0"/>
              <w:autoSpaceDN w:val="0"/>
              <w:adjustRightInd w:val="0"/>
              <w:spacing w:after="0" w:line="240" w:lineRule="auto"/>
              <w:jc w:val="center"/>
              <w:rPr>
                <w:rFonts w:ascii="Times New Roman" w:hAnsi="Times New Roman"/>
                <w:b/>
                <w:color w:val="000000"/>
                <w:sz w:val="24"/>
                <w:szCs w:val="24"/>
              </w:rPr>
            </w:pPr>
            <w:r w:rsidRPr="00622608">
              <w:rPr>
                <w:rFonts w:ascii="Times New Roman" w:hAnsi="Times New Roman"/>
                <w:b/>
                <w:color w:val="000000"/>
                <w:sz w:val="24"/>
                <w:szCs w:val="24"/>
              </w:rPr>
              <w:t>Izdošanas datums</w:t>
            </w:r>
          </w:p>
        </w:tc>
        <w:tc>
          <w:tcPr>
            <w:tcW w:w="1390" w:type="dxa"/>
            <w:gridSpan w:val="2"/>
            <w:shd w:val="clear" w:color="auto" w:fill="auto"/>
            <w:vAlign w:val="center"/>
          </w:tcPr>
          <w:p w14:paraId="5EA267FE" w14:textId="77777777" w:rsidR="00D529BB" w:rsidRPr="00622608" w:rsidRDefault="00D529BB" w:rsidP="006F24BC">
            <w:pPr>
              <w:autoSpaceDE w:val="0"/>
              <w:autoSpaceDN w:val="0"/>
              <w:adjustRightInd w:val="0"/>
              <w:spacing w:after="0" w:line="240" w:lineRule="auto"/>
              <w:jc w:val="center"/>
              <w:rPr>
                <w:rFonts w:ascii="Times New Roman" w:hAnsi="Times New Roman"/>
                <w:b/>
                <w:color w:val="000000"/>
                <w:sz w:val="24"/>
                <w:szCs w:val="24"/>
              </w:rPr>
            </w:pPr>
            <w:r w:rsidRPr="00622608">
              <w:rPr>
                <w:rFonts w:ascii="Times New Roman" w:hAnsi="Times New Roman"/>
                <w:b/>
                <w:color w:val="000000"/>
                <w:sz w:val="24"/>
                <w:szCs w:val="24"/>
              </w:rPr>
              <w:t>Izglītojamo skaits</w:t>
            </w:r>
          </w:p>
        </w:tc>
      </w:tr>
      <w:tr w:rsidR="00D529BB" w:rsidRPr="00622608" w14:paraId="4C2B7123" w14:textId="77777777" w:rsidTr="006F24BC">
        <w:tc>
          <w:tcPr>
            <w:tcW w:w="556" w:type="dxa"/>
            <w:shd w:val="clear" w:color="auto" w:fill="auto"/>
            <w:vAlign w:val="center"/>
          </w:tcPr>
          <w:p w14:paraId="19EAF36A" w14:textId="77777777" w:rsidR="00D529BB" w:rsidRPr="00622608" w:rsidRDefault="00D529BB" w:rsidP="006F24BC">
            <w:pPr>
              <w:autoSpaceDE w:val="0"/>
              <w:autoSpaceDN w:val="0"/>
              <w:adjustRightInd w:val="0"/>
              <w:spacing w:after="0" w:line="240" w:lineRule="auto"/>
              <w:jc w:val="center"/>
              <w:rPr>
                <w:rFonts w:ascii="Times New Roman" w:hAnsi="Times New Roman"/>
                <w:sz w:val="24"/>
                <w:szCs w:val="24"/>
              </w:rPr>
            </w:pPr>
            <w:r w:rsidRPr="00622608">
              <w:rPr>
                <w:rFonts w:ascii="Times New Roman" w:hAnsi="Times New Roman"/>
                <w:sz w:val="24"/>
                <w:szCs w:val="24"/>
              </w:rPr>
              <w:t>1.</w:t>
            </w:r>
          </w:p>
        </w:tc>
        <w:tc>
          <w:tcPr>
            <w:tcW w:w="3589" w:type="dxa"/>
            <w:shd w:val="clear" w:color="auto" w:fill="auto"/>
            <w:vAlign w:val="center"/>
          </w:tcPr>
          <w:p w14:paraId="6588E586" w14:textId="77777777" w:rsidR="00D529BB" w:rsidRPr="00622608" w:rsidRDefault="00D529BB" w:rsidP="006F24BC">
            <w:pPr>
              <w:autoSpaceDE w:val="0"/>
              <w:autoSpaceDN w:val="0"/>
              <w:adjustRightInd w:val="0"/>
              <w:spacing w:after="0" w:line="240" w:lineRule="auto"/>
              <w:rPr>
                <w:rFonts w:ascii="Times New Roman" w:hAnsi="Times New Roman"/>
                <w:sz w:val="24"/>
                <w:szCs w:val="24"/>
              </w:rPr>
            </w:pPr>
            <w:r w:rsidRPr="00622608">
              <w:rPr>
                <w:rFonts w:ascii="Times New Roman" w:hAnsi="Times New Roman"/>
                <w:sz w:val="24"/>
                <w:szCs w:val="24"/>
              </w:rPr>
              <w:t>Pamatizglītības programma</w:t>
            </w:r>
          </w:p>
        </w:tc>
        <w:tc>
          <w:tcPr>
            <w:tcW w:w="1665" w:type="dxa"/>
            <w:shd w:val="clear" w:color="auto" w:fill="auto"/>
            <w:vAlign w:val="center"/>
          </w:tcPr>
          <w:p w14:paraId="4FDA327A" w14:textId="77777777" w:rsidR="00D529BB" w:rsidRPr="00622608" w:rsidRDefault="00D529BB" w:rsidP="006F24BC">
            <w:pPr>
              <w:autoSpaceDE w:val="0"/>
              <w:autoSpaceDN w:val="0"/>
              <w:adjustRightInd w:val="0"/>
              <w:spacing w:after="0" w:line="240" w:lineRule="auto"/>
              <w:jc w:val="center"/>
              <w:rPr>
                <w:rFonts w:ascii="Times New Roman" w:hAnsi="Times New Roman"/>
                <w:sz w:val="24"/>
                <w:szCs w:val="24"/>
              </w:rPr>
            </w:pPr>
            <w:r w:rsidRPr="00622608">
              <w:rPr>
                <w:rFonts w:ascii="Times New Roman" w:hAnsi="Times New Roman"/>
                <w:sz w:val="24"/>
                <w:szCs w:val="24"/>
              </w:rPr>
              <w:t>21011111</w:t>
            </w:r>
          </w:p>
        </w:tc>
        <w:tc>
          <w:tcPr>
            <w:tcW w:w="1131" w:type="dxa"/>
            <w:shd w:val="clear" w:color="auto" w:fill="auto"/>
            <w:vAlign w:val="center"/>
          </w:tcPr>
          <w:p w14:paraId="00CF4246" w14:textId="77777777" w:rsidR="00D529BB" w:rsidRPr="00622608" w:rsidRDefault="00D529BB" w:rsidP="006F24BC">
            <w:pPr>
              <w:autoSpaceDE w:val="0"/>
              <w:autoSpaceDN w:val="0"/>
              <w:adjustRightInd w:val="0"/>
              <w:spacing w:after="0" w:line="240" w:lineRule="auto"/>
              <w:jc w:val="center"/>
              <w:rPr>
                <w:rFonts w:ascii="Times New Roman" w:hAnsi="Times New Roman"/>
                <w:sz w:val="24"/>
                <w:szCs w:val="24"/>
              </w:rPr>
            </w:pPr>
            <w:r w:rsidRPr="00622608">
              <w:rPr>
                <w:rFonts w:ascii="Times New Roman" w:hAnsi="Times New Roman"/>
                <w:sz w:val="24"/>
                <w:szCs w:val="24"/>
              </w:rPr>
              <w:t>V-2015</w:t>
            </w:r>
          </w:p>
        </w:tc>
        <w:tc>
          <w:tcPr>
            <w:tcW w:w="1352" w:type="dxa"/>
            <w:gridSpan w:val="2"/>
            <w:shd w:val="clear" w:color="auto" w:fill="auto"/>
            <w:vAlign w:val="center"/>
          </w:tcPr>
          <w:p w14:paraId="2A2E23A4" w14:textId="77777777" w:rsidR="00D529BB" w:rsidRPr="00622608" w:rsidRDefault="00D529BB" w:rsidP="006F24BC">
            <w:pPr>
              <w:autoSpaceDE w:val="0"/>
              <w:autoSpaceDN w:val="0"/>
              <w:adjustRightInd w:val="0"/>
              <w:spacing w:after="0" w:line="240" w:lineRule="auto"/>
              <w:jc w:val="center"/>
              <w:rPr>
                <w:rFonts w:ascii="Times New Roman" w:hAnsi="Times New Roman"/>
                <w:sz w:val="24"/>
                <w:szCs w:val="24"/>
              </w:rPr>
            </w:pPr>
            <w:r w:rsidRPr="00622608">
              <w:rPr>
                <w:rFonts w:ascii="Times New Roman" w:hAnsi="Times New Roman"/>
                <w:sz w:val="24"/>
                <w:szCs w:val="24"/>
              </w:rPr>
              <w:t>27.04.2010.</w:t>
            </w:r>
          </w:p>
        </w:tc>
        <w:tc>
          <w:tcPr>
            <w:tcW w:w="1341" w:type="dxa"/>
            <w:gridSpan w:val="2"/>
            <w:shd w:val="clear" w:color="auto" w:fill="auto"/>
            <w:vAlign w:val="center"/>
          </w:tcPr>
          <w:p w14:paraId="471A0480" w14:textId="77777777" w:rsidR="00D529BB" w:rsidRPr="00622608" w:rsidRDefault="00D529BB" w:rsidP="006F24B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292</w:t>
            </w:r>
          </w:p>
        </w:tc>
      </w:tr>
      <w:tr w:rsidR="00D529BB" w:rsidRPr="00622608" w14:paraId="3A74C75A" w14:textId="77777777" w:rsidTr="006F24BC">
        <w:tc>
          <w:tcPr>
            <w:tcW w:w="556" w:type="dxa"/>
            <w:shd w:val="clear" w:color="auto" w:fill="auto"/>
            <w:vAlign w:val="center"/>
          </w:tcPr>
          <w:p w14:paraId="39A02A93" w14:textId="77777777" w:rsidR="00D529BB" w:rsidRPr="00622608" w:rsidRDefault="00D529BB" w:rsidP="006F24BC">
            <w:pPr>
              <w:autoSpaceDE w:val="0"/>
              <w:autoSpaceDN w:val="0"/>
              <w:adjustRightInd w:val="0"/>
              <w:spacing w:after="0" w:line="240" w:lineRule="auto"/>
              <w:jc w:val="center"/>
              <w:rPr>
                <w:rFonts w:ascii="Times New Roman" w:hAnsi="Times New Roman"/>
                <w:sz w:val="24"/>
                <w:szCs w:val="24"/>
              </w:rPr>
            </w:pPr>
            <w:r w:rsidRPr="00622608">
              <w:rPr>
                <w:rFonts w:ascii="Times New Roman" w:hAnsi="Times New Roman"/>
                <w:sz w:val="24"/>
                <w:szCs w:val="24"/>
              </w:rPr>
              <w:t>2.</w:t>
            </w:r>
          </w:p>
        </w:tc>
        <w:tc>
          <w:tcPr>
            <w:tcW w:w="3589" w:type="dxa"/>
            <w:shd w:val="clear" w:color="auto" w:fill="auto"/>
            <w:vAlign w:val="center"/>
          </w:tcPr>
          <w:p w14:paraId="508E2198" w14:textId="77777777" w:rsidR="00D529BB" w:rsidRPr="00622608" w:rsidRDefault="00D529BB" w:rsidP="006F24BC">
            <w:pPr>
              <w:autoSpaceDE w:val="0"/>
              <w:autoSpaceDN w:val="0"/>
              <w:adjustRightInd w:val="0"/>
              <w:spacing w:after="0" w:line="240" w:lineRule="auto"/>
              <w:rPr>
                <w:rFonts w:ascii="Times New Roman" w:hAnsi="Times New Roman"/>
                <w:sz w:val="24"/>
                <w:szCs w:val="24"/>
              </w:rPr>
            </w:pPr>
            <w:r w:rsidRPr="00622608">
              <w:rPr>
                <w:rFonts w:ascii="Times New Roman" w:hAnsi="Times New Roman"/>
                <w:sz w:val="24"/>
                <w:szCs w:val="24"/>
              </w:rPr>
              <w:t>Speciālās pamatizglītības programma izglītojamajiem ar mācīšanās traucējumiem</w:t>
            </w:r>
          </w:p>
        </w:tc>
        <w:tc>
          <w:tcPr>
            <w:tcW w:w="1665" w:type="dxa"/>
            <w:shd w:val="clear" w:color="auto" w:fill="auto"/>
            <w:vAlign w:val="center"/>
          </w:tcPr>
          <w:p w14:paraId="77AB960A" w14:textId="77777777" w:rsidR="00D529BB" w:rsidRPr="00622608" w:rsidRDefault="00D529BB" w:rsidP="006F24BC">
            <w:pPr>
              <w:autoSpaceDE w:val="0"/>
              <w:autoSpaceDN w:val="0"/>
              <w:adjustRightInd w:val="0"/>
              <w:spacing w:after="0" w:line="240" w:lineRule="auto"/>
              <w:jc w:val="center"/>
              <w:rPr>
                <w:rFonts w:ascii="Times New Roman" w:hAnsi="Times New Roman"/>
                <w:sz w:val="24"/>
                <w:szCs w:val="24"/>
              </w:rPr>
            </w:pPr>
            <w:r w:rsidRPr="00622608">
              <w:rPr>
                <w:rFonts w:ascii="Times New Roman" w:hAnsi="Times New Roman"/>
                <w:sz w:val="24"/>
                <w:szCs w:val="24"/>
              </w:rPr>
              <w:t>21015611</w:t>
            </w:r>
          </w:p>
        </w:tc>
        <w:tc>
          <w:tcPr>
            <w:tcW w:w="1131" w:type="dxa"/>
            <w:shd w:val="clear" w:color="auto" w:fill="auto"/>
            <w:vAlign w:val="center"/>
          </w:tcPr>
          <w:p w14:paraId="0CA7E4F6" w14:textId="77777777" w:rsidR="00D529BB" w:rsidRPr="00622608" w:rsidRDefault="00D529BB" w:rsidP="006F24BC">
            <w:pPr>
              <w:autoSpaceDE w:val="0"/>
              <w:autoSpaceDN w:val="0"/>
              <w:adjustRightInd w:val="0"/>
              <w:spacing w:after="0" w:line="240" w:lineRule="auto"/>
              <w:jc w:val="center"/>
              <w:rPr>
                <w:rFonts w:ascii="Times New Roman" w:hAnsi="Times New Roman"/>
                <w:sz w:val="24"/>
                <w:szCs w:val="24"/>
              </w:rPr>
            </w:pPr>
            <w:r w:rsidRPr="00622608">
              <w:rPr>
                <w:rFonts w:ascii="Times New Roman" w:hAnsi="Times New Roman"/>
                <w:sz w:val="24"/>
                <w:szCs w:val="24"/>
              </w:rPr>
              <w:t>V-2017</w:t>
            </w:r>
          </w:p>
        </w:tc>
        <w:tc>
          <w:tcPr>
            <w:tcW w:w="1352" w:type="dxa"/>
            <w:gridSpan w:val="2"/>
            <w:shd w:val="clear" w:color="auto" w:fill="auto"/>
            <w:vAlign w:val="center"/>
          </w:tcPr>
          <w:p w14:paraId="2007776D" w14:textId="77777777" w:rsidR="00D529BB" w:rsidRPr="00622608" w:rsidRDefault="00D529BB" w:rsidP="006F24BC">
            <w:pPr>
              <w:autoSpaceDE w:val="0"/>
              <w:autoSpaceDN w:val="0"/>
              <w:adjustRightInd w:val="0"/>
              <w:spacing w:after="0" w:line="240" w:lineRule="auto"/>
              <w:jc w:val="center"/>
              <w:rPr>
                <w:rFonts w:ascii="Times New Roman" w:hAnsi="Times New Roman"/>
                <w:sz w:val="24"/>
                <w:szCs w:val="24"/>
              </w:rPr>
            </w:pPr>
            <w:r w:rsidRPr="00622608">
              <w:rPr>
                <w:rFonts w:ascii="Times New Roman" w:hAnsi="Times New Roman"/>
                <w:sz w:val="24"/>
                <w:szCs w:val="24"/>
              </w:rPr>
              <w:t>27.04.2010.</w:t>
            </w:r>
          </w:p>
        </w:tc>
        <w:tc>
          <w:tcPr>
            <w:tcW w:w="1341" w:type="dxa"/>
            <w:gridSpan w:val="2"/>
            <w:shd w:val="clear" w:color="auto" w:fill="auto"/>
            <w:vAlign w:val="center"/>
          </w:tcPr>
          <w:p w14:paraId="597D6411" w14:textId="77777777" w:rsidR="00D529BB" w:rsidRPr="00622608" w:rsidRDefault="00D529BB" w:rsidP="006F24B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r>
      <w:tr w:rsidR="00D529BB" w:rsidRPr="00622608" w14:paraId="76AFF27D" w14:textId="77777777" w:rsidTr="006F24BC">
        <w:tc>
          <w:tcPr>
            <w:tcW w:w="556" w:type="dxa"/>
            <w:shd w:val="clear" w:color="auto" w:fill="auto"/>
            <w:vAlign w:val="center"/>
          </w:tcPr>
          <w:p w14:paraId="2D10A61B" w14:textId="77777777" w:rsidR="00D529BB" w:rsidRPr="00622608" w:rsidRDefault="00D529BB" w:rsidP="006F24BC">
            <w:pPr>
              <w:autoSpaceDE w:val="0"/>
              <w:autoSpaceDN w:val="0"/>
              <w:adjustRightInd w:val="0"/>
              <w:spacing w:after="0" w:line="240" w:lineRule="auto"/>
              <w:jc w:val="center"/>
              <w:rPr>
                <w:rFonts w:ascii="Times New Roman" w:hAnsi="Times New Roman"/>
                <w:sz w:val="24"/>
                <w:szCs w:val="24"/>
              </w:rPr>
            </w:pPr>
            <w:r w:rsidRPr="00622608">
              <w:rPr>
                <w:rFonts w:ascii="Times New Roman" w:hAnsi="Times New Roman"/>
                <w:sz w:val="24"/>
                <w:szCs w:val="24"/>
              </w:rPr>
              <w:t>3.</w:t>
            </w:r>
          </w:p>
        </w:tc>
        <w:tc>
          <w:tcPr>
            <w:tcW w:w="3589" w:type="dxa"/>
            <w:shd w:val="clear" w:color="auto" w:fill="auto"/>
            <w:vAlign w:val="center"/>
          </w:tcPr>
          <w:p w14:paraId="72C12E8D" w14:textId="77777777" w:rsidR="00D529BB" w:rsidRPr="00622608" w:rsidRDefault="00D529BB" w:rsidP="006F24BC">
            <w:pPr>
              <w:autoSpaceDE w:val="0"/>
              <w:autoSpaceDN w:val="0"/>
              <w:adjustRightInd w:val="0"/>
              <w:spacing w:after="0" w:line="240" w:lineRule="auto"/>
              <w:rPr>
                <w:rFonts w:ascii="Times New Roman" w:hAnsi="Times New Roman"/>
                <w:sz w:val="24"/>
                <w:szCs w:val="24"/>
              </w:rPr>
            </w:pPr>
            <w:r w:rsidRPr="00622608">
              <w:rPr>
                <w:rFonts w:ascii="Times New Roman" w:hAnsi="Times New Roman"/>
                <w:sz w:val="24"/>
                <w:szCs w:val="24"/>
              </w:rPr>
              <w:t>Vispārējās vidējās izglītības vispārizglītojošā virziena programma</w:t>
            </w:r>
          </w:p>
        </w:tc>
        <w:tc>
          <w:tcPr>
            <w:tcW w:w="1665" w:type="dxa"/>
            <w:shd w:val="clear" w:color="auto" w:fill="auto"/>
            <w:vAlign w:val="center"/>
          </w:tcPr>
          <w:p w14:paraId="7823C1C5" w14:textId="77777777" w:rsidR="00D529BB" w:rsidRPr="00622608" w:rsidRDefault="00D529BB" w:rsidP="006F24BC">
            <w:pPr>
              <w:autoSpaceDE w:val="0"/>
              <w:autoSpaceDN w:val="0"/>
              <w:adjustRightInd w:val="0"/>
              <w:spacing w:after="0" w:line="240" w:lineRule="auto"/>
              <w:jc w:val="center"/>
              <w:rPr>
                <w:rFonts w:ascii="Times New Roman" w:hAnsi="Times New Roman"/>
                <w:sz w:val="24"/>
                <w:szCs w:val="24"/>
              </w:rPr>
            </w:pPr>
            <w:r w:rsidRPr="00622608">
              <w:rPr>
                <w:rFonts w:ascii="Times New Roman" w:hAnsi="Times New Roman"/>
                <w:sz w:val="24"/>
                <w:szCs w:val="24"/>
              </w:rPr>
              <w:t>31011011</w:t>
            </w:r>
          </w:p>
        </w:tc>
        <w:tc>
          <w:tcPr>
            <w:tcW w:w="1131" w:type="dxa"/>
            <w:shd w:val="clear" w:color="auto" w:fill="auto"/>
            <w:vAlign w:val="center"/>
          </w:tcPr>
          <w:p w14:paraId="0ECD87CC" w14:textId="77777777" w:rsidR="00D529BB" w:rsidRPr="00622608" w:rsidRDefault="00D529BB" w:rsidP="006F24BC">
            <w:pPr>
              <w:autoSpaceDE w:val="0"/>
              <w:autoSpaceDN w:val="0"/>
              <w:adjustRightInd w:val="0"/>
              <w:spacing w:after="0" w:line="240" w:lineRule="auto"/>
              <w:jc w:val="center"/>
              <w:rPr>
                <w:rFonts w:ascii="Times New Roman" w:hAnsi="Times New Roman"/>
                <w:sz w:val="24"/>
                <w:szCs w:val="24"/>
              </w:rPr>
            </w:pPr>
            <w:r w:rsidRPr="00622608">
              <w:rPr>
                <w:rFonts w:ascii="Times New Roman" w:hAnsi="Times New Roman"/>
                <w:sz w:val="24"/>
                <w:szCs w:val="24"/>
              </w:rPr>
              <w:t>V-2018</w:t>
            </w:r>
          </w:p>
        </w:tc>
        <w:tc>
          <w:tcPr>
            <w:tcW w:w="1352" w:type="dxa"/>
            <w:gridSpan w:val="2"/>
            <w:shd w:val="clear" w:color="auto" w:fill="auto"/>
            <w:vAlign w:val="center"/>
          </w:tcPr>
          <w:p w14:paraId="7DDF5FDE" w14:textId="77777777" w:rsidR="00D529BB" w:rsidRPr="00622608" w:rsidRDefault="00D529BB" w:rsidP="006F24BC">
            <w:pPr>
              <w:autoSpaceDE w:val="0"/>
              <w:autoSpaceDN w:val="0"/>
              <w:adjustRightInd w:val="0"/>
              <w:spacing w:after="0" w:line="240" w:lineRule="auto"/>
              <w:jc w:val="center"/>
              <w:rPr>
                <w:rFonts w:ascii="Times New Roman" w:hAnsi="Times New Roman"/>
                <w:sz w:val="24"/>
                <w:szCs w:val="24"/>
              </w:rPr>
            </w:pPr>
            <w:r w:rsidRPr="00622608">
              <w:rPr>
                <w:rFonts w:ascii="Times New Roman" w:hAnsi="Times New Roman"/>
                <w:sz w:val="24"/>
                <w:szCs w:val="24"/>
              </w:rPr>
              <w:t>27.04.2010.</w:t>
            </w:r>
          </w:p>
        </w:tc>
        <w:tc>
          <w:tcPr>
            <w:tcW w:w="1341" w:type="dxa"/>
            <w:gridSpan w:val="2"/>
            <w:shd w:val="clear" w:color="auto" w:fill="auto"/>
            <w:vAlign w:val="center"/>
          </w:tcPr>
          <w:p w14:paraId="7D6DC1C7" w14:textId="77777777" w:rsidR="00D529BB" w:rsidRPr="00622608" w:rsidRDefault="00D529BB" w:rsidP="006F24B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97</w:t>
            </w:r>
          </w:p>
        </w:tc>
      </w:tr>
      <w:tr w:rsidR="00D529BB" w:rsidRPr="00622608" w14:paraId="669AF2F3" w14:textId="77777777" w:rsidTr="006F24BC">
        <w:tc>
          <w:tcPr>
            <w:tcW w:w="8293" w:type="dxa"/>
            <w:gridSpan w:val="6"/>
            <w:shd w:val="clear" w:color="auto" w:fill="auto"/>
            <w:vAlign w:val="center"/>
          </w:tcPr>
          <w:p w14:paraId="56F6A7B6" w14:textId="77777777" w:rsidR="00D529BB" w:rsidRPr="00622608" w:rsidRDefault="00D529BB" w:rsidP="006F24BC">
            <w:pPr>
              <w:autoSpaceDE w:val="0"/>
              <w:autoSpaceDN w:val="0"/>
              <w:adjustRightInd w:val="0"/>
              <w:spacing w:after="0" w:line="240" w:lineRule="auto"/>
              <w:jc w:val="right"/>
              <w:rPr>
                <w:rFonts w:ascii="Times New Roman" w:hAnsi="Times New Roman"/>
                <w:b/>
                <w:color w:val="000000"/>
                <w:sz w:val="24"/>
                <w:szCs w:val="24"/>
              </w:rPr>
            </w:pPr>
            <w:r w:rsidRPr="00622608">
              <w:rPr>
                <w:rFonts w:ascii="Times New Roman" w:hAnsi="Times New Roman"/>
                <w:b/>
                <w:color w:val="000000"/>
                <w:sz w:val="24"/>
                <w:szCs w:val="24"/>
              </w:rPr>
              <w:t>Kopā</w:t>
            </w:r>
          </w:p>
        </w:tc>
        <w:tc>
          <w:tcPr>
            <w:tcW w:w="1341" w:type="dxa"/>
            <w:gridSpan w:val="2"/>
            <w:shd w:val="clear" w:color="auto" w:fill="auto"/>
            <w:vAlign w:val="center"/>
          </w:tcPr>
          <w:p w14:paraId="4F8CC629" w14:textId="77777777" w:rsidR="00D529BB" w:rsidRPr="00622608" w:rsidRDefault="00D529BB" w:rsidP="006F24BC">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409</w:t>
            </w:r>
          </w:p>
        </w:tc>
      </w:tr>
      <w:tr w:rsidR="00D529BB" w:rsidRPr="00622608" w14:paraId="53578D68" w14:textId="77777777" w:rsidTr="006F24BC">
        <w:tc>
          <w:tcPr>
            <w:tcW w:w="9634" w:type="dxa"/>
            <w:gridSpan w:val="8"/>
            <w:shd w:val="clear" w:color="auto" w:fill="auto"/>
            <w:vAlign w:val="center"/>
          </w:tcPr>
          <w:p w14:paraId="61674F3C" w14:textId="77777777" w:rsidR="00D529BB" w:rsidRPr="00622608" w:rsidRDefault="00D529BB" w:rsidP="006F24BC">
            <w:pPr>
              <w:autoSpaceDE w:val="0"/>
              <w:autoSpaceDN w:val="0"/>
              <w:adjustRightInd w:val="0"/>
              <w:spacing w:after="0" w:line="240" w:lineRule="auto"/>
              <w:rPr>
                <w:rFonts w:ascii="Times New Roman" w:hAnsi="Times New Roman"/>
                <w:b/>
                <w:color w:val="000000"/>
                <w:sz w:val="24"/>
                <w:szCs w:val="24"/>
              </w:rPr>
            </w:pPr>
            <w:r w:rsidRPr="00622608">
              <w:rPr>
                <w:rFonts w:ascii="Times New Roman" w:hAnsi="Times New Roman"/>
                <w:sz w:val="24"/>
                <w:szCs w:val="24"/>
              </w:rPr>
              <w:t>Izglītības programmas ir akreditētas (akreditācijas termiņš – 2021. gada 22. aprīlis)</w:t>
            </w:r>
          </w:p>
        </w:tc>
      </w:tr>
    </w:tbl>
    <w:p w14:paraId="60D8BC1A" w14:textId="77777777" w:rsidR="00D529BB" w:rsidRPr="00622608" w:rsidRDefault="00D529BB" w:rsidP="00D529BB">
      <w:pPr>
        <w:autoSpaceDE w:val="0"/>
        <w:autoSpaceDN w:val="0"/>
        <w:adjustRightInd w:val="0"/>
        <w:spacing w:after="0" w:line="240" w:lineRule="auto"/>
        <w:jc w:val="both"/>
        <w:rPr>
          <w:rFonts w:ascii="Times New Roman" w:hAnsi="Times New Roman"/>
          <w:b/>
          <w:color w:val="000000"/>
          <w:sz w:val="24"/>
          <w:szCs w:val="24"/>
        </w:rPr>
      </w:pPr>
      <w:r w:rsidRPr="00622608">
        <w:rPr>
          <w:rFonts w:ascii="Times New Roman" w:hAnsi="Times New Roman"/>
          <w:b/>
          <w:color w:val="000000"/>
          <w:sz w:val="24"/>
          <w:szCs w:val="24"/>
        </w:rPr>
        <w:t>Informācija par izglītības iestādes audzēkņiem, pedagoģiskajiem un tehniskajiem darbiniekiem un papildus informācija: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529BB" w:rsidRPr="00622608" w14:paraId="3D92E049" w14:textId="77777777" w:rsidTr="006F24BC">
        <w:trPr>
          <w:trHeight w:val="381"/>
        </w:trPr>
        <w:tc>
          <w:tcPr>
            <w:tcW w:w="9493" w:type="dxa"/>
            <w:shd w:val="clear" w:color="auto" w:fill="auto"/>
          </w:tcPr>
          <w:p w14:paraId="75B50BCE" w14:textId="77777777" w:rsidR="00D529BB" w:rsidRPr="00622608" w:rsidRDefault="00D529BB" w:rsidP="006F24BC">
            <w:pPr>
              <w:autoSpaceDE w:val="0"/>
              <w:autoSpaceDN w:val="0"/>
              <w:adjustRightInd w:val="0"/>
              <w:spacing w:after="0" w:line="240" w:lineRule="auto"/>
              <w:jc w:val="both"/>
              <w:rPr>
                <w:rFonts w:ascii="Times New Roman" w:hAnsi="Times New Roman"/>
                <w:color w:val="000000"/>
                <w:sz w:val="24"/>
                <w:szCs w:val="24"/>
              </w:rPr>
            </w:pPr>
            <w:r w:rsidRPr="00622608">
              <w:rPr>
                <w:rFonts w:ascii="Times New Roman" w:hAnsi="Times New Roman"/>
                <w:color w:val="000000"/>
                <w:sz w:val="24"/>
                <w:szCs w:val="24"/>
              </w:rPr>
              <w:t>Skolā strādā 4</w:t>
            </w:r>
            <w:r>
              <w:rPr>
                <w:rFonts w:ascii="Times New Roman" w:hAnsi="Times New Roman"/>
                <w:color w:val="000000"/>
                <w:sz w:val="24"/>
                <w:szCs w:val="24"/>
              </w:rPr>
              <w:t>6</w:t>
            </w:r>
            <w:r w:rsidRPr="00622608">
              <w:rPr>
                <w:rFonts w:ascii="Times New Roman" w:hAnsi="Times New Roman"/>
                <w:color w:val="000000"/>
                <w:sz w:val="24"/>
                <w:szCs w:val="24"/>
              </w:rPr>
              <w:t xml:space="preserve"> pedagogi, </w:t>
            </w:r>
            <w:r>
              <w:rPr>
                <w:rFonts w:ascii="Times New Roman" w:hAnsi="Times New Roman"/>
                <w:color w:val="000000"/>
                <w:sz w:val="24"/>
                <w:szCs w:val="24"/>
              </w:rPr>
              <w:t>11</w:t>
            </w:r>
            <w:r w:rsidRPr="00622608">
              <w:rPr>
                <w:rFonts w:ascii="Times New Roman" w:hAnsi="Times New Roman"/>
                <w:color w:val="000000"/>
                <w:sz w:val="24"/>
                <w:szCs w:val="24"/>
              </w:rPr>
              <w:t xml:space="preserve"> skolotājiem ir </w:t>
            </w:r>
            <w:r>
              <w:rPr>
                <w:rFonts w:ascii="Times New Roman" w:hAnsi="Times New Roman"/>
                <w:color w:val="000000"/>
                <w:sz w:val="24"/>
                <w:szCs w:val="24"/>
              </w:rPr>
              <w:t>2.</w:t>
            </w:r>
            <w:r w:rsidRPr="00622608">
              <w:rPr>
                <w:rFonts w:ascii="Times New Roman" w:hAnsi="Times New Roman"/>
                <w:color w:val="000000"/>
                <w:sz w:val="24"/>
                <w:szCs w:val="24"/>
              </w:rPr>
              <w:t xml:space="preserve"> kvalitātes pakāpe,</w:t>
            </w:r>
            <w:r>
              <w:rPr>
                <w:rFonts w:ascii="Times New Roman" w:hAnsi="Times New Roman"/>
                <w:color w:val="000000"/>
                <w:sz w:val="24"/>
                <w:szCs w:val="24"/>
              </w:rPr>
              <w:t xml:space="preserve"> 21 tehniskais darbinieks</w:t>
            </w:r>
            <w:r w:rsidRPr="00622608">
              <w:rPr>
                <w:rFonts w:ascii="Times New Roman" w:hAnsi="Times New Roman"/>
                <w:color w:val="000000"/>
                <w:sz w:val="24"/>
                <w:szCs w:val="24"/>
              </w:rPr>
              <w:t xml:space="preserve">, 1 medmāsa. </w:t>
            </w:r>
          </w:p>
        </w:tc>
      </w:tr>
    </w:tbl>
    <w:p w14:paraId="46B33380" w14:textId="77777777" w:rsidR="00D529BB" w:rsidRPr="00622608" w:rsidRDefault="00D529BB" w:rsidP="00D529BB">
      <w:pPr>
        <w:autoSpaceDE w:val="0"/>
        <w:autoSpaceDN w:val="0"/>
        <w:adjustRightInd w:val="0"/>
        <w:spacing w:after="0" w:line="240" w:lineRule="auto"/>
        <w:jc w:val="both"/>
        <w:rPr>
          <w:rFonts w:ascii="Times New Roman" w:hAnsi="Times New Roman"/>
          <w:b/>
          <w:color w:val="000000"/>
          <w:sz w:val="24"/>
          <w:szCs w:val="24"/>
        </w:rPr>
      </w:pPr>
      <w:r w:rsidRPr="00622608">
        <w:rPr>
          <w:rFonts w:ascii="Times New Roman" w:hAnsi="Times New Roman"/>
          <w:b/>
          <w:color w:val="000000"/>
          <w:sz w:val="24"/>
          <w:szCs w:val="24"/>
        </w:rPr>
        <w:t>Izglītības iestādē īstenotās interešu izglītības programmas: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18"/>
      </w:tblGrid>
      <w:tr w:rsidR="00D529BB" w:rsidRPr="00622608" w14:paraId="7CF72822" w14:textId="77777777" w:rsidTr="006F24BC">
        <w:tc>
          <w:tcPr>
            <w:tcW w:w="675" w:type="dxa"/>
            <w:shd w:val="clear" w:color="auto" w:fill="auto"/>
          </w:tcPr>
          <w:p w14:paraId="63CB8D50" w14:textId="77777777" w:rsidR="00D529BB" w:rsidRPr="00622608" w:rsidRDefault="00D529BB" w:rsidP="006F24BC">
            <w:pPr>
              <w:autoSpaceDE w:val="0"/>
              <w:autoSpaceDN w:val="0"/>
              <w:adjustRightInd w:val="0"/>
              <w:spacing w:after="0" w:line="240" w:lineRule="auto"/>
              <w:jc w:val="center"/>
              <w:rPr>
                <w:rFonts w:ascii="Times New Roman" w:hAnsi="Times New Roman"/>
                <w:b/>
                <w:color w:val="000000"/>
                <w:sz w:val="24"/>
                <w:szCs w:val="24"/>
              </w:rPr>
            </w:pPr>
            <w:r w:rsidRPr="00622608">
              <w:rPr>
                <w:rFonts w:ascii="Times New Roman" w:hAnsi="Times New Roman"/>
                <w:b/>
                <w:color w:val="000000"/>
                <w:sz w:val="24"/>
                <w:szCs w:val="24"/>
              </w:rPr>
              <w:t>Nr.</w:t>
            </w:r>
          </w:p>
        </w:tc>
        <w:tc>
          <w:tcPr>
            <w:tcW w:w="8818" w:type="dxa"/>
            <w:shd w:val="clear" w:color="auto" w:fill="auto"/>
          </w:tcPr>
          <w:p w14:paraId="12F931C6" w14:textId="77777777" w:rsidR="00D529BB" w:rsidRPr="00622608" w:rsidRDefault="00D529BB" w:rsidP="006F24BC">
            <w:pPr>
              <w:autoSpaceDE w:val="0"/>
              <w:autoSpaceDN w:val="0"/>
              <w:adjustRightInd w:val="0"/>
              <w:spacing w:after="0" w:line="240" w:lineRule="auto"/>
              <w:jc w:val="center"/>
              <w:rPr>
                <w:rFonts w:ascii="Times New Roman" w:hAnsi="Times New Roman"/>
                <w:b/>
                <w:color w:val="000000"/>
                <w:sz w:val="24"/>
                <w:szCs w:val="24"/>
              </w:rPr>
            </w:pPr>
            <w:r w:rsidRPr="00622608">
              <w:rPr>
                <w:rFonts w:ascii="Times New Roman" w:hAnsi="Times New Roman"/>
                <w:b/>
                <w:color w:val="000000"/>
                <w:sz w:val="24"/>
                <w:szCs w:val="24"/>
              </w:rPr>
              <w:t>Interešu izglītības programmas nosaukums</w:t>
            </w:r>
          </w:p>
        </w:tc>
      </w:tr>
      <w:tr w:rsidR="00D529BB" w:rsidRPr="00622608" w14:paraId="1F6F5DF2" w14:textId="77777777" w:rsidTr="006F24BC">
        <w:tc>
          <w:tcPr>
            <w:tcW w:w="675" w:type="dxa"/>
            <w:shd w:val="clear" w:color="auto" w:fill="auto"/>
          </w:tcPr>
          <w:p w14:paraId="30CB8AD3" w14:textId="77777777" w:rsidR="00D529BB" w:rsidRPr="00622608" w:rsidRDefault="00D529BB" w:rsidP="006F24BC">
            <w:pPr>
              <w:autoSpaceDE w:val="0"/>
              <w:autoSpaceDN w:val="0"/>
              <w:adjustRightInd w:val="0"/>
              <w:spacing w:after="0" w:line="240" w:lineRule="auto"/>
              <w:jc w:val="center"/>
              <w:rPr>
                <w:rFonts w:ascii="Times New Roman" w:hAnsi="Times New Roman"/>
                <w:color w:val="000000"/>
                <w:sz w:val="24"/>
                <w:szCs w:val="24"/>
              </w:rPr>
            </w:pPr>
            <w:r w:rsidRPr="00622608">
              <w:rPr>
                <w:rFonts w:ascii="Times New Roman" w:hAnsi="Times New Roman"/>
                <w:color w:val="000000"/>
                <w:sz w:val="24"/>
                <w:szCs w:val="24"/>
              </w:rPr>
              <w:t>1</w:t>
            </w:r>
          </w:p>
        </w:tc>
        <w:tc>
          <w:tcPr>
            <w:tcW w:w="8818" w:type="dxa"/>
            <w:shd w:val="clear" w:color="auto" w:fill="auto"/>
          </w:tcPr>
          <w:p w14:paraId="0B999ED7" w14:textId="77777777" w:rsidR="00D529BB" w:rsidRPr="00622608" w:rsidRDefault="00D529BB" w:rsidP="006F24B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4</w:t>
            </w:r>
            <w:r w:rsidRPr="00622608">
              <w:rPr>
                <w:rFonts w:ascii="Times New Roman" w:hAnsi="Times New Roman"/>
                <w:sz w:val="24"/>
                <w:szCs w:val="24"/>
              </w:rPr>
              <w:t xml:space="preserve"> Tautisko deju kolektīvi </w:t>
            </w:r>
          </w:p>
        </w:tc>
      </w:tr>
      <w:tr w:rsidR="00D529BB" w:rsidRPr="00622608" w14:paraId="4514ECF7" w14:textId="77777777" w:rsidTr="006F24BC">
        <w:tc>
          <w:tcPr>
            <w:tcW w:w="675" w:type="dxa"/>
            <w:shd w:val="clear" w:color="auto" w:fill="auto"/>
          </w:tcPr>
          <w:p w14:paraId="0E73DD77" w14:textId="77777777" w:rsidR="00D529BB" w:rsidRPr="00622608" w:rsidRDefault="00D529BB" w:rsidP="006F24BC">
            <w:pPr>
              <w:autoSpaceDE w:val="0"/>
              <w:autoSpaceDN w:val="0"/>
              <w:adjustRightInd w:val="0"/>
              <w:spacing w:after="0" w:line="240" w:lineRule="auto"/>
              <w:jc w:val="center"/>
              <w:rPr>
                <w:rFonts w:ascii="Times New Roman" w:hAnsi="Times New Roman"/>
                <w:color w:val="000000"/>
                <w:sz w:val="24"/>
                <w:szCs w:val="24"/>
              </w:rPr>
            </w:pPr>
            <w:r w:rsidRPr="00622608">
              <w:rPr>
                <w:rFonts w:ascii="Times New Roman" w:hAnsi="Times New Roman"/>
                <w:color w:val="000000"/>
                <w:sz w:val="24"/>
                <w:szCs w:val="24"/>
              </w:rPr>
              <w:t>2</w:t>
            </w:r>
          </w:p>
        </w:tc>
        <w:tc>
          <w:tcPr>
            <w:tcW w:w="8818" w:type="dxa"/>
            <w:shd w:val="clear" w:color="auto" w:fill="auto"/>
          </w:tcPr>
          <w:p w14:paraId="0E03DBD3" w14:textId="77777777" w:rsidR="00D529BB" w:rsidRPr="00622608" w:rsidRDefault="00D529BB" w:rsidP="006F24BC">
            <w:pPr>
              <w:autoSpaceDE w:val="0"/>
              <w:autoSpaceDN w:val="0"/>
              <w:adjustRightInd w:val="0"/>
              <w:spacing w:after="0" w:line="240" w:lineRule="auto"/>
              <w:jc w:val="both"/>
              <w:rPr>
                <w:rFonts w:ascii="Times New Roman" w:hAnsi="Times New Roman"/>
                <w:color w:val="000000"/>
                <w:sz w:val="24"/>
                <w:szCs w:val="24"/>
              </w:rPr>
            </w:pPr>
            <w:r w:rsidRPr="00622608">
              <w:rPr>
                <w:rFonts w:ascii="Times New Roman" w:hAnsi="Times New Roman"/>
                <w:color w:val="000000"/>
                <w:sz w:val="24"/>
                <w:szCs w:val="24"/>
              </w:rPr>
              <w:t>2 Kori – Zēnu un Jauktais</w:t>
            </w:r>
          </w:p>
        </w:tc>
      </w:tr>
      <w:tr w:rsidR="00D529BB" w:rsidRPr="00622608" w14:paraId="22C3E949" w14:textId="77777777" w:rsidTr="006F24BC">
        <w:tc>
          <w:tcPr>
            <w:tcW w:w="675" w:type="dxa"/>
            <w:shd w:val="clear" w:color="auto" w:fill="auto"/>
          </w:tcPr>
          <w:p w14:paraId="4ED3AC3A" w14:textId="77777777" w:rsidR="00D529BB" w:rsidRPr="00622608" w:rsidRDefault="00D529BB" w:rsidP="006F24BC">
            <w:pPr>
              <w:autoSpaceDE w:val="0"/>
              <w:autoSpaceDN w:val="0"/>
              <w:adjustRightInd w:val="0"/>
              <w:spacing w:after="0" w:line="240" w:lineRule="auto"/>
              <w:jc w:val="center"/>
              <w:rPr>
                <w:rFonts w:ascii="Times New Roman" w:hAnsi="Times New Roman"/>
                <w:color w:val="000000"/>
                <w:sz w:val="24"/>
                <w:szCs w:val="24"/>
              </w:rPr>
            </w:pPr>
            <w:r w:rsidRPr="00622608">
              <w:rPr>
                <w:rFonts w:ascii="Times New Roman" w:hAnsi="Times New Roman"/>
                <w:color w:val="000000"/>
                <w:sz w:val="24"/>
                <w:szCs w:val="24"/>
              </w:rPr>
              <w:t>3</w:t>
            </w:r>
          </w:p>
        </w:tc>
        <w:tc>
          <w:tcPr>
            <w:tcW w:w="8818" w:type="dxa"/>
            <w:shd w:val="clear" w:color="auto" w:fill="auto"/>
          </w:tcPr>
          <w:p w14:paraId="29830783" w14:textId="77777777" w:rsidR="00D529BB" w:rsidRPr="00622608" w:rsidRDefault="00D529BB" w:rsidP="006F24BC">
            <w:pPr>
              <w:autoSpaceDE w:val="0"/>
              <w:autoSpaceDN w:val="0"/>
              <w:adjustRightInd w:val="0"/>
              <w:spacing w:after="0" w:line="240" w:lineRule="auto"/>
              <w:jc w:val="both"/>
              <w:rPr>
                <w:rFonts w:ascii="Times New Roman" w:hAnsi="Times New Roman"/>
                <w:color w:val="000000"/>
                <w:sz w:val="24"/>
                <w:szCs w:val="24"/>
              </w:rPr>
            </w:pPr>
            <w:r w:rsidRPr="00622608">
              <w:rPr>
                <w:rFonts w:ascii="Times New Roman" w:hAnsi="Times New Roman"/>
                <w:color w:val="000000"/>
                <w:sz w:val="24"/>
                <w:szCs w:val="24"/>
              </w:rPr>
              <w:t xml:space="preserve">3 Sporta pulciņi – </w:t>
            </w:r>
            <w:r>
              <w:rPr>
                <w:rFonts w:ascii="Times New Roman" w:hAnsi="Times New Roman"/>
                <w:color w:val="000000"/>
                <w:sz w:val="24"/>
                <w:szCs w:val="24"/>
              </w:rPr>
              <w:t xml:space="preserve">2 </w:t>
            </w:r>
            <w:r w:rsidRPr="00622608">
              <w:rPr>
                <w:rFonts w:ascii="Times New Roman" w:hAnsi="Times New Roman"/>
                <w:color w:val="000000"/>
                <w:sz w:val="24"/>
                <w:szCs w:val="24"/>
              </w:rPr>
              <w:t xml:space="preserve">Volejbola un </w:t>
            </w:r>
            <w:r>
              <w:rPr>
                <w:rFonts w:ascii="Times New Roman" w:hAnsi="Times New Roman"/>
                <w:color w:val="000000"/>
                <w:sz w:val="24"/>
                <w:szCs w:val="24"/>
              </w:rPr>
              <w:t xml:space="preserve">1 </w:t>
            </w:r>
            <w:r w:rsidRPr="00622608">
              <w:rPr>
                <w:rFonts w:ascii="Times New Roman" w:hAnsi="Times New Roman"/>
                <w:color w:val="000000"/>
                <w:sz w:val="24"/>
                <w:szCs w:val="24"/>
              </w:rPr>
              <w:t>Sporta spēļu</w:t>
            </w:r>
          </w:p>
        </w:tc>
      </w:tr>
      <w:tr w:rsidR="00D529BB" w:rsidRPr="00622608" w14:paraId="1ABB6CE0" w14:textId="77777777" w:rsidTr="006F24BC">
        <w:tc>
          <w:tcPr>
            <w:tcW w:w="675" w:type="dxa"/>
            <w:shd w:val="clear" w:color="auto" w:fill="auto"/>
          </w:tcPr>
          <w:p w14:paraId="50D94DF1" w14:textId="77777777" w:rsidR="00D529BB" w:rsidRPr="00622608" w:rsidRDefault="00D529BB" w:rsidP="006F24BC">
            <w:pPr>
              <w:autoSpaceDE w:val="0"/>
              <w:autoSpaceDN w:val="0"/>
              <w:adjustRightInd w:val="0"/>
              <w:spacing w:after="0" w:line="240" w:lineRule="auto"/>
              <w:jc w:val="center"/>
              <w:rPr>
                <w:rFonts w:ascii="Times New Roman" w:hAnsi="Times New Roman"/>
                <w:color w:val="000000"/>
                <w:sz w:val="24"/>
                <w:szCs w:val="24"/>
              </w:rPr>
            </w:pPr>
            <w:r w:rsidRPr="00622608">
              <w:rPr>
                <w:rFonts w:ascii="Times New Roman" w:hAnsi="Times New Roman"/>
                <w:color w:val="000000"/>
                <w:sz w:val="24"/>
                <w:szCs w:val="24"/>
              </w:rPr>
              <w:t>4</w:t>
            </w:r>
          </w:p>
        </w:tc>
        <w:tc>
          <w:tcPr>
            <w:tcW w:w="8818" w:type="dxa"/>
            <w:shd w:val="clear" w:color="auto" w:fill="auto"/>
          </w:tcPr>
          <w:p w14:paraId="3B8FE7C6" w14:textId="77777777" w:rsidR="00D529BB" w:rsidRPr="00622608" w:rsidRDefault="00D529BB" w:rsidP="006F24B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4</w:t>
            </w:r>
            <w:r w:rsidRPr="00622608">
              <w:rPr>
                <w:rFonts w:ascii="Times New Roman" w:hAnsi="Times New Roman"/>
                <w:sz w:val="24"/>
                <w:szCs w:val="24"/>
              </w:rPr>
              <w:t xml:space="preserve"> </w:t>
            </w:r>
            <w:proofErr w:type="spellStart"/>
            <w:r w:rsidRPr="00622608">
              <w:rPr>
                <w:rFonts w:ascii="Times New Roman" w:hAnsi="Times New Roman"/>
                <w:sz w:val="24"/>
                <w:szCs w:val="24"/>
              </w:rPr>
              <w:t>Dabaszinību</w:t>
            </w:r>
            <w:proofErr w:type="spellEnd"/>
            <w:r w:rsidRPr="00622608">
              <w:rPr>
                <w:rFonts w:ascii="Times New Roman" w:hAnsi="Times New Roman"/>
                <w:sz w:val="24"/>
                <w:szCs w:val="24"/>
              </w:rPr>
              <w:t xml:space="preserve"> pulciņi – Fizikā</w:t>
            </w:r>
            <w:r>
              <w:rPr>
                <w:rFonts w:ascii="Times New Roman" w:hAnsi="Times New Roman"/>
                <w:sz w:val="24"/>
                <w:szCs w:val="24"/>
              </w:rPr>
              <w:t xml:space="preserve"> un</w:t>
            </w:r>
            <w:r w:rsidRPr="00622608">
              <w:rPr>
                <w:rFonts w:ascii="Times New Roman" w:hAnsi="Times New Roman"/>
                <w:sz w:val="24"/>
                <w:szCs w:val="24"/>
              </w:rPr>
              <w:t xml:space="preserve"> Ķīmijā </w:t>
            </w:r>
          </w:p>
        </w:tc>
      </w:tr>
      <w:tr w:rsidR="00D529BB" w:rsidRPr="00622608" w14:paraId="4ECF0CE7" w14:textId="77777777" w:rsidTr="006F24BC">
        <w:tc>
          <w:tcPr>
            <w:tcW w:w="675" w:type="dxa"/>
            <w:shd w:val="clear" w:color="auto" w:fill="auto"/>
          </w:tcPr>
          <w:p w14:paraId="234C8DF7" w14:textId="77777777" w:rsidR="00D529BB" w:rsidRPr="00622608" w:rsidRDefault="00D529BB" w:rsidP="006F24BC">
            <w:pPr>
              <w:autoSpaceDE w:val="0"/>
              <w:autoSpaceDN w:val="0"/>
              <w:adjustRightInd w:val="0"/>
              <w:spacing w:after="0" w:line="240" w:lineRule="auto"/>
              <w:jc w:val="center"/>
              <w:rPr>
                <w:rFonts w:ascii="Times New Roman" w:hAnsi="Times New Roman"/>
                <w:color w:val="000000"/>
                <w:sz w:val="24"/>
                <w:szCs w:val="24"/>
              </w:rPr>
            </w:pPr>
            <w:r w:rsidRPr="00622608">
              <w:rPr>
                <w:rFonts w:ascii="Times New Roman" w:hAnsi="Times New Roman"/>
                <w:color w:val="000000"/>
                <w:sz w:val="24"/>
                <w:szCs w:val="24"/>
              </w:rPr>
              <w:t>5</w:t>
            </w:r>
          </w:p>
        </w:tc>
        <w:tc>
          <w:tcPr>
            <w:tcW w:w="8818" w:type="dxa"/>
            <w:shd w:val="clear" w:color="auto" w:fill="auto"/>
          </w:tcPr>
          <w:p w14:paraId="4AEF063C" w14:textId="77777777" w:rsidR="00D529BB" w:rsidRPr="00622608" w:rsidRDefault="00D529BB" w:rsidP="006F24BC">
            <w:pPr>
              <w:autoSpaceDE w:val="0"/>
              <w:autoSpaceDN w:val="0"/>
              <w:adjustRightInd w:val="0"/>
              <w:spacing w:after="0" w:line="240" w:lineRule="auto"/>
              <w:jc w:val="both"/>
              <w:rPr>
                <w:rFonts w:ascii="Times New Roman" w:hAnsi="Times New Roman"/>
                <w:color w:val="000000"/>
                <w:sz w:val="24"/>
                <w:szCs w:val="24"/>
              </w:rPr>
            </w:pPr>
            <w:r w:rsidRPr="00622608">
              <w:rPr>
                <w:rFonts w:ascii="Times New Roman" w:hAnsi="Times New Roman"/>
                <w:sz w:val="24"/>
                <w:szCs w:val="24"/>
              </w:rPr>
              <w:t>Folkloras kopa “Tīne”</w:t>
            </w:r>
          </w:p>
        </w:tc>
      </w:tr>
      <w:tr w:rsidR="00D529BB" w:rsidRPr="00622608" w14:paraId="25E3139B" w14:textId="77777777" w:rsidTr="006F24BC">
        <w:tc>
          <w:tcPr>
            <w:tcW w:w="675" w:type="dxa"/>
            <w:shd w:val="clear" w:color="auto" w:fill="auto"/>
          </w:tcPr>
          <w:p w14:paraId="782EE357" w14:textId="77777777" w:rsidR="00D529BB" w:rsidRPr="00622608" w:rsidRDefault="00D529BB" w:rsidP="006F24BC">
            <w:pPr>
              <w:autoSpaceDE w:val="0"/>
              <w:autoSpaceDN w:val="0"/>
              <w:adjustRightInd w:val="0"/>
              <w:spacing w:after="0" w:line="240" w:lineRule="auto"/>
              <w:jc w:val="center"/>
              <w:rPr>
                <w:rFonts w:ascii="Times New Roman" w:hAnsi="Times New Roman"/>
                <w:color w:val="000000"/>
                <w:sz w:val="24"/>
                <w:szCs w:val="24"/>
              </w:rPr>
            </w:pPr>
            <w:r w:rsidRPr="00622608">
              <w:rPr>
                <w:rFonts w:ascii="Times New Roman" w:hAnsi="Times New Roman"/>
                <w:color w:val="000000"/>
                <w:sz w:val="24"/>
                <w:szCs w:val="24"/>
              </w:rPr>
              <w:t>6</w:t>
            </w:r>
          </w:p>
        </w:tc>
        <w:tc>
          <w:tcPr>
            <w:tcW w:w="8818" w:type="dxa"/>
            <w:shd w:val="clear" w:color="auto" w:fill="auto"/>
          </w:tcPr>
          <w:p w14:paraId="39D47040" w14:textId="77777777" w:rsidR="00D529BB" w:rsidRPr="00622608" w:rsidRDefault="00D529BB" w:rsidP="006F24BC">
            <w:pPr>
              <w:autoSpaceDE w:val="0"/>
              <w:autoSpaceDN w:val="0"/>
              <w:adjustRightInd w:val="0"/>
              <w:spacing w:after="0" w:line="240" w:lineRule="auto"/>
              <w:jc w:val="both"/>
              <w:rPr>
                <w:rFonts w:ascii="Times New Roman" w:hAnsi="Times New Roman"/>
                <w:color w:val="000000"/>
                <w:sz w:val="24"/>
                <w:szCs w:val="24"/>
              </w:rPr>
            </w:pPr>
            <w:r w:rsidRPr="00622608">
              <w:rPr>
                <w:rFonts w:ascii="Times New Roman" w:hAnsi="Times New Roman"/>
                <w:sz w:val="24"/>
                <w:szCs w:val="24"/>
              </w:rPr>
              <w:t>“Balto stundu” nodarbības</w:t>
            </w:r>
          </w:p>
        </w:tc>
      </w:tr>
      <w:tr w:rsidR="00D529BB" w:rsidRPr="00622608" w14:paraId="0DC3748E" w14:textId="77777777" w:rsidTr="006F24BC">
        <w:tc>
          <w:tcPr>
            <w:tcW w:w="675" w:type="dxa"/>
            <w:shd w:val="clear" w:color="auto" w:fill="auto"/>
          </w:tcPr>
          <w:p w14:paraId="1373D84F" w14:textId="77777777" w:rsidR="00D529BB" w:rsidRPr="00622608" w:rsidRDefault="00D529BB" w:rsidP="006F24BC">
            <w:pPr>
              <w:autoSpaceDE w:val="0"/>
              <w:autoSpaceDN w:val="0"/>
              <w:adjustRightInd w:val="0"/>
              <w:spacing w:after="0" w:line="240" w:lineRule="auto"/>
              <w:jc w:val="center"/>
              <w:rPr>
                <w:rFonts w:ascii="Times New Roman" w:hAnsi="Times New Roman"/>
                <w:color w:val="000000"/>
                <w:sz w:val="24"/>
                <w:szCs w:val="24"/>
              </w:rPr>
            </w:pPr>
            <w:r w:rsidRPr="00622608">
              <w:rPr>
                <w:rFonts w:ascii="Times New Roman" w:hAnsi="Times New Roman"/>
                <w:color w:val="000000"/>
                <w:sz w:val="24"/>
                <w:szCs w:val="24"/>
              </w:rPr>
              <w:t>7</w:t>
            </w:r>
          </w:p>
        </w:tc>
        <w:tc>
          <w:tcPr>
            <w:tcW w:w="8818" w:type="dxa"/>
            <w:shd w:val="clear" w:color="auto" w:fill="auto"/>
          </w:tcPr>
          <w:p w14:paraId="5E3E0E9D" w14:textId="77777777" w:rsidR="00D529BB" w:rsidRPr="00622608" w:rsidRDefault="00D529BB" w:rsidP="006F24BC">
            <w:pPr>
              <w:spacing w:after="0" w:line="240" w:lineRule="auto"/>
              <w:rPr>
                <w:rFonts w:ascii="Times New Roman" w:hAnsi="Times New Roman"/>
                <w:color w:val="000000"/>
                <w:sz w:val="24"/>
                <w:szCs w:val="24"/>
              </w:rPr>
            </w:pPr>
            <w:r w:rsidRPr="00622608">
              <w:rPr>
                <w:rFonts w:ascii="Times New Roman" w:hAnsi="Times New Roman"/>
                <w:sz w:val="24"/>
                <w:szCs w:val="24"/>
              </w:rPr>
              <w:t>Kokapstrādes pulciņš</w:t>
            </w:r>
          </w:p>
        </w:tc>
      </w:tr>
      <w:tr w:rsidR="00D529BB" w:rsidRPr="00622608" w14:paraId="643FD7B0" w14:textId="77777777" w:rsidTr="006F24BC">
        <w:tc>
          <w:tcPr>
            <w:tcW w:w="675" w:type="dxa"/>
            <w:shd w:val="clear" w:color="auto" w:fill="auto"/>
          </w:tcPr>
          <w:p w14:paraId="1E5B250F" w14:textId="77777777" w:rsidR="00D529BB" w:rsidRPr="00622608" w:rsidRDefault="00D529BB" w:rsidP="006F24BC">
            <w:pPr>
              <w:autoSpaceDE w:val="0"/>
              <w:autoSpaceDN w:val="0"/>
              <w:adjustRightInd w:val="0"/>
              <w:spacing w:after="0" w:line="240" w:lineRule="auto"/>
              <w:jc w:val="center"/>
              <w:rPr>
                <w:rFonts w:ascii="Times New Roman" w:hAnsi="Times New Roman"/>
                <w:color w:val="000000"/>
                <w:sz w:val="24"/>
                <w:szCs w:val="24"/>
              </w:rPr>
            </w:pPr>
            <w:r w:rsidRPr="00622608">
              <w:rPr>
                <w:rFonts w:ascii="Times New Roman" w:hAnsi="Times New Roman"/>
                <w:color w:val="000000"/>
                <w:sz w:val="24"/>
                <w:szCs w:val="24"/>
              </w:rPr>
              <w:t>8</w:t>
            </w:r>
          </w:p>
        </w:tc>
        <w:tc>
          <w:tcPr>
            <w:tcW w:w="8818" w:type="dxa"/>
            <w:shd w:val="clear" w:color="auto" w:fill="auto"/>
          </w:tcPr>
          <w:p w14:paraId="29A97024" w14:textId="77777777" w:rsidR="00D529BB" w:rsidRPr="00622608" w:rsidRDefault="00D529BB" w:rsidP="006F24BC">
            <w:pPr>
              <w:spacing w:after="0" w:line="240" w:lineRule="auto"/>
              <w:rPr>
                <w:rFonts w:ascii="Times New Roman" w:hAnsi="Times New Roman"/>
                <w:sz w:val="24"/>
                <w:szCs w:val="24"/>
              </w:rPr>
            </w:pPr>
            <w:r w:rsidRPr="00622608">
              <w:rPr>
                <w:rFonts w:ascii="Times New Roman" w:hAnsi="Times New Roman"/>
                <w:sz w:val="24"/>
                <w:szCs w:val="24"/>
              </w:rPr>
              <w:t>Datorpulciņš “Mazie antivīrusiņi”</w:t>
            </w:r>
          </w:p>
        </w:tc>
      </w:tr>
      <w:tr w:rsidR="00D529BB" w:rsidRPr="00622608" w14:paraId="2F5C5F56" w14:textId="77777777" w:rsidTr="006F24BC">
        <w:tc>
          <w:tcPr>
            <w:tcW w:w="675" w:type="dxa"/>
            <w:shd w:val="clear" w:color="auto" w:fill="auto"/>
          </w:tcPr>
          <w:p w14:paraId="00426723" w14:textId="77777777" w:rsidR="00D529BB" w:rsidRPr="00622608" w:rsidRDefault="00D529BB" w:rsidP="006F24B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8818" w:type="dxa"/>
            <w:shd w:val="clear" w:color="auto" w:fill="auto"/>
          </w:tcPr>
          <w:p w14:paraId="0E7B6849" w14:textId="77777777" w:rsidR="00D529BB" w:rsidRPr="00622608" w:rsidRDefault="00D529BB" w:rsidP="006F24BC">
            <w:pPr>
              <w:spacing w:after="0" w:line="240" w:lineRule="auto"/>
              <w:rPr>
                <w:rFonts w:ascii="Times New Roman" w:hAnsi="Times New Roman"/>
                <w:sz w:val="24"/>
                <w:szCs w:val="24"/>
              </w:rPr>
            </w:pPr>
            <w:r>
              <w:rPr>
                <w:rFonts w:ascii="Times New Roman" w:hAnsi="Times New Roman"/>
                <w:sz w:val="24"/>
                <w:szCs w:val="24"/>
              </w:rPr>
              <w:t>Dizaina pulciņš</w:t>
            </w:r>
          </w:p>
        </w:tc>
      </w:tr>
      <w:tr w:rsidR="00D529BB" w:rsidRPr="00622608" w14:paraId="5A6525D0" w14:textId="77777777" w:rsidTr="006F24BC">
        <w:tc>
          <w:tcPr>
            <w:tcW w:w="675" w:type="dxa"/>
            <w:shd w:val="clear" w:color="auto" w:fill="auto"/>
          </w:tcPr>
          <w:p w14:paraId="05C22B89" w14:textId="77777777" w:rsidR="00D529BB" w:rsidRDefault="00D529BB" w:rsidP="006F24B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8818" w:type="dxa"/>
            <w:shd w:val="clear" w:color="auto" w:fill="auto"/>
          </w:tcPr>
          <w:p w14:paraId="050CE2CB" w14:textId="77777777" w:rsidR="00D529BB" w:rsidRDefault="00D529BB" w:rsidP="006F24BC">
            <w:pPr>
              <w:spacing w:after="0" w:line="240" w:lineRule="auto"/>
              <w:rPr>
                <w:rFonts w:ascii="Times New Roman" w:hAnsi="Times New Roman"/>
                <w:sz w:val="24"/>
                <w:szCs w:val="24"/>
              </w:rPr>
            </w:pPr>
            <w:r>
              <w:rPr>
                <w:rFonts w:ascii="Times New Roman" w:hAnsi="Times New Roman"/>
                <w:sz w:val="24"/>
                <w:szCs w:val="24"/>
              </w:rPr>
              <w:t>Datorikas pulciņš</w:t>
            </w:r>
          </w:p>
        </w:tc>
      </w:tr>
    </w:tbl>
    <w:p w14:paraId="756892DF" w14:textId="77777777" w:rsidR="00D529BB" w:rsidRDefault="00D529BB" w:rsidP="00D529BB">
      <w:pPr>
        <w:autoSpaceDE w:val="0"/>
        <w:autoSpaceDN w:val="0"/>
        <w:adjustRightInd w:val="0"/>
        <w:spacing w:after="0" w:line="240" w:lineRule="auto"/>
        <w:jc w:val="both"/>
        <w:rPr>
          <w:rFonts w:ascii="Times New Roman" w:hAnsi="Times New Roman"/>
          <w:b/>
          <w:bCs/>
          <w:color w:val="000000"/>
          <w:sz w:val="24"/>
          <w:szCs w:val="24"/>
          <w:u w:val="single"/>
        </w:rPr>
      </w:pPr>
    </w:p>
    <w:p w14:paraId="47D76DF2" w14:textId="77777777" w:rsidR="00D529BB" w:rsidRPr="00622608" w:rsidRDefault="00D529BB" w:rsidP="00D529BB">
      <w:pPr>
        <w:autoSpaceDE w:val="0"/>
        <w:autoSpaceDN w:val="0"/>
        <w:adjustRightInd w:val="0"/>
        <w:spacing w:after="0" w:line="240" w:lineRule="auto"/>
        <w:jc w:val="both"/>
        <w:rPr>
          <w:rFonts w:ascii="Times New Roman" w:hAnsi="Times New Roman"/>
          <w:b/>
          <w:bCs/>
          <w:color w:val="000000"/>
          <w:sz w:val="24"/>
          <w:szCs w:val="24"/>
          <w:u w:val="single"/>
        </w:rPr>
      </w:pPr>
      <w:r w:rsidRPr="00622608">
        <w:rPr>
          <w:rFonts w:ascii="Times New Roman" w:hAnsi="Times New Roman"/>
          <w:b/>
          <w:bCs/>
          <w:color w:val="000000"/>
          <w:sz w:val="24"/>
          <w:szCs w:val="24"/>
          <w:u w:val="single"/>
        </w:rPr>
        <w:t xml:space="preserve">Galvenie uzdevumi un prioritātes </w:t>
      </w:r>
      <w:r w:rsidRPr="00622608">
        <w:rPr>
          <w:rFonts w:ascii="Times New Roman" w:hAnsi="Times New Roman"/>
          <w:b/>
          <w:color w:val="000000"/>
          <w:sz w:val="24"/>
          <w:szCs w:val="24"/>
          <w:u w:val="single"/>
        </w:rPr>
        <w:t>201</w:t>
      </w:r>
      <w:r>
        <w:rPr>
          <w:rFonts w:ascii="Times New Roman" w:hAnsi="Times New Roman"/>
          <w:b/>
          <w:color w:val="000000"/>
          <w:sz w:val="24"/>
          <w:szCs w:val="24"/>
          <w:u w:val="single"/>
        </w:rPr>
        <w:t>9./2020</w:t>
      </w:r>
      <w:r w:rsidRPr="00622608">
        <w:rPr>
          <w:rFonts w:ascii="Times New Roman" w:hAnsi="Times New Roman"/>
          <w:b/>
          <w:color w:val="000000"/>
          <w:sz w:val="24"/>
          <w:szCs w:val="24"/>
          <w:u w:val="single"/>
        </w:rPr>
        <w:t xml:space="preserve">. </w:t>
      </w:r>
      <w:r w:rsidRPr="00622608">
        <w:rPr>
          <w:rFonts w:ascii="Times New Roman" w:hAnsi="Times New Roman"/>
          <w:b/>
          <w:bCs/>
          <w:color w:val="000000"/>
          <w:sz w:val="24"/>
          <w:szCs w:val="24"/>
          <w:u w:val="single"/>
        </w:rPr>
        <w:t>mācību gadā: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46"/>
        <w:gridCol w:w="6656"/>
      </w:tblGrid>
      <w:tr w:rsidR="00D529BB" w:rsidRPr="00622608" w14:paraId="5DECEDC9" w14:textId="77777777" w:rsidTr="006F24BC">
        <w:tc>
          <w:tcPr>
            <w:tcW w:w="1594" w:type="dxa"/>
            <w:shd w:val="clear" w:color="auto" w:fill="auto"/>
          </w:tcPr>
          <w:p w14:paraId="2EA1BD59" w14:textId="77777777" w:rsidR="00D529BB" w:rsidRPr="00622608" w:rsidRDefault="00D529BB" w:rsidP="006F24BC">
            <w:pPr>
              <w:autoSpaceDE w:val="0"/>
              <w:autoSpaceDN w:val="0"/>
              <w:adjustRightInd w:val="0"/>
              <w:spacing w:after="0" w:line="240" w:lineRule="auto"/>
              <w:jc w:val="center"/>
              <w:rPr>
                <w:rFonts w:ascii="Times New Roman" w:hAnsi="Times New Roman"/>
                <w:b/>
                <w:color w:val="000000"/>
                <w:sz w:val="24"/>
                <w:szCs w:val="24"/>
              </w:rPr>
            </w:pPr>
            <w:r w:rsidRPr="00622608">
              <w:rPr>
                <w:rFonts w:ascii="Times New Roman" w:hAnsi="Times New Roman"/>
                <w:b/>
                <w:color w:val="000000"/>
                <w:sz w:val="24"/>
                <w:szCs w:val="24"/>
              </w:rPr>
              <w:t>Pamatjoma</w:t>
            </w:r>
          </w:p>
        </w:tc>
        <w:tc>
          <w:tcPr>
            <w:tcW w:w="6702" w:type="dxa"/>
            <w:gridSpan w:val="2"/>
            <w:shd w:val="clear" w:color="auto" w:fill="auto"/>
          </w:tcPr>
          <w:p w14:paraId="0DE9D068" w14:textId="77777777" w:rsidR="00D529BB" w:rsidRPr="00622608" w:rsidRDefault="00D529BB" w:rsidP="006F24BC">
            <w:pPr>
              <w:autoSpaceDE w:val="0"/>
              <w:autoSpaceDN w:val="0"/>
              <w:adjustRightInd w:val="0"/>
              <w:spacing w:after="0" w:line="240" w:lineRule="auto"/>
              <w:jc w:val="center"/>
              <w:rPr>
                <w:rFonts w:ascii="Times New Roman" w:hAnsi="Times New Roman"/>
                <w:b/>
                <w:color w:val="000000"/>
                <w:sz w:val="24"/>
                <w:szCs w:val="24"/>
              </w:rPr>
            </w:pPr>
            <w:r w:rsidRPr="00622608">
              <w:rPr>
                <w:rFonts w:ascii="Times New Roman" w:hAnsi="Times New Roman"/>
                <w:b/>
                <w:color w:val="000000"/>
                <w:sz w:val="24"/>
                <w:szCs w:val="24"/>
              </w:rPr>
              <w:t>Apraksts</w:t>
            </w:r>
          </w:p>
        </w:tc>
      </w:tr>
      <w:tr w:rsidR="00D529BB" w:rsidRPr="00622608" w14:paraId="2B7D2B79" w14:textId="77777777" w:rsidTr="006F24BC">
        <w:tc>
          <w:tcPr>
            <w:tcW w:w="1594" w:type="dxa"/>
            <w:shd w:val="clear" w:color="auto" w:fill="auto"/>
          </w:tcPr>
          <w:p w14:paraId="656B2736" w14:textId="77777777" w:rsidR="00D529BB" w:rsidRPr="00622608" w:rsidRDefault="00D529BB" w:rsidP="006F24BC">
            <w:pPr>
              <w:autoSpaceDE w:val="0"/>
              <w:autoSpaceDN w:val="0"/>
              <w:adjustRightInd w:val="0"/>
              <w:spacing w:after="0" w:line="240" w:lineRule="auto"/>
              <w:rPr>
                <w:rFonts w:ascii="Times New Roman" w:hAnsi="Times New Roman"/>
                <w:color w:val="000000"/>
                <w:sz w:val="24"/>
                <w:szCs w:val="24"/>
              </w:rPr>
            </w:pPr>
            <w:r w:rsidRPr="00622608">
              <w:rPr>
                <w:rFonts w:ascii="Times New Roman" w:hAnsi="Times New Roman"/>
                <w:color w:val="000000"/>
                <w:sz w:val="24"/>
                <w:szCs w:val="24"/>
              </w:rPr>
              <w:t>Mācību saturs</w:t>
            </w:r>
          </w:p>
        </w:tc>
        <w:tc>
          <w:tcPr>
            <w:tcW w:w="6702" w:type="dxa"/>
            <w:gridSpan w:val="2"/>
            <w:vMerge w:val="restart"/>
            <w:shd w:val="clear" w:color="auto" w:fill="auto"/>
          </w:tcPr>
          <w:p w14:paraId="5ACC31BC" w14:textId="77777777" w:rsidR="00D529BB" w:rsidRPr="00622608" w:rsidRDefault="00D529BB" w:rsidP="006F24BC">
            <w:pPr>
              <w:widowControl w:val="0"/>
              <w:overflowPunct w:val="0"/>
              <w:autoSpaceDE w:val="0"/>
              <w:autoSpaceDN w:val="0"/>
              <w:adjustRightInd w:val="0"/>
              <w:spacing w:after="0" w:line="240" w:lineRule="auto"/>
              <w:ind w:right="140" w:firstLine="317"/>
              <w:jc w:val="both"/>
              <w:rPr>
                <w:rFonts w:ascii="Times New Roman" w:hAnsi="Times New Roman"/>
                <w:sz w:val="24"/>
                <w:szCs w:val="24"/>
              </w:rPr>
            </w:pPr>
            <w:r w:rsidRPr="00622608">
              <w:rPr>
                <w:rFonts w:ascii="Times New Roman" w:hAnsi="Times New Roman"/>
                <w:sz w:val="24"/>
                <w:szCs w:val="24"/>
              </w:rPr>
              <w:t xml:space="preserve">Skolā mācību sasniegumu reģistrēšanai izmanto e-klasi. E-klase dod iespējas vienotu statistisko datu ieguvei, lai veiktu vairāku mācību priekšmetu un to radniecīgo jomu salīdzināšanu. Skolēnu mācību dinamikas izpēte tiek veikta pēc 4 līmeņiem: nepietiekams (1-3 balles), pietiekams (4-5 balles), optimāls (6-8 balles), augsts (9-10 balles). </w:t>
            </w:r>
          </w:p>
          <w:p w14:paraId="669CE172" w14:textId="77777777" w:rsidR="00D529BB" w:rsidRPr="00622608" w:rsidRDefault="00D529BB" w:rsidP="006F24BC">
            <w:pPr>
              <w:widowControl w:val="0"/>
              <w:overflowPunct w:val="0"/>
              <w:autoSpaceDE w:val="0"/>
              <w:autoSpaceDN w:val="0"/>
              <w:adjustRightInd w:val="0"/>
              <w:spacing w:after="0" w:line="240" w:lineRule="auto"/>
              <w:ind w:right="-2" w:firstLine="317"/>
              <w:jc w:val="both"/>
              <w:rPr>
                <w:rFonts w:ascii="Times New Roman" w:hAnsi="Times New Roman"/>
                <w:sz w:val="24"/>
                <w:szCs w:val="24"/>
              </w:rPr>
            </w:pPr>
            <w:r w:rsidRPr="00622608">
              <w:rPr>
                <w:rFonts w:ascii="Times New Roman" w:hAnsi="Times New Roman"/>
                <w:color w:val="000000"/>
                <w:sz w:val="24"/>
                <w:szCs w:val="24"/>
              </w:rPr>
              <w:t xml:space="preserve">Lai celtu skolēnu ikdienas sasniegumus, ir izvirzīti kritēriji sasniegumu kvalitātes noteikšanai. </w:t>
            </w:r>
            <w:r w:rsidRPr="00622608">
              <w:rPr>
                <w:rFonts w:ascii="Times New Roman" w:hAnsi="Times New Roman"/>
                <w:sz w:val="24"/>
                <w:szCs w:val="24"/>
              </w:rPr>
              <w:t xml:space="preserve">Kvalitātes rādītāji ir sasniegti, ja pamatizglītības 5.-9. klašu posmā mācību priekšmeta apguve augstā un optimālā līmenī sastāda vismaz 50 %, bet sākumskolas un vidusskolas posmā – 60 % un nav nepietiekamu vērtējumu. </w:t>
            </w:r>
          </w:p>
          <w:p w14:paraId="2B81BEB0" w14:textId="77777777" w:rsidR="00D529BB" w:rsidRPr="00622608" w:rsidRDefault="00D529BB" w:rsidP="006F24BC">
            <w:pPr>
              <w:widowControl w:val="0"/>
              <w:overflowPunct w:val="0"/>
              <w:autoSpaceDE w:val="0"/>
              <w:autoSpaceDN w:val="0"/>
              <w:adjustRightInd w:val="0"/>
              <w:spacing w:after="0" w:line="240" w:lineRule="auto"/>
              <w:ind w:right="140" w:firstLine="317"/>
              <w:jc w:val="both"/>
              <w:rPr>
                <w:rFonts w:ascii="Times New Roman" w:hAnsi="Times New Roman"/>
                <w:color w:val="000000"/>
                <w:sz w:val="24"/>
                <w:szCs w:val="24"/>
              </w:rPr>
            </w:pPr>
            <w:r w:rsidRPr="00622608">
              <w:rPr>
                <w:rFonts w:ascii="Times New Roman" w:hAnsi="Times New Roman"/>
                <w:sz w:val="24"/>
                <w:szCs w:val="24"/>
              </w:rPr>
              <w:t xml:space="preserve">1. semestra un mācību gada noslēgumā tiek apkopti skolēnu </w:t>
            </w:r>
            <w:r w:rsidRPr="00622608">
              <w:rPr>
                <w:rFonts w:ascii="Times New Roman" w:hAnsi="Times New Roman"/>
                <w:sz w:val="24"/>
                <w:szCs w:val="24"/>
              </w:rPr>
              <w:lastRenderedPageBreak/>
              <w:t xml:space="preserve">mācību darba rezultāti pēc vidējās atzīmes, īpašu uzmanību pievēršot skolēniem, kuru vidējā atzīme ≥7,0 un ir vērtējumi </w:t>
            </w:r>
            <w:r w:rsidRPr="00622608">
              <w:rPr>
                <w:rFonts w:ascii="Times New Roman" w:hAnsi="Times New Roman"/>
                <w:sz w:val="24"/>
                <w:szCs w:val="24"/>
              </w:rPr>
              <w:sym w:font="Symbol" w:char="F0A3"/>
            </w:r>
            <w:r w:rsidRPr="00622608">
              <w:rPr>
                <w:rFonts w:ascii="Times New Roman" w:hAnsi="Times New Roman"/>
                <w:sz w:val="24"/>
                <w:szCs w:val="24"/>
              </w:rPr>
              <w:t>6 balles, kā arī skolēniem ar nepietie</w:t>
            </w:r>
            <w:r>
              <w:rPr>
                <w:rFonts w:ascii="Times New Roman" w:hAnsi="Times New Roman"/>
                <w:sz w:val="24"/>
                <w:szCs w:val="24"/>
              </w:rPr>
              <w:t>kamu</w:t>
            </w:r>
            <w:r w:rsidRPr="00622608">
              <w:rPr>
                <w:rFonts w:ascii="Times New Roman" w:hAnsi="Times New Roman"/>
                <w:sz w:val="24"/>
                <w:szCs w:val="24"/>
              </w:rPr>
              <w:t xml:space="preserve"> vērtējumu kādā no mācību priekšmetiem, lai ļautu labāk analizēt, plānot un organizēt darbu ar talantīgajiem skolēniem, kā arī apzināt tos skolēnus, kuriem ir nepieciešams atbalsts augstāku mācību rezultātu sasniegšanai. Skolotāji cenšas mācību darbu organizēt tā, lai būtu iespējams sasniegt izvirzītos kritērijus.</w:t>
            </w:r>
          </w:p>
        </w:tc>
      </w:tr>
      <w:tr w:rsidR="00D529BB" w:rsidRPr="00622608" w14:paraId="70AF0BAF" w14:textId="77777777" w:rsidTr="006F24BC">
        <w:tc>
          <w:tcPr>
            <w:tcW w:w="1594" w:type="dxa"/>
            <w:shd w:val="clear" w:color="auto" w:fill="auto"/>
          </w:tcPr>
          <w:p w14:paraId="7BF98A02" w14:textId="77777777" w:rsidR="00D529BB" w:rsidRPr="00622608" w:rsidRDefault="00D529BB" w:rsidP="006F24BC">
            <w:pPr>
              <w:autoSpaceDE w:val="0"/>
              <w:autoSpaceDN w:val="0"/>
              <w:adjustRightInd w:val="0"/>
              <w:spacing w:after="0" w:line="240" w:lineRule="auto"/>
              <w:rPr>
                <w:rFonts w:ascii="Times New Roman" w:hAnsi="Times New Roman"/>
                <w:color w:val="000000"/>
                <w:sz w:val="24"/>
                <w:szCs w:val="24"/>
              </w:rPr>
            </w:pPr>
            <w:r w:rsidRPr="00622608">
              <w:rPr>
                <w:rFonts w:ascii="Times New Roman" w:hAnsi="Times New Roman"/>
                <w:color w:val="000000"/>
                <w:sz w:val="24"/>
                <w:szCs w:val="24"/>
              </w:rPr>
              <w:t>Mācīšana un mācīšanās</w:t>
            </w:r>
          </w:p>
        </w:tc>
        <w:tc>
          <w:tcPr>
            <w:tcW w:w="6702" w:type="dxa"/>
            <w:gridSpan w:val="2"/>
            <w:vMerge/>
            <w:shd w:val="clear" w:color="auto" w:fill="auto"/>
          </w:tcPr>
          <w:p w14:paraId="2F3072C0" w14:textId="77777777" w:rsidR="00D529BB" w:rsidRPr="00622608" w:rsidRDefault="00D529BB" w:rsidP="006F24BC">
            <w:pPr>
              <w:autoSpaceDE w:val="0"/>
              <w:autoSpaceDN w:val="0"/>
              <w:adjustRightInd w:val="0"/>
              <w:spacing w:after="0" w:line="240" w:lineRule="auto"/>
              <w:jc w:val="both"/>
              <w:rPr>
                <w:rFonts w:ascii="Times New Roman" w:hAnsi="Times New Roman"/>
                <w:color w:val="000000"/>
                <w:sz w:val="24"/>
                <w:szCs w:val="24"/>
              </w:rPr>
            </w:pPr>
          </w:p>
        </w:tc>
      </w:tr>
      <w:tr w:rsidR="00D529BB" w:rsidRPr="00622608" w14:paraId="20E9E8F8" w14:textId="77777777" w:rsidTr="006F24BC">
        <w:tc>
          <w:tcPr>
            <w:tcW w:w="1594" w:type="dxa"/>
            <w:shd w:val="clear" w:color="auto" w:fill="auto"/>
          </w:tcPr>
          <w:p w14:paraId="066033E9" w14:textId="77777777" w:rsidR="00D529BB" w:rsidRPr="00622608" w:rsidRDefault="00D529BB" w:rsidP="006F24BC">
            <w:pPr>
              <w:autoSpaceDE w:val="0"/>
              <w:autoSpaceDN w:val="0"/>
              <w:adjustRightInd w:val="0"/>
              <w:spacing w:after="0" w:line="240" w:lineRule="auto"/>
              <w:rPr>
                <w:rFonts w:ascii="Times New Roman" w:hAnsi="Times New Roman"/>
                <w:color w:val="000000"/>
                <w:sz w:val="24"/>
                <w:szCs w:val="24"/>
              </w:rPr>
            </w:pPr>
            <w:r w:rsidRPr="00622608">
              <w:rPr>
                <w:rFonts w:ascii="Times New Roman" w:hAnsi="Times New Roman"/>
                <w:color w:val="000000"/>
                <w:sz w:val="24"/>
                <w:szCs w:val="24"/>
              </w:rPr>
              <w:t>Skolēnu sasniegumi</w:t>
            </w:r>
          </w:p>
        </w:tc>
        <w:tc>
          <w:tcPr>
            <w:tcW w:w="6702" w:type="dxa"/>
            <w:gridSpan w:val="2"/>
            <w:vMerge/>
            <w:shd w:val="clear" w:color="auto" w:fill="auto"/>
          </w:tcPr>
          <w:p w14:paraId="33B42486" w14:textId="77777777" w:rsidR="00D529BB" w:rsidRPr="00622608" w:rsidRDefault="00D529BB" w:rsidP="006F24BC">
            <w:pPr>
              <w:autoSpaceDE w:val="0"/>
              <w:autoSpaceDN w:val="0"/>
              <w:adjustRightInd w:val="0"/>
              <w:spacing w:after="0" w:line="240" w:lineRule="auto"/>
              <w:jc w:val="both"/>
              <w:rPr>
                <w:rFonts w:ascii="Times New Roman" w:hAnsi="Times New Roman"/>
                <w:color w:val="000000"/>
                <w:sz w:val="24"/>
                <w:szCs w:val="24"/>
              </w:rPr>
            </w:pPr>
          </w:p>
        </w:tc>
      </w:tr>
      <w:tr w:rsidR="00D529BB" w:rsidRPr="00622608" w14:paraId="5D44FF73" w14:textId="77777777" w:rsidTr="006F24BC">
        <w:tc>
          <w:tcPr>
            <w:tcW w:w="1640" w:type="dxa"/>
            <w:gridSpan w:val="2"/>
            <w:shd w:val="clear" w:color="auto" w:fill="auto"/>
          </w:tcPr>
          <w:p w14:paraId="489B4617" w14:textId="77777777" w:rsidR="00D529BB" w:rsidRPr="00622608" w:rsidRDefault="00D529BB" w:rsidP="006F24BC">
            <w:pPr>
              <w:autoSpaceDE w:val="0"/>
              <w:autoSpaceDN w:val="0"/>
              <w:adjustRightInd w:val="0"/>
              <w:spacing w:after="0" w:line="240" w:lineRule="auto"/>
              <w:rPr>
                <w:rFonts w:ascii="Times New Roman" w:hAnsi="Times New Roman"/>
                <w:color w:val="000000"/>
                <w:sz w:val="24"/>
                <w:szCs w:val="24"/>
              </w:rPr>
            </w:pPr>
            <w:r>
              <w:br w:type="page"/>
            </w:r>
            <w:r w:rsidRPr="00622608">
              <w:rPr>
                <w:rFonts w:ascii="Times New Roman" w:hAnsi="Times New Roman"/>
                <w:color w:val="000000"/>
                <w:sz w:val="24"/>
                <w:szCs w:val="24"/>
              </w:rPr>
              <w:t>Skolas vide</w:t>
            </w:r>
          </w:p>
        </w:tc>
        <w:tc>
          <w:tcPr>
            <w:tcW w:w="6656" w:type="dxa"/>
            <w:shd w:val="clear" w:color="auto" w:fill="auto"/>
          </w:tcPr>
          <w:p w14:paraId="07DCAB96" w14:textId="77777777" w:rsidR="00D529BB" w:rsidRPr="00622608" w:rsidRDefault="00D529BB" w:rsidP="006F24BC">
            <w:pPr>
              <w:autoSpaceDE w:val="0"/>
              <w:autoSpaceDN w:val="0"/>
              <w:adjustRightInd w:val="0"/>
              <w:spacing w:after="0" w:line="240" w:lineRule="auto"/>
              <w:jc w:val="both"/>
              <w:rPr>
                <w:rStyle w:val="Hipersaite"/>
                <w:rFonts w:ascii="Times New Roman" w:hAnsi="Times New Roman"/>
                <w:sz w:val="24"/>
                <w:szCs w:val="24"/>
              </w:rPr>
            </w:pPr>
            <w:r w:rsidRPr="00622608">
              <w:rPr>
                <w:rFonts w:ascii="Times New Roman" w:hAnsi="Times New Roman"/>
                <w:sz w:val="24"/>
                <w:szCs w:val="24"/>
              </w:rPr>
              <w:t xml:space="preserve">Skolas vide ir sakopta. Svētkos klašu kolektīvi veido īpašus noformējumus gan skolas telpām, gan svinību zālei. Svinīgajos pasākumos tiek izmantoti valsts atribūti – himnas atskaņošana un </w:t>
            </w:r>
            <w:proofErr w:type="spellStart"/>
            <w:r w:rsidRPr="00622608">
              <w:rPr>
                <w:rFonts w:ascii="Times New Roman" w:hAnsi="Times New Roman"/>
                <w:sz w:val="24"/>
                <w:szCs w:val="24"/>
              </w:rPr>
              <w:t>kopdziedāšana</w:t>
            </w:r>
            <w:proofErr w:type="spellEnd"/>
            <w:r w:rsidRPr="00622608">
              <w:rPr>
                <w:rFonts w:ascii="Times New Roman" w:hAnsi="Times New Roman"/>
                <w:sz w:val="24"/>
                <w:szCs w:val="24"/>
              </w:rPr>
              <w:t xml:space="preserve">, karoga pacelšana mastā, kā arī rituāls ar skolas karogu. Skolas 1.stāva gaitenis tiek izmantots dažādu vizuālās un lietišķās mākslas izstāžu izvietošanai. Tradicionāla ir 12.klašu skolēnu radošo darbu izstāde Žetona vakara norises sakarā. Fotogrāfiju stendos tiek atspoguļotas skolēnu aktivitātes mācību gada laikā un ERASMUS+ projektos. Skolas mājaslapā </w:t>
            </w:r>
            <w:hyperlink r:id="rId20" w:history="1">
              <w:r w:rsidRPr="00622608">
                <w:rPr>
                  <w:rStyle w:val="Hipersaite"/>
                  <w:rFonts w:ascii="Times New Roman" w:hAnsi="Times New Roman"/>
                  <w:sz w:val="24"/>
                  <w:szCs w:val="24"/>
                </w:rPr>
                <w:t>www.koknesesvidusskola.lv</w:t>
              </w:r>
            </w:hyperlink>
            <w:r w:rsidRPr="00622608">
              <w:rPr>
                <w:rFonts w:ascii="Times New Roman" w:hAnsi="Times New Roman"/>
                <w:sz w:val="24"/>
                <w:szCs w:val="24"/>
              </w:rPr>
              <w:t xml:space="preserve"> apskatāmi skolas pasākumu apraksti un fotogrāfijas. Publikācijas par skolas aktivitātēm var lasīt novada laikrakstā „Kokneses vēstis”, pašvaldības portālā </w:t>
            </w:r>
            <w:hyperlink r:id="rId21" w:history="1">
              <w:r w:rsidRPr="00622608">
                <w:rPr>
                  <w:rStyle w:val="Hipersaite"/>
                  <w:rFonts w:ascii="Times New Roman" w:hAnsi="Times New Roman"/>
                  <w:sz w:val="24"/>
                  <w:szCs w:val="24"/>
                </w:rPr>
                <w:t>www.koknese.lv</w:t>
              </w:r>
            </w:hyperlink>
            <w:r w:rsidRPr="00622608">
              <w:rPr>
                <w:rStyle w:val="Hipersaite"/>
                <w:rFonts w:ascii="Times New Roman" w:hAnsi="Times New Roman"/>
                <w:sz w:val="24"/>
                <w:szCs w:val="24"/>
              </w:rPr>
              <w:t>.</w:t>
            </w:r>
          </w:p>
          <w:p w14:paraId="37AF5B0E" w14:textId="77777777" w:rsidR="00D529BB" w:rsidRPr="00622608" w:rsidRDefault="00D529BB" w:rsidP="006F24BC">
            <w:pPr>
              <w:autoSpaceDE w:val="0"/>
              <w:autoSpaceDN w:val="0"/>
              <w:adjustRightInd w:val="0"/>
              <w:spacing w:after="0" w:line="240" w:lineRule="auto"/>
              <w:jc w:val="both"/>
              <w:rPr>
                <w:rFonts w:ascii="Times New Roman" w:hAnsi="Times New Roman"/>
                <w:color w:val="000000"/>
                <w:sz w:val="24"/>
                <w:szCs w:val="24"/>
              </w:rPr>
            </w:pPr>
            <w:r w:rsidRPr="00622608">
              <w:rPr>
                <w:rFonts w:ascii="Times New Roman" w:hAnsi="Times New Roman"/>
                <w:sz w:val="24"/>
                <w:szCs w:val="24"/>
              </w:rPr>
              <w:t>Skolai ir datorizēta bibliotēka, visi nepieciešamie mācību kabineti, svinību zāle, sporta zāle</w:t>
            </w:r>
            <w:r>
              <w:rPr>
                <w:rFonts w:ascii="Times New Roman" w:hAnsi="Times New Roman"/>
                <w:sz w:val="24"/>
                <w:szCs w:val="24"/>
              </w:rPr>
              <w:t xml:space="preserve">, </w:t>
            </w:r>
            <w:r w:rsidRPr="00622608">
              <w:rPr>
                <w:rFonts w:ascii="Times New Roman" w:hAnsi="Times New Roman"/>
                <w:sz w:val="24"/>
                <w:szCs w:val="24"/>
              </w:rPr>
              <w:t xml:space="preserve">ēdnīca, dienesta viesnīca, </w:t>
            </w:r>
            <w:r>
              <w:rPr>
                <w:rFonts w:ascii="Times New Roman" w:hAnsi="Times New Roman"/>
                <w:sz w:val="24"/>
                <w:szCs w:val="24"/>
              </w:rPr>
              <w:t xml:space="preserve">ir pieejama </w:t>
            </w:r>
            <w:r w:rsidRPr="00622608">
              <w:rPr>
                <w:rFonts w:ascii="Times New Roman" w:hAnsi="Times New Roman"/>
                <w:sz w:val="24"/>
                <w:szCs w:val="24"/>
              </w:rPr>
              <w:t xml:space="preserve">sporta halle, iežogots stadions, peldbaseins. Skolā tiek nodrošināts </w:t>
            </w:r>
            <w:proofErr w:type="spellStart"/>
            <w:r w:rsidRPr="00622608">
              <w:rPr>
                <w:rFonts w:ascii="Times New Roman" w:hAnsi="Times New Roman"/>
                <w:sz w:val="24"/>
                <w:szCs w:val="24"/>
              </w:rPr>
              <w:t>WiFi</w:t>
            </w:r>
            <w:proofErr w:type="spellEnd"/>
            <w:r w:rsidRPr="00622608">
              <w:rPr>
                <w:rFonts w:ascii="Times New Roman" w:hAnsi="Times New Roman"/>
                <w:sz w:val="24"/>
                <w:szCs w:val="24"/>
              </w:rPr>
              <w:t xml:space="preserve"> bezvadu interneta piekļuves tīkls. </w:t>
            </w:r>
            <w:r>
              <w:rPr>
                <w:rFonts w:ascii="Times New Roman" w:hAnsi="Times New Roman"/>
                <w:sz w:val="24"/>
                <w:szCs w:val="24"/>
              </w:rPr>
              <w:t xml:space="preserve">Ir izveidota </w:t>
            </w:r>
            <w:r w:rsidRPr="00622608">
              <w:rPr>
                <w:rFonts w:ascii="Times New Roman" w:hAnsi="Times New Roman"/>
                <w:sz w:val="24"/>
                <w:szCs w:val="24"/>
              </w:rPr>
              <w:t>stāvvieta velosipēdu novietošanai.</w:t>
            </w:r>
          </w:p>
        </w:tc>
      </w:tr>
      <w:tr w:rsidR="00D529BB" w:rsidRPr="00622608" w14:paraId="0A902981" w14:textId="77777777" w:rsidTr="006F24BC">
        <w:tc>
          <w:tcPr>
            <w:tcW w:w="1640" w:type="dxa"/>
            <w:gridSpan w:val="2"/>
            <w:shd w:val="clear" w:color="auto" w:fill="auto"/>
          </w:tcPr>
          <w:p w14:paraId="3B08D70A" w14:textId="77777777" w:rsidR="00D529BB" w:rsidRPr="00622608" w:rsidRDefault="00D529BB" w:rsidP="006F24BC">
            <w:pPr>
              <w:autoSpaceDE w:val="0"/>
              <w:autoSpaceDN w:val="0"/>
              <w:adjustRightInd w:val="0"/>
              <w:spacing w:after="0" w:line="240" w:lineRule="auto"/>
              <w:rPr>
                <w:rFonts w:ascii="Times New Roman" w:hAnsi="Times New Roman"/>
                <w:color w:val="000000"/>
                <w:sz w:val="24"/>
                <w:szCs w:val="24"/>
              </w:rPr>
            </w:pPr>
            <w:r w:rsidRPr="00622608">
              <w:rPr>
                <w:rFonts w:ascii="Times New Roman" w:hAnsi="Times New Roman"/>
                <w:color w:val="000000"/>
                <w:sz w:val="24"/>
                <w:szCs w:val="24"/>
              </w:rPr>
              <w:t>Resursi</w:t>
            </w:r>
          </w:p>
        </w:tc>
        <w:tc>
          <w:tcPr>
            <w:tcW w:w="6656" w:type="dxa"/>
            <w:shd w:val="clear" w:color="auto" w:fill="auto"/>
          </w:tcPr>
          <w:p w14:paraId="5D2E6290" w14:textId="77777777" w:rsidR="00D529BB" w:rsidRPr="00622608" w:rsidRDefault="00D529BB" w:rsidP="006F24BC">
            <w:pPr>
              <w:widowControl w:val="0"/>
              <w:overflowPunct w:val="0"/>
              <w:autoSpaceDE w:val="0"/>
              <w:autoSpaceDN w:val="0"/>
              <w:adjustRightInd w:val="0"/>
              <w:spacing w:after="0" w:line="240" w:lineRule="auto"/>
              <w:ind w:right="120"/>
              <w:jc w:val="both"/>
              <w:rPr>
                <w:rFonts w:ascii="Times New Roman" w:hAnsi="Times New Roman"/>
                <w:sz w:val="24"/>
                <w:szCs w:val="24"/>
              </w:rPr>
            </w:pPr>
            <w:r w:rsidRPr="00622608">
              <w:rPr>
                <w:rFonts w:ascii="Times New Roman" w:hAnsi="Times New Roman"/>
                <w:sz w:val="24"/>
                <w:szCs w:val="24"/>
              </w:rPr>
              <w:t xml:space="preserve">Skolā ir iekārtu, IKT un resursu daudzveidība un atbilstība izglītības standartu un programmu īstenošanai. Skolā ir radīti apstākļi e-klases pilnvērtīgai izmantošanai un </w:t>
            </w:r>
            <w:r>
              <w:rPr>
                <w:rFonts w:ascii="Times New Roman" w:hAnsi="Times New Roman"/>
                <w:sz w:val="24"/>
                <w:szCs w:val="24"/>
              </w:rPr>
              <w:t>tehnoloģiju</w:t>
            </w:r>
            <w:r w:rsidRPr="00622608">
              <w:rPr>
                <w:rFonts w:ascii="Times New Roman" w:hAnsi="Times New Roman"/>
                <w:sz w:val="24"/>
                <w:szCs w:val="24"/>
              </w:rPr>
              <w:t xml:space="preserve"> daudzfunkcionālam pielietojumam.</w:t>
            </w:r>
          </w:p>
          <w:p w14:paraId="57881689" w14:textId="77777777" w:rsidR="00D529BB" w:rsidRPr="00622608" w:rsidRDefault="00D529BB" w:rsidP="006F24BC">
            <w:pPr>
              <w:widowControl w:val="0"/>
              <w:overflowPunct w:val="0"/>
              <w:autoSpaceDE w:val="0"/>
              <w:autoSpaceDN w:val="0"/>
              <w:adjustRightInd w:val="0"/>
              <w:spacing w:after="0" w:line="240" w:lineRule="auto"/>
              <w:ind w:right="120"/>
              <w:jc w:val="both"/>
              <w:rPr>
                <w:rFonts w:ascii="Times New Roman" w:hAnsi="Times New Roman"/>
                <w:sz w:val="24"/>
                <w:szCs w:val="24"/>
              </w:rPr>
            </w:pPr>
            <w:r w:rsidRPr="00622608">
              <w:rPr>
                <w:rFonts w:ascii="Times New Roman" w:hAnsi="Times New Roman"/>
                <w:sz w:val="24"/>
                <w:szCs w:val="24"/>
              </w:rPr>
              <w:t>Skolā strādā profesionāls pedagogu kolektīvs, pedagogu kvalifikācija atbilst visām Izglītības likumā un MK noteikumos minētajām prasībām. Skolotāji piedalās tālākizglītības programmu īstenošanā atbilstoši skolas noteiktajām attīstības prioritātēm un par kursos gūtajām atziņām dalās pieredzē metodisko apvienību ietvaros.</w:t>
            </w:r>
          </w:p>
          <w:p w14:paraId="1AD57903" w14:textId="77777777" w:rsidR="00D529BB" w:rsidRPr="00622608" w:rsidRDefault="00D529BB" w:rsidP="006F24BC">
            <w:pPr>
              <w:widowControl w:val="0"/>
              <w:overflowPunct w:val="0"/>
              <w:autoSpaceDE w:val="0"/>
              <w:autoSpaceDN w:val="0"/>
              <w:adjustRightInd w:val="0"/>
              <w:spacing w:after="0" w:line="240" w:lineRule="auto"/>
              <w:ind w:right="120"/>
              <w:jc w:val="both"/>
              <w:rPr>
                <w:rFonts w:ascii="Times New Roman" w:hAnsi="Times New Roman"/>
                <w:color w:val="000000"/>
                <w:sz w:val="24"/>
                <w:szCs w:val="24"/>
              </w:rPr>
            </w:pPr>
            <w:r w:rsidRPr="00622608">
              <w:rPr>
                <w:rFonts w:ascii="Times New Roman" w:hAnsi="Times New Roman"/>
                <w:sz w:val="24"/>
                <w:szCs w:val="24"/>
              </w:rPr>
              <w:t xml:space="preserve">Notiek jaunu kadru </w:t>
            </w:r>
            <w:r>
              <w:rPr>
                <w:rFonts w:ascii="Times New Roman" w:hAnsi="Times New Roman"/>
                <w:sz w:val="24"/>
                <w:szCs w:val="24"/>
              </w:rPr>
              <w:t>p</w:t>
            </w:r>
            <w:r w:rsidRPr="00622608">
              <w:rPr>
                <w:rFonts w:ascii="Times New Roman" w:hAnsi="Times New Roman"/>
                <w:sz w:val="24"/>
                <w:szCs w:val="24"/>
              </w:rPr>
              <w:t xml:space="preserve">iesaistīšana </w:t>
            </w:r>
            <w:r>
              <w:rPr>
                <w:rFonts w:ascii="Times New Roman" w:hAnsi="Times New Roman"/>
                <w:sz w:val="24"/>
                <w:szCs w:val="24"/>
              </w:rPr>
              <w:t>(2 jaunas skolotājas - latviešu valodas un literatūras skolotāja un sākumskolas skolotāja).</w:t>
            </w:r>
          </w:p>
        </w:tc>
      </w:tr>
      <w:tr w:rsidR="00D529BB" w:rsidRPr="00622608" w14:paraId="3B27D300" w14:textId="77777777" w:rsidTr="006F24BC">
        <w:tc>
          <w:tcPr>
            <w:tcW w:w="1640" w:type="dxa"/>
            <w:gridSpan w:val="2"/>
            <w:shd w:val="clear" w:color="auto" w:fill="auto"/>
          </w:tcPr>
          <w:p w14:paraId="5795034B" w14:textId="77777777" w:rsidR="00D529BB" w:rsidRPr="00622608" w:rsidRDefault="00D529BB" w:rsidP="006F24BC">
            <w:pPr>
              <w:autoSpaceDE w:val="0"/>
              <w:autoSpaceDN w:val="0"/>
              <w:adjustRightInd w:val="0"/>
              <w:spacing w:after="0" w:line="240" w:lineRule="auto"/>
              <w:rPr>
                <w:rFonts w:ascii="Times New Roman" w:hAnsi="Times New Roman"/>
                <w:color w:val="000000"/>
                <w:sz w:val="24"/>
                <w:szCs w:val="24"/>
              </w:rPr>
            </w:pPr>
            <w:r w:rsidRPr="00622608">
              <w:rPr>
                <w:rFonts w:ascii="Times New Roman" w:hAnsi="Times New Roman"/>
                <w:color w:val="000000"/>
                <w:sz w:val="24"/>
                <w:szCs w:val="24"/>
              </w:rPr>
              <w:t>Skolas darba organizācija, vadība un kvalitātes nodrošināšana</w:t>
            </w:r>
          </w:p>
        </w:tc>
        <w:tc>
          <w:tcPr>
            <w:tcW w:w="6656" w:type="dxa"/>
            <w:shd w:val="clear" w:color="auto" w:fill="auto"/>
          </w:tcPr>
          <w:p w14:paraId="0AAC2E63" w14:textId="77777777" w:rsidR="00D529BB" w:rsidRPr="00622608" w:rsidRDefault="00D529BB" w:rsidP="006F24BC">
            <w:pPr>
              <w:autoSpaceDE w:val="0"/>
              <w:autoSpaceDN w:val="0"/>
              <w:adjustRightInd w:val="0"/>
              <w:spacing w:after="0" w:line="240" w:lineRule="auto"/>
              <w:jc w:val="both"/>
              <w:rPr>
                <w:rFonts w:ascii="Times New Roman" w:hAnsi="Times New Roman"/>
                <w:sz w:val="24"/>
                <w:szCs w:val="24"/>
              </w:rPr>
            </w:pPr>
            <w:r w:rsidRPr="00622608">
              <w:rPr>
                <w:rFonts w:ascii="Times New Roman" w:hAnsi="Times New Roman"/>
                <w:sz w:val="24"/>
                <w:szCs w:val="24"/>
              </w:rPr>
              <w:t>Personāla pārvaldība skolā tiek nodrošināta labā līmenī. Slodzes starp skolotājiem ir sadalītas optimāli, ievērojot skolas īstenoto izglītības programmu prasības, skolotāju pieredzi un kvalifikāciju. Skolā ir zema kadru mainība.</w:t>
            </w:r>
          </w:p>
          <w:p w14:paraId="0A7C5326" w14:textId="77777777" w:rsidR="00D529BB" w:rsidRPr="00622608" w:rsidRDefault="00D529BB" w:rsidP="006F24BC">
            <w:pPr>
              <w:autoSpaceDE w:val="0"/>
              <w:autoSpaceDN w:val="0"/>
              <w:adjustRightInd w:val="0"/>
              <w:spacing w:after="0" w:line="240" w:lineRule="auto"/>
              <w:jc w:val="both"/>
              <w:rPr>
                <w:rFonts w:ascii="Times New Roman" w:hAnsi="Times New Roman"/>
                <w:sz w:val="24"/>
                <w:szCs w:val="24"/>
              </w:rPr>
            </w:pPr>
            <w:r w:rsidRPr="00622608">
              <w:rPr>
                <w:rFonts w:ascii="Times New Roman" w:hAnsi="Times New Roman"/>
                <w:sz w:val="24"/>
                <w:szCs w:val="24"/>
              </w:rPr>
              <w:t>Ir izveidotas un darbojas 7 mācību priekšmetu skolotāju metodiskās komisijas</w:t>
            </w:r>
            <w:r>
              <w:rPr>
                <w:rFonts w:ascii="Times New Roman" w:hAnsi="Times New Roman"/>
                <w:sz w:val="24"/>
                <w:szCs w:val="24"/>
              </w:rPr>
              <w:t xml:space="preserve"> un sākumskolas metodiskā komisija</w:t>
            </w:r>
            <w:r w:rsidRPr="00622608">
              <w:rPr>
                <w:rFonts w:ascii="Times New Roman" w:hAnsi="Times New Roman"/>
                <w:sz w:val="24"/>
                <w:szCs w:val="24"/>
              </w:rPr>
              <w:t xml:space="preserve">. Notiek sadarbība starp atbalsta personālu, skolotājiem, vecākiem. </w:t>
            </w:r>
          </w:p>
          <w:p w14:paraId="5E8EA1B5" w14:textId="77777777" w:rsidR="00D529BB" w:rsidRPr="00622608" w:rsidRDefault="00D529BB" w:rsidP="006F24BC">
            <w:pPr>
              <w:autoSpaceDE w:val="0"/>
              <w:autoSpaceDN w:val="0"/>
              <w:adjustRightInd w:val="0"/>
              <w:spacing w:after="0" w:line="240" w:lineRule="auto"/>
              <w:jc w:val="both"/>
              <w:rPr>
                <w:rFonts w:ascii="Times New Roman" w:hAnsi="Times New Roman"/>
                <w:sz w:val="24"/>
                <w:szCs w:val="24"/>
              </w:rPr>
            </w:pPr>
            <w:r w:rsidRPr="00622608">
              <w:rPr>
                <w:rFonts w:ascii="Times New Roman" w:hAnsi="Times New Roman"/>
                <w:sz w:val="24"/>
                <w:szCs w:val="24"/>
              </w:rPr>
              <w:t>Notiek sadarbība ar Kokneses novada izglītības darba speciālisti, pašvaldību un vajadzības gadījumā ar pašvaldībām, kurās dzīvo skolēni, ar sabiedriskām organizācijām un sadraudzības skolām no Nīderlandes, Vācijas, Itālijas, Spānijas</w:t>
            </w:r>
            <w:r>
              <w:rPr>
                <w:rFonts w:ascii="Times New Roman" w:hAnsi="Times New Roman"/>
                <w:sz w:val="24"/>
                <w:szCs w:val="24"/>
              </w:rPr>
              <w:t>, Zviedrijas</w:t>
            </w:r>
            <w:r w:rsidRPr="00622608">
              <w:rPr>
                <w:rFonts w:ascii="Times New Roman" w:hAnsi="Times New Roman"/>
                <w:sz w:val="24"/>
                <w:szCs w:val="24"/>
              </w:rPr>
              <w:t xml:space="preserve"> un Somijas.</w:t>
            </w:r>
          </w:p>
          <w:p w14:paraId="20DE92D8" w14:textId="77777777" w:rsidR="00D529BB" w:rsidRPr="00622608" w:rsidRDefault="00D529BB" w:rsidP="006F24BC">
            <w:pPr>
              <w:autoSpaceDE w:val="0"/>
              <w:autoSpaceDN w:val="0"/>
              <w:adjustRightInd w:val="0"/>
              <w:spacing w:after="0" w:line="240" w:lineRule="auto"/>
              <w:jc w:val="both"/>
              <w:rPr>
                <w:rFonts w:ascii="Times New Roman" w:hAnsi="Times New Roman"/>
                <w:sz w:val="24"/>
                <w:szCs w:val="24"/>
              </w:rPr>
            </w:pPr>
            <w:r w:rsidRPr="00622608">
              <w:rPr>
                <w:rFonts w:ascii="Times New Roman" w:hAnsi="Times New Roman"/>
                <w:sz w:val="24"/>
                <w:szCs w:val="24"/>
              </w:rPr>
              <w:lastRenderedPageBreak/>
              <w:t>Skolēniem, vecākiem un pedagogiem ir zināma kārtība, kā saņemt psihologa, logopēda, sociālā pedagoga konsultācijas. Atbalsta personālam nodrošinātas telpas pieņemšanai un darbam.</w:t>
            </w:r>
          </w:p>
          <w:p w14:paraId="15B42623" w14:textId="77777777" w:rsidR="00D529BB" w:rsidRPr="00622608" w:rsidRDefault="00D529BB" w:rsidP="006F24BC">
            <w:pPr>
              <w:autoSpaceDE w:val="0"/>
              <w:autoSpaceDN w:val="0"/>
              <w:adjustRightInd w:val="0"/>
              <w:spacing w:after="0" w:line="240" w:lineRule="auto"/>
              <w:jc w:val="both"/>
              <w:rPr>
                <w:rFonts w:ascii="Times New Roman" w:hAnsi="Times New Roman"/>
                <w:color w:val="000000"/>
                <w:sz w:val="24"/>
                <w:szCs w:val="24"/>
              </w:rPr>
            </w:pPr>
            <w:r w:rsidRPr="00622608">
              <w:rPr>
                <w:rFonts w:ascii="Times New Roman" w:hAnsi="Times New Roman"/>
                <w:sz w:val="24"/>
                <w:szCs w:val="24"/>
              </w:rPr>
              <w:t xml:space="preserve">Skola nodrošina visu skolas darbinieku apmaksātu veselības apdrošināšanu, </w:t>
            </w:r>
            <w:proofErr w:type="spellStart"/>
            <w:r w:rsidRPr="00622608">
              <w:rPr>
                <w:rFonts w:ascii="Times New Roman" w:hAnsi="Times New Roman"/>
                <w:sz w:val="24"/>
                <w:szCs w:val="24"/>
              </w:rPr>
              <w:t>arodārstu</w:t>
            </w:r>
            <w:proofErr w:type="spellEnd"/>
            <w:r w:rsidRPr="00622608">
              <w:rPr>
                <w:rFonts w:ascii="Times New Roman" w:hAnsi="Times New Roman"/>
                <w:sz w:val="24"/>
                <w:szCs w:val="24"/>
              </w:rPr>
              <w:t xml:space="preserve"> komisijas izbraukuma darbu skolā, tehniskajiem darbiniekiem - 1 nedēļas papildus atvaļinājumu.</w:t>
            </w:r>
          </w:p>
        </w:tc>
      </w:tr>
    </w:tbl>
    <w:p w14:paraId="01D66904" w14:textId="77777777" w:rsidR="00D529BB" w:rsidRPr="00622608" w:rsidRDefault="00D529BB" w:rsidP="00D529BB">
      <w:pPr>
        <w:spacing w:after="0" w:line="240" w:lineRule="auto"/>
        <w:jc w:val="both"/>
        <w:rPr>
          <w:rFonts w:ascii="Times New Roman" w:hAnsi="Times New Roman"/>
          <w:b/>
          <w:sz w:val="24"/>
          <w:szCs w:val="24"/>
          <w:u w:val="single"/>
        </w:rPr>
      </w:pPr>
      <w:r w:rsidRPr="00622608">
        <w:rPr>
          <w:rFonts w:ascii="Times New Roman" w:hAnsi="Times New Roman"/>
          <w:b/>
          <w:sz w:val="24"/>
          <w:szCs w:val="24"/>
          <w:u w:val="single"/>
        </w:rPr>
        <w:lastRenderedPageBreak/>
        <w:t>Dalība projektos: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D529BB" w:rsidRPr="00622608" w14:paraId="652B3443" w14:textId="77777777" w:rsidTr="006F24BC">
        <w:tc>
          <w:tcPr>
            <w:tcW w:w="9067" w:type="dxa"/>
            <w:shd w:val="clear" w:color="auto" w:fill="auto"/>
          </w:tcPr>
          <w:p w14:paraId="198772E8" w14:textId="77777777" w:rsidR="00D529BB" w:rsidRPr="00622608" w:rsidRDefault="00D529BB" w:rsidP="006F24BC">
            <w:pPr>
              <w:spacing w:after="0" w:line="240" w:lineRule="auto"/>
              <w:jc w:val="both"/>
              <w:rPr>
                <w:rFonts w:ascii="Times New Roman" w:hAnsi="Times New Roman"/>
                <w:sz w:val="24"/>
                <w:szCs w:val="24"/>
              </w:rPr>
            </w:pPr>
            <w:r w:rsidRPr="00622608">
              <w:rPr>
                <w:rFonts w:ascii="Times New Roman" w:hAnsi="Times New Roman"/>
                <w:sz w:val="24"/>
                <w:szCs w:val="24"/>
              </w:rPr>
              <w:t>1) ERASMUS+ Starptautiskais skolu sadarbības projekts ar Vācijas, Nīderlandes, Itālijas, Spānijas</w:t>
            </w:r>
            <w:r>
              <w:rPr>
                <w:rFonts w:ascii="Times New Roman" w:hAnsi="Times New Roman"/>
                <w:sz w:val="24"/>
                <w:szCs w:val="24"/>
              </w:rPr>
              <w:t>, Zviedrijas</w:t>
            </w:r>
            <w:r w:rsidRPr="00622608">
              <w:rPr>
                <w:rFonts w:ascii="Times New Roman" w:hAnsi="Times New Roman"/>
                <w:sz w:val="24"/>
                <w:szCs w:val="24"/>
              </w:rPr>
              <w:t xml:space="preserve"> un Somijas skolām</w:t>
            </w:r>
          </w:p>
          <w:p w14:paraId="7C4FE773" w14:textId="77777777" w:rsidR="00D529BB" w:rsidRDefault="00D529BB" w:rsidP="006F24BC">
            <w:pPr>
              <w:spacing w:after="0" w:line="240" w:lineRule="auto"/>
              <w:jc w:val="both"/>
              <w:rPr>
                <w:rFonts w:ascii="Times New Roman" w:hAnsi="Times New Roman"/>
                <w:sz w:val="24"/>
                <w:szCs w:val="24"/>
              </w:rPr>
            </w:pPr>
            <w:r w:rsidRPr="00622608">
              <w:rPr>
                <w:rFonts w:ascii="Times New Roman" w:hAnsi="Times New Roman"/>
                <w:sz w:val="24"/>
                <w:szCs w:val="24"/>
              </w:rPr>
              <w:t>2) Zemkopības ministrijas īstenotās Eiropas Komisijas programmas “Skolas piens” un “Augļi skolai”</w:t>
            </w:r>
          </w:p>
          <w:p w14:paraId="206F2E53" w14:textId="77777777" w:rsidR="00D529BB" w:rsidRDefault="00D529BB" w:rsidP="006F24BC">
            <w:pPr>
              <w:spacing w:after="0" w:line="240" w:lineRule="auto"/>
              <w:jc w:val="both"/>
              <w:rPr>
                <w:rFonts w:ascii="Times New Roman" w:hAnsi="Times New Roman"/>
                <w:sz w:val="24"/>
                <w:szCs w:val="24"/>
              </w:rPr>
            </w:pPr>
            <w:r w:rsidRPr="007C68B2">
              <w:rPr>
                <w:rFonts w:ascii="Times New Roman" w:hAnsi="Times New Roman"/>
                <w:sz w:val="24"/>
                <w:szCs w:val="24"/>
              </w:rPr>
              <w:t>3) Eiropas Sociālā fonda projekts Nr. 8.3.2.2.</w:t>
            </w:r>
            <w:r>
              <w:rPr>
                <w:rFonts w:ascii="Times New Roman" w:hAnsi="Times New Roman"/>
                <w:sz w:val="24"/>
                <w:szCs w:val="24"/>
              </w:rPr>
              <w:t>/16/1/001</w:t>
            </w:r>
            <w:r w:rsidRPr="00C47DDF">
              <w:rPr>
                <w:rFonts w:ascii="Times New Roman" w:hAnsi="Times New Roman"/>
                <w:sz w:val="24"/>
                <w:szCs w:val="24"/>
              </w:rPr>
              <w:t xml:space="preserve"> “Atbalsts izglītojamo individuālo kompetenču attīstībai”</w:t>
            </w:r>
          </w:p>
          <w:p w14:paraId="6450F041" w14:textId="77777777" w:rsidR="00D529BB" w:rsidRDefault="00D529BB" w:rsidP="006F24BC">
            <w:pPr>
              <w:spacing w:after="0" w:line="240" w:lineRule="auto"/>
              <w:jc w:val="both"/>
              <w:rPr>
                <w:rFonts w:ascii="Times New Roman" w:hAnsi="Times New Roman"/>
                <w:sz w:val="24"/>
                <w:szCs w:val="24"/>
              </w:rPr>
            </w:pPr>
            <w:r>
              <w:rPr>
                <w:rFonts w:ascii="Times New Roman" w:hAnsi="Times New Roman"/>
                <w:sz w:val="24"/>
                <w:szCs w:val="24"/>
              </w:rPr>
              <w:t>4) Eiropas Sociālā fonda projekts</w:t>
            </w:r>
            <w:r w:rsidRPr="00C47DDF">
              <w:rPr>
                <w:rFonts w:ascii="Times New Roman" w:hAnsi="Times New Roman"/>
                <w:sz w:val="24"/>
                <w:szCs w:val="24"/>
              </w:rPr>
              <w:t xml:space="preserve"> </w:t>
            </w:r>
            <w:r w:rsidRPr="00CB6A56">
              <w:rPr>
                <w:rFonts w:ascii="Times New Roman" w:hAnsi="Times New Roman"/>
                <w:sz w:val="24"/>
                <w:szCs w:val="24"/>
              </w:rPr>
              <w:t>Nr.8.3.5.0/16/I/001</w:t>
            </w:r>
            <w:r w:rsidRPr="00C47DDF">
              <w:rPr>
                <w:rFonts w:ascii="Times New Roman" w:hAnsi="Times New Roman"/>
                <w:sz w:val="24"/>
                <w:szCs w:val="24"/>
              </w:rPr>
              <w:t xml:space="preserve"> “</w:t>
            </w:r>
            <w:r>
              <w:rPr>
                <w:rFonts w:ascii="Times New Roman" w:hAnsi="Times New Roman"/>
                <w:sz w:val="24"/>
                <w:szCs w:val="24"/>
              </w:rPr>
              <w:t>Karjeras a</w:t>
            </w:r>
            <w:r w:rsidRPr="00C47DDF">
              <w:rPr>
                <w:rFonts w:ascii="Times New Roman" w:hAnsi="Times New Roman"/>
                <w:sz w:val="24"/>
                <w:szCs w:val="24"/>
              </w:rPr>
              <w:t>tbalsts</w:t>
            </w:r>
            <w:r>
              <w:rPr>
                <w:rFonts w:ascii="Times New Roman" w:hAnsi="Times New Roman"/>
                <w:sz w:val="24"/>
                <w:szCs w:val="24"/>
              </w:rPr>
              <w:t xml:space="preserve"> vispārējās un profesionālās izglītības iestādēs”</w:t>
            </w:r>
          </w:p>
          <w:p w14:paraId="101DE01B" w14:textId="77777777" w:rsidR="00D529BB" w:rsidRPr="00622608" w:rsidRDefault="00D529BB" w:rsidP="006F24BC">
            <w:pPr>
              <w:spacing w:after="0" w:line="240" w:lineRule="auto"/>
              <w:jc w:val="both"/>
              <w:rPr>
                <w:rFonts w:ascii="Times New Roman" w:hAnsi="Times New Roman"/>
                <w:sz w:val="24"/>
                <w:szCs w:val="24"/>
              </w:rPr>
            </w:pPr>
            <w:r>
              <w:rPr>
                <w:rFonts w:ascii="Times New Roman" w:hAnsi="Times New Roman"/>
                <w:sz w:val="24"/>
                <w:szCs w:val="24"/>
              </w:rPr>
              <w:t>5) Kultūrizglītības p</w:t>
            </w:r>
            <w:r w:rsidRPr="00E550C5">
              <w:rPr>
                <w:rFonts w:ascii="Times New Roman" w:hAnsi="Times New Roman"/>
                <w:sz w:val="24"/>
                <w:szCs w:val="24"/>
              </w:rPr>
              <w:t>rogramma „Latvijas skolas soma”</w:t>
            </w:r>
            <w:r>
              <w:rPr>
                <w:rFonts w:ascii="Times New Roman" w:hAnsi="Times New Roman"/>
                <w:sz w:val="24"/>
                <w:szCs w:val="24"/>
              </w:rPr>
              <w:t xml:space="preserve"> </w:t>
            </w:r>
          </w:p>
        </w:tc>
      </w:tr>
    </w:tbl>
    <w:p w14:paraId="4580E0FB" w14:textId="77777777" w:rsidR="00D529BB" w:rsidRDefault="00D529BB" w:rsidP="00D529BB">
      <w:pPr>
        <w:spacing w:after="0" w:line="240" w:lineRule="auto"/>
        <w:jc w:val="both"/>
        <w:rPr>
          <w:rFonts w:ascii="Times New Roman" w:hAnsi="Times New Roman"/>
          <w:b/>
          <w:sz w:val="24"/>
          <w:szCs w:val="24"/>
          <w:u w:val="single"/>
        </w:rPr>
      </w:pPr>
    </w:p>
    <w:p w14:paraId="7C43D393" w14:textId="77777777" w:rsidR="00D529BB" w:rsidRPr="00622608" w:rsidRDefault="00D529BB" w:rsidP="00D529BB">
      <w:pPr>
        <w:spacing w:after="0" w:line="240" w:lineRule="auto"/>
        <w:jc w:val="both"/>
        <w:rPr>
          <w:rFonts w:ascii="Times New Roman" w:hAnsi="Times New Roman"/>
          <w:b/>
          <w:sz w:val="24"/>
          <w:szCs w:val="24"/>
          <w:u w:val="single"/>
        </w:rPr>
      </w:pPr>
      <w:r w:rsidRPr="00622608">
        <w:rPr>
          <w:rFonts w:ascii="Times New Roman" w:hAnsi="Times New Roman"/>
          <w:b/>
          <w:sz w:val="24"/>
          <w:szCs w:val="24"/>
          <w:u w:val="single"/>
        </w:rPr>
        <w:t xml:space="preserve">Darbības rezultāti un to </w:t>
      </w:r>
      <w:proofErr w:type="spellStart"/>
      <w:r w:rsidRPr="00622608">
        <w:rPr>
          <w:rFonts w:ascii="Times New Roman" w:hAnsi="Times New Roman"/>
          <w:b/>
          <w:sz w:val="24"/>
          <w:szCs w:val="24"/>
          <w:u w:val="single"/>
        </w:rPr>
        <w:t>izvērtējums</w:t>
      </w:r>
      <w:proofErr w:type="spellEnd"/>
      <w:r w:rsidRPr="00622608">
        <w:rPr>
          <w:rFonts w:ascii="Times New Roman" w:hAnsi="Times New Roman"/>
          <w:b/>
          <w:sz w:val="24"/>
          <w:szCs w:val="24"/>
          <w:u w:val="single"/>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825"/>
      </w:tblGrid>
      <w:tr w:rsidR="00D529BB" w:rsidRPr="00622608" w14:paraId="2DB8B564" w14:textId="77777777" w:rsidTr="006F24BC">
        <w:tc>
          <w:tcPr>
            <w:tcW w:w="1242" w:type="dxa"/>
            <w:shd w:val="clear" w:color="auto" w:fill="auto"/>
          </w:tcPr>
          <w:p w14:paraId="511898CD" w14:textId="77777777" w:rsidR="00D529BB" w:rsidRPr="00622608" w:rsidRDefault="00D529BB" w:rsidP="006F24BC">
            <w:pPr>
              <w:spacing w:after="0" w:line="240" w:lineRule="auto"/>
              <w:jc w:val="center"/>
              <w:rPr>
                <w:rFonts w:ascii="Times New Roman" w:hAnsi="Times New Roman"/>
                <w:b/>
                <w:sz w:val="24"/>
                <w:szCs w:val="24"/>
              </w:rPr>
            </w:pPr>
            <w:r w:rsidRPr="00622608">
              <w:rPr>
                <w:rFonts w:ascii="Times New Roman" w:hAnsi="Times New Roman"/>
                <w:b/>
                <w:sz w:val="24"/>
                <w:szCs w:val="24"/>
              </w:rPr>
              <w:t>Norise</w:t>
            </w:r>
          </w:p>
        </w:tc>
        <w:tc>
          <w:tcPr>
            <w:tcW w:w="7825" w:type="dxa"/>
            <w:shd w:val="clear" w:color="auto" w:fill="auto"/>
          </w:tcPr>
          <w:p w14:paraId="37AAC79D" w14:textId="77777777" w:rsidR="00D529BB" w:rsidRPr="00622608" w:rsidRDefault="00D529BB" w:rsidP="006F24BC">
            <w:pPr>
              <w:spacing w:after="0" w:line="240" w:lineRule="auto"/>
              <w:jc w:val="center"/>
              <w:rPr>
                <w:rFonts w:ascii="Times New Roman" w:hAnsi="Times New Roman"/>
                <w:b/>
                <w:sz w:val="24"/>
                <w:szCs w:val="24"/>
              </w:rPr>
            </w:pPr>
            <w:r w:rsidRPr="00622608">
              <w:rPr>
                <w:rFonts w:ascii="Times New Roman" w:hAnsi="Times New Roman"/>
                <w:b/>
                <w:sz w:val="24"/>
                <w:szCs w:val="24"/>
              </w:rPr>
              <w:t>Apraksts</w:t>
            </w:r>
          </w:p>
        </w:tc>
      </w:tr>
      <w:tr w:rsidR="00D529BB" w:rsidRPr="00622608" w14:paraId="2836189A" w14:textId="77777777" w:rsidTr="006F24BC">
        <w:tc>
          <w:tcPr>
            <w:tcW w:w="1242" w:type="dxa"/>
            <w:shd w:val="clear" w:color="auto" w:fill="auto"/>
          </w:tcPr>
          <w:p w14:paraId="221391A0" w14:textId="77777777" w:rsidR="00D529BB" w:rsidRPr="00B04550" w:rsidRDefault="00D529BB" w:rsidP="006F24BC">
            <w:pPr>
              <w:spacing w:after="0" w:line="240" w:lineRule="auto"/>
              <w:jc w:val="both"/>
              <w:rPr>
                <w:rFonts w:ascii="Times New Roman" w:hAnsi="Times New Roman"/>
              </w:rPr>
            </w:pPr>
            <w:r w:rsidRPr="00B04550">
              <w:rPr>
                <w:rFonts w:ascii="Times New Roman" w:hAnsi="Times New Roman"/>
              </w:rPr>
              <w:t>Mācību sasniegumi</w:t>
            </w:r>
          </w:p>
          <w:p w14:paraId="63C667DC" w14:textId="77777777" w:rsidR="00D529BB" w:rsidRPr="00622608" w:rsidRDefault="00D529BB" w:rsidP="006F24BC">
            <w:pPr>
              <w:spacing w:after="0" w:line="240" w:lineRule="auto"/>
              <w:jc w:val="both"/>
              <w:rPr>
                <w:rFonts w:ascii="Times New Roman" w:hAnsi="Times New Roman"/>
                <w:sz w:val="24"/>
                <w:szCs w:val="24"/>
              </w:rPr>
            </w:pPr>
          </w:p>
        </w:tc>
        <w:tc>
          <w:tcPr>
            <w:tcW w:w="7825" w:type="dxa"/>
            <w:shd w:val="clear" w:color="auto" w:fill="auto"/>
          </w:tcPr>
          <w:p w14:paraId="4D8B60BA" w14:textId="77777777" w:rsidR="00D529BB" w:rsidRDefault="00D529BB" w:rsidP="006F24BC">
            <w:pPr>
              <w:spacing w:after="0" w:line="240" w:lineRule="auto"/>
              <w:jc w:val="both"/>
              <w:rPr>
                <w:rFonts w:ascii="Times New Roman" w:hAnsi="Times New Roman"/>
                <w:b/>
                <w:sz w:val="24"/>
                <w:szCs w:val="24"/>
              </w:rPr>
            </w:pPr>
            <w:r w:rsidRPr="00622608">
              <w:rPr>
                <w:rFonts w:ascii="Times New Roman" w:hAnsi="Times New Roman"/>
                <w:b/>
                <w:sz w:val="24"/>
                <w:szCs w:val="24"/>
                <w:u w:val="single"/>
              </w:rPr>
              <w:t>1.-4.klašu audzēkņu mācību darba rezultāti</w:t>
            </w:r>
            <w:r w:rsidRPr="00622608">
              <w:rPr>
                <w:rFonts w:ascii="Times New Roman" w:hAnsi="Times New Roman"/>
                <w:b/>
                <w:sz w:val="24"/>
                <w:szCs w:val="24"/>
              </w:rPr>
              <w:t xml:space="preserve"> (pa apguves līmeņiem %)</w:t>
            </w:r>
          </w:p>
          <w:p w14:paraId="770A986F" w14:textId="77777777" w:rsidR="00D529BB" w:rsidRDefault="00D529BB" w:rsidP="006F24BC">
            <w:pPr>
              <w:spacing w:after="0" w:line="240" w:lineRule="auto"/>
              <w:jc w:val="both"/>
              <w:rPr>
                <w:rFonts w:ascii="Times New Roman" w:hAnsi="Times New Roman"/>
                <w:b/>
                <w:sz w:val="24"/>
                <w:szCs w:val="24"/>
              </w:rPr>
            </w:pPr>
            <w:r>
              <w:object w:dxaOrig="8496" w:dyaOrig="3528" w14:anchorId="5C44B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2pt;height:162.9pt" o:ole="">
                  <v:imagedata r:id="rId22" o:title=""/>
                </v:shape>
                <o:OLEObject Type="Embed" ProgID="PBrush" ShapeID="_x0000_i1025" DrawAspect="Content" ObjectID="_1663575991" r:id="rId23"/>
              </w:object>
            </w:r>
          </w:p>
          <w:p w14:paraId="6C86C47F" w14:textId="77777777" w:rsidR="00D529BB" w:rsidRDefault="00D529BB" w:rsidP="006F24BC">
            <w:pPr>
              <w:spacing w:after="0" w:line="240" w:lineRule="auto"/>
              <w:ind w:firstLine="720"/>
              <w:jc w:val="both"/>
              <w:rPr>
                <w:rFonts w:ascii="Times New Roman" w:hAnsi="Times New Roman"/>
                <w:sz w:val="24"/>
                <w:szCs w:val="24"/>
              </w:rPr>
            </w:pPr>
            <w:r w:rsidRPr="00622608">
              <w:rPr>
                <w:rFonts w:ascii="Times New Roman" w:hAnsi="Times New Roman"/>
                <w:sz w:val="24"/>
                <w:szCs w:val="24"/>
              </w:rPr>
              <w:t>201</w:t>
            </w:r>
            <w:r>
              <w:rPr>
                <w:rFonts w:ascii="Times New Roman" w:hAnsi="Times New Roman"/>
                <w:sz w:val="24"/>
                <w:szCs w:val="24"/>
              </w:rPr>
              <w:t>9</w:t>
            </w:r>
            <w:r w:rsidRPr="00622608">
              <w:rPr>
                <w:rFonts w:ascii="Times New Roman" w:hAnsi="Times New Roman"/>
                <w:sz w:val="24"/>
                <w:szCs w:val="24"/>
              </w:rPr>
              <w:t>./20</w:t>
            </w:r>
            <w:r>
              <w:rPr>
                <w:rFonts w:ascii="Times New Roman" w:hAnsi="Times New Roman"/>
                <w:sz w:val="24"/>
                <w:szCs w:val="24"/>
              </w:rPr>
              <w:t>20</w:t>
            </w:r>
            <w:r w:rsidRPr="00622608">
              <w:rPr>
                <w:rFonts w:ascii="Times New Roman" w:hAnsi="Times New Roman"/>
                <w:sz w:val="24"/>
                <w:szCs w:val="24"/>
              </w:rPr>
              <w:t>.m.g. rezultātu kopsavilkums rāda, ka kopumā visos mācību priekšmetos kvalitātes rādītāji ir augsti</w:t>
            </w:r>
            <w:r>
              <w:rPr>
                <w:rFonts w:ascii="Times New Roman" w:hAnsi="Times New Roman"/>
                <w:sz w:val="24"/>
                <w:szCs w:val="24"/>
              </w:rPr>
              <w:t>, 4.klasē 1 skolēnam NP matemātikā un 1 skolēnam NP latviešu valodā, vecāki lūdza atkārtot mācības 4.klasē, 2.klasē 1 skolēnam NP latviešu valodā un vecāki lūdza atkārtot mācības 2.klasē</w:t>
            </w:r>
            <w:r w:rsidRPr="00622608">
              <w:rPr>
                <w:rFonts w:ascii="Times New Roman" w:hAnsi="Times New Roman"/>
                <w:sz w:val="24"/>
                <w:szCs w:val="24"/>
              </w:rPr>
              <w:t xml:space="preserve">. </w:t>
            </w:r>
          </w:p>
          <w:p w14:paraId="092D24D1" w14:textId="77777777" w:rsidR="00D529BB" w:rsidRDefault="00D529BB" w:rsidP="006F24BC">
            <w:pPr>
              <w:spacing w:after="0" w:line="240" w:lineRule="auto"/>
              <w:ind w:firstLine="720"/>
              <w:jc w:val="both"/>
              <w:rPr>
                <w:rFonts w:ascii="Times New Roman" w:hAnsi="Times New Roman"/>
                <w:sz w:val="24"/>
                <w:szCs w:val="24"/>
              </w:rPr>
            </w:pPr>
            <w:r>
              <w:rPr>
                <w:rFonts w:ascii="Times New Roman" w:hAnsi="Times New Roman"/>
                <w:sz w:val="24"/>
                <w:szCs w:val="24"/>
              </w:rPr>
              <w:t>85 % no 2.-4.klašu skolēniem vidējais vērtējums ≥7 balles. No tiem:</w:t>
            </w:r>
          </w:p>
          <w:tbl>
            <w:tblPr>
              <w:tblW w:w="5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2"/>
              <w:gridCol w:w="1564"/>
              <w:gridCol w:w="1444"/>
              <w:gridCol w:w="1444"/>
            </w:tblGrid>
            <w:tr w:rsidR="00D529BB" w:rsidRPr="005C1A6A" w14:paraId="67E17C4B" w14:textId="77777777" w:rsidTr="006F24BC">
              <w:trPr>
                <w:jc w:val="center"/>
              </w:trPr>
              <w:tc>
                <w:tcPr>
                  <w:tcW w:w="1312" w:type="dxa"/>
                  <w:shd w:val="clear" w:color="auto" w:fill="auto"/>
                </w:tcPr>
                <w:p w14:paraId="23EA0FF6" w14:textId="77777777" w:rsidR="00D529BB" w:rsidRPr="005C1A6A" w:rsidRDefault="00D529BB" w:rsidP="006F24BC">
                  <w:pPr>
                    <w:spacing w:after="0" w:line="240" w:lineRule="auto"/>
                    <w:jc w:val="center"/>
                    <w:rPr>
                      <w:rFonts w:ascii="Times New Roman" w:hAnsi="Times New Roman"/>
                      <w:sz w:val="24"/>
                      <w:szCs w:val="24"/>
                    </w:rPr>
                  </w:pPr>
                  <w:proofErr w:type="spellStart"/>
                  <w:r w:rsidRPr="005C1A6A">
                    <w:rPr>
                      <w:rFonts w:ascii="Times New Roman" w:hAnsi="Times New Roman"/>
                      <w:sz w:val="24"/>
                      <w:szCs w:val="24"/>
                    </w:rPr>
                    <w:t>Vid_v</w:t>
                  </w:r>
                  <w:proofErr w:type="spellEnd"/>
                  <w:r w:rsidRPr="005C1A6A">
                    <w:rPr>
                      <w:rFonts w:ascii="Times New Roman" w:hAnsi="Times New Roman"/>
                      <w:sz w:val="24"/>
                      <w:szCs w:val="24"/>
                    </w:rPr>
                    <w:t>=10</w:t>
                  </w:r>
                </w:p>
              </w:tc>
              <w:tc>
                <w:tcPr>
                  <w:tcW w:w="1564" w:type="dxa"/>
                  <w:shd w:val="clear" w:color="auto" w:fill="auto"/>
                </w:tcPr>
                <w:p w14:paraId="65732662" w14:textId="77777777" w:rsidR="00D529BB" w:rsidRPr="005C1A6A" w:rsidRDefault="00D529BB" w:rsidP="006F24BC">
                  <w:pPr>
                    <w:spacing w:after="0" w:line="240" w:lineRule="auto"/>
                    <w:jc w:val="center"/>
                    <w:rPr>
                      <w:rFonts w:ascii="Times New Roman" w:hAnsi="Times New Roman"/>
                      <w:sz w:val="24"/>
                      <w:szCs w:val="24"/>
                    </w:rPr>
                  </w:pPr>
                  <w:r w:rsidRPr="005C1A6A">
                    <w:rPr>
                      <w:rFonts w:ascii="Times New Roman" w:hAnsi="Times New Roman"/>
                      <w:sz w:val="24"/>
                      <w:szCs w:val="24"/>
                    </w:rPr>
                    <w:t>9≤Vid_v&lt;10</w:t>
                  </w:r>
                </w:p>
              </w:tc>
              <w:tc>
                <w:tcPr>
                  <w:tcW w:w="1444" w:type="dxa"/>
                  <w:shd w:val="clear" w:color="auto" w:fill="auto"/>
                </w:tcPr>
                <w:p w14:paraId="0D946B86" w14:textId="77777777" w:rsidR="00D529BB" w:rsidRPr="005C1A6A" w:rsidRDefault="00D529BB" w:rsidP="006F24BC">
                  <w:pPr>
                    <w:spacing w:after="0" w:line="240" w:lineRule="auto"/>
                    <w:jc w:val="center"/>
                    <w:rPr>
                      <w:rFonts w:ascii="Times New Roman" w:hAnsi="Times New Roman"/>
                      <w:sz w:val="24"/>
                      <w:szCs w:val="24"/>
                    </w:rPr>
                  </w:pPr>
                  <w:r w:rsidRPr="005C1A6A">
                    <w:rPr>
                      <w:rFonts w:ascii="Times New Roman" w:hAnsi="Times New Roman"/>
                      <w:sz w:val="24"/>
                      <w:szCs w:val="24"/>
                    </w:rPr>
                    <w:t>8≤Vid_v&lt;9</w:t>
                  </w:r>
                </w:p>
              </w:tc>
              <w:tc>
                <w:tcPr>
                  <w:tcW w:w="1444" w:type="dxa"/>
                  <w:shd w:val="clear" w:color="auto" w:fill="auto"/>
                </w:tcPr>
                <w:p w14:paraId="11EDB911" w14:textId="77777777" w:rsidR="00D529BB" w:rsidRPr="005C1A6A" w:rsidRDefault="00D529BB" w:rsidP="006F24BC">
                  <w:pPr>
                    <w:spacing w:after="0" w:line="240" w:lineRule="auto"/>
                    <w:jc w:val="center"/>
                    <w:rPr>
                      <w:rFonts w:ascii="Times New Roman" w:hAnsi="Times New Roman"/>
                      <w:sz w:val="24"/>
                      <w:szCs w:val="24"/>
                    </w:rPr>
                  </w:pPr>
                  <w:r w:rsidRPr="005C1A6A">
                    <w:rPr>
                      <w:rFonts w:ascii="Times New Roman" w:hAnsi="Times New Roman"/>
                      <w:sz w:val="24"/>
                      <w:szCs w:val="24"/>
                    </w:rPr>
                    <w:t>7≤Vid_v&lt;8</w:t>
                  </w:r>
                </w:p>
              </w:tc>
            </w:tr>
            <w:tr w:rsidR="00D529BB" w:rsidRPr="005C1A6A" w14:paraId="24004012" w14:textId="77777777" w:rsidTr="006F24BC">
              <w:trPr>
                <w:jc w:val="center"/>
              </w:trPr>
              <w:tc>
                <w:tcPr>
                  <w:tcW w:w="1312" w:type="dxa"/>
                  <w:shd w:val="clear" w:color="auto" w:fill="auto"/>
                </w:tcPr>
                <w:p w14:paraId="506A2F26" w14:textId="77777777" w:rsidR="00D529BB" w:rsidRPr="005C1A6A" w:rsidRDefault="00D529BB" w:rsidP="006F24BC">
                  <w:pPr>
                    <w:spacing w:after="0" w:line="240" w:lineRule="auto"/>
                    <w:jc w:val="center"/>
                    <w:rPr>
                      <w:rFonts w:ascii="Times New Roman" w:hAnsi="Times New Roman"/>
                      <w:sz w:val="24"/>
                      <w:szCs w:val="24"/>
                    </w:rPr>
                  </w:pPr>
                  <w:r>
                    <w:rPr>
                      <w:rFonts w:ascii="Times New Roman" w:hAnsi="Times New Roman"/>
                      <w:sz w:val="24"/>
                      <w:szCs w:val="24"/>
                    </w:rPr>
                    <w:t>6 %</w:t>
                  </w:r>
                </w:p>
              </w:tc>
              <w:tc>
                <w:tcPr>
                  <w:tcW w:w="1564" w:type="dxa"/>
                  <w:shd w:val="clear" w:color="auto" w:fill="auto"/>
                </w:tcPr>
                <w:p w14:paraId="149F9FD8" w14:textId="77777777" w:rsidR="00D529BB" w:rsidRPr="005C1A6A" w:rsidRDefault="00D529BB" w:rsidP="006F24BC">
                  <w:pPr>
                    <w:spacing w:after="0" w:line="240" w:lineRule="auto"/>
                    <w:jc w:val="center"/>
                    <w:rPr>
                      <w:rFonts w:ascii="Times New Roman" w:hAnsi="Times New Roman"/>
                      <w:sz w:val="24"/>
                      <w:szCs w:val="24"/>
                    </w:rPr>
                  </w:pPr>
                  <w:r>
                    <w:rPr>
                      <w:rFonts w:ascii="Times New Roman" w:hAnsi="Times New Roman"/>
                      <w:sz w:val="24"/>
                      <w:szCs w:val="24"/>
                    </w:rPr>
                    <w:t>27 %</w:t>
                  </w:r>
                </w:p>
              </w:tc>
              <w:tc>
                <w:tcPr>
                  <w:tcW w:w="1444" w:type="dxa"/>
                  <w:shd w:val="clear" w:color="auto" w:fill="auto"/>
                </w:tcPr>
                <w:p w14:paraId="4AC3EF8B" w14:textId="77777777" w:rsidR="00D529BB" w:rsidRPr="005C1A6A" w:rsidRDefault="00D529BB" w:rsidP="006F24BC">
                  <w:pPr>
                    <w:spacing w:after="0" w:line="240" w:lineRule="auto"/>
                    <w:jc w:val="center"/>
                    <w:rPr>
                      <w:rFonts w:ascii="Times New Roman" w:hAnsi="Times New Roman"/>
                      <w:sz w:val="24"/>
                      <w:szCs w:val="24"/>
                    </w:rPr>
                  </w:pPr>
                  <w:r>
                    <w:rPr>
                      <w:rFonts w:ascii="Times New Roman" w:hAnsi="Times New Roman"/>
                      <w:sz w:val="24"/>
                      <w:szCs w:val="24"/>
                    </w:rPr>
                    <w:t>35 %</w:t>
                  </w:r>
                </w:p>
              </w:tc>
              <w:tc>
                <w:tcPr>
                  <w:tcW w:w="1444" w:type="dxa"/>
                  <w:shd w:val="clear" w:color="auto" w:fill="auto"/>
                </w:tcPr>
                <w:p w14:paraId="59C98BAD" w14:textId="77777777" w:rsidR="00D529BB" w:rsidRPr="005C1A6A" w:rsidRDefault="00D529BB" w:rsidP="006F24BC">
                  <w:pPr>
                    <w:spacing w:after="0" w:line="240" w:lineRule="auto"/>
                    <w:jc w:val="center"/>
                    <w:rPr>
                      <w:rFonts w:ascii="Times New Roman" w:hAnsi="Times New Roman"/>
                      <w:sz w:val="24"/>
                      <w:szCs w:val="24"/>
                    </w:rPr>
                  </w:pPr>
                  <w:r>
                    <w:rPr>
                      <w:rFonts w:ascii="Times New Roman" w:hAnsi="Times New Roman"/>
                      <w:sz w:val="24"/>
                      <w:szCs w:val="24"/>
                    </w:rPr>
                    <w:t>32 %</w:t>
                  </w:r>
                </w:p>
              </w:tc>
            </w:tr>
          </w:tbl>
          <w:p w14:paraId="38A6AC4F" w14:textId="77777777" w:rsidR="00D529BB" w:rsidRDefault="00D529BB" w:rsidP="006F24BC">
            <w:pPr>
              <w:spacing w:after="0" w:line="240" w:lineRule="auto"/>
              <w:jc w:val="both"/>
              <w:rPr>
                <w:rFonts w:ascii="Times New Roman" w:hAnsi="Times New Roman"/>
                <w:sz w:val="24"/>
                <w:szCs w:val="24"/>
              </w:rPr>
            </w:pPr>
          </w:p>
          <w:p w14:paraId="6D2D2E42" w14:textId="77777777" w:rsidR="00D529BB" w:rsidRDefault="00D529BB" w:rsidP="006F24BC">
            <w:pPr>
              <w:spacing w:after="0" w:line="240" w:lineRule="auto"/>
              <w:jc w:val="both"/>
              <w:rPr>
                <w:rFonts w:ascii="Times New Roman" w:hAnsi="Times New Roman"/>
                <w:sz w:val="24"/>
                <w:szCs w:val="24"/>
              </w:rPr>
            </w:pPr>
          </w:p>
          <w:p w14:paraId="795498D4" w14:textId="77777777" w:rsidR="00D529BB" w:rsidRDefault="00D529BB" w:rsidP="006F24BC">
            <w:pPr>
              <w:spacing w:after="0" w:line="240" w:lineRule="auto"/>
              <w:jc w:val="both"/>
              <w:rPr>
                <w:rFonts w:ascii="Times New Roman" w:hAnsi="Times New Roman"/>
                <w:sz w:val="24"/>
                <w:szCs w:val="24"/>
              </w:rPr>
            </w:pPr>
          </w:p>
          <w:p w14:paraId="3D77EAC9" w14:textId="77777777" w:rsidR="00D529BB" w:rsidRDefault="00D529BB" w:rsidP="006F24BC">
            <w:pPr>
              <w:spacing w:after="0" w:line="240" w:lineRule="auto"/>
              <w:jc w:val="both"/>
              <w:rPr>
                <w:rFonts w:ascii="Times New Roman" w:hAnsi="Times New Roman"/>
                <w:sz w:val="24"/>
                <w:szCs w:val="24"/>
              </w:rPr>
            </w:pPr>
          </w:p>
          <w:p w14:paraId="3C76FEE8" w14:textId="77777777" w:rsidR="00D529BB" w:rsidRDefault="00D529BB" w:rsidP="006F24BC">
            <w:pPr>
              <w:spacing w:after="0" w:line="240" w:lineRule="auto"/>
              <w:jc w:val="both"/>
              <w:rPr>
                <w:rFonts w:ascii="Times New Roman" w:hAnsi="Times New Roman"/>
                <w:sz w:val="24"/>
                <w:szCs w:val="24"/>
              </w:rPr>
            </w:pPr>
          </w:p>
          <w:p w14:paraId="3C1DD49C" w14:textId="77777777" w:rsidR="00D529BB" w:rsidRDefault="00D529BB" w:rsidP="006F24BC">
            <w:pPr>
              <w:spacing w:after="0" w:line="240" w:lineRule="auto"/>
              <w:jc w:val="both"/>
              <w:rPr>
                <w:rFonts w:ascii="Times New Roman" w:hAnsi="Times New Roman"/>
                <w:sz w:val="24"/>
                <w:szCs w:val="24"/>
              </w:rPr>
            </w:pPr>
          </w:p>
          <w:p w14:paraId="5F7245B4" w14:textId="77777777" w:rsidR="00D529BB" w:rsidRDefault="00D529BB" w:rsidP="006F24BC">
            <w:pPr>
              <w:spacing w:after="0" w:line="240" w:lineRule="auto"/>
              <w:jc w:val="both"/>
              <w:rPr>
                <w:rFonts w:ascii="Times New Roman" w:hAnsi="Times New Roman"/>
                <w:sz w:val="24"/>
                <w:szCs w:val="24"/>
              </w:rPr>
            </w:pPr>
          </w:p>
          <w:p w14:paraId="3DE8ECD9" w14:textId="77777777" w:rsidR="00D529BB" w:rsidRDefault="00D529BB" w:rsidP="006F24BC">
            <w:pPr>
              <w:spacing w:after="0" w:line="240" w:lineRule="auto"/>
              <w:jc w:val="both"/>
              <w:rPr>
                <w:rFonts w:ascii="Times New Roman" w:hAnsi="Times New Roman"/>
                <w:sz w:val="24"/>
                <w:szCs w:val="24"/>
              </w:rPr>
            </w:pPr>
          </w:p>
          <w:p w14:paraId="2BD30E3C" w14:textId="77777777" w:rsidR="00D529BB" w:rsidRDefault="00D529BB" w:rsidP="006F24BC">
            <w:pPr>
              <w:spacing w:after="0" w:line="240" w:lineRule="auto"/>
              <w:jc w:val="both"/>
              <w:rPr>
                <w:rFonts w:ascii="Times New Roman" w:hAnsi="Times New Roman"/>
                <w:sz w:val="24"/>
                <w:szCs w:val="24"/>
              </w:rPr>
            </w:pPr>
          </w:p>
          <w:p w14:paraId="5AD5DF9F" w14:textId="77777777" w:rsidR="00D529BB" w:rsidRDefault="00D529BB" w:rsidP="006F24BC">
            <w:pPr>
              <w:spacing w:after="0" w:line="240" w:lineRule="auto"/>
              <w:jc w:val="both"/>
              <w:rPr>
                <w:rFonts w:ascii="Times New Roman" w:hAnsi="Times New Roman"/>
                <w:sz w:val="24"/>
                <w:szCs w:val="24"/>
              </w:rPr>
            </w:pPr>
          </w:p>
          <w:p w14:paraId="59F0D012" w14:textId="77777777" w:rsidR="00D529BB" w:rsidRDefault="00D529BB" w:rsidP="006F24BC">
            <w:pPr>
              <w:spacing w:after="0" w:line="240" w:lineRule="auto"/>
              <w:jc w:val="both"/>
              <w:rPr>
                <w:rFonts w:ascii="Times New Roman" w:hAnsi="Times New Roman"/>
                <w:sz w:val="24"/>
                <w:szCs w:val="24"/>
              </w:rPr>
            </w:pPr>
          </w:p>
          <w:p w14:paraId="066B1F4E" w14:textId="77777777" w:rsidR="00D529BB" w:rsidRPr="00622608" w:rsidRDefault="00D529BB" w:rsidP="006F24BC">
            <w:pPr>
              <w:spacing w:after="0" w:line="240" w:lineRule="auto"/>
              <w:jc w:val="both"/>
              <w:rPr>
                <w:rFonts w:ascii="Times New Roman" w:hAnsi="Times New Roman"/>
                <w:sz w:val="24"/>
                <w:szCs w:val="24"/>
              </w:rPr>
            </w:pPr>
          </w:p>
          <w:p w14:paraId="569CA1DE" w14:textId="77777777" w:rsidR="00D529BB" w:rsidRDefault="00D529BB" w:rsidP="006F24BC">
            <w:pPr>
              <w:spacing w:after="0" w:line="240" w:lineRule="auto"/>
              <w:jc w:val="both"/>
              <w:rPr>
                <w:rFonts w:ascii="Times New Roman" w:hAnsi="Times New Roman"/>
                <w:b/>
                <w:sz w:val="24"/>
                <w:szCs w:val="24"/>
              </w:rPr>
            </w:pPr>
            <w:r w:rsidRPr="00622608">
              <w:rPr>
                <w:rFonts w:ascii="Times New Roman" w:hAnsi="Times New Roman"/>
                <w:b/>
                <w:sz w:val="24"/>
                <w:szCs w:val="24"/>
                <w:u w:val="single"/>
              </w:rPr>
              <w:t>5.-9.klašu audzēkņu mācību darba rezultāti</w:t>
            </w:r>
            <w:r w:rsidRPr="00622608">
              <w:rPr>
                <w:rFonts w:ascii="Times New Roman" w:hAnsi="Times New Roman"/>
                <w:b/>
                <w:sz w:val="24"/>
                <w:szCs w:val="24"/>
              </w:rPr>
              <w:t xml:space="preserve"> (pa apguves līmeņiem %)</w:t>
            </w:r>
          </w:p>
          <w:p w14:paraId="51FA93C5" w14:textId="77777777" w:rsidR="00D529BB" w:rsidRPr="00622608" w:rsidRDefault="00D529BB" w:rsidP="006F24BC">
            <w:pPr>
              <w:spacing w:after="0" w:line="240" w:lineRule="auto"/>
              <w:jc w:val="both"/>
              <w:rPr>
                <w:rFonts w:ascii="Times New Roman" w:hAnsi="Times New Roman"/>
                <w:sz w:val="24"/>
                <w:szCs w:val="24"/>
              </w:rPr>
            </w:pPr>
            <w:r>
              <w:object w:dxaOrig="7704" w:dyaOrig="4560" w14:anchorId="546662DB">
                <v:shape id="_x0000_i1026" type="#_x0000_t75" style="width:385.55pt;height:227.95pt" o:ole="">
                  <v:imagedata r:id="rId24" o:title=""/>
                </v:shape>
                <o:OLEObject Type="Embed" ProgID="PBrush" ShapeID="_x0000_i1026" DrawAspect="Content" ObjectID="_1663575992" r:id="rId25"/>
              </w:object>
            </w:r>
          </w:p>
          <w:p w14:paraId="1503C968" w14:textId="77777777" w:rsidR="00D529BB" w:rsidRDefault="00D529BB" w:rsidP="006F24BC">
            <w:pPr>
              <w:spacing w:after="0" w:line="240" w:lineRule="auto"/>
              <w:ind w:firstLine="720"/>
              <w:jc w:val="both"/>
              <w:rPr>
                <w:rFonts w:ascii="Times New Roman" w:hAnsi="Times New Roman"/>
                <w:sz w:val="24"/>
                <w:szCs w:val="24"/>
              </w:rPr>
            </w:pPr>
            <w:r>
              <w:rPr>
                <w:rFonts w:ascii="Times New Roman" w:hAnsi="Times New Roman"/>
                <w:sz w:val="24"/>
                <w:szCs w:val="24"/>
              </w:rPr>
              <w:t>2019</w:t>
            </w:r>
            <w:r w:rsidRPr="00622608">
              <w:rPr>
                <w:rFonts w:ascii="Times New Roman" w:hAnsi="Times New Roman"/>
                <w:sz w:val="24"/>
                <w:szCs w:val="24"/>
              </w:rPr>
              <w:t>./20</w:t>
            </w:r>
            <w:r>
              <w:rPr>
                <w:rFonts w:ascii="Times New Roman" w:hAnsi="Times New Roman"/>
                <w:sz w:val="24"/>
                <w:szCs w:val="24"/>
              </w:rPr>
              <w:t>20</w:t>
            </w:r>
            <w:r w:rsidRPr="00622608">
              <w:rPr>
                <w:rFonts w:ascii="Times New Roman" w:hAnsi="Times New Roman"/>
                <w:sz w:val="24"/>
                <w:szCs w:val="24"/>
              </w:rPr>
              <w:t xml:space="preserve">.m.g. rezultātu kopsavilkums rāda, ka kvalitātes rādītāji nav sasniegti </w:t>
            </w:r>
            <w:r>
              <w:rPr>
                <w:rFonts w:ascii="Times New Roman" w:hAnsi="Times New Roman"/>
                <w:sz w:val="24"/>
                <w:szCs w:val="24"/>
              </w:rPr>
              <w:t>Krievu valodā un Matemātikā, jo</w:t>
            </w:r>
            <w:r w:rsidRPr="00622608">
              <w:rPr>
                <w:rFonts w:ascii="Times New Roman" w:hAnsi="Times New Roman"/>
                <w:sz w:val="24"/>
                <w:szCs w:val="24"/>
              </w:rPr>
              <w:t xml:space="preserve"> </w:t>
            </w:r>
            <w:r>
              <w:rPr>
                <w:rFonts w:ascii="Times New Roman" w:hAnsi="Times New Roman"/>
                <w:sz w:val="24"/>
                <w:szCs w:val="24"/>
              </w:rPr>
              <w:t>ir skolēni</w:t>
            </w:r>
            <w:r w:rsidRPr="00622608">
              <w:rPr>
                <w:rFonts w:ascii="Times New Roman" w:hAnsi="Times New Roman"/>
                <w:sz w:val="24"/>
                <w:szCs w:val="24"/>
              </w:rPr>
              <w:t xml:space="preserve"> </w:t>
            </w:r>
            <w:r>
              <w:rPr>
                <w:rFonts w:ascii="Times New Roman" w:hAnsi="Times New Roman"/>
                <w:sz w:val="24"/>
                <w:szCs w:val="24"/>
              </w:rPr>
              <w:t>ar nepietiekamiem vērtējumiem</w:t>
            </w:r>
            <w:r w:rsidRPr="00622608">
              <w:rPr>
                <w:rFonts w:ascii="Times New Roman" w:hAnsi="Times New Roman"/>
                <w:sz w:val="24"/>
                <w:szCs w:val="24"/>
              </w:rPr>
              <w:t>.</w:t>
            </w:r>
          </w:p>
          <w:p w14:paraId="4D525048" w14:textId="77777777" w:rsidR="00D529BB" w:rsidRDefault="00D529BB" w:rsidP="006F24BC">
            <w:pPr>
              <w:spacing w:after="0" w:line="240" w:lineRule="auto"/>
              <w:ind w:firstLine="720"/>
              <w:jc w:val="both"/>
              <w:rPr>
                <w:rFonts w:ascii="Times New Roman" w:hAnsi="Times New Roman"/>
                <w:sz w:val="24"/>
                <w:szCs w:val="24"/>
              </w:rPr>
            </w:pPr>
            <w:r>
              <w:rPr>
                <w:rFonts w:ascii="Times New Roman" w:hAnsi="Times New Roman"/>
                <w:sz w:val="24"/>
                <w:szCs w:val="24"/>
              </w:rPr>
              <w:t>57% no 5.-9.klašu skolēniem vidējais vērtējums ≥7 balles. No tiem:</w:t>
            </w:r>
          </w:p>
          <w:tbl>
            <w:tblPr>
              <w:tblW w:w="4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1444"/>
              <w:gridCol w:w="1444"/>
            </w:tblGrid>
            <w:tr w:rsidR="00D529BB" w:rsidRPr="005C1A6A" w14:paraId="2A39778C" w14:textId="77777777" w:rsidTr="006F24BC">
              <w:trPr>
                <w:jc w:val="center"/>
              </w:trPr>
              <w:tc>
                <w:tcPr>
                  <w:tcW w:w="1564" w:type="dxa"/>
                  <w:shd w:val="clear" w:color="auto" w:fill="auto"/>
                </w:tcPr>
                <w:p w14:paraId="69DEA828" w14:textId="77777777" w:rsidR="00D529BB" w:rsidRPr="005C1A6A" w:rsidRDefault="00D529BB" w:rsidP="006F24BC">
                  <w:pPr>
                    <w:spacing w:after="0" w:line="240" w:lineRule="auto"/>
                    <w:jc w:val="center"/>
                    <w:rPr>
                      <w:rFonts w:ascii="Times New Roman" w:hAnsi="Times New Roman"/>
                      <w:sz w:val="24"/>
                      <w:szCs w:val="24"/>
                    </w:rPr>
                  </w:pPr>
                  <w:r w:rsidRPr="005C1A6A">
                    <w:rPr>
                      <w:rFonts w:ascii="Times New Roman" w:hAnsi="Times New Roman"/>
                      <w:sz w:val="24"/>
                      <w:szCs w:val="24"/>
                    </w:rPr>
                    <w:t>9≤Vid_v&lt;10</w:t>
                  </w:r>
                </w:p>
              </w:tc>
              <w:tc>
                <w:tcPr>
                  <w:tcW w:w="1444" w:type="dxa"/>
                  <w:shd w:val="clear" w:color="auto" w:fill="auto"/>
                </w:tcPr>
                <w:p w14:paraId="1DE5E3BF" w14:textId="77777777" w:rsidR="00D529BB" w:rsidRPr="005C1A6A" w:rsidRDefault="00D529BB" w:rsidP="006F24BC">
                  <w:pPr>
                    <w:spacing w:after="0" w:line="240" w:lineRule="auto"/>
                    <w:jc w:val="center"/>
                    <w:rPr>
                      <w:rFonts w:ascii="Times New Roman" w:hAnsi="Times New Roman"/>
                      <w:sz w:val="24"/>
                      <w:szCs w:val="24"/>
                    </w:rPr>
                  </w:pPr>
                  <w:r w:rsidRPr="005C1A6A">
                    <w:rPr>
                      <w:rFonts w:ascii="Times New Roman" w:hAnsi="Times New Roman"/>
                      <w:sz w:val="24"/>
                      <w:szCs w:val="24"/>
                    </w:rPr>
                    <w:t>8≤V</w:t>
                  </w:r>
                  <w:r w:rsidRPr="005C1A6A">
                    <w:rPr>
                      <w:rFonts w:ascii="Times New Roman" w:hAnsi="Times New Roman"/>
                      <w:sz w:val="24"/>
                      <w:szCs w:val="24"/>
                    </w:rPr>
                    <w:cr/>
                  </w:r>
                  <w:proofErr w:type="spellStart"/>
                  <w:r w:rsidRPr="005C1A6A">
                    <w:rPr>
                      <w:rFonts w:ascii="Times New Roman" w:hAnsi="Times New Roman"/>
                      <w:sz w:val="24"/>
                      <w:szCs w:val="24"/>
                    </w:rPr>
                    <w:t>d_v</w:t>
                  </w:r>
                  <w:proofErr w:type="spellEnd"/>
                  <w:r w:rsidRPr="005C1A6A">
                    <w:rPr>
                      <w:rFonts w:ascii="Times New Roman" w:hAnsi="Times New Roman"/>
                      <w:sz w:val="24"/>
                      <w:szCs w:val="24"/>
                    </w:rPr>
                    <w:t>&lt;9</w:t>
                  </w:r>
                </w:p>
              </w:tc>
              <w:tc>
                <w:tcPr>
                  <w:tcW w:w="1444" w:type="dxa"/>
                  <w:shd w:val="clear" w:color="auto" w:fill="auto"/>
                </w:tcPr>
                <w:p w14:paraId="175EC85E" w14:textId="77777777" w:rsidR="00D529BB" w:rsidRPr="005C1A6A" w:rsidRDefault="00D529BB" w:rsidP="006F24BC">
                  <w:pPr>
                    <w:spacing w:after="0" w:line="240" w:lineRule="auto"/>
                    <w:jc w:val="center"/>
                    <w:rPr>
                      <w:rFonts w:ascii="Times New Roman" w:hAnsi="Times New Roman"/>
                      <w:sz w:val="24"/>
                      <w:szCs w:val="24"/>
                    </w:rPr>
                  </w:pPr>
                  <w:r w:rsidRPr="005C1A6A">
                    <w:rPr>
                      <w:rFonts w:ascii="Times New Roman" w:hAnsi="Times New Roman"/>
                      <w:sz w:val="24"/>
                      <w:szCs w:val="24"/>
                    </w:rPr>
                    <w:t>7≤Vid_v&lt;8</w:t>
                  </w:r>
                </w:p>
              </w:tc>
            </w:tr>
            <w:tr w:rsidR="00D529BB" w:rsidRPr="005C1A6A" w14:paraId="4593E879" w14:textId="77777777" w:rsidTr="006F24BC">
              <w:trPr>
                <w:jc w:val="center"/>
              </w:trPr>
              <w:tc>
                <w:tcPr>
                  <w:tcW w:w="1564" w:type="dxa"/>
                  <w:shd w:val="clear" w:color="auto" w:fill="auto"/>
                </w:tcPr>
                <w:p w14:paraId="79ABEE94" w14:textId="77777777" w:rsidR="00D529BB" w:rsidRPr="005C1A6A" w:rsidRDefault="00D529BB" w:rsidP="006F24BC">
                  <w:pPr>
                    <w:spacing w:after="0" w:line="240" w:lineRule="auto"/>
                    <w:jc w:val="center"/>
                    <w:rPr>
                      <w:rFonts w:ascii="Times New Roman" w:hAnsi="Times New Roman"/>
                      <w:sz w:val="24"/>
                      <w:szCs w:val="24"/>
                    </w:rPr>
                  </w:pPr>
                  <w:r>
                    <w:rPr>
                      <w:rFonts w:ascii="Times New Roman" w:hAnsi="Times New Roman"/>
                      <w:sz w:val="24"/>
                      <w:szCs w:val="24"/>
                    </w:rPr>
                    <w:t>23 %</w:t>
                  </w:r>
                </w:p>
              </w:tc>
              <w:tc>
                <w:tcPr>
                  <w:tcW w:w="1444" w:type="dxa"/>
                  <w:shd w:val="clear" w:color="auto" w:fill="auto"/>
                </w:tcPr>
                <w:p w14:paraId="53EC90DC" w14:textId="77777777" w:rsidR="00D529BB" w:rsidRPr="005C1A6A" w:rsidRDefault="00D529BB" w:rsidP="006F24BC">
                  <w:pPr>
                    <w:spacing w:after="0" w:line="240" w:lineRule="auto"/>
                    <w:jc w:val="center"/>
                    <w:rPr>
                      <w:rFonts w:ascii="Times New Roman" w:hAnsi="Times New Roman"/>
                      <w:sz w:val="24"/>
                      <w:szCs w:val="24"/>
                    </w:rPr>
                  </w:pPr>
                  <w:r>
                    <w:rPr>
                      <w:rFonts w:ascii="Times New Roman" w:hAnsi="Times New Roman"/>
                      <w:sz w:val="24"/>
                      <w:szCs w:val="24"/>
                    </w:rPr>
                    <w:t>31 %</w:t>
                  </w:r>
                </w:p>
              </w:tc>
              <w:tc>
                <w:tcPr>
                  <w:tcW w:w="1444" w:type="dxa"/>
                  <w:shd w:val="clear" w:color="auto" w:fill="auto"/>
                </w:tcPr>
                <w:p w14:paraId="357E33BF" w14:textId="77777777" w:rsidR="00D529BB" w:rsidRPr="005C1A6A" w:rsidRDefault="00D529BB" w:rsidP="006F24BC">
                  <w:pPr>
                    <w:spacing w:after="0" w:line="240" w:lineRule="auto"/>
                    <w:jc w:val="center"/>
                    <w:rPr>
                      <w:rFonts w:ascii="Times New Roman" w:hAnsi="Times New Roman"/>
                      <w:sz w:val="24"/>
                      <w:szCs w:val="24"/>
                    </w:rPr>
                  </w:pPr>
                  <w:r>
                    <w:rPr>
                      <w:rFonts w:ascii="Times New Roman" w:hAnsi="Times New Roman"/>
                      <w:sz w:val="24"/>
                      <w:szCs w:val="24"/>
                    </w:rPr>
                    <w:t>46 %</w:t>
                  </w:r>
                </w:p>
              </w:tc>
            </w:tr>
          </w:tbl>
          <w:p w14:paraId="564A4BBD" w14:textId="77777777" w:rsidR="00D529BB" w:rsidRDefault="00D529BB" w:rsidP="006F24BC">
            <w:pPr>
              <w:spacing w:after="0" w:line="240" w:lineRule="auto"/>
              <w:ind w:firstLine="720"/>
              <w:jc w:val="both"/>
              <w:rPr>
                <w:rFonts w:ascii="Times New Roman" w:hAnsi="Times New Roman"/>
                <w:sz w:val="24"/>
                <w:szCs w:val="24"/>
              </w:rPr>
            </w:pPr>
            <w:r>
              <w:rPr>
                <w:rFonts w:ascii="Times New Roman" w:hAnsi="Times New Roman"/>
                <w:sz w:val="24"/>
                <w:szCs w:val="24"/>
              </w:rPr>
              <w:t>9.klasi absolvēja 41 audzēknis.</w:t>
            </w:r>
          </w:p>
          <w:tbl>
            <w:tblPr>
              <w:tblW w:w="4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5"/>
              <w:gridCol w:w="960"/>
            </w:tblGrid>
            <w:tr w:rsidR="00D529BB" w:rsidRPr="00040306" w14:paraId="248D3C75" w14:textId="77777777" w:rsidTr="006F24BC">
              <w:trPr>
                <w:trHeight w:val="255"/>
                <w:jc w:val="center"/>
              </w:trPr>
              <w:tc>
                <w:tcPr>
                  <w:tcW w:w="4215" w:type="dxa"/>
                  <w:gridSpan w:val="2"/>
                  <w:shd w:val="clear" w:color="auto" w:fill="auto"/>
                  <w:noWrap/>
                  <w:vAlign w:val="bottom"/>
                </w:tcPr>
                <w:p w14:paraId="7B486D12" w14:textId="77777777" w:rsidR="00D529BB" w:rsidRPr="00040306" w:rsidRDefault="00D529BB" w:rsidP="006F24BC">
                  <w:pPr>
                    <w:spacing w:after="0"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9.klases absolventu tālākās gaitas</w:t>
                  </w:r>
                </w:p>
              </w:tc>
            </w:tr>
            <w:tr w:rsidR="00D529BB" w:rsidRPr="00040306" w14:paraId="132CA6D7" w14:textId="77777777" w:rsidTr="006F24BC">
              <w:trPr>
                <w:trHeight w:val="255"/>
                <w:jc w:val="center"/>
              </w:trPr>
              <w:tc>
                <w:tcPr>
                  <w:tcW w:w="3255" w:type="dxa"/>
                  <w:shd w:val="clear" w:color="auto" w:fill="auto"/>
                  <w:noWrap/>
                  <w:vAlign w:val="bottom"/>
                </w:tcPr>
                <w:p w14:paraId="59552427" w14:textId="77777777" w:rsidR="00D529BB" w:rsidRPr="00040306" w:rsidRDefault="00D529BB" w:rsidP="006F24BC">
                  <w:pPr>
                    <w:spacing w:after="0" w:line="240" w:lineRule="auto"/>
                    <w:rPr>
                      <w:rFonts w:ascii="Times New Roman" w:eastAsia="Times New Roman" w:hAnsi="Times New Roman"/>
                      <w:color w:val="000000"/>
                      <w:sz w:val="20"/>
                      <w:szCs w:val="20"/>
                      <w:lang w:eastAsia="lv-LV"/>
                    </w:rPr>
                  </w:pPr>
                  <w:proofErr w:type="spellStart"/>
                  <w:r w:rsidRPr="00040306">
                    <w:rPr>
                      <w:rFonts w:ascii="Times New Roman" w:eastAsia="Times New Roman" w:hAnsi="Times New Roman"/>
                      <w:color w:val="000000"/>
                      <w:sz w:val="20"/>
                      <w:szCs w:val="20"/>
                      <w:lang w:eastAsia="lv-LV"/>
                    </w:rPr>
                    <w:t>I</w:t>
                  </w:r>
                  <w:r>
                    <w:rPr>
                      <w:rFonts w:ascii="Times New Roman" w:eastAsia="Times New Roman" w:hAnsi="Times New Roman"/>
                      <w:color w:val="000000"/>
                      <w:sz w:val="20"/>
                      <w:szCs w:val="20"/>
                      <w:lang w:eastAsia="lv-LV"/>
                    </w:rPr>
                    <w:t>.</w:t>
                  </w:r>
                  <w:r w:rsidRPr="00040306">
                    <w:rPr>
                      <w:rFonts w:ascii="Times New Roman" w:eastAsia="Times New Roman" w:hAnsi="Times New Roman"/>
                      <w:color w:val="000000"/>
                      <w:sz w:val="20"/>
                      <w:szCs w:val="20"/>
                      <w:lang w:eastAsia="lv-LV"/>
                    </w:rPr>
                    <w:t>G</w:t>
                  </w:r>
                  <w:r>
                    <w:rPr>
                      <w:rFonts w:ascii="Times New Roman" w:eastAsia="Times New Roman" w:hAnsi="Times New Roman"/>
                      <w:color w:val="000000"/>
                      <w:sz w:val="20"/>
                      <w:szCs w:val="20"/>
                      <w:lang w:eastAsia="lv-LV"/>
                    </w:rPr>
                    <w:t>aiša</w:t>
                  </w:r>
                  <w:proofErr w:type="spellEnd"/>
                  <w:r>
                    <w:rPr>
                      <w:rFonts w:ascii="Times New Roman" w:eastAsia="Times New Roman" w:hAnsi="Times New Roman"/>
                      <w:color w:val="000000"/>
                      <w:sz w:val="20"/>
                      <w:szCs w:val="20"/>
                      <w:lang w:eastAsia="lv-LV"/>
                    </w:rPr>
                    <w:t xml:space="preserve"> </w:t>
                  </w:r>
                  <w:r w:rsidRPr="00040306">
                    <w:rPr>
                      <w:rFonts w:ascii="Times New Roman" w:eastAsia="Times New Roman" w:hAnsi="Times New Roman"/>
                      <w:color w:val="000000"/>
                      <w:sz w:val="20"/>
                      <w:szCs w:val="20"/>
                      <w:lang w:eastAsia="lv-LV"/>
                    </w:rPr>
                    <w:t>K</w:t>
                  </w:r>
                  <w:r>
                    <w:rPr>
                      <w:rFonts w:ascii="Times New Roman" w:eastAsia="Times New Roman" w:hAnsi="Times New Roman"/>
                      <w:color w:val="000000"/>
                      <w:sz w:val="20"/>
                      <w:szCs w:val="20"/>
                      <w:lang w:eastAsia="lv-LV"/>
                    </w:rPr>
                    <w:t>okneses vidusskolā</w:t>
                  </w:r>
                </w:p>
              </w:tc>
              <w:tc>
                <w:tcPr>
                  <w:tcW w:w="960" w:type="dxa"/>
                  <w:shd w:val="clear" w:color="auto" w:fill="auto"/>
                  <w:noWrap/>
                  <w:vAlign w:val="bottom"/>
                </w:tcPr>
                <w:p w14:paraId="3258C93B" w14:textId="77777777" w:rsidR="00D529BB" w:rsidRPr="00FA450C" w:rsidRDefault="00D529BB" w:rsidP="006F24BC">
                  <w:pPr>
                    <w:spacing w:after="0" w:line="240" w:lineRule="auto"/>
                    <w:jc w:val="center"/>
                    <w:rPr>
                      <w:rFonts w:ascii="Times New Roman" w:eastAsia="Times New Roman" w:hAnsi="Times New Roman"/>
                      <w:sz w:val="20"/>
                      <w:szCs w:val="20"/>
                      <w:lang w:eastAsia="lv-LV"/>
                    </w:rPr>
                  </w:pPr>
                  <w:r w:rsidRPr="00FA450C">
                    <w:rPr>
                      <w:rFonts w:ascii="Times New Roman" w:eastAsia="Times New Roman" w:hAnsi="Times New Roman"/>
                      <w:sz w:val="20"/>
                      <w:szCs w:val="20"/>
                      <w:lang w:eastAsia="lv-LV"/>
                    </w:rPr>
                    <w:t>20</w:t>
                  </w:r>
                </w:p>
              </w:tc>
            </w:tr>
            <w:tr w:rsidR="00D529BB" w:rsidRPr="00040306" w14:paraId="00BCF134" w14:textId="77777777" w:rsidTr="006F24BC">
              <w:trPr>
                <w:trHeight w:val="255"/>
                <w:jc w:val="center"/>
              </w:trPr>
              <w:tc>
                <w:tcPr>
                  <w:tcW w:w="3255" w:type="dxa"/>
                  <w:shd w:val="clear" w:color="auto" w:fill="auto"/>
                  <w:noWrap/>
                  <w:vAlign w:val="bottom"/>
                </w:tcPr>
                <w:p w14:paraId="330947BE" w14:textId="77777777" w:rsidR="00D529BB" w:rsidRPr="00040306" w:rsidRDefault="00D529BB" w:rsidP="006F24BC">
                  <w:pPr>
                    <w:spacing w:after="0" w:line="240" w:lineRule="auto"/>
                    <w:rPr>
                      <w:rFonts w:ascii="Times New Roman" w:eastAsia="Times New Roman" w:hAnsi="Times New Roman"/>
                      <w:color w:val="000000"/>
                      <w:sz w:val="20"/>
                      <w:szCs w:val="20"/>
                      <w:lang w:eastAsia="lv-LV"/>
                    </w:rPr>
                  </w:pPr>
                  <w:r w:rsidRPr="00A7117D">
                    <w:rPr>
                      <w:rFonts w:ascii="Times New Roman" w:eastAsia="Times New Roman" w:hAnsi="Times New Roman"/>
                      <w:color w:val="000000"/>
                      <w:sz w:val="20"/>
                      <w:szCs w:val="20"/>
                      <w:lang w:eastAsia="lv-LV"/>
                    </w:rPr>
                    <w:t xml:space="preserve">Rīgas </w:t>
                  </w:r>
                  <w:r>
                    <w:rPr>
                      <w:rFonts w:ascii="Times New Roman" w:eastAsia="Times New Roman" w:hAnsi="Times New Roman"/>
                      <w:color w:val="000000"/>
                      <w:sz w:val="20"/>
                      <w:szCs w:val="20"/>
                      <w:lang w:eastAsia="lv-LV"/>
                    </w:rPr>
                    <w:t xml:space="preserve">Āgenskalna </w:t>
                  </w:r>
                  <w:r w:rsidRPr="00A7117D">
                    <w:rPr>
                      <w:rFonts w:ascii="Times New Roman" w:eastAsia="Times New Roman" w:hAnsi="Times New Roman"/>
                      <w:color w:val="000000"/>
                      <w:sz w:val="20"/>
                      <w:szCs w:val="20"/>
                      <w:lang w:eastAsia="lv-LV"/>
                    </w:rPr>
                    <w:t>Valsts ģimnāzija</w:t>
                  </w:r>
                </w:p>
              </w:tc>
              <w:tc>
                <w:tcPr>
                  <w:tcW w:w="960" w:type="dxa"/>
                  <w:shd w:val="clear" w:color="auto" w:fill="auto"/>
                  <w:noWrap/>
                  <w:vAlign w:val="bottom"/>
                </w:tcPr>
                <w:p w14:paraId="0612225D" w14:textId="77777777" w:rsidR="00D529BB" w:rsidRPr="00FA450C" w:rsidRDefault="00D529BB" w:rsidP="006F24BC">
                  <w:pPr>
                    <w:spacing w:after="0" w:line="240" w:lineRule="auto"/>
                    <w:jc w:val="center"/>
                    <w:rPr>
                      <w:rFonts w:ascii="Times New Roman" w:eastAsia="Times New Roman" w:hAnsi="Times New Roman"/>
                      <w:sz w:val="20"/>
                      <w:szCs w:val="20"/>
                      <w:lang w:eastAsia="lv-LV"/>
                    </w:rPr>
                  </w:pPr>
                  <w:r w:rsidRPr="00FA450C">
                    <w:rPr>
                      <w:rFonts w:ascii="Times New Roman" w:eastAsia="Times New Roman" w:hAnsi="Times New Roman"/>
                      <w:sz w:val="20"/>
                      <w:szCs w:val="20"/>
                      <w:lang w:eastAsia="lv-LV"/>
                    </w:rPr>
                    <w:t>1</w:t>
                  </w:r>
                </w:p>
              </w:tc>
            </w:tr>
            <w:tr w:rsidR="00D529BB" w:rsidRPr="00040306" w14:paraId="4EF520CD" w14:textId="77777777" w:rsidTr="006F24BC">
              <w:trPr>
                <w:trHeight w:val="255"/>
                <w:jc w:val="center"/>
              </w:trPr>
              <w:tc>
                <w:tcPr>
                  <w:tcW w:w="3255" w:type="dxa"/>
                  <w:shd w:val="clear" w:color="auto" w:fill="auto"/>
                  <w:noWrap/>
                  <w:vAlign w:val="bottom"/>
                  <w:hideMark/>
                </w:tcPr>
                <w:p w14:paraId="6B7DF9D5" w14:textId="77777777" w:rsidR="00D529BB" w:rsidRPr="00040306" w:rsidRDefault="00D529BB" w:rsidP="006F24BC">
                  <w:pPr>
                    <w:spacing w:after="0" w:line="240" w:lineRule="auto"/>
                    <w:rPr>
                      <w:rFonts w:ascii="Times New Roman" w:eastAsia="Times New Roman" w:hAnsi="Times New Roman"/>
                      <w:color w:val="000000"/>
                      <w:sz w:val="20"/>
                      <w:szCs w:val="20"/>
                      <w:lang w:eastAsia="lv-LV"/>
                    </w:rPr>
                  </w:pPr>
                  <w:r w:rsidRPr="00040306">
                    <w:rPr>
                      <w:rFonts w:ascii="Times New Roman" w:eastAsia="Times New Roman" w:hAnsi="Times New Roman"/>
                      <w:color w:val="000000"/>
                      <w:sz w:val="20"/>
                      <w:szCs w:val="20"/>
                      <w:lang w:eastAsia="lv-LV"/>
                    </w:rPr>
                    <w:t>Prof</w:t>
                  </w:r>
                  <w:r>
                    <w:rPr>
                      <w:rFonts w:ascii="Times New Roman" w:eastAsia="Times New Roman" w:hAnsi="Times New Roman"/>
                      <w:color w:val="000000"/>
                      <w:sz w:val="20"/>
                      <w:szCs w:val="20"/>
                      <w:lang w:eastAsia="lv-LV"/>
                    </w:rPr>
                    <w:t>esionālajās vidusskolās</w:t>
                  </w:r>
                </w:p>
              </w:tc>
              <w:tc>
                <w:tcPr>
                  <w:tcW w:w="960" w:type="dxa"/>
                  <w:shd w:val="clear" w:color="auto" w:fill="auto"/>
                  <w:noWrap/>
                  <w:vAlign w:val="bottom"/>
                  <w:hideMark/>
                </w:tcPr>
                <w:p w14:paraId="5AE64515" w14:textId="77777777" w:rsidR="00D529BB" w:rsidRPr="00FA450C" w:rsidRDefault="00D529BB" w:rsidP="006F24BC">
                  <w:pPr>
                    <w:spacing w:after="0" w:line="240" w:lineRule="auto"/>
                    <w:jc w:val="center"/>
                    <w:rPr>
                      <w:rFonts w:ascii="Times New Roman" w:eastAsia="Times New Roman" w:hAnsi="Times New Roman"/>
                      <w:sz w:val="20"/>
                      <w:szCs w:val="20"/>
                      <w:lang w:eastAsia="lv-LV"/>
                    </w:rPr>
                  </w:pPr>
                  <w:r w:rsidRPr="00FA450C">
                    <w:rPr>
                      <w:rFonts w:ascii="Times New Roman" w:eastAsia="Times New Roman" w:hAnsi="Times New Roman"/>
                      <w:sz w:val="20"/>
                      <w:szCs w:val="20"/>
                      <w:lang w:eastAsia="lv-LV"/>
                    </w:rPr>
                    <w:t>8</w:t>
                  </w:r>
                </w:p>
              </w:tc>
            </w:tr>
            <w:tr w:rsidR="00D529BB" w:rsidRPr="00040306" w14:paraId="57B89A25" w14:textId="77777777" w:rsidTr="006F24BC">
              <w:trPr>
                <w:trHeight w:val="255"/>
                <w:jc w:val="center"/>
              </w:trPr>
              <w:tc>
                <w:tcPr>
                  <w:tcW w:w="3255" w:type="dxa"/>
                  <w:shd w:val="clear" w:color="auto" w:fill="auto"/>
                  <w:noWrap/>
                  <w:vAlign w:val="bottom"/>
                  <w:hideMark/>
                </w:tcPr>
                <w:p w14:paraId="2CF84113" w14:textId="77777777" w:rsidR="00D529BB" w:rsidRPr="00040306" w:rsidRDefault="00D529BB" w:rsidP="006F24BC">
                  <w:pPr>
                    <w:spacing w:after="0" w:line="240" w:lineRule="auto"/>
                    <w:rPr>
                      <w:rFonts w:ascii="Times New Roman" w:eastAsia="Times New Roman" w:hAnsi="Times New Roman"/>
                      <w:color w:val="000000"/>
                      <w:sz w:val="20"/>
                      <w:szCs w:val="20"/>
                      <w:lang w:eastAsia="lv-LV"/>
                    </w:rPr>
                  </w:pPr>
                  <w:r w:rsidRPr="00040306">
                    <w:rPr>
                      <w:rFonts w:ascii="Times New Roman" w:eastAsia="Times New Roman" w:hAnsi="Times New Roman"/>
                      <w:color w:val="000000"/>
                      <w:sz w:val="20"/>
                      <w:szCs w:val="20"/>
                      <w:lang w:eastAsia="lv-LV"/>
                    </w:rPr>
                    <w:t>Tehnikumos</w:t>
                  </w:r>
                </w:p>
              </w:tc>
              <w:tc>
                <w:tcPr>
                  <w:tcW w:w="960" w:type="dxa"/>
                  <w:shd w:val="clear" w:color="auto" w:fill="auto"/>
                  <w:noWrap/>
                  <w:vAlign w:val="bottom"/>
                  <w:hideMark/>
                </w:tcPr>
                <w:p w14:paraId="4AE53F42" w14:textId="77777777" w:rsidR="00D529BB" w:rsidRPr="00FA450C" w:rsidRDefault="00D529BB" w:rsidP="006F24BC">
                  <w:pPr>
                    <w:spacing w:after="0" w:line="240" w:lineRule="auto"/>
                    <w:jc w:val="center"/>
                    <w:rPr>
                      <w:rFonts w:ascii="Times New Roman" w:eastAsia="Times New Roman" w:hAnsi="Times New Roman"/>
                      <w:sz w:val="20"/>
                      <w:szCs w:val="20"/>
                      <w:lang w:eastAsia="lv-LV"/>
                    </w:rPr>
                  </w:pPr>
                  <w:r w:rsidRPr="00FA450C">
                    <w:rPr>
                      <w:rFonts w:ascii="Times New Roman" w:eastAsia="Times New Roman" w:hAnsi="Times New Roman"/>
                      <w:sz w:val="20"/>
                      <w:szCs w:val="20"/>
                      <w:lang w:eastAsia="lv-LV"/>
                    </w:rPr>
                    <w:t>11</w:t>
                  </w:r>
                </w:p>
              </w:tc>
            </w:tr>
            <w:tr w:rsidR="00D529BB" w:rsidRPr="00040306" w14:paraId="7D26C5A2" w14:textId="77777777" w:rsidTr="006F24BC">
              <w:trPr>
                <w:trHeight w:val="255"/>
                <w:jc w:val="center"/>
              </w:trPr>
              <w:tc>
                <w:tcPr>
                  <w:tcW w:w="3255" w:type="dxa"/>
                  <w:shd w:val="clear" w:color="auto" w:fill="auto"/>
                  <w:noWrap/>
                  <w:vAlign w:val="bottom"/>
                </w:tcPr>
                <w:p w14:paraId="5FFE6F1B" w14:textId="77777777" w:rsidR="00D529BB" w:rsidRPr="00040306" w:rsidRDefault="00D529BB" w:rsidP="006F24BC">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Strādās</w:t>
                  </w:r>
                </w:p>
              </w:tc>
              <w:tc>
                <w:tcPr>
                  <w:tcW w:w="960" w:type="dxa"/>
                  <w:shd w:val="clear" w:color="auto" w:fill="auto"/>
                  <w:noWrap/>
                  <w:vAlign w:val="bottom"/>
                </w:tcPr>
                <w:p w14:paraId="3EF94DB4" w14:textId="77777777" w:rsidR="00D529BB" w:rsidRPr="00FA450C" w:rsidRDefault="00D529BB" w:rsidP="006F24BC">
                  <w:pPr>
                    <w:spacing w:after="0" w:line="240" w:lineRule="auto"/>
                    <w:jc w:val="center"/>
                    <w:rPr>
                      <w:rFonts w:ascii="Times New Roman" w:eastAsia="Times New Roman" w:hAnsi="Times New Roman"/>
                      <w:sz w:val="20"/>
                      <w:szCs w:val="20"/>
                      <w:lang w:eastAsia="lv-LV"/>
                    </w:rPr>
                  </w:pPr>
                  <w:r w:rsidRPr="00FA450C">
                    <w:rPr>
                      <w:rFonts w:ascii="Times New Roman" w:eastAsia="Times New Roman" w:hAnsi="Times New Roman"/>
                      <w:sz w:val="20"/>
                      <w:szCs w:val="20"/>
                      <w:lang w:eastAsia="lv-LV"/>
                    </w:rPr>
                    <w:t>1</w:t>
                  </w:r>
                </w:p>
              </w:tc>
            </w:tr>
          </w:tbl>
          <w:p w14:paraId="5378D07C" w14:textId="77777777" w:rsidR="00D529BB" w:rsidRPr="00622608" w:rsidRDefault="00D529BB" w:rsidP="006F24BC">
            <w:pPr>
              <w:spacing w:after="0" w:line="240" w:lineRule="auto"/>
              <w:rPr>
                <w:rFonts w:ascii="Times New Roman" w:hAnsi="Times New Roman"/>
                <w:b/>
                <w:sz w:val="24"/>
                <w:szCs w:val="24"/>
              </w:rPr>
            </w:pPr>
            <w:r w:rsidRPr="00622608">
              <w:rPr>
                <w:rFonts w:ascii="Times New Roman" w:hAnsi="Times New Roman"/>
                <w:b/>
                <w:sz w:val="24"/>
                <w:szCs w:val="24"/>
                <w:u w:val="single"/>
              </w:rPr>
              <w:t>10.-12.klašu audzēkņu mācību darba rezultāti</w:t>
            </w:r>
            <w:r w:rsidRPr="00622608">
              <w:rPr>
                <w:rFonts w:ascii="Times New Roman" w:hAnsi="Times New Roman"/>
                <w:b/>
                <w:sz w:val="24"/>
                <w:szCs w:val="24"/>
              </w:rPr>
              <w:t xml:space="preserve"> (pa apguves līmeņiem %)</w:t>
            </w:r>
          </w:p>
          <w:p w14:paraId="5CE30FF8" w14:textId="77777777" w:rsidR="00D529BB" w:rsidRDefault="00D529BB" w:rsidP="006F24BC">
            <w:pPr>
              <w:spacing w:after="0" w:line="240" w:lineRule="auto"/>
              <w:jc w:val="both"/>
            </w:pPr>
            <w:r>
              <w:object w:dxaOrig="10056" w:dyaOrig="4896" w14:anchorId="76EB5907">
                <v:shape id="_x0000_i1027" type="#_x0000_t75" style="width:399.15pt;height:194.75pt" o:ole="">
                  <v:imagedata r:id="rId26" o:title=""/>
                </v:shape>
                <o:OLEObject Type="Embed" ProgID="PBrush" ShapeID="_x0000_i1027" DrawAspect="Content" ObjectID="_1663575993" r:id="rId27"/>
              </w:object>
            </w:r>
          </w:p>
          <w:p w14:paraId="0DE87EA7" w14:textId="77777777" w:rsidR="00D529BB" w:rsidRDefault="00D529BB" w:rsidP="006F24BC">
            <w:pPr>
              <w:spacing w:after="0" w:line="240" w:lineRule="auto"/>
              <w:ind w:firstLine="720"/>
              <w:jc w:val="both"/>
              <w:rPr>
                <w:rFonts w:ascii="Times New Roman" w:hAnsi="Times New Roman"/>
                <w:sz w:val="24"/>
                <w:szCs w:val="24"/>
              </w:rPr>
            </w:pPr>
            <w:r>
              <w:rPr>
                <w:rFonts w:ascii="Times New Roman" w:hAnsi="Times New Roman"/>
                <w:sz w:val="24"/>
                <w:szCs w:val="24"/>
              </w:rPr>
              <w:t>2019</w:t>
            </w:r>
            <w:r w:rsidRPr="00622608">
              <w:rPr>
                <w:rFonts w:ascii="Times New Roman" w:hAnsi="Times New Roman"/>
                <w:sz w:val="24"/>
                <w:szCs w:val="24"/>
              </w:rPr>
              <w:t>./20</w:t>
            </w:r>
            <w:r>
              <w:rPr>
                <w:rFonts w:ascii="Times New Roman" w:hAnsi="Times New Roman"/>
                <w:sz w:val="24"/>
                <w:szCs w:val="24"/>
              </w:rPr>
              <w:t>20</w:t>
            </w:r>
            <w:r w:rsidRPr="00622608">
              <w:rPr>
                <w:rFonts w:ascii="Times New Roman" w:hAnsi="Times New Roman"/>
                <w:sz w:val="24"/>
                <w:szCs w:val="24"/>
              </w:rPr>
              <w:t>.m.g. rezultātu kopsavilkums rāda, ka kvalitātes rādītāji nav sasniegti tikai matemātikā</w:t>
            </w:r>
            <w:r>
              <w:rPr>
                <w:rFonts w:ascii="Times New Roman" w:hAnsi="Times New Roman"/>
                <w:sz w:val="24"/>
                <w:szCs w:val="24"/>
              </w:rPr>
              <w:t>, jo</w:t>
            </w:r>
            <w:r w:rsidRPr="00622608">
              <w:rPr>
                <w:rFonts w:ascii="Times New Roman" w:hAnsi="Times New Roman"/>
                <w:sz w:val="24"/>
                <w:szCs w:val="24"/>
              </w:rPr>
              <w:t xml:space="preserve"> A+O=</w:t>
            </w:r>
            <w:r>
              <w:rPr>
                <w:rFonts w:ascii="Times New Roman" w:hAnsi="Times New Roman"/>
                <w:sz w:val="24"/>
                <w:szCs w:val="24"/>
              </w:rPr>
              <w:t xml:space="preserve">54,5 </w:t>
            </w:r>
            <w:r w:rsidRPr="00622608">
              <w:rPr>
                <w:rFonts w:ascii="Times New Roman" w:hAnsi="Times New Roman"/>
                <w:sz w:val="24"/>
                <w:szCs w:val="24"/>
              </w:rPr>
              <w:t>%.</w:t>
            </w:r>
          </w:p>
          <w:p w14:paraId="2B4F932D" w14:textId="77777777" w:rsidR="00D529BB" w:rsidRDefault="00D529BB" w:rsidP="006F24BC">
            <w:pPr>
              <w:spacing w:after="0" w:line="240" w:lineRule="auto"/>
              <w:ind w:firstLine="720"/>
              <w:jc w:val="both"/>
              <w:rPr>
                <w:rFonts w:ascii="Times New Roman" w:hAnsi="Times New Roman"/>
                <w:sz w:val="24"/>
                <w:szCs w:val="24"/>
              </w:rPr>
            </w:pPr>
            <w:r>
              <w:rPr>
                <w:rFonts w:ascii="Times New Roman" w:hAnsi="Times New Roman"/>
                <w:sz w:val="24"/>
                <w:szCs w:val="24"/>
              </w:rPr>
              <w:t>52 % no 10.-12.klašu skolēniem vidējais vērtējums ≥7 balles. No tiem:</w:t>
            </w:r>
          </w:p>
          <w:tbl>
            <w:tblPr>
              <w:tblW w:w="5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1444"/>
              <w:gridCol w:w="1444"/>
              <w:gridCol w:w="1444"/>
            </w:tblGrid>
            <w:tr w:rsidR="00D529BB" w:rsidRPr="005C1A6A" w14:paraId="2BAD2592" w14:textId="77777777" w:rsidTr="006F24BC">
              <w:trPr>
                <w:jc w:val="center"/>
              </w:trPr>
              <w:tc>
                <w:tcPr>
                  <w:tcW w:w="1444" w:type="dxa"/>
                </w:tcPr>
                <w:p w14:paraId="26CDFC44" w14:textId="77777777" w:rsidR="00D529BB" w:rsidRPr="005C1A6A" w:rsidRDefault="00D529BB" w:rsidP="006F24BC">
                  <w:pPr>
                    <w:spacing w:after="0" w:line="240" w:lineRule="auto"/>
                    <w:jc w:val="center"/>
                    <w:rPr>
                      <w:rFonts w:ascii="Times New Roman" w:hAnsi="Times New Roman"/>
                      <w:sz w:val="24"/>
                      <w:szCs w:val="24"/>
                    </w:rPr>
                  </w:pPr>
                  <w:proofErr w:type="spellStart"/>
                  <w:r w:rsidRPr="005C1A6A">
                    <w:rPr>
                      <w:rFonts w:ascii="Times New Roman" w:hAnsi="Times New Roman"/>
                      <w:sz w:val="24"/>
                      <w:szCs w:val="24"/>
                    </w:rPr>
                    <w:lastRenderedPageBreak/>
                    <w:t>Vi</w:t>
                  </w:r>
                  <w:r>
                    <w:rPr>
                      <w:rFonts w:ascii="Times New Roman" w:hAnsi="Times New Roman"/>
                      <w:sz w:val="24"/>
                      <w:szCs w:val="24"/>
                    </w:rPr>
                    <w:t>d_v</w:t>
                  </w:r>
                  <w:proofErr w:type="spellEnd"/>
                  <w:r>
                    <w:rPr>
                      <w:rFonts w:ascii="Times New Roman" w:hAnsi="Times New Roman"/>
                      <w:sz w:val="24"/>
                      <w:szCs w:val="24"/>
                    </w:rPr>
                    <w:t>=</w:t>
                  </w:r>
                  <w:r w:rsidRPr="005C1A6A">
                    <w:rPr>
                      <w:rFonts w:ascii="Times New Roman" w:hAnsi="Times New Roman"/>
                      <w:sz w:val="24"/>
                      <w:szCs w:val="24"/>
                    </w:rPr>
                    <w:t>10</w:t>
                  </w:r>
                </w:p>
              </w:tc>
              <w:tc>
                <w:tcPr>
                  <w:tcW w:w="1444" w:type="dxa"/>
                </w:tcPr>
                <w:p w14:paraId="47538B27" w14:textId="77777777" w:rsidR="00D529BB" w:rsidRPr="005C1A6A" w:rsidRDefault="00D529BB" w:rsidP="006F24BC">
                  <w:pPr>
                    <w:spacing w:after="0" w:line="240" w:lineRule="auto"/>
                    <w:jc w:val="center"/>
                    <w:rPr>
                      <w:rFonts w:ascii="Times New Roman" w:hAnsi="Times New Roman"/>
                      <w:sz w:val="24"/>
                      <w:szCs w:val="24"/>
                    </w:rPr>
                  </w:pPr>
                  <w:r w:rsidRPr="005C1A6A">
                    <w:rPr>
                      <w:rFonts w:ascii="Times New Roman" w:hAnsi="Times New Roman"/>
                      <w:sz w:val="24"/>
                      <w:szCs w:val="24"/>
                    </w:rPr>
                    <w:t>9≤Vid_v&lt;10</w:t>
                  </w:r>
                </w:p>
              </w:tc>
              <w:tc>
                <w:tcPr>
                  <w:tcW w:w="1444" w:type="dxa"/>
                  <w:shd w:val="clear" w:color="auto" w:fill="auto"/>
                </w:tcPr>
                <w:p w14:paraId="6B0E37D3" w14:textId="77777777" w:rsidR="00D529BB" w:rsidRPr="005C1A6A" w:rsidRDefault="00D529BB" w:rsidP="006F24BC">
                  <w:pPr>
                    <w:spacing w:after="0" w:line="240" w:lineRule="auto"/>
                    <w:jc w:val="center"/>
                    <w:rPr>
                      <w:rFonts w:ascii="Times New Roman" w:hAnsi="Times New Roman"/>
                      <w:sz w:val="24"/>
                      <w:szCs w:val="24"/>
                    </w:rPr>
                  </w:pPr>
                  <w:r w:rsidRPr="005C1A6A">
                    <w:rPr>
                      <w:rFonts w:ascii="Times New Roman" w:hAnsi="Times New Roman"/>
                      <w:sz w:val="24"/>
                      <w:szCs w:val="24"/>
                    </w:rPr>
                    <w:t>8≤Vid_v&lt;9</w:t>
                  </w:r>
                </w:p>
              </w:tc>
              <w:tc>
                <w:tcPr>
                  <w:tcW w:w="1444" w:type="dxa"/>
                  <w:shd w:val="clear" w:color="auto" w:fill="auto"/>
                </w:tcPr>
                <w:p w14:paraId="1B807FA2" w14:textId="77777777" w:rsidR="00D529BB" w:rsidRPr="005C1A6A" w:rsidRDefault="00D529BB" w:rsidP="006F24BC">
                  <w:pPr>
                    <w:spacing w:after="0" w:line="240" w:lineRule="auto"/>
                    <w:jc w:val="center"/>
                    <w:rPr>
                      <w:rFonts w:ascii="Times New Roman" w:hAnsi="Times New Roman"/>
                      <w:sz w:val="24"/>
                      <w:szCs w:val="24"/>
                    </w:rPr>
                  </w:pPr>
                  <w:r w:rsidRPr="005C1A6A">
                    <w:rPr>
                      <w:rFonts w:ascii="Times New Roman" w:hAnsi="Times New Roman"/>
                      <w:sz w:val="24"/>
                      <w:szCs w:val="24"/>
                    </w:rPr>
                    <w:t>7≤Vid_v&lt;8</w:t>
                  </w:r>
                </w:p>
              </w:tc>
            </w:tr>
            <w:tr w:rsidR="00D529BB" w:rsidRPr="005C1A6A" w14:paraId="4D328B8E" w14:textId="77777777" w:rsidTr="006F24BC">
              <w:trPr>
                <w:jc w:val="center"/>
              </w:trPr>
              <w:tc>
                <w:tcPr>
                  <w:tcW w:w="1444" w:type="dxa"/>
                </w:tcPr>
                <w:p w14:paraId="2C8722F7" w14:textId="77777777" w:rsidR="00D529BB" w:rsidRDefault="00D529BB" w:rsidP="006F24BC">
                  <w:pPr>
                    <w:spacing w:after="0" w:line="240" w:lineRule="auto"/>
                    <w:jc w:val="center"/>
                    <w:rPr>
                      <w:rFonts w:ascii="Times New Roman" w:hAnsi="Times New Roman"/>
                      <w:sz w:val="24"/>
                      <w:szCs w:val="24"/>
                    </w:rPr>
                  </w:pPr>
                  <w:r>
                    <w:rPr>
                      <w:rFonts w:ascii="Times New Roman" w:hAnsi="Times New Roman"/>
                      <w:sz w:val="24"/>
                      <w:szCs w:val="24"/>
                    </w:rPr>
                    <w:t>2 %</w:t>
                  </w:r>
                </w:p>
              </w:tc>
              <w:tc>
                <w:tcPr>
                  <w:tcW w:w="1444" w:type="dxa"/>
                </w:tcPr>
                <w:p w14:paraId="575517CC" w14:textId="77777777" w:rsidR="00D529BB" w:rsidRPr="005C1A6A" w:rsidRDefault="00D529BB" w:rsidP="006F24BC">
                  <w:pPr>
                    <w:spacing w:after="0" w:line="240" w:lineRule="auto"/>
                    <w:jc w:val="center"/>
                    <w:rPr>
                      <w:rFonts w:ascii="Times New Roman" w:hAnsi="Times New Roman"/>
                      <w:sz w:val="24"/>
                      <w:szCs w:val="24"/>
                    </w:rPr>
                  </w:pPr>
                  <w:r>
                    <w:rPr>
                      <w:rFonts w:ascii="Times New Roman" w:hAnsi="Times New Roman"/>
                      <w:sz w:val="24"/>
                      <w:szCs w:val="24"/>
                    </w:rPr>
                    <w:t>32 %</w:t>
                  </w:r>
                </w:p>
              </w:tc>
              <w:tc>
                <w:tcPr>
                  <w:tcW w:w="1444" w:type="dxa"/>
                  <w:shd w:val="clear" w:color="auto" w:fill="auto"/>
                </w:tcPr>
                <w:p w14:paraId="767EE48B" w14:textId="77777777" w:rsidR="00D529BB" w:rsidRPr="005C1A6A" w:rsidRDefault="00D529BB" w:rsidP="006F24BC">
                  <w:pPr>
                    <w:spacing w:after="0" w:line="240" w:lineRule="auto"/>
                    <w:jc w:val="center"/>
                    <w:rPr>
                      <w:rFonts w:ascii="Times New Roman" w:hAnsi="Times New Roman"/>
                      <w:sz w:val="24"/>
                      <w:szCs w:val="24"/>
                    </w:rPr>
                  </w:pPr>
                  <w:r>
                    <w:rPr>
                      <w:rFonts w:ascii="Times New Roman" w:hAnsi="Times New Roman"/>
                      <w:sz w:val="24"/>
                      <w:szCs w:val="24"/>
                    </w:rPr>
                    <w:t>28 %</w:t>
                  </w:r>
                </w:p>
              </w:tc>
              <w:tc>
                <w:tcPr>
                  <w:tcW w:w="1444" w:type="dxa"/>
                  <w:shd w:val="clear" w:color="auto" w:fill="auto"/>
                </w:tcPr>
                <w:p w14:paraId="7D1296DD" w14:textId="77777777" w:rsidR="00D529BB" w:rsidRPr="005C1A6A" w:rsidRDefault="00D529BB" w:rsidP="006F24BC">
                  <w:pPr>
                    <w:spacing w:after="0" w:line="240" w:lineRule="auto"/>
                    <w:jc w:val="center"/>
                    <w:rPr>
                      <w:rFonts w:ascii="Times New Roman" w:hAnsi="Times New Roman"/>
                      <w:sz w:val="24"/>
                      <w:szCs w:val="24"/>
                    </w:rPr>
                  </w:pPr>
                  <w:r>
                    <w:rPr>
                      <w:rFonts w:ascii="Times New Roman" w:hAnsi="Times New Roman"/>
                      <w:sz w:val="24"/>
                      <w:szCs w:val="24"/>
                    </w:rPr>
                    <w:t>38 %</w:t>
                  </w:r>
                </w:p>
              </w:tc>
            </w:tr>
          </w:tbl>
          <w:p w14:paraId="27209663" w14:textId="77777777" w:rsidR="00D529BB" w:rsidRPr="00622608" w:rsidRDefault="00D529BB" w:rsidP="006F24BC">
            <w:pPr>
              <w:spacing w:after="0" w:line="240" w:lineRule="auto"/>
              <w:jc w:val="both"/>
              <w:rPr>
                <w:rFonts w:ascii="Times New Roman" w:hAnsi="Times New Roman"/>
                <w:b/>
                <w:sz w:val="24"/>
                <w:szCs w:val="24"/>
              </w:rPr>
            </w:pPr>
            <w:r>
              <w:rPr>
                <w:rFonts w:ascii="Times New Roman" w:hAnsi="Times New Roman"/>
                <w:sz w:val="24"/>
                <w:szCs w:val="24"/>
              </w:rPr>
              <w:t>42 % vidusskolēnu saņēma stipendiju par labiem, teicamiem un augstiem mācību rezultātiem.</w:t>
            </w:r>
          </w:p>
        </w:tc>
      </w:tr>
      <w:tr w:rsidR="00D529BB" w:rsidRPr="00622608" w14:paraId="493078F4" w14:textId="77777777" w:rsidTr="006F24BC">
        <w:tc>
          <w:tcPr>
            <w:tcW w:w="1242" w:type="dxa"/>
            <w:shd w:val="clear" w:color="auto" w:fill="auto"/>
          </w:tcPr>
          <w:p w14:paraId="3E5A8E1C" w14:textId="77777777" w:rsidR="00D529BB" w:rsidRDefault="00D529BB" w:rsidP="006F24BC">
            <w:pPr>
              <w:spacing w:after="0" w:line="240" w:lineRule="auto"/>
              <w:jc w:val="both"/>
              <w:rPr>
                <w:rFonts w:ascii="Times New Roman" w:hAnsi="Times New Roman"/>
                <w:sz w:val="24"/>
                <w:szCs w:val="24"/>
              </w:rPr>
            </w:pPr>
          </w:p>
          <w:p w14:paraId="330A8A8F" w14:textId="77777777" w:rsidR="00D529BB" w:rsidRPr="00622608" w:rsidRDefault="00D529BB" w:rsidP="006F24BC">
            <w:pPr>
              <w:spacing w:after="0" w:line="240" w:lineRule="auto"/>
              <w:jc w:val="both"/>
              <w:rPr>
                <w:rFonts w:ascii="Times New Roman" w:hAnsi="Times New Roman"/>
                <w:sz w:val="24"/>
                <w:szCs w:val="24"/>
              </w:rPr>
            </w:pPr>
            <w:r w:rsidRPr="00622608">
              <w:rPr>
                <w:rFonts w:ascii="Times New Roman" w:hAnsi="Times New Roman"/>
                <w:sz w:val="24"/>
                <w:szCs w:val="24"/>
              </w:rPr>
              <w:t>Valsts pārbaudes darbu rezultāti</w:t>
            </w:r>
          </w:p>
          <w:p w14:paraId="3672673E" w14:textId="77777777" w:rsidR="00D529BB" w:rsidRPr="00622608" w:rsidRDefault="00D529BB" w:rsidP="006F24BC">
            <w:pPr>
              <w:spacing w:after="0" w:line="240" w:lineRule="auto"/>
              <w:jc w:val="both"/>
              <w:rPr>
                <w:rFonts w:ascii="Times New Roman" w:hAnsi="Times New Roman"/>
                <w:sz w:val="24"/>
                <w:szCs w:val="24"/>
              </w:rPr>
            </w:pPr>
          </w:p>
          <w:p w14:paraId="5DEF8073" w14:textId="77777777" w:rsidR="00D529BB" w:rsidRPr="00622608" w:rsidRDefault="00D529BB" w:rsidP="006F24BC">
            <w:pPr>
              <w:spacing w:after="0" w:line="240" w:lineRule="auto"/>
              <w:jc w:val="both"/>
              <w:rPr>
                <w:rFonts w:ascii="Times New Roman" w:hAnsi="Times New Roman"/>
                <w:sz w:val="24"/>
                <w:szCs w:val="24"/>
              </w:rPr>
            </w:pPr>
          </w:p>
        </w:tc>
        <w:tc>
          <w:tcPr>
            <w:tcW w:w="7825" w:type="dxa"/>
            <w:shd w:val="clear" w:color="auto" w:fill="auto"/>
          </w:tcPr>
          <w:p w14:paraId="481FAE31" w14:textId="77777777" w:rsidR="00D529BB" w:rsidRDefault="00D529BB" w:rsidP="006F24BC">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DD 3. un 6.klasē </w:t>
            </w:r>
          </w:p>
          <w:tbl>
            <w:tblPr>
              <w:tblW w:w="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776"/>
              <w:gridCol w:w="576"/>
              <w:gridCol w:w="576"/>
              <w:gridCol w:w="656"/>
              <w:gridCol w:w="856"/>
            </w:tblGrid>
            <w:tr w:rsidR="00D529BB" w:rsidRPr="00E175D4" w14:paraId="414CF265" w14:textId="77777777" w:rsidTr="006F24BC">
              <w:trPr>
                <w:jc w:val="center"/>
              </w:trPr>
              <w:tc>
                <w:tcPr>
                  <w:tcW w:w="2310" w:type="dxa"/>
                  <w:shd w:val="clear" w:color="auto" w:fill="auto"/>
                </w:tcPr>
                <w:p w14:paraId="026A75A8" w14:textId="77777777" w:rsidR="00D529BB" w:rsidRPr="00E175D4" w:rsidRDefault="00D529BB" w:rsidP="006F24BC">
                  <w:pPr>
                    <w:spacing w:after="0" w:line="240" w:lineRule="auto"/>
                    <w:jc w:val="center"/>
                    <w:rPr>
                      <w:rFonts w:ascii="Times New Roman" w:hAnsi="Times New Roman"/>
                      <w:sz w:val="24"/>
                      <w:szCs w:val="24"/>
                    </w:rPr>
                  </w:pPr>
                  <w:r>
                    <w:rPr>
                      <w:rFonts w:ascii="Times New Roman" w:hAnsi="Times New Roman"/>
                      <w:b/>
                      <w:sz w:val="24"/>
                      <w:szCs w:val="24"/>
                    </w:rPr>
                    <w:t>Apguves līmenis</w:t>
                  </w:r>
                  <w:r w:rsidRPr="00E137CE">
                    <w:rPr>
                      <w:rFonts w:ascii="Times New Roman" w:hAnsi="Times New Roman"/>
                      <w:b/>
                      <w:sz w:val="24"/>
                      <w:szCs w:val="24"/>
                    </w:rPr>
                    <w:t xml:space="preserve"> %</w:t>
                  </w:r>
                </w:p>
              </w:tc>
              <w:tc>
                <w:tcPr>
                  <w:tcW w:w="776" w:type="dxa"/>
                  <w:shd w:val="clear" w:color="auto" w:fill="auto"/>
                </w:tcPr>
                <w:p w14:paraId="49305811" w14:textId="77777777" w:rsidR="00D529BB" w:rsidRPr="005501BC" w:rsidRDefault="00D529BB" w:rsidP="006F24BC">
                  <w:pPr>
                    <w:spacing w:after="0" w:line="240" w:lineRule="auto"/>
                    <w:jc w:val="center"/>
                    <w:rPr>
                      <w:rFonts w:ascii="Times New Roman" w:hAnsi="Times New Roman"/>
                      <w:b/>
                      <w:sz w:val="24"/>
                      <w:szCs w:val="24"/>
                    </w:rPr>
                  </w:pPr>
                  <w:r w:rsidRPr="005501BC">
                    <w:rPr>
                      <w:rFonts w:ascii="Times New Roman" w:hAnsi="Times New Roman"/>
                      <w:b/>
                      <w:sz w:val="24"/>
                      <w:szCs w:val="24"/>
                    </w:rPr>
                    <w:t>A</w:t>
                  </w:r>
                </w:p>
              </w:tc>
              <w:tc>
                <w:tcPr>
                  <w:tcW w:w="576" w:type="dxa"/>
                  <w:shd w:val="clear" w:color="auto" w:fill="auto"/>
                </w:tcPr>
                <w:p w14:paraId="5EAF5A32" w14:textId="77777777" w:rsidR="00D529BB" w:rsidRPr="005501BC" w:rsidRDefault="00D529BB" w:rsidP="006F24BC">
                  <w:pPr>
                    <w:spacing w:after="0" w:line="240" w:lineRule="auto"/>
                    <w:jc w:val="center"/>
                    <w:rPr>
                      <w:rFonts w:ascii="Times New Roman" w:hAnsi="Times New Roman"/>
                      <w:b/>
                      <w:sz w:val="24"/>
                      <w:szCs w:val="24"/>
                    </w:rPr>
                  </w:pPr>
                  <w:r w:rsidRPr="005501BC">
                    <w:rPr>
                      <w:rFonts w:ascii="Times New Roman" w:hAnsi="Times New Roman"/>
                      <w:b/>
                      <w:sz w:val="24"/>
                      <w:szCs w:val="24"/>
                    </w:rPr>
                    <w:t>O</w:t>
                  </w:r>
                </w:p>
              </w:tc>
              <w:tc>
                <w:tcPr>
                  <w:tcW w:w="576" w:type="dxa"/>
                  <w:shd w:val="clear" w:color="auto" w:fill="auto"/>
                </w:tcPr>
                <w:p w14:paraId="08240EBA" w14:textId="77777777" w:rsidR="00D529BB" w:rsidRPr="005501BC" w:rsidRDefault="00D529BB" w:rsidP="006F24BC">
                  <w:pPr>
                    <w:spacing w:after="0" w:line="240" w:lineRule="auto"/>
                    <w:jc w:val="center"/>
                    <w:rPr>
                      <w:rFonts w:ascii="Times New Roman" w:hAnsi="Times New Roman"/>
                      <w:b/>
                      <w:sz w:val="24"/>
                      <w:szCs w:val="24"/>
                    </w:rPr>
                  </w:pPr>
                  <w:r w:rsidRPr="005501BC">
                    <w:rPr>
                      <w:rFonts w:ascii="Times New Roman" w:hAnsi="Times New Roman"/>
                      <w:b/>
                      <w:sz w:val="24"/>
                      <w:szCs w:val="24"/>
                    </w:rPr>
                    <w:t>P</w:t>
                  </w:r>
                </w:p>
              </w:tc>
              <w:tc>
                <w:tcPr>
                  <w:tcW w:w="656" w:type="dxa"/>
                </w:tcPr>
                <w:p w14:paraId="6A55B1E3" w14:textId="77777777" w:rsidR="00D529BB" w:rsidRPr="00D668AA" w:rsidRDefault="00D529BB" w:rsidP="006F24BC">
                  <w:pPr>
                    <w:spacing w:after="0" w:line="240" w:lineRule="auto"/>
                    <w:jc w:val="both"/>
                    <w:rPr>
                      <w:rFonts w:ascii="Times New Roman" w:hAnsi="Times New Roman"/>
                      <w:b/>
                      <w:sz w:val="24"/>
                      <w:szCs w:val="24"/>
                    </w:rPr>
                  </w:pPr>
                  <w:r>
                    <w:rPr>
                      <w:rFonts w:ascii="Times New Roman" w:hAnsi="Times New Roman"/>
                      <w:b/>
                      <w:sz w:val="24"/>
                      <w:szCs w:val="24"/>
                    </w:rPr>
                    <w:t>NP</w:t>
                  </w:r>
                </w:p>
              </w:tc>
              <w:tc>
                <w:tcPr>
                  <w:tcW w:w="856" w:type="dxa"/>
                  <w:shd w:val="clear" w:color="auto" w:fill="auto"/>
                </w:tcPr>
                <w:p w14:paraId="749633C5" w14:textId="77777777" w:rsidR="00D529BB" w:rsidRPr="00D668AA" w:rsidRDefault="00D529BB" w:rsidP="006F24BC">
                  <w:pPr>
                    <w:spacing w:after="0" w:line="240" w:lineRule="auto"/>
                    <w:jc w:val="both"/>
                    <w:rPr>
                      <w:rFonts w:ascii="Times New Roman" w:hAnsi="Times New Roman"/>
                      <w:b/>
                      <w:sz w:val="24"/>
                      <w:szCs w:val="24"/>
                    </w:rPr>
                  </w:pPr>
                  <w:r w:rsidRPr="00D668AA">
                    <w:rPr>
                      <w:rFonts w:ascii="Times New Roman" w:hAnsi="Times New Roman"/>
                      <w:b/>
                      <w:sz w:val="24"/>
                      <w:szCs w:val="24"/>
                    </w:rPr>
                    <w:t>Kopā</w:t>
                  </w:r>
                </w:p>
              </w:tc>
            </w:tr>
            <w:tr w:rsidR="00D529BB" w:rsidRPr="00E175D4" w14:paraId="3139FFCA" w14:textId="77777777" w:rsidTr="006F24BC">
              <w:trPr>
                <w:jc w:val="center"/>
              </w:trPr>
              <w:tc>
                <w:tcPr>
                  <w:tcW w:w="2310" w:type="dxa"/>
                  <w:shd w:val="clear" w:color="auto" w:fill="auto"/>
                </w:tcPr>
                <w:p w14:paraId="3FFBE0D6" w14:textId="77777777" w:rsidR="00D529BB" w:rsidRPr="00E175D4" w:rsidRDefault="00D529BB" w:rsidP="006F24BC">
                  <w:pPr>
                    <w:spacing w:after="0" w:line="240" w:lineRule="auto"/>
                    <w:jc w:val="both"/>
                    <w:rPr>
                      <w:rFonts w:ascii="Times New Roman" w:hAnsi="Times New Roman"/>
                      <w:sz w:val="24"/>
                      <w:szCs w:val="24"/>
                    </w:rPr>
                  </w:pPr>
                  <w:r>
                    <w:rPr>
                      <w:rFonts w:ascii="Times New Roman" w:hAnsi="Times New Roman"/>
                      <w:sz w:val="24"/>
                      <w:szCs w:val="24"/>
                    </w:rPr>
                    <w:t>L</w:t>
                  </w:r>
                  <w:r w:rsidRPr="00E175D4">
                    <w:rPr>
                      <w:rFonts w:ascii="Times New Roman" w:hAnsi="Times New Roman"/>
                      <w:sz w:val="24"/>
                      <w:szCs w:val="24"/>
                    </w:rPr>
                    <w:t>atviešu valoda</w:t>
                  </w:r>
                  <w:r>
                    <w:rPr>
                      <w:rFonts w:ascii="Times New Roman" w:hAnsi="Times New Roman"/>
                      <w:sz w:val="24"/>
                      <w:szCs w:val="24"/>
                    </w:rPr>
                    <w:t>_3</w:t>
                  </w:r>
                </w:p>
              </w:tc>
              <w:tc>
                <w:tcPr>
                  <w:tcW w:w="776" w:type="dxa"/>
                  <w:shd w:val="clear" w:color="auto" w:fill="DDF0C8"/>
                </w:tcPr>
                <w:p w14:paraId="3CED4AE8" w14:textId="77777777" w:rsidR="00D529BB" w:rsidRPr="00E175D4" w:rsidRDefault="00D529BB" w:rsidP="006F24BC">
                  <w:pPr>
                    <w:spacing w:after="0" w:line="240" w:lineRule="auto"/>
                    <w:jc w:val="center"/>
                    <w:rPr>
                      <w:rFonts w:ascii="Times New Roman" w:hAnsi="Times New Roman"/>
                      <w:sz w:val="24"/>
                      <w:szCs w:val="24"/>
                    </w:rPr>
                  </w:pPr>
                  <w:r>
                    <w:rPr>
                      <w:rFonts w:ascii="Times New Roman" w:hAnsi="Times New Roman"/>
                      <w:sz w:val="24"/>
                      <w:szCs w:val="24"/>
                    </w:rPr>
                    <w:t>30</w:t>
                  </w:r>
                </w:p>
              </w:tc>
              <w:tc>
                <w:tcPr>
                  <w:tcW w:w="576" w:type="dxa"/>
                  <w:shd w:val="clear" w:color="auto" w:fill="DDF0C8"/>
                </w:tcPr>
                <w:p w14:paraId="765F85F6" w14:textId="77777777" w:rsidR="00D529BB" w:rsidRPr="00E175D4" w:rsidRDefault="00D529BB" w:rsidP="006F24BC">
                  <w:pPr>
                    <w:spacing w:after="0" w:line="240" w:lineRule="auto"/>
                    <w:jc w:val="center"/>
                    <w:rPr>
                      <w:rFonts w:ascii="Times New Roman" w:hAnsi="Times New Roman"/>
                      <w:sz w:val="24"/>
                      <w:szCs w:val="24"/>
                    </w:rPr>
                  </w:pPr>
                  <w:r>
                    <w:rPr>
                      <w:rFonts w:ascii="Times New Roman" w:hAnsi="Times New Roman"/>
                      <w:sz w:val="24"/>
                      <w:szCs w:val="24"/>
                    </w:rPr>
                    <w:t>63</w:t>
                  </w:r>
                </w:p>
              </w:tc>
              <w:tc>
                <w:tcPr>
                  <w:tcW w:w="576" w:type="dxa"/>
                  <w:shd w:val="clear" w:color="auto" w:fill="auto"/>
                </w:tcPr>
                <w:p w14:paraId="49A32CD9" w14:textId="77777777" w:rsidR="00D529BB" w:rsidRPr="00E175D4" w:rsidRDefault="00D529BB" w:rsidP="006F24BC">
                  <w:pPr>
                    <w:spacing w:after="0" w:line="240" w:lineRule="auto"/>
                    <w:jc w:val="center"/>
                    <w:rPr>
                      <w:rFonts w:ascii="Times New Roman" w:hAnsi="Times New Roman"/>
                      <w:sz w:val="24"/>
                      <w:szCs w:val="24"/>
                    </w:rPr>
                  </w:pPr>
                  <w:r>
                    <w:rPr>
                      <w:rFonts w:ascii="Times New Roman" w:hAnsi="Times New Roman"/>
                      <w:sz w:val="24"/>
                      <w:szCs w:val="24"/>
                    </w:rPr>
                    <w:t>7</w:t>
                  </w:r>
                </w:p>
              </w:tc>
              <w:tc>
                <w:tcPr>
                  <w:tcW w:w="656" w:type="dxa"/>
                </w:tcPr>
                <w:p w14:paraId="13FC4BB0" w14:textId="77777777" w:rsidR="00D529BB" w:rsidRPr="006F5709" w:rsidRDefault="00D529BB" w:rsidP="006F24BC">
                  <w:pPr>
                    <w:spacing w:after="0" w:line="240" w:lineRule="auto"/>
                    <w:jc w:val="center"/>
                    <w:rPr>
                      <w:rFonts w:ascii="Times New Roman" w:hAnsi="Times New Roman"/>
                      <w:sz w:val="24"/>
                      <w:szCs w:val="24"/>
                    </w:rPr>
                  </w:pPr>
                </w:p>
              </w:tc>
              <w:tc>
                <w:tcPr>
                  <w:tcW w:w="856" w:type="dxa"/>
                  <w:shd w:val="clear" w:color="auto" w:fill="auto"/>
                </w:tcPr>
                <w:p w14:paraId="50F06405" w14:textId="77777777" w:rsidR="00D529BB" w:rsidRPr="005501BC" w:rsidRDefault="00D529BB" w:rsidP="006F24BC">
                  <w:pPr>
                    <w:spacing w:after="0" w:line="240" w:lineRule="auto"/>
                    <w:jc w:val="center"/>
                    <w:rPr>
                      <w:rFonts w:ascii="Times New Roman" w:hAnsi="Times New Roman"/>
                      <w:b/>
                      <w:sz w:val="24"/>
                      <w:szCs w:val="24"/>
                    </w:rPr>
                  </w:pPr>
                  <w:r>
                    <w:rPr>
                      <w:rFonts w:ascii="Times New Roman" w:hAnsi="Times New Roman"/>
                      <w:b/>
                      <w:sz w:val="24"/>
                      <w:szCs w:val="24"/>
                    </w:rPr>
                    <w:t>75%</w:t>
                  </w:r>
                </w:p>
              </w:tc>
            </w:tr>
            <w:tr w:rsidR="00D529BB" w:rsidRPr="00E175D4" w14:paraId="631F6578" w14:textId="77777777" w:rsidTr="006F24BC">
              <w:trPr>
                <w:jc w:val="center"/>
              </w:trPr>
              <w:tc>
                <w:tcPr>
                  <w:tcW w:w="2310" w:type="dxa"/>
                  <w:shd w:val="clear" w:color="auto" w:fill="auto"/>
                </w:tcPr>
                <w:p w14:paraId="1916B869" w14:textId="77777777" w:rsidR="00D529BB" w:rsidRPr="00E175D4" w:rsidRDefault="00D529BB" w:rsidP="006F24BC">
                  <w:pPr>
                    <w:spacing w:after="0" w:line="240" w:lineRule="auto"/>
                    <w:jc w:val="both"/>
                    <w:rPr>
                      <w:rFonts w:ascii="Times New Roman" w:hAnsi="Times New Roman"/>
                      <w:sz w:val="24"/>
                      <w:szCs w:val="24"/>
                    </w:rPr>
                  </w:pPr>
                  <w:r w:rsidRPr="00E175D4">
                    <w:rPr>
                      <w:rFonts w:ascii="Times New Roman" w:hAnsi="Times New Roman"/>
                      <w:sz w:val="24"/>
                      <w:szCs w:val="24"/>
                    </w:rPr>
                    <w:t>Matemātika</w:t>
                  </w:r>
                  <w:r>
                    <w:rPr>
                      <w:rFonts w:ascii="Times New Roman" w:hAnsi="Times New Roman"/>
                      <w:sz w:val="24"/>
                      <w:szCs w:val="24"/>
                    </w:rPr>
                    <w:t>_3</w:t>
                  </w:r>
                </w:p>
              </w:tc>
              <w:tc>
                <w:tcPr>
                  <w:tcW w:w="776" w:type="dxa"/>
                  <w:shd w:val="clear" w:color="auto" w:fill="DDF0C8"/>
                </w:tcPr>
                <w:p w14:paraId="17AD4753" w14:textId="77777777" w:rsidR="00D529BB" w:rsidRPr="00E175D4" w:rsidRDefault="00D529BB" w:rsidP="006F24BC">
                  <w:pPr>
                    <w:spacing w:after="0" w:line="240" w:lineRule="auto"/>
                    <w:jc w:val="center"/>
                    <w:rPr>
                      <w:rFonts w:ascii="Times New Roman" w:hAnsi="Times New Roman"/>
                      <w:sz w:val="24"/>
                      <w:szCs w:val="24"/>
                    </w:rPr>
                  </w:pPr>
                  <w:r>
                    <w:rPr>
                      <w:rFonts w:ascii="Times New Roman" w:hAnsi="Times New Roman"/>
                      <w:sz w:val="24"/>
                      <w:szCs w:val="24"/>
                    </w:rPr>
                    <w:t>19</w:t>
                  </w:r>
                </w:p>
              </w:tc>
              <w:tc>
                <w:tcPr>
                  <w:tcW w:w="576" w:type="dxa"/>
                  <w:shd w:val="clear" w:color="auto" w:fill="DDF0C8"/>
                </w:tcPr>
                <w:p w14:paraId="6D95F0F3" w14:textId="77777777" w:rsidR="00D529BB" w:rsidRPr="00E175D4" w:rsidRDefault="00D529BB" w:rsidP="006F24BC">
                  <w:pPr>
                    <w:spacing w:after="0" w:line="240" w:lineRule="auto"/>
                    <w:jc w:val="center"/>
                    <w:rPr>
                      <w:rFonts w:ascii="Times New Roman" w:hAnsi="Times New Roman"/>
                      <w:sz w:val="24"/>
                      <w:szCs w:val="24"/>
                    </w:rPr>
                  </w:pPr>
                  <w:r>
                    <w:rPr>
                      <w:rFonts w:ascii="Times New Roman" w:hAnsi="Times New Roman"/>
                      <w:sz w:val="24"/>
                      <w:szCs w:val="24"/>
                    </w:rPr>
                    <w:t>66</w:t>
                  </w:r>
                </w:p>
              </w:tc>
              <w:tc>
                <w:tcPr>
                  <w:tcW w:w="576" w:type="dxa"/>
                  <w:shd w:val="clear" w:color="auto" w:fill="auto"/>
                </w:tcPr>
                <w:p w14:paraId="2C498427" w14:textId="77777777" w:rsidR="00D529BB" w:rsidRPr="00E175D4" w:rsidRDefault="00D529BB" w:rsidP="006F24BC">
                  <w:pPr>
                    <w:spacing w:after="0" w:line="240" w:lineRule="auto"/>
                    <w:jc w:val="center"/>
                    <w:rPr>
                      <w:rFonts w:ascii="Times New Roman" w:hAnsi="Times New Roman"/>
                      <w:sz w:val="24"/>
                      <w:szCs w:val="24"/>
                    </w:rPr>
                  </w:pPr>
                  <w:r>
                    <w:rPr>
                      <w:rFonts w:ascii="Times New Roman" w:hAnsi="Times New Roman"/>
                      <w:sz w:val="24"/>
                      <w:szCs w:val="24"/>
                    </w:rPr>
                    <w:t>11</w:t>
                  </w:r>
                </w:p>
              </w:tc>
              <w:tc>
                <w:tcPr>
                  <w:tcW w:w="656" w:type="dxa"/>
                </w:tcPr>
                <w:p w14:paraId="1B5F98F9" w14:textId="77777777" w:rsidR="00D529BB" w:rsidRPr="006F5709" w:rsidRDefault="00D529BB" w:rsidP="006F24BC">
                  <w:pPr>
                    <w:spacing w:after="0" w:line="240" w:lineRule="auto"/>
                    <w:jc w:val="center"/>
                    <w:rPr>
                      <w:rFonts w:ascii="Times New Roman" w:hAnsi="Times New Roman"/>
                      <w:sz w:val="24"/>
                      <w:szCs w:val="24"/>
                    </w:rPr>
                  </w:pPr>
                  <w:r w:rsidRPr="006F5709">
                    <w:rPr>
                      <w:rFonts w:ascii="Times New Roman" w:hAnsi="Times New Roman"/>
                      <w:sz w:val="24"/>
                      <w:szCs w:val="24"/>
                    </w:rPr>
                    <w:t>4</w:t>
                  </w:r>
                </w:p>
              </w:tc>
              <w:tc>
                <w:tcPr>
                  <w:tcW w:w="856" w:type="dxa"/>
                  <w:shd w:val="clear" w:color="auto" w:fill="auto"/>
                </w:tcPr>
                <w:p w14:paraId="3D7C42E7" w14:textId="77777777" w:rsidR="00D529BB" w:rsidRPr="005501BC" w:rsidRDefault="00D529BB" w:rsidP="006F24BC">
                  <w:pPr>
                    <w:spacing w:after="0" w:line="240" w:lineRule="auto"/>
                    <w:jc w:val="center"/>
                    <w:rPr>
                      <w:rFonts w:ascii="Times New Roman" w:hAnsi="Times New Roman"/>
                      <w:b/>
                      <w:sz w:val="24"/>
                      <w:szCs w:val="24"/>
                    </w:rPr>
                  </w:pPr>
                  <w:r>
                    <w:rPr>
                      <w:rFonts w:ascii="Times New Roman" w:hAnsi="Times New Roman"/>
                      <w:b/>
                      <w:sz w:val="24"/>
                      <w:szCs w:val="24"/>
                    </w:rPr>
                    <w:t>71%</w:t>
                  </w:r>
                </w:p>
              </w:tc>
            </w:tr>
            <w:tr w:rsidR="00D529BB" w:rsidRPr="00E175D4" w14:paraId="0C949902" w14:textId="77777777" w:rsidTr="006F24BC">
              <w:trPr>
                <w:jc w:val="center"/>
              </w:trPr>
              <w:tc>
                <w:tcPr>
                  <w:tcW w:w="2310" w:type="dxa"/>
                  <w:shd w:val="clear" w:color="auto" w:fill="auto"/>
                </w:tcPr>
                <w:p w14:paraId="4684865C" w14:textId="77777777" w:rsidR="00D529BB" w:rsidRPr="00E175D4" w:rsidRDefault="00D529BB" w:rsidP="006F24BC">
                  <w:pPr>
                    <w:spacing w:after="0" w:line="240" w:lineRule="auto"/>
                    <w:jc w:val="both"/>
                    <w:rPr>
                      <w:rFonts w:ascii="Times New Roman" w:hAnsi="Times New Roman"/>
                      <w:sz w:val="24"/>
                      <w:szCs w:val="24"/>
                    </w:rPr>
                  </w:pPr>
                  <w:r>
                    <w:rPr>
                      <w:rFonts w:ascii="Times New Roman" w:hAnsi="Times New Roman"/>
                      <w:sz w:val="24"/>
                      <w:szCs w:val="24"/>
                    </w:rPr>
                    <w:t>L</w:t>
                  </w:r>
                  <w:r w:rsidRPr="00E175D4">
                    <w:rPr>
                      <w:rFonts w:ascii="Times New Roman" w:hAnsi="Times New Roman"/>
                      <w:sz w:val="24"/>
                      <w:szCs w:val="24"/>
                    </w:rPr>
                    <w:t>atviešu valoda</w:t>
                  </w:r>
                  <w:r>
                    <w:rPr>
                      <w:rFonts w:ascii="Times New Roman" w:hAnsi="Times New Roman"/>
                      <w:sz w:val="24"/>
                      <w:szCs w:val="24"/>
                    </w:rPr>
                    <w:t>_6</w:t>
                  </w:r>
                </w:p>
              </w:tc>
              <w:tc>
                <w:tcPr>
                  <w:tcW w:w="776" w:type="dxa"/>
                  <w:shd w:val="clear" w:color="auto" w:fill="DDF0C8"/>
                </w:tcPr>
                <w:p w14:paraId="65234220" w14:textId="77777777" w:rsidR="00D529BB" w:rsidRPr="00E175D4" w:rsidRDefault="00D529BB" w:rsidP="006F24BC">
                  <w:pPr>
                    <w:spacing w:after="0" w:line="240" w:lineRule="auto"/>
                    <w:jc w:val="center"/>
                    <w:rPr>
                      <w:rFonts w:ascii="Times New Roman" w:hAnsi="Times New Roman"/>
                      <w:sz w:val="24"/>
                      <w:szCs w:val="24"/>
                    </w:rPr>
                  </w:pPr>
                  <w:r>
                    <w:rPr>
                      <w:rFonts w:ascii="Times New Roman" w:hAnsi="Times New Roman"/>
                      <w:sz w:val="24"/>
                      <w:szCs w:val="24"/>
                    </w:rPr>
                    <w:t>19</w:t>
                  </w:r>
                </w:p>
              </w:tc>
              <w:tc>
                <w:tcPr>
                  <w:tcW w:w="576" w:type="dxa"/>
                  <w:shd w:val="clear" w:color="auto" w:fill="DDF0C8"/>
                </w:tcPr>
                <w:p w14:paraId="14ACA323" w14:textId="77777777" w:rsidR="00D529BB" w:rsidRPr="00E175D4" w:rsidRDefault="00D529BB" w:rsidP="006F24BC">
                  <w:pPr>
                    <w:spacing w:after="0" w:line="240" w:lineRule="auto"/>
                    <w:jc w:val="center"/>
                    <w:rPr>
                      <w:rFonts w:ascii="Times New Roman" w:hAnsi="Times New Roman"/>
                      <w:sz w:val="24"/>
                      <w:szCs w:val="24"/>
                    </w:rPr>
                  </w:pPr>
                  <w:r>
                    <w:rPr>
                      <w:rFonts w:ascii="Times New Roman" w:hAnsi="Times New Roman"/>
                      <w:sz w:val="24"/>
                      <w:szCs w:val="24"/>
                    </w:rPr>
                    <w:t>62</w:t>
                  </w:r>
                </w:p>
              </w:tc>
              <w:tc>
                <w:tcPr>
                  <w:tcW w:w="576" w:type="dxa"/>
                  <w:shd w:val="clear" w:color="auto" w:fill="auto"/>
                </w:tcPr>
                <w:p w14:paraId="3DFB4391" w14:textId="77777777" w:rsidR="00D529BB" w:rsidRPr="00E175D4" w:rsidRDefault="00D529BB" w:rsidP="006F24BC">
                  <w:pPr>
                    <w:spacing w:after="0" w:line="240" w:lineRule="auto"/>
                    <w:jc w:val="center"/>
                    <w:rPr>
                      <w:rFonts w:ascii="Times New Roman" w:hAnsi="Times New Roman"/>
                      <w:sz w:val="24"/>
                      <w:szCs w:val="24"/>
                    </w:rPr>
                  </w:pPr>
                  <w:r>
                    <w:rPr>
                      <w:rFonts w:ascii="Times New Roman" w:hAnsi="Times New Roman"/>
                      <w:sz w:val="24"/>
                      <w:szCs w:val="24"/>
                    </w:rPr>
                    <w:t>19</w:t>
                  </w:r>
                </w:p>
              </w:tc>
              <w:tc>
                <w:tcPr>
                  <w:tcW w:w="656" w:type="dxa"/>
                </w:tcPr>
                <w:p w14:paraId="6B5BE0F3" w14:textId="77777777" w:rsidR="00D529BB" w:rsidRPr="006F5709" w:rsidRDefault="00D529BB" w:rsidP="006F24BC">
                  <w:pPr>
                    <w:spacing w:after="0" w:line="240" w:lineRule="auto"/>
                    <w:jc w:val="center"/>
                    <w:rPr>
                      <w:rFonts w:ascii="Times New Roman" w:hAnsi="Times New Roman"/>
                      <w:sz w:val="24"/>
                      <w:szCs w:val="24"/>
                    </w:rPr>
                  </w:pPr>
                </w:p>
              </w:tc>
              <w:tc>
                <w:tcPr>
                  <w:tcW w:w="856" w:type="dxa"/>
                  <w:shd w:val="clear" w:color="auto" w:fill="auto"/>
                </w:tcPr>
                <w:p w14:paraId="3ED1AADC" w14:textId="77777777" w:rsidR="00D529BB" w:rsidRPr="005501BC" w:rsidRDefault="00D529BB" w:rsidP="006F24BC">
                  <w:pPr>
                    <w:spacing w:after="0" w:line="240" w:lineRule="auto"/>
                    <w:jc w:val="center"/>
                    <w:rPr>
                      <w:rFonts w:ascii="Times New Roman" w:hAnsi="Times New Roman"/>
                      <w:b/>
                      <w:sz w:val="24"/>
                      <w:szCs w:val="24"/>
                    </w:rPr>
                  </w:pPr>
                  <w:r>
                    <w:rPr>
                      <w:rFonts w:ascii="Times New Roman" w:hAnsi="Times New Roman"/>
                      <w:b/>
                      <w:sz w:val="24"/>
                      <w:szCs w:val="24"/>
                    </w:rPr>
                    <w:t>6</w:t>
                  </w:r>
                  <w:r w:rsidRPr="005501BC">
                    <w:rPr>
                      <w:rFonts w:ascii="Times New Roman" w:hAnsi="Times New Roman"/>
                      <w:b/>
                      <w:sz w:val="24"/>
                      <w:szCs w:val="24"/>
                    </w:rPr>
                    <w:t>8</w:t>
                  </w:r>
                  <w:r>
                    <w:rPr>
                      <w:rFonts w:ascii="Times New Roman" w:hAnsi="Times New Roman"/>
                      <w:b/>
                      <w:sz w:val="24"/>
                      <w:szCs w:val="24"/>
                    </w:rPr>
                    <w:t>%</w:t>
                  </w:r>
                </w:p>
              </w:tc>
            </w:tr>
            <w:tr w:rsidR="00D529BB" w:rsidRPr="00E175D4" w14:paraId="4CC92BE9" w14:textId="77777777" w:rsidTr="006F24BC">
              <w:trPr>
                <w:jc w:val="center"/>
              </w:trPr>
              <w:tc>
                <w:tcPr>
                  <w:tcW w:w="2310" w:type="dxa"/>
                  <w:shd w:val="clear" w:color="auto" w:fill="auto"/>
                </w:tcPr>
                <w:p w14:paraId="3BBEA876" w14:textId="77777777" w:rsidR="00D529BB" w:rsidRPr="00E175D4" w:rsidRDefault="00D529BB" w:rsidP="006F24BC">
                  <w:pPr>
                    <w:spacing w:after="0" w:line="240" w:lineRule="auto"/>
                    <w:jc w:val="both"/>
                    <w:rPr>
                      <w:rFonts w:ascii="Times New Roman" w:hAnsi="Times New Roman"/>
                      <w:sz w:val="24"/>
                      <w:szCs w:val="24"/>
                    </w:rPr>
                  </w:pPr>
                  <w:r w:rsidRPr="00E175D4">
                    <w:rPr>
                      <w:rFonts w:ascii="Times New Roman" w:hAnsi="Times New Roman"/>
                      <w:sz w:val="24"/>
                      <w:szCs w:val="24"/>
                    </w:rPr>
                    <w:t>Matemātika</w:t>
                  </w:r>
                  <w:r>
                    <w:rPr>
                      <w:rFonts w:ascii="Times New Roman" w:hAnsi="Times New Roman"/>
                      <w:sz w:val="24"/>
                      <w:szCs w:val="24"/>
                    </w:rPr>
                    <w:t>_6</w:t>
                  </w:r>
                </w:p>
              </w:tc>
              <w:tc>
                <w:tcPr>
                  <w:tcW w:w="776" w:type="dxa"/>
                  <w:shd w:val="clear" w:color="auto" w:fill="auto"/>
                </w:tcPr>
                <w:p w14:paraId="1C517C54" w14:textId="77777777" w:rsidR="00D529BB" w:rsidRPr="00E175D4" w:rsidRDefault="00D529BB" w:rsidP="006F24BC">
                  <w:pPr>
                    <w:spacing w:after="0" w:line="240" w:lineRule="auto"/>
                    <w:jc w:val="center"/>
                    <w:rPr>
                      <w:rFonts w:ascii="Times New Roman" w:hAnsi="Times New Roman"/>
                      <w:sz w:val="24"/>
                      <w:szCs w:val="24"/>
                    </w:rPr>
                  </w:pPr>
                  <w:r>
                    <w:rPr>
                      <w:rFonts w:ascii="Times New Roman" w:hAnsi="Times New Roman"/>
                      <w:sz w:val="24"/>
                      <w:szCs w:val="24"/>
                    </w:rPr>
                    <w:t>23</w:t>
                  </w:r>
                </w:p>
              </w:tc>
              <w:tc>
                <w:tcPr>
                  <w:tcW w:w="576" w:type="dxa"/>
                  <w:shd w:val="clear" w:color="auto" w:fill="auto"/>
                </w:tcPr>
                <w:p w14:paraId="7D1B6499" w14:textId="77777777" w:rsidR="00D529BB" w:rsidRPr="00E175D4" w:rsidRDefault="00D529BB" w:rsidP="006F24BC">
                  <w:pPr>
                    <w:spacing w:after="0" w:line="240" w:lineRule="auto"/>
                    <w:jc w:val="center"/>
                    <w:rPr>
                      <w:rFonts w:ascii="Times New Roman" w:hAnsi="Times New Roman"/>
                      <w:sz w:val="24"/>
                      <w:szCs w:val="24"/>
                    </w:rPr>
                  </w:pPr>
                  <w:r>
                    <w:rPr>
                      <w:rFonts w:ascii="Times New Roman" w:hAnsi="Times New Roman"/>
                      <w:sz w:val="24"/>
                      <w:szCs w:val="24"/>
                    </w:rPr>
                    <w:t>62</w:t>
                  </w:r>
                </w:p>
              </w:tc>
              <w:tc>
                <w:tcPr>
                  <w:tcW w:w="576" w:type="dxa"/>
                  <w:shd w:val="clear" w:color="auto" w:fill="auto"/>
                </w:tcPr>
                <w:p w14:paraId="1EEF49BB" w14:textId="77777777" w:rsidR="00D529BB" w:rsidRPr="00E175D4" w:rsidRDefault="00D529BB" w:rsidP="006F24BC">
                  <w:pPr>
                    <w:spacing w:after="0" w:line="240" w:lineRule="auto"/>
                    <w:jc w:val="center"/>
                    <w:rPr>
                      <w:rFonts w:ascii="Times New Roman" w:hAnsi="Times New Roman"/>
                      <w:sz w:val="24"/>
                      <w:szCs w:val="24"/>
                    </w:rPr>
                  </w:pPr>
                  <w:r>
                    <w:rPr>
                      <w:rFonts w:ascii="Times New Roman" w:hAnsi="Times New Roman"/>
                      <w:sz w:val="24"/>
                      <w:szCs w:val="24"/>
                    </w:rPr>
                    <w:t>4</w:t>
                  </w:r>
                </w:p>
              </w:tc>
              <w:tc>
                <w:tcPr>
                  <w:tcW w:w="656" w:type="dxa"/>
                </w:tcPr>
                <w:p w14:paraId="5CEC400E" w14:textId="77777777" w:rsidR="00D529BB" w:rsidRPr="006F5709" w:rsidRDefault="00D529BB" w:rsidP="006F24BC">
                  <w:pPr>
                    <w:spacing w:after="0" w:line="240" w:lineRule="auto"/>
                    <w:jc w:val="center"/>
                    <w:rPr>
                      <w:rFonts w:ascii="Times New Roman" w:hAnsi="Times New Roman"/>
                      <w:sz w:val="24"/>
                      <w:szCs w:val="24"/>
                    </w:rPr>
                  </w:pPr>
                  <w:r>
                    <w:rPr>
                      <w:rFonts w:ascii="Times New Roman" w:hAnsi="Times New Roman"/>
                      <w:sz w:val="24"/>
                      <w:szCs w:val="24"/>
                    </w:rPr>
                    <w:t>11</w:t>
                  </w:r>
                </w:p>
              </w:tc>
              <w:tc>
                <w:tcPr>
                  <w:tcW w:w="856" w:type="dxa"/>
                  <w:shd w:val="clear" w:color="auto" w:fill="auto"/>
                </w:tcPr>
                <w:p w14:paraId="6E6250F8" w14:textId="77777777" w:rsidR="00D529BB" w:rsidRPr="005501BC" w:rsidRDefault="00D529BB" w:rsidP="006F24BC">
                  <w:pPr>
                    <w:spacing w:after="0" w:line="240" w:lineRule="auto"/>
                    <w:jc w:val="center"/>
                    <w:rPr>
                      <w:rFonts w:ascii="Times New Roman" w:hAnsi="Times New Roman"/>
                      <w:b/>
                      <w:sz w:val="24"/>
                      <w:szCs w:val="24"/>
                    </w:rPr>
                  </w:pPr>
                  <w:r>
                    <w:rPr>
                      <w:rFonts w:ascii="Times New Roman" w:hAnsi="Times New Roman"/>
                      <w:b/>
                      <w:sz w:val="24"/>
                      <w:szCs w:val="24"/>
                    </w:rPr>
                    <w:t>66%</w:t>
                  </w:r>
                </w:p>
              </w:tc>
            </w:tr>
            <w:tr w:rsidR="00D529BB" w:rsidRPr="00E175D4" w14:paraId="440EC8C3" w14:textId="77777777" w:rsidTr="006F24BC">
              <w:trPr>
                <w:jc w:val="center"/>
              </w:trPr>
              <w:tc>
                <w:tcPr>
                  <w:tcW w:w="2310" w:type="dxa"/>
                  <w:shd w:val="clear" w:color="auto" w:fill="auto"/>
                </w:tcPr>
                <w:p w14:paraId="5CA6602F" w14:textId="77777777" w:rsidR="00D529BB" w:rsidRPr="00E175D4" w:rsidRDefault="00D529BB" w:rsidP="006F24BC">
                  <w:pPr>
                    <w:spacing w:after="0" w:line="240" w:lineRule="auto"/>
                    <w:jc w:val="both"/>
                    <w:rPr>
                      <w:rFonts w:ascii="Times New Roman" w:hAnsi="Times New Roman"/>
                      <w:sz w:val="24"/>
                      <w:szCs w:val="24"/>
                    </w:rPr>
                  </w:pPr>
                  <w:r>
                    <w:rPr>
                      <w:rFonts w:ascii="Times New Roman" w:hAnsi="Times New Roman"/>
                      <w:sz w:val="24"/>
                      <w:szCs w:val="24"/>
                    </w:rPr>
                    <w:t>Dabaszinības_6</w:t>
                  </w:r>
                </w:p>
              </w:tc>
              <w:tc>
                <w:tcPr>
                  <w:tcW w:w="776" w:type="dxa"/>
                  <w:shd w:val="clear" w:color="auto" w:fill="auto"/>
                </w:tcPr>
                <w:p w14:paraId="75C4E368" w14:textId="77777777" w:rsidR="00D529BB" w:rsidRPr="00E175D4" w:rsidRDefault="00D529BB" w:rsidP="006F24BC">
                  <w:pPr>
                    <w:spacing w:after="0" w:line="240" w:lineRule="auto"/>
                    <w:jc w:val="center"/>
                    <w:rPr>
                      <w:rFonts w:ascii="Times New Roman" w:hAnsi="Times New Roman"/>
                      <w:sz w:val="24"/>
                      <w:szCs w:val="24"/>
                    </w:rPr>
                  </w:pPr>
                  <w:r>
                    <w:rPr>
                      <w:rFonts w:ascii="Times New Roman" w:hAnsi="Times New Roman"/>
                      <w:sz w:val="24"/>
                      <w:szCs w:val="24"/>
                    </w:rPr>
                    <w:t>4</w:t>
                  </w:r>
                </w:p>
              </w:tc>
              <w:tc>
                <w:tcPr>
                  <w:tcW w:w="576" w:type="dxa"/>
                  <w:shd w:val="clear" w:color="auto" w:fill="auto"/>
                </w:tcPr>
                <w:p w14:paraId="1D55020C" w14:textId="77777777" w:rsidR="00D529BB" w:rsidRPr="00E175D4" w:rsidRDefault="00D529BB" w:rsidP="006F24BC">
                  <w:pPr>
                    <w:spacing w:after="0" w:line="240" w:lineRule="auto"/>
                    <w:jc w:val="center"/>
                    <w:rPr>
                      <w:rFonts w:ascii="Times New Roman" w:hAnsi="Times New Roman"/>
                      <w:sz w:val="24"/>
                      <w:szCs w:val="24"/>
                    </w:rPr>
                  </w:pPr>
                  <w:r>
                    <w:rPr>
                      <w:rFonts w:ascii="Times New Roman" w:hAnsi="Times New Roman"/>
                      <w:sz w:val="24"/>
                      <w:szCs w:val="24"/>
                    </w:rPr>
                    <w:t>67</w:t>
                  </w:r>
                </w:p>
              </w:tc>
              <w:tc>
                <w:tcPr>
                  <w:tcW w:w="576" w:type="dxa"/>
                  <w:shd w:val="clear" w:color="auto" w:fill="auto"/>
                </w:tcPr>
                <w:p w14:paraId="613C442C" w14:textId="77777777" w:rsidR="00D529BB" w:rsidRPr="00E175D4" w:rsidRDefault="00D529BB" w:rsidP="006F24BC">
                  <w:pPr>
                    <w:spacing w:after="0" w:line="240" w:lineRule="auto"/>
                    <w:jc w:val="center"/>
                    <w:rPr>
                      <w:rFonts w:ascii="Times New Roman" w:hAnsi="Times New Roman"/>
                      <w:sz w:val="24"/>
                      <w:szCs w:val="24"/>
                    </w:rPr>
                  </w:pPr>
                  <w:r>
                    <w:rPr>
                      <w:rFonts w:ascii="Times New Roman" w:hAnsi="Times New Roman"/>
                      <w:sz w:val="24"/>
                      <w:szCs w:val="24"/>
                    </w:rPr>
                    <w:t>29</w:t>
                  </w:r>
                </w:p>
              </w:tc>
              <w:tc>
                <w:tcPr>
                  <w:tcW w:w="656" w:type="dxa"/>
                </w:tcPr>
                <w:p w14:paraId="60104691" w14:textId="77777777" w:rsidR="00D529BB" w:rsidRPr="006F5709" w:rsidRDefault="00D529BB" w:rsidP="006F24BC">
                  <w:pPr>
                    <w:spacing w:after="0" w:line="240" w:lineRule="auto"/>
                    <w:jc w:val="center"/>
                    <w:rPr>
                      <w:rFonts w:ascii="Times New Roman" w:hAnsi="Times New Roman"/>
                      <w:sz w:val="24"/>
                      <w:szCs w:val="24"/>
                    </w:rPr>
                  </w:pPr>
                </w:p>
              </w:tc>
              <w:tc>
                <w:tcPr>
                  <w:tcW w:w="856" w:type="dxa"/>
                  <w:shd w:val="clear" w:color="auto" w:fill="auto"/>
                </w:tcPr>
                <w:p w14:paraId="6B7008CE" w14:textId="77777777" w:rsidR="00D529BB" w:rsidRPr="005501BC" w:rsidRDefault="00D529BB" w:rsidP="006F24BC">
                  <w:pPr>
                    <w:spacing w:after="0" w:line="240" w:lineRule="auto"/>
                    <w:jc w:val="center"/>
                    <w:rPr>
                      <w:rFonts w:ascii="Times New Roman" w:hAnsi="Times New Roman"/>
                      <w:b/>
                      <w:sz w:val="24"/>
                      <w:szCs w:val="24"/>
                    </w:rPr>
                  </w:pPr>
                  <w:r>
                    <w:rPr>
                      <w:rFonts w:ascii="Times New Roman" w:hAnsi="Times New Roman"/>
                      <w:b/>
                      <w:sz w:val="24"/>
                      <w:szCs w:val="24"/>
                    </w:rPr>
                    <w:t>63%</w:t>
                  </w:r>
                </w:p>
              </w:tc>
            </w:tr>
          </w:tbl>
          <w:p w14:paraId="0638B97C" w14:textId="77777777" w:rsidR="00D529BB" w:rsidRPr="00622608" w:rsidRDefault="00D529BB" w:rsidP="006F24BC">
            <w:pPr>
              <w:spacing w:after="0" w:line="240" w:lineRule="auto"/>
              <w:jc w:val="both"/>
              <w:rPr>
                <w:rFonts w:ascii="Times New Roman" w:hAnsi="Times New Roman"/>
                <w:b/>
                <w:sz w:val="24"/>
                <w:szCs w:val="24"/>
                <w:u w:val="single"/>
              </w:rPr>
            </w:pPr>
            <w:r>
              <w:rPr>
                <w:rFonts w:ascii="Times New Roman" w:hAnsi="Times New Roman"/>
                <w:sz w:val="24"/>
                <w:szCs w:val="24"/>
              </w:rPr>
              <w:t>Kvalitātes rādītāji nav sasniegti Matemātikā 3. un 6. klasē, jo ir nepietiekami vērtējumi</w:t>
            </w:r>
            <w:r w:rsidRPr="00A65E37">
              <w:rPr>
                <w:rFonts w:ascii="Times New Roman" w:hAnsi="Times New Roman"/>
                <w:sz w:val="24"/>
                <w:szCs w:val="24"/>
              </w:rPr>
              <w:t>.</w:t>
            </w:r>
          </w:p>
        </w:tc>
      </w:tr>
      <w:tr w:rsidR="00D529BB" w:rsidRPr="00622608" w14:paraId="7E0B240D" w14:textId="77777777" w:rsidTr="006F24BC">
        <w:tc>
          <w:tcPr>
            <w:tcW w:w="1242" w:type="dxa"/>
            <w:shd w:val="clear" w:color="auto" w:fill="auto"/>
          </w:tcPr>
          <w:p w14:paraId="639CF73D" w14:textId="77777777" w:rsidR="00D529BB" w:rsidRDefault="00D529BB" w:rsidP="006F24BC">
            <w:pPr>
              <w:spacing w:after="0" w:line="240" w:lineRule="auto"/>
              <w:jc w:val="both"/>
              <w:rPr>
                <w:rFonts w:ascii="Times New Roman" w:hAnsi="Times New Roman"/>
                <w:sz w:val="24"/>
                <w:szCs w:val="24"/>
              </w:rPr>
            </w:pPr>
          </w:p>
          <w:p w14:paraId="17C5CDC2" w14:textId="77777777" w:rsidR="00D529BB" w:rsidRPr="00456308" w:rsidRDefault="00D529BB" w:rsidP="006F24BC">
            <w:pPr>
              <w:spacing w:after="0" w:line="240" w:lineRule="auto"/>
              <w:jc w:val="both"/>
              <w:rPr>
                <w:rFonts w:ascii="Times New Roman" w:hAnsi="Times New Roman"/>
                <w:sz w:val="24"/>
                <w:szCs w:val="24"/>
              </w:rPr>
            </w:pPr>
            <w:r w:rsidRPr="00456308">
              <w:rPr>
                <w:rFonts w:ascii="Times New Roman" w:hAnsi="Times New Roman"/>
                <w:sz w:val="24"/>
                <w:szCs w:val="24"/>
              </w:rPr>
              <w:t xml:space="preserve">CE rezultāti </w:t>
            </w:r>
          </w:p>
          <w:p w14:paraId="1A7342DA" w14:textId="77777777" w:rsidR="00D529BB" w:rsidRPr="00622608" w:rsidRDefault="00D529BB" w:rsidP="006F24BC">
            <w:pPr>
              <w:spacing w:after="0" w:line="240" w:lineRule="auto"/>
              <w:jc w:val="both"/>
              <w:rPr>
                <w:rFonts w:ascii="Times New Roman" w:hAnsi="Times New Roman"/>
                <w:sz w:val="24"/>
                <w:szCs w:val="24"/>
              </w:rPr>
            </w:pPr>
          </w:p>
        </w:tc>
        <w:tc>
          <w:tcPr>
            <w:tcW w:w="7825" w:type="dxa"/>
            <w:shd w:val="clear" w:color="auto" w:fill="auto"/>
          </w:tcPr>
          <w:p w14:paraId="52D86196" w14:textId="77777777" w:rsidR="00D529BB" w:rsidRPr="00622608" w:rsidRDefault="00D529BB" w:rsidP="006F24BC">
            <w:pPr>
              <w:spacing w:after="0" w:line="240" w:lineRule="auto"/>
              <w:ind w:firstLine="720"/>
              <w:jc w:val="both"/>
              <w:rPr>
                <w:rFonts w:ascii="Times New Roman" w:hAnsi="Times New Roman"/>
                <w:sz w:val="24"/>
                <w:szCs w:val="24"/>
              </w:rPr>
            </w:pPr>
            <w:r w:rsidRPr="00622608">
              <w:rPr>
                <w:rFonts w:ascii="Times New Roman" w:hAnsi="Times New Roman"/>
                <w:sz w:val="24"/>
                <w:szCs w:val="24"/>
              </w:rPr>
              <w:t>Centralizētos eksāmenus 201</w:t>
            </w:r>
            <w:r>
              <w:rPr>
                <w:rFonts w:ascii="Times New Roman" w:hAnsi="Times New Roman"/>
                <w:sz w:val="24"/>
                <w:szCs w:val="24"/>
              </w:rPr>
              <w:t>9./20</w:t>
            </w:r>
            <w:r w:rsidRPr="00622608">
              <w:rPr>
                <w:rFonts w:ascii="Times New Roman" w:hAnsi="Times New Roman"/>
                <w:sz w:val="24"/>
                <w:szCs w:val="24"/>
              </w:rPr>
              <w:t xml:space="preserve">.m.g. kārtoja </w:t>
            </w:r>
            <w:r>
              <w:rPr>
                <w:rFonts w:ascii="Times New Roman" w:hAnsi="Times New Roman"/>
                <w:sz w:val="24"/>
                <w:szCs w:val="24"/>
              </w:rPr>
              <w:t>29</w:t>
            </w:r>
            <w:r w:rsidRPr="00622608">
              <w:rPr>
                <w:rFonts w:ascii="Times New Roman" w:hAnsi="Times New Roman"/>
                <w:sz w:val="24"/>
                <w:szCs w:val="24"/>
              </w:rPr>
              <w:t xml:space="preserve"> izglītojamie, kuri apguva Vispārējās vidējās izglītības vispārizglītojošā virziena programmu</w:t>
            </w:r>
            <w:r>
              <w:rPr>
                <w:rFonts w:ascii="Times New Roman" w:hAnsi="Times New Roman"/>
                <w:sz w:val="24"/>
                <w:szCs w:val="24"/>
              </w:rPr>
              <w:t>.</w:t>
            </w:r>
            <w:r w:rsidRPr="00622608">
              <w:rPr>
                <w:rFonts w:ascii="Times New Roman" w:hAnsi="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3"/>
              <w:gridCol w:w="2163"/>
              <w:gridCol w:w="2176"/>
            </w:tblGrid>
            <w:tr w:rsidR="00D529BB" w:rsidRPr="00E57A2E" w14:paraId="6EE60407" w14:textId="77777777" w:rsidTr="006F24BC">
              <w:trPr>
                <w:jc w:val="center"/>
              </w:trPr>
              <w:tc>
                <w:tcPr>
                  <w:tcW w:w="1863" w:type="dxa"/>
                  <w:shd w:val="clear" w:color="auto" w:fill="auto"/>
                </w:tcPr>
                <w:p w14:paraId="5224A0C4" w14:textId="77777777" w:rsidR="00D529BB" w:rsidRPr="00E57A2E" w:rsidRDefault="00D529BB" w:rsidP="006F24BC">
                  <w:pPr>
                    <w:spacing w:after="0" w:line="240" w:lineRule="auto"/>
                    <w:jc w:val="center"/>
                    <w:rPr>
                      <w:rFonts w:ascii="Times New Roman" w:hAnsi="Times New Roman"/>
                      <w:sz w:val="24"/>
                      <w:szCs w:val="24"/>
                    </w:rPr>
                  </w:pPr>
                  <w:r>
                    <w:rPr>
                      <w:rFonts w:ascii="Times New Roman" w:hAnsi="Times New Roman"/>
                      <w:b/>
                      <w:sz w:val="24"/>
                      <w:szCs w:val="24"/>
                    </w:rPr>
                    <w:t>CE eksāmeni</w:t>
                  </w:r>
                </w:p>
              </w:tc>
              <w:tc>
                <w:tcPr>
                  <w:tcW w:w="2163" w:type="dxa"/>
                  <w:shd w:val="clear" w:color="auto" w:fill="auto"/>
                </w:tcPr>
                <w:p w14:paraId="623860E8" w14:textId="77777777" w:rsidR="00D529BB" w:rsidRPr="00E137CE" w:rsidRDefault="00D529BB" w:rsidP="006F24BC">
                  <w:pPr>
                    <w:spacing w:after="0" w:line="240" w:lineRule="auto"/>
                    <w:jc w:val="center"/>
                    <w:rPr>
                      <w:rFonts w:ascii="Times New Roman" w:hAnsi="Times New Roman"/>
                      <w:b/>
                      <w:sz w:val="24"/>
                      <w:szCs w:val="24"/>
                    </w:rPr>
                  </w:pPr>
                  <w:r>
                    <w:rPr>
                      <w:rFonts w:ascii="Times New Roman" w:hAnsi="Times New Roman"/>
                      <w:b/>
                      <w:sz w:val="24"/>
                      <w:szCs w:val="24"/>
                    </w:rPr>
                    <w:t xml:space="preserve">Rezultāti skolā </w:t>
                  </w:r>
                  <w:r w:rsidRPr="001B649F">
                    <w:rPr>
                      <w:rFonts w:ascii="Times New Roman" w:hAnsi="Times New Roman"/>
                      <w:b/>
                      <w:sz w:val="24"/>
                      <w:szCs w:val="24"/>
                    </w:rPr>
                    <w:t>%</w:t>
                  </w:r>
                </w:p>
              </w:tc>
              <w:tc>
                <w:tcPr>
                  <w:tcW w:w="2176" w:type="dxa"/>
                </w:tcPr>
                <w:p w14:paraId="27EA9F17" w14:textId="77777777" w:rsidR="00D529BB" w:rsidRPr="00E137CE" w:rsidRDefault="00D529BB" w:rsidP="006F24BC">
                  <w:pPr>
                    <w:spacing w:after="0" w:line="240" w:lineRule="auto"/>
                    <w:jc w:val="center"/>
                    <w:rPr>
                      <w:rFonts w:ascii="Times New Roman" w:hAnsi="Times New Roman"/>
                      <w:b/>
                      <w:sz w:val="24"/>
                      <w:szCs w:val="24"/>
                    </w:rPr>
                  </w:pPr>
                  <w:r>
                    <w:rPr>
                      <w:rFonts w:ascii="Times New Roman" w:hAnsi="Times New Roman"/>
                      <w:b/>
                      <w:sz w:val="24"/>
                      <w:szCs w:val="24"/>
                    </w:rPr>
                    <w:t xml:space="preserve">Rezultāti valstī </w:t>
                  </w:r>
                  <w:r w:rsidRPr="001B649F">
                    <w:rPr>
                      <w:rFonts w:ascii="Times New Roman" w:hAnsi="Times New Roman"/>
                      <w:b/>
                      <w:sz w:val="24"/>
                      <w:szCs w:val="24"/>
                    </w:rPr>
                    <w:t>%</w:t>
                  </w:r>
                </w:p>
              </w:tc>
            </w:tr>
            <w:tr w:rsidR="00D529BB" w:rsidRPr="00E57A2E" w14:paraId="7C2CE46D" w14:textId="77777777" w:rsidTr="006F24BC">
              <w:trPr>
                <w:jc w:val="center"/>
              </w:trPr>
              <w:tc>
                <w:tcPr>
                  <w:tcW w:w="1863" w:type="dxa"/>
                  <w:shd w:val="clear" w:color="auto" w:fill="auto"/>
                  <w:vAlign w:val="bottom"/>
                </w:tcPr>
                <w:p w14:paraId="0935761C" w14:textId="77777777" w:rsidR="00D529BB" w:rsidRPr="00353F2A" w:rsidRDefault="00D529BB" w:rsidP="006F24B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Angļu valoda</w:t>
                  </w:r>
                </w:p>
              </w:tc>
              <w:tc>
                <w:tcPr>
                  <w:tcW w:w="2163" w:type="dxa"/>
                  <w:shd w:val="clear" w:color="auto" w:fill="auto"/>
                  <w:vAlign w:val="bottom"/>
                </w:tcPr>
                <w:p w14:paraId="6300C37F" w14:textId="77777777" w:rsidR="00D529BB" w:rsidRPr="00570F98" w:rsidRDefault="00D529BB" w:rsidP="006F24BC">
                  <w:pPr>
                    <w:spacing w:after="0" w:line="240" w:lineRule="auto"/>
                    <w:jc w:val="center"/>
                    <w:rPr>
                      <w:rFonts w:ascii="Times New Roman" w:hAnsi="Times New Roman"/>
                      <w:b/>
                      <w:sz w:val="24"/>
                      <w:szCs w:val="24"/>
                    </w:rPr>
                  </w:pPr>
                  <w:r w:rsidRPr="00570F98">
                    <w:rPr>
                      <w:rFonts w:ascii="Times New Roman" w:hAnsi="Times New Roman"/>
                      <w:b/>
                      <w:sz w:val="24"/>
                      <w:szCs w:val="24"/>
                    </w:rPr>
                    <w:t>79,8</w:t>
                  </w:r>
                </w:p>
              </w:tc>
              <w:tc>
                <w:tcPr>
                  <w:tcW w:w="2176" w:type="dxa"/>
                  <w:vAlign w:val="bottom"/>
                </w:tcPr>
                <w:p w14:paraId="2F58C93D" w14:textId="77777777" w:rsidR="00D529BB" w:rsidRPr="00570F98" w:rsidRDefault="00D529BB" w:rsidP="006F24BC">
                  <w:pPr>
                    <w:spacing w:after="0" w:line="240" w:lineRule="auto"/>
                    <w:jc w:val="center"/>
                    <w:rPr>
                      <w:rFonts w:ascii="Times New Roman" w:hAnsi="Times New Roman"/>
                      <w:sz w:val="24"/>
                      <w:szCs w:val="24"/>
                    </w:rPr>
                  </w:pPr>
                  <w:r w:rsidRPr="00570F98">
                    <w:rPr>
                      <w:rFonts w:ascii="Times New Roman" w:hAnsi="Times New Roman"/>
                      <w:sz w:val="24"/>
                      <w:szCs w:val="24"/>
                    </w:rPr>
                    <w:t>70,0</w:t>
                  </w:r>
                </w:p>
              </w:tc>
            </w:tr>
            <w:tr w:rsidR="00D529BB" w:rsidRPr="00E57A2E" w14:paraId="497E56EE" w14:textId="77777777" w:rsidTr="006F24BC">
              <w:trPr>
                <w:jc w:val="center"/>
              </w:trPr>
              <w:tc>
                <w:tcPr>
                  <w:tcW w:w="1863" w:type="dxa"/>
                  <w:shd w:val="clear" w:color="auto" w:fill="auto"/>
                  <w:vAlign w:val="bottom"/>
                </w:tcPr>
                <w:p w14:paraId="61441D6F" w14:textId="77777777" w:rsidR="00D529BB" w:rsidRPr="00353F2A" w:rsidRDefault="00D529BB" w:rsidP="006F24B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Latviešu valoda</w:t>
                  </w:r>
                </w:p>
              </w:tc>
              <w:tc>
                <w:tcPr>
                  <w:tcW w:w="2163" w:type="dxa"/>
                  <w:shd w:val="clear" w:color="auto" w:fill="auto"/>
                  <w:vAlign w:val="bottom"/>
                </w:tcPr>
                <w:p w14:paraId="0D2A24A3" w14:textId="77777777" w:rsidR="00D529BB" w:rsidRPr="00570F98" w:rsidRDefault="00D529BB" w:rsidP="006F24BC">
                  <w:pPr>
                    <w:spacing w:after="0" w:line="240" w:lineRule="auto"/>
                    <w:jc w:val="center"/>
                    <w:rPr>
                      <w:rFonts w:ascii="Times New Roman" w:hAnsi="Times New Roman"/>
                      <w:b/>
                      <w:sz w:val="24"/>
                      <w:szCs w:val="24"/>
                    </w:rPr>
                  </w:pPr>
                  <w:r w:rsidRPr="00570F98">
                    <w:rPr>
                      <w:rFonts w:ascii="Times New Roman" w:hAnsi="Times New Roman"/>
                      <w:b/>
                      <w:sz w:val="24"/>
                      <w:szCs w:val="24"/>
                    </w:rPr>
                    <w:t>57,5</w:t>
                  </w:r>
                </w:p>
              </w:tc>
              <w:tc>
                <w:tcPr>
                  <w:tcW w:w="2176" w:type="dxa"/>
                  <w:vAlign w:val="bottom"/>
                </w:tcPr>
                <w:p w14:paraId="24CC379D" w14:textId="77777777" w:rsidR="00D529BB" w:rsidRPr="00570F98" w:rsidRDefault="00D529BB" w:rsidP="006F24BC">
                  <w:pPr>
                    <w:spacing w:after="0" w:line="240" w:lineRule="auto"/>
                    <w:jc w:val="center"/>
                    <w:rPr>
                      <w:rFonts w:ascii="Times New Roman" w:hAnsi="Times New Roman"/>
                      <w:sz w:val="24"/>
                      <w:szCs w:val="24"/>
                    </w:rPr>
                  </w:pPr>
                  <w:r w:rsidRPr="00570F98">
                    <w:rPr>
                      <w:rFonts w:ascii="Times New Roman" w:hAnsi="Times New Roman"/>
                      <w:sz w:val="24"/>
                      <w:szCs w:val="24"/>
                    </w:rPr>
                    <w:t>52,9</w:t>
                  </w:r>
                </w:p>
              </w:tc>
            </w:tr>
            <w:tr w:rsidR="00D529BB" w:rsidRPr="00E57A2E" w14:paraId="2DFCEA38" w14:textId="77777777" w:rsidTr="006F24BC">
              <w:trPr>
                <w:jc w:val="center"/>
              </w:trPr>
              <w:tc>
                <w:tcPr>
                  <w:tcW w:w="1863" w:type="dxa"/>
                  <w:shd w:val="clear" w:color="auto" w:fill="auto"/>
                  <w:vAlign w:val="bottom"/>
                </w:tcPr>
                <w:p w14:paraId="0ED9BA96" w14:textId="77777777" w:rsidR="00D529BB" w:rsidRPr="00353F2A" w:rsidRDefault="00D529BB" w:rsidP="006F24B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Matemā</w:t>
                  </w:r>
                  <w:r w:rsidRPr="00353F2A">
                    <w:rPr>
                      <w:rFonts w:ascii="Times New Roman" w:eastAsia="Times New Roman" w:hAnsi="Times New Roman"/>
                      <w:sz w:val="24"/>
                      <w:szCs w:val="24"/>
                      <w:lang w:eastAsia="lv-LV"/>
                    </w:rPr>
                    <w:t>tika</w:t>
                  </w:r>
                </w:p>
              </w:tc>
              <w:tc>
                <w:tcPr>
                  <w:tcW w:w="2163" w:type="dxa"/>
                  <w:shd w:val="clear" w:color="auto" w:fill="auto"/>
                  <w:vAlign w:val="bottom"/>
                </w:tcPr>
                <w:p w14:paraId="51D7C2F7" w14:textId="77777777" w:rsidR="00D529BB" w:rsidRPr="00570F98" w:rsidRDefault="00D529BB" w:rsidP="006F24BC">
                  <w:pPr>
                    <w:spacing w:after="0" w:line="240" w:lineRule="auto"/>
                    <w:jc w:val="center"/>
                    <w:rPr>
                      <w:rFonts w:ascii="Times New Roman" w:hAnsi="Times New Roman"/>
                      <w:b/>
                      <w:sz w:val="24"/>
                      <w:szCs w:val="24"/>
                    </w:rPr>
                  </w:pPr>
                  <w:r w:rsidRPr="00570F98">
                    <w:rPr>
                      <w:rFonts w:ascii="Times New Roman" w:hAnsi="Times New Roman"/>
                      <w:b/>
                      <w:sz w:val="24"/>
                      <w:szCs w:val="24"/>
                    </w:rPr>
                    <w:t>38,1</w:t>
                  </w:r>
                </w:p>
              </w:tc>
              <w:tc>
                <w:tcPr>
                  <w:tcW w:w="2176" w:type="dxa"/>
                  <w:vAlign w:val="bottom"/>
                </w:tcPr>
                <w:p w14:paraId="5D5F5997" w14:textId="77777777" w:rsidR="00D529BB" w:rsidRPr="00570F98" w:rsidRDefault="00D529BB" w:rsidP="006F24BC">
                  <w:pPr>
                    <w:spacing w:after="0" w:line="240" w:lineRule="auto"/>
                    <w:jc w:val="center"/>
                    <w:rPr>
                      <w:rFonts w:ascii="Times New Roman" w:hAnsi="Times New Roman"/>
                      <w:sz w:val="24"/>
                      <w:szCs w:val="24"/>
                    </w:rPr>
                  </w:pPr>
                  <w:r w:rsidRPr="00570F98">
                    <w:rPr>
                      <w:rFonts w:ascii="Times New Roman" w:hAnsi="Times New Roman"/>
                      <w:sz w:val="24"/>
                      <w:szCs w:val="24"/>
                    </w:rPr>
                    <w:t>35,4</w:t>
                  </w:r>
                </w:p>
              </w:tc>
            </w:tr>
            <w:tr w:rsidR="00D529BB" w:rsidRPr="00E57A2E" w14:paraId="0CF44DA5" w14:textId="77777777" w:rsidTr="006F24BC">
              <w:trPr>
                <w:jc w:val="center"/>
              </w:trPr>
              <w:tc>
                <w:tcPr>
                  <w:tcW w:w="1863" w:type="dxa"/>
                  <w:shd w:val="clear" w:color="auto" w:fill="auto"/>
                  <w:vAlign w:val="bottom"/>
                </w:tcPr>
                <w:p w14:paraId="5AB2438E" w14:textId="77777777" w:rsidR="00D529BB" w:rsidRPr="00353F2A" w:rsidRDefault="00D529BB" w:rsidP="006F24B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Krievu valoda</w:t>
                  </w:r>
                </w:p>
              </w:tc>
              <w:tc>
                <w:tcPr>
                  <w:tcW w:w="2163" w:type="dxa"/>
                  <w:shd w:val="clear" w:color="auto" w:fill="auto"/>
                  <w:vAlign w:val="bottom"/>
                </w:tcPr>
                <w:p w14:paraId="03D676EE" w14:textId="77777777" w:rsidR="00D529BB" w:rsidRPr="00570F98" w:rsidRDefault="00D529BB" w:rsidP="006F24BC">
                  <w:pPr>
                    <w:spacing w:after="0" w:line="240" w:lineRule="auto"/>
                    <w:jc w:val="center"/>
                    <w:rPr>
                      <w:rFonts w:ascii="Times New Roman" w:hAnsi="Times New Roman"/>
                      <w:b/>
                      <w:sz w:val="24"/>
                      <w:szCs w:val="24"/>
                    </w:rPr>
                  </w:pPr>
                  <w:r w:rsidRPr="00570F98">
                    <w:rPr>
                      <w:rFonts w:ascii="Times New Roman" w:hAnsi="Times New Roman"/>
                      <w:b/>
                      <w:sz w:val="24"/>
                      <w:szCs w:val="24"/>
                    </w:rPr>
                    <w:t>74,8</w:t>
                  </w:r>
                </w:p>
              </w:tc>
              <w:tc>
                <w:tcPr>
                  <w:tcW w:w="2176" w:type="dxa"/>
                  <w:vAlign w:val="bottom"/>
                </w:tcPr>
                <w:p w14:paraId="559D41DB" w14:textId="77777777" w:rsidR="00D529BB" w:rsidRPr="00570F98" w:rsidRDefault="00D529BB" w:rsidP="006F24BC">
                  <w:pPr>
                    <w:spacing w:after="0" w:line="240" w:lineRule="auto"/>
                    <w:jc w:val="center"/>
                    <w:rPr>
                      <w:rFonts w:ascii="Times New Roman" w:hAnsi="Times New Roman"/>
                      <w:sz w:val="24"/>
                      <w:szCs w:val="24"/>
                    </w:rPr>
                  </w:pPr>
                  <w:r w:rsidRPr="00570F98">
                    <w:rPr>
                      <w:rFonts w:ascii="Times New Roman" w:hAnsi="Times New Roman"/>
                      <w:sz w:val="24"/>
                      <w:szCs w:val="24"/>
                    </w:rPr>
                    <w:t>73,3</w:t>
                  </w:r>
                </w:p>
              </w:tc>
            </w:tr>
            <w:tr w:rsidR="00D529BB" w:rsidRPr="00E57A2E" w14:paraId="1C9F57CE" w14:textId="77777777" w:rsidTr="006F24BC">
              <w:trPr>
                <w:jc w:val="center"/>
              </w:trPr>
              <w:tc>
                <w:tcPr>
                  <w:tcW w:w="1863" w:type="dxa"/>
                  <w:shd w:val="clear" w:color="auto" w:fill="auto"/>
                  <w:vAlign w:val="bottom"/>
                </w:tcPr>
                <w:p w14:paraId="135379AD" w14:textId="77777777" w:rsidR="00D529BB" w:rsidRPr="00353F2A" w:rsidRDefault="00D529BB" w:rsidP="006F24BC">
                  <w:pPr>
                    <w:spacing w:after="0" w:line="240" w:lineRule="auto"/>
                    <w:rPr>
                      <w:rFonts w:ascii="Times New Roman" w:eastAsia="Times New Roman" w:hAnsi="Times New Roman"/>
                      <w:sz w:val="24"/>
                      <w:szCs w:val="24"/>
                      <w:lang w:eastAsia="lv-LV"/>
                    </w:rPr>
                  </w:pPr>
                  <w:r w:rsidRPr="00353F2A">
                    <w:rPr>
                      <w:rFonts w:ascii="Times New Roman" w:eastAsia="Times New Roman" w:hAnsi="Times New Roman"/>
                      <w:sz w:val="24"/>
                      <w:szCs w:val="24"/>
                      <w:lang w:eastAsia="lv-LV"/>
                    </w:rPr>
                    <w:t>Bioloģija</w:t>
                  </w:r>
                </w:p>
              </w:tc>
              <w:tc>
                <w:tcPr>
                  <w:tcW w:w="2163" w:type="dxa"/>
                  <w:shd w:val="clear" w:color="auto" w:fill="auto"/>
                  <w:vAlign w:val="bottom"/>
                </w:tcPr>
                <w:p w14:paraId="046FA74F" w14:textId="77777777" w:rsidR="00D529BB" w:rsidRPr="00570F98" w:rsidRDefault="00D529BB" w:rsidP="006F24BC">
                  <w:pPr>
                    <w:spacing w:after="0" w:line="240" w:lineRule="auto"/>
                    <w:jc w:val="center"/>
                    <w:rPr>
                      <w:rFonts w:ascii="Times New Roman" w:hAnsi="Times New Roman"/>
                      <w:b/>
                      <w:sz w:val="24"/>
                      <w:szCs w:val="24"/>
                    </w:rPr>
                  </w:pPr>
                  <w:r w:rsidRPr="00570F98">
                    <w:rPr>
                      <w:rFonts w:ascii="Times New Roman" w:hAnsi="Times New Roman"/>
                      <w:b/>
                      <w:sz w:val="24"/>
                      <w:szCs w:val="24"/>
                    </w:rPr>
                    <w:t>48,5</w:t>
                  </w:r>
                </w:p>
              </w:tc>
              <w:tc>
                <w:tcPr>
                  <w:tcW w:w="2176" w:type="dxa"/>
                  <w:vAlign w:val="bottom"/>
                </w:tcPr>
                <w:p w14:paraId="4A7243C9" w14:textId="77777777" w:rsidR="00D529BB" w:rsidRPr="00570F98" w:rsidRDefault="00D529BB" w:rsidP="006F24BC">
                  <w:pPr>
                    <w:spacing w:after="0" w:line="240" w:lineRule="auto"/>
                    <w:jc w:val="center"/>
                    <w:rPr>
                      <w:rFonts w:ascii="Times New Roman" w:hAnsi="Times New Roman"/>
                      <w:sz w:val="24"/>
                      <w:szCs w:val="24"/>
                    </w:rPr>
                  </w:pPr>
                  <w:r w:rsidRPr="00570F98">
                    <w:rPr>
                      <w:rFonts w:ascii="Times New Roman" w:hAnsi="Times New Roman"/>
                      <w:sz w:val="24"/>
                      <w:szCs w:val="24"/>
                    </w:rPr>
                    <w:t>53,1</w:t>
                  </w:r>
                </w:p>
              </w:tc>
            </w:tr>
            <w:tr w:rsidR="00D529BB" w:rsidRPr="00E57A2E" w14:paraId="5F9F3292" w14:textId="77777777" w:rsidTr="006F24BC">
              <w:trPr>
                <w:jc w:val="center"/>
              </w:trPr>
              <w:tc>
                <w:tcPr>
                  <w:tcW w:w="1863" w:type="dxa"/>
                  <w:shd w:val="clear" w:color="auto" w:fill="auto"/>
                  <w:vAlign w:val="bottom"/>
                </w:tcPr>
                <w:p w14:paraId="27F82EE3" w14:textId="77777777" w:rsidR="00D529BB" w:rsidRPr="00353F2A" w:rsidRDefault="00D529BB" w:rsidP="006F24BC">
                  <w:pPr>
                    <w:spacing w:after="0" w:line="240" w:lineRule="auto"/>
                    <w:rPr>
                      <w:rFonts w:ascii="Times New Roman" w:eastAsia="Times New Roman" w:hAnsi="Times New Roman"/>
                      <w:sz w:val="24"/>
                      <w:szCs w:val="24"/>
                      <w:lang w:eastAsia="lv-LV"/>
                    </w:rPr>
                  </w:pPr>
                  <w:r w:rsidRPr="00353F2A">
                    <w:rPr>
                      <w:rFonts w:ascii="Times New Roman" w:eastAsia="Times New Roman" w:hAnsi="Times New Roman"/>
                      <w:sz w:val="24"/>
                      <w:szCs w:val="24"/>
                      <w:lang w:eastAsia="lv-LV"/>
                    </w:rPr>
                    <w:t>Fizika</w:t>
                  </w:r>
                </w:p>
              </w:tc>
              <w:tc>
                <w:tcPr>
                  <w:tcW w:w="2163" w:type="dxa"/>
                  <w:shd w:val="clear" w:color="auto" w:fill="auto"/>
                  <w:vAlign w:val="bottom"/>
                </w:tcPr>
                <w:p w14:paraId="772B8504" w14:textId="77777777" w:rsidR="00D529BB" w:rsidRPr="00570F98" w:rsidRDefault="00D529BB" w:rsidP="006F24BC">
                  <w:pPr>
                    <w:spacing w:after="0" w:line="240" w:lineRule="auto"/>
                    <w:jc w:val="center"/>
                    <w:rPr>
                      <w:rFonts w:ascii="Times New Roman" w:hAnsi="Times New Roman"/>
                      <w:b/>
                      <w:sz w:val="24"/>
                      <w:szCs w:val="24"/>
                    </w:rPr>
                  </w:pPr>
                  <w:r w:rsidRPr="00570F98">
                    <w:rPr>
                      <w:rFonts w:ascii="Times New Roman" w:hAnsi="Times New Roman"/>
                      <w:b/>
                      <w:sz w:val="24"/>
                      <w:szCs w:val="24"/>
                    </w:rPr>
                    <w:t>52,5</w:t>
                  </w:r>
                </w:p>
              </w:tc>
              <w:tc>
                <w:tcPr>
                  <w:tcW w:w="2176" w:type="dxa"/>
                  <w:vAlign w:val="bottom"/>
                </w:tcPr>
                <w:p w14:paraId="5B9AE064" w14:textId="77777777" w:rsidR="00D529BB" w:rsidRPr="00570F98" w:rsidRDefault="00D529BB" w:rsidP="006F24BC">
                  <w:pPr>
                    <w:spacing w:after="0" w:line="240" w:lineRule="auto"/>
                    <w:jc w:val="center"/>
                    <w:rPr>
                      <w:rFonts w:ascii="Times New Roman" w:hAnsi="Times New Roman"/>
                      <w:sz w:val="24"/>
                      <w:szCs w:val="24"/>
                    </w:rPr>
                  </w:pPr>
                  <w:r w:rsidRPr="00570F98">
                    <w:rPr>
                      <w:rFonts w:ascii="Times New Roman" w:hAnsi="Times New Roman"/>
                      <w:sz w:val="24"/>
                      <w:szCs w:val="24"/>
                    </w:rPr>
                    <w:t>41,9</w:t>
                  </w:r>
                </w:p>
              </w:tc>
            </w:tr>
            <w:tr w:rsidR="00D529BB" w:rsidRPr="00E57A2E" w14:paraId="64D552F6" w14:textId="77777777" w:rsidTr="006F24BC">
              <w:trPr>
                <w:jc w:val="center"/>
              </w:trPr>
              <w:tc>
                <w:tcPr>
                  <w:tcW w:w="1863" w:type="dxa"/>
                  <w:shd w:val="clear" w:color="auto" w:fill="auto"/>
                  <w:vAlign w:val="bottom"/>
                </w:tcPr>
                <w:p w14:paraId="7963E77F" w14:textId="77777777" w:rsidR="00D529BB" w:rsidRPr="00353F2A" w:rsidRDefault="00D529BB" w:rsidP="006F24BC">
                  <w:pPr>
                    <w:spacing w:after="0" w:line="240" w:lineRule="auto"/>
                    <w:rPr>
                      <w:rFonts w:ascii="Times New Roman" w:eastAsia="Times New Roman" w:hAnsi="Times New Roman"/>
                      <w:sz w:val="24"/>
                      <w:szCs w:val="24"/>
                      <w:lang w:eastAsia="lv-LV"/>
                    </w:rPr>
                  </w:pPr>
                  <w:r w:rsidRPr="00353F2A">
                    <w:rPr>
                      <w:rFonts w:ascii="Times New Roman" w:eastAsia="Times New Roman" w:hAnsi="Times New Roman"/>
                      <w:sz w:val="24"/>
                      <w:szCs w:val="24"/>
                      <w:lang w:eastAsia="lv-LV"/>
                    </w:rPr>
                    <w:t>Ķīmija</w:t>
                  </w:r>
                </w:p>
              </w:tc>
              <w:tc>
                <w:tcPr>
                  <w:tcW w:w="2163" w:type="dxa"/>
                  <w:shd w:val="clear" w:color="auto" w:fill="auto"/>
                  <w:vAlign w:val="bottom"/>
                </w:tcPr>
                <w:p w14:paraId="08B4F8E3" w14:textId="77777777" w:rsidR="00D529BB" w:rsidRPr="00570F98" w:rsidRDefault="00D529BB" w:rsidP="006F24BC">
                  <w:pPr>
                    <w:spacing w:after="0" w:line="240" w:lineRule="auto"/>
                    <w:jc w:val="center"/>
                    <w:rPr>
                      <w:rFonts w:ascii="Times New Roman" w:hAnsi="Times New Roman"/>
                      <w:b/>
                      <w:sz w:val="24"/>
                      <w:szCs w:val="24"/>
                    </w:rPr>
                  </w:pPr>
                  <w:r w:rsidRPr="00570F98">
                    <w:rPr>
                      <w:rFonts w:ascii="Times New Roman" w:hAnsi="Times New Roman"/>
                      <w:b/>
                      <w:sz w:val="24"/>
                      <w:szCs w:val="24"/>
                    </w:rPr>
                    <w:t>47,3</w:t>
                  </w:r>
                </w:p>
              </w:tc>
              <w:tc>
                <w:tcPr>
                  <w:tcW w:w="2176" w:type="dxa"/>
                  <w:vAlign w:val="bottom"/>
                </w:tcPr>
                <w:p w14:paraId="21BCD8C9" w14:textId="77777777" w:rsidR="00D529BB" w:rsidRPr="00570F98" w:rsidRDefault="00D529BB" w:rsidP="006F24BC">
                  <w:pPr>
                    <w:spacing w:after="0" w:line="240" w:lineRule="auto"/>
                    <w:jc w:val="center"/>
                    <w:rPr>
                      <w:rFonts w:ascii="Times New Roman" w:hAnsi="Times New Roman"/>
                      <w:sz w:val="24"/>
                      <w:szCs w:val="24"/>
                    </w:rPr>
                  </w:pPr>
                  <w:r w:rsidRPr="00570F98">
                    <w:rPr>
                      <w:rFonts w:ascii="Times New Roman" w:hAnsi="Times New Roman"/>
                      <w:sz w:val="24"/>
                      <w:szCs w:val="24"/>
                    </w:rPr>
                    <w:t>60,0</w:t>
                  </w:r>
                </w:p>
              </w:tc>
            </w:tr>
            <w:tr w:rsidR="00D529BB" w:rsidRPr="00E57A2E" w14:paraId="27CE4A14" w14:textId="77777777" w:rsidTr="006F24BC">
              <w:trPr>
                <w:jc w:val="center"/>
              </w:trPr>
              <w:tc>
                <w:tcPr>
                  <w:tcW w:w="1863" w:type="dxa"/>
                  <w:shd w:val="clear" w:color="auto" w:fill="auto"/>
                  <w:vAlign w:val="bottom"/>
                </w:tcPr>
                <w:p w14:paraId="66DC8D31" w14:textId="77777777" w:rsidR="00D529BB" w:rsidRPr="00353F2A" w:rsidRDefault="00D529BB" w:rsidP="006F24B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Vēsture</w:t>
                  </w:r>
                </w:p>
              </w:tc>
              <w:tc>
                <w:tcPr>
                  <w:tcW w:w="2163" w:type="dxa"/>
                  <w:shd w:val="clear" w:color="auto" w:fill="auto"/>
                  <w:vAlign w:val="bottom"/>
                </w:tcPr>
                <w:p w14:paraId="36218B3C" w14:textId="77777777" w:rsidR="00D529BB" w:rsidRPr="00570F98" w:rsidRDefault="00D529BB" w:rsidP="006F24BC">
                  <w:pPr>
                    <w:spacing w:after="0" w:line="240" w:lineRule="auto"/>
                    <w:jc w:val="center"/>
                    <w:rPr>
                      <w:rFonts w:ascii="Times New Roman" w:hAnsi="Times New Roman"/>
                      <w:b/>
                      <w:sz w:val="24"/>
                      <w:szCs w:val="24"/>
                    </w:rPr>
                  </w:pPr>
                  <w:r w:rsidRPr="00570F98">
                    <w:rPr>
                      <w:rFonts w:ascii="Times New Roman" w:hAnsi="Times New Roman"/>
                      <w:b/>
                      <w:sz w:val="24"/>
                      <w:szCs w:val="24"/>
                    </w:rPr>
                    <w:t>80,2</w:t>
                  </w:r>
                </w:p>
              </w:tc>
              <w:tc>
                <w:tcPr>
                  <w:tcW w:w="2176" w:type="dxa"/>
                  <w:vAlign w:val="bottom"/>
                </w:tcPr>
                <w:p w14:paraId="3FE74EFE" w14:textId="77777777" w:rsidR="00D529BB" w:rsidRPr="00570F98" w:rsidRDefault="00D529BB" w:rsidP="006F24BC">
                  <w:pPr>
                    <w:spacing w:after="0" w:line="240" w:lineRule="auto"/>
                    <w:jc w:val="center"/>
                    <w:rPr>
                      <w:rFonts w:ascii="Times New Roman" w:hAnsi="Times New Roman"/>
                      <w:sz w:val="24"/>
                      <w:szCs w:val="24"/>
                    </w:rPr>
                  </w:pPr>
                  <w:r w:rsidRPr="00570F98">
                    <w:rPr>
                      <w:rFonts w:ascii="Times New Roman" w:hAnsi="Times New Roman"/>
                      <w:sz w:val="24"/>
                      <w:szCs w:val="24"/>
                    </w:rPr>
                    <w:t>39,6</w:t>
                  </w:r>
                </w:p>
              </w:tc>
            </w:tr>
          </w:tbl>
          <w:p w14:paraId="2FFCB902" w14:textId="77777777" w:rsidR="00D529BB" w:rsidRPr="00622608" w:rsidRDefault="00D529BB" w:rsidP="006F24BC">
            <w:pPr>
              <w:spacing w:after="0" w:line="240" w:lineRule="auto"/>
              <w:ind w:firstLine="720"/>
              <w:jc w:val="both"/>
              <w:rPr>
                <w:rFonts w:ascii="Times New Roman" w:hAnsi="Times New Roman"/>
                <w:sz w:val="24"/>
                <w:szCs w:val="24"/>
              </w:rPr>
            </w:pPr>
            <w:r w:rsidRPr="00622608">
              <w:rPr>
                <w:rFonts w:ascii="Times New Roman" w:hAnsi="Times New Roman"/>
                <w:sz w:val="24"/>
                <w:szCs w:val="24"/>
              </w:rPr>
              <w:t xml:space="preserve">10.klašu komplektēšana </w:t>
            </w:r>
            <w:proofErr w:type="spellStart"/>
            <w:r w:rsidRPr="00622608">
              <w:rPr>
                <w:rFonts w:ascii="Times New Roman" w:hAnsi="Times New Roman"/>
                <w:sz w:val="24"/>
                <w:szCs w:val="24"/>
              </w:rPr>
              <w:t>I.Gaiša</w:t>
            </w:r>
            <w:proofErr w:type="spellEnd"/>
            <w:r w:rsidRPr="00622608">
              <w:rPr>
                <w:rFonts w:ascii="Times New Roman" w:hAnsi="Times New Roman"/>
                <w:sz w:val="24"/>
                <w:szCs w:val="24"/>
              </w:rPr>
              <w:t xml:space="preserve"> Kokneses vidusskolā notiek atbilstoši skolas nolikumam – skola ir atvērta ikvienam audzēknim, kurš ieguvis apliecību par pamatizglītību, radot iespēju iegūt izglītību visiem skolēniem, kuri izteikuši vēlmi vidē</w:t>
            </w:r>
            <w:r>
              <w:rPr>
                <w:rFonts w:ascii="Times New Roman" w:hAnsi="Times New Roman"/>
                <w:sz w:val="24"/>
                <w:szCs w:val="24"/>
              </w:rPr>
              <w:t>jo izglītību iegūt mūsu skolā (50-6</w:t>
            </w:r>
            <w:r w:rsidRPr="00622608">
              <w:rPr>
                <w:rFonts w:ascii="Times New Roman" w:hAnsi="Times New Roman"/>
                <w:sz w:val="24"/>
                <w:szCs w:val="24"/>
              </w:rPr>
              <w:t>0% skolēnu katru gadu turpina izglītoties vidusskolā). Tajā skaitā ir skolēni, kuriem VPD sniegti atbalsta pasākumi pēc skolas psihologa ieteikuma.</w:t>
            </w:r>
          </w:p>
          <w:p w14:paraId="0D52501B" w14:textId="77777777" w:rsidR="00D529BB" w:rsidRPr="00622608" w:rsidRDefault="00D529BB" w:rsidP="006F24BC">
            <w:pPr>
              <w:spacing w:after="0" w:line="240" w:lineRule="auto"/>
              <w:ind w:firstLine="720"/>
              <w:jc w:val="both"/>
              <w:rPr>
                <w:rFonts w:ascii="Times New Roman" w:hAnsi="Times New Roman"/>
                <w:sz w:val="24"/>
                <w:szCs w:val="24"/>
              </w:rPr>
            </w:pPr>
            <w:r w:rsidRPr="00622608">
              <w:rPr>
                <w:rFonts w:ascii="Times New Roman" w:hAnsi="Times New Roman"/>
                <w:sz w:val="24"/>
                <w:szCs w:val="24"/>
              </w:rPr>
              <w:t>Skola vienmēr ir bijusi ieinteresēta piesaistīt pēc iespējas vairāk skolēnu, ieinteresējot viņus gan ar iespējām sportā, gan tradicionālajā interešu izglītībā, gan ar iespējām piedalīties starptautiskajos projektos. Skola nekad nav atteikusi iegūt izglītību audzēkņiem, kuru rezultāti, beidzot 9.klasi ir tikai pietiekamā līmenī. Ļoti iespējams, ka tas objektīvi pazemina kopīgo vidējo rezultātu, bet tiek ieguldīts ļoti liels darbs, lai ikviens skolēns sekmīgi varētu absolvēt vidusskolu. Visus šos gadus katram skolēnam ir sniegts maksimāls atbalsts, neviens nav atskaitīts. Šī gada absolventu CE rezultāti atbilst viņu mācību rezultātiem.</w:t>
            </w:r>
          </w:p>
          <w:p w14:paraId="29D7CF23" w14:textId="77777777" w:rsidR="00D529BB" w:rsidRDefault="00D529BB" w:rsidP="006F24B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Pr="00622608">
              <w:rPr>
                <w:rFonts w:ascii="Times New Roman" w:hAnsi="Times New Roman"/>
                <w:sz w:val="24"/>
                <w:szCs w:val="24"/>
              </w:rPr>
              <w:t xml:space="preserve"> skolēni apbalvoti ar skolas Goda nozīmi</w:t>
            </w:r>
            <w:r>
              <w:rPr>
                <w:rFonts w:ascii="Times New Roman" w:hAnsi="Times New Roman"/>
                <w:sz w:val="24"/>
                <w:szCs w:val="24"/>
              </w:rPr>
              <w:t xml:space="preserve">, 1 no tiem – Simtgades stipendiju 500 EUR. </w:t>
            </w:r>
          </w:p>
          <w:p w14:paraId="57323573" w14:textId="77777777" w:rsidR="00D529BB" w:rsidRDefault="00D529BB" w:rsidP="006F24B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absolventi saņēma Ministru prezidenta Atzinības rakstu par </w:t>
            </w:r>
            <w:r w:rsidRPr="00021C67">
              <w:rPr>
                <w:rFonts w:ascii="Times New Roman" w:hAnsi="Times New Roman"/>
                <w:sz w:val="24"/>
                <w:szCs w:val="24"/>
              </w:rPr>
              <w:t>teicamiem un izciliem mācību sasniegumiem.</w:t>
            </w:r>
          </w:p>
          <w:p w14:paraId="3C395E69" w14:textId="77777777" w:rsidR="00D529BB" w:rsidRDefault="00D529BB" w:rsidP="006F24BC">
            <w:pPr>
              <w:autoSpaceDE w:val="0"/>
              <w:autoSpaceDN w:val="0"/>
              <w:adjustRightInd w:val="0"/>
              <w:spacing w:after="0" w:line="240" w:lineRule="auto"/>
              <w:jc w:val="center"/>
              <w:rPr>
                <w:rFonts w:ascii="Times New Roman" w:eastAsia="Times New Roman" w:hAnsi="Times New Roman"/>
                <w:b/>
                <w:color w:val="000000"/>
                <w:sz w:val="24"/>
                <w:szCs w:val="24"/>
                <w:u w:val="single"/>
                <w:lang w:eastAsia="lv-LV"/>
              </w:rPr>
            </w:pPr>
            <w:r w:rsidRPr="00734A8B">
              <w:rPr>
                <w:rFonts w:ascii="Times New Roman" w:eastAsia="Times New Roman" w:hAnsi="Times New Roman"/>
                <w:b/>
                <w:color w:val="000000"/>
                <w:sz w:val="24"/>
                <w:szCs w:val="24"/>
                <w:u w:val="single"/>
                <w:lang w:eastAsia="lv-LV"/>
              </w:rPr>
              <w:t>12.klases absolventu tālākās gaitas</w:t>
            </w:r>
          </w:p>
          <w:tbl>
            <w:tblPr>
              <w:tblW w:w="6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5"/>
              <w:gridCol w:w="1051"/>
              <w:gridCol w:w="1910"/>
            </w:tblGrid>
            <w:tr w:rsidR="00D529BB" w:rsidRPr="00762DA1" w14:paraId="0117F604" w14:textId="77777777" w:rsidTr="006F24BC">
              <w:trPr>
                <w:trHeight w:val="255"/>
                <w:jc w:val="center"/>
              </w:trPr>
              <w:tc>
                <w:tcPr>
                  <w:tcW w:w="3635" w:type="dxa"/>
                  <w:shd w:val="clear" w:color="auto" w:fill="auto"/>
                  <w:noWrap/>
                  <w:vAlign w:val="bottom"/>
                </w:tcPr>
                <w:p w14:paraId="7FE7AF9E" w14:textId="77777777" w:rsidR="00D529BB" w:rsidRPr="00762DA1" w:rsidRDefault="00D529BB" w:rsidP="006F24BC">
                  <w:pPr>
                    <w:spacing w:after="0" w:line="240" w:lineRule="auto"/>
                    <w:jc w:val="center"/>
                    <w:rPr>
                      <w:rFonts w:ascii="Times New Roman" w:eastAsia="Times New Roman" w:hAnsi="Times New Roman"/>
                      <w:b/>
                      <w:color w:val="000000"/>
                      <w:sz w:val="24"/>
                      <w:szCs w:val="24"/>
                      <w:lang w:eastAsia="lv-LV"/>
                    </w:rPr>
                  </w:pPr>
                  <w:r w:rsidRPr="00762DA1">
                    <w:rPr>
                      <w:rFonts w:ascii="Times New Roman" w:eastAsia="Times New Roman" w:hAnsi="Times New Roman"/>
                      <w:b/>
                      <w:color w:val="000000"/>
                      <w:sz w:val="24"/>
                      <w:szCs w:val="24"/>
                      <w:lang w:eastAsia="lv-LV"/>
                    </w:rPr>
                    <w:t>Mācību iestāde</w:t>
                  </w:r>
                </w:p>
              </w:tc>
              <w:tc>
                <w:tcPr>
                  <w:tcW w:w="1051" w:type="dxa"/>
                  <w:shd w:val="clear" w:color="auto" w:fill="auto"/>
                  <w:vAlign w:val="bottom"/>
                </w:tcPr>
                <w:p w14:paraId="7649398E" w14:textId="77777777" w:rsidR="00D529BB" w:rsidRPr="00762DA1" w:rsidRDefault="00D529BB" w:rsidP="006F24BC">
                  <w:pPr>
                    <w:spacing w:after="0" w:line="240" w:lineRule="auto"/>
                    <w:jc w:val="center"/>
                    <w:rPr>
                      <w:rFonts w:ascii="Times New Roman" w:eastAsia="Times New Roman" w:hAnsi="Times New Roman"/>
                      <w:b/>
                      <w:color w:val="000000"/>
                      <w:sz w:val="24"/>
                      <w:szCs w:val="24"/>
                      <w:lang w:eastAsia="lv-LV"/>
                    </w:rPr>
                  </w:pPr>
                  <w:r w:rsidRPr="00762DA1">
                    <w:rPr>
                      <w:rFonts w:ascii="Times New Roman" w:eastAsia="Times New Roman" w:hAnsi="Times New Roman"/>
                      <w:b/>
                      <w:color w:val="000000"/>
                      <w:sz w:val="24"/>
                      <w:szCs w:val="24"/>
                      <w:lang w:eastAsia="lv-LV"/>
                    </w:rPr>
                    <w:t>Skaits</w:t>
                  </w:r>
                </w:p>
              </w:tc>
              <w:tc>
                <w:tcPr>
                  <w:tcW w:w="1910" w:type="dxa"/>
                </w:tcPr>
                <w:p w14:paraId="7231F1D9" w14:textId="77777777" w:rsidR="00D529BB" w:rsidRPr="00762DA1" w:rsidRDefault="00D529BB" w:rsidP="006F24BC">
                  <w:pPr>
                    <w:spacing w:after="0" w:line="240" w:lineRule="auto"/>
                    <w:jc w:val="center"/>
                    <w:rPr>
                      <w:rFonts w:ascii="Times New Roman" w:eastAsia="Times New Roman" w:hAnsi="Times New Roman"/>
                      <w:b/>
                      <w:color w:val="000000"/>
                      <w:sz w:val="24"/>
                      <w:szCs w:val="24"/>
                      <w:lang w:eastAsia="lv-LV"/>
                    </w:rPr>
                  </w:pPr>
                  <w:r w:rsidRPr="00762DA1">
                    <w:rPr>
                      <w:rFonts w:ascii="Times New Roman" w:eastAsia="Times New Roman" w:hAnsi="Times New Roman"/>
                      <w:b/>
                      <w:color w:val="000000"/>
                      <w:sz w:val="24"/>
                      <w:szCs w:val="24"/>
                      <w:lang w:eastAsia="lv-LV"/>
                    </w:rPr>
                    <w:t>Budžets/Maksa</w:t>
                  </w:r>
                </w:p>
              </w:tc>
            </w:tr>
            <w:tr w:rsidR="00D529BB" w:rsidRPr="00040306" w14:paraId="27E78F82" w14:textId="77777777" w:rsidTr="006F24BC">
              <w:trPr>
                <w:trHeight w:val="255"/>
                <w:jc w:val="center"/>
              </w:trPr>
              <w:tc>
                <w:tcPr>
                  <w:tcW w:w="3635" w:type="dxa"/>
                  <w:shd w:val="clear" w:color="auto" w:fill="auto"/>
                  <w:noWrap/>
                  <w:vAlign w:val="bottom"/>
                </w:tcPr>
                <w:p w14:paraId="0F45A563" w14:textId="77777777" w:rsidR="00D529BB" w:rsidRPr="00762DA1" w:rsidRDefault="00D529BB" w:rsidP="006F24BC">
                  <w:pPr>
                    <w:spacing w:after="0" w:line="240" w:lineRule="auto"/>
                    <w:rPr>
                      <w:rFonts w:ascii="Times New Roman" w:eastAsia="Times New Roman" w:hAnsi="Times New Roman"/>
                      <w:color w:val="000000"/>
                      <w:sz w:val="24"/>
                      <w:szCs w:val="24"/>
                      <w:lang w:eastAsia="lv-LV"/>
                    </w:rPr>
                  </w:pPr>
                  <w:r w:rsidRPr="00762DA1">
                    <w:rPr>
                      <w:rFonts w:ascii="Times New Roman" w:eastAsia="Times New Roman" w:hAnsi="Times New Roman"/>
                      <w:color w:val="000000"/>
                      <w:sz w:val="24"/>
                      <w:szCs w:val="24"/>
                      <w:lang w:eastAsia="lv-LV"/>
                    </w:rPr>
                    <w:t>RTU</w:t>
                  </w:r>
                </w:p>
              </w:tc>
              <w:tc>
                <w:tcPr>
                  <w:tcW w:w="1051" w:type="dxa"/>
                  <w:shd w:val="clear" w:color="auto" w:fill="auto"/>
                  <w:noWrap/>
                  <w:vAlign w:val="bottom"/>
                </w:tcPr>
                <w:p w14:paraId="7DE687B3" w14:textId="77777777" w:rsidR="00D529BB" w:rsidRPr="00762DA1" w:rsidRDefault="00D529BB" w:rsidP="006F24BC">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4</w:t>
                  </w:r>
                </w:p>
              </w:tc>
              <w:tc>
                <w:tcPr>
                  <w:tcW w:w="1910" w:type="dxa"/>
                </w:tcPr>
                <w:p w14:paraId="0FF0E756" w14:textId="77777777" w:rsidR="00D529BB" w:rsidRPr="003940AA" w:rsidRDefault="00D529BB" w:rsidP="006F24BC">
                  <w:pPr>
                    <w:spacing w:after="0" w:line="240" w:lineRule="auto"/>
                    <w:jc w:val="center"/>
                    <w:rPr>
                      <w:rFonts w:ascii="Times New Roman" w:eastAsia="Times New Roman" w:hAnsi="Times New Roman"/>
                      <w:color w:val="000000"/>
                      <w:sz w:val="24"/>
                      <w:szCs w:val="24"/>
                      <w:lang w:eastAsia="lv-LV"/>
                    </w:rPr>
                  </w:pPr>
                  <w:r w:rsidRPr="003940AA">
                    <w:rPr>
                      <w:rFonts w:ascii="Times New Roman" w:eastAsia="Times New Roman" w:hAnsi="Times New Roman"/>
                      <w:color w:val="000000"/>
                      <w:sz w:val="24"/>
                      <w:szCs w:val="24"/>
                      <w:lang w:eastAsia="lv-LV"/>
                    </w:rPr>
                    <w:t>Budžets</w:t>
                  </w:r>
                </w:p>
              </w:tc>
            </w:tr>
            <w:tr w:rsidR="00D529BB" w:rsidRPr="00040306" w14:paraId="7023E9AE" w14:textId="77777777" w:rsidTr="006F24BC">
              <w:trPr>
                <w:trHeight w:val="255"/>
                <w:jc w:val="center"/>
              </w:trPr>
              <w:tc>
                <w:tcPr>
                  <w:tcW w:w="3635" w:type="dxa"/>
                  <w:shd w:val="clear" w:color="auto" w:fill="auto"/>
                  <w:noWrap/>
                  <w:vAlign w:val="bottom"/>
                </w:tcPr>
                <w:p w14:paraId="797929B7" w14:textId="77777777" w:rsidR="00D529BB" w:rsidRPr="00762DA1" w:rsidRDefault="00D529BB" w:rsidP="006F24BC">
                  <w:pPr>
                    <w:spacing w:after="0" w:line="240" w:lineRule="auto"/>
                    <w:rPr>
                      <w:rFonts w:ascii="Times New Roman" w:eastAsia="Times New Roman" w:hAnsi="Times New Roman"/>
                      <w:color w:val="000000"/>
                      <w:sz w:val="24"/>
                      <w:szCs w:val="24"/>
                      <w:lang w:eastAsia="lv-LV"/>
                    </w:rPr>
                  </w:pPr>
                  <w:r w:rsidRPr="00762DA1">
                    <w:rPr>
                      <w:rFonts w:ascii="Times New Roman" w:eastAsia="Times New Roman" w:hAnsi="Times New Roman"/>
                      <w:color w:val="000000"/>
                      <w:sz w:val="24"/>
                      <w:szCs w:val="24"/>
                      <w:lang w:eastAsia="lv-LV"/>
                    </w:rPr>
                    <w:t>LU</w:t>
                  </w:r>
                </w:p>
              </w:tc>
              <w:tc>
                <w:tcPr>
                  <w:tcW w:w="1051" w:type="dxa"/>
                  <w:shd w:val="clear" w:color="auto" w:fill="auto"/>
                  <w:noWrap/>
                  <w:vAlign w:val="bottom"/>
                </w:tcPr>
                <w:p w14:paraId="38425A3A" w14:textId="77777777" w:rsidR="00D529BB" w:rsidRPr="00762DA1" w:rsidRDefault="00D529BB" w:rsidP="006F24BC">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4/2</w:t>
                  </w:r>
                </w:p>
              </w:tc>
              <w:tc>
                <w:tcPr>
                  <w:tcW w:w="1910" w:type="dxa"/>
                </w:tcPr>
                <w:p w14:paraId="648C2993" w14:textId="77777777" w:rsidR="00D529BB" w:rsidRPr="003940AA" w:rsidRDefault="00D529BB" w:rsidP="006F24BC">
                  <w:pPr>
                    <w:spacing w:after="0" w:line="240" w:lineRule="auto"/>
                    <w:jc w:val="center"/>
                    <w:rPr>
                      <w:rFonts w:ascii="Times New Roman" w:eastAsia="Times New Roman" w:hAnsi="Times New Roman"/>
                      <w:color w:val="000000"/>
                      <w:sz w:val="24"/>
                      <w:szCs w:val="24"/>
                      <w:lang w:eastAsia="lv-LV"/>
                    </w:rPr>
                  </w:pPr>
                  <w:r w:rsidRPr="003940AA">
                    <w:rPr>
                      <w:rFonts w:ascii="Times New Roman" w:eastAsia="Times New Roman" w:hAnsi="Times New Roman"/>
                      <w:color w:val="000000"/>
                      <w:sz w:val="24"/>
                      <w:szCs w:val="24"/>
                      <w:lang w:eastAsia="lv-LV"/>
                    </w:rPr>
                    <w:t>Budžets</w:t>
                  </w:r>
                  <w:r>
                    <w:rPr>
                      <w:rFonts w:ascii="Times New Roman" w:eastAsia="Times New Roman" w:hAnsi="Times New Roman"/>
                      <w:color w:val="000000"/>
                      <w:sz w:val="24"/>
                      <w:szCs w:val="24"/>
                      <w:lang w:eastAsia="lv-LV"/>
                    </w:rPr>
                    <w:t>/Maksa</w:t>
                  </w:r>
                </w:p>
              </w:tc>
            </w:tr>
            <w:tr w:rsidR="00D529BB" w:rsidRPr="00040306" w14:paraId="768070BD" w14:textId="77777777" w:rsidTr="006F24BC">
              <w:trPr>
                <w:trHeight w:val="255"/>
                <w:jc w:val="center"/>
              </w:trPr>
              <w:tc>
                <w:tcPr>
                  <w:tcW w:w="3635" w:type="dxa"/>
                  <w:shd w:val="clear" w:color="auto" w:fill="auto"/>
                  <w:noWrap/>
                  <w:vAlign w:val="bottom"/>
                </w:tcPr>
                <w:p w14:paraId="2CC8AD07" w14:textId="77777777" w:rsidR="00D529BB" w:rsidRPr="00762DA1" w:rsidRDefault="00D529BB" w:rsidP="006F24BC">
                  <w:pPr>
                    <w:spacing w:after="0" w:line="240" w:lineRule="auto"/>
                    <w:rPr>
                      <w:rFonts w:ascii="Times New Roman" w:eastAsia="Times New Roman" w:hAnsi="Times New Roman"/>
                      <w:color w:val="000000"/>
                      <w:sz w:val="24"/>
                      <w:szCs w:val="24"/>
                      <w:lang w:eastAsia="lv-LV"/>
                    </w:rPr>
                  </w:pPr>
                  <w:r w:rsidRPr="00762DA1">
                    <w:rPr>
                      <w:rFonts w:ascii="Times New Roman" w:eastAsia="Times New Roman" w:hAnsi="Times New Roman"/>
                      <w:color w:val="000000"/>
                      <w:sz w:val="24"/>
                      <w:szCs w:val="24"/>
                      <w:lang w:eastAsia="lv-LV"/>
                    </w:rPr>
                    <w:t>LLU</w:t>
                  </w:r>
                </w:p>
              </w:tc>
              <w:tc>
                <w:tcPr>
                  <w:tcW w:w="1051" w:type="dxa"/>
                  <w:shd w:val="clear" w:color="auto" w:fill="auto"/>
                  <w:noWrap/>
                  <w:vAlign w:val="bottom"/>
                </w:tcPr>
                <w:p w14:paraId="29A29FEA" w14:textId="77777777" w:rsidR="00D529BB" w:rsidRPr="00762DA1" w:rsidRDefault="00D529BB" w:rsidP="006F24BC">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7</w:t>
                  </w:r>
                </w:p>
              </w:tc>
              <w:tc>
                <w:tcPr>
                  <w:tcW w:w="1910" w:type="dxa"/>
                </w:tcPr>
                <w:p w14:paraId="5EDD9A97" w14:textId="77777777" w:rsidR="00D529BB" w:rsidRPr="003940AA" w:rsidRDefault="00D529BB" w:rsidP="006F24BC">
                  <w:pPr>
                    <w:spacing w:after="0" w:line="240" w:lineRule="auto"/>
                    <w:jc w:val="center"/>
                    <w:rPr>
                      <w:rFonts w:ascii="Times New Roman" w:eastAsia="Times New Roman" w:hAnsi="Times New Roman"/>
                      <w:color w:val="000000"/>
                      <w:sz w:val="24"/>
                      <w:szCs w:val="24"/>
                      <w:lang w:eastAsia="lv-LV"/>
                    </w:rPr>
                  </w:pPr>
                  <w:r w:rsidRPr="003940AA">
                    <w:rPr>
                      <w:rFonts w:ascii="Times New Roman" w:eastAsia="Times New Roman" w:hAnsi="Times New Roman"/>
                      <w:color w:val="000000"/>
                      <w:sz w:val="24"/>
                      <w:szCs w:val="24"/>
                      <w:lang w:eastAsia="lv-LV"/>
                    </w:rPr>
                    <w:t>Budžets</w:t>
                  </w:r>
                </w:p>
              </w:tc>
            </w:tr>
            <w:tr w:rsidR="00D529BB" w:rsidRPr="00040306" w14:paraId="101617F2" w14:textId="77777777" w:rsidTr="006F24BC">
              <w:trPr>
                <w:trHeight w:val="255"/>
                <w:jc w:val="center"/>
              </w:trPr>
              <w:tc>
                <w:tcPr>
                  <w:tcW w:w="3635" w:type="dxa"/>
                  <w:shd w:val="clear" w:color="auto" w:fill="auto"/>
                  <w:noWrap/>
                  <w:vAlign w:val="bottom"/>
                </w:tcPr>
                <w:p w14:paraId="3871F35A" w14:textId="77777777" w:rsidR="00D529BB" w:rsidRPr="00762DA1" w:rsidRDefault="00D529BB" w:rsidP="006F24BC">
                  <w:pPr>
                    <w:spacing w:after="0" w:line="240" w:lineRule="auto"/>
                    <w:rPr>
                      <w:rFonts w:ascii="Times New Roman" w:eastAsia="Times New Roman" w:hAnsi="Times New Roman"/>
                      <w:color w:val="000000"/>
                      <w:sz w:val="24"/>
                      <w:szCs w:val="24"/>
                      <w:lang w:eastAsia="lv-LV"/>
                    </w:rPr>
                  </w:pPr>
                  <w:r w:rsidRPr="00762DA1">
                    <w:rPr>
                      <w:rFonts w:ascii="Times New Roman" w:eastAsia="Times New Roman" w:hAnsi="Times New Roman"/>
                      <w:color w:val="000000"/>
                      <w:sz w:val="24"/>
                      <w:szCs w:val="24"/>
                      <w:lang w:eastAsia="lv-LV"/>
                    </w:rPr>
                    <w:t>RSU</w:t>
                  </w:r>
                </w:p>
              </w:tc>
              <w:tc>
                <w:tcPr>
                  <w:tcW w:w="1051" w:type="dxa"/>
                  <w:shd w:val="clear" w:color="auto" w:fill="auto"/>
                  <w:noWrap/>
                  <w:vAlign w:val="bottom"/>
                </w:tcPr>
                <w:p w14:paraId="0691A4BB" w14:textId="77777777" w:rsidR="00D529BB" w:rsidRPr="00762DA1" w:rsidRDefault="00D529BB" w:rsidP="006F24BC">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1</w:t>
                  </w:r>
                </w:p>
              </w:tc>
              <w:tc>
                <w:tcPr>
                  <w:tcW w:w="1910" w:type="dxa"/>
                </w:tcPr>
                <w:p w14:paraId="1C695607" w14:textId="77777777" w:rsidR="00D529BB" w:rsidRPr="003940AA" w:rsidRDefault="00D529BB" w:rsidP="006F24BC">
                  <w:pPr>
                    <w:spacing w:after="0" w:line="240" w:lineRule="auto"/>
                    <w:jc w:val="center"/>
                    <w:rPr>
                      <w:rFonts w:ascii="Times New Roman" w:eastAsia="Times New Roman" w:hAnsi="Times New Roman"/>
                      <w:color w:val="000000"/>
                      <w:sz w:val="24"/>
                      <w:szCs w:val="24"/>
                      <w:lang w:eastAsia="lv-LV"/>
                    </w:rPr>
                  </w:pPr>
                  <w:r w:rsidRPr="003940AA">
                    <w:rPr>
                      <w:rFonts w:ascii="Times New Roman" w:eastAsia="Times New Roman" w:hAnsi="Times New Roman"/>
                      <w:color w:val="000000"/>
                      <w:sz w:val="24"/>
                      <w:szCs w:val="24"/>
                      <w:lang w:eastAsia="lv-LV"/>
                    </w:rPr>
                    <w:t>Budžets</w:t>
                  </w:r>
                </w:p>
              </w:tc>
            </w:tr>
            <w:tr w:rsidR="00D529BB" w:rsidRPr="00040306" w14:paraId="4BFFC974" w14:textId="77777777" w:rsidTr="006F24BC">
              <w:trPr>
                <w:trHeight w:val="255"/>
                <w:jc w:val="center"/>
              </w:trPr>
              <w:tc>
                <w:tcPr>
                  <w:tcW w:w="3635" w:type="dxa"/>
                  <w:shd w:val="clear" w:color="auto" w:fill="auto"/>
                  <w:noWrap/>
                  <w:vAlign w:val="bottom"/>
                </w:tcPr>
                <w:p w14:paraId="3AA16ABE" w14:textId="77777777" w:rsidR="00D529BB" w:rsidRPr="00762DA1" w:rsidRDefault="00D529BB" w:rsidP="006F24BC">
                  <w:pPr>
                    <w:spacing w:after="0" w:line="240" w:lineRule="auto"/>
                    <w:rPr>
                      <w:rFonts w:ascii="Times New Roman" w:eastAsia="Times New Roman" w:hAnsi="Times New Roman"/>
                      <w:color w:val="000000"/>
                      <w:sz w:val="24"/>
                      <w:szCs w:val="24"/>
                      <w:lang w:eastAsia="lv-LV"/>
                    </w:rPr>
                  </w:pPr>
                  <w:r w:rsidRPr="00762DA1">
                    <w:rPr>
                      <w:rFonts w:ascii="Times New Roman" w:eastAsia="Times New Roman" w:hAnsi="Times New Roman"/>
                      <w:color w:val="000000"/>
                      <w:sz w:val="24"/>
                      <w:szCs w:val="24"/>
                      <w:lang w:eastAsia="lv-LV"/>
                    </w:rPr>
                    <w:lastRenderedPageBreak/>
                    <w:t>DU</w:t>
                  </w:r>
                </w:p>
              </w:tc>
              <w:tc>
                <w:tcPr>
                  <w:tcW w:w="1051" w:type="dxa"/>
                  <w:shd w:val="clear" w:color="auto" w:fill="auto"/>
                  <w:noWrap/>
                  <w:vAlign w:val="bottom"/>
                  <w:hideMark/>
                </w:tcPr>
                <w:p w14:paraId="5D88CDF8" w14:textId="77777777" w:rsidR="00D529BB" w:rsidRPr="00762DA1" w:rsidRDefault="00D529BB" w:rsidP="006F24BC">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3</w:t>
                  </w:r>
                </w:p>
              </w:tc>
              <w:tc>
                <w:tcPr>
                  <w:tcW w:w="1910" w:type="dxa"/>
                </w:tcPr>
                <w:p w14:paraId="64527FDA" w14:textId="77777777" w:rsidR="00D529BB" w:rsidRPr="003940AA" w:rsidRDefault="00D529BB" w:rsidP="006F24BC">
                  <w:pPr>
                    <w:spacing w:after="0" w:line="240" w:lineRule="auto"/>
                    <w:jc w:val="center"/>
                    <w:rPr>
                      <w:rFonts w:ascii="Times New Roman" w:eastAsia="Times New Roman" w:hAnsi="Times New Roman"/>
                      <w:color w:val="000000"/>
                      <w:sz w:val="24"/>
                      <w:szCs w:val="24"/>
                      <w:lang w:eastAsia="lv-LV"/>
                    </w:rPr>
                  </w:pPr>
                  <w:r w:rsidRPr="003940AA">
                    <w:rPr>
                      <w:rFonts w:ascii="Times New Roman" w:eastAsia="Times New Roman" w:hAnsi="Times New Roman"/>
                      <w:color w:val="000000"/>
                      <w:sz w:val="24"/>
                      <w:szCs w:val="24"/>
                      <w:lang w:eastAsia="lv-LV"/>
                    </w:rPr>
                    <w:t>Budžets</w:t>
                  </w:r>
                </w:p>
              </w:tc>
            </w:tr>
            <w:tr w:rsidR="00D529BB" w:rsidRPr="00040306" w14:paraId="727F53C4" w14:textId="77777777" w:rsidTr="006F24BC">
              <w:trPr>
                <w:trHeight w:val="255"/>
                <w:jc w:val="center"/>
              </w:trPr>
              <w:tc>
                <w:tcPr>
                  <w:tcW w:w="3635" w:type="dxa"/>
                  <w:shd w:val="clear" w:color="auto" w:fill="auto"/>
                  <w:noWrap/>
                  <w:vAlign w:val="bottom"/>
                </w:tcPr>
                <w:p w14:paraId="2EE03943" w14:textId="77777777" w:rsidR="00D529BB" w:rsidRPr="00762DA1" w:rsidRDefault="00D529BB" w:rsidP="006F24BC">
                  <w:pPr>
                    <w:spacing w:after="0" w:line="240" w:lineRule="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Ventspils</w:t>
                  </w:r>
                  <w:r w:rsidRPr="00762DA1">
                    <w:rPr>
                      <w:rFonts w:ascii="Times New Roman" w:eastAsia="Times New Roman" w:hAnsi="Times New Roman"/>
                      <w:color w:val="000000"/>
                      <w:sz w:val="24"/>
                      <w:szCs w:val="24"/>
                      <w:lang w:eastAsia="lv-LV"/>
                    </w:rPr>
                    <w:t xml:space="preserve"> augstskola</w:t>
                  </w:r>
                </w:p>
              </w:tc>
              <w:tc>
                <w:tcPr>
                  <w:tcW w:w="1051" w:type="dxa"/>
                  <w:shd w:val="clear" w:color="auto" w:fill="auto"/>
                  <w:noWrap/>
                  <w:vAlign w:val="bottom"/>
                </w:tcPr>
                <w:p w14:paraId="6B019C2C" w14:textId="77777777" w:rsidR="00D529BB" w:rsidRPr="00762DA1" w:rsidRDefault="00D529BB" w:rsidP="006F24BC">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1</w:t>
                  </w:r>
                </w:p>
              </w:tc>
              <w:tc>
                <w:tcPr>
                  <w:tcW w:w="1910" w:type="dxa"/>
                </w:tcPr>
                <w:p w14:paraId="37D14636" w14:textId="77777777" w:rsidR="00D529BB" w:rsidRPr="003940AA" w:rsidRDefault="00D529BB" w:rsidP="006F24BC">
                  <w:pPr>
                    <w:spacing w:after="0" w:line="240" w:lineRule="auto"/>
                    <w:jc w:val="center"/>
                    <w:rPr>
                      <w:rFonts w:ascii="Times New Roman" w:eastAsia="Times New Roman" w:hAnsi="Times New Roman"/>
                      <w:color w:val="000000"/>
                      <w:sz w:val="24"/>
                      <w:szCs w:val="24"/>
                      <w:lang w:eastAsia="lv-LV"/>
                    </w:rPr>
                  </w:pPr>
                  <w:r w:rsidRPr="003940AA">
                    <w:rPr>
                      <w:rFonts w:ascii="Times New Roman" w:eastAsia="Times New Roman" w:hAnsi="Times New Roman"/>
                      <w:color w:val="000000"/>
                      <w:sz w:val="24"/>
                      <w:szCs w:val="24"/>
                      <w:lang w:eastAsia="lv-LV"/>
                    </w:rPr>
                    <w:t>Budžets</w:t>
                  </w:r>
                </w:p>
              </w:tc>
            </w:tr>
            <w:tr w:rsidR="00D529BB" w:rsidRPr="00040306" w14:paraId="4D62E66F" w14:textId="77777777" w:rsidTr="006F24BC">
              <w:trPr>
                <w:trHeight w:val="255"/>
                <w:jc w:val="center"/>
              </w:trPr>
              <w:tc>
                <w:tcPr>
                  <w:tcW w:w="3635" w:type="dxa"/>
                  <w:shd w:val="clear" w:color="auto" w:fill="auto"/>
                  <w:noWrap/>
                  <w:vAlign w:val="bottom"/>
                </w:tcPr>
                <w:p w14:paraId="19BD715A" w14:textId="77777777" w:rsidR="00D529BB" w:rsidRPr="00762DA1" w:rsidRDefault="00D529BB" w:rsidP="006F24BC">
                  <w:pPr>
                    <w:spacing w:after="0" w:line="240" w:lineRule="auto"/>
                    <w:rPr>
                      <w:rFonts w:ascii="Times New Roman" w:hAnsi="Times New Roman"/>
                      <w:color w:val="000000"/>
                      <w:sz w:val="24"/>
                      <w:szCs w:val="24"/>
                    </w:rPr>
                  </w:pPr>
                  <w:r w:rsidRPr="00762DA1">
                    <w:rPr>
                      <w:rFonts w:ascii="Times New Roman" w:hAnsi="Times New Roman"/>
                      <w:color w:val="000000"/>
                      <w:sz w:val="24"/>
                      <w:szCs w:val="24"/>
                    </w:rPr>
                    <w:t>Koledža</w:t>
                  </w:r>
                  <w:r>
                    <w:rPr>
                      <w:rFonts w:ascii="Times New Roman" w:hAnsi="Times New Roman"/>
                      <w:color w:val="000000"/>
                      <w:sz w:val="24"/>
                      <w:szCs w:val="24"/>
                    </w:rPr>
                    <w:t>s/Skolas</w:t>
                  </w:r>
                </w:p>
              </w:tc>
              <w:tc>
                <w:tcPr>
                  <w:tcW w:w="1051" w:type="dxa"/>
                  <w:shd w:val="clear" w:color="auto" w:fill="auto"/>
                  <w:noWrap/>
                  <w:vAlign w:val="bottom"/>
                </w:tcPr>
                <w:p w14:paraId="13B259F2" w14:textId="77777777" w:rsidR="00D529BB" w:rsidRPr="00762DA1" w:rsidRDefault="00D529BB" w:rsidP="006F24BC">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2/1</w:t>
                  </w:r>
                </w:p>
              </w:tc>
              <w:tc>
                <w:tcPr>
                  <w:tcW w:w="1910" w:type="dxa"/>
                </w:tcPr>
                <w:p w14:paraId="3C3160FF" w14:textId="77777777" w:rsidR="00D529BB" w:rsidRPr="003940AA" w:rsidRDefault="00D529BB" w:rsidP="006F24BC">
                  <w:pPr>
                    <w:spacing w:after="0" w:line="240" w:lineRule="auto"/>
                    <w:jc w:val="center"/>
                    <w:rPr>
                      <w:rFonts w:ascii="Times New Roman" w:eastAsia="Times New Roman" w:hAnsi="Times New Roman"/>
                      <w:color w:val="000000"/>
                      <w:sz w:val="24"/>
                      <w:szCs w:val="24"/>
                      <w:lang w:eastAsia="lv-LV"/>
                    </w:rPr>
                  </w:pPr>
                  <w:r w:rsidRPr="003940AA">
                    <w:rPr>
                      <w:rFonts w:ascii="Times New Roman" w:eastAsia="Times New Roman" w:hAnsi="Times New Roman"/>
                      <w:color w:val="000000"/>
                      <w:sz w:val="24"/>
                      <w:szCs w:val="24"/>
                      <w:lang w:eastAsia="lv-LV"/>
                    </w:rPr>
                    <w:t>Budžets</w:t>
                  </w:r>
                </w:p>
              </w:tc>
            </w:tr>
            <w:tr w:rsidR="00D529BB" w:rsidRPr="00040306" w14:paraId="60EAFCDA" w14:textId="77777777" w:rsidTr="006F24BC">
              <w:trPr>
                <w:trHeight w:val="255"/>
                <w:jc w:val="center"/>
              </w:trPr>
              <w:tc>
                <w:tcPr>
                  <w:tcW w:w="3635" w:type="dxa"/>
                  <w:shd w:val="clear" w:color="auto" w:fill="auto"/>
                  <w:noWrap/>
                  <w:vAlign w:val="bottom"/>
                </w:tcPr>
                <w:p w14:paraId="662F1B52" w14:textId="77777777" w:rsidR="00D529BB" w:rsidRPr="00762DA1" w:rsidRDefault="00D529BB" w:rsidP="006F24BC">
                  <w:pPr>
                    <w:spacing w:after="0" w:line="240" w:lineRule="auto"/>
                    <w:rPr>
                      <w:rFonts w:ascii="Times New Roman" w:hAnsi="Times New Roman"/>
                      <w:color w:val="000000"/>
                      <w:sz w:val="24"/>
                      <w:szCs w:val="24"/>
                    </w:rPr>
                  </w:pPr>
                  <w:r>
                    <w:rPr>
                      <w:rFonts w:ascii="Times New Roman" w:hAnsi="Times New Roman"/>
                      <w:color w:val="000000"/>
                      <w:sz w:val="24"/>
                      <w:szCs w:val="24"/>
                    </w:rPr>
                    <w:t>Zemessardze</w:t>
                  </w:r>
                </w:p>
              </w:tc>
              <w:tc>
                <w:tcPr>
                  <w:tcW w:w="1051" w:type="dxa"/>
                  <w:shd w:val="clear" w:color="auto" w:fill="auto"/>
                  <w:noWrap/>
                  <w:vAlign w:val="bottom"/>
                </w:tcPr>
                <w:p w14:paraId="38380151" w14:textId="77777777" w:rsidR="00D529BB" w:rsidRPr="00762DA1" w:rsidRDefault="00D529BB" w:rsidP="006F24BC">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1</w:t>
                  </w:r>
                </w:p>
              </w:tc>
              <w:tc>
                <w:tcPr>
                  <w:tcW w:w="1910" w:type="dxa"/>
                </w:tcPr>
                <w:p w14:paraId="579742D0" w14:textId="77777777" w:rsidR="00D529BB" w:rsidRPr="003940AA" w:rsidRDefault="00D529BB" w:rsidP="006F24BC">
                  <w:pPr>
                    <w:spacing w:after="0" w:line="240" w:lineRule="auto"/>
                    <w:jc w:val="center"/>
                    <w:rPr>
                      <w:rFonts w:ascii="Times New Roman" w:eastAsia="Times New Roman" w:hAnsi="Times New Roman"/>
                      <w:color w:val="000000"/>
                      <w:sz w:val="24"/>
                      <w:szCs w:val="24"/>
                      <w:lang w:eastAsia="lv-LV"/>
                    </w:rPr>
                  </w:pPr>
                </w:p>
              </w:tc>
            </w:tr>
            <w:tr w:rsidR="00D529BB" w:rsidRPr="00040306" w14:paraId="33F4A83E" w14:textId="77777777" w:rsidTr="006F24BC">
              <w:trPr>
                <w:trHeight w:val="255"/>
                <w:jc w:val="center"/>
              </w:trPr>
              <w:tc>
                <w:tcPr>
                  <w:tcW w:w="3635" w:type="dxa"/>
                  <w:shd w:val="clear" w:color="auto" w:fill="auto"/>
                  <w:noWrap/>
                  <w:vAlign w:val="bottom"/>
                </w:tcPr>
                <w:p w14:paraId="31F3287D" w14:textId="77777777" w:rsidR="00D529BB" w:rsidRPr="00762DA1" w:rsidRDefault="00D529BB" w:rsidP="006F24BC">
                  <w:pPr>
                    <w:spacing w:after="0" w:line="240" w:lineRule="auto"/>
                    <w:rPr>
                      <w:rFonts w:ascii="Times New Roman" w:hAnsi="Times New Roman"/>
                      <w:color w:val="000000"/>
                      <w:sz w:val="24"/>
                      <w:szCs w:val="24"/>
                    </w:rPr>
                  </w:pPr>
                  <w:r w:rsidRPr="00762DA1">
                    <w:rPr>
                      <w:rFonts w:ascii="Times New Roman" w:hAnsi="Times New Roman"/>
                      <w:color w:val="000000"/>
                      <w:sz w:val="24"/>
                      <w:szCs w:val="24"/>
                    </w:rPr>
                    <w:t xml:space="preserve">Strādās </w:t>
                  </w:r>
                  <w:r>
                    <w:rPr>
                      <w:rFonts w:ascii="Times New Roman" w:hAnsi="Times New Roman"/>
                      <w:color w:val="000000"/>
                      <w:sz w:val="24"/>
                      <w:szCs w:val="24"/>
                    </w:rPr>
                    <w:t>Latvijā/ārzemēs</w:t>
                  </w:r>
                </w:p>
              </w:tc>
              <w:tc>
                <w:tcPr>
                  <w:tcW w:w="1051" w:type="dxa"/>
                  <w:shd w:val="clear" w:color="auto" w:fill="auto"/>
                  <w:noWrap/>
                  <w:vAlign w:val="bottom"/>
                </w:tcPr>
                <w:p w14:paraId="58650F76" w14:textId="77777777" w:rsidR="00D529BB" w:rsidRPr="00762DA1" w:rsidRDefault="00D529BB" w:rsidP="006F24BC">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2/1</w:t>
                  </w:r>
                </w:p>
              </w:tc>
              <w:tc>
                <w:tcPr>
                  <w:tcW w:w="1910" w:type="dxa"/>
                </w:tcPr>
                <w:p w14:paraId="380F09B8" w14:textId="77777777" w:rsidR="00D529BB" w:rsidRPr="003940AA" w:rsidRDefault="00D529BB" w:rsidP="006F24BC">
                  <w:pPr>
                    <w:spacing w:after="0" w:line="240" w:lineRule="auto"/>
                    <w:jc w:val="center"/>
                    <w:rPr>
                      <w:rFonts w:ascii="Times New Roman" w:eastAsia="Times New Roman" w:hAnsi="Times New Roman"/>
                      <w:color w:val="000000"/>
                      <w:sz w:val="24"/>
                      <w:szCs w:val="24"/>
                      <w:lang w:eastAsia="lv-LV"/>
                    </w:rPr>
                  </w:pPr>
                </w:p>
              </w:tc>
            </w:tr>
          </w:tbl>
          <w:p w14:paraId="4BE7288A" w14:textId="77777777" w:rsidR="00D529BB" w:rsidRPr="00622608" w:rsidRDefault="00D529BB" w:rsidP="006F24BC">
            <w:pPr>
              <w:tabs>
                <w:tab w:val="left" w:pos="6183"/>
              </w:tabs>
              <w:autoSpaceDE w:val="0"/>
              <w:autoSpaceDN w:val="0"/>
              <w:adjustRightInd w:val="0"/>
              <w:spacing w:after="0" w:line="240" w:lineRule="auto"/>
              <w:rPr>
                <w:rFonts w:ascii="Times New Roman" w:hAnsi="Times New Roman"/>
                <w:b/>
                <w:sz w:val="24"/>
                <w:szCs w:val="24"/>
                <w:u w:val="single"/>
              </w:rPr>
            </w:pPr>
          </w:p>
        </w:tc>
      </w:tr>
      <w:tr w:rsidR="00D529BB" w:rsidRPr="00622608" w14:paraId="3474FA26" w14:textId="77777777" w:rsidTr="006F24BC">
        <w:tc>
          <w:tcPr>
            <w:tcW w:w="1242" w:type="dxa"/>
            <w:shd w:val="clear" w:color="auto" w:fill="auto"/>
          </w:tcPr>
          <w:p w14:paraId="0C72F279" w14:textId="77777777" w:rsidR="00D529BB" w:rsidRPr="00456308" w:rsidRDefault="00D529BB" w:rsidP="006F24BC">
            <w:pPr>
              <w:spacing w:after="0" w:line="240" w:lineRule="auto"/>
              <w:jc w:val="both"/>
              <w:rPr>
                <w:rFonts w:ascii="Times New Roman" w:hAnsi="Times New Roman"/>
                <w:sz w:val="20"/>
                <w:szCs w:val="20"/>
              </w:rPr>
            </w:pPr>
            <w:r w:rsidRPr="00456308">
              <w:rPr>
                <w:rFonts w:ascii="Times New Roman" w:hAnsi="Times New Roman"/>
                <w:sz w:val="20"/>
                <w:szCs w:val="20"/>
              </w:rPr>
              <w:t>Mācību priekšmetu olimpiāžu rezultāti</w:t>
            </w:r>
          </w:p>
          <w:p w14:paraId="30CCC73A" w14:textId="77777777" w:rsidR="00D529BB" w:rsidRPr="00456308" w:rsidRDefault="00D529BB" w:rsidP="006F24BC">
            <w:pPr>
              <w:spacing w:after="0" w:line="240" w:lineRule="auto"/>
              <w:jc w:val="both"/>
              <w:rPr>
                <w:rFonts w:ascii="Times New Roman" w:hAnsi="Times New Roman"/>
                <w:sz w:val="20"/>
                <w:szCs w:val="20"/>
              </w:rPr>
            </w:pPr>
          </w:p>
        </w:tc>
        <w:tc>
          <w:tcPr>
            <w:tcW w:w="7825" w:type="dxa"/>
            <w:shd w:val="clear" w:color="auto" w:fill="auto"/>
          </w:tcPr>
          <w:p w14:paraId="3B03C98C" w14:textId="77777777" w:rsidR="00D529BB" w:rsidRPr="00622608" w:rsidRDefault="00D529BB" w:rsidP="006F24BC">
            <w:pPr>
              <w:spacing w:after="0" w:line="240" w:lineRule="auto"/>
              <w:jc w:val="both"/>
              <w:rPr>
                <w:rFonts w:ascii="Times New Roman" w:hAnsi="Times New Roman"/>
                <w:sz w:val="24"/>
                <w:szCs w:val="24"/>
              </w:rPr>
            </w:pPr>
            <w:r w:rsidRPr="00622608">
              <w:rPr>
                <w:rFonts w:ascii="Times New Roman" w:hAnsi="Times New Roman"/>
                <w:sz w:val="24"/>
                <w:szCs w:val="24"/>
              </w:rPr>
              <w:t xml:space="preserve">* </w:t>
            </w:r>
            <w:proofErr w:type="spellStart"/>
            <w:r w:rsidRPr="00622608">
              <w:rPr>
                <w:rFonts w:ascii="Times New Roman" w:hAnsi="Times New Roman"/>
                <w:sz w:val="24"/>
                <w:szCs w:val="24"/>
              </w:rPr>
              <w:t>Starpnovadu</w:t>
            </w:r>
            <w:proofErr w:type="spellEnd"/>
            <w:r w:rsidRPr="00622608">
              <w:rPr>
                <w:rFonts w:ascii="Times New Roman" w:hAnsi="Times New Roman"/>
                <w:sz w:val="24"/>
                <w:szCs w:val="24"/>
              </w:rPr>
              <w:t xml:space="preserve"> olimpiādēs iegūtas </w:t>
            </w:r>
            <w:r>
              <w:rPr>
                <w:rFonts w:ascii="Times New Roman" w:hAnsi="Times New Roman"/>
                <w:sz w:val="24"/>
                <w:szCs w:val="24"/>
              </w:rPr>
              <w:t>75 godalgas: I vietas – 15</w:t>
            </w:r>
            <w:r w:rsidRPr="00622608">
              <w:rPr>
                <w:rFonts w:ascii="Times New Roman" w:hAnsi="Times New Roman"/>
                <w:sz w:val="24"/>
                <w:szCs w:val="24"/>
              </w:rPr>
              <w:t xml:space="preserve">; II vietas – </w:t>
            </w:r>
            <w:r>
              <w:rPr>
                <w:rFonts w:ascii="Times New Roman" w:hAnsi="Times New Roman"/>
                <w:sz w:val="24"/>
                <w:szCs w:val="24"/>
              </w:rPr>
              <w:t>12</w:t>
            </w:r>
            <w:r w:rsidRPr="00622608">
              <w:rPr>
                <w:rFonts w:ascii="Times New Roman" w:hAnsi="Times New Roman"/>
                <w:sz w:val="24"/>
                <w:szCs w:val="24"/>
              </w:rPr>
              <w:t>; III vietas – 1</w:t>
            </w:r>
            <w:r>
              <w:rPr>
                <w:rFonts w:ascii="Times New Roman" w:hAnsi="Times New Roman"/>
                <w:sz w:val="24"/>
                <w:szCs w:val="24"/>
              </w:rPr>
              <w:t>5</w:t>
            </w:r>
            <w:r w:rsidRPr="00622608">
              <w:rPr>
                <w:rFonts w:ascii="Times New Roman" w:hAnsi="Times New Roman"/>
                <w:sz w:val="24"/>
                <w:szCs w:val="24"/>
              </w:rPr>
              <w:t xml:space="preserve">; Atzinības – </w:t>
            </w:r>
            <w:r>
              <w:rPr>
                <w:rFonts w:ascii="Times New Roman" w:hAnsi="Times New Roman"/>
                <w:sz w:val="24"/>
                <w:szCs w:val="24"/>
              </w:rPr>
              <w:t>33</w:t>
            </w:r>
            <w:r w:rsidRPr="00622608">
              <w:rPr>
                <w:rFonts w:ascii="Times New Roman" w:hAnsi="Times New Roman"/>
                <w:sz w:val="24"/>
                <w:szCs w:val="24"/>
              </w:rPr>
              <w:t xml:space="preserve">; </w:t>
            </w:r>
          </w:p>
          <w:p w14:paraId="1B57D2A8" w14:textId="77777777" w:rsidR="00D529BB" w:rsidRDefault="00D529BB" w:rsidP="006F24BC">
            <w:pPr>
              <w:spacing w:after="0" w:line="240" w:lineRule="auto"/>
              <w:jc w:val="both"/>
              <w:rPr>
                <w:rFonts w:ascii="Times New Roman" w:hAnsi="Times New Roman"/>
                <w:sz w:val="24"/>
                <w:szCs w:val="24"/>
              </w:rPr>
            </w:pPr>
            <w:r w:rsidRPr="00622608">
              <w:rPr>
                <w:rFonts w:ascii="Times New Roman" w:hAnsi="Times New Roman"/>
                <w:sz w:val="24"/>
                <w:szCs w:val="24"/>
              </w:rPr>
              <w:t>* Reģionālajās olimpiādēs: Atzinība – 1;</w:t>
            </w:r>
          </w:p>
          <w:p w14:paraId="133945DC" w14:textId="77777777" w:rsidR="00D529BB" w:rsidRPr="00622608" w:rsidRDefault="00D529BB" w:rsidP="006F24BC">
            <w:pPr>
              <w:spacing w:after="0" w:line="240" w:lineRule="auto"/>
              <w:jc w:val="both"/>
              <w:rPr>
                <w:rFonts w:ascii="Times New Roman" w:hAnsi="Times New Roman"/>
                <w:sz w:val="24"/>
                <w:szCs w:val="24"/>
              </w:rPr>
            </w:pPr>
            <w:r>
              <w:rPr>
                <w:rFonts w:ascii="Times New Roman" w:hAnsi="Times New Roman"/>
                <w:sz w:val="24"/>
                <w:szCs w:val="24"/>
              </w:rPr>
              <w:t xml:space="preserve">* Valsts </w:t>
            </w:r>
            <w:r w:rsidRPr="00622608">
              <w:rPr>
                <w:rFonts w:ascii="Times New Roman" w:hAnsi="Times New Roman"/>
                <w:sz w:val="24"/>
                <w:szCs w:val="24"/>
              </w:rPr>
              <w:t>olimpiādēs</w:t>
            </w:r>
            <w:r>
              <w:rPr>
                <w:rFonts w:ascii="Times New Roman" w:hAnsi="Times New Roman"/>
                <w:sz w:val="24"/>
                <w:szCs w:val="24"/>
              </w:rPr>
              <w:t xml:space="preserve"> piedalījās 5 skolēni, </w:t>
            </w:r>
            <w:r w:rsidRPr="00622608">
              <w:rPr>
                <w:rFonts w:ascii="Times New Roman" w:hAnsi="Times New Roman"/>
                <w:sz w:val="24"/>
                <w:szCs w:val="24"/>
              </w:rPr>
              <w:t>Atzinība – 1;</w:t>
            </w:r>
          </w:p>
          <w:p w14:paraId="1739BFB3" w14:textId="77777777" w:rsidR="00D529BB" w:rsidRPr="00622608" w:rsidRDefault="00D529BB" w:rsidP="006F24BC">
            <w:pPr>
              <w:spacing w:after="0" w:line="240" w:lineRule="auto"/>
              <w:jc w:val="both"/>
              <w:rPr>
                <w:rFonts w:ascii="Times New Roman" w:hAnsi="Times New Roman"/>
                <w:sz w:val="24"/>
                <w:szCs w:val="24"/>
              </w:rPr>
            </w:pPr>
            <w:r w:rsidRPr="00622608">
              <w:rPr>
                <w:rFonts w:ascii="Times New Roman" w:hAnsi="Times New Roman"/>
                <w:sz w:val="24"/>
                <w:szCs w:val="24"/>
              </w:rPr>
              <w:sym w:font="Symbol" w:char="F02A"/>
            </w:r>
            <w:r w:rsidRPr="00622608">
              <w:rPr>
                <w:rFonts w:ascii="Times New Roman" w:hAnsi="Times New Roman"/>
                <w:sz w:val="24"/>
                <w:szCs w:val="24"/>
              </w:rPr>
              <w:t xml:space="preserve"> Skolēni veiksmīgi piedalījās </w:t>
            </w:r>
            <w:proofErr w:type="spellStart"/>
            <w:r w:rsidRPr="00622608">
              <w:rPr>
                <w:rFonts w:ascii="Times New Roman" w:hAnsi="Times New Roman"/>
                <w:sz w:val="24"/>
                <w:szCs w:val="24"/>
              </w:rPr>
              <w:t>starpnovadu</w:t>
            </w:r>
            <w:proofErr w:type="spellEnd"/>
            <w:r w:rsidRPr="00622608">
              <w:rPr>
                <w:rFonts w:ascii="Times New Roman" w:hAnsi="Times New Roman"/>
                <w:sz w:val="24"/>
                <w:szCs w:val="24"/>
              </w:rPr>
              <w:t xml:space="preserve"> ZPD konferencē: I vieta – </w:t>
            </w:r>
            <w:r>
              <w:rPr>
                <w:rFonts w:ascii="Times New Roman" w:hAnsi="Times New Roman"/>
                <w:sz w:val="24"/>
                <w:szCs w:val="24"/>
              </w:rPr>
              <w:t>4</w:t>
            </w:r>
            <w:r w:rsidRPr="00622608">
              <w:rPr>
                <w:rFonts w:ascii="Times New Roman" w:hAnsi="Times New Roman"/>
                <w:sz w:val="24"/>
                <w:szCs w:val="24"/>
              </w:rPr>
              <w:t>; II vieta – 1</w:t>
            </w:r>
            <w:r>
              <w:rPr>
                <w:rFonts w:ascii="Times New Roman" w:hAnsi="Times New Roman"/>
                <w:sz w:val="24"/>
                <w:szCs w:val="24"/>
              </w:rPr>
              <w:t xml:space="preserve">, </w:t>
            </w:r>
            <w:r w:rsidRPr="00622608">
              <w:rPr>
                <w:rFonts w:ascii="Times New Roman" w:hAnsi="Times New Roman"/>
                <w:sz w:val="24"/>
                <w:szCs w:val="24"/>
              </w:rPr>
              <w:t xml:space="preserve">III vietas – </w:t>
            </w:r>
            <w:r>
              <w:rPr>
                <w:rFonts w:ascii="Times New Roman" w:hAnsi="Times New Roman"/>
                <w:sz w:val="24"/>
                <w:szCs w:val="24"/>
              </w:rPr>
              <w:t>6</w:t>
            </w:r>
            <w:r w:rsidRPr="00622608">
              <w:rPr>
                <w:rFonts w:ascii="Times New Roman" w:hAnsi="Times New Roman"/>
                <w:sz w:val="24"/>
                <w:szCs w:val="24"/>
              </w:rPr>
              <w:t>; Atzinības</w:t>
            </w:r>
            <w:r>
              <w:rPr>
                <w:rFonts w:ascii="Times New Roman" w:hAnsi="Times New Roman"/>
                <w:sz w:val="24"/>
                <w:szCs w:val="24"/>
              </w:rPr>
              <w:t xml:space="preserve"> – 2</w:t>
            </w:r>
            <w:r w:rsidRPr="00622608">
              <w:rPr>
                <w:rFonts w:ascii="Times New Roman" w:hAnsi="Times New Roman"/>
                <w:sz w:val="24"/>
                <w:szCs w:val="24"/>
              </w:rPr>
              <w:t xml:space="preserve">; </w:t>
            </w:r>
          </w:p>
          <w:p w14:paraId="1D7BE10A" w14:textId="77777777" w:rsidR="00D529BB" w:rsidRPr="00622608" w:rsidRDefault="00D529BB" w:rsidP="006F24BC">
            <w:pPr>
              <w:spacing w:after="0" w:line="240" w:lineRule="auto"/>
              <w:jc w:val="both"/>
              <w:rPr>
                <w:rFonts w:ascii="Times New Roman" w:hAnsi="Times New Roman"/>
                <w:sz w:val="24"/>
                <w:szCs w:val="24"/>
              </w:rPr>
            </w:pPr>
            <w:r w:rsidRPr="00622608">
              <w:rPr>
                <w:rFonts w:ascii="Times New Roman" w:hAnsi="Times New Roman"/>
                <w:sz w:val="24"/>
                <w:szCs w:val="24"/>
              </w:rPr>
              <w:sym w:font="Symbol" w:char="F02A"/>
            </w:r>
            <w:r w:rsidRPr="00622608">
              <w:rPr>
                <w:rFonts w:ascii="Times New Roman" w:hAnsi="Times New Roman"/>
                <w:sz w:val="24"/>
                <w:szCs w:val="24"/>
              </w:rPr>
              <w:t xml:space="preserve"> Reģionālajā skolēnu ZPD konferencē Jelgavā: </w:t>
            </w:r>
            <w:r>
              <w:rPr>
                <w:rFonts w:ascii="Times New Roman" w:hAnsi="Times New Roman"/>
                <w:sz w:val="24"/>
                <w:szCs w:val="24"/>
              </w:rPr>
              <w:t xml:space="preserve">II vieta – 4, </w:t>
            </w:r>
            <w:r w:rsidRPr="00622608">
              <w:rPr>
                <w:rFonts w:ascii="Times New Roman" w:hAnsi="Times New Roman"/>
                <w:sz w:val="24"/>
                <w:szCs w:val="24"/>
              </w:rPr>
              <w:t>III vietas –</w:t>
            </w:r>
            <w:r>
              <w:rPr>
                <w:rFonts w:ascii="Times New Roman" w:hAnsi="Times New Roman"/>
                <w:sz w:val="24"/>
                <w:szCs w:val="24"/>
              </w:rPr>
              <w:t xml:space="preserve"> 1</w:t>
            </w:r>
            <w:r w:rsidRPr="00622608">
              <w:rPr>
                <w:rFonts w:ascii="Times New Roman" w:hAnsi="Times New Roman"/>
                <w:sz w:val="24"/>
                <w:szCs w:val="24"/>
              </w:rPr>
              <w:t xml:space="preserve">. </w:t>
            </w:r>
          </w:p>
        </w:tc>
      </w:tr>
      <w:tr w:rsidR="00D529BB" w:rsidRPr="00622608" w14:paraId="3489C5F2" w14:textId="77777777" w:rsidTr="006F24BC">
        <w:tc>
          <w:tcPr>
            <w:tcW w:w="1242" w:type="dxa"/>
            <w:shd w:val="clear" w:color="auto" w:fill="auto"/>
          </w:tcPr>
          <w:p w14:paraId="06AD6285" w14:textId="77777777" w:rsidR="00D529BB" w:rsidRPr="00622608" w:rsidRDefault="00D529BB" w:rsidP="006F24BC">
            <w:pPr>
              <w:spacing w:after="0" w:line="240" w:lineRule="auto"/>
              <w:jc w:val="both"/>
              <w:rPr>
                <w:rFonts w:ascii="Times New Roman" w:hAnsi="Times New Roman"/>
                <w:sz w:val="24"/>
                <w:szCs w:val="24"/>
              </w:rPr>
            </w:pPr>
            <w:r w:rsidRPr="00622608">
              <w:rPr>
                <w:rFonts w:ascii="Times New Roman" w:hAnsi="Times New Roman"/>
                <w:sz w:val="24"/>
                <w:szCs w:val="24"/>
              </w:rPr>
              <w:t>Konkursu rezultāti</w:t>
            </w:r>
          </w:p>
          <w:p w14:paraId="44A92C35" w14:textId="77777777" w:rsidR="00D529BB" w:rsidRPr="00622608" w:rsidRDefault="00D529BB" w:rsidP="006F24BC">
            <w:pPr>
              <w:spacing w:after="0" w:line="240" w:lineRule="auto"/>
              <w:jc w:val="both"/>
              <w:rPr>
                <w:rFonts w:ascii="Times New Roman" w:hAnsi="Times New Roman"/>
                <w:sz w:val="24"/>
                <w:szCs w:val="24"/>
              </w:rPr>
            </w:pPr>
          </w:p>
        </w:tc>
        <w:tc>
          <w:tcPr>
            <w:tcW w:w="7825" w:type="dxa"/>
            <w:shd w:val="clear" w:color="auto" w:fill="auto"/>
          </w:tcPr>
          <w:p w14:paraId="2911C752" w14:textId="77777777" w:rsidR="00D529BB" w:rsidRPr="00622608" w:rsidRDefault="00D529BB" w:rsidP="006F24BC">
            <w:pPr>
              <w:spacing w:after="0" w:line="240" w:lineRule="auto"/>
              <w:jc w:val="both"/>
              <w:rPr>
                <w:rFonts w:ascii="Times New Roman" w:hAnsi="Times New Roman"/>
                <w:sz w:val="24"/>
                <w:szCs w:val="24"/>
              </w:rPr>
            </w:pPr>
            <w:r w:rsidRPr="00622608">
              <w:rPr>
                <w:rFonts w:ascii="Times New Roman" w:hAnsi="Times New Roman"/>
                <w:sz w:val="24"/>
                <w:szCs w:val="24"/>
              </w:rPr>
              <w:sym w:font="Symbol" w:char="F02A"/>
            </w:r>
            <w:r w:rsidRPr="00622608">
              <w:rPr>
                <w:rFonts w:ascii="Times New Roman" w:hAnsi="Times New Roman"/>
                <w:sz w:val="24"/>
                <w:szCs w:val="24"/>
              </w:rPr>
              <w:t xml:space="preserve"> </w:t>
            </w:r>
            <w:r>
              <w:rPr>
                <w:rFonts w:ascii="Times New Roman" w:hAnsi="Times New Roman"/>
                <w:sz w:val="24"/>
                <w:szCs w:val="24"/>
              </w:rPr>
              <w:t>94 skolēni</w:t>
            </w:r>
            <w:r w:rsidRPr="00622608">
              <w:rPr>
                <w:rFonts w:ascii="Times New Roman" w:hAnsi="Times New Roman"/>
                <w:sz w:val="24"/>
                <w:szCs w:val="24"/>
              </w:rPr>
              <w:t xml:space="preserve"> </w:t>
            </w:r>
            <w:r>
              <w:rPr>
                <w:rFonts w:ascii="Times New Roman" w:hAnsi="Times New Roman"/>
                <w:sz w:val="24"/>
                <w:szCs w:val="24"/>
              </w:rPr>
              <w:t>ieguva godalgas dažādos konkursos</w:t>
            </w:r>
            <w:r w:rsidRPr="00622608">
              <w:rPr>
                <w:rFonts w:ascii="Times New Roman" w:hAnsi="Times New Roman"/>
                <w:sz w:val="24"/>
                <w:szCs w:val="24"/>
              </w:rPr>
              <w:t xml:space="preserve">; </w:t>
            </w:r>
          </w:p>
          <w:p w14:paraId="2A185501" w14:textId="77777777" w:rsidR="00D529BB" w:rsidRDefault="00D529BB" w:rsidP="006F24BC">
            <w:pPr>
              <w:spacing w:after="0" w:line="240" w:lineRule="auto"/>
              <w:jc w:val="both"/>
              <w:rPr>
                <w:rFonts w:ascii="Times New Roman" w:hAnsi="Times New Roman"/>
                <w:sz w:val="24"/>
                <w:szCs w:val="24"/>
              </w:rPr>
            </w:pPr>
            <w:r w:rsidRPr="00622608">
              <w:rPr>
                <w:rFonts w:ascii="Times New Roman" w:hAnsi="Times New Roman"/>
                <w:sz w:val="24"/>
                <w:szCs w:val="24"/>
              </w:rPr>
              <w:sym w:font="Symbol" w:char="F02A"/>
            </w:r>
            <w:r w:rsidRPr="00622608">
              <w:rPr>
                <w:rFonts w:ascii="Times New Roman" w:hAnsi="Times New Roman"/>
                <w:sz w:val="24"/>
                <w:szCs w:val="24"/>
              </w:rPr>
              <w:t xml:space="preserve"> </w:t>
            </w:r>
            <w:proofErr w:type="spellStart"/>
            <w:r>
              <w:rPr>
                <w:rFonts w:ascii="Times New Roman" w:hAnsi="Times New Roman"/>
                <w:sz w:val="24"/>
                <w:szCs w:val="24"/>
              </w:rPr>
              <w:t>Starpnovadu</w:t>
            </w:r>
            <w:proofErr w:type="spellEnd"/>
            <w:r>
              <w:rPr>
                <w:rFonts w:ascii="Times New Roman" w:hAnsi="Times New Roman"/>
                <w:sz w:val="24"/>
                <w:szCs w:val="24"/>
              </w:rPr>
              <w:t xml:space="preserve"> konkursos</w:t>
            </w:r>
            <w:r w:rsidRPr="00622608">
              <w:rPr>
                <w:rFonts w:ascii="Times New Roman" w:hAnsi="Times New Roman"/>
                <w:sz w:val="24"/>
                <w:szCs w:val="24"/>
              </w:rPr>
              <w:t xml:space="preserve"> I vietas - </w:t>
            </w:r>
            <w:r>
              <w:rPr>
                <w:rFonts w:ascii="Times New Roman" w:hAnsi="Times New Roman"/>
                <w:sz w:val="24"/>
                <w:szCs w:val="24"/>
              </w:rPr>
              <w:t>25</w:t>
            </w:r>
            <w:r w:rsidRPr="00622608">
              <w:rPr>
                <w:rFonts w:ascii="Times New Roman" w:hAnsi="Times New Roman"/>
                <w:sz w:val="24"/>
                <w:szCs w:val="24"/>
              </w:rPr>
              <w:t xml:space="preserve">, </w:t>
            </w:r>
            <w:r>
              <w:rPr>
                <w:rFonts w:ascii="Times New Roman" w:hAnsi="Times New Roman"/>
                <w:sz w:val="24"/>
                <w:szCs w:val="24"/>
              </w:rPr>
              <w:t xml:space="preserve">II vietas – 8, </w:t>
            </w:r>
            <w:r w:rsidRPr="00622608">
              <w:rPr>
                <w:rFonts w:ascii="Times New Roman" w:hAnsi="Times New Roman"/>
                <w:sz w:val="24"/>
                <w:szCs w:val="24"/>
              </w:rPr>
              <w:t>I</w:t>
            </w:r>
            <w:r>
              <w:rPr>
                <w:rFonts w:ascii="Times New Roman" w:hAnsi="Times New Roman"/>
                <w:sz w:val="24"/>
                <w:szCs w:val="24"/>
              </w:rPr>
              <w:t>II vietas - 11,</w:t>
            </w:r>
            <w:r w:rsidRPr="00622608">
              <w:rPr>
                <w:rFonts w:ascii="Times New Roman" w:hAnsi="Times New Roman"/>
                <w:sz w:val="24"/>
                <w:szCs w:val="24"/>
              </w:rPr>
              <w:t xml:space="preserve"> Atzinība</w:t>
            </w:r>
            <w:r>
              <w:rPr>
                <w:rFonts w:ascii="Times New Roman" w:hAnsi="Times New Roman"/>
                <w:sz w:val="24"/>
                <w:szCs w:val="24"/>
              </w:rPr>
              <w:t>s - 4</w:t>
            </w:r>
            <w:r w:rsidRPr="00622608">
              <w:rPr>
                <w:rFonts w:ascii="Times New Roman" w:hAnsi="Times New Roman"/>
                <w:sz w:val="24"/>
                <w:szCs w:val="24"/>
              </w:rPr>
              <w:t>;</w:t>
            </w:r>
            <w:r>
              <w:rPr>
                <w:rFonts w:ascii="Times New Roman" w:hAnsi="Times New Roman"/>
                <w:sz w:val="24"/>
                <w:szCs w:val="24"/>
              </w:rPr>
              <w:t xml:space="preserve"> </w:t>
            </w:r>
          </w:p>
          <w:p w14:paraId="0281D465" w14:textId="77777777" w:rsidR="00D529BB" w:rsidRDefault="00D529BB" w:rsidP="006F24BC">
            <w:pPr>
              <w:spacing w:after="0" w:line="240" w:lineRule="auto"/>
              <w:jc w:val="both"/>
              <w:rPr>
                <w:rFonts w:ascii="Times New Roman" w:hAnsi="Times New Roman"/>
                <w:sz w:val="24"/>
                <w:szCs w:val="24"/>
              </w:rPr>
            </w:pPr>
            <w:r>
              <w:rPr>
                <w:rFonts w:ascii="Times New Roman" w:hAnsi="Times New Roman"/>
                <w:sz w:val="24"/>
                <w:szCs w:val="24"/>
              </w:rPr>
              <w:t xml:space="preserve">* Reģionā - </w:t>
            </w:r>
            <w:r w:rsidRPr="00622608">
              <w:rPr>
                <w:rFonts w:ascii="Times New Roman" w:hAnsi="Times New Roman"/>
                <w:sz w:val="24"/>
                <w:szCs w:val="24"/>
              </w:rPr>
              <w:t xml:space="preserve">I vietas - </w:t>
            </w:r>
            <w:r>
              <w:rPr>
                <w:rFonts w:ascii="Times New Roman" w:hAnsi="Times New Roman"/>
                <w:sz w:val="24"/>
                <w:szCs w:val="24"/>
              </w:rPr>
              <w:t>5</w:t>
            </w:r>
            <w:r w:rsidRPr="00622608">
              <w:rPr>
                <w:rFonts w:ascii="Times New Roman" w:hAnsi="Times New Roman"/>
                <w:sz w:val="24"/>
                <w:szCs w:val="24"/>
              </w:rPr>
              <w:t xml:space="preserve">, II vieta – </w:t>
            </w:r>
            <w:r>
              <w:rPr>
                <w:rFonts w:ascii="Times New Roman" w:hAnsi="Times New Roman"/>
                <w:sz w:val="24"/>
                <w:szCs w:val="24"/>
              </w:rPr>
              <w:t xml:space="preserve">1, </w:t>
            </w:r>
            <w:r w:rsidRPr="00622608">
              <w:rPr>
                <w:rFonts w:ascii="Times New Roman" w:hAnsi="Times New Roman"/>
                <w:sz w:val="24"/>
                <w:szCs w:val="24"/>
              </w:rPr>
              <w:t>II</w:t>
            </w:r>
            <w:r>
              <w:rPr>
                <w:rFonts w:ascii="Times New Roman" w:hAnsi="Times New Roman"/>
                <w:sz w:val="24"/>
                <w:szCs w:val="24"/>
              </w:rPr>
              <w:t>I</w:t>
            </w:r>
            <w:r w:rsidRPr="00622608">
              <w:rPr>
                <w:rFonts w:ascii="Times New Roman" w:hAnsi="Times New Roman"/>
                <w:sz w:val="24"/>
                <w:szCs w:val="24"/>
              </w:rPr>
              <w:t xml:space="preserve"> vieta – </w:t>
            </w:r>
            <w:r>
              <w:rPr>
                <w:rFonts w:ascii="Times New Roman" w:hAnsi="Times New Roman"/>
                <w:sz w:val="24"/>
                <w:szCs w:val="24"/>
              </w:rPr>
              <w:t xml:space="preserve">1, </w:t>
            </w:r>
            <w:r w:rsidRPr="00622608">
              <w:rPr>
                <w:rFonts w:ascii="Times New Roman" w:hAnsi="Times New Roman"/>
                <w:sz w:val="24"/>
                <w:szCs w:val="24"/>
              </w:rPr>
              <w:t>Atzinība</w:t>
            </w:r>
            <w:r>
              <w:rPr>
                <w:rFonts w:ascii="Times New Roman" w:hAnsi="Times New Roman"/>
                <w:sz w:val="24"/>
                <w:szCs w:val="24"/>
              </w:rPr>
              <w:t>s - 6;</w:t>
            </w:r>
          </w:p>
          <w:p w14:paraId="49BDCFAD" w14:textId="77777777" w:rsidR="00D529BB" w:rsidRDefault="00D529BB" w:rsidP="006F24BC">
            <w:pPr>
              <w:spacing w:after="0" w:line="240" w:lineRule="auto"/>
              <w:jc w:val="both"/>
              <w:rPr>
                <w:rFonts w:ascii="Times New Roman" w:hAnsi="Times New Roman"/>
                <w:sz w:val="24"/>
                <w:szCs w:val="24"/>
              </w:rPr>
            </w:pPr>
            <w:r>
              <w:rPr>
                <w:rFonts w:ascii="Times New Roman" w:hAnsi="Times New Roman"/>
                <w:sz w:val="24"/>
                <w:szCs w:val="24"/>
              </w:rPr>
              <w:t>* V</w:t>
            </w:r>
            <w:r w:rsidRPr="00622608">
              <w:rPr>
                <w:rFonts w:ascii="Times New Roman" w:hAnsi="Times New Roman"/>
                <w:sz w:val="24"/>
                <w:szCs w:val="24"/>
              </w:rPr>
              <w:t xml:space="preserve">alstī I vietas - </w:t>
            </w:r>
            <w:r>
              <w:rPr>
                <w:rFonts w:ascii="Times New Roman" w:hAnsi="Times New Roman"/>
                <w:sz w:val="24"/>
                <w:szCs w:val="24"/>
              </w:rPr>
              <w:t>2</w:t>
            </w:r>
            <w:r w:rsidRPr="00622608">
              <w:rPr>
                <w:rFonts w:ascii="Times New Roman" w:hAnsi="Times New Roman"/>
                <w:sz w:val="24"/>
                <w:szCs w:val="24"/>
              </w:rPr>
              <w:t>, II vieta</w:t>
            </w:r>
            <w:r>
              <w:rPr>
                <w:rFonts w:ascii="Times New Roman" w:hAnsi="Times New Roman"/>
                <w:sz w:val="24"/>
                <w:szCs w:val="24"/>
              </w:rPr>
              <w:t>s</w:t>
            </w:r>
            <w:r w:rsidRPr="00622608">
              <w:rPr>
                <w:rFonts w:ascii="Times New Roman" w:hAnsi="Times New Roman"/>
                <w:sz w:val="24"/>
                <w:szCs w:val="24"/>
              </w:rPr>
              <w:t xml:space="preserve"> – </w:t>
            </w:r>
            <w:r>
              <w:rPr>
                <w:rFonts w:ascii="Times New Roman" w:hAnsi="Times New Roman"/>
                <w:sz w:val="24"/>
                <w:szCs w:val="24"/>
              </w:rPr>
              <w:t>2,</w:t>
            </w:r>
            <w:r w:rsidRPr="00622608">
              <w:rPr>
                <w:rFonts w:ascii="Times New Roman" w:hAnsi="Times New Roman"/>
                <w:sz w:val="24"/>
                <w:szCs w:val="24"/>
              </w:rPr>
              <w:t xml:space="preserve"> Atzinība</w:t>
            </w:r>
            <w:r>
              <w:rPr>
                <w:rFonts w:ascii="Times New Roman" w:hAnsi="Times New Roman"/>
                <w:sz w:val="24"/>
                <w:szCs w:val="24"/>
              </w:rPr>
              <w:t xml:space="preserve">s - 29; </w:t>
            </w:r>
          </w:p>
          <w:p w14:paraId="11D50767" w14:textId="77777777" w:rsidR="00D529BB" w:rsidRPr="00622608" w:rsidRDefault="00D529BB" w:rsidP="006F24BC">
            <w:pPr>
              <w:spacing w:after="0" w:line="240" w:lineRule="auto"/>
              <w:jc w:val="both"/>
              <w:rPr>
                <w:rFonts w:ascii="Times New Roman" w:hAnsi="Times New Roman"/>
                <w:sz w:val="24"/>
                <w:szCs w:val="24"/>
              </w:rPr>
            </w:pPr>
            <w:r w:rsidRPr="00622608">
              <w:rPr>
                <w:rFonts w:ascii="Times New Roman" w:hAnsi="Times New Roman"/>
                <w:sz w:val="24"/>
                <w:szCs w:val="24"/>
              </w:rPr>
              <w:t>* Reģionālaj</w:t>
            </w:r>
            <w:r>
              <w:rPr>
                <w:rFonts w:ascii="Times New Roman" w:hAnsi="Times New Roman"/>
                <w:sz w:val="24"/>
                <w:szCs w:val="24"/>
              </w:rPr>
              <w:t xml:space="preserve">ā Folkloras kopu skatē „Tīnei” </w:t>
            </w:r>
            <w:r w:rsidRPr="00622608">
              <w:rPr>
                <w:rFonts w:ascii="Times New Roman" w:hAnsi="Times New Roman"/>
                <w:sz w:val="24"/>
                <w:szCs w:val="24"/>
              </w:rPr>
              <w:t>- I vieta.</w:t>
            </w:r>
          </w:p>
        </w:tc>
      </w:tr>
      <w:tr w:rsidR="00D529BB" w:rsidRPr="00622608" w14:paraId="3A9929E0" w14:textId="77777777" w:rsidTr="006F24BC">
        <w:tc>
          <w:tcPr>
            <w:tcW w:w="1242" w:type="dxa"/>
            <w:shd w:val="clear" w:color="auto" w:fill="auto"/>
          </w:tcPr>
          <w:p w14:paraId="247BB25A" w14:textId="77777777" w:rsidR="00D529BB" w:rsidRPr="00456308" w:rsidRDefault="00D529BB" w:rsidP="006F24BC">
            <w:pPr>
              <w:spacing w:after="0" w:line="240" w:lineRule="auto"/>
              <w:jc w:val="both"/>
              <w:rPr>
                <w:rFonts w:ascii="Times New Roman" w:hAnsi="Times New Roman"/>
                <w:sz w:val="20"/>
                <w:szCs w:val="20"/>
              </w:rPr>
            </w:pPr>
            <w:r w:rsidRPr="00456308">
              <w:rPr>
                <w:rFonts w:ascii="Times New Roman" w:hAnsi="Times New Roman"/>
                <w:sz w:val="20"/>
                <w:szCs w:val="20"/>
              </w:rPr>
              <w:t>Sasniegumi sportā</w:t>
            </w:r>
          </w:p>
          <w:p w14:paraId="3875ED94" w14:textId="77777777" w:rsidR="00D529BB" w:rsidRPr="00622608" w:rsidRDefault="00D529BB" w:rsidP="006F24BC">
            <w:pPr>
              <w:spacing w:after="0" w:line="240" w:lineRule="auto"/>
              <w:jc w:val="both"/>
              <w:rPr>
                <w:rFonts w:ascii="Times New Roman" w:hAnsi="Times New Roman"/>
                <w:sz w:val="24"/>
                <w:szCs w:val="24"/>
              </w:rPr>
            </w:pPr>
          </w:p>
        </w:tc>
        <w:tc>
          <w:tcPr>
            <w:tcW w:w="7825" w:type="dxa"/>
            <w:shd w:val="clear" w:color="auto" w:fill="auto"/>
          </w:tcPr>
          <w:p w14:paraId="1F281A2A" w14:textId="77777777" w:rsidR="00D529BB" w:rsidRDefault="00D529BB" w:rsidP="006F24BC">
            <w:pPr>
              <w:spacing w:after="0" w:line="240" w:lineRule="auto"/>
              <w:jc w:val="both"/>
              <w:rPr>
                <w:rFonts w:ascii="Times New Roman" w:hAnsi="Times New Roman"/>
                <w:sz w:val="24"/>
                <w:szCs w:val="24"/>
              </w:rPr>
            </w:pPr>
            <w:r w:rsidRPr="00622608">
              <w:rPr>
                <w:rFonts w:ascii="Times New Roman" w:hAnsi="Times New Roman"/>
                <w:sz w:val="24"/>
                <w:szCs w:val="24"/>
              </w:rPr>
              <w:t xml:space="preserve">Audzēkņi apmeklēja sporta nodarbības sporta hallē, stadionā un peldbaseinā, nodarbības sporta skolas Kokneses </w:t>
            </w:r>
            <w:proofErr w:type="spellStart"/>
            <w:r w:rsidRPr="00622608">
              <w:rPr>
                <w:rFonts w:ascii="Times New Roman" w:hAnsi="Times New Roman"/>
                <w:sz w:val="24"/>
                <w:szCs w:val="24"/>
              </w:rPr>
              <w:t>treniņgrupās</w:t>
            </w:r>
            <w:proofErr w:type="spellEnd"/>
            <w:r w:rsidRPr="00622608">
              <w:rPr>
                <w:rFonts w:ascii="Times New Roman" w:hAnsi="Times New Roman"/>
                <w:sz w:val="24"/>
                <w:szCs w:val="24"/>
              </w:rPr>
              <w:t xml:space="preserve">. </w:t>
            </w:r>
            <w:r>
              <w:rPr>
                <w:rFonts w:ascii="Times New Roman" w:hAnsi="Times New Roman"/>
                <w:sz w:val="24"/>
                <w:szCs w:val="24"/>
              </w:rPr>
              <w:t>135</w:t>
            </w:r>
            <w:r w:rsidRPr="00622608">
              <w:rPr>
                <w:rFonts w:ascii="Times New Roman" w:hAnsi="Times New Roman"/>
                <w:sz w:val="24"/>
                <w:szCs w:val="24"/>
              </w:rPr>
              <w:t xml:space="preserve"> skolēni guva labus panākumus dažāda l</w:t>
            </w:r>
            <w:r>
              <w:rPr>
                <w:rFonts w:ascii="Times New Roman" w:hAnsi="Times New Roman"/>
                <w:sz w:val="24"/>
                <w:szCs w:val="24"/>
              </w:rPr>
              <w:t xml:space="preserve">īmeņa sacensībās. </w:t>
            </w:r>
          </w:p>
          <w:p w14:paraId="6080771A" w14:textId="77777777" w:rsidR="00D529BB" w:rsidRPr="00137672" w:rsidRDefault="00D529BB" w:rsidP="006F24BC">
            <w:pPr>
              <w:numPr>
                <w:ilvl w:val="0"/>
                <w:numId w:val="50"/>
              </w:numPr>
              <w:tabs>
                <w:tab w:val="left" w:pos="318"/>
              </w:tabs>
              <w:spacing w:after="0" w:line="240" w:lineRule="auto"/>
              <w:ind w:left="34" w:firstLine="142"/>
              <w:jc w:val="both"/>
              <w:rPr>
                <w:rFonts w:ascii="Times New Roman" w:hAnsi="Times New Roman"/>
                <w:sz w:val="24"/>
                <w:szCs w:val="24"/>
              </w:rPr>
            </w:pPr>
            <w:proofErr w:type="spellStart"/>
            <w:r w:rsidRPr="00137672">
              <w:rPr>
                <w:rFonts w:ascii="Times New Roman" w:hAnsi="Times New Roman"/>
                <w:sz w:val="24"/>
                <w:szCs w:val="24"/>
              </w:rPr>
              <w:t>Starpnovadu</w:t>
            </w:r>
            <w:proofErr w:type="spellEnd"/>
            <w:r w:rsidRPr="00137672">
              <w:rPr>
                <w:rFonts w:ascii="Times New Roman" w:hAnsi="Times New Roman"/>
                <w:sz w:val="24"/>
                <w:szCs w:val="24"/>
              </w:rPr>
              <w:t xml:space="preserve"> skolu sacensības volejbolā zēniem pamatskolu grupā - 1.vieta un 3. vieta.</w:t>
            </w:r>
          </w:p>
          <w:p w14:paraId="3B6602FA" w14:textId="77777777" w:rsidR="00D529BB" w:rsidRPr="00137672" w:rsidRDefault="00D529BB" w:rsidP="006F24BC">
            <w:pPr>
              <w:numPr>
                <w:ilvl w:val="0"/>
                <w:numId w:val="50"/>
              </w:numPr>
              <w:tabs>
                <w:tab w:val="left" w:pos="318"/>
              </w:tabs>
              <w:spacing w:after="0" w:line="240" w:lineRule="auto"/>
              <w:ind w:left="34" w:firstLine="142"/>
              <w:jc w:val="both"/>
              <w:rPr>
                <w:rFonts w:ascii="Times New Roman" w:hAnsi="Times New Roman"/>
                <w:sz w:val="24"/>
                <w:szCs w:val="24"/>
              </w:rPr>
            </w:pPr>
            <w:proofErr w:type="spellStart"/>
            <w:r w:rsidRPr="00137672">
              <w:rPr>
                <w:rFonts w:ascii="Times New Roman" w:hAnsi="Times New Roman"/>
                <w:sz w:val="24"/>
                <w:szCs w:val="24"/>
              </w:rPr>
              <w:t>Starpnovadu</w:t>
            </w:r>
            <w:proofErr w:type="spellEnd"/>
            <w:r w:rsidRPr="00137672">
              <w:rPr>
                <w:rFonts w:ascii="Times New Roman" w:hAnsi="Times New Roman"/>
                <w:sz w:val="24"/>
                <w:szCs w:val="24"/>
              </w:rPr>
              <w:t xml:space="preserve"> skolu sacensības jauniešiem vidusskolu grupā - 1.vieta.</w:t>
            </w:r>
          </w:p>
          <w:p w14:paraId="538D0530" w14:textId="77777777" w:rsidR="00D529BB" w:rsidRPr="00137672" w:rsidRDefault="00D529BB" w:rsidP="006F24BC">
            <w:pPr>
              <w:numPr>
                <w:ilvl w:val="0"/>
                <w:numId w:val="50"/>
              </w:numPr>
              <w:tabs>
                <w:tab w:val="left" w:pos="318"/>
              </w:tabs>
              <w:spacing w:after="0" w:line="240" w:lineRule="auto"/>
              <w:ind w:left="34" w:firstLine="142"/>
              <w:jc w:val="both"/>
              <w:rPr>
                <w:rFonts w:ascii="Times New Roman" w:hAnsi="Times New Roman"/>
                <w:sz w:val="24"/>
                <w:szCs w:val="24"/>
              </w:rPr>
            </w:pPr>
            <w:r w:rsidRPr="00137672">
              <w:rPr>
                <w:rFonts w:ascii="Times New Roman" w:hAnsi="Times New Roman"/>
                <w:sz w:val="24"/>
                <w:szCs w:val="24"/>
              </w:rPr>
              <w:t xml:space="preserve">LSSF kausa </w:t>
            </w:r>
            <w:proofErr w:type="spellStart"/>
            <w:r w:rsidRPr="00137672">
              <w:rPr>
                <w:rFonts w:ascii="Times New Roman" w:hAnsi="Times New Roman"/>
                <w:sz w:val="24"/>
                <w:szCs w:val="24"/>
              </w:rPr>
              <w:t>izcīņā</w:t>
            </w:r>
            <w:proofErr w:type="spellEnd"/>
            <w:r w:rsidRPr="00137672">
              <w:rPr>
                <w:rFonts w:ascii="Times New Roman" w:hAnsi="Times New Roman"/>
                <w:sz w:val="24"/>
                <w:szCs w:val="24"/>
              </w:rPr>
              <w:t xml:space="preserve"> </w:t>
            </w:r>
            <w:proofErr w:type="spellStart"/>
            <w:r w:rsidRPr="00137672">
              <w:rPr>
                <w:rFonts w:ascii="Times New Roman" w:hAnsi="Times New Roman"/>
                <w:sz w:val="24"/>
                <w:szCs w:val="24"/>
              </w:rPr>
              <w:t>psk</w:t>
            </w:r>
            <w:proofErr w:type="spellEnd"/>
            <w:r w:rsidRPr="00137672">
              <w:rPr>
                <w:rFonts w:ascii="Times New Roman" w:hAnsi="Times New Roman"/>
                <w:sz w:val="24"/>
                <w:szCs w:val="24"/>
              </w:rPr>
              <w:t>. grupā 3.vieta.</w:t>
            </w:r>
          </w:p>
          <w:p w14:paraId="640CF081" w14:textId="77777777" w:rsidR="00D529BB" w:rsidRPr="00137672" w:rsidRDefault="00D529BB" w:rsidP="006F24BC">
            <w:pPr>
              <w:numPr>
                <w:ilvl w:val="0"/>
                <w:numId w:val="50"/>
              </w:numPr>
              <w:tabs>
                <w:tab w:val="left" w:pos="318"/>
              </w:tabs>
              <w:spacing w:after="0" w:line="240" w:lineRule="auto"/>
              <w:ind w:left="34" w:firstLine="142"/>
              <w:jc w:val="both"/>
              <w:rPr>
                <w:rFonts w:ascii="Times New Roman" w:hAnsi="Times New Roman"/>
                <w:sz w:val="24"/>
                <w:szCs w:val="24"/>
              </w:rPr>
            </w:pPr>
            <w:r w:rsidRPr="00137672">
              <w:rPr>
                <w:rFonts w:ascii="Times New Roman" w:hAnsi="Times New Roman"/>
                <w:sz w:val="24"/>
                <w:szCs w:val="24"/>
              </w:rPr>
              <w:t>LVF jaunatnes čempionāta volejbolā U-19 1.vieta (pamatturnīrā)</w:t>
            </w:r>
          </w:p>
          <w:p w14:paraId="5F737E8C" w14:textId="77777777" w:rsidR="00D529BB" w:rsidRPr="00137672" w:rsidRDefault="00D529BB" w:rsidP="006F24BC">
            <w:pPr>
              <w:numPr>
                <w:ilvl w:val="0"/>
                <w:numId w:val="50"/>
              </w:numPr>
              <w:tabs>
                <w:tab w:val="left" w:pos="318"/>
              </w:tabs>
              <w:spacing w:after="0" w:line="240" w:lineRule="auto"/>
              <w:ind w:left="34" w:firstLine="142"/>
              <w:jc w:val="both"/>
              <w:rPr>
                <w:rFonts w:ascii="Times New Roman" w:hAnsi="Times New Roman"/>
                <w:sz w:val="24"/>
                <w:szCs w:val="24"/>
              </w:rPr>
            </w:pPr>
            <w:r w:rsidRPr="00137672">
              <w:rPr>
                <w:rFonts w:ascii="Times New Roman" w:hAnsi="Times New Roman"/>
                <w:sz w:val="24"/>
                <w:szCs w:val="24"/>
              </w:rPr>
              <w:t>Divi audzēkņi startēja LVF LČ U-16 2. vieta.</w:t>
            </w:r>
          </w:p>
          <w:p w14:paraId="6CCA9A19" w14:textId="77777777" w:rsidR="00D529BB" w:rsidRPr="00137672" w:rsidRDefault="00D529BB" w:rsidP="006F24BC">
            <w:pPr>
              <w:numPr>
                <w:ilvl w:val="0"/>
                <w:numId w:val="50"/>
              </w:numPr>
              <w:tabs>
                <w:tab w:val="left" w:pos="318"/>
              </w:tabs>
              <w:spacing w:after="0" w:line="240" w:lineRule="auto"/>
              <w:ind w:left="34" w:firstLine="142"/>
              <w:jc w:val="both"/>
              <w:rPr>
                <w:rFonts w:ascii="Times New Roman" w:hAnsi="Times New Roman"/>
                <w:sz w:val="24"/>
                <w:szCs w:val="24"/>
              </w:rPr>
            </w:pPr>
            <w:r w:rsidRPr="00137672">
              <w:rPr>
                <w:rFonts w:ascii="Times New Roman" w:hAnsi="Times New Roman"/>
                <w:sz w:val="24"/>
                <w:szCs w:val="24"/>
              </w:rPr>
              <w:t>Aizkraukles novada Sporta skolas reģionālajās sacensībās zēniem vidējā grupā -2.vieta basketbolā, meitenēm - 1.vieta basketbolā, tautas bumbā zēniem 4.-5.klašu grupā 2.vieta, meitenēm – 1.vieta.</w:t>
            </w:r>
          </w:p>
          <w:p w14:paraId="338697BC" w14:textId="77777777" w:rsidR="00D529BB" w:rsidRPr="00137672" w:rsidRDefault="00D529BB" w:rsidP="006F24BC">
            <w:pPr>
              <w:numPr>
                <w:ilvl w:val="0"/>
                <w:numId w:val="50"/>
              </w:numPr>
              <w:tabs>
                <w:tab w:val="left" w:pos="318"/>
              </w:tabs>
              <w:spacing w:after="0" w:line="240" w:lineRule="auto"/>
              <w:ind w:left="34" w:firstLine="142"/>
              <w:jc w:val="both"/>
              <w:rPr>
                <w:rFonts w:ascii="Times New Roman" w:hAnsi="Times New Roman"/>
                <w:sz w:val="24"/>
                <w:szCs w:val="24"/>
              </w:rPr>
            </w:pPr>
            <w:r w:rsidRPr="00137672">
              <w:rPr>
                <w:rFonts w:ascii="Times New Roman" w:hAnsi="Times New Roman"/>
                <w:sz w:val="24"/>
                <w:szCs w:val="24"/>
              </w:rPr>
              <w:t>Līdzdalība KSC rīkotajos sporta pasākumos.</w:t>
            </w:r>
          </w:p>
          <w:p w14:paraId="4D77DB71" w14:textId="77777777" w:rsidR="00D529BB" w:rsidRPr="00137672" w:rsidRDefault="00D529BB" w:rsidP="006F24BC">
            <w:pPr>
              <w:numPr>
                <w:ilvl w:val="0"/>
                <w:numId w:val="50"/>
              </w:numPr>
              <w:tabs>
                <w:tab w:val="left" w:pos="318"/>
              </w:tabs>
              <w:spacing w:after="0" w:line="240" w:lineRule="auto"/>
              <w:ind w:left="34" w:firstLine="142"/>
              <w:jc w:val="both"/>
              <w:rPr>
                <w:rFonts w:ascii="Times New Roman" w:hAnsi="Times New Roman"/>
                <w:sz w:val="24"/>
                <w:szCs w:val="24"/>
              </w:rPr>
            </w:pPr>
            <w:r w:rsidRPr="00137672">
              <w:rPr>
                <w:rFonts w:ascii="Times New Roman" w:hAnsi="Times New Roman"/>
                <w:sz w:val="24"/>
                <w:szCs w:val="24"/>
              </w:rPr>
              <w:t>Novadā Olimpiskās dienas ietvaros sacensības starp klasēm un novada skolām.</w:t>
            </w:r>
          </w:p>
          <w:p w14:paraId="0A2A5738" w14:textId="77777777" w:rsidR="00D529BB" w:rsidRPr="00137672" w:rsidRDefault="00D529BB" w:rsidP="006F24BC">
            <w:pPr>
              <w:numPr>
                <w:ilvl w:val="0"/>
                <w:numId w:val="50"/>
              </w:numPr>
              <w:tabs>
                <w:tab w:val="left" w:pos="318"/>
              </w:tabs>
              <w:spacing w:after="0" w:line="240" w:lineRule="auto"/>
              <w:ind w:left="34" w:firstLine="142"/>
              <w:jc w:val="both"/>
              <w:rPr>
                <w:rFonts w:ascii="Times New Roman" w:hAnsi="Times New Roman"/>
                <w:sz w:val="24"/>
                <w:szCs w:val="24"/>
              </w:rPr>
            </w:pPr>
            <w:r w:rsidRPr="00137672">
              <w:rPr>
                <w:rFonts w:ascii="Times New Roman" w:hAnsi="Times New Roman"/>
                <w:sz w:val="24"/>
                <w:szCs w:val="24"/>
              </w:rPr>
              <w:t>Reģionā volejbola kausā pamatskolas meitenēm 1.vieta, vidusskolas meitenēm 2.vieta.</w:t>
            </w:r>
          </w:p>
          <w:p w14:paraId="1560B8AB" w14:textId="77777777" w:rsidR="00D529BB" w:rsidRPr="00622608" w:rsidRDefault="00D529BB" w:rsidP="006F24BC">
            <w:pPr>
              <w:numPr>
                <w:ilvl w:val="0"/>
                <w:numId w:val="50"/>
              </w:numPr>
              <w:tabs>
                <w:tab w:val="left" w:pos="318"/>
              </w:tabs>
              <w:spacing w:after="0" w:line="240" w:lineRule="auto"/>
              <w:ind w:left="34" w:firstLine="142"/>
              <w:jc w:val="both"/>
              <w:rPr>
                <w:rFonts w:ascii="Times New Roman" w:hAnsi="Times New Roman"/>
                <w:sz w:val="24"/>
                <w:szCs w:val="24"/>
              </w:rPr>
            </w:pPr>
            <w:r w:rsidRPr="00137672">
              <w:rPr>
                <w:rFonts w:ascii="Times New Roman" w:hAnsi="Times New Roman"/>
                <w:sz w:val="24"/>
                <w:szCs w:val="24"/>
              </w:rPr>
              <w:t xml:space="preserve">Trīs </w:t>
            </w:r>
            <w:r>
              <w:rPr>
                <w:rFonts w:ascii="Times New Roman" w:hAnsi="Times New Roman"/>
                <w:sz w:val="24"/>
                <w:szCs w:val="24"/>
              </w:rPr>
              <w:t>volejbola</w:t>
            </w:r>
            <w:r w:rsidRPr="00137672">
              <w:rPr>
                <w:rFonts w:ascii="Times New Roman" w:hAnsi="Times New Roman"/>
                <w:sz w:val="24"/>
                <w:szCs w:val="24"/>
              </w:rPr>
              <w:t xml:space="preserve"> komandas izcīnīja tiesības pārstāvēt savu skolu “Piena kausa” finālsacensības Rīgā.</w:t>
            </w:r>
          </w:p>
        </w:tc>
      </w:tr>
      <w:tr w:rsidR="00D529BB" w:rsidRPr="00622608" w14:paraId="094B823C" w14:textId="77777777" w:rsidTr="006F24BC">
        <w:tc>
          <w:tcPr>
            <w:tcW w:w="1242" w:type="dxa"/>
            <w:shd w:val="clear" w:color="auto" w:fill="auto"/>
          </w:tcPr>
          <w:p w14:paraId="20E8413B" w14:textId="77777777" w:rsidR="00D529BB" w:rsidRPr="005B2D2D" w:rsidRDefault="00D529BB" w:rsidP="006F24BC">
            <w:pPr>
              <w:spacing w:after="0" w:line="240" w:lineRule="auto"/>
              <w:jc w:val="both"/>
              <w:rPr>
                <w:rFonts w:ascii="Times New Roman" w:hAnsi="Times New Roman"/>
                <w:sz w:val="20"/>
                <w:szCs w:val="20"/>
              </w:rPr>
            </w:pPr>
            <w:r w:rsidRPr="005B2D2D">
              <w:rPr>
                <w:rFonts w:ascii="Times New Roman" w:hAnsi="Times New Roman"/>
                <w:sz w:val="20"/>
                <w:szCs w:val="20"/>
              </w:rPr>
              <w:t>Ārpusskolas aktivitāšu rezultāti</w:t>
            </w:r>
          </w:p>
        </w:tc>
        <w:tc>
          <w:tcPr>
            <w:tcW w:w="7825" w:type="dxa"/>
            <w:shd w:val="clear" w:color="auto" w:fill="auto"/>
          </w:tcPr>
          <w:p w14:paraId="091B3985" w14:textId="77777777" w:rsidR="00D529BB" w:rsidRPr="00137672" w:rsidRDefault="00D529BB" w:rsidP="006F24BC">
            <w:pPr>
              <w:spacing w:after="0" w:line="240" w:lineRule="auto"/>
              <w:rPr>
                <w:rFonts w:ascii="Times New Roman" w:hAnsi="Times New Roman"/>
                <w:b/>
                <w:sz w:val="24"/>
                <w:szCs w:val="24"/>
              </w:rPr>
            </w:pPr>
            <w:r w:rsidRPr="00137672">
              <w:rPr>
                <w:rFonts w:ascii="Times New Roman" w:hAnsi="Times New Roman"/>
                <w:b/>
                <w:sz w:val="24"/>
                <w:szCs w:val="24"/>
              </w:rPr>
              <w:t>Valsts svētkiem veltītie un patriotiskās audzināšanas pasākumi:</w:t>
            </w:r>
          </w:p>
          <w:p w14:paraId="747A68EC" w14:textId="77777777" w:rsidR="00D529BB" w:rsidRPr="00137672" w:rsidRDefault="00D529BB" w:rsidP="006F24BC">
            <w:pPr>
              <w:numPr>
                <w:ilvl w:val="0"/>
                <w:numId w:val="51"/>
              </w:numPr>
              <w:spacing w:after="0" w:line="240" w:lineRule="auto"/>
              <w:ind w:left="459" w:hanging="141"/>
              <w:jc w:val="both"/>
              <w:rPr>
                <w:rFonts w:ascii="Times New Roman" w:hAnsi="Times New Roman"/>
                <w:sz w:val="24"/>
                <w:szCs w:val="24"/>
              </w:rPr>
            </w:pPr>
            <w:r w:rsidRPr="00137672">
              <w:rPr>
                <w:rFonts w:ascii="Times New Roman" w:hAnsi="Times New Roman"/>
                <w:sz w:val="24"/>
                <w:szCs w:val="24"/>
              </w:rPr>
              <w:t>Svinīgā līnija par godu Lāčplēša dienai un Latvijas Republikas Proklamēšanas gadadienai – 18. novembrim.</w:t>
            </w:r>
          </w:p>
          <w:p w14:paraId="17181C20" w14:textId="77777777" w:rsidR="00D529BB" w:rsidRPr="00137672" w:rsidRDefault="00D529BB" w:rsidP="006F24BC">
            <w:pPr>
              <w:numPr>
                <w:ilvl w:val="0"/>
                <w:numId w:val="51"/>
              </w:numPr>
              <w:spacing w:after="0" w:line="240" w:lineRule="auto"/>
              <w:ind w:left="459" w:hanging="141"/>
              <w:jc w:val="both"/>
              <w:rPr>
                <w:rFonts w:ascii="Times New Roman" w:hAnsi="Times New Roman"/>
                <w:sz w:val="24"/>
                <w:szCs w:val="24"/>
              </w:rPr>
            </w:pPr>
            <w:r w:rsidRPr="00137672">
              <w:rPr>
                <w:rFonts w:ascii="Times New Roman" w:hAnsi="Times New Roman"/>
                <w:sz w:val="24"/>
                <w:szCs w:val="24"/>
              </w:rPr>
              <w:t>Radošo darbu izstāde „Manas dzimtas stāsts!”</w:t>
            </w:r>
          </w:p>
          <w:p w14:paraId="12FBAACE" w14:textId="77777777" w:rsidR="00D529BB" w:rsidRPr="00137672" w:rsidRDefault="00D529BB" w:rsidP="006F24BC">
            <w:pPr>
              <w:numPr>
                <w:ilvl w:val="0"/>
                <w:numId w:val="51"/>
              </w:numPr>
              <w:spacing w:after="0" w:line="240" w:lineRule="auto"/>
              <w:ind w:left="459" w:hanging="141"/>
              <w:jc w:val="both"/>
              <w:rPr>
                <w:rFonts w:ascii="Times New Roman" w:hAnsi="Times New Roman"/>
                <w:sz w:val="24"/>
                <w:szCs w:val="24"/>
              </w:rPr>
            </w:pPr>
            <w:r w:rsidRPr="00137672">
              <w:rPr>
                <w:rFonts w:ascii="Times New Roman" w:hAnsi="Times New Roman"/>
                <w:sz w:val="24"/>
                <w:szCs w:val="24"/>
              </w:rPr>
              <w:t xml:space="preserve">Dziedošo kolektīvu koncerts „Sveicam Latviju!” </w:t>
            </w:r>
          </w:p>
          <w:p w14:paraId="5BD456A2" w14:textId="77777777" w:rsidR="00D529BB" w:rsidRPr="00137672" w:rsidRDefault="00D529BB" w:rsidP="006F24BC">
            <w:pPr>
              <w:numPr>
                <w:ilvl w:val="0"/>
                <w:numId w:val="51"/>
              </w:numPr>
              <w:tabs>
                <w:tab w:val="left" w:pos="318"/>
              </w:tabs>
              <w:spacing w:after="0" w:line="240" w:lineRule="auto"/>
              <w:ind w:left="459" w:hanging="283"/>
              <w:jc w:val="both"/>
              <w:rPr>
                <w:rFonts w:ascii="Times New Roman" w:hAnsi="Times New Roman"/>
                <w:sz w:val="24"/>
                <w:szCs w:val="24"/>
              </w:rPr>
            </w:pPr>
            <w:r w:rsidRPr="00137672">
              <w:rPr>
                <w:rFonts w:ascii="Times New Roman" w:hAnsi="Times New Roman"/>
                <w:sz w:val="24"/>
                <w:szCs w:val="24"/>
              </w:rPr>
              <w:t>Etnogrāfisko zīmju izstāde „Latvju raksti!”</w:t>
            </w:r>
          </w:p>
          <w:p w14:paraId="7C0C6EB9" w14:textId="77777777" w:rsidR="00D529BB" w:rsidRPr="00137672" w:rsidRDefault="00D529BB" w:rsidP="006F24BC">
            <w:pPr>
              <w:numPr>
                <w:ilvl w:val="0"/>
                <w:numId w:val="51"/>
              </w:numPr>
              <w:tabs>
                <w:tab w:val="left" w:pos="318"/>
              </w:tabs>
              <w:spacing w:after="0" w:line="240" w:lineRule="auto"/>
              <w:ind w:left="459" w:hanging="283"/>
              <w:jc w:val="both"/>
              <w:rPr>
                <w:rFonts w:ascii="Times New Roman" w:hAnsi="Times New Roman"/>
                <w:sz w:val="24"/>
                <w:szCs w:val="24"/>
              </w:rPr>
            </w:pPr>
            <w:r w:rsidRPr="00137672">
              <w:rPr>
                <w:rFonts w:ascii="Times New Roman" w:hAnsi="Times New Roman"/>
                <w:sz w:val="24"/>
                <w:szCs w:val="24"/>
              </w:rPr>
              <w:t>Stāstnieku konkurss „Teci, teci valodiņa - 2019”.</w:t>
            </w:r>
          </w:p>
          <w:p w14:paraId="0400A24D" w14:textId="77777777" w:rsidR="00D529BB" w:rsidRPr="00137672" w:rsidRDefault="00D529BB" w:rsidP="006F24BC">
            <w:pPr>
              <w:numPr>
                <w:ilvl w:val="0"/>
                <w:numId w:val="51"/>
              </w:numPr>
              <w:tabs>
                <w:tab w:val="left" w:pos="318"/>
              </w:tabs>
              <w:spacing w:after="0" w:line="240" w:lineRule="auto"/>
              <w:ind w:left="459" w:hanging="283"/>
              <w:jc w:val="both"/>
              <w:rPr>
                <w:rFonts w:ascii="Times New Roman" w:hAnsi="Times New Roman"/>
                <w:sz w:val="24"/>
                <w:szCs w:val="24"/>
              </w:rPr>
            </w:pPr>
            <w:r w:rsidRPr="00137672">
              <w:rPr>
                <w:rFonts w:ascii="Times New Roman" w:hAnsi="Times New Roman"/>
                <w:sz w:val="24"/>
                <w:szCs w:val="24"/>
              </w:rPr>
              <w:t>1.-4. klasēm konkurss „Sveiciens Latvijai jubilejā!”</w:t>
            </w:r>
          </w:p>
          <w:p w14:paraId="275F1773" w14:textId="77777777" w:rsidR="00D529BB" w:rsidRPr="00137672" w:rsidRDefault="00D529BB" w:rsidP="006F24BC">
            <w:pPr>
              <w:numPr>
                <w:ilvl w:val="0"/>
                <w:numId w:val="51"/>
              </w:numPr>
              <w:tabs>
                <w:tab w:val="left" w:pos="318"/>
              </w:tabs>
              <w:spacing w:after="0" w:line="240" w:lineRule="auto"/>
              <w:ind w:left="459" w:hanging="283"/>
              <w:jc w:val="both"/>
              <w:rPr>
                <w:rFonts w:ascii="Times New Roman" w:hAnsi="Times New Roman"/>
                <w:sz w:val="24"/>
                <w:szCs w:val="24"/>
              </w:rPr>
            </w:pPr>
            <w:r w:rsidRPr="00137672">
              <w:rPr>
                <w:rFonts w:ascii="Times New Roman" w:hAnsi="Times New Roman"/>
                <w:sz w:val="24"/>
                <w:szCs w:val="24"/>
              </w:rPr>
              <w:t>Darbu izstāde vēstures kabinetā „Veltījums Latvijai!”</w:t>
            </w:r>
          </w:p>
          <w:p w14:paraId="06136874" w14:textId="77777777" w:rsidR="00D529BB" w:rsidRPr="00137672" w:rsidRDefault="00D529BB" w:rsidP="006F24BC">
            <w:pPr>
              <w:numPr>
                <w:ilvl w:val="0"/>
                <w:numId w:val="51"/>
              </w:numPr>
              <w:tabs>
                <w:tab w:val="left" w:pos="318"/>
              </w:tabs>
              <w:spacing w:after="0" w:line="240" w:lineRule="auto"/>
              <w:ind w:left="459" w:hanging="283"/>
              <w:jc w:val="both"/>
              <w:rPr>
                <w:rFonts w:ascii="Times New Roman" w:hAnsi="Times New Roman"/>
                <w:sz w:val="24"/>
                <w:szCs w:val="24"/>
              </w:rPr>
            </w:pPr>
            <w:r w:rsidRPr="00137672">
              <w:rPr>
                <w:rFonts w:ascii="Times New Roman" w:hAnsi="Times New Roman"/>
                <w:sz w:val="24"/>
                <w:szCs w:val="24"/>
              </w:rPr>
              <w:t>Tikšanās ar Kokneses novada politiski represētajiem.</w:t>
            </w:r>
          </w:p>
          <w:p w14:paraId="319ADD2B" w14:textId="77777777" w:rsidR="00D529BB" w:rsidRPr="00137672" w:rsidRDefault="00D529BB" w:rsidP="006F24BC">
            <w:pPr>
              <w:numPr>
                <w:ilvl w:val="0"/>
                <w:numId w:val="51"/>
              </w:numPr>
              <w:tabs>
                <w:tab w:val="left" w:pos="318"/>
              </w:tabs>
              <w:spacing w:after="0" w:line="240" w:lineRule="auto"/>
              <w:ind w:left="459" w:hanging="283"/>
              <w:jc w:val="both"/>
              <w:rPr>
                <w:rFonts w:ascii="Times New Roman" w:hAnsi="Times New Roman"/>
                <w:sz w:val="24"/>
                <w:szCs w:val="24"/>
              </w:rPr>
            </w:pPr>
            <w:r w:rsidRPr="00137672">
              <w:rPr>
                <w:rFonts w:ascii="Times New Roman" w:hAnsi="Times New Roman"/>
                <w:sz w:val="24"/>
                <w:szCs w:val="24"/>
              </w:rPr>
              <w:t>Dalība projektā „Skolas soma”</w:t>
            </w:r>
          </w:p>
          <w:p w14:paraId="1D2388D9" w14:textId="77777777" w:rsidR="00D529BB" w:rsidRPr="00137672" w:rsidRDefault="00D529BB" w:rsidP="006F24BC">
            <w:pPr>
              <w:numPr>
                <w:ilvl w:val="0"/>
                <w:numId w:val="51"/>
              </w:numPr>
              <w:tabs>
                <w:tab w:val="left" w:pos="318"/>
              </w:tabs>
              <w:spacing w:after="0" w:line="240" w:lineRule="auto"/>
              <w:ind w:left="459" w:hanging="283"/>
              <w:jc w:val="both"/>
              <w:rPr>
                <w:rFonts w:ascii="Times New Roman" w:hAnsi="Times New Roman"/>
                <w:sz w:val="24"/>
                <w:szCs w:val="24"/>
              </w:rPr>
            </w:pPr>
            <w:r w:rsidRPr="00137672">
              <w:rPr>
                <w:rFonts w:ascii="Times New Roman" w:hAnsi="Times New Roman"/>
                <w:sz w:val="24"/>
                <w:szCs w:val="24"/>
              </w:rPr>
              <w:lastRenderedPageBreak/>
              <w:t>Ziemassvētku eglītes 1.-4., 5.-8., 9.-12. klasēm.</w:t>
            </w:r>
          </w:p>
          <w:p w14:paraId="7745B895" w14:textId="77777777" w:rsidR="00D529BB" w:rsidRPr="00137672" w:rsidRDefault="00D529BB" w:rsidP="006F24BC">
            <w:pPr>
              <w:numPr>
                <w:ilvl w:val="0"/>
                <w:numId w:val="51"/>
              </w:numPr>
              <w:tabs>
                <w:tab w:val="left" w:pos="318"/>
              </w:tabs>
              <w:spacing w:after="0" w:line="240" w:lineRule="auto"/>
              <w:ind w:left="459" w:hanging="283"/>
              <w:jc w:val="both"/>
              <w:rPr>
                <w:rFonts w:ascii="Times New Roman" w:hAnsi="Times New Roman"/>
                <w:sz w:val="24"/>
                <w:szCs w:val="24"/>
              </w:rPr>
            </w:pPr>
            <w:r w:rsidRPr="00137672">
              <w:rPr>
                <w:rFonts w:ascii="Times New Roman" w:hAnsi="Times New Roman"/>
                <w:sz w:val="24"/>
                <w:szCs w:val="24"/>
              </w:rPr>
              <w:t>Skolas mācību, sporta un interešu izglītības laureātu godināšanas pasākums (attālināti)</w:t>
            </w:r>
          </w:p>
          <w:p w14:paraId="48C71E78" w14:textId="77777777" w:rsidR="00D529BB" w:rsidRPr="00137672" w:rsidRDefault="00D529BB" w:rsidP="006F24BC">
            <w:pPr>
              <w:numPr>
                <w:ilvl w:val="0"/>
                <w:numId w:val="51"/>
              </w:numPr>
              <w:tabs>
                <w:tab w:val="left" w:pos="318"/>
              </w:tabs>
              <w:spacing w:after="0" w:line="240" w:lineRule="auto"/>
              <w:ind w:left="459" w:hanging="283"/>
              <w:jc w:val="both"/>
              <w:rPr>
                <w:rFonts w:ascii="Times New Roman" w:hAnsi="Times New Roman"/>
                <w:sz w:val="24"/>
                <w:szCs w:val="24"/>
              </w:rPr>
            </w:pPr>
            <w:r w:rsidRPr="00137672">
              <w:rPr>
                <w:rFonts w:ascii="Times New Roman" w:hAnsi="Times New Roman"/>
                <w:sz w:val="24"/>
                <w:szCs w:val="24"/>
              </w:rPr>
              <w:t>Latvijas izglītības iestāžu jaukto koru konkursa 1. kārtā iegūta I pakāpe.</w:t>
            </w:r>
          </w:p>
          <w:p w14:paraId="19E8C2A1" w14:textId="77777777" w:rsidR="00D529BB" w:rsidRDefault="00D529BB" w:rsidP="006F24BC">
            <w:pPr>
              <w:pStyle w:val="Paraststmeklis"/>
              <w:numPr>
                <w:ilvl w:val="0"/>
                <w:numId w:val="51"/>
              </w:numPr>
              <w:tabs>
                <w:tab w:val="left" w:pos="318"/>
              </w:tabs>
              <w:spacing w:before="0" w:beforeAutospacing="0" w:after="0" w:afterAutospacing="0"/>
              <w:ind w:left="459" w:hanging="283"/>
              <w:jc w:val="both"/>
              <w:rPr>
                <w:rFonts w:eastAsia="Calibri"/>
                <w:lang w:eastAsia="en-US"/>
              </w:rPr>
            </w:pPr>
            <w:r>
              <w:rPr>
                <w:rFonts w:eastAsia="Calibri"/>
                <w:lang w:eastAsia="en-US"/>
              </w:rPr>
              <w:t>Visi skolēni piedalījās Latvijas rīkotajā „Olimpiskajā  dienā 2019”.</w:t>
            </w:r>
          </w:p>
          <w:p w14:paraId="117F5695" w14:textId="77777777" w:rsidR="00D529BB" w:rsidRDefault="00D529BB" w:rsidP="006F24BC">
            <w:pPr>
              <w:pStyle w:val="Paraststmeklis"/>
              <w:numPr>
                <w:ilvl w:val="0"/>
                <w:numId w:val="51"/>
              </w:numPr>
              <w:tabs>
                <w:tab w:val="left" w:pos="318"/>
              </w:tabs>
              <w:spacing w:before="0" w:beforeAutospacing="0" w:after="0" w:afterAutospacing="0"/>
              <w:ind w:left="459" w:hanging="283"/>
              <w:jc w:val="both"/>
              <w:rPr>
                <w:rFonts w:eastAsia="Calibri"/>
                <w:lang w:eastAsia="en-US"/>
              </w:rPr>
            </w:pPr>
            <w:r>
              <w:rPr>
                <w:rFonts w:eastAsia="Calibri"/>
                <w:lang w:eastAsia="en-US"/>
              </w:rPr>
              <w:t xml:space="preserve">Deju kolektīvi piedalījās </w:t>
            </w:r>
            <w:proofErr w:type="spellStart"/>
            <w:r>
              <w:rPr>
                <w:rFonts w:eastAsia="Calibri"/>
                <w:lang w:eastAsia="en-US"/>
              </w:rPr>
              <w:t>sadancī</w:t>
            </w:r>
            <w:proofErr w:type="spellEnd"/>
            <w:r>
              <w:rPr>
                <w:rFonts w:eastAsia="Calibri"/>
                <w:lang w:eastAsia="en-US"/>
              </w:rPr>
              <w:t xml:space="preserve"> Jaunjelgavā un Koknesē, koncertā „Eņģeļi pār Latviju”.</w:t>
            </w:r>
          </w:p>
          <w:p w14:paraId="5D295F87" w14:textId="77777777" w:rsidR="00D529BB" w:rsidRPr="00137672" w:rsidRDefault="00D529BB" w:rsidP="006F24BC">
            <w:pPr>
              <w:pStyle w:val="Paraststmeklis"/>
              <w:spacing w:before="0" w:beforeAutospacing="0" w:after="0" w:afterAutospacing="0"/>
              <w:jc w:val="both"/>
              <w:rPr>
                <w:rFonts w:eastAsia="Calibri"/>
                <w:b/>
                <w:lang w:eastAsia="en-US"/>
              </w:rPr>
            </w:pPr>
            <w:r w:rsidRPr="00137672">
              <w:rPr>
                <w:rFonts w:eastAsia="Calibri"/>
                <w:b/>
                <w:lang w:eastAsia="en-US"/>
              </w:rPr>
              <w:t>Latviskās tradīcijas un skolas tradicionālie pasākumi:</w:t>
            </w:r>
          </w:p>
          <w:p w14:paraId="1742B03D" w14:textId="77777777" w:rsidR="00D529BB" w:rsidRPr="00137672" w:rsidRDefault="00D529BB" w:rsidP="006F24BC">
            <w:pPr>
              <w:numPr>
                <w:ilvl w:val="0"/>
                <w:numId w:val="50"/>
              </w:numPr>
              <w:tabs>
                <w:tab w:val="left" w:pos="318"/>
              </w:tabs>
              <w:spacing w:after="0" w:line="240" w:lineRule="auto"/>
              <w:ind w:left="34" w:firstLine="142"/>
              <w:jc w:val="both"/>
              <w:rPr>
                <w:rFonts w:ascii="Times New Roman" w:hAnsi="Times New Roman"/>
                <w:sz w:val="24"/>
                <w:szCs w:val="24"/>
              </w:rPr>
            </w:pPr>
            <w:r w:rsidRPr="00137672">
              <w:rPr>
                <w:rFonts w:ascii="Times New Roman" w:hAnsi="Times New Roman"/>
                <w:sz w:val="24"/>
                <w:szCs w:val="24"/>
              </w:rPr>
              <w:t xml:space="preserve">I pakāpe </w:t>
            </w:r>
            <w:proofErr w:type="spellStart"/>
            <w:r w:rsidRPr="00137672">
              <w:rPr>
                <w:rFonts w:ascii="Times New Roman" w:hAnsi="Times New Roman"/>
                <w:sz w:val="24"/>
                <w:szCs w:val="24"/>
              </w:rPr>
              <w:t>Piedaugavas</w:t>
            </w:r>
            <w:proofErr w:type="spellEnd"/>
            <w:r w:rsidRPr="00137672">
              <w:rPr>
                <w:rFonts w:ascii="Times New Roman" w:hAnsi="Times New Roman"/>
                <w:sz w:val="24"/>
                <w:szCs w:val="24"/>
              </w:rPr>
              <w:t xml:space="preserve"> novada folkloras kopu reģionālajā skatē.</w:t>
            </w:r>
          </w:p>
          <w:p w14:paraId="746FC0BD" w14:textId="77777777" w:rsidR="00D529BB" w:rsidRPr="00137672" w:rsidRDefault="00D529BB" w:rsidP="006F24BC">
            <w:pPr>
              <w:pStyle w:val="Paraststmeklis"/>
              <w:numPr>
                <w:ilvl w:val="0"/>
                <w:numId w:val="52"/>
              </w:numPr>
              <w:tabs>
                <w:tab w:val="left" w:pos="318"/>
              </w:tabs>
              <w:spacing w:before="0" w:beforeAutospacing="0" w:after="0" w:afterAutospacing="0"/>
              <w:ind w:left="0" w:firstLine="176"/>
              <w:jc w:val="both"/>
              <w:rPr>
                <w:rFonts w:eastAsia="Calibri"/>
                <w:lang w:eastAsia="en-US"/>
              </w:rPr>
            </w:pPr>
            <w:r w:rsidRPr="00137672">
              <w:rPr>
                <w:rFonts w:eastAsia="Calibri"/>
                <w:lang w:eastAsia="en-US"/>
              </w:rPr>
              <w:t xml:space="preserve">Visa mācību gada laikā iepazīšanās ar latviešu gadskārtas svētkiem, </w:t>
            </w:r>
            <w:proofErr w:type="spellStart"/>
            <w:r w:rsidRPr="00137672">
              <w:rPr>
                <w:rFonts w:eastAsia="Calibri"/>
                <w:lang w:eastAsia="en-US"/>
              </w:rPr>
              <w:t>ārpusstundu</w:t>
            </w:r>
            <w:proofErr w:type="spellEnd"/>
            <w:r w:rsidRPr="00137672">
              <w:rPr>
                <w:rFonts w:eastAsia="Calibri"/>
                <w:lang w:eastAsia="en-US"/>
              </w:rPr>
              <w:t xml:space="preserve"> nodarbības veltītas Miķeļiem, Mārtiņiem, Veļu laikam, Meteņiem un Ūsiņiem. </w:t>
            </w:r>
          </w:p>
          <w:p w14:paraId="7E4215C8" w14:textId="77777777" w:rsidR="00D529BB" w:rsidRPr="00137672" w:rsidRDefault="00D529BB" w:rsidP="006F24BC">
            <w:pPr>
              <w:numPr>
                <w:ilvl w:val="0"/>
                <w:numId w:val="52"/>
              </w:numPr>
              <w:tabs>
                <w:tab w:val="left" w:pos="318"/>
              </w:tabs>
              <w:spacing w:after="0" w:line="240" w:lineRule="auto"/>
              <w:ind w:left="0" w:firstLine="176"/>
              <w:jc w:val="both"/>
              <w:rPr>
                <w:rFonts w:ascii="Times New Roman" w:hAnsi="Times New Roman"/>
                <w:sz w:val="24"/>
                <w:szCs w:val="24"/>
              </w:rPr>
            </w:pPr>
            <w:r w:rsidRPr="00137672">
              <w:rPr>
                <w:rFonts w:ascii="Times New Roman" w:hAnsi="Times New Roman"/>
                <w:sz w:val="24"/>
                <w:szCs w:val="24"/>
              </w:rPr>
              <w:t>Pirmās skolas dienas svinīgs pasākums.</w:t>
            </w:r>
          </w:p>
          <w:p w14:paraId="484A9510" w14:textId="77777777" w:rsidR="00D529BB" w:rsidRPr="00137672" w:rsidRDefault="00D529BB" w:rsidP="006F24BC">
            <w:pPr>
              <w:numPr>
                <w:ilvl w:val="0"/>
                <w:numId w:val="52"/>
              </w:numPr>
              <w:tabs>
                <w:tab w:val="left" w:pos="318"/>
              </w:tabs>
              <w:spacing w:after="0" w:line="240" w:lineRule="auto"/>
              <w:ind w:left="0" w:firstLine="176"/>
              <w:jc w:val="both"/>
              <w:rPr>
                <w:rFonts w:ascii="Times New Roman" w:hAnsi="Times New Roman"/>
                <w:sz w:val="24"/>
                <w:szCs w:val="24"/>
              </w:rPr>
            </w:pPr>
            <w:r w:rsidRPr="00137672">
              <w:rPr>
                <w:rFonts w:ascii="Times New Roman" w:hAnsi="Times New Roman"/>
                <w:sz w:val="24"/>
                <w:szCs w:val="24"/>
              </w:rPr>
              <w:t>Neptūna vakars.</w:t>
            </w:r>
          </w:p>
          <w:p w14:paraId="704566F1" w14:textId="77777777" w:rsidR="00D529BB" w:rsidRPr="00137672" w:rsidRDefault="00D529BB" w:rsidP="006F24BC">
            <w:pPr>
              <w:numPr>
                <w:ilvl w:val="0"/>
                <w:numId w:val="52"/>
              </w:numPr>
              <w:tabs>
                <w:tab w:val="left" w:pos="318"/>
              </w:tabs>
              <w:spacing w:after="0" w:line="240" w:lineRule="auto"/>
              <w:ind w:left="0" w:firstLine="176"/>
              <w:jc w:val="both"/>
              <w:rPr>
                <w:rFonts w:ascii="Times New Roman" w:hAnsi="Times New Roman"/>
                <w:sz w:val="24"/>
                <w:szCs w:val="24"/>
              </w:rPr>
            </w:pPr>
            <w:r w:rsidRPr="00137672">
              <w:rPr>
                <w:rFonts w:ascii="Times New Roman" w:hAnsi="Times New Roman"/>
                <w:sz w:val="24"/>
                <w:szCs w:val="24"/>
              </w:rPr>
              <w:t>Žetona vakars.</w:t>
            </w:r>
          </w:p>
          <w:p w14:paraId="318B2D7A" w14:textId="77777777" w:rsidR="00D529BB" w:rsidRDefault="00D529BB" w:rsidP="006F24BC">
            <w:pPr>
              <w:pStyle w:val="Paraststmeklis"/>
              <w:numPr>
                <w:ilvl w:val="0"/>
                <w:numId w:val="52"/>
              </w:numPr>
              <w:tabs>
                <w:tab w:val="left" w:pos="318"/>
              </w:tabs>
              <w:spacing w:before="0" w:beforeAutospacing="0" w:after="0" w:afterAutospacing="0"/>
              <w:ind w:left="0" w:firstLine="176"/>
              <w:jc w:val="both"/>
              <w:rPr>
                <w:rFonts w:eastAsia="Calibri"/>
                <w:lang w:eastAsia="en-US"/>
              </w:rPr>
            </w:pPr>
            <w:r>
              <w:rPr>
                <w:rFonts w:eastAsia="Calibri"/>
                <w:lang w:eastAsia="en-US"/>
              </w:rPr>
              <w:t>Atpūtas muzikāls vakars „Dziedi ar skolotāju!”</w:t>
            </w:r>
          </w:p>
          <w:p w14:paraId="435C79F6" w14:textId="77777777" w:rsidR="00D529BB" w:rsidRPr="00137672" w:rsidRDefault="00D529BB" w:rsidP="006F24BC">
            <w:pPr>
              <w:numPr>
                <w:ilvl w:val="0"/>
                <w:numId w:val="52"/>
              </w:numPr>
              <w:tabs>
                <w:tab w:val="left" w:pos="318"/>
              </w:tabs>
              <w:spacing w:after="0" w:line="240" w:lineRule="auto"/>
              <w:ind w:left="0" w:firstLine="176"/>
              <w:jc w:val="both"/>
              <w:rPr>
                <w:rFonts w:ascii="Times New Roman" w:hAnsi="Times New Roman"/>
                <w:sz w:val="24"/>
                <w:szCs w:val="24"/>
              </w:rPr>
            </w:pPr>
            <w:r w:rsidRPr="00137672">
              <w:rPr>
                <w:rFonts w:ascii="Times New Roman" w:hAnsi="Times New Roman"/>
                <w:sz w:val="24"/>
                <w:szCs w:val="24"/>
              </w:rPr>
              <w:t>Mācību un klases audzināšanas pasākumi.</w:t>
            </w:r>
          </w:p>
          <w:p w14:paraId="4DBFA7A3" w14:textId="77777777" w:rsidR="00D529BB" w:rsidRPr="00137672" w:rsidRDefault="00D529BB" w:rsidP="006F24BC">
            <w:pPr>
              <w:numPr>
                <w:ilvl w:val="0"/>
                <w:numId w:val="52"/>
              </w:numPr>
              <w:tabs>
                <w:tab w:val="left" w:pos="318"/>
              </w:tabs>
              <w:spacing w:after="0" w:line="240" w:lineRule="auto"/>
              <w:ind w:left="0" w:firstLine="176"/>
              <w:jc w:val="both"/>
              <w:rPr>
                <w:rFonts w:ascii="Times New Roman" w:hAnsi="Times New Roman"/>
                <w:sz w:val="24"/>
                <w:szCs w:val="24"/>
              </w:rPr>
            </w:pPr>
            <w:r w:rsidRPr="00137672">
              <w:rPr>
                <w:rFonts w:ascii="Times New Roman" w:hAnsi="Times New Roman"/>
                <w:sz w:val="24"/>
                <w:szCs w:val="24"/>
              </w:rPr>
              <w:t>Kokneses un Pļaviņu novadu angļu valodas konkurss 5. klašu skolēniem „</w:t>
            </w:r>
            <w:proofErr w:type="spellStart"/>
            <w:r w:rsidRPr="00137672">
              <w:rPr>
                <w:rFonts w:ascii="Times New Roman" w:hAnsi="Times New Roman"/>
                <w:sz w:val="24"/>
                <w:szCs w:val="24"/>
              </w:rPr>
              <w:t>Game</w:t>
            </w:r>
            <w:proofErr w:type="spellEnd"/>
            <w:r w:rsidRPr="00137672">
              <w:rPr>
                <w:rFonts w:ascii="Times New Roman" w:hAnsi="Times New Roman"/>
                <w:sz w:val="24"/>
                <w:szCs w:val="24"/>
              </w:rPr>
              <w:t xml:space="preserve"> </w:t>
            </w:r>
            <w:proofErr w:type="spellStart"/>
            <w:r w:rsidRPr="00137672">
              <w:rPr>
                <w:rFonts w:ascii="Times New Roman" w:hAnsi="Times New Roman"/>
                <w:sz w:val="24"/>
                <w:szCs w:val="24"/>
              </w:rPr>
              <w:t>Day</w:t>
            </w:r>
            <w:proofErr w:type="spellEnd"/>
            <w:r w:rsidRPr="00137672">
              <w:rPr>
                <w:rFonts w:ascii="Times New Roman" w:hAnsi="Times New Roman"/>
                <w:sz w:val="24"/>
                <w:szCs w:val="24"/>
              </w:rPr>
              <w:t xml:space="preserve">”. </w:t>
            </w:r>
          </w:p>
          <w:p w14:paraId="4C8EE6D0" w14:textId="77777777" w:rsidR="00D529BB" w:rsidRPr="00137672" w:rsidRDefault="00D529BB" w:rsidP="006F24BC">
            <w:pPr>
              <w:numPr>
                <w:ilvl w:val="0"/>
                <w:numId w:val="52"/>
              </w:numPr>
              <w:tabs>
                <w:tab w:val="left" w:pos="318"/>
              </w:tabs>
              <w:spacing w:after="0" w:line="240" w:lineRule="auto"/>
              <w:ind w:left="0" w:firstLine="176"/>
              <w:jc w:val="both"/>
              <w:rPr>
                <w:rFonts w:ascii="Times New Roman" w:hAnsi="Times New Roman"/>
                <w:sz w:val="24"/>
                <w:szCs w:val="24"/>
              </w:rPr>
            </w:pPr>
            <w:proofErr w:type="spellStart"/>
            <w:r w:rsidRPr="00137672">
              <w:rPr>
                <w:rFonts w:ascii="Times New Roman" w:hAnsi="Times New Roman"/>
                <w:sz w:val="24"/>
                <w:szCs w:val="24"/>
              </w:rPr>
              <w:t>Dabaszinību</w:t>
            </w:r>
            <w:proofErr w:type="spellEnd"/>
            <w:r w:rsidRPr="00137672">
              <w:rPr>
                <w:rFonts w:ascii="Times New Roman" w:hAnsi="Times New Roman"/>
                <w:sz w:val="24"/>
                <w:szCs w:val="24"/>
              </w:rPr>
              <w:t xml:space="preserve"> pēcpusdiena novada skolām „Brīnumi mums apkārt!”</w:t>
            </w:r>
          </w:p>
          <w:p w14:paraId="2139A829" w14:textId="77777777" w:rsidR="00D529BB" w:rsidRPr="00137672" w:rsidRDefault="00D529BB" w:rsidP="006F24BC">
            <w:pPr>
              <w:numPr>
                <w:ilvl w:val="0"/>
                <w:numId w:val="52"/>
              </w:numPr>
              <w:tabs>
                <w:tab w:val="left" w:pos="318"/>
              </w:tabs>
              <w:spacing w:after="0" w:line="240" w:lineRule="auto"/>
              <w:ind w:left="0" w:firstLine="176"/>
              <w:jc w:val="both"/>
              <w:rPr>
                <w:rFonts w:ascii="Times New Roman" w:hAnsi="Times New Roman"/>
                <w:sz w:val="24"/>
                <w:szCs w:val="24"/>
              </w:rPr>
            </w:pPr>
            <w:r w:rsidRPr="00137672">
              <w:rPr>
                <w:rFonts w:ascii="Times New Roman" w:hAnsi="Times New Roman"/>
                <w:sz w:val="24"/>
                <w:szCs w:val="24"/>
              </w:rPr>
              <w:t>Skolas kolektīvs turpina iesaistīties makulatūras vākšanas akcijā „Tīrākai Latvijai!”</w:t>
            </w:r>
          </w:p>
          <w:p w14:paraId="3BF4E444" w14:textId="77777777" w:rsidR="00D529BB" w:rsidRPr="00137672" w:rsidRDefault="00D529BB" w:rsidP="006F24BC">
            <w:pPr>
              <w:numPr>
                <w:ilvl w:val="0"/>
                <w:numId w:val="52"/>
              </w:numPr>
              <w:tabs>
                <w:tab w:val="left" w:pos="318"/>
              </w:tabs>
              <w:spacing w:after="0" w:line="240" w:lineRule="auto"/>
              <w:ind w:left="0" w:firstLine="176"/>
              <w:jc w:val="both"/>
              <w:rPr>
                <w:rFonts w:ascii="Times New Roman" w:hAnsi="Times New Roman"/>
                <w:sz w:val="24"/>
                <w:szCs w:val="24"/>
              </w:rPr>
            </w:pPr>
            <w:r w:rsidRPr="00137672">
              <w:rPr>
                <w:rFonts w:ascii="Times New Roman" w:hAnsi="Times New Roman"/>
                <w:sz w:val="24"/>
                <w:szCs w:val="24"/>
              </w:rPr>
              <w:t>Izstāde „Rudens bagāts vīrs!”</w:t>
            </w:r>
          </w:p>
          <w:p w14:paraId="3CE5E776" w14:textId="77777777" w:rsidR="00D529BB" w:rsidRPr="00137672" w:rsidRDefault="00D529BB" w:rsidP="006F24BC">
            <w:pPr>
              <w:numPr>
                <w:ilvl w:val="0"/>
                <w:numId w:val="52"/>
              </w:numPr>
              <w:tabs>
                <w:tab w:val="left" w:pos="318"/>
              </w:tabs>
              <w:spacing w:after="0" w:line="240" w:lineRule="auto"/>
              <w:ind w:left="0" w:firstLine="176"/>
              <w:jc w:val="both"/>
              <w:rPr>
                <w:rFonts w:ascii="Times New Roman" w:hAnsi="Times New Roman"/>
                <w:sz w:val="24"/>
                <w:szCs w:val="24"/>
              </w:rPr>
            </w:pPr>
            <w:r w:rsidRPr="00137672">
              <w:rPr>
                <w:rFonts w:ascii="Times New Roman" w:hAnsi="Times New Roman"/>
                <w:sz w:val="24"/>
                <w:szCs w:val="24"/>
              </w:rPr>
              <w:t>Pēc VISC aicinājuma tika atbalstīti drošības nedēļas pasākumi.</w:t>
            </w:r>
          </w:p>
          <w:p w14:paraId="5AED5CC7" w14:textId="77777777" w:rsidR="00D529BB" w:rsidRPr="00137672" w:rsidRDefault="00D529BB" w:rsidP="006F24BC">
            <w:pPr>
              <w:numPr>
                <w:ilvl w:val="0"/>
                <w:numId w:val="52"/>
              </w:numPr>
              <w:tabs>
                <w:tab w:val="left" w:pos="318"/>
              </w:tabs>
              <w:spacing w:after="0" w:line="240" w:lineRule="auto"/>
              <w:ind w:left="0" w:firstLine="176"/>
              <w:jc w:val="both"/>
              <w:rPr>
                <w:rFonts w:ascii="Times New Roman" w:hAnsi="Times New Roman"/>
                <w:sz w:val="24"/>
                <w:szCs w:val="24"/>
              </w:rPr>
            </w:pPr>
            <w:r w:rsidRPr="00137672">
              <w:rPr>
                <w:rFonts w:ascii="Times New Roman" w:hAnsi="Times New Roman"/>
                <w:sz w:val="24"/>
                <w:szCs w:val="24"/>
              </w:rPr>
              <w:t>Klašu kolektīvi iesaistījās e-prasmju nedēļas pasākumos „Drošs internets”.</w:t>
            </w:r>
          </w:p>
          <w:p w14:paraId="5F0D1FFF" w14:textId="77777777" w:rsidR="00D529BB" w:rsidRPr="00137672" w:rsidRDefault="00D529BB" w:rsidP="006F24BC">
            <w:pPr>
              <w:numPr>
                <w:ilvl w:val="0"/>
                <w:numId w:val="53"/>
              </w:numPr>
              <w:tabs>
                <w:tab w:val="left" w:pos="318"/>
              </w:tabs>
              <w:spacing w:after="0" w:line="240" w:lineRule="auto"/>
              <w:ind w:left="0" w:firstLine="176"/>
              <w:jc w:val="both"/>
              <w:rPr>
                <w:rFonts w:ascii="Times New Roman" w:hAnsi="Times New Roman"/>
                <w:sz w:val="24"/>
                <w:szCs w:val="24"/>
              </w:rPr>
            </w:pPr>
            <w:r w:rsidRPr="00137672">
              <w:rPr>
                <w:rFonts w:ascii="Times New Roman" w:hAnsi="Times New Roman"/>
                <w:sz w:val="24"/>
                <w:szCs w:val="24"/>
              </w:rPr>
              <w:t xml:space="preserve">Tikšanās ar SWEDBANK finanšu </w:t>
            </w:r>
            <w:proofErr w:type="spellStart"/>
            <w:r w:rsidRPr="00137672">
              <w:rPr>
                <w:rFonts w:ascii="Times New Roman" w:hAnsi="Times New Roman"/>
                <w:sz w:val="24"/>
                <w:szCs w:val="24"/>
              </w:rPr>
              <w:t>pratībā</w:t>
            </w:r>
            <w:proofErr w:type="spellEnd"/>
            <w:r w:rsidRPr="00137672">
              <w:rPr>
                <w:rFonts w:ascii="Times New Roman" w:hAnsi="Times New Roman"/>
                <w:sz w:val="24"/>
                <w:szCs w:val="24"/>
              </w:rPr>
              <w:t>, karjeras plānošanā 9. klasēm.</w:t>
            </w:r>
          </w:p>
          <w:p w14:paraId="15917472" w14:textId="77777777" w:rsidR="00D529BB" w:rsidRPr="00137672" w:rsidRDefault="00D529BB" w:rsidP="006F24BC">
            <w:pPr>
              <w:numPr>
                <w:ilvl w:val="0"/>
                <w:numId w:val="53"/>
              </w:numPr>
              <w:tabs>
                <w:tab w:val="left" w:pos="318"/>
              </w:tabs>
              <w:spacing w:after="0" w:line="240" w:lineRule="auto"/>
              <w:ind w:left="0" w:firstLine="176"/>
              <w:jc w:val="both"/>
              <w:rPr>
                <w:rFonts w:ascii="Times New Roman" w:hAnsi="Times New Roman"/>
                <w:sz w:val="24"/>
                <w:szCs w:val="24"/>
              </w:rPr>
            </w:pPr>
            <w:r w:rsidRPr="00137672">
              <w:rPr>
                <w:rFonts w:ascii="Times New Roman" w:hAnsi="Times New Roman"/>
                <w:sz w:val="24"/>
                <w:szCs w:val="24"/>
              </w:rPr>
              <w:t xml:space="preserve">8.-12.klašu skolēni piedalījās Latvijas Ornitoloģijas biedrības (LOB) akcijā „Ziņo par putniem </w:t>
            </w:r>
            <w:proofErr w:type="spellStart"/>
            <w:r w:rsidRPr="00137672">
              <w:rPr>
                <w:rFonts w:ascii="Times New Roman" w:hAnsi="Times New Roman"/>
                <w:sz w:val="24"/>
                <w:szCs w:val="24"/>
              </w:rPr>
              <w:t>dārzā”,.“Drošas</w:t>
            </w:r>
            <w:proofErr w:type="spellEnd"/>
            <w:r w:rsidRPr="00137672">
              <w:rPr>
                <w:rFonts w:ascii="Times New Roman" w:hAnsi="Times New Roman"/>
                <w:sz w:val="24"/>
                <w:szCs w:val="24"/>
              </w:rPr>
              <w:t xml:space="preserve"> debesis”, “Gada putns 2020!”</w:t>
            </w:r>
          </w:p>
          <w:p w14:paraId="082D0818" w14:textId="77777777" w:rsidR="00D529BB" w:rsidRPr="00137672" w:rsidRDefault="00D529BB" w:rsidP="006F24BC">
            <w:pPr>
              <w:numPr>
                <w:ilvl w:val="0"/>
                <w:numId w:val="53"/>
              </w:numPr>
              <w:tabs>
                <w:tab w:val="left" w:pos="318"/>
              </w:tabs>
              <w:autoSpaceDE w:val="0"/>
              <w:autoSpaceDN w:val="0"/>
              <w:adjustRightInd w:val="0"/>
              <w:spacing w:after="0" w:line="240" w:lineRule="auto"/>
              <w:ind w:left="0" w:firstLine="176"/>
              <w:jc w:val="both"/>
              <w:rPr>
                <w:rFonts w:ascii="Times New Roman" w:hAnsi="Times New Roman"/>
                <w:sz w:val="24"/>
                <w:szCs w:val="24"/>
              </w:rPr>
            </w:pPr>
            <w:r w:rsidRPr="00137672">
              <w:rPr>
                <w:rFonts w:ascii="Times New Roman" w:hAnsi="Times New Roman"/>
                <w:sz w:val="24"/>
                <w:szCs w:val="24"/>
              </w:rPr>
              <w:t>Plašs pasākumu piedāvājums un dalība visa mācību gada garumā un karjeras nedēļā.</w:t>
            </w:r>
          </w:p>
          <w:p w14:paraId="429C298E" w14:textId="77777777" w:rsidR="00D529BB" w:rsidRPr="00137672" w:rsidRDefault="00D529BB" w:rsidP="006F24BC">
            <w:pPr>
              <w:numPr>
                <w:ilvl w:val="0"/>
                <w:numId w:val="53"/>
              </w:numPr>
              <w:tabs>
                <w:tab w:val="left" w:pos="318"/>
              </w:tabs>
              <w:autoSpaceDE w:val="0"/>
              <w:autoSpaceDN w:val="0"/>
              <w:adjustRightInd w:val="0"/>
              <w:spacing w:after="0" w:line="240" w:lineRule="auto"/>
              <w:ind w:left="0" w:firstLine="176"/>
              <w:jc w:val="both"/>
              <w:rPr>
                <w:rFonts w:ascii="Times New Roman" w:hAnsi="Times New Roman"/>
                <w:sz w:val="24"/>
                <w:szCs w:val="24"/>
              </w:rPr>
            </w:pPr>
            <w:r w:rsidRPr="00137672">
              <w:rPr>
                <w:rFonts w:ascii="Times New Roman" w:hAnsi="Times New Roman"/>
                <w:sz w:val="24"/>
                <w:szCs w:val="24"/>
              </w:rPr>
              <w:t>Tikšanās ar Sarkanā krusta pārstāvjiem 9.-12. klasēm.</w:t>
            </w:r>
          </w:p>
          <w:p w14:paraId="7BF30632" w14:textId="77777777" w:rsidR="00D529BB" w:rsidRPr="00137672" w:rsidRDefault="00D529BB" w:rsidP="006F24BC">
            <w:pPr>
              <w:numPr>
                <w:ilvl w:val="0"/>
                <w:numId w:val="53"/>
              </w:numPr>
              <w:tabs>
                <w:tab w:val="left" w:pos="318"/>
              </w:tabs>
              <w:spacing w:after="0" w:line="240" w:lineRule="auto"/>
              <w:ind w:left="0" w:firstLine="176"/>
              <w:jc w:val="both"/>
              <w:rPr>
                <w:rFonts w:ascii="Times New Roman" w:hAnsi="Times New Roman"/>
                <w:sz w:val="24"/>
                <w:szCs w:val="24"/>
              </w:rPr>
            </w:pPr>
            <w:r w:rsidRPr="00137672">
              <w:rPr>
                <w:rFonts w:ascii="Times New Roman" w:hAnsi="Times New Roman"/>
                <w:sz w:val="24"/>
                <w:szCs w:val="24"/>
              </w:rPr>
              <w:t>Klašu mācību ekskursijas, iepriekš izstrādājot maršrutus gan pa Latviju, gan ārpus tās.</w:t>
            </w:r>
          </w:p>
          <w:p w14:paraId="3541B5A9" w14:textId="77777777" w:rsidR="00D529BB" w:rsidRPr="00137672" w:rsidRDefault="00D529BB" w:rsidP="006F24BC">
            <w:pPr>
              <w:numPr>
                <w:ilvl w:val="0"/>
                <w:numId w:val="53"/>
              </w:numPr>
              <w:tabs>
                <w:tab w:val="left" w:pos="318"/>
              </w:tabs>
              <w:spacing w:after="0" w:line="240" w:lineRule="auto"/>
              <w:ind w:left="0" w:firstLine="176"/>
              <w:jc w:val="both"/>
              <w:rPr>
                <w:rFonts w:ascii="Times New Roman" w:hAnsi="Times New Roman"/>
                <w:sz w:val="24"/>
                <w:szCs w:val="24"/>
              </w:rPr>
            </w:pPr>
            <w:r w:rsidRPr="00137672">
              <w:rPr>
                <w:rFonts w:ascii="Times New Roman" w:hAnsi="Times New Roman"/>
                <w:sz w:val="24"/>
                <w:szCs w:val="24"/>
              </w:rPr>
              <w:t xml:space="preserve">Klašu kolektīvu pārgājieni gan ar riteņiem, gan kājām. Viens no populārākajiem maršrutiem ir Likteņdārzs. </w:t>
            </w:r>
          </w:p>
          <w:p w14:paraId="34E2D3DC" w14:textId="77777777" w:rsidR="00D529BB" w:rsidRPr="00137672" w:rsidRDefault="00D529BB" w:rsidP="006F24BC">
            <w:pPr>
              <w:numPr>
                <w:ilvl w:val="0"/>
                <w:numId w:val="53"/>
              </w:numPr>
              <w:tabs>
                <w:tab w:val="left" w:pos="318"/>
              </w:tabs>
              <w:spacing w:after="0" w:line="240" w:lineRule="auto"/>
              <w:ind w:left="0" w:firstLine="176"/>
              <w:jc w:val="both"/>
              <w:rPr>
                <w:rFonts w:ascii="Times New Roman" w:hAnsi="Times New Roman"/>
                <w:sz w:val="24"/>
                <w:szCs w:val="24"/>
              </w:rPr>
            </w:pPr>
            <w:r w:rsidRPr="00137672">
              <w:rPr>
                <w:rFonts w:ascii="Times New Roman" w:hAnsi="Times New Roman"/>
                <w:sz w:val="24"/>
                <w:szCs w:val="24"/>
              </w:rPr>
              <w:t>Skolēni turpina sadarboties ar Kokneses novada iestādēm un apmeklē tās, piedalās rīkotos konkursos, pēcpusdienās, aktivitātes - Pagasta bibliotēkā, Radošajā mājā, Dienas centrā, Kultūras namā u.c.</w:t>
            </w:r>
          </w:p>
          <w:p w14:paraId="7CE672FD" w14:textId="77777777" w:rsidR="00D529BB" w:rsidRPr="00137672" w:rsidRDefault="00D529BB" w:rsidP="006F24BC">
            <w:pPr>
              <w:numPr>
                <w:ilvl w:val="0"/>
                <w:numId w:val="53"/>
              </w:numPr>
              <w:tabs>
                <w:tab w:val="left" w:pos="318"/>
              </w:tabs>
              <w:spacing w:after="0" w:line="240" w:lineRule="auto"/>
              <w:ind w:left="0" w:firstLine="176"/>
              <w:jc w:val="both"/>
              <w:rPr>
                <w:rFonts w:ascii="Times New Roman" w:hAnsi="Times New Roman"/>
                <w:sz w:val="24"/>
                <w:szCs w:val="24"/>
              </w:rPr>
            </w:pPr>
            <w:r w:rsidRPr="00137672">
              <w:rPr>
                <w:rFonts w:ascii="Times New Roman" w:hAnsi="Times New Roman"/>
                <w:sz w:val="24"/>
                <w:szCs w:val="24"/>
              </w:rPr>
              <w:t>Daudzi skolēni pēc stundām mācās mūzikas skolā, trenējas sporta skolā, apmeklē mākslas studiju.</w:t>
            </w:r>
          </w:p>
          <w:p w14:paraId="2FD64C79" w14:textId="77777777" w:rsidR="00D529BB" w:rsidRPr="00137672" w:rsidRDefault="00D529BB" w:rsidP="006F24BC">
            <w:pPr>
              <w:numPr>
                <w:ilvl w:val="0"/>
                <w:numId w:val="52"/>
              </w:numPr>
              <w:tabs>
                <w:tab w:val="left" w:pos="318"/>
              </w:tabs>
              <w:spacing w:after="0" w:line="240" w:lineRule="auto"/>
              <w:ind w:left="0" w:firstLine="176"/>
              <w:jc w:val="both"/>
              <w:rPr>
                <w:rFonts w:ascii="Times New Roman" w:hAnsi="Times New Roman"/>
                <w:sz w:val="24"/>
                <w:szCs w:val="24"/>
              </w:rPr>
            </w:pPr>
            <w:r w:rsidRPr="00137672">
              <w:rPr>
                <w:rFonts w:ascii="Times New Roman" w:hAnsi="Times New Roman"/>
                <w:sz w:val="24"/>
                <w:szCs w:val="24"/>
              </w:rPr>
              <w:t xml:space="preserve">Prieks par attālinātās mācīšanās laikā apgūtajām digitālajām prasmēm un sadarbību ar skolēnu vecākiem! Skolēni visa mācību gada garumā risināja uzdevumus un piedalījās </w:t>
            </w:r>
            <w:r>
              <w:rPr>
                <w:rFonts w:ascii="Times New Roman" w:hAnsi="Times New Roman"/>
                <w:sz w:val="24"/>
                <w:szCs w:val="24"/>
              </w:rPr>
              <w:t>“</w:t>
            </w:r>
            <w:r w:rsidRPr="00137672">
              <w:rPr>
                <w:rFonts w:ascii="Times New Roman" w:hAnsi="Times New Roman"/>
                <w:sz w:val="24"/>
                <w:szCs w:val="24"/>
              </w:rPr>
              <w:t>Uzdevumi.lv</w:t>
            </w:r>
            <w:r>
              <w:rPr>
                <w:rFonts w:ascii="Times New Roman" w:hAnsi="Times New Roman"/>
                <w:sz w:val="24"/>
                <w:szCs w:val="24"/>
              </w:rPr>
              <w:t>”</w:t>
            </w:r>
            <w:r w:rsidRPr="00137672">
              <w:rPr>
                <w:rFonts w:ascii="Times New Roman" w:hAnsi="Times New Roman"/>
                <w:sz w:val="24"/>
                <w:szCs w:val="24"/>
              </w:rPr>
              <w:t xml:space="preserve"> konkursos, attālinātās mācīšanās laikā apguva tēmas, uzdevumus “Soma.lv”, piedalījās mācību priekšmetu konkursos.</w:t>
            </w:r>
          </w:p>
          <w:p w14:paraId="4B407B79" w14:textId="77777777" w:rsidR="00D529BB" w:rsidRPr="00137672" w:rsidRDefault="00D529BB" w:rsidP="006F24BC">
            <w:pPr>
              <w:numPr>
                <w:ilvl w:val="0"/>
                <w:numId w:val="52"/>
              </w:numPr>
              <w:tabs>
                <w:tab w:val="left" w:pos="318"/>
              </w:tabs>
              <w:spacing w:after="0" w:line="240" w:lineRule="auto"/>
              <w:ind w:hanging="184"/>
              <w:jc w:val="both"/>
              <w:rPr>
                <w:rFonts w:ascii="Times New Roman" w:hAnsi="Times New Roman"/>
                <w:sz w:val="24"/>
                <w:szCs w:val="24"/>
              </w:rPr>
            </w:pPr>
            <w:r w:rsidRPr="00137672">
              <w:rPr>
                <w:rFonts w:ascii="Times New Roman" w:hAnsi="Times New Roman"/>
                <w:sz w:val="24"/>
                <w:szCs w:val="24"/>
              </w:rPr>
              <w:t xml:space="preserve">Skolā  ir izstrādāta audzināšanas darba programma pēc kuras skolotāji plāno audzināšanas un </w:t>
            </w:r>
            <w:proofErr w:type="spellStart"/>
            <w:r w:rsidRPr="00137672">
              <w:rPr>
                <w:rFonts w:ascii="Times New Roman" w:hAnsi="Times New Roman"/>
                <w:sz w:val="24"/>
                <w:szCs w:val="24"/>
              </w:rPr>
              <w:t>ārpusstundu</w:t>
            </w:r>
            <w:proofErr w:type="spellEnd"/>
            <w:r w:rsidRPr="00137672">
              <w:rPr>
                <w:rFonts w:ascii="Times New Roman" w:hAnsi="Times New Roman"/>
                <w:sz w:val="24"/>
                <w:szCs w:val="24"/>
              </w:rPr>
              <w:t xml:space="preserve"> darbu, iekļaujot visas tematiskās grupas</w:t>
            </w:r>
            <w:r>
              <w:rPr>
                <w:rFonts w:ascii="Times New Roman" w:hAnsi="Times New Roman"/>
                <w:sz w:val="24"/>
                <w:szCs w:val="24"/>
              </w:rPr>
              <w:t>:</w:t>
            </w:r>
            <w:r w:rsidRPr="00137672">
              <w:rPr>
                <w:rFonts w:ascii="Times New Roman" w:hAnsi="Times New Roman"/>
                <w:sz w:val="24"/>
                <w:szCs w:val="24"/>
              </w:rPr>
              <w:t xml:space="preserve"> </w:t>
            </w:r>
          </w:p>
          <w:p w14:paraId="03CDAFAC" w14:textId="77777777" w:rsidR="00D529BB" w:rsidRPr="00137672" w:rsidRDefault="00D529BB" w:rsidP="006F24BC">
            <w:pPr>
              <w:numPr>
                <w:ilvl w:val="1"/>
                <w:numId w:val="54"/>
              </w:numPr>
              <w:tabs>
                <w:tab w:val="num" w:pos="601"/>
              </w:tabs>
              <w:spacing w:after="0" w:line="240" w:lineRule="auto"/>
              <w:ind w:hanging="981"/>
              <w:jc w:val="both"/>
              <w:rPr>
                <w:rFonts w:ascii="Times New Roman" w:hAnsi="Times New Roman"/>
                <w:sz w:val="24"/>
                <w:szCs w:val="24"/>
              </w:rPr>
            </w:pPr>
            <w:r w:rsidRPr="00137672">
              <w:rPr>
                <w:rFonts w:ascii="Times New Roman" w:hAnsi="Times New Roman"/>
                <w:sz w:val="24"/>
                <w:szCs w:val="24"/>
              </w:rPr>
              <w:t>sevis izzināšana un pilnveidošana,</w:t>
            </w:r>
          </w:p>
          <w:p w14:paraId="04D8FD61" w14:textId="77777777" w:rsidR="00D529BB" w:rsidRPr="00137672" w:rsidRDefault="00D529BB" w:rsidP="006F24BC">
            <w:pPr>
              <w:numPr>
                <w:ilvl w:val="1"/>
                <w:numId w:val="54"/>
              </w:numPr>
              <w:tabs>
                <w:tab w:val="num" w:pos="601"/>
              </w:tabs>
              <w:spacing w:after="0" w:line="240" w:lineRule="auto"/>
              <w:ind w:hanging="981"/>
              <w:jc w:val="both"/>
              <w:rPr>
                <w:rFonts w:ascii="Times New Roman" w:hAnsi="Times New Roman"/>
                <w:sz w:val="24"/>
                <w:szCs w:val="24"/>
              </w:rPr>
            </w:pPr>
            <w:r w:rsidRPr="00137672">
              <w:rPr>
                <w:rFonts w:ascii="Times New Roman" w:hAnsi="Times New Roman"/>
                <w:sz w:val="24"/>
                <w:szCs w:val="24"/>
              </w:rPr>
              <w:t>piederība valstij, pilsoniskā līdzdalība,</w:t>
            </w:r>
          </w:p>
          <w:p w14:paraId="137D25F1" w14:textId="77777777" w:rsidR="00D529BB" w:rsidRPr="00137672" w:rsidRDefault="00D529BB" w:rsidP="006F24BC">
            <w:pPr>
              <w:numPr>
                <w:ilvl w:val="1"/>
                <w:numId w:val="54"/>
              </w:numPr>
              <w:tabs>
                <w:tab w:val="num" w:pos="601"/>
              </w:tabs>
              <w:spacing w:after="0" w:line="240" w:lineRule="auto"/>
              <w:ind w:hanging="981"/>
              <w:jc w:val="both"/>
              <w:rPr>
                <w:rFonts w:ascii="Times New Roman" w:hAnsi="Times New Roman"/>
                <w:sz w:val="24"/>
                <w:szCs w:val="24"/>
              </w:rPr>
            </w:pPr>
            <w:r w:rsidRPr="00137672">
              <w:rPr>
                <w:rFonts w:ascii="Times New Roman" w:hAnsi="Times New Roman"/>
                <w:sz w:val="24"/>
                <w:szCs w:val="24"/>
              </w:rPr>
              <w:lastRenderedPageBreak/>
              <w:t>veselība un vide,</w:t>
            </w:r>
          </w:p>
          <w:p w14:paraId="43254EC4" w14:textId="77777777" w:rsidR="00D529BB" w:rsidRPr="00622608" w:rsidRDefault="00D529BB" w:rsidP="006F24BC">
            <w:pPr>
              <w:numPr>
                <w:ilvl w:val="1"/>
                <w:numId w:val="54"/>
              </w:numPr>
              <w:tabs>
                <w:tab w:val="num" w:pos="601"/>
              </w:tabs>
              <w:spacing w:after="0" w:line="240" w:lineRule="auto"/>
              <w:ind w:hanging="981"/>
              <w:jc w:val="both"/>
              <w:rPr>
                <w:rFonts w:ascii="Times New Roman" w:hAnsi="Times New Roman"/>
                <w:sz w:val="24"/>
                <w:szCs w:val="24"/>
              </w:rPr>
            </w:pPr>
            <w:r w:rsidRPr="00137672">
              <w:rPr>
                <w:rFonts w:ascii="Times New Roman" w:hAnsi="Times New Roman"/>
                <w:sz w:val="24"/>
                <w:szCs w:val="24"/>
              </w:rPr>
              <w:t>karjeras izvēle,</w:t>
            </w:r>
            <w:r>
              <w:rPr>
                <w:rFonts w:ascii="Times New Roman" w:hAnsi="Times New Roman"/>
                <w:sz w:val="24"/>
                <w:szCs w:val="24"/>
              </w:rPr>
              <w:t xml:space="preserve"> drošība.</w:t>
            </w:r>
          </w:p>
        </w:tc>
      </w:tr>
    </w:tbl>
    <w:p w14:paraId="30CFE0C9" w14:textId="77777777" w:rsidR="00D529BB" w:rsidRDefault="00D529BB" w:rsidP="00D529BB">
      <w:pPr>
        <w:spacing w:after="0" w:line="240" w:lineRule="auto"/>
        <w:jc w:val="both"/>
        <w:rPr>
          <w:rFonts w:ascii="Times New Roman" w:hAnsi="Times New Roman"/>
          <w:b/>
          <w:sz w:val="24"/>
          <w:szCs w:val="24"/>
          <w:u w:val="single"/>
        </w:rPr>
      </w:pPr>
    </w:p>
    <w:p w14:paraId="31EF4035" w14:textId="77777777" w:rsidR="00D529BB" w:rsidRPr="00622608" w:rsidRDefault="00D529BB" w:rsidP="00D529BB">
      <w:pPr>
        <w:spacing w:after="0" w:line="240" w:lineRule="auto"/>
        <w:jc w:val="both"/>
        <w:rPr>
          <w:rFonts w:ascii="Times New Roman" w:hAnsi="Times New Roman"/>
          <w:b/>
          <w:sz w:val="24"/>
          <w:szCs w:val="24"/>
          <w:u w:val="single"/>
        </w:rPr>
      </w:pPr>
      <w:r w:rsidRPr="00622608">
        <w:rPr>
          <w:rFonts w:ascii="Times New Roman" w:hAnsi="Times New Roman"/>
          <w:b/>
          <w:sz w:val="24"/>
          <w:szCs w:val="24"/>
          <w:u w:val="single"/>
        </w:rPr>
        <w:t>Prognozes un plāni nākošajam mācību gadam:</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D529BB" w:rsidRPr="00622608" w14:paraId="2ECA450C" w14:textId="77777777" w:rsidTr="006F24BC">
        <w:tc>
          <w:tcPr>
            <w:tcW w:w="9209" w:type="dxa"/>
            <w:shd w:val="clear" w:color="auto" w:fill="auto"/>
          </w:tcPr>
          <w:p w14:paraId="427F0C24" w14:textId="77777777" w:rsidR="00D529BB" w:rsidRDefault="00D529BB" w:rsidP="006F24BC">
            <w:pPr>
              <w:spacing w:after="0" w:line="240" w:lineRule="auto"/>
              <w:jc w:val="both"/>
              <w:rPr>
                <w:rFonts w:ascii="Times New Roman" w:hAnsi="Times New Roman"/>
                <w:sz w:val="24"/>
                <w:szCs w:val="24"/>
              </w:rPr>
            </w:pPr>
            <w:r w:rsidRPr="00622608">
              <w:rPr>
                <w:rFonts w:ascii="Times New Roman" w:hAnsi="Times New Roman"/>
                <w:sz w:val="24"/>
                <w:szCs w:val="24"/>
              </w:rPr>
              <w:t>1) Angļu valodas CE rezultāti ir tradicionāli augsti, jo vidusskolā ir rasta iespēja par 67% palielināt stundu skaitu no 9 standartā noteiktajām uz 1</w:t>
            </w:r>
            <w:r>
              <w:rPr>
                <w:rFonts w:ascii="Times New Roman" w:hAnsi="Times New Roman"/>
                <w:sz w:val="24"/>
                <w:szCs w:val="24"/>
              </w:rPr>
              <w:t>5</w:t>
            </w:r>
            <w:r w:rsidRPr="00622608">
              <w:rPr>
                <w:rFonts w:ascii="Times New Roman" w:hAnsi="Times New Roman"/>
                <w:sz w:val="24"/>
                <w:szCs w:val="24"/>
              </w:rPr>
              <w:t xml:space="preserve"> stundām. Matemātikā stundu skaits ir palielināts par 25% - no 12 uz 15, bet tā kā rezultāti nav apmierinoši, tad 20</w:t>
            </w:r>
            <w:r>
              <w:rPr>
                <w:rFonts w:ascii="Times New Roman" w:hAnsi="Times New Roman"/>
                <w:sz w:val="24"/>
                <w:szCs w:val="24"/>
              </w:rPr>
              <w:t>20.</w:t>
            </w:r>
            <w:r w:rsidRPr="00622608">
              <w:rPr>
                <w:rFonts w:ascii="Times New Roman" w:hAnsi="Times New Roman"/>
                <w:sz w:val="24"/>
                <w:szCs w:val="24"/>
              </w:rPr>
              <w:t>/</w:t>
            </w:r>
            <w:r>
              <w:rPr>
                <w:rFonts w:ascii="Times New Roman" w:hAnsi="Times New Roman"/>
                <w:sz w:val="24"/>
                <w:szCs w:val="24"/>
              </w:rPr>
              <w:t>21</w:t>
            </w:r>
            <w:r w:rsidRPr="00622608">
              <w:rPr>
                <w:rFonts w:ascii="Times New Roman" w:hAnsi="Times New Roman"/>
                <w:sz w:val="24"/>
                <w:szCs w:val="24"/>
              </w:rPr>
              <w:t xml:space="preserve">.m.g. </w:t>
            </w:r>
            <w:r>
              <w:rPr>
                <w:rFonts w:ascii="Times New Roman" w:hAnsi="Times New Roman"/>
                <w:sz w:val="24"/>
                <w:szCs w:val="24"/>
              </w:rPr>
              <w:t>11.klašu skolēnus dalīs</w:t>
            </w:r>
            <w:r w:rsidRPr="00622608">
              <w:rPr>
                <w:rFonts w:ascii="Times New Roman" w:hAnsi="Times New Roman"/>
                <w:sz w:val="24"/>
                <w:szCs w:val="24"/>
              </w:rPr>
              <w:t xml:space="preserve"> grupās matemātikas</w:t>
            </w:r>
            <w:r>
              <w:rPr>
                <w:rFonts w:ascii="Times New Roman" w:hAnsi="Times New Roman"/>
                <w:sz w:val="24"/>
                <w:szCs w:val="24"/>
              </w:rPr>
              <w:t xml:space="preserve"> apguvei, bet 12.klases</w:t>
            </w:r>
            <w:r w:rsidRPr="00622608">
              <w:rPr>
                <w:rFonts w:ascii="Times New Roman" w:hAnsi="Times New Roman"/>
                <w:sz w:val="24"/>
                <w:szCs w:val="24"/>
              </w:rPr>
              <w:t xml:space="preserve"> </w:t>
            </w:r>
            <w:r>
              <w:rPr>
                <w:rFonts w:ascii="Times New Roman" w:hAnsi="Times New Roman"/>
                <w:sz w:val="24"/>
                <w:szCs w:val="24"/>
              </w:rPr>
              <w:t>skolēnus -</w:t>
            </w:r>
            <w:r w:rsidRPr="00622608">
              <w:rPr>
                <w:rFonts w:ascii="Times New Roman" w:hAnsi="Times New Roman"/>
                <w:sz w:val="24"/>
                <w:szCs w:val="24"/>
              </w:rPr>
              <w:t xml:space="preserve"> matemātikas, </w:t>
            </w:r>
            <w:r>
              <w:rPr>
                <w:rFonts w:ascii="Times New Roman" w:hAnsi="Times New Roman"/>
                <w:sz w:val="24"/>
                <w:szCs w:val="24"/>
              </w:rPr>
              <w:t xml:space="preserve">fizikas, bioloģijas, ķīmijas, </w:t>
            </w:r>
            <w:r w:rsidRPr="00622608">
              <w:rPr>
                <w:rFonts w:ascii="Times New Roman" w:hAnsi="Times New Roman"/>
                <w:sz w:val="24"/>
                <w:szCs w:val="24"/>
              </w:rPr>
              <w:t>latviešu valodas un angļu valodas apguvei, ņemot vērā skolēnu spējas šajos mācību priekšmetos, lai diferencētu darbu gan ar talantīgiem, gan ar skolēniem, kuriem šo mācību priekšmetu apguve sagādā grūtības. 12. klasē latviešu valodā palielinā</w:t>
            </w:r>
            <w:r>
              <w:rPr>
                <w:rFonts w:ascii="Times New Roman" w:hAnsi="Times New Roman"/>
                <w:sz w:val="24"/>
                <w:szCs w:val="24"/>
              </w:rPr>
              <w:t>ts stundu skaitu par divām stundām.</w:t>
            </w:r>
          </w:p>
          <w:p w14:paraId="1F01A795" w14:textId="77777777" w:rsidR="00D529BB" w:rsidRPr="00582B67" w:rsidRDefault="00D529BB" w:rsidP="006F24BC">
            <w:pPr>
              <w:spacing w:after="0" w:line="240" w:lineRule="auto"/>
              <w:jc w:val="both"/>
              <w:rPr>
                <w:rFonts w:ascii="Times New Roman" w:hAnsi="Times New Roman"/>
                <w:sz w:val="24"/>
                <w:szCs w:val="24"/>
              </w:rPr>
            </w:pPr>
            <w:r w:rsidRPr="00582B67">
              <w:rPr>
                <w:rFonts w:ascii="Times New Roman" w:hAnsi="Times New Roman"/>
                <w:bCs/>
                <w:sz w:val="24"/>
                <w:szCs w:val="24"/>
              </w:rPr>
              <w:t>2) Kompetencēs balstītā mācību satura ieviešana 1., 4., 7., 10.klasēs, saskaņojot mācību saturu starp dažādu mācību priekšmetu un mācību jomu skolotājiem</w:t>
            </w:r>
            <w:r>
              <w:rPr>
                <w:rFonts w:ascii="Times New Roman" w:hAnsi="Times New Roman"/>
                <w:bCs/>
                <w:sz w:val="24"/>
                <w:szCs w:val="24"/>
              </w:rPr>
              <w:t>.</w:t>
            </w:r>
            <w:r w:rsidRPr="00582B67">
              <w:rPr>
                <w:rFonts w:ascii="Times New Roman" w:hAnsi="Times New Roman"/>
                <w:bCs/>
                <w:sz w:val="24"/>
                <w:szCs w:val="24"/>
              </w:rPr>
              <w:t xml:space="preserve"> </w:t>
            </w:r>
          </w:p>
          <w:p w14:paraId="1D86C530" w14:textId="77777777" w:rsidR="00D529BB" w:rsidRPr="00622608" w:rsidRDefault="00D529BB" w:rsidP="006F24BC">
            <w:pPr>
              <w:spacing w:after="0" w:line="240" w:lineRule="auto"/>
              <w:jc w:val="both"/>
              <w:rPr>
                <w:rFonts w:ascii="Times New Roman" w:hAnsi="Times New Roman"/>
                <w:sz w:val="24"/>
                <w:szCs w:val="24"/>
              </w:rPr>
            </w:pPr>
            <w:r>
              <w:rPr>
                <w:rFonts w:ascii="Times New Roman" w:hAnsi="Times New Roman"/>
                <w:sz w:val="24"/>
                <w:szCs w:val="24"/>
              </w:rPr>
              <w:t>3</w:t>
            </w:r>
            <w:r w:rsidRPr="00622608">
              <w:rPr>
                <w:rFonts w:ascii="Times New Roman" w:hAnsi="Times New Roman"/>
                <w:sz w:val="24"/>
                <w:szCs w:val="24"/>
              </w:rPr>
              <w:t>) Skola</w:t>
            </w:r>
          </w:p>
          <w:p w14:paraId="564795E8" w14:textId="77777777" w:rsidR="00D529BB" w:rsidRPr="00622608" w:rsidRDefault="00D529BB" w:rsidP="006F24BC">
            <w:pPr>
              <w:spacing w:after="0" w:line="240" w:lineRule="auto"/>
              <w:jc w:val="both"/>
              <w:rPr>
                <w:rFonts w:ascii="Times New Roman" w:hAnsi="Times New Roman"/>
                <w:sz w:val="24"/>
                <w:szCs w:val="24"/>
              </w:rPr>
            </w:pPr>
            <w:r w:rsidRPr="00622608">
              <w:rPr>
                <w:rFonts w:ascii="Times New Roman" w:hAnsi="Times New Roman"/>
                <w:sz w:val="24"/>
                <w:szCs w:val="24"/>
              </w:rPr>
              <w:t xml:space="preserve">* piedalīsies </w:t>
            </w:r>
            <w:proofErr w:type="spellStart"/>
            <w:r w:rsidRPr="00622608">
              <w:rPr>
                <w:rFonts w:ascii="Times New Roman" w:hAnsi="Times New Roman"/>
                <w:sz w:val="24"/>
                <w:szCs w:val="24"/>
              </w:rPr>
              <w:t>Erasmus</w:t>
            </w:r>
            <w:proofErr w:type="spellEnd"/>
            <w:r w:rsidRPr="00622608">
              <w:rPr>
                <w:rFonts w:ascii="Times New Roman" w:hAnsi="Times New Roman"/>
                <w:sz w:val="24"/>
                <w:szCs w:val="24"/>
              </w:rPr>
              <w:t>+ starptautiskajā skolu sadarbības projektā</w:t>
            </w:r>
            <w:r>
              <w:rPr>
                <w:rFonts w:ascii="Times New Roman" w:hAnsi="Times New Roman"/>
                <w:sz w:val="24"/>
                <w:szCs w:val="24"/>
              </w:rPr>
              <w:t>;</w:t>
            </w:r>
            <w:r w:rsidRPr="00622608">
              <w:rPr>
                <w:rFonts w:ascii="Times New Roman" w:hAnsi="Times New Roman"/>
                <w:sz w:val="24"/>
                <w:szCs w:val="24"/>
              </w:rPr>
              <w:t xml:space="preserve"> </w:t>
            </w:r>
          </w:p>
          <w:p w14:paraId="134ECC76" w14:textId="77777777" w:rsidR="00D529BB" w:rsidRPr="00622608" w:rsidRDefault="00D529BB" w:rsidP="006F24BC">
            <w:pPr>
              <w:spacing w:after="0" w:line="240" w:lineRule="auto"/>
              <w:jc w:val="both"/>
              <w:rPr>
                <w:rFonts w:ascii="Times New Roman" w:hAnsi="Times New Roman"/>
                <w:sz w:val="24"/>
                <w:szCs w:val="24"/>
              </w:rPr>
            </w:pPr>
            <w:r w:rsidRPr="00622608">
              <w:rPr>
                <w:rFonts w:ascii="Times New Roman" w:hAnsi="Times New Roman"/>
                <w:sz w:val="24"/>
                <w:szCs w:val="24"/>
              </w:rPr>
              <w:t>* izmantos Eiropas Savienību fondu darbības programmas “Izaugsme un nodarbinātība” 8.3.5. specifiskā atbalsta mērķa “Uzlabot pieeju karjeras atbalstam izglītojamajiem vispārējās un profesionālās izglītības iestādēs” projekta Nr.8.3.5.0/16/I/001 “Karjeras atbalsts vispārējās un profesionālās izglītības iestādēs” sniegtās iespējas</w:t>
            </w:r>
            <w:r>
              <w:rPr>
                <w:rFonts w:ascii="Times New Roman" w:hAnsi="Times New Roman"/>
                <w:sz w:val="24"/>
                <w:szCs w:val="24"/>
              </w:rPr>
              <w:t>;</w:t>
            </w:r>
          </w:p>
          <w:p w14:paraId="510682EA" w14:textId="77777777" w:rsidR="00D529BB" w:rsidRDefault="00D529BB" w:rsidP="006F24BC">
            <w:pPr>
              <w:spacing w:after="0" w:line="240" w:lineRule="auto"/>
              <w:jc w:val="both"/>
              <w:rPr>
                <w:rFonts w:ascii="Times New Roman" w:hAnsi="Times New Roman"/>
                <w:sz w:val="24"/>
                <w:szCs w:val="24"/>
              </w:rPr>
            </w:pPr>
            <w:r w:rsidRPr="00622608">
              <w:rPr>
                <w:rFonts w:ascii="Times New Roman" w:hAnsi="Times New Roman"/>
                <w:sz w:val="24"/>
                <w:szCs w:val="24"/>
              </w:rPr>
              <w:t xml:space="preserve">* daudzveidos interešu izglītības programmas, </w:t>
            </w:r>
            <w:r>
              <w:rPr>
                <w:rFonts w:ascii="Times New Roman" w:hAnsi="Times New Roman"/>
                <w:sz w:val="24"/>
                <w:szCs w:val="24"/>
              </w:rPr>
              <w:t>darbojoties</w:t>
            </w:r>
            <w:r w:rsidRPr="00622608">
              <w:rPr>
                <w:rFonts w:ascii="Times New Roman" w:hAnsi="Times New Roman"/>
                <w:sz w:val="24"/>
                <w:szCs w:val="24"/>
              </w:rPr>
              <w:t xml:space="preserve"> Eiropas Sociālā fonda projektā “Atbalsts izglītojamo individuālo kompetenču attīstībai” (Nr. 8.3.2.2/16/I/001) projektā</w:t>
            </w:r>
          </w:p>
          <w:p w14:paraId="01D91FC1" w14:textId="77777777" w:rsidR="00D529BB" w:rsidRDefault="00D529BB" w:rsidP="006F24BC">
            <w:pPr>
              <w:spacing w:after="0" w:line="240" w:lineRule="auto"/>
              <w:jc w:val="both"/>
              <w:rPr>
                <w:rFonts w:ascii="Times New Roman" w:hAnsi="Times New Roman"/>
                <w:sz w:val="24"/>
                <w:szCs w:val="24"/>
              </w:rPr>
            </w:pPr>
            <w:r>
              <w:rPr>
                <w:rFonts w:ascii="Times New Roman" w:hAnsi="Times New Roman"/>
                <w:sz w:val="24"/>
                <w:szCs w:val="24"/>
              </w:rPr>
              <w:t xml:space="preserve">* īstenos veselīga uztura pamatprincipus </w:t>
            </w:r>
            <w:r w:rsidRPr="00622608">
              <w:rPr>
                <w:rFonts w:ascii="Times New Roman" w:hAnsi="Times New Roman"/>
                <w:sz w:val="24"/>
                <w:szCs w:val="24"/>
              </w:rPr>
              <w:t>Zemkopības ministrijas īstenotās Eiropas Komisijas programmas “</w:t>
            </w:r>
            <w:r w:rsidRPr="00006A38">
              <w:rPr>
                <w:rFonts w:ascii="Times New Roman" w:hAnsi="Times New Roman"/>
                <w:sz w:val="24"/>
                <w:szCs w:val="24"/>
              </w:rPr>
              <w:t>PIENS UN AUGĻI SKOLAI</w:t>
            </w:r>
            <w:r>
              <w:rPr>
                <w:rFonts w:ascii="Times New Roman" w:hAnsi="Times New Roman"/>
                <w:sz w:val="24"/>
                <w:szCs w:val="24"/>
              </w:rPr>
              <w:t>” ietvaros;</w:t>
            </w:r>
          </w:p>
          <w:p w14:paraId="01A3F34D" w14:textId="77777777" w:rsidR="00D529BB" w:rsidRDefault="00D529BB" w:rsidP="006F24BC">
            <w:pPr>
              <w:spacing w:after="0" w:line="240" w:lineRule="auto"/>
              <w:jc w:val="both"/>
              <w:rPr>
                <w:rFonts w:ascii="Times New Roman" w:hAnsi="Times New Roman"/>
                <w:sz w:val="24"/>
                <w:szCs w:val="24"/>
              </w:rPr>
            </w:pPr>
            <w:r>
              <w:rPr>
                <w:rFonts w:ascii="Times New Roman" w:hAnsi="Times New Roman"/>
                <w:sz w:val="24"/>
                <w:szCs w:val="24"/>
              </w:rPr>
              <w:t>* uzsāks</w:t>
            </w:r>
            <w:r w:rsidRPr="00582B67">
              <w:rPr>
                <w:rFonts w:ascii="Times New Roman" w:hAnsi="Times New Roman"/>
                <w:sz w:val="24"/>
                <w:szCs w:val="24"/>
              </w:rPr>
              <w:t xml:space="preserve"> </w:t>
            </w:r>
            <w:r>
              <w:rPr>
                <w:rFonts w:ascii="Times New Roman" w:hAnsi="Times New Roman"/>
                <w:sz w:val="24"/>
                <w:szCs w:val="24"/>
              </w:rPr>
              <w:t>Eiropas Sociālā fonda projekta</w:t>
            </w:r>
            <w:r w:rsidRPr="00582B67">
              <w:rPr>
                <w:rFonts w:ascii="Times New Roman" w:hAnsi="Times New Roman"/>
                <w:sz w:val="24"/>
                <w:szCs w:val="24"/>
              </w:rPr>
              <w:t xml:space="preserve"> Nr. 8.3.4.0/16/I/001 “Atbalsts priekšlaicīgas mācību pārtraukšanas samazināšanai” realizāciju</w:t>
            </w:r>
            <w:r>
              <w:rPr>
                <w:rFonts w:ascii="Times New Roman" w:hAnsi="Times New Roman"/>
                <w:sz w:val="24"/>
                <w:szCs w:val="24"/>
              </w:rPr>
              <w:t>;</w:t>
            </w:r>
          </w:p>
          <w:p w14:paraId="09B98FB2" w14:textId="77777777" w:rsidR="00D529BB" w:rsidRPr="00622608" w:rsidRDefault="00D529BB" w:rsidP="006F24BC">
            <w:pPr>
              <w:spacing w:after="0" w:line="240" w:lineRule="auto"/>
              <w:jc w:val="both"/>
              <w:rPr>
                <w:rFonts w:ascii="Times New Roman" w:hAnsi="Times New Roman"/>
                <w:sz w:val="24"/>
                <w:szCs w:val="24"/>
              </w:rPr>
            </w:pPr>
            <w:r>
              <w:rPr>
                <w:rFonts w:ascii="Times New Roman" w:hAnsi="Times New Roman"/>
                <w:sz w:val="24"/>
                <w:szCs w:val="24"/>
              </w:rPr>
              <w:t>* sadarbībā ar CSDD veiks skolēnu apmācību velosipēdista tiesību iegūšanai.</w:t>
            </w:r>
            <w:r w:rsidRPr="00582B67">
              <w:rPr>
                <w:rFonts w:ascii="Times New Roman" w:hAnsi="Times New Roman"/>
                <w:sz w:val="24"/>
                <w:szCs w:val="24"/>
              </w:rPr>
              <w:t xml:space="preserve"> </w:t>
            </w:r>
          </w:p>
        </w:tc>
      </w:tr>
    </w:tbl>
    <w:p w14:paraId="20C7BC94" w14:textId="77777777" w:rsidR="00D529BB" w:rsidRDefault="00D529BB" w:rsidP="00D529BB">
      <w:pPr>
        <w:autoSpaceDE w:val="0"/>
        <w:autoSpaceDN w:val="0"/>
        <w:adjustRightInd w:val="0"/>
        <w:spacing w:after="0" w:line="240" w:lineRule="auto"/>
        <w:jc w:val="center"/>
        <w:rPr>
          <w:rFonts w:ascii="Times New Roman" w:hAnsi="Times New Roman" w:cs="Times New Roman"/>
          <w:b/>
          <w:bCs/>
          <w:color w:val="000000"/>
          <w:sz w:val="28"/>
          <w:szCs w:val="28"/>
        </w:rPr>
      </w:pPr>
    </w:p>
    <w:p w14:paraId="299A2FF1" w14:textId="77777777" w:rsidR="00D529BB" w:rsidRDefault="00D529BB" w:rsidP="00D529BB">
      <w:pPr>
        <w:autoSpaceDE w:val="0"/>
        <w:autoSpaceDN w:val="0"/>
        <w:adjustRightInd w:val="0"/>
        <w:spacing w:after="0" w:line="240" w:lineRule="auto"/>
        <w:jc w:val="center"/>
        <w:rPr>
          <w:rFonts w:ascii="Times New Roman" w:hAnsi="Times New Roman" w:cs="Times New Roman"/>
          <w:b/>
          <w:bCs/>
          <w:color w:val="000000"/>
          <w:sz w:val="28"/>
          <w:szCs w:val="28"/>
        </w:rPr>
      </w:pPr>
    </w:p>
    <w:p w14:paraId="1B2DF08B" w14:textId="77777777" w:rsidR="00D529BB" w:rsidRDefault="00D529BB" w:rsidP="00D529BB">
      <w:pPr>
        <w:autoSpaceDE w:val="0"/>
        <w:autoSpaceDN w:val="0"/>
        <w:adjustRightInd w:val="0"/>
        <w:spacing w:after="0" w:line="240" w:lineRule="auto"/>
        <w:jc w:val="center"/>
        <w:rPr>
          <w:rFonts w:ascii="Times New Roman" w:hAnsi="Times New Roman" w:cs="Times New Roman"/>
          <w:b/>
          <w:bCs/>
          <w:color w:val="000000"/>
          <w:sz w:val="28"/>
          <w:szCs w:val="28"/>
        </w:rPr>
      </w:pPr>
    </w:p>
    <w:p w14:paraId="4C71BC9E" w14:textId="77777777" w:rsidR="00D529BB" w:rsidRDefault="00D529BB" w:rsidP="00D529BB">
      <w:pPr>
        <w:autoSpaceDE w:val="0"/>
        <w:autoSpaceDN w:val="0"/>
        <w:adjustRightInd w:val="0"/>
        <w:spacing w:after="0" w:line="240" w:lineRule="auto"/>
        <w:jc w:val="center"/>
        <w:rPr>
          <w:rFonts w:ascii="Times New Roman" w:hAnsi="Times New Roman" w:cs="Times New Roman"/>
          <w:b/>
          <w:bCs/>
          <w:color w:val="000000"/>
          <w:sz w:val="28"/>
          <w:szCs w:val="28"/>
        </w:rPr>
      </w:pPr>
    </w:p>
    <w:p w14:paraId="425DD51C" w14:textId="77777777" w:rsidR="00D529BB" w:rsidRDefault="00D529BB" w:rsidP="00D529BB">
      <w:pPr>
        <w:autoSpaceDE w:val="0"/>
        <w:autoSpaceDN w:val="0"/>
        <w:adjustRightInd w:val="0"/>
        <w:spacing w:after="0" w:line="240" w:lineRule="auto"/>
        <w:jc w:val="center"/>
        <w:rPr>
          <w:rFonts w:ascii="Times New Roman" w:hAnsi="Times New Roman" w:cs="Times New Roman"/>
          <w:b/>
          <w:bCs/>
          <w:color w:val="000000"/>
          <w:sz w:val="28"/>
          <w:szCs w:val="28"/>
        </w:rPr>
      </w:pPr>
    </w:p>
    <w:p w14:paraId="24C5799A" w14:textId="77777777" w:rsidR="00D529BB" w:rsidRDefault="00D529BB" w:rsidP="00D529BB">
      <w:pPr>
        <w:autoSpaceDE w:val="0"/>
        <w:autoSpaceDN w:val="0"/>
        <w:adjustRightInd w:val="0"/>
        <w:spacing w:after="0" w:line="240" w:lineRule="auto"/>
        <w:jc w:val="center"/>
        <w:rPr>
          <w:rFonts w:ascii="Times New Roman" w:hAnsi="Times New Roman" w:cs="Times New Roman"/>
          <w:b/>
          <w:bCs/>
          <w:color w:val="000000"/>
          <w:sz w:val="28"/>
          <w:szCs w:val="28"/>
        </w:rPr>
      </w:pPr>
    </w:p>
    <w:p w14:paraId="46D6C809" w14:textId="77777777" w:rsidR="00D529BB" w:rsidRDefault="00D529BB" w:rsidP="00D529BB">
      <w:pPr>
        <w:autoSpaceDE w:val="0"/>
        <w:autoSpaceDN w:val="0"/>
        <w:adjustRightInd w:val="0"/>
        <w:spacing w:after="0" w:line="240" w:lineRule="auto"/>
        <w:jc w:val="center"/>
        <w:rPr>
          <w:rFonts w:ascii="Times New Roman" w:hAnsi="Times New Roman" w:cs="Times New Roman"/>
          <w:b/>
          <w:bCs/>
          <w:color w:val="000000"/>
          <w:sz w:val="28"/>
          <w:szCs w:val="28"/>
        </w:rPr>
      </w:pPr>
    </w:p>
    <w:p w14:paraId="38C4D8DD" w14:textId="77777777" w:rsidR="00D529BB" w:rsidRDefault="00D529BB" w:rsidP="00D529BB">
      <w:pPr>
        <w:autoSpaceDE w:val="0"/>
        <w:autoSpaceDN w:val="0"/>
        <w:adjustRightInd w:val="0"/>
        <w:spacing w:after="0" w:line="240" w:lineRule="auto"/>
        <w:jc w:val="center"/>
        <w:rPr>
          <w:rFonts w:ascii="Times New Roman" w:hAnsi="Times New Roman" w:cs="Times New Roman"/>
          <w:b/>
          <w:bCs/>
          <w:color w:val="000000"/>
          <w:sz w:val="28"/>
          <w:szCs w:val="28"/>
        </w:rPr>
      </w:pPr>
    </w:p>
    <w:p w14:paraId="72C056B9" w14:textId="77777777" w:rsidR="00D529BB" w:rsidRDefault="00D529BB" w:rsidP="00D529BB">
      <w:pPr>
        <w:autoSpaceDE w:val="0"/>
        <w:autoSpaceDN w:val="0"/>
        <w:adjustRightInd w:val="0"/>
        <w:spacing w:after="0" w:line="240" w:lineRule="auto"/>
        <w:jc w:val="center"/>
        <w:rPr>
          <w:rFonts w:ascii="Times New Roman" w:hAnsi="Times New Roman" w:cs="Times New Roman"/>
          <w:b/>
          <w:bCs/>
          <w:color w:val="000000"/>
          <w:sz w:val="28"/>
          <w:szCs w:val="28"/>
        </w:rPr>
      </w:pPr>
    </w:p>
    <w:p w14:paraId="57CBD923" w14:textId="77777777" w:rsidR="00D529BB" w:rsidRDefault="00D529BB" w:rsidP="00D529BB">
      <w:pPr>
        <w:autoSpaceDE w:val="0"/>
        <w:autoSpaceDN w:val="0"/>
        <w:adjustRightInd w:val="0"/>
        <w:spacing w:after="0" w:line="240" w:lineRule="auto"/>
        <w:jc w:val="center"/>
        <w:rPr>
          <w:rFonts w:ascii="Times New Roman" w:hAnsi="Times New Roman" w:cs="Times New Roman"/>
          <w:b/>
          <w:bCs/>
          <w:color w:val="000000"/>
          <w:sz w:val="28"/>
          <w:szCs w:val="28"/>
        </w:rPr>
      </w:pPr>
    </w:p>
    <w:p w14:paraId="4255FD24" w14:textId="77777777" w:rsidR="00D529BB" w:rsidRDefault="00D529BB" w:rsidP="00D529BB">
      <w:pPr>
        <w:autoSpaceDE w:val="0"/>
        <w:autoSpaceDN w:val="0"/>
        <w:adjustRightInd w:val="0"/>
        <w:spacing w:after="0" w:line="240" w:lineRule="auto"/>
        <w:jc w:val="center"/>
        <w:rPr>
          <w:rFonts w:ascii="Times New Roman" w:hAnsi="Times New Roman" w:cs="Times New Roman"/>
          <w:b/>
          <w:bCs/>
          <w:color w:val="000000"/>
          <w:sz w:val="28"/>
          <w:szCs w:val="28"/>
        </w:rPr>
      </w:pPr>
    </w:p>
    <w:p w14:paraId="77DD175B" w14:textId="77777777" w:rsidR="00D529BB" w:rsidRDefault="00D529BB" w:rsidP="00D529BB">
      <w:pPr>
        <w:autoSpaceDE w:val="0"/>
        <w:autoSpaceDN w:val="0"/>
        <w:adjustRightInd w:val="0"/>
        <w:spacing w:after="0" w:line="240" w:lineRule="auto"/>
        <w:jc w:val="center"/>
        <w:rPr>
          <w:rFonts w:ascii="Times New Roman" w:hAnsi="Times New Roman" w:cs="Times New Roman"/>
          <w:b/>
          <w:bCs/>
          <w:color w:val="000000"/>
          <w:sz w:val="28"/>
          <w:szCs w:val="28"/>
        </w:rPr>
      </w:pPr>
    </w:p>
    <w:p w14:paraId="77D5F09F" w14:textId="77777777" w:rsidR="00D529BB" w:rsidRDefault="00D529BB" w:rsidP="00D529BB">
      <w:pPr>
        <w:autoSpaceDE w:val="0"/>
        <w:autoSpaceDN w:val="0"/>
        <w:adjustRightInd w:val="0"/>
        <w:spacing w:after="0" w:line="240" w:lineRule="auto"/>
        <w:jc w:val="center"/>
        <w:rPr>
          <w:rFonts w:ascii="Times New Roman" w:hAnsi="Times New Roman" w:cs="Times New Roman"/>
          <w:b/>
          <w:bCs/>
          <w:color w:val="000000"/>
          <w:sz w:val="28"/>
          <w:szCs w:val="28"/>
        </w:rPr>
      </w:pPr>
    </w:p>
    <w:p w14:paraId="657CF99F" w14:textId="77777777" w:rsidR="00D529BB" w:rsidRDefault="00D529BB" w:rsidP="00D529BB">
      <w:pPr>
        <w:autoSpaceDE w:val="0"/>
        <w:autoSpaceDN w:val="0"/>
        <w:adjustRightInd w:val="0"/>
        <w:spacing w:after="0" w:line="240" w:lineRule="auto"/>
        <w:jc w:val="center"/>
        <w:rPr>
          <w:rFonts w:ascii="Times New Roman" w:hAnsi="Times New Roman" w:cs="Times New Roman"/>
          <w:b/>
          <w:bCs/>
          <w:color w:val="000000"/>
          <w:sz w:val="28"/>
          <w:szCs w:val="28"/>
        </w:rPr>
      </w:pPr>
    </w:p>
    <w:p w14:paraId="06813E54" w14:textId="77777777" w:rsidR="00D529BB" w:rsidRDefault="00D529BB" w:rsidP="00D529BB">
      <w:pPr>
        <w:autoSpaceDE w:val="0"/>
        <w:autoSpaceDN w:val="0"/>
        <w:adjustRightInd w:val="0"/>
        <w:spacing w:after="0" w:line="240" w:lineRule="auto"/>
        <w:jc w:val="center"/>
        <w:rPr>
          <w:rFonts w:ascii="Times New Roman" w:hAnsi="Times New Roman" w:cs="Times New Roman"/>
          <w:b/>
          <w:bCs/>
          <w:color w:val="000000"/>
          <w:sz w:val="28"/>
          <w:szCs w:val="28"/>
        </w:rPr>
      </w:pPr>
    </w:p>
    <w:p w14:paraId="2740CFC5" w14:textId="77777777" w:rsidR="00D529BB" w:rsidRDefault="00D529BB" w:rsidP="00D529BB">
      <w:pPr>
        <w:autoSpaceDE w:val="0"/>
        <w:autoSpaceDN w:val="0"/>
        <w:adjustRightInd w:val="0"/>
        <w:spacing w:after="0" w:line="240" w:lineRule="auto"/>
        <w:jc w:val="center"/>
        <w:rPr>
          <w:rFonts w:ascii="Times New Roman" w:hAnsi="Times New Roman" w:cs="Times New Roman"/>
          <w:b/>
          <w:bCs/>
          <w:color w:val="000000"/>
          <w:sz w:val="28"/>
          <w:szCs w:val="28"/>
        </w:rPr>
      </w:pPr>
    </w:p>
    <w:p w14:paraId="7C6F7554" w14:textId="77777777" w:rsidR="00D529BB" w:rsidRDefault="00D529BB" w:rsidP="00D529BB">
      <w:pPr>
        <w:autoSpaceDE w:val="0"/>
        <w:autoSpaceDN w:val="0"/>
        <w:adjustRightInd w:val="0"/>
        <w:spacing w:after="0" w:line="240" w:lineRule="auto"/>
        <w:jc w:val="center"/>
        <w:rPr>
          <w:rFonts w:ascii="Times New Roman" w:hAnsi="Times New Roman" w:cs="Times New Roman"/>
          <w:b/>
          <w:bCs/>
          <w:color w:val="000000"/>
          <w:sz w:val="28"/>
          <w:szCs w:val="28"/>
        </w:rPr>
      </w:pPr>
    </w:p>
    <w:p w14:paraId="5AF523A1" w14:textId="77777777" w:rsidR="00D529BB" w:rsidRDefault="00D529BB" w:rsidP="00D529BB">
      <w:pPr>
        <w:autoSpaceDE w:val="0"/>
        <w:autoSpaceDN w:val="0"/>
        <w:adjustRightInd w:val="0"/>
        <w:spacing w:after="0" w:line="240" w:lineRule="auto"/>
        <w:jc w:val="center"/>
        <w:rPr>
          <w:rFonts w:ascii="Times New Roman" w:hAnsi="Times New Roman" w:cs="Times New Roman"/>
          <w:b/>
          <w:bCs/>
          <w:color w:val="000000"/>
          <w:sz w:val="28"/>
          <w:szCs w:val="28"/>
        </w:rPr>
      </w:pPr>
    </w:p>
    <w:p w14:paraId="0964CB1B" w14:textId="77777777" w:rsidR="00D529BB" w:rsidRDefault="00D529BB" w:rsidP="00D529BB">
      <w:pPr>
        <w:autoSpaceDE w:val="0"/>
        <w:autoSpaceDN w:val="0"/>
        <w:adjustRightInd w:val="0"/>
        <w:spacing w:after="0" w:line="240" w:lineRule="auto"/>
        <w:jc w:val="center"/>
        <w:rPr>
          <w:rFonts w:ascii="Times New Roman" w:hAnsi="Times New Roman" w:cs="Times New Roman"/>
          <w:b/>
          <w:bCs/>
          <w:color w:val="000000"/>
          <w:sz w:val="28"/>
          <w:szCs w:val="28"/>
        </w:rPr>
      </w:pPr>
    </w:p>
    <w:p w14:paraId="7AD088B2" w14:textId="77777777" w:rsidR="00D529BB" w:rsidRDefault="00D529BB" w:rsidP="00D529BB">
      <w:pPr>
        <w:autoSpaceDE w:val="0"/>
        <w:autoSpaceDN w:val="0"/>
        <w:adjustRightInd w:val="0"/>
        <w:spacing w:after="0" w:line="240" w:lineRule="auto"/>
        <w:jc w:val="center"/>
        <w:rPr>
          <w:rFonts w:ascii="Times New Roman" w:hAnsi="Times New Roman" w:cs="Times New Roman"/>
          <w:b/>
          <w:bCs/>
          <w:color w:val="000000"/>
          <w:sz w:val="28"/>
          <w:szCs w:val="28"/>
        </w:rPr>
      </w:pPr>
    </w:p>
    <w:p w14:paraId="2D191637" w14:textId="77777777" w:rsidR="00D529BB" w:rsidRDefault="00D529BB" w:rsidP="00D529BB">
      <w:pPr>
        <w:autoSpaceDE w:val="0"/>
        <w:autoSpaceDN w:val="0"/>
        <w:adjustRightInd w:val="0"/>
        <w:spacing w:after="0" w:line="240" w:lineRule="auto"/>
        <w:jc w:val="center"/>
        <w:rPr>
          <w:rFonts w:ascii="Times New Roman" w:hAnsi="Times New Roman" w:cs="Times New Roman"/>
          <w:b/>
          <w:bCs/>
          <w:color w:val="000000"/>
          <w:sz w:val="28"/>
          <w:szCs w:val="28"/>
        </w:rPr>
      </w:pPr>
    </w:p>
    <w:p w14:paraId="36761811" w14:textId="77777777" w:rsidR="00D529BB" w:rsidRPr="003F424B" w:rsidRDefault="00D529BB" w:rsidP="00140131">
      <w:pPr>
        <w:autoSpaceDE w:val="0"/>
        <w:autoSpaceDN w:val="0"/>
        <w:adjustRightInd w:val="0"/>
        <w:spacing w:after="0" w:line="240" w:lineRule="auto"/>
        <w:jc w:val="center"/>
        <w:rPr>
          <w:rFonts w:ascii="Times New Roman" w:hAnsi="Times New Roman" w:cs="Times New Roman"/>
          <w:b/>
          <w:bCs/>
          <w:color w:val="C00000"/>
          <w:sz w:val="28"/>
          <w:szCs w:val="28"/>
        </w:rPr>
      </w:pPr>
      <w:r w:rsidRPr="003F424B">
        <w:rPr>
          <w:rFonts w:ascii="Times New Roman" w:hAnsi="Times New Roman" w:cs="Times New Roman"/>
          <w:b/>
          <w:bCs/>
          <w:color w:val="C00000"/>
          <w:sz w:val="28"/>
          <w:szCs w:val="28"/>
        </w:rPr>
        <w:t>Bebru pamatskola</w:t>
      </w:r>
    </w:p>
    <w:p w14:paraId="6B862714" w14:textId="77777777" w:rsidR="00D529BB" w:rsidRPr="005734FC" w:rsidRDefault="00D529BB" w:rsidP="00140131">
      <w:pPr>
        <w:autoSpaceDE w:val="0"/>
        <w:autoSpaceDN w:val="0"/>
        <w:adjustRightInd w:val="0"/>
        <w:spacing w:after="0" w:line="240" w:lineRule="auto"/>
        <w:jc w:val="center"/>
        <w:rPr>
          <w:rFonts w:ascii="Times New Roman" w:hAnsi="Times New Roman" w:cs="Times New Roman"/>
          <w:bCs/>
          <w:color w:val="000000"/>
          <w:sz w:val="28"/>
          <w:szCs w:val="28"/>
        </w:rPr>
      </w:pPr>
      <w:r w:rsidRPr="005734FC">
        <w:rPr>
          <w:rFonts w:ascii="Times New Roman" w:hAnsi="Times New Roman" w:cs="Times New Roman"/>
          <w:bCs/>
          <w:color w:val="000000"/>
          <w:sz w:val="28"/>
          <w:szCs w:val="28"/>
        </w:rPr>
        <w:t>Kokneses novada Bebru pagastā</w:t>
      </w:r>
    </w:p>
    <w:p w14:paraId="1496217B" w14:textId="77777777" w:rsidR="00D529BB" w:rsidRDefault="00D529BB" w:rsidP="00140131">
      <w:pPr>
        <w:autoSpaceDE w:val="0"/>
        <w:autoSpaceDN w:val="0"/>
        <w:adjustRightInd w:val="0"/>
        <w:spacing w:after="0" w:line="240" w:lineRule="auto"/>
        <w:jc w:val="center"/>
        <w:rPr>
          <w:rFonts w:ascii="Times New Roman" w:hAnsi="Times New Roman" w:cs="Times New Roman"/>
          <w:bCs/>
          <w:i/>
          <w:color w:val="000000"/>
          <w:sz w:val="16"/>
          <w:szCs w:val="16"/>
        </w:rPr>
      </w:pPr>
    </w:p>
    <w:p w14:paraId="5E8F1EDC" w14:textId="77777777" w:rsidR="00D529BB" w:rsidRDefault="00D529BB" w:rsidP="00140131">
      <w:pPr>
        <w:autoSpaceDE w:val="0"/>
        <w:autoSpaceDN w:val="0"/>
        <w:adjustRightInd w:val="0"/>
        <w:spacing w:after="0" w:line="240" w:lineRule="auto"/>
        <w:rPr>
          <w:rFonts w:ascii="Times New Roman" w:hAnsi="Times New Roman" w:cs="Times New Roman"/>
          <w:bCs/>
          <w:i/>
          <w:color w:val="000000"/>
          <w:sz w:val="16"/>
          <w:szCs w:val="16"/>
        </w:rPr>
      </w:pPr>
    </w:p>
    <w:p w14:paraId="339FBA16" w14:textId="77777777" w:rsidR="00D529BB" w:rsidRDefault="00D529BB" w:rsidP="00140131">
      <w:pPr>
        <w:autoSpaceDE w:val="0"/>
        <w:autoSpaceDN w:val="0"/>
        <w:adjustRightInd w:val="0"/>
        <w:spacing w:after="0" w:line="240" w:lineRule="auto"/>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Z</w:t>
      </w:r>
      <w:r w:rsidRPr="0083300B">
        <w:rPr>
          <w:rFonts w:ascii="Times New Roman" w:hAnsi="Times New Roman" w:cs="Times New Roman"/>
          <w:b/>
          <w:bCs/>
          <w:color w:val="000000"/>
          <w:sz w:val="40"/>
          <w:szCs w:val="40"/>
        </w:rPr>
        <w:t>IŅOJUMS</w:t>
      </w:r>
    </w:p>
    <w:p w14:paraId="11B2A181" w14:textId="77777777" w:rsidR="00D529BB" w:rsidRDefault="00D529BB" w:rsidP="00140131">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par 2019./2020</w:t>
      </w:r>
      <w:r w:rsidRPr="0083300B">
        <w:rPr>
          <w:rFonts w:ascii="Times New Roman" w:hAnsi="Times New Roman" w:cs="Times New Roman"/>
          <w:b/>
          <w:bCs/>
          <w:color w:val="000000"/>
          <w:sz w:val="28"/>
          <w:szCs w:val="28"/>
        </w:rPr>
        <w:t>. mācību gadu</w:t>
      </w:r>
    </w:p>
    <w:p w14:paraId="0CEA9E98" w14:textId="77777777" w:rsidR="00D529BB" w:rsidRDefault="00D529BB" w:rsidP="00D529BB">
      <w:pPr>
        <w:autoSpaceDE w:val="0"/>
        <w:autoSpaceDN w:val="0"/>
        <w:adjustRightInd w:val="0"/>
        <w:spacing w:after="0" w:line="360" w:lineRule="auto"/>
        <w:jc w:val="center"/>
        <w:rPr>
          <w:rFonts w:ascii="Times New Roman" w:hAnsi="Times New Roman" w:cs="Times New Roman"/>
          <w:b/>
          <w:bCs/>
          <w:color w:val="000000"/>
          <w:sz w:val="28"/>
          <w:szCs w:val="28"/>
        </w:rPr>
      </w:pPr>
    </w:p>
    <w:p w14:paraId="1FD2E0B2" w14:textId="77777777" w:rsidR="00D529BB" w:rsidRPr="00204337" w:rsidRDefault="00D529BB" w:rsidP="00D529BB">
      <w:pPr>
        <w:autoSpaceDE w:val="0"/>
        <w:autoSpaceDN w:val="0"/>
        <w:adjustRightInd w:val="0"/>
        <w:spacing w:after="0" w:line="240" w:lineRule="auto"/>
        <w:jc w:val="both"/>
        <w:rPr>
          <w:rFonts w:ascii="Times New Roman" w:hAnsi="Times New Roman" w:cs="Times New Roman"/>
          <w:color w:val="000000"/>
          <w:sz w:val="28"/>
          <w:szCs w:val="28"/>
          <w:u w:val="single"/>
        </w:rPr>
      </w:pPr>
      <w:r w:rsidRPr="00204337">
        <w:rPr>
          <w:rFonts w:ascii="Times New Roman" w:hAnsi="Times New Roman" w:cs="Times New Roman"/>
          <w:b/>
          <w:bCs/>
          <w:color w:val="000000"/>
          <w:sz w:val="28"/>
          <w:szCs w:val="28"/>
          <w:u w:val="single"/>
        </w:rPr>
        <w:t xml:space="preserve">I. Vispārīga informācija </w:t>
      </w:r>
    </w:p>
    <w:p w14:paraId="7802DE55" w14:textId="77777777" w:rsidR="00D529BB" w:rsidRPr="005623DA" w:rsidRDefault="00D529BB" w:rsidP="00D529BB">
      <w:pPr>
        <w:autoSpaceDE w:val="0"/>
        <w:autoSpaceDN w:val="0"/>
        <w:adjustRightInd w:val="0"/>
        <w:spacing w:after="0" w:line="240" w:lineRule="auto"/>
        <w:jc w:val="both"/>
        <w:rPr>
          <w:rFonts w:ascii="Times New Roman" w:hAnsi="Times New Roman" w:cs="Times New Roman"/>
          <w:color w:val="000000"/>
          <w:sz w:val="23"/>
          <w:szCs w:val="23"/>
        </w:rPr>
      </w:pPr>
    </w:p>
    <w:p w14:paraId="211862A2" w14:textId="77777777" w:rsidR="00D529BB" w:rsidRPr="005623DA" w:rsidRDefault="00D529BB" w:rsidP="00D529BB">
      <w:pPr>
        <w:autoSpaceDE w:val="0"/>
        <w:autoSpaceDN w:val="0"/>
        <w:adjustRightInd w:val="0"/>
        <w:spacing w:after="120" w:line="240" w:lineRule="auto"/>
        <w:jc w:val="both"/>
        <w:rPr>
          <w:rFonts w:ascii="Times New Roman" w:hAnsi="Times New Roman" w:cs="Times New Roman"/>
          <w:color w:val="000000"/>
          <w:sz w:val="24"/>
          <w:szCs w:val="24"/>
        </w:rPr>
      </w:pPr>
      <w:r w:rsidRPr="005623DA">
        <w:rPr>
          <w:rFonts w:ascii="Times New Roman" w:hAnsi="Times New Roman" w:cs="Times New Roman"/>
          <w:color w:val="000000"/>
          <w:sz w:val="24"/>
          <w:szCs w:val="24"/>
        </w:rPr>
        <w:t xml:space="preserve">Iestādes nosaukums: </w:t>
      </w:r>
      <w:r>
        <w:rPr>
          <w:rFonts w:ascii="Times New Roman" w:hAnsi="Times New Roman" w:cs="Times New Roman"/>
          <w:color w:val="000000"/>
          <w:sz w:val="24"/>
          <w:szCs w:val="24"/>
        </w:rPr>
        <w:t>Bebru pamatskola</w:t>
      </w:r>
    </w:p>
    <w:p w14:paraId="3F8CAF27" w14:textId="77777777" w:rsidR="00D529BB" w:rsidRPr="005623DA" w:rsidRDefault="00D529BB" w:rsidP="00D529BB">
      <w:pPr>
        <w:autoSpaceDE w:val="0"/>
        <w:autoSpaceDN w:val="0"/>
        <w:adjustRightInd w:val="0"/>
        <w:spacing w:after="120" w:line="240" w:lineRule="auto"/>
        <w:jc w:val="both"/>
        <w:rPr>
          <w:rFonts w:ascii="Times New Roman" w:hAnsi="Times New Roman" w:cs="Times New Roman"/>
          <w:color w:val="000000"/>
          <w:sz w:val="24"/>
          <w:szCs w:val="24"/>
        </w:rPr>
      </w:pPr>
      <w:r w:rsidRPr="005623DA">
        <w:rPr>
          <w:rFonts w:ascii="Times New Roman" w:hAnsi="Times New Roman" w:cs="Times New Roman"/>
          <w:color w:val="000000"/>
          <w:sz w:val="24"/>
          <w:szCs w:val="24"/>
        </w:rPr>
        <w:t xml:space="preserve">Iestādes reģistrācijas numurs: </w:t>
      </w:r>
      <w:r>
        <w:rPr>
          <w:rFonts w:ascii="Times New Roman" w:hAnsi="Times New Roman" w:cs="Times New Roman"/>
          <w:color w:val="000000"/>
          <w:sz w:val="24"/>
          <w:szCs w:val="24"/>
        </w:rPr>
        <w:t>4512900987</w:t>
      </w:r>
    </w:p>
    <w:p w14:paraId="13283DE4" w14:textId="77777777" w:rsidR="00D529BB" w:rsidRPr="0083300B" w:rsidRDefault="00D529BB" w:rsidP="00D529BB">
      <w:pPr>
        <w:autoSpaceDE w:val="0"/>
        <w:autoSpaceDN w:val="0"/>
        <w:adjustRightInd w:val="0"/>
        <w:spacing w:after="120" w:line="240" w:lineRule="auto"/>
        <w:jc w:val="both"/>
        <w:rPr>
          <w:rFonts w:ascii="Times New Roman" w:hAnsi="Times New Roman" w:cs="Times New Roman"/>
          <w:color w:val="000000"/>
          <w:sz w:val="24"/>
          <w:szCs w:val="24"/>
        </w:rPr>
      </w:pPr>
      <w:r w:rsidRPr="005623DA">
        <w:rPr>
          <w:rFonts w:ascii="Times New Roman" w:hAnsi="Times New Roman" w:cs="Times New Roman"/>
          <w:color w:val="000000"/>
          <w:sz w:val="24"/>
          <w:szCs w:val="24"/>
        </w:rPr>
        <w:t xml:space="preserve">Iestādes vadītājs: </w:t>
      </w:r>
      <w:r>
        <w:rPr>
          <w:rFonts w:ascii="Times New Roman" w:hAnsi="Times New Roman" w:cs="Times New Roman"/>
          <w:color w:val="000000"/>
          <w:sz w:val="24"/>
          <w:szCs w:val="24"/>
        </w:rPr>
        <w:t>Lidija Degtjareva</w:t>
      </w:r>
    </w:p>
    <w:p w14:paraId="09DB1BB0" w14:textId="77777777" w:rsidR="00D529BB" w:rsidRPr="0083300B" w:rsidRDefault="00D529BB" w:rsidP="00D529BB">
      <w:pPr>
        <w:autoSpaceDE w:val="0"/>
        <w:autoSpaceDN w:val="0"/>
        <w:adjustRightInd w:val="0"/>
        <w:spacing w:after="120" w:line="240" w:lineRule="auto"/>
        <w:jc w:val="both"/>
        <w:rPr>
          <w:rFonts w:ascii="Times New Roman" w:hAnsi="Times New Roman" w:cs="Times New Roman"/>
          <w:color w:val="000000"/>
          <w:sz w:val="24"/>
          <w:szCs w:val="24"/>
        </w:rPr>
      </w:pPr>
      <w:r w:rsidRPr="0083300B">
        <w:rPr>
          <w:rFonts w:ascii="Times New Roman" w:hAnsi="Times New Roman" w:cs="Times New Roman"/>
          <w:color w:val="000000"/>
          <w:sz w:val="24"/>
          <w:szCs w:val="24"/>
        </w:rPr>
        <w:t xml:space="preserve">Izglītības iestādē īstenotās izglītības programmas un izglītojamo skaits uz </w:t>
      </w:r>
      <w:r>
        <w:rPr>
          <w:rFonts w:ascii="Times New Roman" w:hAnsi="Times New Roman" w:cs="Times New Roman"/>
          <w:color w:val="000000"/>
          <w:sz w:val="24"/>
          <w:szCs w:val="24"/>
        </w:rPr>
        <w:t xml:space="preserve">2019./2020. </w:t>
      </w:r>
      <w:r w:rsidRPr="0083300B">
        <w:rPr>
          <w:rFonts w:ascii="Times New Roman" w:hAnsi="Times New Roman" w:cs="Times New Roman"/>
          <w:color w:val="000000"/>
          <w:sz w:val="24"/>
          <w:szCs w:val="24"/>
        </w:rPr>
        <w:t>mācību gada 1.septembri:</w:t>
      </w:r>
      <w:r>
        <w:rPr>
          <w:rFonts w:ascii="Times New Roman" w:hAnsi="Times New Roman" w:cs="Times New Roman"/>
          <w:color w:val="000000"/>
          <w:sz w:val="24"/>
          <w:szCs w:val="24"/>
        </w:rPr>
        <w:t xml:space="preserve"> </w:t>
      </w:r>
    </w:p>
    <w:tbl>
      <w:tblPr>
        <w:tblStyle w:val="Reatabula"/>
        <w:tblW w:w="8864" w:type="dxa"/>
        <w:tblLook w:val="04A0" w:firstRow="1" w:lastRow="0" w:firstColumn="1" w:lastColumn="0" w:noHBand="0" w:noVBand="1"/>
      </w:tblPr>
      <w:tblGrid>
        <w:gridCol w:w="500"/>
        <w:gridCol w:w="2537"/>
        <w:gridCol w:w="1561"/>
        <w:gridCol w:w="1524"/>
        <w:gridCol w:w="1548"/>
        <w:gridCol w:w="1194"/>
      </w:tblGrid>
      <w:tr w:rsidR="00D529BB" w14:paraId="25D093E4" w14:textId="77777777" w:rsidTr="006F24BC">
        <w:trPr>
          <w:trHeight w:val="758"/>
        </w:trPr>
        <w:tc>
          <w:tcPr>
            <w:tcW w:w="497" w:type="dxa"/>
          </w:tcPr>
          <w:p w14:paraId="35C1E9D5" w14:textId="77777777" w:rsidR="00D529BB" w:rsidRPr="0083300B" w:rsidRDefault="00D529BB" w:rsidP="006F24BC">
            <w:pPr>
              <w:autoSpaceDE w:val="0"/>
              <w:autoSpaceDN w:val="0"/>
              <w:adjustRightInd w:val="0"/>
              <w:spacing w:after="120"/>
              <w:jc w:val="center"/>
              <w:rPr>
                <w:rFonts w:ascii="Times New Roman" w:hAnsi="Times New Roman" w:cs="Times New Roman"/>
                <w:b/>
                <w:color w:val="000000"/>
                <w:sz w:val="20"/>
                <w:szCs w:val="20"/>
              </w:rPr>
            </w:pPr>
            <w:r w:rsidRPr="0083300B">
              <w:rPr>
                <w:rFonts w:ascii="Times New Roman" w:hAnsi="Times New Roman" w:cs="Times New Roman"/>
                <w:b/>
                <w:color w:val="000000"/>
                <w:sz w:val="20"/>
                <w:szCs w:val="20"/>
              </w:rPr>
              <w:t>Nr.</w:t>
            </w:r>
          </w:p>
        </w:tc>
        <w:tc>
          <w:tcPr>
            <w:tcW w:w="2557" w:type="dxa"/>
          </w:tcPr>
          <w:p w14:paraId="6B346160" w14:textId="77777777" w:rsidR="00D529BB" w:rsidRPr="0083300B" w:rsidRDefault="00D529BB" w:rsidP="006F24BC">
            <w:pPr>
              <w:autoSpaceDE w:val="0"/>
              <w:autoSpaceDN w:val="0"/>
              <w:adjustRightInd w:val="0"/>
              <w:spacing w:after="120"/>
              <w:jc w:val="center"/>
              <w:rPr>
                <w:rFonts w:ascii="Times New Roman" w:hAnsi="Times New Roman" w:cs="Times New Roman"/>
                <w:b/>
                <w:color w:val="000000"/>
                <w:sz w:val="20"/>
                <w:szCs w:val="20"/>
              </w:rPr>
            </w:pPr>
            <w:r w:rsidRPr="0083300B">
              <w:rPr>
                <w:rFonts w:ascii="Times New Roman" w:hAnsi="Times New Roman" w:cs="Times New Roman"/>
                <w:b/>
                <w:color w:val="000000"/>
                <w:sz w:val="20"/>
                <w:szCs w:val="20"/>
              </w:rPr>
              <w:t>Izglītības programma</w:t>
            </w:r>
          </w:p>
        </w:tc>
        <w:tc>
          <w:tcPr>
            <w:tcW w:w="1567" w:type="dxa"/>
          </w:tcPr>
          <w:p w14:paraId="53888746" w14:textId="77777777" w:rsidR="00D529BB" w:rsidRPr="0083300B" w:rsidRDefault="00D529BB" w:rsidP="006F24BC">
            <w:pPr>
              <w:autoSpaceDE w:val="0"/>
              <w:autoSpaceDN w:val="0"/>
              <w:adjustRightInd w:val="0"/>
              <w:spacing w:after="120"/>
              <w:jc w:val="center"/>
              <w:rPr>
                <w:rFonts w:ascii="Times New Roman" w:hAnsi="Times New Roman" w:cs="Times New Roman"/>
                <w:b/>
                <w:color w:val="000000"/>
                <w:sz w:val="20"/>
                <w:szCs w:val="20"/>
              </w:rPr>
            </w:pPr>
            <w:r w:rsidRPr="0083300B">
              <w:rPr>
                <w:rFonts w:ascii="Times New Roman" w:hAnsi="Times New Roman" w:cs="Times New Roman"/>
                <w:b/>
                <w:color w:val="000000"/>
                <w:sz w:val="20"/>
                <w:szCs w:val="20"/>
              </w:rPr>
              <w:t>Izglītības programmas kods</w:t>
            </w:r>
          </w:p>
        </w:tc>
        <w:tc>
          <w:tcPr>
            <w:tcW w:w="1539" w:type="dxa"/>
          </w:tcPr>
          <w:p w14:paraId="37BA7BBF" w14:textId="77777777" w:rsidR="00D529BB" w:rsidRPr="0083300B" w:rsidRDefault="00D529BB" w:rsidP="006F24BC">
            <w:pPr>
              <w:autoSpaceDE w:val="0"/>
              <w:autoSpaceDN w:val="0"/>
              <w:adjustRightInd w:val="0"/>
              <w:spacing w:after="120"/>
              <w:jc w:val="center"/>
              <w:rPr>
                <w:rFonts w:ascii="Times New Roman" w:hAnsi="Times New Roman" w:cs="Times New Roman"/>
                <w:b/>
                <w:color w:val="000000"/>
                <w:sz w:val="20"/>
                <w:szCs w:val="20"/>
              </w:rPr>
            </w:pPr>
            <w:r w:rsidRPr="0083300B">
              <w:rPr>
                <w:rFonts w:ascii="Times New Roman" w:hAnsi="Times New Roman" w:cs="Times New Roman"/>
                <w:b/>
                <w:color w:val="000000"/>
                <w:sz w:val="20"/>
                <w:szCs w:val="20"/>
              </w:rPr>
              <w:t>Licence Nr.</w:t>
            </w:r>
          </w:p>
        </w:tc>
        <w:tc>
          <w:tcPr>
            <w:tcW w:w="1553" w:type="dxa"/>
          </w:tcPr>
          <w:p w14:paraId="082A16C5" w14:textId="77777777" w:rsidR="00D529BB" w:rsidRPr="0083300B" w:rsidRDefault="00D529BB" w:rsidP="006F24BC">
            <w:pPr>
              <w:autoSpaceDE w:val="0"/>
              <w:autoSpaceDN w:val="0"/>
              <w:adjustRightInd w:val="0"/>
              <w:spacing w:after="120"/>
              <w:jc w:val="center"/>
              <w:rPr>
                <w:rFonts w:ascii="Times New Roman" w:hAnsi="Times New Roman" w:cs="Times New Roman"/>
                <w:b/>
                <w:color w:val="000000"/>
                <w:sz w:val="20"/>
                <w:szCs w:val="20"/>
              </w:rPr>
            </w:pPr>
            <w:r w:rsidRPr="0083300B">
              <w:rPr>
                <w:rFonts w:ascii="Times New Roman" w:hAnsi="Times New Roman" w:cs="Times New Roman"/>
                <w:b/>
                <w:color w:val="000000"/>
                <w:sz w:val="20"/>
                <w:szCs w:val="20"/>
              </w:rPr>
              <w:t>Izdošanas datums</w:t>
            </w:r>
          </w:p>
        </w:tc>
        <w:tc>
          <w:tcPr>
            <w:tcW w:w="1151" w:type="dxa"/>
          </w:tcPr>
          <w:p w14:paraId="51B848E0" w14:textId="77777777" w:rsidR="00D529BB" w:rsidRPr="0083300B" w:rsidRDefault="00D529BB" w:rsidP="006F24BC">
            <w:pPr>
              <w:autoSpaceDE w:val="0"/>
              <w:autoSpaceDN w:val="0"/>
              <w:adjustRightInd w:val="0"/>
              <w:spacing w:after="120"/>
              <w:jc w:val="center"/>
              <w:rPr>
                <w:rFonts w:ascii="Times New Roman" w:hAnsi="Times New Roman" w:cs="Times New Roman"/>
                <w:b/>
                <w:color w:val="000000"/>
                <w:sz w:val="20"/>
                <w:szCs w:val="20"/>
              </w:rPr>
            </w:pPr>
            <w:r w:rsidRPr="0083300B">
              <w:rPr>
                <w:rFonts w:ascii="Times New Roman" w:hAnsi="Times New Roman" w:cs="Times New Roman"/>
                <w:b/>
                <w:color w:val="000000"/>
                <w:sz w:val="20"/>
                <w:szCs w:val="20"/>
              </w:rPr>
              <w:t>Izglītojamo skaits</w:t>
            </w:r>
          </w:p>
        </w:tc>
      </w:tr>
      <w:tr w:rsidR="00D529BB" w14:paraId="0D56037B" w14:textId="77777777" w:rsidTr="006F24BC">
        <w:trPr>
          <w:trHeight w:val="968"/>
        </w:trPr>
        <w:tc>
          <w:tcPr>
            <w:tcW w:w="497" w:type="dxa"/>
          </w:tcPr>
          <w:p w14:paraId="4DC6557D" w14:textId="77777777" w:rsidR="00D529BB" w:rsidRDefault="00D529BB" w:rsidP="006F24BC">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1.</w:t>
            </w:r>
          </w:p>
          <w:p w14:paraId="4CCA7713" w14:textId="77777777" w:rsidR="00D529BB" w:rsidRDefault="00D529BB" w:rsidP="006F24BC">
            <w:pPr>
              <w:autoSpaceDE w:val="0"/>
              <w:autoSpaceDN w:val="0"/>
              <w:adjustRightInd w:val="0"/>
              <w:spacing w:after="120"/>
              <w:jc w:val="both"/>
              <w:rPr>
                <w:rFonts w:ascii="Times New Roman" w:hAnsi="Times New Roman" w:cs="Times New Roman"/>
                <w:color w:val="000000"/>
                <w:sz w:val="23"/>
                <w:szCs w:val="23"/>
              </w:rPr>
            </w:pPr>
          </w:p>
          <w:p w14:paraId="0E46E581" w14:textId="77777777" w:rsidR="00D529BB" w:rsidRDefault="00D529BB" w:rsidP="006F24BC">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557" w:type="dxa"/>
          </w:tcPr>
          <w:p w14:paraId="50DF31EC" w14:textId="77777777" w:rsidR="00D529BB" w:rsidRDefault="00D529BB" w:rsidP="006F24BC">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Pamatizglītības programma</w:t>
            </w:r>
          </w:p>
          <w:p w14:paraId="1D8AFD15" w14:textId="77777777" w:rsidR="00D529BB" w:rsidRDefault="00D529BB" w:rsidP="006F24BC">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Speciālās pamatizglītības programma izglītojamiem ar mācīšanās traucējumiem</w:t>
            </w:r>
          </w:p>
        </w:tc>
        <w:tc>
          <w:tcPr>
            <w:tcW w:w="1567" w:type="dxa"/>
            <w:vAlign w:val="center"/>
          </w:tcPr>
          <w:p w14:paraId="781BDA01" w14:textId="77777777" w:rsidR="00D529BB" w:rsidRDefault="00D529BB" w:rsidP="006F24BC">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21011111</w:t>
            </w:r>
          </w:p>
          <w:p w14:paraId="5F874E39" w14:textId="77777777" w:rsidR="00D529BB" w:rsidRDefault="00D529BB" w:rsidP="006F24BC">
            <w:pPr>
              <w:autoSpaceDE w:val="0"/>
              <w:autoSpaceDN w:val="0"/>
              <w:adjustRightInd w:val="0"/>
              <w:spacing w:after="120"/>
              <w:jc w:val="center"/>
              <w:rPr>
                <w:rFonts w:ascii="Times New Roman" w:hAnsi="Times New Roman" w:cs="Times New Roman"/>
                <w:color w:val="000000"/>
                <w:sz w:val="23"/>
                <w:szCs w:val="23"/>
              </w:rPr>
            </w:pPr>
          </w:p>
          <w:p w14:paraId="64D0D645" w14:textId="77777777" w:rsidR="00D529BB" w:rsidRDefault="00D529BB" w:rsidP="006F24BC">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21015611</w:t>
            </w:r>
          </w:p>
        </w:tc>
        <w:tc>
          <w:tcPr>
            <w:tcW w:w="1539" w:type="dxa"/>
            <w:vAlign w:val="center"/>
          </w:tcPr>
          <w:p w14:paraId="3AB8EEAE" w14:textId="77777777" w:rsidR="00D529BB" w:rsidRDefault="00D529BB" w:rsidP="006F24BC">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V-1607</w:t>
            </w:r>
          </w:p>
          <w:p w14:paraId="63A96C57" w14:textId="77777777" w:rsidR="00D529BB" w:rsidRDefault="00D529BB" w:rsidP="006F24BC">
            <w:pPr>
              <w:autoSpaceDE w:val="0"/>
              <w:autoSpaceDN w:val="0"/>
              <w:adjustRightInd w:val="0"/>
              <w:spacing w:after="120"/>
              <w:jc w:val="center"/>
              <w:rPr>
                <w:rFonts w:ascii="Times New Roman" w:hAnsi="Times New Roman" w:cs="Times New Roman"/>
                <w:color w:val="000000"/>
                <w:sz w:val="23"/>
                <w:szCs w:val="23"/>
              </w:rPr>
            </w:pPr>
          </w:p>
          <w:p w14:paraId="75AE2B5B" w14:textId="77777777" w:rsidR="00D529BB" w:rsidRDefault="00D529BB" w:rsidP="006F24BC">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V-8181</w:t>
            </w:r>
          </w:p>
        </w:tc>
        <w:tc>
          <w:tcPr>
            <w:tcW w:w="1553" w:type="dxa"/>
            <w:vAlign w:val="center"/>
          </w:tcPr>
          <w:p w14:paraId="35C23586" w14:textId="77777777" w:rsidR="00D529BB" w:rsidRDefault="00D529BB" w:rsidP="006F24BC">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22.02.2010.</w:t>
            </w:r>
          </w:p>
          <w:p w14:paraId="768C2C12" w14:textId="77777777" w:rsidR="00D529BB" w:rsidRDefault="00D529BB" w:rsidP="006F24BC">
            <w:pPr>
              <w:autoSpaceDE w:val="0"/>
              <w:autoSpaceDN w:val="0"/>
              <w:adjustRightInd w:val="0"/>
              <w:spacing w:after="120"/>
              <w:jc w:val="center"/>
              <w:rPr>
                <w:rFonts w:ascii="Times New Roman" w:hAnsi="Times New Roman" w:cs="Times New Roman"/>
                <w:color w:val="000000"/>
                <w:sz w:val="23"/>
                <w:szCs w:val="23"/>
              </w:rPr>
            </w:pPr>
          </w:p>
          <w:p w14:paraId="7A8398EF" w14:textId="77777777" w:rsidR="00D529BB" w:rsidRDefault="00D529BB" w:rsidP="006F24BC">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12.08.2015.</w:t>
            </w:r>
          </w:p>
        </w:tc>
        <w:tc>
          <w:tcPr>
            <w:tcW w:w="1151" w:type="dxa"/>
            <w:vAlign w:val="center"/>
          </w:tcPr>
          <w:p w14:paraId="258F0655" w14:textId="77777777" w:rsidR="00D529BB" w:rsidRDefault="00D529BB" w:rsidP="006F24BC">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86</w:t>
            </w:r>
          </w:p>
          <w:p w14:paraId="7AF2A7F1" w14:textId="77777777" w:rsidR="00D529BB" w:rsidRDefault="00D529BB" w:rsidP="006F24BC">
            <w:pPr>
              <w:autoSpaceDE w:val="0"/>
              <w:autoSpaceDN w:val="0"/>
              <w:adjustRightInd w:val="0"/>
              <w:spacing w:after="120"/>
              <w:jc w:val="center"/>
              <w:rPr>
                <w:rFonts w:ascii="Times New Roman" w:hAnsi="Times New Roman" w:cs="Times New Roman"/>
                <w:color w:val="000000"/>
                <w:sz w:val="23"/>
                <w:szCs w:val="23"/>
              </w:rPr>
            </w:pPr>
          </w:p>
          <w:p w14:paraId="4A21CA2D" w14:textId="77777777" w:rsidR="00D529BB" w:rsidRDefault="00D529BB" w:rsidP="006F24BC">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11</w:t>
            </w:r>
          </w:p>
        </w:tc>
      </w:tr>
    </w:tbl>
    <w:p w14:paraId="37D04513" w14:textId="77777777" w:rsidR="00D529BB" w:rsidRDefault="00D529BB" w:rsidP="00D529BB">
      <w:pPr>
        <w:autoSpaceDE w:val="0"/>
        <w:autoSpaceDN w:val="0"/>
        <w:adjustRightInd w:val="0"/>
        <w:spacing w:after="120" w:line="240" w:lineRule="auto"/>
        <w:jc w:val="both"/>
        <w:rPr>
          <w:rFonts w:ascii="Times New Roman" w:hAnsi="Times New Roman" w:cs="Times New Roman"/>
          <w:b/>
          <w:color w:val="000000"/>
          <w:sz w:val="24"/>
          <w:szCs w:val="24"/>
        </w:rPr>
      </w:pPr>
    </w:p>
    <w:p w14:paraId="4BF6B701" w14:textId="77777777" w:rsidR="00D529BB" w:rsidRDefault="00D529BB" w:rsidP="00D529BB">
      <w:pPr>
        <w:autoSpaceDE w:val="0"/>
        <w:autoSpaceDN w:val="0"/>
        <w:adjustRightInd w:val="0"/>
        <w:spacing w:after="120" w:line="240" w:lineRule="auto"/>
        <w:jc w:val="both"/>
        <w:rPr>
          <w:rFonts w:ascii="Times New Roman" w:hAnsi="Times New Roman" w:cs="Times New Roman"/>
          <w:b/>
          <w:color w:val="000000"/>
          <w:sz w:val="24"/>
          <w:szCs w:val="24"/>
        </w:rPr>
      </w:pPr>
      <w:r w:rsidRPr="00B57F73">
        <w:rPr>
          <w:rFonts w:ascii="Times New Roman" w:hAnsi="Times New Roman" w:cs="Times New Roman"/>
          <w:b/>
          <w:color w:val="000000"/>
          <w:sz w:val="24"/>
          <w:szCs w:val="24"/>
        </w:rPr>
        <w:t>Informācija par izglītības iestādes audzēkņiem, pedagoģiskajiem un tehniskajiem darbiniekiem un papildus informācija:</w:t>
      </w:r>
    </w:p>
    <w:p w14:paraId="52D777AE" w14:textId="77777777" w:rsidR="00D529BB" w:rsidRPr="00B57F73" w:rsidRDefault="00D529BB" w:rsidP="00D529BB">
      <w:pPr>
        <w:autoSpaceDE w:val="0"/>
        <w:autoSpaceDN w:val="0"/>
        <w:adjustRightInd w:val="0"/>
        <w:spacing w:after="120" w:line="240" w:lineRule="auto"/>
        <w:jc w:val="both"/>
        <w:rPr>
          <w:rFonts w:ascii="Times New Roman" w:hAnsi="Times New Roman" w:cs="Times New Roman"/>
          <w:b/>
          <w:color w:val="000000"/>
          <w:sz w:val="24"/>
          <w:szCs w:val="24"/>
        </w:rPr>
      </w:pPr>
    </w:p>
    <w:tbl>
      <w:tblPr>
        <w:tblStyle w:val="Reatabula"/>
        <w:tblW w:w="0" w:type="auto"/>
        <w:tblLook w:val="04A0" w:firstRow="1" w:lastRow="0" w:firstColumn="1" w:lastColumn="0" w:noHBand="0" w:noVBand="1"/>
      </w:tblPr>
      <w:tblGrid>
        <w:gridCol w:w="8296"/>
      </w:tblGrid>
      <w:tr w:rsidR="00D529BB" w:rsidRPr="0083300B" w14:paraId="302D0911" w14:textId="77777777" w:rsidTr="006F24BC">
        <w:tc>
          <w:tcPr>
            <w:tcW w:w="8522" w:type="dxa"/>
          </w:tcPr>
          <w:p w14:paraId="2F1731A4" w14:textId="77777777" w:rsidR="00D529BB" w:rsidRDefault="00D529BB" w:rsidP="006F24BC">
            <w:pPr>
              <w:autoSpaceDE w:val="0"/>
              <w:autoSpaceDN w:val="0"/>
              <w:adjustRightInd w:val="0"/>
              <w:spacing w:after="120"/>
              <w:jc w:val="both"/>
              <w:rPr>
                <w:rFonts w:ascii="Times New Roman" w:hAnsi="Times New Roman" w:cs="Times New Roman"/>
                <w:sz w:val="24"/>
                <w:szCs w:val="24"/>
              </w:rPr>
            </w:pPr>
          </w:p>
          <w:p w14:paraId="27D83BD8" w14:textId="77777777" w:rsidR="00D529BB" w:rsidRPr="00FF092D" w:rsidRDefault="00D529BB" w:rsidP="006F24BC">
            <w:pPr>
              <w:autoSpaceDE w:val="0"/>
              <w:autoSpaceDN w:val="0"/>
              <w:adjustRightInd w:val="0"/>
              <w:spacing w:after="120"/>
              <w:jc w:val="both"/>
              <w:rPr>
                <w:rFonts w:ascii="Times New Roman" w:hAnsi="Times New Roman" w:cs="Times New Roman"/>
                <w:sz w:val="24"/>
                <w:szCs w:val="24"/>
              </w:rPr>
            </w:pPr>
            <w:r w:rsidRPr="00FF092D">
              <w:rPr>
                <w:rFonts w:ascii="Times New Roman" w:hAnsi="Times New Roman" w:cs="Times New Roman"/>
                <w:sz w:val="24"/>
                <w:szCs w:val="24"/>
              </w:rPr>
              <w:t>Bebru pamatskola un vispārējās pamatizglītības programma akreditētas līdz 2025.gada 18. martam.</w:t>
            </w:r>
          </w:p>
          <w:p w14:paraId="2D7C8A16" w14:textId="77777777" w:rsidR="00D529BB" w:rsidRDefault="00D529BB" w:rsidP="006F24BC">
            <w:pPr>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“Speciālās pamatizglītības programma izglītojamiem ar mācīšanās traucējumiem” akreditēta līdz 2023.gada 3.decembrim.</w:t>
            </w:r>
          </w:p>
          <w:p w14:paraId="1DCA45D0" w14:textId="77777777" w:rsidR="00D529BB" w:rsidRPr="0083300B" w:rsidRDefault="00D529BB" w:rsidP="006F24BC">
            <w:pPr>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2019./2020. māc. gadu uzsāka 97 izglītojamie 9 klašu komplektos, mācību gadu pabeidza </w:t>
            </w:r>
            <w:r w:rsidRPr="002C75C6">
              <w:rPr>
                <w:rFonts w:ascii="Times New Roman" w:hAnsi="Times New Roman" w:cs="Times New Roman"/>
                <w:color w:val="000000"/>
                <w:sz w:val="24"/>
                <w:szCs w:val="24"/>
              </w:rPr>
              <w:t>92</w:t>
            </w:r>
            <w:r>
              <w:rPr>
                <w:rFonts w:ascii="Times New Roman" w:hAnsi="Times New Roman" w:cs="Times New Roman"/>
                <w:color w:val="000000"/>
                <w:sz w:val="24"/>
                <w:szCs w:val="24"/>
              </w:rPr>
              <w:t xml:space="preserve"> izglītojamais. Skolā strādā 21 pedagoģiskie darbinieki un 12 tehniskie darbinieki.</w:t>
            </w:r>
          </w:p>
          <w:p w14:paraId="73E4EB8A" w14:textId="77777777" w:rsidR="00D529BB" w:rsidRPr="0083300B" w:rsidRDefault="00D529BB" w:rsidP="006F24BC">
            <w:pPr>
              <w:autoSpaceDE w:val="0"/>
              <w:autoSpaceDN w:val="0"/>
              <w:adjustRightInd w:val="0"/>
              <w:spacing w:after="120"/>
              <w:jc w:val="both"/>
              <w:rPr>
                <w:rFonts w:ascii="Times New Roman" w:hAnsi="Times New Roman" w:cs="Times New Roman"/>
                <w:color w:val="000000"/>
                <w:sz w:val="24"/>
                <w:szCs w:val="24"/>
              </w:rPr>
            </w:pPr>
          </w:p>
        </w:tc>
      </w:tr>
    </w:tbl>
    <w:p w14:paraId="4AC1956F" w14:textId="77777777" w:rsidR="00D529BB" w:rsidRPr="00B57F73" w:rsidRDefault="00D529BB" w:rsidP="00D529BB">
      <w:pPr>
        <w:autoSpaceDE w:val="0"/>
        <w:autoSpaceDN w:val="0"/>
        <w:adjustRightInd w:val="0"/>
        <w:spacing w:after="120" w:line="240" w:lineRule="auto"/>
        <w:jc w:val="both"/>
        <w:rPr>
          <w:rFonts w:ascii="Times New Roman" w:hAnsi="Times New Roman" w:cs="Times New Roman"/>
          <w:b/>
          <w:color w:val="000000"/>
          <w:sz w:val="23"/>
          <w:szCs w:val="23"/>
        </w:rPr>
      </w:pPr>
    </w:p>
    <w:p w14:paraId="7F8EAF5E" w14:textId="77777777" w:rsidR="00D529BB" w:rsidRDefault="00D529BB" w:rsidP="00D529BB">
      <w:pPr>
        <w:autoSpaceDE w:val="0"/>
        <w:autoSpaceDN w:val="0"/>
        <w:adjustRightInd w:val="0"/>
        <w:spacing w:after="120" w:line="240" w:lineRule="auto"/>
        <w:jc w:val="both"/>
        <w:rPr>
          <w:rFonts w:ascii="Times New Roman" w:hAnsi="Times New Roman" w:cs="Times New Roman"/>
          <w:b/>
          <w:color w:val="000000"/>
          <w:sz w:val="24"/>
          <w:szCs w:val="24"/>
        </w:rPr>
      </w:pPr>
    </w:p>
    <w:p w14:paraId="1FEAA681" w14:textId="77777777" w:rsidR="00D529BB" w:rsidRDefault="00D529BB" w:rsidP="00D529BB">
      <w:pPr>
        <w:autoSpaceDE w:val="0"/>
        <w:autoSpaceDN w:val="0"/>
        <w:adjustRightInd w:val="0"/>
        <w:spacing w:after="120" w:line="240" w:lineRule="auto"/>
        <w:jc w:val="both"/>
        <w:rPr>
          <w:rFonts w:ascii="Times New Roman" w:hAnsi="Times New Roman" w:cs="Times New Roman"/>
          <w:b/>
          <w:color w:val="000000"/>
          <w:sz w:val="24"/>
          <w:szCs w:val="24"/>
        </w:rPr>
      </w:pPr>
    </w:p>
    <w:p w14:paraId="0802785C" w14:textId="77777777" w:rsidR="00D529BB" w:rsidRDefault="00D529BB" w:rsidP="00D529BB">
      <w:pPr>
        <w:autoSpaceDE w:val="0"/>
        <w:autoSpaceDN w:val="0"/>
        <w:adjustRightInd w:val="0"/>
        <w:spacing w:after="120" w:line="240" w:lineRule="auto"/>
        <w:jc w:val="both"/>
        <w:rPr>
          <w:rFonts w:ascii="Times New Roman" w:hAnsi="Times New Roman" w:cs="Times New Roman"/>
          <w:b/>
          <w:color w:val="000000"/>
          <w:sz w:val="24"/>
          <w:szCs w:val="24"/>
        </w:rPr>
      </w:pPr>
    </w:p>
    <w:p w14:paraId="61D01E90" w14:textId="77777777" w:rsidR="00D529BB" w:rsidRDefault="00D529BB" w:rsidP="00D529BB">
      <w:pPr>
        <w:autoSpaceDE w:val="0"/>
        <w:autoSpaceDN w:val="0"/>
        <w:adjustRightInd w:val="0"/>
        <w:spacing w:after="120" w:line="240" w:lineRule="auto"/>
        <w:jc w:val="both"/>
        <w:rPr>
          <w:rFonts w:ascii="Times New Roman" w:hAnsi="Times New Roman" w:cs="Times New Roman"/>
          <w:b/>
          <w:color w:val="000000"/>
          <w:sz w:val="24"/>
          <w:szCs w:val="24"/>
        </w:rPr>
      </w:pPr>
      <w:r w:rsidRPr="00B57F73">
        <w:rPr>
          <w:rFonts w:ascii="Times New Roman" w:hAnsi="Times New Roman" w:cs="Times New Roman"/>
          <w:b/>
          <w:color w:val="000000"/>
          <w:sz w:val="24"/>
          <w:szCs w:val="24"/>
        </w:rPr>
        <w:lastRenderedPageBreak/>
        <w:t>Izglītības iestādē īstenotās interešu izglītības programmas:</w:t>
      </w:r>
    </w:p>
    <w:p w14:paraId="08315C8C" w14:textId="77777777" w:rsidR="00D529BB" w:rsidRPr="00B57F73" w:rsidRDefault="00D529BB" w:rsidP="00D529BB">
      <w:pPr>
        <w:autoSpaceDE w:val="0"/>
        <w:autoSpaceDN w:val="0"/>
        <w:adjustRightInd w:val="0"/>
        <w:spacing w:after="120" w:line="240" w:lineRule="auto"/>
        <w:jc w:val="both"/>
        <w:rPr>
          <w:rFonts w:ascii="Times New Roman" w:hAnsi="Times New Roman" w:cs="Times New Roman"/>
          <w:b/>
          <w:color w:val="000000"/>
          <w:sz w:val="24"/>
          <w:szCs w:val="24"/>
        </w:rPr>
      </w:pPr>
    </w:p>
    <w:tbl>
      <w:tblPr>
        <w:tblStyle w:val="Reatabula"/>
        <w:tblW w:w="0" w:type="auto"/>
        <w:tblLook w:val="04A0" w:firstRow="1" w:lastRow="0" w:firstColumn="1" w:lastColumn="0" w:noHBand="0" w:noVBand="1"/>
      </w:tblPr>
      <w:tblGrid>
        <w:gridCol w:w="671"/>
        <w:gridCol w:w="7625"/>
      </w:tblGrid>
      <w:tr w:rsidR="00D529BB" w:rsidRPr="0083300B" w14:paraId="2A6A6F13" w14:textId="77777777" w:rsidTr="006F24BC">
        <w:tc>
          <w:tcPr>
            <w:tcW w:w="675" w:type="dxa"/>
          </w:tcPr>
          <w:p w14:paraId="68B81F5A" w14:textId="77777777" w:rsidR="00D529BB" w:rsidRPr="0083300B" w:rsidRDefault="00D529BB" w:rsidP="006F24BC">
            <w:pPr>
              <w:autoSpaceDE w:val="0"/>
              <w:autoSpaceDN w:val="0"/>
              <w:adjustRightInd w:val="0"/>
              <w:spacing w:after="120"/>
              <w:jc w:val="both"/>
              <w:rPr>
                <w:rFonts w:ascii="Times New Roman" w:hAnsi="Times New Roman" w:cs="Times New Roman"/>
                <w:b/>
                <w:color w:val="000000"/>
                <w:sz w:val="24"/>
                <w:szCs w:val="24"/>
              </w:rPr>
            </w:pPr>
            <w:r w:rsidRPr="0083300B">
              <w:rPr>
                <w:rFonts w:ascii="Times New Roman" w:hAnsi="Times New Roman" w:cs="Times New Roman"/>
                <w:b/>
                <w:color w:val="000000"/>
                <w:sz w:val="24"/>
                <w:szCs w:val="24"/>
              </w:rPr>
              <w:t>Nr.</w:t>
            </w:r>
          </w:p>
        </w:tc>
        <w:tc>
          <w:tcPr>
            <w:tcW w:w="7847" w:type="dxa"/>
          </w:tcPr>
          <w:p w14:paraId="7A97BE3F" w14:textId="77777777" w:rsidR="00D529BB" w:rsidRPr="0083300B" w:rsidRDefault="00D529BB" w:rsidP="006F24BC">
            <w:pPr>
              <w:autoSpaceDE w:val="0"/>
              <w:autoSpaceDN w:val="0"/>
              <w:adjustRightInd w:val="0"/>
              <w:spacing w:after="120"/>
              <w:jc w:val="center"/>
              <w:rPr>
                <w:rFonts w:ascii="Times New Roman" w:hAnsi="Times New Roman" w:cs="Times New Roman"/>
                <w:b/>
                <w:color w:val="000000"/>
                <w:sz w:val="24"/>
                <w:szCs w:val="24"/>
              </w:rPr>
            </w:pPr>
            <w:r w:rsidRPr="0083300B">
              <w:rPr>
                <w:rFonts w:ascii="Times New Roman" w:hAnsi="Times New Roman" w:cs="Times New Roman"/>
                <w:b/>
                <w:color w:val="000000"/>
                <w:sz w:val="24"/>
                <w:szCs w:val="24"/>
              </w:rPr>
              <w:t>Interešu izglītības programmas nosaukums</w:t>
            </w:r>
          </w:p>
        </w:tc>
      </w:tr>
      <w:tr w:rsidR="00D529BB" w:rsidRPr="0083300B" w14:paraId="325B015B" w14:textId="77777777" w:rsidTr="006F24BC">
        <w:tc>
          <w:tcPr>
            <w:tcW w:w="675" w:type="dxa"/>
            <w:vAlign w:val="center"/>
          </w:tcPr>
          <w:p w14:paraId="5033ECDD" w14:textId="77777777" w:rsidR="00D529BB" w:rsidRPr="0083300B" w:rsidRDefault="00D529BB" w:rsidP="006F24BC">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847" w:type="dxa"/>
          </w:tcPr>
          <w:p w14:paraId="7312C6A1" w14:textId="77777777" w:rsidR="00D529BB" w:rsidRPr="0083300B" w:rsidRDefault="00D529BB" w:rsidP="006F24BC">
            <w:pPr>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Vokālais ansamblis 1.- 9.kl.</w:t>
            </w:r>
          </w:p>
        </w:tc>
      </w:tr>
      <w:tr w:rsidR="00D529BB" w:rsidRPr="0083300B" w14:paraId="008872DC" w14:textId="77777777" w:rsidTr="006F24BC">
        <w:tc>
          <w:tcPr>
            <w:tcW w:w="675" w:type="dxa"/>
            <w:vAlign w:val="center"/>
          </w:tcPr>
          <w:p w14:paraId="684FC511" w14:textId="77777777" w:rsidR="00D529BB" w:rsidRPr="0083300B" w:rsidRDefault="00D529BB" w:rsidP="006F24BC">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847" w:type="dxa"/>
          </w:tcPr>
          <w:p w14:paraId="5748022E" w14:textId="77777777" w:rsidR="00D529BB" w:rsidRPr="0083300B" w:rsidRDefault="00D529BB" w:rsidP="006F24BC">
            <w:pPr>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Netradicionāla māksla 1. – 4. kl.</w:t>
            </w:r>
          </w:p>
        </w:tc>
      </w:tr>
      <w:tr w:rsidR="00D529BB" w:rsidRPr="0083300B" w14:paraId="7494FA71" w14:textId="77777777" w:rsidTr="006F24BC">
        <w:tc>
          <w:tcPr>
            <w:tcW w:w="675" w:type="dxa"/>
            <w:vAlign w:val="center"/>
          </w:tcPr>
          <w:p w14:paraId="0DAB14BA" w14:textId="77777777" w:rsidR="00D529BB" w:rsidRPr="0083300B" w:rsidRDefault="00D529BB" w:rsidP="006F24BC">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847" w:type="dxa"/>
          </w:tcPr>
          <w:p w14:paraId="7746DCE3" w14:textId="77777777" w:rsidR="00D529BB" w:rsidRPr="0083300B" w:rsidRDefault="00D529BB" w:rsidP="006F24BC">
            <w:pPr>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Florbols 5.-9.kl.</w:t>
            </w:r>
          </w:p>
        </w:tc>
      </w:tr>
      <w:tr w:rsidR="00D529BB" w:rsidRPr="0083300B" w14:paraId="7F997E37" w14:textId="77777777" w:rsidTr="006F24BC">
        <w:tc>
          <w:tcPr>
            <w:tcW w:w="675" w:type="dxa"/>
            <w:vAlign w:val="center"/>
          </w:tcPr>
          <w:p w14:paraId="1258C0F5" w14:textId="77777777" w:rsidR="00D529BB" w:rsidRPr="0083300B" w:rsidRDefault="00D529BB" w:rsidP="006F24BC">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847" w:type="dxa"/>
          </w:tcPr>
          <w:p w14:paraId="71EF2CE0" w14:textId="77777777" w:rsidR="00D529BB" w:rsidRPr="0083300B" w:rsidRDefault="00D529BB" w:rsidP="006F24BC">
            <w:pPr>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Muzikālais teātris 3.- 7.kl.</w:t>
            </w:r>
          </w:p>
        </w:tc>
      </w:tr>
      <w:tr w:rsidR="00D529BB" w:rsidRPr="0083300B" w14:paraId="24381994" w14:textId="77777777" w:rsidTr="006F24BC">
        <w:tc>
          <w:tcPr>
            <w:tcW w:w="675" w:type="dxa"/>
            <w:vAlign w:val="center"/>
          </w:tcPr>
          <w:p w14:paraId="3E8BF319" w14:textId="77777777" w:rsidR="00D529BB" w:rsidRPr="0083300B" w:rsidRDefault="00D529BB" w:rsidP="006F24BC">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7847" w:type="dxa"/>
          </w:tcPr>
          <w:p w14:paraId="19F9EE4F" w14:textId="77777777" w:rsidR="00D529BB" w:rsidRPr="0083300B" w:rsidRDefault="00D529BB" w:rsidP="006F24BC">
            <w:pPr>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Sporta spēles 1.- 4.kl.</w:t>
            </w:r>
          </w:p>
        </w:tc>
      </w:tr>
      <w:tr w:rsidR="00D529BB" w:rsidRPr="0083300B" w14:paraId="6A8D9937" w14:textId="77777777" w:rsidTr="006F24BC">
        <w:tc>
          <w:tcPr>
            <w:tcW w:w="675" w:type="dxa"/>
            <w:vAlign w:val="center"/>
          </w:tcPr>
          <w:p w14:paraId="173A042E" w14:textId="77777777" w:rsidR="00D529BB" w:rsidRPr="0083300B" w:rsidRDefault="00D529BB" w:rsidP="006F24BC">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7847" w:type="dxa"/>
          </w:tcPr>
          <w:p w14:paraId="27BF2224" w14:textId="77777777" w:rsidR="00D529BB" w:rsidRPr="0083300B" w:rsidRDefault="00D529BB" w:rsidP="006F24BC">
            <w:pPr>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1.-3.klašu un 4.- 5.klašu tautisko deju kolektīvu programma</w:t>
            </w:r>
          </w:p>
        </w:tc>
      </w:tr>
      <w:tr w:rsidR="00D529BB" w:rsidRPr="0083300B" w14:paraId="254B1101" w14:textId="77777777" w:rsidTr="006F24BC">
        <w:tc>
          <w:tcPr>
            <w:tcW w:w="675" w:type="dxa"/>
            <w:vAlign w:val="center"/>
          </w:tcPr>
          <w:p w14:paraId="553BC086" w14:textId="77777777" w:rsidR="00D529BB" w:rsidRDefault="00D529BB" w:rsidP="006F24BC">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7847" w:type="dxa"/>
          </w:tcPr>
          <w:p w14:paraId="7055C3F2" w14:textId="77777777" w:rsidR="00D529BB" w:rsidRDefault="00D529BB" w:rsidP="006F24BC">
            <w:pPr>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Datorika 1.- 2.kl.</w:t>
            </w:r>
          </w:p>
        </w:tc>
      </w:tr>
      <w:tr w:rsidR="00D529BB" w:rsidRPr="0083300B" w14:paraId="424FE7D0" w14:textId="77777777" w:rsidTr="006F24BC">
        <w:tc>
          <w:tcPr>
            <w:tcW w:w="675" w:type="dxa"/>
            <w:vAlign w:val="center"/>
          </w:tcPr>
          <w:p w14:paraId="4BD81107" w14:textId="77777777" w:rsidR="00D529BB" w:rsidRDefault="00D529BB" w:rsidP="006F24BC">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7847" w:type="dxa"/>
          </w:tcPr>
          <w:p w14:paraId="3B122631" w14:textId="77777777" w:rsidR="00D529BB" w:rsidRDefault="00D529BB" w:rsidP="006F24BC">
            <w:pPr>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Konditoreja 5.- 9.kl.</w:t>
            </w:r>
          </w:p>
        </w:tc>
      </w:tr>
      <w:tr w:rsidR="00D529BB" w:rsidRPr="0083300B" w14:paraId="6CD5B952" w14:textId="77777777" w:rsidTr="006F24BC">
        <w:tc>
          <w:tcPr>
            <w:tcW w:w="675" w:type="dxa"/>
            <w:vAlign w:val="center"/>
          </w:tcPr>
          <w:p w14:paraId="0E7CF161" w14:textId="77777777" w:rsidR="00D529BB" w:rsidRDefault="00D529BB" w:rsidP="006F24BC">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7847" w:type="dxa"/>
          </w:tcPr>
          <w:p w14:paraId="6A44CF68" w14:textId="77777777" w:rsidR="00D529BB" w:rsidRDefault="00D529BB" w:rsidP="006F24BC">
            <w:pPr>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Kokapstrāde 5.- 9.kl.</w:t>
            </w:r>
          </w:p>
        </w:tc>
      </w:tr>
      <w:tr w:rsidR="00D529BB" w:rsidRPr="0083300B" w14:paraId="41C86E04" w14:textId="77777777" w:rsidTr="006F24BC">
        <w:tc>
          <w:tcPr>
            <w:tcW w:w="675" w:type="dxa"/>
            <w:vAlign w:val="center"/>
          </w:tcPr>
          <w:p w14:paraId="5E33783F" w14:textId="77777777" w:rsidR="00D529BB" w:rsidRDefault="00D529BB" w:rsidP="006F24BC">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7847" w:type="dxa"/>
          </w:tcPr>
          <w:p w14:paraId="7798F3A8" w14:textId="77777777" w:rsidR="00D529BB" w:rsidRDefault="00D529BB" w:rsidP="006F24BC">
            <w:pPr>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Robotika 1.- 6.kl.</w:t>
            </w:r>
          </w:p>
        </w:tc>
      </w:tr>
      <w:tr w:rsidR="00D529BB" w:rsidRPr="0083300B" w14:paraId="459C5FF1" w14:textId="77777777" w:rsidTr="006F24BC">
        <w:tc>
          <w:tcPr>
            <w:tcW w:w="675" w:type="dxa"/>
            <w:vAlign w:val="center"/>
          </w:tcPr>
          <w:p w14:paraId="41315E34" w14:textId="77777777" w:rsidR="00D529BB" w:rsidRDefault="00D529BB" w:rsidP="006F24BC">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847" w:type="dxa"/>
          </w:tcPr>
          <w:p w14:paraId="1DF7C710" w14:textId="77777777" w:rsidR="00D529BB" w:rsidRDefault="00D529BB" w:rsidP="006F24BC">
            <w:pPr>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Jaunais ķīmiķis 6. - 9.kl.</w:t>
            </w:r>
          </w:p>
        </w:tc>
      </w:tr>
    </w:tbl>
    <w:p w14:paraId="1B19840F" w14:textId="77777777" w:rsidR="00D529BB" w:rsidRDefault="00D529BB" w:rsidP="00D529BB">
      <w:pPr>
        <w:autoSpaceDE w:val="0"/>
        <w:autoSpaceDN w:val="0"/>
        <w:adjustRightInd w:val="0"/>
        <w:spacing w:after="0" w:line="240" w:lineRule="auto"/>
        <w:jc w:val="both"/>
        <w:rPr>
          <w:rFonts w:ascii="Times New Roman" w:hAnsi="Times New Roman" w:cs="Times New Roman"/>
          <w:color w:val="000000"/>
          <w:sz w:val="24"/>
          <w:szCs w:val="24"/>
        </w:rPr>
      </w:pPr>
    </w:p>
    <w:p w14:paraId="3CEBEF51" w14:textId="77777777" w:rsidR="00D529BB" w:rsidRDefault="00D529BB" w:rsidP="00D529BB">
      <w:pPr>
        <w:autoSpaceDE w:val="0"/>
        <w:autoSpaceDN w:val="0"/>
        <w:adjustRightInd w:val="0"/>
        <w:spacing w:after="0" w:line="240" w:lineRule="auto"/>
        <w:jc w:val="both"/>
        <w:rPr>
          <w:rFonts w:ascii="Times New Roman" w:hAnsi="Times New Roman" w:cs="Times New Roman"/>
          <w:color w:val="000000"/>
          <w:sz w:val="24"/>
          <w:szCs w:val="24"/>
        </w:rPr>
      </w:pPr>
    </w:p>
    <w:p w14:paraId="4248D549" w14:textId="77777777" w:rsidR="00D529BB" w:rsidRDefault="00D529BB" w:rsidP="00D529BB">
      <w:pPr>
        <w:autoSpaceDE w:val="0"/>
        <w:autoSpaceDN w:val="0"/>
        <w:adjustRightInd w:val="0"/>
        <w:spacing w:after="0" w:line="240" w:lineRule="auto"/>
        <w:jc w:val="both"/>
        <w:rPr>
          <w:rFonts w:ascii="Times New Roman" w:hAnsi="Times New Roman" w:cs="Times New Roman"/>
          <w:color w:val="000000"/>
          <w:sz w:val="24"/>
          <w:szCs w:val="24"/>
        </w:rPr>
      </w:pPr>
    </w:p>
    <w:p w14:paraId="7F2B29B5" w14:textId="77777777" w:rsidR="00D529BB" w:rsidRPr="00204337" w:rsidRDefault="00D529BB" w:rsidP="00D529BB">
      <w:pPr>
        <w:autoSpaceDE w:val="0"/>
        <w:autoSpaceDN w:val="0"/>
        <w:adjustRightInd w:val="0"/>
        <w:spacing w:after="0" w:line="240" w:lineRule="auto"/>
        <w:jc w:val="both"/>
        <w:rPr>
          <w:rFonts w:ascii="Times New Roman" w:hAnsi="Times New Roman" w:cs="Times New Roman"/>
          <w:b/>
          <w:bCs/>
          <w:color w:val="000000"/>
          <w:sz w:val="28"/>
          <w:szCs w:val="28"/>
          <w:u w:val="single"/>
        </w:rPr>
      </w:pPr>
      <w:r w:rsidRPr="00204337">
        <w:rPr>
          <w:rFonts w:ascii="Times New Roman" w:hAnsi="Times New Roman" w:cs="Times New Roman"/>
          <w:b/>
          <w:bCs/>
          <w:color w:val="000000"/>
          <w:sz w:val="28"/>
          <w:szCs w:val="28"/>
          <w:u w:val="single"/>
        </w:rPr>
        <w:t xml:space="preserve">II. Galvenie uzdevumi un prioritātes </w:t>
      </w:r>
      <w:r>
        <w:rPr>
          <w:rFonts w:ascii="Times New Roman" w:hAnsi="Times New Roman" w:cs="Times New Roman"/>
          <w:b/>
          <w:color w:val="000000"/>
          <w:sz w:val="28"/>
          <w:szCs w:val="28"/>
          <w:u w:val="single"/>
        </w:rPr>
        <w:t>2019./20120</w:t>
      </w:r>
      <w:r w:rsidRPr="00204337">
        <w:rPr>
          <w:rFonts w:ascii="Times New Roman" w:hAnsi="Times New Roman" w:cs="Times New Roman"/>
          <w:b/>
          <w:color w:val="000000"/>
          <w:sz w:val="28"/>
          <w:szCs w:val="28"/>
          <w:u w:val="single"/>
        </w:rPr>
        <w:t xml:space="preserve">. </w:t>
      </w:r>
      <w:r w:rsidRPr="00204337">
        <w:rPr>
          <w:rFonts w:ascii="Times New Roman" w:hAnsi="Times New Roman" w:cs="Times New Roman"/>
          <w:b/>
          <w:bCs/>
          <w:color w:val="000000"/>
          <w:sz w:val="28"/>
          <w:szCs w:val="28"/>
          <w:u w:val="single"/>
        </w:rPr>
        <w:t xml:space="preserve"> mācību gadā:</w:t>
      </w:r>
    </w:p>
    <w:p w14:paraId="35EBFCF1" w14:textId="77777777" w:rsidR="00D529BB" w:rsidRPr="0083300B" w:rsidRDefault="00D529BB" w:rsidP="00D529BB">
      <w:pPr>
        <w:autoSpaceDE w:val="0"/>
        <w:autoSpaceDN w:val="0"/>
        <w:adjustRightInd w:val="0"/>
        <w:spacing w:after="0" w:line="240" w:lineRule="auto"/>
        <w:jc w:val="both"/>
        <w:rPr>
          <w:rFonts w:ascii="Times New Roman" w:hAnsi="Times New Roman" w:cs="Times New Roman"/>
          <w:color w:val="000000"/>
          <w:sz w:val="24"/>
          <w:szCs w:val="24"/>
        </w:rPr>
      </w:pPr>
      <w:r w:rsidRPr="005623DA">
        <w:rPr>
          <w:rFonts w:ascii="Times New Roman" w:hAnsi="Times New Roman" w:cs="Times New Roman"/>
          <w:b/>
          <w:bCs/>
          <w:color w:val="000000"/>
          <w:sz w:val="24"/>
          <w:szCs w:val="24"/>
        </w:rPr>
        <w:t xml:space="preserve"> </w:t>
      </w:r>
    </w:p>
    <w:tbl>
      <w:tblPr>
        <w:tblStyle w:val="Reatabula"/>
        <w:tblW w:w="0" w:type="auto"/>
        <w:tblLook w:val="04A0" w:firstRow="1" w:lastRow="0" w:firstColumn="1" w:lastColumn="0" w:noHBand="0" w:noVBand="1"/>
      </w:tblPr>
      <w:tblGrid>
        <w:gridCol w:w="2744"/>
        <w:gridCol w:w="5552"/>
      </w:tblGrid>
      <w:tr w:rsidR="00D529BB" w:rsidRPr="0083300B" w14:paraId="78B236B0" w14:textId="77777777" w:rsidTr="006F24BC">
        <w:tc>
          <w:tcPr>
            <w:tcW w:w="2802" w:type="dxa"/>
          </w:tcPr>
          <w:p w14:paraId="39536A84" w14:textId="77777777" w:rsidR="00D529BB" w:rsidRPr="0083300B" w:rsidRDefault="00D529BB" w:rsidP="006F24BC">
            <w:pPr>
              <w:autoSpaceDE w:val="0"/>
              <w:autoSpaceDN w:val="0"/>
              <w:adjustRightInd w:val="0"/>
              <w:jc w:val="center"/>
              <w:rPr>
                <w:rFonts w:ascii="Times New Roman" w:hAnsi="Times New Roman" w:cs="Times New Roman"/>
                <w:b/>
                <w:color w:val="000000"/>
                <w:sz w:val="24"/>
                <w:szCs w:val="24"/>
              </w:rPr>
            </w:pPr>
            <w:r w:rsidRPr="0083300B">
              <w:rPr>
                <w:rFonts w:ascii="Times New Roman" w:hAnsi="Times New Roman" w:cs="Times New Roman"/>
                <w:b/>
                <w:color w:val="000000"/>
                <w:sz w:val="24"/>
                <w:szCs w:val="24"/>
              </w:rPr>
              <w:t>Pamatjoma</w:t>
            </w:r>
          </w:p>
        </w:tc>
        <w:tc>
          <w:tcPr>
            <w:tcW w:w="5720" w:type="dxa"/>
          </w:tcPr>
          <w:p w14:paraId="502A0FEF" w14:textId="77777777" w:rsidR="00D529BB" w:rsidRPr="0083300B" w:rsidRDefault="00D529BB" w:rsidP="006F24BC">
            <w:pPr>
              <w:autoSpaceDE w:val="0"/>
              <w:autoSpaceDN w:val="0"/>
              <w:adjustRightInd w:val="0"/>
              <w:jc w:val="center"/>
              <w:rPr>
                <w:rFonts w:ascii="Times New Roman" w:hAnsi="Times New Roman" w:cs="Times New Roman"/>
                <w:b/>
                <w:color w:val="000000"/>
                <w:sz w:val="24"/>
                <w:szCs w:val="24"/>
              </w:rPr>
            </w:pPr>
            <w:r w:rsidRPr="0083300B">
              <w:rPr>
                <w:rFonts w:ascii="Times New Roman" w:hAnsi="Times New Roman" w:cs="Times New Roman"/>
                <w:b/>
                <w:color w:val="000000"/>
                <w:sz w:val="24"/>
                <w:szCs w:val="24"/>
              </w:rPr>
              <w:t xml:space="preserve"> Apraksts</w:t>
            </w:r>
          </w:p>
        </w:tc>
      </w:tr>
      <w:tr w:rsidR="00D529BB" w:rsidRPr="0083300B" w14:paraId="118343A6" w14:textId="77777777" w:rsidTr="006F24BC">
        <w:tc>
          <w:tcPr>
            <w:tcW w:w="2802" w:type="dxa"/>
          </w:tcPr>
          <w:p w14:paraId="67E8E93C" w14:textId="77777777" w:rsidR="00D529BB" w:rsidRPr="0083300B" w:rsidRDefault="00D529BB" w:rsidP="006F24BC">
            <w:pPr>
              <w:autoSpaceDE w:val="0"/>
              <w:autoSpaceDN w:val="0"/>
              <w:adjustRightInd w:val="0"/>
              <w:spacing w:line="480" w:lineRule="auto"/>
              <w:jc w:val="both"/>
              <w:rPr>
                <w:rFonts w:ascii="Times New Roman" w:hAnsi="Times New Roman" w:cs="Times New Roman"/>
                <w:color w:val="000000"/>
                <w:sz w:val="24"/>
                <w:szCs w:val="24"/>
              </w:rPr>
            </w:pPr>
            <w:r w:rsidRPr="0083300B">
              <w:rPr>
                <w:rFonts w:ascii="Times New Roman" w:hAnsi="Times New Roman" w:cs="Times New Roman"/>
                <w:color w:val="000000"/>
                <w:sz w:val="24"/>
                <w:szCs w:val="24"/>
              </w:rPr>
              <w:t>Mācīšana un mācīšanās</w:t>
            </w:r>
          </w:p>
        </w:tc>
        <w:tc>
          <w:tcPr>
            <w:tcW w:w="5720" w:type="dxa"/>
          </w:tcPr>
          <w:p w14:paraId="6D4880D4" w14:textId="77777777" w:rsidR="00D529BB" w:rsidRPr="0073281C" w:rsidRDefault="00D529BB" w:rsidP="006F24BC">
            <w:pPr>
              <w:pStyle w:val="Bezatstarpm"/>
              <w:rPr>
                <w:rFonts w:ascii="Times New Roman" w:hAnsi="Times New Roman" w:cs="Times New Roman"/>
              </w:rPr>
            </w:pPr>
            <w:r>
              <w:rPr>
                <w:rFonts w:ascii="Times New Roman" w:hAnsi="Times New Roman" w:cs="Times New Roman"/>
              </w:rPr>
              <w:t>Mācīšanas un mācīšanās procesa kvalitātes paaugstināšana.</w:t>
            </w:r>
          </w:p>
        </w:tc>
      </w:tr>
      <w:tr w:rsidR="00D529BB" w:rsidRPr="0083300B" w14:paraId="0043955F" w14:textId="77777777" w:rsidTr="006F24BC">
        <w:tc>
          <w:tcPr>
            <w:tcW w:w="2802" w:type="dxa"/>
          </w:tcPr>
          <w:p w14:paraId="73C6E9E1" w14:textId="77777777" w:rsidR="00D529BB" w:rsidRPr="0083300B" w:rsidRDefault="00D529BB" w:rsidP="006F24BC">
            <w:pPr>
              <w:autoSpaceDE w:val="0"/>
              <w:autoSpaceDN w:val="0"/>
              <w:adjustRightInd w:val="0"/>
              <w:spacing w:line="480" w:lineRule="auto"/>
              <w:jc w:val="both"/>
              <w:rPr>
                <w:rFonts w:ascii="Times New Roman" w:hAnsi="Times New Roman" w:cs="Times New Roman"/>
                <w:color w:val="000000"/>
                <w:sz w:val="24"/>
                <w:szCs w:val="24"/>
              </w:rPr>
            </w:pPr>
            <w:r w:rsidRPr="0083300B">
              <w:rPr>
                <w:rFonts w:ascii="Times New Roman" w:hAnsi="Times New Roman" w:cs="Times New Roman"/>
                <w:color w:val="000000"/>
                <w:sz w:val="24"/>
                <w:szCs w:val="24"/>
              </w:rPr>
              <w:t>Skolēnu sasniegumi</w:t>
            </w:r>
          </w:p>
        </w:tc>
        <w:tc>
          <w:tcPr>
            <w:tcW w:w="5720" w:type="dxa"/>
          </w:tcPr>
          <w:p w14:paraId="31074DE2" w14:textId="77777777" w:rsidR="00D529BB" w:rsidRPr="00F20D2E" w:rsidRDefault="00D529BB" w:rsidP="006F24BC">
            <w:pPr>
              <w:pStyle w:val="Bezatstarpm"/>
              <w:rPr>
                <w:rFonts w:ascii="Times New Roman" w:hAnsi="Times New Roman" w:cs="Times New Roman"/>
                <w:sz w:val="24"/>
                <w:szCs w:val="24"/>
              </w:rPr>
            </w:pPr>
            <w:r w:rsidRPr="00F20D2E">
              <w:rPr>
                <w:rFonts w:ascii="Times New Roman" w:hAnsi="Times New Roman" w:cs="Times New Roman"/>
                <w:sz w:val="24"/>
                <w:szCs w:val="24"/>
              </w:rPr>
              <w:t>Izglītojamo sasniegumu paaugstināšana optimālajā un augstākajā līmenī.</w:t>
            </w:r>
          </w:p>
        </w:tc>
      </w:tr>
      <w:tr w:rsidR="00D529BB" w:rsidRPr="0083300B" w14:paraId="1EABBC14" w14:textId="77777777" w:rsidTr="006F24BC">
        <w:tc>
          <w:tcPr>
            <w:tcW w:w="2802" w:type="dxa"/>
          </w:tcPr>
          <w:p w14:paraId="3BC60ED1" w14:textId="77777777" w:rsidR="00D529BB" w:rsidRPr="0083300B" w:rsidRDefault="00D529BB" w:rsidP="006F24BC">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Atbalsts skolēnam</w:t>
            </w:r>
          </w:p>
        </w:tc>
        <w:tc>
          <w:tcPr>
            <w:tcW w:w="5720" w:type="dxa"/>
          </w:tcPr>
          <w:p w14:paraId="38332F56" w14:textId="77777777" w:rsidR="00D529BB" w:rsidRPr="00BD5EF9" w:rsidRDefault="00D529BB" w:rsidP="006F24BC">
            <w:pPr>
              <w:pStyle w:val="Bezatstarpm"/>
              <w:rPr>
                <w:rFonts w:ascii="Times New Roman" w:hAnsi="Times New Roman" w:cs="Times New Roman"/>
                <w:sz w:val="24"/>
                <w:szCs w:val="24"/>
              </w:rPr>
            </w:pPr>
            <w:r>
              <w:rPr>
                <w:rFonts w:ascii="Times New Roman" w:hAnsi="Times New Roman" w:cs="Times New Roman"/>
                <w:sz w:val="24"/>
                <w:szCs w:val="24"/>
              </w:rPr>
              <w:t xml:space="preserve">Izglītojamo kulturālas un </w:t>
            </w:r>
            <w:proofErr w:type="spellStart"/>
            <w:r>
              <w:rPr>
                <w:rFonts w:ascii="Times New Roman" w:hAnsi="Times New Roman" w:cs="Times New Roman"/>
                <w:sz w:val="24"/>
                <w:szCs w:val="24"/>
              </w:rPr>
              <w:t>cieņpilnas</w:t>
            </w:r>
            <w:proofErr w:type="spellEnd"/>
            <w:r>
              <w:rPr>
                <w:rFonts w:ascii="Times New Roman" w:hAnsi="Times New Roman" w:cs="Times New Roman"/>
                <w:sz w:val="24"/>
                <w:szCs w:val="24"/>
              </w:rPr>
              <w:t xml:space="preserve"> uzvedības uzlabošana..</w:t>
            </w:r>
          </w:p>
        </w:tc>
      </w:tr>
      <w:tr w:rsidR="00D529BB" w:rsidRPr="0083300B" w14:paraId="36D00DDF" w14:textId="77777777" w:rsidTr="006F24BC">
        <w:tc>
          <w:tcPr>
            <w:tcW w:w="2802" w:type="dxa"/>
          </w:tcPr>
          <w:p w14:paraId="3D5B09D5" w14:textId="77777777" w:rsidR="00D529BB" w:rsidRPr="0083300B" w:rsidRDefault="00D529BB" w:rsidP="006F24BC">
            <w:pPr>
              <w:autoSpaceDE w:val="0"/>
              <w:autoSpaceDN w:val="0"/>
              <w:adjustRightInd w:val="0"/>
              <w:spacing w:line="480" w:lineRule="auto"/>
              <w:jc w:val="both"/>
              <w:rPr>
                <w:rFonts w:ascii="Times New Roman" w:hAnsi="Times New Roman" w:cs="Times New Roman"/>
                <w:color w:val="000000"/>
                <w:sz w:val="24"/>
                <w:szCs w:val="24"/>
              </w:rPr>
            </w:pPr>
            <w:r w:rsidRPr="0083300B">
              <w:rPr>
                <w:rFonts w:ascii="Times New Roman" w:hAnsi="Times New Roman" w:cs="Times New Roman"/>
                <w:color w:val="000000"/>
                <w:sz w:val="24"/>
                <w:szCs w:val="24"/>
              </w:rPr>
              <w:t>Skolas vide</w:t>
            </w:r>
          </w:p>
        </w:tc>
        <w:tc>
          <w:tcPr>
            <w:tcW w:w="5720" w:type="dxa"/>
          </w:tcPr>
          <w:p w14:paraId="6894FD8E" w14:textId="77777777" w:rsidR="00D529BB" w:rsidRPr="00860B25" w:rsidRDefault="00D529BB" w:rsidP="006F24BC">
            <w:pPr>
              <w:pStyle w:val="Bezatstarpm"/>
            </w:pPr>
            <w:r>
              <w:rPr>
                <w:rFonts w:ascii="Times New Roman" w:hAnsi="Times New Roman" w:cs="Times New Roman"/>
                <w:sz w:val="24"/>
                <w:szCs w:val="24"/>
              </w:rPr>
              <w:t>Veidot pozitīvu Skolas iekšējo un ārējo tēlu.</w:t>
            </w:r>
          </w:p>
        </w:tc>
      </w:tr>
      <w:tr w:rsidR="00D529BB" w:rsidRPr="0083300B" w14:paraId="72F823FE" w14:textId="77777777" w:rsidTr="006F24BC">
        <w:tc>
          <w:tcPr>
            <w:tcW w:w="2802" w:type="dxa"/>
          </w:tcPr>
          <w:p w14:paraId="66B10352" w14:textId="77777777" w:rsidR="00D529BB" w:rsidRPr="0083300B" w:rsidRDefault="00D529BB" w:rsidP="006F24BC">
            <w:pPr>
              <w:autoSpaceDE w:val="0"/>
              <w:autoSpaceDN w:val="0"/>
              <w:adjustRightInd w:val="0"/>
              <w:spacing w:line="480" w:lineRule="auto"/>
              <w:jc w:val="both"/>
              <w:rPr>
                <w:rFonts w:ascii="Times New Roman" w:hAnsi="Times New Roman" w:cs="Times New Roman"/>
                <w:color w:val="000000"/>
                <w:sz w:val="24"/>
                <w:szCs w:val="24"/>
              </w:rPr>
            </w:pPr>
            <w:r w:rsidRPr="0083300B">
              <w:rPr>
                <w:rFonts w:ascii="Times New Roman" w:hAnsi="Times New Roman" w:cs="Times New Roman"/>
                <w:color w:val="000000"/>
                <w:sz w:val="24"/>
                <w:szCs w:val="24"/>
              </w:rPr>
              <w:t>Resursi</w:t>
            </w:r>
          </w:p>
        </w:tc>
        <w:tc>
          <w:tcPr>
            <w:tcW w:w="5720" w:type="dxa"/>
          </w:tcPr>
          <w:p w14:paraId="2FD93C6D" w14:textId="77777777" w:rsidR="00D529BB" w:rsidRDefault="00D529BB" w:rsidP="006F24BC">
            <w:pPr>
              <w:pStyle w:val="Bezatstarpm"/>
              <w:rPr>
                <w:rFonts w:ascii="Times New Roman" w:hAnsi="Times New Roman" w:cs="Times New Roman"/>
                <w:sz w:val="24"/>
                <w:szCs w:val="24"/>
              </w:rPr>
            </w:pPr>
            <w:r>
              <w:rPr>
                <w:rFonts w:ascii="Times New Roman" w:hAnsi="Times New Roman" w:cs="Times New Roman"/>
                <w:sz w:val="24"/>
                <w:szCs w:val="24"/>
              </w:rPr>
              <w:t>*</w:t>
            </w:r>
            <w:r w:rsidRPr="00F20D2E">
              <w:rPr>
                <w:rFonts w:ascii="Times New Roman" w:hAnsi="Times New Roman" w:cs="Times New Roman"/>
                <w:sz w:val="24"/>
                <w:szCs w:val="24"/>
              </w:rPr>
              <w:t>1.klases griestu remonts.</w:t>
            </w:r>
          </w:p>
          <w:p w14:paraId="3BF0010F" w14:textId="77777777" w:rsidR="00D529BB" w:rsidRDefault="00D529BB" w:rsidP="006F24BC">
            <w:pPr>
              <w:pStyle w:val="Bezatstarpm"/>
              <w:rPr>
                <w:rFonts w:ascii="Times New Roman" w:hAnsi="Times New Roman" w:cs="Times New Roman"/>
                <w:sz w:val="24"/>
                <w:szCs w:val="24"/>
              </w:rPr>
            </w:pPr>
            <w:r>
              <w:rPr>
                <w:rFonts w:ascii="Times New Roman" w:hAnsi="Times New Roman" w:cs="Times New Roman"/>
                <w:sz w:val="24"/>
                <w:szCs w:val="24"/>
              </w:rPr>
              <w:t>*Logu maiņa bioloģijas/ģeogrāfija kabinetā.</w:t>
            </w:r>
          </w:p>
          <w:p w14:paraId="01655FAA" w14:textId="77777777" w:rsidR="00D529BB" w:rsidRDefault="00D529BB" w:rsidP="006F24BC">
            <w:pPr>
              <w:pStyle w:val="Bezatstarpm"/>
              <w:rPr>
                <w:rFonts w:ascii="Times New Roman" w:hAnsi="Times New Roman" w:cs="Times New Roman"/>
                <w:sz w:val="24"/>
                <w:szCs w:val="24"/>
              </w:rPr>
            </w:pPr>
            <w:r>
              <w:rPr>
                <w:rFonts w:ascii="Times New Roman" w:hAnsi="Times New Roman" w:cs="Times New Roman"/>
                <w:sz w:val="24"/>
                <w:szCs w:val="24"/>
              </w:rPr>
              <w:t>*Pārejas jumta uzbūve.</w:t>
            </w:r>
          </w:p>
          <w:p w14:paraId="2913AD9D" w14:textId="77777777" w:rsidR="00D529BB" w:rsidRPr="00F20D2E" w:rsidRDefault="00D529BB" w:rsidP="006F24BC">
            <w:pPr>
              <w:pStyle w:val="Bezatstarpm"/>
              <w:rPr>
                <w:rFonts w:ascii="Times New Roman" w:hAnsi="Times New Roman" w:cs="Times New Roman"/>
                <w:sz w:val="24"/>
                <w:szCs w:val="24"/>
              </w:rPr>
            </w:pPr>
            <w:r>
              <w:rPr>
                <w:rFonts w:ascii="Times New Roman" w:hAnsi="Times New Roman" w:cs="Times New Roman"/>
                <w:sz w:val="24"/>
                <w:szCs w:val="24"/>
              </w:rPr>
              <w:t>*Skolas materiāltehnisko resursu un iekārtu atjaunošana un papildināšana.</w:t>
            </w:r>
          </w:p>
        </w:tc>
      </w:tr>
      <w:tr w:rsidR="00D529BB" w:rsidRPr="0083300B" w14:paraId="6A3452E5" w14:textId="77777777" w:rsidTr="006F24BC">
        <w:tc>
          <w:tcPr>
            <w:tcW w:w="2802" w:type="dxa"/>
          </w:tcPr>
          <w:p w14:paraId="3489C950" w14:textId="77777777" w:rsidR="00D529BB" w:rsidRPr="0083300B" w:rsidRDefault="00D529BB" w:rsidP="006F24BC">
            <w:pPr>
              <w:autoSpaceDE w:val="0"/>
              <w:autoSpaceDN w:val="0"/>
              <w:adjustRightInd w:val="0"/>
              <w:jc w:val="both"/>
              <w:rPr>
                <w:rFonts w:ascii="Times New Roman" w:hAnsi="Times New Roman" w:cs="Times New Roman"/>
                <w:color w:val="000000"/>
                <w:sz w:val="24"/>
                <w:szCs w:val="24"/>
              </w:rPr>
            </w:pPr>
            <w:r w:rsidRPr="0083300B">
              <w:rPr>
                <w:rFonts w:ascii="Times New Roman" w:hAnsi="Times New Roman" w:cs="Times New Roman"/>
                <w:color w:val="000000"/>
                <w:sz w:val="24"/>
                <w:szCs w:val="24"/>
              </w:rPr>
              <w:t>Skolas darba organizācija, vadība un kvalitātes nodrošināšana</w:t>
            </w:r>
          </w:p>
        </w:tc>
        <w:tc>
          <w:tcPr>
            <w:tcW w:w="5720" w:type="dxa"/>
          </w:tcPr>
          <w:p w14:paraId="24FCD1DD" w14:textId="77777777" w:rsidR="00D529BB" w:rsidRDefault="00D529BB" w:rsidP="006F24BC">
            <w:pPr>
              <w:pStyle w:val="Bezatstarpm"/>
              <w:rPr>
                <w:rFonts w:ascii="Times New Roman" w:hAnsi="Times New Roman" w:cs="Times New Roman"/>
                <w:sz w:val="24"/>
                <w:szCs w:val="24"/>
              </w:rPr>
            </w:pPr>
            <w:r>
              <w:rPr>
                <w:rFonts w:ascii="Times New Roman" w:hAnsi="Times New Roman" w:cs="Times New Roman"/>
                <w:sz w:val="24"/>
                <w:szCs w:val="24"/>
              </w:rPr>
              <w:t>*Pilnveidot vispārējo darba plānošanu, iekšējo pārraudzību.</w:t>
            </w:r>
          </w:p>
          <w:p w14:paraId="120BCFEC" w14:textId="77777777" w:rsidR="00D529BB" w:rsidRPr="0011540A" w:rsidRDefault="00D529BB" w:rsidP="006F24BC">
            <w:pPr>
              <w:pStyle w:val="Bezatstarpm"/>
              <w:rPr>
                <w:rFonts w:ascii="Times New Roman" w:hAnsi="Times New Roman" w:cs="Times New Roman"/>
                <w:sz w:val="24"/>
                <w:szCs w:val="24"/>
              </w:rPr>
            </w:pPr>
            <w:r>
              <w:rPr>
                <w:rFonts w:ascii="Times New Roman" w:hAnsi="Times New Roman" w:cs="Times New Roman"/>
                <w:sz w:val="24"/>
                <w:szCs w:val="24"/>
              </w:rPr>
              <w:t>*Gatavošanās skolas 5.salidojumam (pārcelts uz 2021.g.).</w:t>
            </w:r>
          </w:p>
        </w:tc>
      </w:tr>
    </w:tbl>
    <w:p w14:paraId="745D03F0" w14:textId="77777777" w:rsidR="00D529BB" w:rsidRDefault="00D529BB" w:rsidP="00D529BB">
      <w:pPr>
        <w:jc w:val="both"/>
        <w:rPr>
          <w:rFonts w:ascii="Times New Roman" w:hAnsi="Times New Roman" w:cs="Times New Roman"/>
          <w:b/>
          <w:sz w:val="24"/>
          <w:szCs w:val="24"/>
        </w:rPr>
      </w:pPr>
    </w:p>
    <w:p w14:paraId="2F6D0BD8" w14:textId="77777777" w:rsidR="00D529BB" w:rsidRDefault="00D529BB" w:rsidP="00D529BB">
      <w:pPr>
        <w:jc w:val="both"/>
        <w:rPr>
          <w:rFonts w:ascii="Times New Roman" w:hAnsi="Times New Roman" w:cs="Times New Roman"/>
          <w:b/>
          <w:sz w:val="24"/>
          <w:szCs w:val="24"/>
        </w:rPr>
      </w:pPr>
    </w:p>
    <w:p w14:paraId="056C287A" w14:textId="77777777" w:rsidR="00D529BB" w:rsidRDefault="00D529BB" w:rsidP="00D529BB">
      <w:pPr>
        <w:jc w:val="both"/>
        <w:rPr>
          <w:rFonts w:ascii="Times New Roman" w:hAnsi="Times New Roman" w:cs="Times New Roman"/>
          <w:b/>
          <w:sz w:val="24"/>
          <w:szCs w:val="24"/>
        </w:rPr>
      </w:pPr>
    </w:p>
    <w:p w14:paraId="21597CFB" w14:textId="77777777" w:rsidR="00D529BB" w:rsidRDefault="00D529BB" w:rsidP="00D529BB">
      <w:pPr>
        <w:jc w:val="both"/>
        <w:rPr>
          <w:rFonts w:ascii="Times New Roman" w:hAnsi="Times New Roman" w:cs="Times New Roman"/>
          <w:b/>
          <w:sz w:val="24"/>
          <w:szCs w:val="24"/>
        </w:rPr>
      </w:pPr>
    </w:p>
    <w:p w14:paraId="011C668E" w14:textId="77777777" w:rsidR="00D529BB" w:rsidRPr="00ED249B" w:rsidRDefault="00D529BB" w:rsidP="00D529BB">
      <w:pPr>
        <w:jc w:val="both"/>
        <w:rPr>
          <w:rFonts w:ascii="Times New Roman" w:hAnsi="Times New Roman" w:cs="Times New Roman"/>
          <w:b/>
          <w:sz w:val="24"/>
          <w:szCs w:val="24"/>
        </w:rPr>
      </w:pPr>
      <w:r w:rsidRPr="00ED249B">
        <w:rPr>
          <w:rFonts w:ascii="Times New Roman" w:hAnsi="Times New Roman" w:cs="Times New Roman"/>
          <w:b/>
          <w:sz w:val="24"/>
          <w:szCs w:val="24"/>
        </w:rPr>
        <w:lastRenderedPageBreak/>
        <w:t>Papildus informācija:</w:t>
      </w:r>
    </w:p>
    <w:tbl>
      <w:tblPr>
        <w:tblStyle w:val="Reatabula"/>
        <w:tblW w:w="0" w:type="auto"/>
        <w:tblLook w:val="04A0" w:firstRow="1" w:lastRow="0" w:firstColumn="1" w:lastColumn="0" w:noHBand="0" w:noVBand="1"/>
      </w:tblPr>
      <w:tblGrid>
        <w:gridCol w:w="8296"/>
      </w:tblGrid>
      <w:tr w:rsidR="00D529BB" w:rsidRPr="0083300B" w14:paraId="56E6F083" w14:textId="77777777" w:rsidTr="006F24BC">
        <w:tc>
          <w:tcPr>
            <w:tcW w:w="8522" w:type="dxa"/>
          </w:tcPr>
          <w:p w14:paraId="3996FFFF" w14:textId="77777777" w:rsidR="00D529BB" w:rsidRDefault="00D529BB" w:rsidP="006F24BC">
            <w:pPr>
              <w:pStyle w:val="Sarakstarindkopa"/>
              <w:numPr>
                <w:ilvl w:val="0"/>
                <w:numId w:val="11"/>
              </w:numPr>
              <w:jc w:val="both"/>
              <w:rPr>
                <w:rFonts w:ascii="Times New Roman" w:hAnsi="Times New Roman" w:cs="Times New Roman"/>
                <w:sz w:val="24"/>
                <w:szCs w:val="24"/>
              </w:rPr>
            </w:pPr>
            <w:r w:rsidRPr="007413DB">
              <w:rPr>
                <w:rFonts w:ascii="Times New Roman" w:hAnsi="Times New Roman" w:cs="Times New Roman"/>
                <w:sz w:val="24"/>
                <w:szCs w:val="24"/>
              </w:rPr>
              <w:t>Makulatūras vākšanas konkurss  „Tīrai Latvijai” – Pateicība.</w:t>
            </w:r>
          </w:p>
          <w:p w14:paraId="70E7AC22" w14:textId="77777777" w:rsidR="00D529BB" w:rsidRDefault="00D529BB" w:rsidP="006F24BC">
            <w:pPr>
              <w:pStyle w:val="Sarakstarindkopa"/>
              <w:numPr>
                <w:ilvl w:val="0"/>
                <w:numId w:val="11"/>
              </w:numPr>
              <w:jc w:val="both"/>
              <w:rPr>
                <w:rFonts w:ascii="Times New Roman" w:hAnsi="Times New Roman" w:cs="Times New Roman"/>
                <w:sz w:val="24"/>
                <w:szCs w:val="24"/>
              </w:rPr>
            </w:pPr>
            <w:r>
              <w:rPr>
                <w:rFonts w:ascii="Times New Roman" w:hAnsi="Times New Roman" w:cs="Times New Roman"/>
                <w:sz w:val="24"/>
                <w:szCs w:val="24"/>
              </w:rPr>
              <w:t>Izlietoto bateriju vākšanas konkurss “Tīrai Latvijai!” – Pateicība</w:t>
            </w:r>
          </w:p>
          <w:p w14:paraId="02C37922" w14:textId="77777777" w:rsidR="00D529BB" w:rsidRPr="00FB7E8C" w:rsidRDefault="00D529BB" w:rsidP="006F24BC">
            <w:pPr>
              <w:pStyle w:val="Sarakstarindkopa"/>
              <w:numPr>
                <w:ilvl w:val="0"/>
                <w:numId w:val="11"/>
              </w:numPr>
              <w:jc w:val="both"/>
              <w:rPr>
                <w:rFonts w:ascii="Times New Roman" w:hAnsi="Times New Roman" w:cs="Times New Roman"/>
                <w:sz w:val="24"/>
                <w:szCs w:val="24"/>
              </w:rPr>
            </w:pPr>
            <w:r w:rsidRPr="00FB7E8C">
              <w:rPr>
                <w:rFonts w:ascii="Times New Roman" w:hAnsi="Times New Roman" w:cs="Times New Roman"/>
                <w:sz w:val="24"/>
                <w:szCs w:val="24"/>
              </w:rPr>
              <w:t>Aizkraukles reģiona Sociālās un pilsoniskās jomas skolotāju apvienības orientēšanās sacensības “Karš un karavīrs laiku laikos Latvijas teritorijā” – Diploms (6.-7.klašu grupā); Diploms (8.-9.klašu grupā).</w:t>
            </w:r>
          </w:p>
          <w:p w14:paraId="200ACCAB" w14:textId="77777777" w:rsidR="00D529BB" w:rsidRDefault="00D529BB" w:rsidP="006F24BC">
            <w:pPr>
              <w:pStyle w:val="Sarakstarindkopa"/>
              <w:numPr>
                <w:ilvl w:val="0"/>
                <w:numId w:val="11"/>
              </w:numPr>
              <w:jc w:val="both"/>
              <w:rPr>
                <w:rFonts w:ascii="Times New Roman" w:hAnsi="Times New Roman" w:cs="Times New Roman"/>
                <w:sz w:val="24"/>
                <w:szCs w:val="24"/>
              </w:rPr>
            </w:pPr>
            <w:r>
              <w:rPr>
                <w:rFonts w:ascii="Times New Roman" w:hAnsi="Times New Roman" w:cs="Times New Roman"/>
                <w:sz w:val="24"/>
                <w:szCs w:val="24"/>
              </w:rPr>
              <w:t>Par aktīvu izglītības portāla Uzdevumu.lv izmantošanu un mācību procesu modernizēšanu – Atzinības raksts</w:t>
            </w:r>
          </w:p>
          <w:p w14:paraId="595A8241" w14:textId="77777777" w:rsidR="00D529BB" w:rsidRPr="007413DB" w:rsidRDefault="00D529BB" w:rsidP="006F24BC">
            <w:pPr>
              <w:pStyle w:val="Sarakstarindkopa"/>
              <w:numPr>
                <w:ilvl w:val="0"/>
                <w:numId w:val="11"/>
              </w:numPr>
              <w:jc w:val="both"/>
              <w:rPr>
                <w:rFonts w:ascii="Times New Roman" w:hAnsi="Times New Roman" w:cs="Times New Roman"/>
                <w:sz w:val="24"/>
                <w:szCs w:val="24"/>
              </w:rPr>
            </w:pPr>
            <w:r>
              <w:rPr>
                <w:rFonts w:ascii="Times New Roman" w:hAnsi="Times New Roman" w:cs="Times New Roman"/>
                <w:sz w:val="24"/>
                <w:szCs w:val="24"/>
              </w:rPr>
              <w:t>Eiropas programma „Piens un augļi skolai</w:t>
            </w:r>
            <w:r w:rsidRPr="007413DB">
              <w:rPr>
                <w:rFonts w:ascii="Times New Roman" w:hAnsi="Times New Roman" w:cs="Times New Roman"/>
                <w:sz w:val="24"/>
                <w:szCs w:val="24"/>
              </w:rPr>
              <w:t>”.</w:t>
            </w:r>
          </w:p>
          <w:p w14:paraId="0043E90F" w14:textId="77777777" w:rsidR="00D529BB" w:rsidRPr="007413DB" w:rsidRDefault="00D529BB" w:rsidP="006F24BC">
            <w:pPr>
              <w:pStyle w:val="Sarakstarindkopa"/>
              <w:jc w:val="both"/>
              <w:rPr>
                <w:rFonts w:ascii="Times New Roman" w:hAnsi="Times New Roman" w:cs="Times New Roman"/>
                <w:sz w:val="24"/>
                <w:szCs w:val="24"/>
              </w:rPr>
            </w:pPr>
          </w:p>
          <w:p w14:paraId="48509813" w14:textId="77777777" w:rsidR="00D529BB" w:rsidRPr="007413DB" w:rsidRDefault="00D529BB" w:rsidP="006F24BC">
            <w:pPr>
              <w:jc w:val="both"/>
              <w:rPr>
                <w:sz w:val="24"/>
                <w:szCs w:val="24"/>
              </w:rPr>
            </w:pPr>
          </w:p>
        </w:tc>
      </w:tr>
    </w:tbl>
    <w:p w14:paraId="74A5B11F" w14:textId="77777777" w:rsidR="00D529BB" w:rsidRDefault="00D529BB" w:rsidP="00D529BB">
      <w:pPr>
        <w:jc w:val="both"/>
        <w:rPr>
          <w:rFonts w:ascii="Times New Roman" w:hAnsi="Times New Roman" w:cs="Times New Roman"/>
          <w:b/>
          <w:sz w:val="28"/>
          <w:szCs w:val="28"/>
          <w:u w:val="single"/>
        </w:rPr>
      </w:pPr>
    </w:p>
    <w:p w14:paraId="1388E2CF" w14:textId="77777777" w:rsidR="00D529BB" w:rsidRPr="00ED249B" w:rsidRDefault="00D529BB" w:rsidP="00D529BB">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III </w:t>
      </w:r>
      <w:r w:rsidRPr="00ED249B">
        <w:rPr>
          <w:rFonts w:ascii="Times New Roman" w:hAnsi="Times New Roman" w:cs="Times New Roman"/>
          <w:b/>
          <w:sz w:val="28"/>
          <w:szCs w:val="28"/>
          <w:u w:val="single"/>
        </w:rPr>
        <w:t xml:space="preserve"> Dalība projektos:</w:t>
      </w:r>
    </w:p>
    <w:tbl>
      <w:tblPr>
        <w:tblStyle w:val="Reatabula"/>
        <w:tblW w:w="0" w:type="auto"/>
        <w:tblLook w:val="04A0" w:firstRow="1" w:lastRow="0" w:firstColumn="1" w:lastColumn="0" w:noHBand="0" w:noVBand="1"/>
      </w:tblPr>
      <w:tblGrid>
        <w:gridCol w:w="8296"/>
      </w:tblGrid>
      <w:tr w:rsidR="00D529BB" w:rsidRPr="0083300B" w14:paraId="6C44E9D0" w14:textId="77777777" w:rsidTr="006F24BC">
        <w:trPr>
          <w:trHeight w:val="70"/>
        </w:trPr>
        <w:tc>
          <w:tcPr>
            <w:tcW w:w="8522" w:type="dxa"/>
          </w:tcPr>
          <w:p w14:paraId="0571CC16" w14:textId="77777777" w:rsidR="00D529BB" w:rsidRDefault="00D529BB" w:rsidP="006F24BC">
            <w:pPr>
              <w:pStyle w:val="Sarakstarindkopa"/>
              <w:jc w:val="both"/>
              <w:rPr>
                <w:rFonts w:ascii="Times New Roman" w:hAnsi="Times New Roman" w:cs="Times New Roman"/>
                <w:sz w:val="24"/>
                <w:szCs w:val="24"/>
              </w:rPr>
            </w:pPr>
          </w:p>
          <w:p w14:paraId="79AF13E6" w14:textId="77777777" w:rsidR="00D529BB" w:rsidRDefault="00D529BB" w:rsidP="006F24BC">
            <w:pPr>
              <w:pStyle w:val="Sarakstarindkopa"/>
              <w:numPr>
                <w:ilvl w:val="0"/>
                <w:numId w:val="12"/>
              </w:numPr>
              <w:jc w:val="both"/>
              <w:rPr>
                <w:rFonts w:ascii="Times New Roman" w:hAnsi="Times New Roman" w:cs="Times New Roman"/>
                <w:sz w:val="24"/>
                <w:szCs w:val="24"/>
              </w:rPr>
            </w:pPr>
            <w:r>
              <w:rPr>
                <w:rFonts w:ascii="Times New Roman" w:hAnsi="Times New Roman" w:cs="Times New Roman"/>
                <w:sz w:val="24"/>
                <w:szCs w:val="24"/>
              </w:rPr>
              <w:t>ESF projekts “Atbalsts izglītojamo individuālo kompetenču attīstībai”.</w:t>
            </w:r>
          </w:p>
          <w:p w14:paraId="4C9B4954" w14:textId="77777777" w:rsidR="00D529BB" w:rsidRDefault="00D529BB" w:rsidP="006F24BC">
            <w:pPr>
              <w:pStyle w:val="Sarakstarindkopa"/>
              <w:numPr>
                <w:ilvl w:val="0"/>
                <w:numId w:val="12"/>
              </w:numPr>
              <w:jc w:val="both"/>
              <w:rPr>
                <w:rFonts w:ascii="Times New Roman" w:hAnsi="Times New Roman" w:cs="Times New Roman"/>
                <w:sz w:val="24"/>
                <w:szCs w:val="24"/>
              </w:rPr>
            </w:pPr>
            <w:r>
              <w:rPr>
                <w:rFonts w:ascii="Times New Roman" w:hAnsi="Times New Roman" w:cs="Times New Roman"/>
                <w:sz w:val="24"/>
                <w:szCs w:val="24"/>
              </w:rPr>
              <w:t>ESF projekts “Karjeras atbalsts vispārējās un profesionālās izglītības iestādēs”.</w:t>
            </w:r>
          </w:p>
          <w:p w14:paraId="7C58EF35" w14:textId="77777777" w:rsidR="00D529BB" w:rsidRDefault="00D529BB" w:rsidP="006F24BC">
            <w:pPr>
              <w:pStyle w:val="Sarakstarindkopa"/>
              <w:numPr>
                <w:ilvl w:val="0"/>
                <w:numId w:val="12"/>
              </w:numPr>
              <w:jc w:val="both"/>
              <w:rPr>
                <w:rFonts w:ascii="Times New Roman" w:hAnsi="Times New Roman" w:cs="Times New Roman"/>
                <w:sz w:val="24"/>
                <w:szCs w:val="24"/>
              </w:rPr>
            </w:pPr>
            <w:r>
              <w:rPr>
                <w:rFonts w:ascii="Times New Roman" w:hAnsi="Times New Roman" w:cs="Times New Roman"/>
                <w:sz w:val="24"/>
                <w:szCs w:val="24"/>
              </w:rPr>
              <w:t>ESF projekts “Atbalsts priekšlaicīgas mācību pārtraukšanas samazināšanai” (Projekts “</w:t>
            </w:r>
            <w:proofErr w:type="spellStart"/>
            <w:r>
              <w:rPr>
                <w:rFonts w:ascii="Times New Roman" w:hAnsi="Times New Roman" w:cs="Times New Roman"/>
                <w:sz w:val="24"/>
                <w:szCs w:val="24"/>
              </w:rPr>
              <w:t>PuMPuRS</w:t>
            </w:r>
            <w:proofErr w:type="spellEnd"/>
            <w:r>
              <w:rPr>
                <w:rFonts w:ascii="Times New Roman" w:hAnsi="Times New Roman" w:cs="Times New Roman"/>
                <w:sz w:val="24"/>
                <w:szCs w:val="24"/>
              </w:rPr>
              <w:t>”).</w:t>
            </w:r>
          </w:p>
          <w:p w14:paraId="7ADDC055" w14:textId="77777777" w:rsidR="00D529BB" w:rsidRDefault="00D529BB" w:rsidP="006F24BC">
            <w:pPr>
              <w:pStyle w:val="Sarakstarindkopa"/>
              <w:numPr>
                <w:ilvl w:val="0"/>
                <w:numId w:val="12"/>
              </w:numPr>
              <w:jc w:val="both"/>
              <w:rPr>
                <w:rFonts w:ascii="Times New Roman" w:hAnsi="Times New Roman" w:cs="Times New Roman"/>
                <w:sz w:val="24"/>
                <w:szCs w:val="24"/>
              </w:rPr>
            </w:pPr>
            <w:r>
              <w:rPr>
                <w:rFonts w:ascii="Times New Roman" w:hAnsi="Times New Roman" w:cs="Times New Roman"/>
                <w:sz w:val="24"/>
                <w:szCs w:val="24"/>
              </w:rPr>
              <w:t>Projekts “Veselīgākā vide visiem”.</w:t>
            </w:r>
          </w:p>
          <w:p w14:paraId="2828754A" w14:textId="77777777" w:rsidR="00D529BB" w:rsidRPr="00577649" w:rsidRDefault="00D529BB" w:rsidP="006F24BC">
            <w:pPr>
              <w:pStyle w:val="Sarakstarindkopa"/>
              <w:jc w:val="both"/>
              <w:rPr>
                <w:rFonts w:ascii="Times New Roman" w:hAnsi="Times New Roman" w:cs="Times New Roman"/>
                <w:sz w:val="24"/>
                <w:szCs w:val="24"/>
              </w:rPr>
            </w:pPr>
          </w:p>
          <w:p w14:paraId="33286DD4" w14:textId="77777777" w:rsidR="00D529BB" w:rsidRPr="0083300B" w:rsidRDefault="00D529BB" w:rsidP="006F24BC">
            <w:pPr>
              <w:jc w:val="both"/>
              <w:rPr>
                <w:b/>
                <w:sz w:val="24"/>
                <w:szCs w:val="24"/>
              </w:rPr>
            </w:pPr>
          </w:p>
          <w:p w14:paraId="310A1E9B" w14:textId="77777777" w:rsidR="00D529BB" w:rsidRPr="0083300B" w:rsidRDefault="00D529BB" w:rsidP="006F24BC">
            <w:pPr>
              <w:jc w:val="both"/>
              <w:rPr>
                <w:b/>
                <w:sz w:val="24"/>
                <w:szCs w:val="24"/>
              </w:rPr>
            </w:pPr>
          </w:p>
        </w:tc>
      </w:tr>
    </w:tbl>
    <w:p w14:paraId="2ACAB1AC" w14:textId="77777777" w:rsidR="00D529BB" w:rsidRDefault="00D529BB" w:rsidP="00D529BB">
      <w:pPr>
        <w:jc w:val="both"/>
        <w:rPr>
          <w:b/>
          <w:sz w:val="24"/>
          <w:szCs w:val="24"/>
          <w:u w:val="single"/>
        </w:rPr>
      </w:pPr>
    </w:p>
    <w:p w14:paraId="3D0ED68C" w14:textId="77777777" w:rsidR="00D529BB" w:rsidRPr="00ED249B" w:rsidRDefault="00D529BB" w:rsidP="00D529BB">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IV </w:t>
      </w:r>
      <w:r w:rsidRPr="00ED249B">
        <w:rPr>
          <w:rFonts w:ascii="Times New Roman" w:hAnsi="Times New Roman" w:cs="Times New Roman"/>
          <w:b/>
          <w:sz w:val="28"/>
          <w:szCs w:val="28"/>
          <w:u w:val="single"/>
        </w:rPr>
        <w:t xml:space="preserve"> Darbības rezultāti un to </w:t>
      </w:r>
      <w:proofErr w:type="spellStart"/>
      <w:r w:rsidRPr="00ED249B">
        <w:rPr>
          <w:rFonts w:ascii="Times New Roman" w:hAnsi="Times New Roman" w:cs="Times New Roman"/>
          <w:b/>
          <w:sz w:val="28"/>
          <w:szCs w:val="28"/>
          <w:u w:val="single"/>
        </w:rPr>
        <w:t>izvērtējums</w:t>
      </w:r>
      <w:proofErr w:type="spellEnd"/>
      <w:r w:rsidRPr="00ED249B">
        <w:rPr>
          <w:rFonts w:ascii="Times New Roman" w:hAnsi="Times New Roman" w:cs="Times New Roman"/>
          <w:b/>
          <w:sz w:val="28"/>
          <w:szCs w:val="28"/>
          <w:u w:val="single"/>
        </w:rPr>
        <w:t>:</w:t>
      </w:r>
    </w:p>
    <w:tbl>
      <w:tblPr>
        <w:tblStyle w:val="Reatabula"/>
        <w:tblW w:w="0" w:type="auto"/>
        <w:tblLook w:val="04A0" w:firstRow="1" w:lastRow="0" w:firstColumn="1" w:lastColumn="0" w:noHBand="0" w:noVBand="1"/>
      </w:tblPr>
      <w:tblGrid>
        <w:gridCol w:w="3533"/>
        <w:gridCol w:w="4763"/>
      </w:tblGrid>
      <w:tr w:rsidR="00D529BB" w:rsidRPr="0083300B" w14:paraId="45AA78A8" w14:textId="77777777" w:rsidTr="006F24BC">
        <w:tc>
          <w:tcPr>
            <w:tcW w:w="3652" w:type="dxa"/>
          </w:tcPr>
          <w:p w14:paraId="7D498223" w14:textId="77777777" w:rsidR="00D529BB" w:rsidRPr="00ED249B" w:rsidRDefault="00D529BB" w:rsidP="006F24BC">
            <w:pPr>
              <w:jc w:val="center"/>
              <w:rPr>
                <w:rFonts w:ascii="Times New Roman" w:hAnsi="Times New Roman" w:cs="Times New Roman"/>
                <w:b/>
                <w:sz w:val="24"/>
                <w:szCs w:val="24"/>
              </w:rPr>
            </w:pPr>
            <w:r w:rsidRPr="00ED249B">
              <w:rPr>
                <w:rFonts w:ascii="Times New Roman" w:hAnsi="Times New Roman" w:cs="Times New Roman"/>
                <w:b/>
                <w:sz w:val="24"/>
                <w:szCs w:val="24"/>
              </w:rPr>
              <w:t>Norise</w:t>
            </w:r>
          </w:p>
        </w:tc>
        <w:tc>
          <w:tcPr>
            <w:tcW w:w="4870" w:type="dxa"/>
          </w:tcPr>
          <w:p w14:paraId="08126B49" w14:textId="77777777" w:rsidR="00D529BB" w:rsidRPr="00ED249B" w:rsidRDefault="00D529BB" w:rsidP="006F24BC">
            <w:pPr>
              <w:jc w:val="center"/>
              <w:rPr>
                <w:rFonts w:ascii="Times New Roman" w:hAnsi="Times New Roman" w:cs="Times New Roman"/>
                <w:b/>
                <w:sz w:val="24"/>
                <w:szCs w:val="24"/>
              </w:rPr>
            </w:pPr>
            <w:r w:rsidRPr="00ED249B">
              <w:rPr>
                <w:rFonts w:ascii="Times New Roman" w:hAnsi="Times New Roman" w:cs="Times New Roman"/>
                <w:b/>
                <w:sz w:val="24"/>
                <w:szCs w:val="24"/>
              </w:rPr>
              <w:t>Apraksts</w:t>
            </w:r>
          </w:p>
        </w:tc>
      </w:tr>
      <w:tr w:rsidR="00D529BB" w:rsidRPr="0083300B" w14:paraId="3CC8E8F3" w14:textId="77777777" w:rsidTr="006F24BC">
        <w:tc>
          <w:tcPr>
            <w:tcW w:w="3652" w:type="dxa"/>
          </w:tcPr>
          <w:p w14:paraId="37E39428" w14:textId="77777777" w:rsidR="00D529BB" w:rsidRPr="00776AE4" w:rsidRDefault="00D529BB" w:rsidP="006F24BC">
            <w:pPr>
              <w:jc w:val="both"/>
              <w:rPr>
                <w:rFonts w:ascii="Times New Roman" w:hAnsi="Times New Roman" w:cs="Times New Roman"/>
                <w:sz w:val="24"/>
                <w:szCs w:val="24"/>
              </w:rPr>
            </w:pPr>
            <w:r w:rsidRPr="00776AE4">
              <w:rPr>
                <w:rFonts w:ascii="Times New Roman" w:hAnsi="Times New Roman" w:cs="Times New Roman"/>
                <w:sz w:val="24"/>
                <w:szCs w:val="24"/>
              </w:rPr>
              <w:t>Mācību sasniegumi</w:t>
            </w:r>
          </w:p>
          <w:p w14:paraId="30B7952E" w14:textId="77777777" w:rsidR="00D529BB" w:rsidRPr="0083300B" w:rsidRDefault="00D529BB" w:rsidP="006F24BC">
            <w:pPr>
              <w:jc w:val="both"/>
              <w:rPr>
                <w:sz w:val="24"/>
                <w:szCs w:val="24"/>
              </w:rPr>
            </w:pPr>
          </w:p>
        </w:tc>
        <w:tc>
          <w:tcPr>
            <w:tcW w:w="4870" w:type="dxa"/>
          </w:tcPr>
          <w:p w14:paraId="0DE2C69A" w14:textId="77777777" w:rsidR="00D529BB" w:rsidRPr="00484373" w:rsidRDefault="00D529BB" w:rsidP="006F24BC">
            <w:pPr>
              <w:jc w:val="both"/>
              <w:rPr>
                <w:rFonts w:ascii="Times New Roman" w:hAnsi="Times New Roman" w:cs="Times New Roman"/>
                <w:sz w:val="24"/>
                <w:szCs w:val="24"/>
              </w:rPr>
            </w:pPr>
            <w:r>
              <w:rPr>
                <w:rFonts w:ascii="Times New Roman" w:hAnsi="Times New Roman" w:cs="Times New Roman"/>
                <w:sz w:val="24"/>
                <w:szCs w:val="24"/>
              </w:rPr>
              <w:t>2019./2020</w:t>
            </w:r>
            <w:r w:rsidRPr="00484373">
              <w:rPr>
                <w:rFonts w:ascii="Times New Roman" w:hAnsi="Times New Roman" w:cs="Times New Roman"/>
                <w:sz w:val="24"/>
                <w:szCs w:val="24"/>
              </w:rPr>
              <w:t>.māc.gada skolas vidēja</w:t>
            </w:r>
            <w:r>
              <w:rPr>
                <w:rFonts w:ascii="Times New Roman" w:hAnsi="Times New Roman" w:cs="Times New Roman"/>
                <w:sz w:val="24"/>
                <w:szCs w:val="24"/>
              </w:rPr>
              <w:t xml:space="preserve">is vērtējums 2.-9.klasēs </w:t>
            </w:r>
            <w:r w:rsidRPr="004629D7">
              <w:rPr>
                <w:rFonts w:ascii="Times New Roman" w:hAnsi="Times New Roman" w:cs="Times New Roman"/>
                <w:sz w:val="24"/>
                <w:szCs w:val="24"/>
              </w:rPr>
              <w:t xml:space="preserve">ir </w:t>
            </w:r>
            <w:r>
              <w:rPr>
                <w:rFonts w:ascii="Times New Roman" w:hAnsi="Times New Roman" w:cs="Times New Roman"/>
                <w:sz w:val="24"/>
                <w:szCs w:val="24"/>
              </w:rPr>
              <w:t>6,96 (+0,14</w:t>
            </w:r>
            <w:r w:rsidRPr="004629D7">
              <w:rPr>
                <w:rFonts w:ascii="Times New Roman" w:hAnsi="Times New Roman" w:cs="Times New Roman"/>
                <w:sz w:val="24"/>
                <w:szCs w:val="24"/>
              </w:rPr>
              <w:t>).</w:t>
            </w:r>
          </w:p>
          <w:p w14:paraId="4FE9C0F6" w14:textId="77777777" w:rsidR="00D529BB" w:rsidRPr="00484373" w:rsidRDefault="00D529BB" w:rsidP="006F24BC">
            <w:pPr>
              <w:jc w:val="both"/>
              <w:rPr>
                <w:rFonts w:ascii="Times New Roman" w:hAnsi="Times New Roman" w:cs="Times New Roman"/>
                <w:sz w:val="24"/>
                <w:szCs w:val="24"/>
              </w:rPr>
            </w:pPr>
            <w:r w:rsidRPr="00484373">
              <w:rPr>
                <w:rFonts w:ascii="Times New Roman" w:hAnsi="Times New Roman" w:cs="Times New Roman"/>
                <w:sz w:val="24"/>
                <w:szCs w:val="24"/>
              </w:rPr>
              <w:t xml:space="preserve">Ar labām un izcilām </w:t>
            </w:r>
            <w:r>
              <w:rPr>
                <w:rFonts w:ascii="Times New Roman" w:hAnsi="Times New Roman" w:cs="Times New Roman"/>
                <w:sz w:val="24"/>
                <w:szCs w:val="24"/>
              </w:rPr>
              <w:t xml:space="preserve">sekmēm 2.-9.klasēs pabeidza </w:t>
            </w:r>
            <w:r w:rsidRPr="00842244">
              <w:rPr>
                <w:rFonts w:ascii="Times New Roman" w:hAnsi="Times New Roman" w:cs="Times New Roman"/>
                <w:sz w:val="24"/>
                <w:szCs w:val="24"/>
              </w:rPr>
              <w:t xml:space="preserve">- </w:t>
            </w:r>
            <w:r>
              <w:rPr>
                <w:rFonts w:ascii="Times New Roman" w:hAnsi="Times New Roman" w:cs="Times New Roman"/>
                <w:sz w:val="24"/>
                <w:szCs w:val="24"/>
              </w:rPr>
              <w:t>12 (13</w:t>
            </w:r>
            <w:r w:rsidRPr="00842244">
              <w:rPr>
                <w:rFonts w:ascii="Times New Roman" w:hAnsi="Times New Roman" w:cs="Times New Roman"/>
                <w:sz w:val="24"/>
                <w:szCs w:val="24"/>
              </w:rPr>
              <w:t>%)</w:t>
            </w:r>
            <w:r w:rsidRPr="00484373">
              <w:rPr>
                <w:rFonts w:ascii="Times New Roman" w:hAnsi="Times New Roman" w:cs="Times New Roman"/>
                <w:sz w:val="24"/>
                <w:szCs w:val="24"/>
              </w:rPr>
              <w:t xml:space="preserve"> izglītojamie; ar </w:t>
            </w:r>
            <w:r>
              <w:rPr>
                <w:rFonts w:ascii="Times New Roman" w:hAnsi="Times New Roman" w:cs="Times New Roman"/>
                <w:sz w:val="24"/>
                <w:szCs w:val="24"/>
              </w:rPr>
              <w:t xml:space="preserve">labām sekmēm </w:t>
            </w:r>
            <w:r w:rsidRPr="00842244">
              <w:rPr>
                <w:rFonts w:ascii="Times New Roman" w:hAnsi="Times New Roman" w:cs="Times New Roman"/>
                <w:sz w:val="24"/>
                <w:szCs w:val="24"/>
              </w:rPr>
              <w:t xml:space="preserve">– </w:t>
            </w:r>
            <w:r>
              <w:rPr>
                <w:rFonts w:ascii="Times New Roman" w:hAnsi="Times New Roman" w:cs="Times New Roman"/>
                <w:sz w:val="24"/>
                <w:szCs w:val="24"/>
              </w:rPr>
              <w:t>10 (11</w:t>
            </w:r>
            <w:r w:rsidRPr="00842244">
              <w:rPr>
                <w:rFonts w:ascii="Times New Roman" w:hAnsi="Times New Roman" w:cs="Times New Roman"/>
                <w:sz w:val="24"/>
                <w:szCs w:val="24"/>
              </w:rPr>
              <w:t>%)</w:t>
            </w:r>
            <w:r>
              <w:rPr>
                <w:rFonts w:ascii="Times New Roman" w:hAnsi="Times New Roman" w:cs="Times New Roman"/>
                <w:sz w:val="24"/>
                <w:szCs w:val="24"/>
              </w:rPr>
              <w:t xml:space="preserve"> izglītojamie</w:t>
            </w:r>
            <w:r w:rsidRPr="00484373">
              <w:rPr>
                <w:rFonts w:ascii="Times New Roman" w:hAnsi="Times New Roman" w:cs="Times New Roman"/>
                <w:sz w:val="24"/>
                <w:szCs w:val="24"/>
              </w:rPr>
              <w:t xml:space="preserve">. </w:t>
            </w:r>
          </w:p>
          <w:p w14:paraId="559C6DFD" w14:textId="77777777" w:rsidR="00D529BB" w:rsidRDefault="00D529BB" w:rsidP="006F24BC">
            <w:pPr>
              <w:jc w:val="both"/>
              <w:rPr>
                <w:rFonts w:ascii="Times New Roman" w:hAnsi="Times New Roman" w:cs="Times New Roman"/>
                <w:sz w:val="24"/>
                <w:szCs w:val="24"/>
              </w:rPr>
            </w:pPr>
            <w:r w:rsidRPr="00484373">
              <w:rPr>
                <w:rFonts w:ascii="Times New Roman" w:hAnsi="Times New Roman" w:cs="Times New Roman"/>
                <w:sz w:val="24"/>
                <w:szCs w:val="24"/>
              </w:rPr>
              <w:t xml:space="preserve">Visaugstākā </w:t>
            </w:r>
            <w:proofErr w:type="spellStart"/>
            <w:r w:rsidRPr="00484373">
              <w:rPr>
                <w:rFonts w:ascii="Times New Roman" w:hAnsi="Times New Roman" w:cs="Times New Roman"/>
                <w:sz w:val="24"/>
                <w:szCs w:val="24"/>
              </w:rPr>
              <w:t>vid.balle</w:t>
            </w:r>
            <w:proofErr w:type="spellEnd"/>
            <w:r>
              <w:rPr>
                <w:rFonts w:ascii="Times New Roman" w:hAnsi="Times New Roman" w:cs="Times New Roman"/>
                <w:sz w:val="24"/>
                <w:szCs w:val="24"/>
              </w:rPr>
              <w:t xml:space="preserve"> 2.- 4.klasēs ir -10,00; 5.- 9.klasēs ir - 9,64. </w:t>
            </w:r>
          </w:p>
          <w:p w14:paraId="6D346DD5" w14:textId="77777777" w:rsidR="00D529BB" w:rsidRPr="000475F9" w:rsidRDefault="00D529BB" w:rsidP="006F24BC">
            <w:pPr>
              <w:jc w:val="both"/>
              <w:rPr>
                <w:rFonts w:ascii="Times New Roman" w:hAnsi="Times New Roman" w:cs="Times New Roman"/>
                <w:sz w:val="24"/>
                <w:szCs w:val="24"/>
              </w:rPr>
            </w:pPr>
            <w:r w:rsidRPr="000475F9">
              <w:rPr>
                <w:rFonts w:ascii="Times New Roman" w:hAnsi="Times New Roman" w:cs="Times New Roman"/>
                <w:sz w:val="24"/>
                <w:szCs w:val="24"/>
              </w:rPr>
              <w:t>Mācību sasniegumi:</w:t>
            </w:r>
          </w:p>
          <w:p w14:paraId="0F6665F0" w14:textId="77777777" w:rsidR="00D529BB" w:rsidRPr="000475F9" w:rsidRDefault="00D529BB" w:rsidP="006F24BC">
            <w:pPr>
              <w:jc w:val="both"/>
              <w:rPr>
                <w:rFonts w:ascii="Times New Roman" w:hAnsi="Times New Roman" w:cs="Times New Roman"/>
                <w:sz w:val="24"/>
                <w:szCs w:val="24"/>
              </w:rPr>
            </w:pPr>
            <w:r w:rsidRPr="000475F9">
              <w:rPr>
                <w:rFonts w:ascii="Times New Roman" w:hAnsi="Times New Roman" w:cs="Times New Roman"/>
                <w:sz w:val="24"/>
                <w:szCs w:val="24"/>
              </w:rPr>
              <w:t xml:space="preserve">augstajā </w:t>
            </w:r>
            <w:proofErr w:type="spellStart"/>
            <w:r w:rsidRPr="000475F9">
              <w:rPr>
                <w:rFonts w:ascii="Times New Roman" w:hAnsi="Times New Roman" w:cs="Times New Roman"/>
                <w:sz w:val="24"/>
                <w:szCs w:val="24"/>
              </w:rPr>
              <w:t>līm</w:t>
            </w:r>
            <w:proofErr w:type="spellEnd"/>
            <w:r w:rsidRPr="000475F9">
              <w:rPr>
                <w:rFonts w:ascii="Times New Roman" w:hAnsi="Times New Roman" w:cs="Times New Roman"/>
                <w:sz w:val="24"/>
                <w:szCs w:val="24"/>
              </w:rPr>
              <w:t xml:space="preserve">. – </w:t>
            </w:r>
            <w:r>
              <w:rPr>
                <w:rFonts w:ascii="Times New Roman" w:hAnsi="Times New Roman" w:cs="Times New Roman"/>
                <w:sz w:val="24"/>
                <w:szCs w:val="24"/>
              </w:rPr>
              <w:t>7,</w:t>
            </w:r>
            <w:r w:rsidRPr="000475F9">
              <w:rPr>
                <w:rFonts w:ascii="Times New Roman" w:hAnsi="Times New Roman" w:cs="Times New Roman"/>
                <w:sz w:val="24"/>
                <w:szCs w:val="24"/>
              </w:rPr>
              <w:t>1% novērtējumu,</w:t>
            </w:r>
          </w:p>
          <w:p w14:paraId="66616ED8" w14:textId="77777777" w:rsidR="00D529BB" w:rsidRPr="000475F9" w:rsidRDefault="00D529BB" w:rsidP="006F24BC">
            <w:pPr>
              <w:jc w:val="both"/>
              <w:rPr>
                <w:rFonts w:ascii="Times New Roman" w:hAnsi="Times New Roman" w:cs="Times New Roman"/>
                <w:sz w:val="24"/>
                <w:szCs w:val="24"/>
              </w:rPr>
            </w:pPr>
            <w:r w:rsidRPr="000475F9">
              <w:rPr>
                <w:rFonts w:ascii="Times New Roman" w:hAnsi="Times New Roman" w:cs="Times New Roman"/>
                <w:sz w:val="24"/>
                <w:szCs w:val="24"/>
              </w:rPr>
              <w:t xml:space="preserve">optimālajā </w:t>
            </w:r>
            <w:proofErr w:type="spellStart"/>
            <w:r w:rsidRPr="000475F9">
              <w:rPr>
                <w:rFonts w:ascii="Times New Roman" w:hAnsi="Times New Roman" w:cs="Times New Roman"/>
                <w:sz w:val="24"/>
                <w:szCs w:val="24"/>
              </w:rPr>
              <w:t>līm</w:t>
            </w:r>
            <w:proofErr w:type="spellEnd"/>
            <w:r w:rsidRPr="000475F9">
              <w:rPr>
                <w:rFonts w:ascii="Times New Roman" w:hAnsi="Times New Roman" w:cs="Times New Roman"/>
                <w:sz w:val="24"/>
                <w:szCs w:val="24"/>
              </w:rPr>
              <w:t xml:space="preserve">. – </w:t>
            </w:r>
            <w:r>
              <w:rPr>
                <w:rFonts w:ascii="Times New Roman" w:hAnsi="Times New Roman" w:cs="Times New Roman"/>
                <w:sz w:val="24"/>
                <w:szCs w:val="24"/>
              </w:rPr>
              <w:t>40</w:t>
            </w:r>
            <w:r w:rsidRPr="000475F9">
              <w:rPr>
                <w:rFonts w:ascii="Times New Roman" w:hAnsi="Times New Roman" w:cs="Times New Roman"/>
                <w:sz w:val="24"/>
                <w:szCs w:val="24"/>
              </w:rPr>
              <w:t>% novērtējumu,</w:t>
            </w:r>
          </w:p>
          <w:p w14:paraId="42E63953" w14:textId="77777777" w:rsidR="00D529BB" w:rsidRPr="000475F9" w:rsidRDefault="00D529BB" w:rsidP="006F24BC">
            <w:pPr>
              <w:jc w:val="both"/>
              <w:rPr>
                <w:rFonts w:ascii="Times New Roman" w:hAnsi="Times New Roman" w:cs="Times New Roman"/>
                <w:sz w:val="24"/>
                <w:szCs w:val="24"/>
              </w:rPr>
            </w:pPr>
            <w:r w:rsidRPr="000475F9">
              <w:rPr>
                <w:rFonts w:ascii="Times New Roman" w:hAnsi="Times New Roman" w:cs="Times New Roman"/>
                <w:sz w:val="24"/>
                <w:szCs w:val="24"/>
              </w:rPr>
              <w:t>piet</w:t>
            </w:r>
            <w:r>
              <w:rPr>
                <w:rFonts w:ascii="Times New Roman" w:hAnsi="Times New Roman" w:cs="Times New Roman"/>
                <w:sz w:val="24"/>
                <w:szCs w:val="24"/>
              </w:rPr>
              <w:t xml:space="preserve">iekamajā </w:t>
            </w:r>
            <w:proofErr w:type="spellStart"/>
            <w:r>
              <w:rPr>
                <w:rFonts w:ascii="Times New Roman" w:hAnsi="Times New Roman" w:cs="Times New Roman"/>
                <w:sz w:val="24"/>
                <w:szCs w:val="24"/>
              </w:rPr>
              <w:t>līm</w:t>
            </w:r>
            <w:proofErr w:type="spellEnd"/>
            <w:r>
              <w:rPr>
                <w:rFonts w:ascii="Times New Roman" w:hAnsi="Times New Roman" w:cs="Times New Roman"/>
                <w:sz w:val="24"/>
                <w:szCs w:val="24"/>
              </w:rPr>
              <w:t>. – 50,6</w:t>
            </w:r>
            <w:r w:rsidRPr="000475F9">
              <w:rPr>
                <w:rFonts w:ascii="Times New Roman" w:hAnsi="Times New Roman" w:cs="Times New Roman"/>
                <w:sz w:val="24"/>
                <w:szCs w:val="24"/>
              </w:rPr>
              <w:t>% novērtējumu,</w:t>
            </w:r>
          </w:p>
          <w:p w14:paraId="1531EB5D" w14:textId="77777777" w:rsidR="00D529BB" w:rsidRPr="000475F9" w:rsidRDefault="00D529BB" w:rsidP="006F24BC">
            <w:pPr>
              <w:jc w:val="both"/>
              <w:rPr>
                <w:rFonts w:ascii="Times New Roman" w:hAnsi="Times New Roman" w:cs="Times New Roman"/>
                <w:sz w:val="24"/>
                <w:szCs w:val="24"/>
              </w:rPr>
            </w:pPr>
            <w:r w:rsidRPr="000475F9">
              <w:rPr>
                <w:rFonts w:ascii="Times New Roman" w:hAnsi="Times New Roman" w:cs="Times New Roman"/>
                <w:sz w:val="24"/>
                <w:szCs w:val="24"/>
              </w:rPr>
              <w:t xml:space="preserve">nepietiekamā </w:t>
            </w:r>
            <w:proofErr w:type="spellStart"/>
            <w:r w:rsidRPr="000475F9">
              <w:rPr>
                <w:rFonts w:ascii="Times New Roman" w:hAnsi="Times New Roman" w:cs="Times New Roman"/>
                <w:sz w:val="24"/>
                <w:szCs w:val="24"/>
              </w:rPr>
              <w:t>līm</w:t>
            </w:r>
            <w:proofErr w:type="spellEnd"/>
            <w:r w:rsidRPr="000475F9">
              <w:rPr>
                <w:rFonts w:ascii="Times New Roman" w:hAnsi="Times New Roman" w:cs="Times New Roman"/>
                <w:sz w:val="24"/>
                <w:szCs w:val="24"/>
              </w:rPr>
              <w:t xml:space="preserve">. – </w:t>
            </w:r>
            <w:r>
              <w:rPr>
                <w:rFonts w:ascii="Times New Roman" w:hAnsi="Times New Roman" w:cs="Times New Roman"/>
                <w:sz w:val="24"/>
                <w:szCs w:val="24"/>
              </w:rPr>
              <w:t>2,4</w:t>
            </w:r>
            <w:r w:rsidRPr="000475F9">
              <w:rPr>
                <w:rFonts w:ascii="Times New Roman" w:hAnsi="Times New Roman" w:cs="Times New Roman"/>
                <w:sz w:val="24"/>
                <w:szCs w:val="24"/>
              </w:rPr>
              <w:t>% novērtējumu.</w:t>
            </w:r>
          </w:p>
          <w:p w14:paraId="371F09D4" w14:textId="77777777" w:rsidR="00D529BB" w:rsidRPr="00484373" w:rsidRDefault="00D529BB" w:rsidP="006F24BC">
            <w:pPr>
              <w:jc w:val="both"/>
              <w:rPr>
                <w:b/>
                <w:sz w:val="24"/>
                <w:szCs w:val="24"/>
              </w:rPr>
            </w:pPr>
          </w:p>
        </w:tc>
      </w:tr>
      <w:tr w:rsidR="00D529BB" w:rsidRPr="0083300B" w14:paraId="15892A52" w14:textId="77777777" w:rsidTr="006F24BC">
        <w:tc>
          <w:tcPr>
            <w:tcW w:w="3652" w:type="dxa"/>
          </w:tcPr>
          <w:p w14:paraId="029D9171" w14:textId="77777777" w:rsidR="00D529BB" w:rsidRPr="00776AE4" w:rsidRDefault="00D529BB" w:rsidP="006F24BC">
            <w:pPr>
              <w:jc w:val="both"/>
              <w:rPr>
                <w:rFonts w:ascii="Times New Roman" w:hAnsi="Times New Roman" w:cs="Times New Roman"/>
                <w:sz w:val="24"/>
                <w:szCs w:val="24"/>
              </w:rPr>
            </w:pPr>
            <w:r w:rsidRPr="00776AE4">
              <w:rPr>
                <w:rFonts w:ascii="Times New Roman" w:hAnsi="Times New Roman" w:cs="Times New Roman"/>
                <w:sz w:val="24"/>
                <w:szCs w:val="24"/>
              </w:rPr>
              <w:t>Valsts pārbaudes darbu rezultāti</w:t>
            </w:r>
          </w:p>
          <w:p w14:paraId="71E14363" w14:textId="77777777" w:rsidR="00D529BB" w:rsidRPr="00776AE4" w:rsidRDefault="00D529BB" w:rsidP="006F24BC">
            <w:pPr>
              <w:jc w:val="both"/>
              <w:rPr>
                <w:rFonts w:ascii="Times New Roman" w:hAnsi="Times New Roman" w:cs="Times New Roman"/>
                <w:sz w:val="24"/>
                <w:szCs w:val="24"/>
              </w:rPr>
            </w:pPr>
          </w:p>
        </w:tc>
        <w:tc>
          <w:tcPr>
            <w:tcW w:w="4870" w:type="dxa"/>
          </w:tcPr>
          <w:p w14:paraId="69E314AA" w14:textId="77777777" w:rsidR="00D529BB" w:rsidRDefault="00D529BB" w:rsidP="006F24BC">
            <w:pPr>
              <w:jc w:val="both"/>
              <w:rPr>
                <w:rFonts w:ascii="Times New Roman" w:hAnsi="Times New Roman" w:cs="Times New Roman"/>
                <w:b/>
                <w:sz w:val="24"/>
                <w:szCs w:val="24"/>
              </w:rPr>
            </w:pPr>
            <w:r w:rsidRPr="00BA62DB">
              <w:rPr>
                <w:rFonts w:ascii="Times New Roman" w:hAnsi="Times New Roman" w:cs="Times New Roman"/>
                <w:b/>
                <w:sz w:val="24"/>
                <w:szCs w:val="24"/>
              </w:rPr>
              <w:t>Valsts diagnosticējošo darbu rezultāti 3.klasei.</w:t>
            </w:r>
          </w:p>
          <w:p w14:paraId="479CBDA9" w14:textId="77777777" w:rsidR="00D529BB" w:rsidRPr="00BA62DB" w:rsidRDefault="00D529BB" w:rsidP="006F24BC">
            <w:pPr>
              <w:jc w:val="both"/>
              <w:rPr>
                <w:rFonts w:ascii="Times New Roman" w:hAnsi="Times New Roman" w:cs="Times New Roman"/>
                <w:b/>
                <w:sz w:val="24"/>
                <w:szCs w:val="24"/>
              </w:rPr>
            </w:pPr>
          </w:p>
          <w:p w14:paraId="6324D88E" w14:textId="77777777" w:rsidR="00D529BB" w:rsidRDefault="00D529BB" w:rsidP="006F24BC">
            <w:pPr>
              <w:pStyle w:val="Sarakstarindkopa"/>
              <w:numPr>
                <w:ilvl w:val="0"/>
                <w:numId w:val="13"/>
              </w:numPr>
              <w:jc w:val="both"/>
              <w:rPr>
                <w:rFonts w:ascii="Times New Roman" w:hAnsi="Times New Roman" w:cs="Times New Roman"/>
                <w:sz w:val="24"/>
                <w:szCs w:val="24"/>
              </w:rPr>
            </w:pPr>
            <w:r>
              <w:rPr>
                <w:rFonts w:ascii="Times New Roman" w:hAnsi="Times New Roman" w:cs="Times New Roman"/>
                <w:sz w:val="24"/>
                <w:szCs w:val="24"/>
              </w:rPr>
              <w:t>Latviešu valodā</w:t>
            </w:r>
          </w:p>
          <w:p w14:paraId="1794A976" w14:textId="77777777" w:rsidR="00D529BB" w:rsidRDefault="00D529BB" w:rsidP="006F24BC">
            <w:pPr>
              <w:jc w:val="both"/>
              <w:rPr>
                <w:rFonts w:ascii="Times New Roman" w:hAnsi="Times New Roman" w:cs="Times New Roman"/>
                <w:sz w:val="24"/>
                <w:szCs w:val="24"/>
              </w:rPr>
            </w:pPr>
            <w:r>
              <w:rPr>
                <w:rFonts w:ascii="Times New Roman" w:hAnsi="Times New Roman" w:cs="Times New Roman"/>
                <w:sz w:val="24"/>
                <w:szCs w:val="24"/>
              </w:rPr>
              <w:t xml:space="preserve">Augstā </w:t>
            </w:r>
            <w:proofErr w:type="spellStart"/>
            <w:r>
              <w:rPr>
                <w:rFonts w:ascii="Times New Roman" w:hAnsi="Times New Roman" w:cs="Times New Roman"/>
                <w:sz w:val="24"/>
                <w:szCs w:val="24"/>
              </w:rPr>
              <w:t>līm</w:t>
            </w:r>
            <w:proofErr w:type="spellEnd"/>
            <w:r>
              <w:rPr>
                <w:rFonts w:ascii="Times New Roman" w:hAnsi="Times New Roman" w:cs="Times New Roman"/>
                <w:sz w:val="24"/>
                <w:szCs w:val="24"/>
              </w:rPr>
              <w:t>. – 15%</w:t>
            </w:r>
          </w:p>
          <w:p w14:paraId="3D35E098" w14:textId="77777777" w:rsidR="00D529BB" w:rsidRDefault="00D529BB" w:rsidP="006F24BC">
            <w:pPr>
              <w:jc w:val="both"/>
              <w:rPr>
                <w:rFonts w:ascii="Times New Roman" w:hAnsi="Times New Roman" w:cs="Times New Roman"/>
                <w:sz w:val="24"/>
                <w:szCs w:val="24"/>
              </w:rPr>
            </w:pPr>
            <w:r>
              <w:rPr>
                <w:rFonts w:ascii="Times New Roman" w:hAnsi="Times New Roman" w:cs="Times New Roman"/>
                <w:sz w:val="24"/>
                <w:szCs w:val="24"/>
              </w:rPr>
              <w:t xml:space="preserve">Optimālā </w:t>
            </w:r>
            <w:proofErr w:type="spellStart"/>
            <w:r>
              <w:rPr>
                <w:rFonts w:ascii="Times New Roman" w:hAnsi="Times New Roman" w:cs="Times New Roman"/>
                <w:sz w:val="24"/>
                <w:szCs w:val="24"/>
              </w:rPr>
              <w:t>līm</w:t>
            </w:r>
            <w:proofErr w:type="spellEnd"/>
            <w:r>
              <w:rPr>
                <w:rFonts w:ascii="Times New Roman" w:hAnsi="Times New Roman" w:cs="Times New Roman"/>
                <w:sz w:val="24"/>
                <w:szCs w:val="24"/>
              </w:rPr>
              <w:t>. – 77%</w:t>
            </w:r>
          </w:p>
          <w:p w14:paraId="56F6010F" w14:textId="77777777" w:rsidR="00D529BB" w:rsidRDefault="00D529BB" w:rsidP="006F24BC">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Nepiietiekamā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līm</w:t>
            </w:r>
            <w:proofErr w:type="spellEnd"/>
            <w:r>
              <w:rPr>
                <w:rFonts w:ascii="Times New Roman" w:hAnsi="Times New Roman" w:cs="Times New Roman"/>
                <w:sz w:val="24"/>
                <w:szCs w:val="24"/>
              </w:rPr>
              <w:t>. – 27%</w:t>
            </w:r>
          </w:p>
          <w:p w14:paraId="36936E1F" w14:textId="77777777" w:rsidR="00D529BB" w:rsidRPr="00C97DAB" w:rsidRDefault="00D529BB" w:rsidP="006F24BC">
            <w:pPr>
              <w:pStyle w:val="Sarakstarindkopa"/>
              <w:numPr>
                <w:ilvl w:val="0"/>
                <w:numId w:val="13"/>
              </w:numPr>
              <w:jc w:val="both"/>
              <w:rPr>
                <w:rFonts w:ascii="Times New Roman" w:hAnsi="Times New Roman" w:cs="Times New Roman"/>
                <w:sz w:val="24"/>
                <w:szCs w:val="24"/>
              </w:rPr>
            </w:pPr>
            <w:r>
              <w:rPr>
                <w:rFonts w:ascii="Times New Roman" w:hAnsi="Times New Roman" w:cs="Times New Roman"/>
                <w:sz w:val="24"/>
                <w:szCs w:val="24"/>
              </w:rPr>
              <w:t>Matemātikā</w:t>
            </w:r>
          </w:p>
          <w:p w14:paraId="50F474A7" w14:textId="77777777" w:rsidR="00D529BB" w:rsidRDefault="00D529BB" w:rsidP="006F24BC">
            <w:pPr>
              <w:jc w:val="both"/>
              <w:rPr>
                <w:rFonts w:ascii="Times New Roman" w:hAnsi="Times New Roman" w:cs="Times New Roman"/>
                <w:sz w:val="24"/>
                <w:szCs w:val="24"/>
              </w:rPr>
            </w:pPr>
            <w:r>
              <w:rPr>
                <w:rFonts w:ascii="Times New Roman" w:hAnsi="Times New Roman" w:cs="Times New Roman"/>
                <w:sz w:val="24"/>
                <w:szCs w:val="24"/>
              </w:rPr>
              <w:t xml:space="preserve">Optimālā </w:t>
            </w:r>
            <w:proofErr w:type="spellStart"/>
            <w:r>
              <w:rPr>
                <w:rFonts w:ascii="Times New Roman" w:hAnsi="Times New Roman" w:cs="Times New Roman"/>
                <w:sz w:val="24"/>
                <w:szCs w:val="24"/>
              </w:rPr>
              <w:t>līm</w:t>
            </w:r>
            <w:proofErr w:type="spellEnd"/>
            <w:r>
              <w:rPr>
                <w:rFonts w:ascii="Times New Roman" w:hAnsi="Times New Roman" w:cs="Times New Roman"/>
                <w:sz w:val="24"/>
                <w:szCs w:val="24"/>
              </w:rPr>
              <w:t>. – 50%</w:t>
            </w:r>
          </w:p>
          <w:p w14:paraId="4D2BF8E5" w14:textId="77777777" w:rsidR="00D529BB" w:rsidRDefault="00D529BB" w:rsidP="006F24BC">
            <w:pPr>
              <w:jc w:val="both"/>
              <w:rPr>
                <w:rFonts w:ascii="Times New Roman" w:hAnsi="Times New Roman" w:cs="Times New Roman"/>
                <w:sz w:val="24"/>
                <w:szCs w:val="24"/>
              </w:rPr>
            </w:pPr>
            <w:r>
              <w:rPr>
                <w:rFonts w:ascii="Times New Roman" w:hAnsi="Times New Roman" w:cs="Times New Roman"/>
                <w:sz w:val="24"/>
                <w:szCs w:val="24"/>
              </w:rPr>
              <w:t xml:space="preserve">Pietiekamā </w:t>
            </w:r>
            <w:proofErr w:type="spellStart"/>
            <w:r>
              <w:rPr>
                <w:rFonts w:ascii="Times New Roman" w:hAnsi="Times New Roman" w:cs="Times New Roman"/>
                <w:sz w:val="24"/>
                <w:szCs w:val="24"/>
              </w:rPr>
              <w:t>līm</w:t>
            </w:r>
            <w:proofErr w:type="spellEnd"/>
            <w:r>
              <w:rPr>
                <w:rFonts w:ascii="Times New Roman" w:hAnsi="Times New Roman" w:cs="Times New Roman"/>
                <w:sz w:val="24"/>
                <w:szCs w:val="24"/>
              </w:rPr>
              <w:t>. – 33%</w:t>
            </w:r>
          </w:p>
          <w:p w14:paraId="2AF834F2" w14:textId="77777777" w:rsidR="00D529BB" w:rsidRDefault="00D529BB" w:rsidP="006F24BC">
            <w:pPr>
              <w:jc w:val="both"/>
              <w:rPr>
                <w:rFonts w:ascii="Times New Roman" w:hAnsi="Times New Roman" w:cs="Times New Roman"/>
                <w:sz w:val="24"/>
                <w:szCs w:val="24"/>
              </w:rPr>
            </w:pPr>
            <w:r>
              <w:rPr>
                <w:rFonts w:ascii="Times New Roman" w:hAnsi="Times New Roman" w:cs="Times New Roman"/>
                <w:sz w:val="24"/>
                <w:szCs w:val="24"/>
              </w:rPr>
              <w:t xml:space="preserve">Nepietiekamā </w:t>
            </w:r>
            <w:proofErr w:type="spellStart"/>
            <w:r>
              <w:rPr>
                <w:rFonts w:ascii="Times New Roman" w:hAnsi="Times New Roman" w:cs="Times New Roman"/>
                <w:sz w:val="24"/>
                <w:szCs w:val="24"/>
              </w:rPr>
              <w:t>līm</w:t>
            </w:r>
            <w:proofErr w:type="spellEnd"/>
            <w:r>
              <w:rPr>
                <w:rFonts w:ascii="Times New Roman" w:hAnsi="Times New Roman" w:cs="Times New Roman"/>
                <w:sz w:val="24"/>
                <w:szCs w:val="24"/>
              </w:rPr>
              <w:t>. – 17%</w:t>
            </w:r>
          </w:p>
          <w:p w14:paraId="0F13F3E5" w14:textId="77777777" w:rsidR="00D529BB" w:rsidRDefault="00D529BB" w:rsidP="006F24BC">
            <w:pPr>
              <w:jc w:val="both"/>
              <w:rPr>
                <w:rFonts w:ascii="Times New Roman" w:hAnsi="Times New Roman" w:cs="Times New Roman"/>
                <w:sz w:val="24"/>
                <w:szCs w:val="24"/>
              </w:rPr>
            </w:pPr>
          </w:p>
          <w:p w14:paraId="0B8052B7" w14:textId="77777777" w:rsidR="00D529BB" w:rsidRDefault="00D529BB" w:rsidP="006F24BC">
            <w:pPr>
              <w:jc w:val="both"/>
              <w:rPr>
                <w:rFonts w:ascii="Times New Roman" w:hAnsi="Times New Roman" w:cs="Times New Roman"/>
                <w:b/>
                <w:sz w:val="24"/>
                <w:szCs w:val="24"/>
              </w:rPr>
            </w:pPr>
            <w:r w:rsidRPr="00BA62DB">
              <w:rPr>
                <w:rFonts w:ascii="Times New Roman" w:hAnsi="Times New Roman" w:cs="Times New Roman"/>
                <w:b/>
                <w:sz w:val="24"/>
                <w:szCs w:val="24"/>
              </w:rPr>
              <w:t>Valsts diagnosticējošo darbu rezultāti 6.klasei</w:t>
            </w:r>
            <w:r>
              <w:rPr>
                <w:rFonts w:ascii="Times New Roman" w:hAnsi="Times New Roman" w:cs="Times New Roman"/>
                <w:b/>
                <w:sz w:val="24"/>
                <w:szCs w:val="24"/>
              </w:rPr>
              <w:t>.</w:t>
            </w:r>
          </w:p>
          <w:p w14:paraId="54F1E4A3" w14:textId="77777777" w:rsidR="00D529BB" w:rsidRPr="00BA62DB" w:rsidRDefault="00D529BB" w:rsidP="006F24BC">
            <w:pPr>
              <w:jc w:val="both"/>
              <w:rPr>
                <w:rFonts w:ascii="Times New Roman" w:hAnsi="Times New Roman" w:cs="Times New Roman"/>
                <w:b/>
                <w:sz w:val="24"/>
                <w:szCs w:val="24"/>
              </w:rPr>
            </w:pPr>
          </w:p>
          <w:p w14:paraId="5EDD16DB" w14:textId="77777777" w:rsidR="00D529BB" w:rsidRDefault="00D529BB" w:rsidP="006F24BC">
            <w:pPr>
              <w:pStyle w:val="Sarakstarindkopa"/>
              <w:numPr>
                <w:ilvl w:val="0"/>
                <w:numId w:val="13"/>
              </w:numPr>
              <w:jc w:val="both"/>
              <w:rPr>
                <w:rFonts w:ascii="Times New Roman" w:hAnsi="Times New Roman" w:cs="Times New Roman"/>
                <w:sz w:val="24"/>
                <w:szCs w:val="24"/>
              </w:rPr>
            </w:pPr>
            <w:r>
              <w:rPr>
                <w:rFonts w:ascii="Times New Roman" w:hAnsi="Times New Roman" w:cs="Times New Roman"/>
                <w:sz w:val="24"/>
                <w:szCs w:val="24"/>
              </w:rPr>
              <w:t>Latviešu valodā</w:t>
            </w:r>
          </w:p>
          <w:p w14:paraId="62C2C100" w14:textId="77777777" w:rsidR="00D529BB" w:rsidRPr="00550AE2" w:rsidRDefault="00D529BB" w:rsidP="006F24BC">
            <w:pPr>
              <w:jc w:val="both"/>
              <w:rPr>
                <w:rFonts w:ascii="Times New Roman" w:hAnsi="Times New Roman" w:cs="Times New Roman"/>
                <w:sz w:val="24"/>
                <w:szCs w:val="24"/>
              </w:rPr>
            </w:pPr>
            <w:r>
              <w:rPr>
                <w:rFonts w:ascii="Times New Roman" w:hAnsi="Times New Roman" w:cs="Times New Roman"/>
                <w:sz w:val="24"/>
                <w:szCs w:val="24"/>
              </w:rPr>
              <w:t xml:space="preserve">Augstā </w:t>
            </w:r>
            <w:proofErr w:type="spellStart"/>
            <w:r>
              <w:rPr>
                <w:rFonts w:ascii="Times New Roman" w:hAnsi="Times New Roman" w:cs="Times New Roman"/>
                <w:sz w:val="24"/>
                <w:szCs w:val="24"/>
              </w:rPr>
              <w:t>līm</w:t>
            </w:r>
            <w:proofErr w:type="spellEnd"/>
            <w:r>
              <w:rPr>
                <w:rFonts w:ascii="Times New Roman" w:hAnsi="Times New Roman" w:cs="Times New Roman"/>
                <w:sz w:val="24"/>
                <w:szCs w:val="24"/>
              </w:rPr>
              <w:t>. – 20%</w:t>
            </w:r>
          </w:p>
          <w:p w14:paraId="6472F6FD" w14:textId="77777777" w:rsidR="00D529BB" w:rsidRDefault="00D529BB" w:rsidP="006F24BC">
            <w:pPr>
              <w:jc w:val="both"/>
              <w:rPr>
                <w:rFonts w:ascii="Times New Roman" w:hAnsi="Times New Roman" w:cs="Times New Roman"/>
                <w:sz w:val="24"/>
                <w:szCs w:val="24"/>
              </w:rPr>
            </w:pPr>
            <w:r>
              <w:rPr>
                <w:rFonts w:ascii="Times New Roman" w:hAnsi="Times New Roman" w:cs="Times New Roman"/>
                <w:sz w:val="24"/>
                <w:szCs w:val="24"/>
              </w:rPr>
              <w:t xml:space="preserve">Optimālā </w:t>
            </w:r>
            <w:proofErr w:type="spellStart"/>
            <w:r>
              <w:rPr>
                <w:rFonts w:ascii="Times New Roman" w:hAnsi="Times New Roman" w:cs="Times New Roman"/>
                <w:sz w:val="24"/>
                <w:szCs w:val="24"/>
              </w:rPr>
              <w:t>līm</w:t>
            </w:r>
            <w:proofErr w:type="spellEnd"/>
            <w:r>
              <w:rPr>
                <w:rFonts w:ascii="Times New Roman" w:hAnsi="Times New Roman" w:cs="Times New Roman"/>
                <w:sz w:val="24"/>
                <w:szCs w:val="24"/>
              </w:rPr>
              <w:t>. – 53%</w:t>
            </w:r>
          </w:p>
          <w:p w14:paraId="297A2785" w14:textId="77777777" w:rsidR="00D529BB" w:rsidRDefault="00D529BB" w:rsidP="006F24BC">
            <w:pPr>
              <w:jc w:val="both"/>
              <w:rPr>
                <w:rFonts w:ascii="Times New Roman" w:hAnsi="Times New Roman" w:cs="Times New Roman"/>
                <w:sz w:val="24"/>
                <w:szCs w:val="24"/>
              </w:rPr>
            </w:pPr>
            <w:r>
              <w:rPr>
                <w:rFonts w:ascii="Times New Roman" w:hAnsi="Times New Roman" w:cs="Times New Roman"/>
                <w:sz w:val="24"/>
                <w:szCs w:val="24"/>
              </w:rPr>
              <w:t xml:space="preserve">Pietiekamā </w:t>
            </w:r>
            <w:proofErr w:type="spellStart"/>
            <w:r>
              <w:rPr>
                <w:rFonts w:ascii="Times New Roman" w:hAnsi="Times New Roman" w:cs="Times New Roman"/>
                <w:sz w:val="24"/>
                <w:szCs w:val="24"/>
              </w:rPr>
              <w:t>līm</w:t>
            </w:r>
            <w:proofErr w:type="spellEnd"/>
            <w:r>
              <w:rPr>
                <w:rFonts w:ascii="Times New Roman" w:hAnsi="Times New Roman" w:cs="Times New Roman"/>
                <w:sz w:val="24"/>
                <w:szCs w:val="24"/>
              </w:rPr>
              <w:t>. – 20%</w:t>
            </w:r>
          </w:p>
          <w:p w14:paraId="4E4AEA77" w14:textId="77777777" w:rsidR="00D529BB" w:rsidRDefault="00D529BB" w:rsidP="006F24BC">
            <w:pPr>
              <w:jc w:val="both"/>
              <w:rPr>
                <w:rFonts w:ascii="Times New Roman" w:hAnsi="Times New Roman" w:cs="Times New Roman"/>
                <w:sz w:val="24"/>
                <w:szCs w:val="24"/>
              </w:rPr>
            </w:pPr>
            <w:r>
              <w:rPr>
                <w:rFonts w:ascii="Times New Roman" w:hAnsi="Times New Roman" w:cs="Times New Roman"/>
                <w:sz w:val="24"/>
                <w:szCs w:val="24"/>
              </w:rPr>
              <w:t xml:space="preserve">Nepietiekamā </w:t>
            </w:r>
            <w:proofErr w:type="spellStart"/>
            <w:r>
              <w:rPr>
                <w:rFonts w:ascii="Times New Roman" w:hAnsi="Times New Roman" w:cs="Times New Roman"/>
                <w:sz w:val="24"/>
                <w:szCs w:val="24"/>
              </w:rPr>
              <w:t>līm</w:t>
            </w:r>
            <w:proofErr w:type="spellEnd"/>
            <w:r>
              <w:rPr>
                <w:rFonts w:ascii="Times New Roman" w:hAnsi="Times New Roman" w:cs="Times New Roman"/>
                <w:sz w:val="24"/>
                <w:szCs w:val="24"/>
              </w:rPr>
              <w:t>. – 7%</w:t>
            </w:r>
          </w:p>
          <w:p w14:paraId="2B11A635" w14:textId="77777777" w:rsidR="00D529BB" w:rsidRPr="00CE04E6" w:rsidRDefault="00D529BB" w:rsidP="006F24BC">
            <w:pPr>
              <w:jc w:val="both"/>
              <w:rPr>
                <w:rFonts w:ascii="Times New Roman" w:hAnsi="Times New Roman" w:cs="Times New Roman"/>
                <w:sz w:val="24"/>
                <w:szCs w:val="24"/>
              </w:rPr>
            </w:pPr>
          </w:p>
          <w:p w14:paraId="5F2203F6" w14:textId="77777777" w:rsidR="00D529BB" w:rsidRDefault="00D529BB" w:rsidP="006F24BC">
            <w:pPr>
              <w:pStyle w:val="Sarakstarindkopa"/>
              <w:numPr>
                <w:ilvl w:val="0"/>
                <w:numId w:val="13"/>
              </w:numPr>
              <w:jc w:val="both"/>
              <w:rPr>
                <w:rFonts w:ascii="Times New Roman" w:hAnsi="Times New Roman" w:cs="Times New Roman"/>
                <w:sz w:val="24"/>
                <w:szCs w:val="24"/>
              </w:rPr>
            </w:pPr>
            <w:r>
              <w:rPr>
                <w:rFonts w:ascii="Times New Roman" w:hAnsi="Times New Roman" w:cs="Times New Roman"/>
                <w:sz w:val="24"/>
                <w:szCs w:val="24"/>
              </w:rPr>
              <w:t>Matemātika</w:t>
            </w:r>
          </w:p>
          <w:p w14:paraId="36FEE3DD" w14:textId="77777777" w:rsidR="00D529BB" w:rsidRPr="00CE04E6" w:rsidRDefault="00D529BB" w:rsidP="006F24BC">
            <w:pPr>
              <w:jc w:val="both"/>
              <w:rPr>
                <w:rFonts w:ascii="Times New Roman" w:hAnsi="Times New Roman" w:cs="Times New Roman"/>
                <w:sz w:val="24"/>
                <w:szCs w:val="24"/>
              </w:rPr>
            </w:pPr>
            <w:r>
              <w:rPr>
                <w:rFonts w:ascii="Times New Roman" w:hAnsi="Times New Roman" w:cs="Times New Roman"/>
                <w:sz w:val="24"/>
                <w:szCs w:val="24"/>
              </w:rPr>
              <w:t xml:space="preserve">Augstā </w:t>
            </w:r>
            <w:proofErr w:type="spellStart"/>
            <w:r>
              <w:rPr>
                <w:rFonts w:ascii="Times New Roman" w:hAnsi="Times New Roman" w:cs="Times New Roman"/>
                <w:sz w:val="24"/>
                <w:szCs w:val="24"/>
              </w:rPr>
              <w:t>līm</w:t>
            </w:r>
            <w:proofErr w:type="spellEnd"/>
            <w:r>
              <w:rPr>
                <w:rFonts w:ascii="Times New Roman" w:hAnsi="Times New Roman" w:cs="Times New Roman"/>
                <w:sz w:val="24"/>
                <w:szCs w:val="24"/>
              </w:rPr>
              <w:t>. – 13%</w:t>
            </w:r>
          </w:p>
          <w:p w14:paraId="6B78538C" w14:textId="77777777" w:rsidR="00D529BB" w:rsidRDefault="00D529BB" w:rsidP="006F24BC">
            <w:pPr>
              <w:jc w:val="both"/>
              <w:rPr>
                <w:rFonts w:ascii="Times New Roman" w:hAnsi="Times New Roman" w:cs="Times New Roman"/>
                <w:sz w:val="24"/>
                <w:szCs w:val="24"/>
              </w:rPr>
            </w:pPr>
            <w:r>
              <w:rPr>
                <w:rFonts w:ascii="Times New Roman" w:hAnsi="Times New Roman" w:cs="Times New Roman"/>
                <w:sz w:val="24"/>
                <w:szCs w:val="24"/>
              </w:rPr>
              <w:t xml:space="preserve">Optimālā </w:t>
            </w:r>
            <w:proofErr w:type="spellStart"/>
            <w:r>
              <w:rPr>
                <w:rFonts w:ascii="Times New Roman" w:hAnsi="Times New Roman" w:cs="Times New Roman"/>
                <w:sz w:val="24"/>
                <w:szCs w:val="24"/>
              </w:rPr>
              <w:t>līm</w:t>
            </w:r>
            <w:proofErr w:type="spellEnd"/>
            <w:r>
              <w:rPr>
                <w:rFonts w:ascii="Times New Roman" w:hAnsi="Times New Roman" w:cs="Times New Roman"/>
                <w:sz w:val="24"/>
                <w:szCs w:val="24"/>
              </w:rPr>
              <w:t>. – 34%</w:t>
            </w:r>
          </w:p>
          <w:p w14:paraId="022A1FE5" w14:textId="77777777" w:rsidR="00D529BB" w:rsidRDefault="00D529BB" w:rsidP="006F24BC">
            <w:pPr>
              <w:jc w:val="both"/>
              <w:rPr>
                <w:rFonts w:ascii="Times New Roman" w:hAnsi="Times New Roman" w:cs="Times New Roman"/>
                <w:sz w:val="24"/>
                <w:szCs w:val="24"/>
              </w:rPr>
            </w:pPr>
            <w:r>
              <w:rPr>
                <w:rFonts w:ascii="Times New Roman" w:hAnsi="Times New Roman" w:cs="Times New Roman"/>
                <w:sz w:val="24"/>
                <w:szCs w:val="24"/>
              </w:rPr>
              <w:t xml:space="preserve">Pietiekamā </w:t>
            </w:r>
            <w:proofErr w:type="spellStart"/>
            <w:r>
              <w:rPr>
                <w:rFonts w:ascii="Times New Roman" w:hAnsi="Times New Roman" w:cs="Times New Roman"/>
                <w:sz w:val="24"/>
                <w:szCs w:val="24"/>
              </w:rPr>
              <w:t>līm</w:t>
            </w:r>
            <w:proofErr w:type="spellEnd"/>
            <w:r>
              <w:rPr>
                <w:rFonts w:ascii="Times New Roman" w:hAnsi="Times New Roman" w:cs="Times New Roman"/>
                <w:sz w:val="24"/>
                <w:szCs w:val="24"/>
              </w:rPr>
              <w:t>. – 13%</w:t>
            </w:r>
          </w:p>
          <w:p w14:paraId="25163563" w14:textId="77777777" w:rsidR="00D529BB" w:rsidRDefault="00D529BB" w:rsidP="006F24BC">
            <w:pPr>
              <w:jc w:val="both"/>
              <w:rPr>
                <w:rFonts w:ascii="Times New Roman" w:hAnsi="Times New Roman" w:cs="Times New Roman"/>
                <w:sz w:val="24"/>
                <w:szCs w:val="24"/>
              </w:rPr>
            </w:pPr>
            <w:r>
              <w:rPr>
                <w:rFonts w:ascii="Times New Roman" w:hAnsi="Times New Roman" w:cs="Times New Roman"/>
                <w:sz w:val="24"/>
                <w:szCs w:val="24"/>
              </w:rPr>
              <w:t xml:space="preserve">Nepietiekamā </w:t>
            </w:r>
            <w:proofErr w:type="spellStart"/>
            <w:r>
              <w:rPr>
                <w:rFonts w:ascii="Times New Roman" w:hAnsi="Times New Roman" w:cs="Times New Roman"/>
                <w:sz w:val="24"/>
                <w:szCs w:val="24"/>
              </w:rPr>
              <w:t>līm</w:t>
            </w:r>
            <w:proofErr w:type="spellEnd"/>
            <w:r>
              <w:rPr>
                <w:rFonts w:ascii="Times New Roman" w:hAnsi="Times New Roman" w:cs="Times New Roman"/>
                <w:sz w:val="24"/>
                <w:szCs w:val="24"/>
              </w:rPr>
              <w:t>. – 40%</w:t>
            </w:r>
          </w:p>
          <w:p w14:paraId="600ADC59" w14:textId="77777777" w:rsidR="00D529BB" w:rsidRDefault="00D529BB" w:rsidP="006F24BC">
            <w:pPr>
              <w:jc w:val="both"/>
              <w:rPr>
                <w:rFonts w:ascii="Times New Roman" w:hAnsi="Times New Roman" w:cs="Times New Roman"/>
                <w:sz w:val="24"/>
                <w:szCs w:val="24"/>
              </w:rPr>
            </w:pPr>
          </w:p>
          <w:p w14:paraId="1BB43AD2" w14:textId="77777777" w:rsidR="00D529BB" w:rsidRDefault="00D529BB" w:rsidP="006F24BC">
            <w:pPr>
              <w:pStyle w:val="Sarakstarindkopa"/>
              <w:numPr>
                <w:ilvl w:val="0"/>
                <w:numId w:val="13"/>
              </w:numPr>
              <w:jc w:val="both"/>
              <w:rPr>
                <w:rFonts w:ascii="Times New Roman" w:hAnsi="Times New Roman" w:cs="Times New Roman"/>
                <w:sz w:val="24"/>
                <w:szCs w:val="24"/>
              </w:rPr>
            </w:pPr>
            <w:proofErr w:type="spellStart"/>
            <w:r>
              <w:rPr>
                <w:rFonts w:ascii="Times New Roman" w:hAnsi="Times New Roman" w:cs="Times New Roman"/>
                <w:sz w:val="24"/>
                <w:szCs w:val="24"/>
              </w:rPr>
              <w:t>Dabaszinības</w:t>
            </w:r>
            <w:proofErr w:type="spellEnd"/>
          </w:p>
          <w:p w14:paraId="6C4140C2" w14:textId="77777777" w:rsidR="00D529BB" w:rsidRDefault="00D529BB" w:rsidP="006F24BC">
            <w:pPr>
              <w:jc w:val="both"/>
              <w:rPr>
                <w:rFonts w:ascii="Times New Roman" w:hAnsi="Times New Roman" w:cs="Times New Roman"/>
                <w:sz w:val="24"/>
                <w:szCs w:val="24"/>
              </w:rPr>
            </w:pPr>
          </w:p>
          <w:p w14:paraId="1E5E54B4" w14:textId="77777777" w:rsidR="00D529BB" w:rsidRPr="0082460F" w:rsidRDefault="00D529BB" w:rsidP="006F24BC">
            <w:pPr>
              <w:jc w:val="both"/>
              <w:rPr>
                <w:rFonts w:ascii="Times New Roman" w:hAnsi="Times New Roman" w:cs="Times New Roman"/>
                <w:sz w:val="24"/>
                <w:szCs w:val="24"/>
              </w:rPr>
            </w:pPr>
            <w:r>
              <w:rPr>
                <w:rFonts w:ascii="Times New Roman" w:hAnsi="Times New Roman" w:cs="Times New Roman"/>
                <w:sz w:val="24"/>
                <w:szCs w:val="24"/>
              </w:rPr>
              <w:t xml:space="preserve">Augstā </w:t>
            </w:r>
            <w:proofErr w:type="spellStart"/>
            <w:r>
              <w:rPr>
                <w:rFonts w:ascii="Times New Roman" w:hAnsi="Times New Roman" w:cs="Times New Roman"/>
                <w:sz w:val="24"/>
                <w:szCs w:val="24"/>
              </w:rPr>
              <w:t>līm</w:t>
            </w:r>
            <w:proofErr w:type="spellEnd"/>
            <w:r>
              <w:rPr>
                <w:rFonts w:ascii="Times New Roman" w:hAnsi="Times New Roman" w:cs="Times New Roman"/>
                <w:sz w:val="24"/>
                <w:szCs w:val="24"/>
              </w:rPr>
              <w:t>. – 7%</w:t>
            </w:r>
          </w:p>
          <w:p w14:paraId="23E44B8B" w14:textId="77777777" w:rsidR="00D529BB" w:rsidRDefault="00D529BB" w:rsidP="006F24BC">
            <w:pPr>
              <w:jc w:val="both"/>
              <w:rPr>
                <w:rFonts w:ascii="Times New Roman" w:hAnsi="Times New Roman" w:cs="Times New Roman"/>
                <w:sz w:val="24"/>
                <w:szCs w:val="24"/>
              </w:rPr>
            </w:pPr>
            <w:r>
              <w:rPr>
                <w:rFonts w:ascii="Times New Roman" w:hAnsi="Times New Roman" w:cs="Times New Roman"/>
                <w:sz w:val="24"/>
                <w:szCs w:val="24"/>
              </w:rPr>
              <w:t xml:space="preserve">Optimālā </w:t>
            </w:r>
            <w:proofErr w:type="spellStart"/>
            <w:r>
              <w:rPr>
                <w:rFonts w:ascii="Times New Roman" w:hAnsi="Times New Roman" w:cs="Times New Roman"/>
                <w:sz w:val="24"/>
                <w:szCs w:val="24"/>
              </w:rPr>
              <w:t>līm</w:t>
            </w:r>
            <w:proofErr w:type="spellEnd"/>
            <w:r>
              <w:rPr>
                <w:rFonts w:ascii="Times New Roman" w:hAnsi="Times New Roman" w:cs="Times New Roman"/>
                <w:sz w:val="24"/>
                <w:szCs w:val="24"/>
              </w:rPr>
              <w:t>. – 33%</w:t>
            </w:r>
          </w:p>
          <w:p w14:paraId="0832D849" w14:textId="77777777" w:rsidR="00D529BB" w:rsidRDefault="00D529BB" w:rsidP="006F24BC">
            <w:pPr>
              <w:jc w:val="both"/>
              <w:rPr>
                <w:rFonts w:ascii="Times New Roman" w:hAnsi="Times New Roman" w:cs="Times New Roman"/>
                <w:sz w:val="24"/>
                <w:szCs w:val="24"/>
              </w:rPr>
            </w:pPr>
            <w:r>
              <w:rPr>
                <w:rFonts w:ascii="Times New Roman" w:hAnsi="Times New Roman" w:cs="Times New Roman"/>
                <w:sz w:val="24"/>
                <w:szCs w:val="24"/>
              </w:rPr>
              <w:t xml:space="preserve">Pietiekamā </w:t>
            </w:r>
            <w:proofErr w:type="spellStart"/>
            <w:r>
              <w:rPr>
                <w:rFonts w:ascii="Times New Roman" w:hAnsi="Times New Roman" w:cs="Times New Roman"/>
                <w:sz w:val="24"/>
                <w:szCs w:val="24"/>
              </w:rPr>
              <w:t>līm</w:t>
            </w:r>
            <w:proofErr w:type="spellEnd"/>
            <w:r>
              <w:rPr>
                <w:rFonts w:ascii="Times New Roman" w:hAnsi="Times New Roman" w:cs="Times New Roman"/>
                <w:sz w:val="24"/>
                <w:szCs w:val="24"/>
              </w:rPr>
              <w:t>. – 60%</w:t>
            </w:r>
          </w:p>
          <w:p w14:paraId="21A01242" w14:textId="77777777" w:rsidR="00D529BB" w:rsidRPr="00213B28" w:rsidRDefault="00D529BB" w:rsidP="006F24BC">
            <w:pPr>
              <w:jc w:val="both"/>
              <w:rPr>
                <w:rFonts w:ascii="Times New Roman" w:hAnsi="Times New Roman" w:cs="Times New Roman"/>
                <w:sz w:val="24"/>
                <w:szCs w:val="24"/>
              </w:rPr>
            </w:pPr>
          </w:p>
          <w:p w14:paraId="14E92820" w14:textId="77777777" w:rsidR="00D529BB" w:rsidRDefault="00D529BB" w:rsidP="006F24BC">
            <w:pPr>
              <w:jc w:val="both"/>
              <w:rPr>
                <w:rFonts w:ascii="Times New Roman" w:hAnsi="Times New Roman" w:cs="Times New Roman"/>
                <w:sz w:val="24"/>
                <w:szCs w:val="24"/>
              </w:rPr>
            </w:pPr>
            <w:r>
              <w:rPr>
                <w:rFonts w:ascii="Times New Roman" w:hAnsi="Times New Roman" w:cs="Times New Roman"/>
                <w:b/>
                <w:sz w:val="24"/>
                <w:szCs w:val="24"/>
              </w:rPr>
              <w:t xml:space="preserve">Valsts eksāmeni </w:t>
            </w:r>
            <w:r w:rsidRPr="00BA62DB">
              <w:rPr>
                <w:rFonts w:ascii="Times New Roman" w:hAnsi="Times New Roman" w:cs="Times New Roman"/>
                <w:b/>
                <w:sz w:val="24"/>
                <w:szCs w:val="24"/>
              </w:rPr>
              <w:t>9.klasē</w:t>
            </w:r>
            <w:r>
              <w:rPr>
                <w:rFonts w:ascii="Times New Roman" w:hAnsi="Times New Roman" w:cs="Times New Roman"/>
                <w:sz w:val="24"/>
                <w:szCs w:val="24"/>
              </w:rPr>
              <w:t xml:space="preserve"> (latviešu val., svešvaloda, matemātika).</w:t>
            </w:r>
          </w:p>
          <w:p w14:paraId="4FB5054D" w14:textId="77777777" w:rsidR="00D529BB" w:rsidRDefault="00D529BB" w:rsidP="006F24BC">
            <w:pPr>
              <w:jc w:val="both"/>
              <w:rPr>
                <w:rFonts w:ascii="Times New Roman" w:hAnsi="Times New Roman" w:cs="Times New Roman"/>
                <w:sz w:val="24"/>
                <w:szCs w:val="24"/>
              </w:rPr>
            </w:pPr>
          </w:p>
          <w:p w14:paraId="6E994538" w14:textId="77777777" w:rsidR="00D529BB" w:rsidRDefault="00D529BB" w:rsidP="006F24BC">
            <w:pPr>
              <w:pStyle w:val="Bezatstarpm"/>
              <w:numPr>
                <w:ilvl w:val="0"/>
                <w:numId w:val="13"/>
              </w:numPr>
              <w:rPr>
                <w:rFonts w:ascii="Times New Roman" w:hAnsi="Times New Roman" w:cs="Times New Roman"/>
                <w:sz w:val="24"/>
                <w:szCs w:val="24"/>
              </w:rPr>
            </w:pPr>
            <w:r w:rsidRPr="00053EDA">
              <w:rPr>
                <w:rFonts w:ascii="Times New Roman" w:hAnsi="Times New Roman" w:cs="Times New Roman"/>
                <w:sz w:val="24"/>
                <w:szCs w:val="24"/>
              </w:rPr>
              <w:t xml:space="preserve">Valstī </w:t>
            </w:r>
            <w:r>
              <w:rPr>
                <w:rFonts w:ascii="Times New Roman" w:hAnsi="Times New Roman" w:cs="Times New Roman"/>
                <w:sz w:val="24"/>
                <w:szCs w:val="24"/>
              </w:rPr>
              <w:t>izsludinātās ārkārtējās situācijas dēļ 2019./2020.m.g. eksāmeni nenotiek.</w:t>
            </w:r>
          </w:p>
          <w:p w14:paraId="090164EA" w14:textId="77777777" w:rsidR="00D529BB" w:rsidRPr="00053EDA" w:rsidRDefault="00D529BB" w:rsidP="006F24BC">
            <w:pPr>
              <w:pStyle w:val="Bezatstarpm"/>
              <w:ind w:left="720"/>
              <w:rPr>
                <w:rFonts w:ascii="Times New Roman" w:hAnsi="Times New Roman" w:cs="Times New Roman"/>
                <w:sz w:val="24"/>
                <w:szCs w:val="24"/>
              </w:rPr>
            </w:pPr>
          </w:p>
        </w:tc>
      </w:tr>
      <w:tr w:rsidR="00D529BB" w:rsidRPr="0083300B" w14:paraId="427FE36F" w14:textId="77777777" w:rsidTr="006F24BC">
        <w:tc>
          <w:tcPr>
            <w:tcW w:w="3652" w:type="dxa"/>
          </w:tcPr>
          <w:p w14:paraId="4A293FF0" w14:textId="77777777" w:rsidR="00D529BB" w:rsidRPr="00BA66AE" w:rsidRDefault="00D529BB" w:rsidP="006F24BC">
            <w:pPr>
              <w:jc w:val="both"/>
              <w:rPr>
                <w:rFonts w:ascii="Times New Roman" w:hAnsi="Times New Roman" w:cs="Times New Roman"/>
                <w:sz w:val="24"/>
                <w:szCs w:val="24"/>
              </w:rPr>
            </w:pPr>
            <w:r w:rsidRPr="00BA66AE">
              <w:rPr>
                <w:rFonts w:ascii="Times New Roman" w:hAnsi="Times New Roman" w:cs="Times New Roman"/>
                <w:sz w:val="24"/>
                <w:szCs w:val="24"/>
              </w:rPr>
              <w:lastRenderedPageBreak/>
              <w:t>Mācību priekšmetu olimpiāžu rezultāti</w:t>
            </w:r>
          </w:p>
          <w:p w14:paraId="2B86C436" w14:textId="77777777" w:rsidR="00D529BB" w:rsidRPr="00776AE4" w:rsidRDefault="00D529BB" w:rsidP="006F24BC">
            <w:pPr>
              <w:jc w:val="both"/>
              <w:rPr>
                <w:rFonts w:ascii="Times New Roman" w:hAnsi="Times New Roman" w:cs="Times New Roman"/>
                <w:sz w:val="24"/>
                <w:szCs w:val="24"/>
              </w:rPr>
            </w:pPr>
          </w:p>
        </w:tc>
        <w:tc>
          <w:tcPr>
            <w:tcW w:w="4870" w:type="dxa"/>
          </w:tcPr>
          <w:p w14:paraId="6C222647" w14:textId="77777777" w:rsidR="00D529BB" w:rsidRPr="009A3C70" w:rsidRDefault="00D529BB" w:rsidP="006F24BC">
            <w:pPr>
              <w:pStyle w:val="Bezatstarpm"/>
              <w:numPr>
                <w:ilvl w:val="0"/>
                <w:numId w:val="7"/>
              </w:numPr>
              <w:jc w:val="both"/>
              <w:rPr>
                <w:rFonts w:ascii="Times New Roman" w:hAnsi="Times New Roman" w:cs="Times New Roman"/>
                <w:sz w:val="24"/>
                <w:szCs w:val="24"/>
              </w:rPr>
            </w:pPr>
            <w:proofErr w:type="spellStart"/>
            <w:r w:rsidRPr="009A3C70">
              <w:rPr>
                <w:rFonts w:ascii="Times New Roman" w:hAnsi="Times New Roman" w:cs="Times New Roman"/>
                <w:sz w:val="24"/>
                <w:szCs w:val="24"/>
              </w:rPr>
              <w:t>Starpnovadu</w:t>
            </w:r>
            <w:proofErr w:type="spellEnd"/>
            <w:r w:rsidRPr="009A3C70">
              <w:rPr>
                <w:rFonts w:ascii="Times New Roman" w:hAnsi="Times New Roman" w:cs="Times New Roman"/>
                <w:sz w:val="24"/>
                <w:szCs w:val="24"/>
              </w:rPr>
              <w:t xml:space="preserve">  olimpiāde krievu valodā 8.-9.klasēm – 3.vieta.</w:t>
            </w:r>
          </w:p>
          <w:p w14:paraId="752369C0" w14:textId="77777777" w:rsidR="00D529BB" w:rsidRPr="009A3C70" w:rsidRDefault="00D529BB" w:rsidP="006F24BC">
            <w:pPr>
              <w:pStyle w:val="Bezatstarpm"/>
              <w:numPr>
                <w:ilvl w:val="0"/>
                <w:numId w:val="7"/>
              </w:numPr>
              <w:jc w:val="both"/>
              <w:rPr>
                <w:rFonts w:ascii="Times New Roman" w:hAnsi="Times New Roman" w:cs="Times New Roman"/>
                <w:sz w:val="24"/>
                <w:szCs w:val="24"/>
              </w:rPr>
            </w:pPr>
            <w:proofErr w:type="spellStart"/>
            <w:r w:rsidRPr="009A3C70">
              <w:rPr>
                <w:rFonts w:ascii="Times New Roman" w:hAnsi="Times New Roman" w:cs="Times New Roman"/>
                <w:sz w:val="24"/>
                <w:szCs w:val="24"/>
              </w:rPr>
              <w:t>Starpnovadu</w:t>
            </w:r>
            <w:proofErr w:type="spellEnd"/>
            <w:r w:rsidRPr="009A3C70">
              <w:rPr>
                <w:rFonts w:ascii="Times New Roman" w:hAnsi="Times New Roman" w:cs="Times New Roman"/>
                <w:sz w:val="24"/>
                <w:szCs w:val="24"/>
              </w:rPr>
              <w:t xml:space="preserve"> bioloģijas 42.olimpiāde – Atzinība.</w:t>
            </w:r>
          </w:p>
          <w:p w14:paraId="6A9CE39B" w14:textId="77777777" w:rsidR="00D529BB" w:rsidRPr="009A3C70" w:rsidRDefault="00D529BB" w:rsidP="006F24BC">
            <w:pPr>
              <w:pStyle w:val="Bezatstarpm"/>
              <w:numPr>
                <w:ilvl w:val="0"/>
                <w:numId w:val="7"/>
              </w:numPr>
              <w:jc w:val="both"/>
              <w:rPr>
                <w:rFonts w:ascii="Times New Roman" w:hAnsi="Times New Roman" w:cs="Times New Roman"/>
                <w:sz w:val="24"/>
                <w:szCs w:val="24"/>
              </w:rPr>
            </w:pPr>
            <w:proofErr w:type="spellStart"/>
            <w:r w:rsidRPr="009A3C70">
              <w:rPr>
                <w:rFonts w:ascii="Times New Roman" w:hAnsi="Times New Roman" w:cs="Times New Roman"/>
                <w:sz w:val="24"/>
                <w:szCs w:val="24"/>
              </w:rPr>
              <w:t>Starpnovadu</w:t>
            </w:r>
            <w:proofErr w:type="spellEnd"/>
            <w:r w:rsidRPr="009A3C70">
              <w:rPr>
                <w:rFonts w:ascii="Times New Roman" w:hAnsi="Times New Roman" w:cs="Times New Roman"/>
                <w:sz w:val="24"/>
                <w:szCs w:val="24"/>
              </w:rPr>
              <w:t xml:space="preserve"> olimpiāde latviešu valodā   8. klašu grupā – Atzinība.</w:t>
            </w:r>
          </w:p>
          <w:p w14:paraId="1FD4B110" w14:textId="77777777" w:rsidR="00D529BB" w:rsidRPr="009A3C70" w:rsidRDefault="00D529BB" w:rsidP="006F24BC">
            <w:pPr>
              <w:pStyle w:val="Bezatstarpm"/>
              <w:numPr>
                <w:ilvl w:val="0"/>
                <w:numId w:val="7"/>
              </w:numPr>
              <w:jc w:val="both"/>
              <w:rPr>
                <w:rFonts w:ascii="Times New Roman" w:hAnsi="Times New Roman" w:cs="Times New Roman"/>
                <w:sz w:val="24"/>
                <w:szCs w:val="24"/>
              </w:rPr>
            </w:pPr>
            <w:proofErr w:type="spellStart"/>
            <w:r w:rsidRPr="009A3C70">
              <w:rPr>
                <w:rFonts w:ascii="Times New Roman" w:hAnsi="Times New Roman" w:cs="Times New Roman"/>
                <w:sz w:val="24"/>
                <w:szCs w:val="24"/>
              </w:rPr>
              <w:t>Starpnovadu</w:t>
            </w:r>
            <w:proofErr w:type="spellEnd"/>
            <w:r w:rsidRPr="009A3C70">
              <w:rPr>
                <w:rFonts w:ascii="Times New Roman" w:hAnsi="Times New Roman" w:cs="Times New Roman"/>
                <w:sz w:val="24"/>
                <w:szCs w:val="24"/>
              </w:rPr>
              <w:t xml:space="preserve"> olimpiāde matemātikā 5.-8.klasēm  –  2 Atzinības.</w:t>
            </w:r>
          </w:p>
          <w:p w14:paraId="3D99810A" w14:textId="77777777" w:rsidR="00D529BB" w:rsidRDefault="00D529BB" w:rsidP="006F24BC">
            <w:pPr>
              <w:pStyle w:val="Bezatstarpm"/>
              <w:numPr>
                <w:ilvl w:val="0"/>
                <w:numId w:val="7"/>
              </w:numPr>
              <w:jc w:val="both"/>
              <w:rPr>
                <w:rFonts w:ascii="Times New Roman" w:hAnsi="Times New Roman" w:cs="Times New Roman"/>
                <w:sz w:val="24"/>
                <w:szCs w:val="24"/>
              </w:rPr>
            </w:pPr>
            <w:proofErr w:type="spellStart"/>
            <w:r>
              <w:rPr>
                <w:rFonts w:ascii="Times New Roman" w:hAnsi="Times New Roman" w:cs="Times New Roman"/>
                <w:sz w:val="24"/>
                <w:szCs w:val="24"/>
              </w:rPr>
              <w:t>Starpnovadu</w:t>
            </w:r>
            <w:proofErr w:type="spellEnd"/>
            <w:r>
              <w:rPr>
                <w:rFonts w:ascii="Times New Roman" w:hAnsi="Times New Roman" w:cs="Times New Roman"/>
                <w:sz w:val="24"/>
                <w:szCs w:val="24"/>
              </w:rPr>
              <w:t xml:space="preserve"> dizaina un tehnoloģiju olimpiāde  – 2.vieta, 3.vieta, Atzinība.</w:t>
            </w:r>
          </w:p>
          <w:p w14:paraId="44F82863" w14:textId="77777777" w:rsidR="00D529BB" w:rsidRDefault="00D529BB" w:rsidP="006F24BC">
            <w:pPr>
              <w:pStyle w:val="Bezatstarpm"/>
              <w:ind w:left="720"/>
              <w:jc w:val="both"/>
              <w:rPr>
                <w:rFonts w:ascii="Times New Roman" w:hAnsi="Times New Roman" w:cs="Times New Roman"/>
                <w:sz w:val="24"/>
                <w:szCs w:val="24"/>
              </w:rPr>
            </w:pPr>
          </w:p>
          <w:p w14:paraId="7F3229F0" w14:textId="77777777" w:rsidR="00D529BB" w:rsidRPr="001468CE" w:rsidRDefault="00D529BB" w:rsidP="006F24BC">
            <w:pPr>
              <w:pStyle w:val="Bezatstarpm"/>
              <w:jc w:val="both"/>
              <w:rPr>
                <w:rFonts w:ascii="Times New Roman" w:hAnsi="Times New Roman" w:cs="Times New Roman"/>
                <w:sz w:val="24"/>
                <w:szCs w:val="24"/>
              </w:rPr>
            </w:pPr>
          </w:p>
        </w:tc>
      </w:tr>
      <w:tr w:rsidR="00D529BB" w:rsidRPr="0083300B" w14:paraId="64C07D19" w14:textId="77777777" w:rsidTr="006F24BC">
        <w:tc>
          <w:tcPr>
            <w:tcW w:w="3652" w:type="dxa"/>
          </w:tcPr>
          <w:p w14:paraId="3F44EDEB" w14:textId="77777777" w:rsidR="00D529BB" w:rsidRPr="00C50D6A" w:rsidRDefault="00D529BB" w:rsidP="006F24BC">
            <w:pPr>
              <w:jc w:val="both"/>
              <w:rPr>
                <w:rFonts w:ascii="Times New Roman" w:hAnsi="Times New Roman" w:cs="Times New Roman"/>
                <w:sz w:val="24"/>
                <w:szCs w:val="24"/>
              </w:rPr>
            </w:pPr>
            <w:r w:rsidRPr="00C50D6A">
              <w:rPr>
                <w:rFonts w:ascii="Times New Roman" w:hAnsi="Times New Roman" w:cs="Times New Roman"/>
                <w:sz w:val="24"/>
                <w:szCs w:val="24"/>
              </w:rPr>
              <w:t>Konkursu rezultāti</w:t>
            </w:r>
          </w:p>
          <w:p w14:paraId="52682CFB" w14:textId="77777777" w:rsidR="00D529BB" w:rsidRPr="00776AE4" w:rsidRDefault="00D529BB" w:rsidP="006F24BC">
            <w:pPr>
              <w:jc w:val="both"/>
              <w:rPr>
                <w:rFonts w:ascii="Times New Roman" w:hAnsi="Times New Roman" w:cs="Times New Roman"/>
                <w:sz w:val="24"/>
                <w:szCs w:val="24"/>
              </w:rPr>
            </w:pPr>
          </w:p>
        </w:tc>
        <w:tc>
          <w:tcPr>
            <w:tcW w:w="4870" w:type="dxa"/>
          </w:tcPr>
          <w:p w14:paraId="01928682" w14:textId="77777777" w:rsidR="00D529BB" w:rsidRDefault="00D529BB" w:rsidP="006F24BC">
            <w:pPr>
              <w:pStyle w:val="Bezatstarpm"/>
              <w:jc w:val="both"/>
              <w:rPr>
                <w:rFonts w:ascii="Times New Roman" w:hAnsi="Times New Roman" w:cs="Times New Roman"/>
                <w:sz w:val="24"/>
                <w:szCs w:val="24"/>
              </w:rPr>
            </w:pPr>
          </w:p>
          <w:p w14:paraId="6D3EDD39" w14:textId="77777777" w:rsidR="00D529BB" w:rsidRPr="000320C5" w:rsidRDefault="00D529BB" w:rsidP="006F24BC">
            <w:pPr>
              <w:pStyle w:val="Bezatstarpm"/>
              <w:numPr>
                <w:ilvl w:val="0"/>
                <w:numId w:val="7"/>
              </w:numPr>
              <w:jc w:val="both"/>
              <w:rPr>
                <w:rFonts w:ascii="Times New Roman" w:hAnsi="Times New Roman" w:cs="Times New Roman"/>
                <w:sz w:val="24"/>
                <w:szCs w:val="24"/>
              </w:rPr>
            </w:pPr>
            <w:proofErr w:type="spellStart"/>
            <w:r w:rsidRPr="000320C5">
              <w:rPr>
                <w:rFonts w:ascii="Times New Roman" w:hAnsi="Times New Roman" w:cs="Times New Roman"/>
                <w:sz w:val="24"/>
                <w:szCs w:val="24"/>
              </w:rPr>
              <w:lastRenderedPageBreak/>
              <w:t>Starpnovadu</w:t>
            </w:r>
            <w:proofErr w:type="spellEnd"/>
            <w:r w:rsidRPr="000320C5">
              <w:rPr>
                <w:rFonts w:ascii="Times New Roman" w:hAnsi="Times New Roman" w:cs="Times New Roman"/>
                <w:sz w:val="24"/>
                <w:szCs w:val="24"/>
              </w:rPr>
              <w:t xml:space="preserve"> Latvijai veltītais domrakstu konkurss 8.-9.klasēm – 2.vieta.</w:t>
            </w:r>
          </w:p>
          <w:p w14:paraId="1FB9D629" w14:textId="77777777" w:rsidR="00D529BB" w:rsidRDefault="00D529BB" w:rsidP="006F24BC">
            <w:pPr>
              <w:pStyle w:val="Bezatstarpm"/>
              <w:numPr>
                <w:ilvl w:val="0"/>
                <w:numId w:val="7"/>
              </w:numPr>
              <w:jc w:val="both"/>
              <w:rPr>
                <w:rFonts w:ascii="Times New Roman" w:hAnsi="Times New Roman" w:cs="Times New Roman"/>
                <w:sz w:val="24"/>
                <w:szCs w:val="24"/>
              </w:rPr>
            </w:pPr>
            <w:proofErr w:type="spellStart"/>
            <w:r>
              <w:rPr>
                <w:rFonts w:ascii="Times New Roman" w:hAnsi="Times New Roman" w:cs="Times New Roman"/>
                <w:sz w:val="24"/>
                <w:szCs w:val="24"/>
              </w:rPr>
              <w:t>Starpnovadu</w:t>
            </w:r>
            <w:proofErr w:type="spellEnd"/>
            <w:r>
              <w:rPr>
                <w:rFonts w:ascii="Times New Roman" w:hAnsi="Times New Roman" w:cs="Times New Roman"/>
                <w:sz w:val="24"/>
                <w:szCs w:val="24"/>
              </w:rPr>
              <w:t xml:space="preserve"> Publiskās runas konkurss – 1.pakāpe, 1.pakāpe, 3.pakāpe. </w:t>
            </w:r>
          </w:p>
          <w:p w14:paraId="3759AB0D" w14:textId="77777777" w:rsidR="00D529BB" w:rsidRDefault="00D529BB" w:rsidP="006F24BC">
            <w:pPr>
              <w:pStyle w:val="Bezatstarpm"/>
              <w:numPr>
                <w:ilvl w:val="0"/>
                <w:numId w:val="7"/>
              </w:numPr>
              <w:jc w:val="both"/>
              <w:rPr>
                <w:rFonts w:ascii="Times New Roman" w:hAnsi="Times New Roman" w:cs="Times New Roman"/>
                <w:sz w:val="24"/>
                <w:szCs w:val="24"/>
              </w:rPr>
            </w:pPr>
            <w:proofErr w:type="spellStart"/>
            <w:r>
              <w:rPr>
                <w:rFonts w:ascii="Times New Roman" w:hAnsi="Times New Roman" w:cs="Times New Roman"/>
                <w:sz w:val="24"/>
                <w:szCs w:val="24"/>
              </w:rPr>
              <w:t>Starpnovadu</w:t>
            </w:r>
            <w:proofErr w:type="spellEnd"/>
            <w:r>
              <w:rPr>
                <w:rFonts w:ascii="Times New Roman" w:hAnsi="Times New Roman" w:cs="Times New Roman"/>
                <w:sz w:val="24"/>
                <w:szCs w:val="24"/>
              </w:rPr>
              <w:t xml:space="preserve"> “Skolēnu s</w:t>
            </w:r>
            <w:r w:rsidRPr="00642C10">
              <w:rPr>
                <w:rFonts w:ascii="Times New Roman" w:hAnsi="Times New Roman" w:cs="Times New Roman"/>
                <w:sz w:val="24"/>
                <w:szCs w:val="24"/>
              </w:rPr>
              <w:t>katuves run</w:t>
            </w:r>
            <w:r>
              <w:rPr>
                <w:rFonts w:ascii="Times New Roman" w:hAnsi="Times New Roman" w:cs="Times New Roman"/>
                <w:sz w:val="24"/>
                <w:szCs w:val="24"/>
              </w:rPr>
              <w:t>as konkurss” : 1.pakāpe, 2.pakāpe, 3.pakāpe, Atzinība.</w:t>
            </w:r>
          </w:p>
          <w:p w14:paraId="0603E87E" w14:textId="77777777" w:rsidR="00D529BB" w:rsidRDefault="00D529BB" w:rsidP="006F24BC">
            <w:pPr>
              <w:pStyle w:val="Bezatstarpm"/>
              <w:numPr>
                <w:ilvl w:val="0"/>
                <w:numId w:val="7"/>
              </w:numPr>
              <w:jc w:val="both"/>
              <w:rPr>
                <w:rFonts w:ascii="Times New Roman" w:hAnsi="Times New Roman" w:cs="Times New Roman"/>
                <w:sz w:val="24"/>
                <w:szCs w:val="24"/>
              </w:rPr>
            </w:pPr>
            <w:r>
              <w:rPr>
                <w:rFonts w:ascii="Times New Roman" w:hAnsi="Times New Roman" w:cs="Times New Roman"/>
                <w:sz w:val="24"/>
                <w:szCs w:val="24"/>
              </w:rPr>
              <w:t>Reģionālais “Skolēnu skatuves runas konkurss”- Atzinība.</w:t>
            </w:r>
          </w:p>
          <w:p w14:paraId="5EFAEA49" w14:textId="77777777" w:rsidR="00D529BB" w:rsidRDefault="00D529BB" w:rsidP="006F24BC">
            <w:pPr>
              <w:pStyle w:val="Bezatstarpm"/>
              <w:numPr>
                <w:ilvl w:val="0"/>
                <w:numId w:val="7"/>
              </w:numPr>
              <w:jc w:val="both"/>
              <w:rPr>
                <w:rFonts w:ascii="Times New Roman" w:hAnsi="Times New Roman" w:cs="Times New Roman"/>
                <w:sz w:val="24"/>
                <w:szCs w:val="24"/>
              </w:rPr>
            </w:pPr>
            <w:r>
              <w:rPr>
                <w:rFonts w:ascii="Times New Roman" w:hAnsi="Times New Roman" w:cs="Times New Roman"/>
                <w:sz w:val="24"/>
                <w:szCs w:val="24"/>
              </w:rPr>
              <w:t>Novada Erudītu konkurss – 1.vieta.</w:t>
            </w:r>
          </w:p>
          <w:p w14:paraId="5AFADB6B" w14:textId="77777777" w:rsidR="00D529BB" w:rsidRPr="00C50D6A" w:rsidRDefault="00D529BB" w:rsidP="006F24BC">
            <w:pPr>
              <w:pStyle w:val="Bezatstarpm"/>
              <w:ind w:left="360"/>
              <w:jc w:val="both"/>
              <w:rPr>
                <w:rFonts w:ascii="Times New Roman" w:hAnsi="Times New Roman" w:cs="Times New Roman"/>
                <w:sz w:val="24"/>
                <w:szCs w:val="24"/>
              </w:rPr>
            </w:pPr>
          </w:p>
        </w:tc>
      </w:tr>
      <w:tr w:rsidR="00D529BB" w:rsidRPr="0083300B" w14:paraId="44ED5CC6" w14:textId="77777777" w:rsidTr="006F24BC">
        <w:tc>
          <w:tcPr>
            <w:tcW w:w="3652" w:type="dxa"/>
          </w:tcPr>
          <w:p w14:paraId="478C1122" w14:textId="77777777" w:rsidR="00D529BB" w:rsidRPr="00C50D6A" w:rsidRDefault="00D529BB" w:rsidP="006F24BC">
            <w:pPr>
              <w:jc w:val="both"/>
              <w:rPr>
                <w:rFonts w:ascii="Times New Roman" w:hAnsi="Times New Roman" w:cs="Times New Roman"/>
                <w:sz w:val="24"/>
                <w:szCs w:val="24"/>
              </w:rPr>
            </w:pPr>
            <w:r w:rsidRPr="00C50D6A">
              <w:rPr>
                <w:rFonts w:ascii="Times New Roman" w:hAnsi="Times New Roman" w:cs="Times New Roman"/>
                <w:sz w:val="24"/>
                <w:szCs w:val="24"/>
              </w:rPr>
              <w:lastRenderedPageBreak/>
              <w:t>Sasniegumi sportā</w:t>
            </w:r>
          </w:p>
          <w:p w14:paraId="637A1227" w14:textId="77777777" w:rsidR="00D529BB" w:rsidRPr="0083300B" w:rsidRDefault="00D529BB" w:rsidP="006F24BC">
            <w:pPr>
              <w:jc w:val="both"/>
              <w:rPr>
                <w:sz w:val="24"/>
                <w:szCs w:val="24"/>
              </w:rPr>
            </w:pPr>
          </w:p>
        </w:tc>
        <w:tc>
          <w:tcPr>
            <w:tcW w:w="4870" w:type="dxa"/>
          </w:tcPr>
          <w:p w14:paraId="5D1742F9" w14:textId="77777777" w:rsidR="00D529BB" w:rsidRPr="009A2737" w:rsidRDefault="00D529BB" w:rsidP="006F24BC">
            <w:pPr>
              <w:pStyle w:val="Bezatstarpm"/>
              <w:ind w:left="780"/>
              <w:jc w:val="both"/>
              <w:rPr>
                <w:rFonts w:ascii="Times New Roman" w:hAnsi="Times New Roman" w:cs="Times New Roman"/>
                <w:sz w:val="24"/>
                <w:szCs w:val="24"/>
              </w:rPr>
            </w:pPr>
          </w:p>
          <w:p w14:paraId="60713E5F" w14:textId="77777777" w:rsidR="00D529BB" w:rsidRPr="009425AB" w:rsidRDefault="00D529BB" w:rsidP="006F24BC">
            <w:pPr>
              <w:pStyle w:val="Bezatstarpm"/>
              <w:numPr>
                <w:ilvl w:val="0"/>
                <w:numId w:val="8"/>
              </w:numPr>
              <w:jc w:val="both"/>
              <w:rPr>
                <w:rFonts w:ascii="Times New Roman" w:hAnsi="Times New Roman" w:cs="Times New Roman"/>
                <w:sz w:val="24"/>
                <w:szCs w:val="24"/>
              </w:rPr>
            </w:pPr>
            <w:r w:rsidRPr="009425AB">
              <w:rPr>
                <w:rFonts w:ascii="Times New Roman" w:hAnsi="Times New Roman" w:cs="Times New Roman"/>
                <w:sz w:val="24"/>
                <w:szCs w:val="24"/>
              </w:rPr>
              <w:t>Aizkraukles novada Sporta skolas reģionālās skolu sacensības rudens krosā pamatskolu grupā – 1. vieta.</w:t>
            </w:r>
          </w:p>
          <w:p w14:paraId="73729C46" w14:textId="77777777" w:rsidR="00D529BB" w:rsidRPr="009425AB" w:rsidRDefault="00D529BB" w:rsidP="006F24BC">
            <w:pPr>
              <w:pStyle w:val="Bezatstarpm"/>
              <w:ind w:left="780"/>
              <w:jc w:val="both"/>
              <w:rPr>
                <w:rFonts w:ascii="Times New Roman" w:hAnsi="Times New Roman" w:cs="Times New Roman"/>
                <w:sz w:val="24"/>
                <w:szCs w:val="24"/>
              </w:rPr>
            </w:pPr>
            <w:r w:rsidRPr="009425AB">
              <w:rPr>
                <w:rFonts w:ascii="Times New Roman" w:hAnsi="Times New Roman" w:cs="Times New Roman"/>
                <w:sz w:val="24"/>
                <w:szCs w:val="24"/>
              </w:rPr>
              <w:t>Individuāli – 1.vieta.</w:t>
            </w:r>
          </w:p>
          <w:p w14:paraId="0EE21A80" w14:textId="77777777" w:rsidR="00D529BB" w:rsidRPr="009425AB" w:rsidRDefault="00D529BB" w:rsidP="006F24BC">
            <w:pPr>
              <w:pStyle w:val="Bezatstarpm"/>
              <w:numPr>
                <w:ilvl w:val="0"/>
                <w:numId w:val="8"/>
              </w:numPr>
              <w:jc w:val="both"/>
              <w:rPr>
                <w:rFonts w:ascii="Times New Roman" w:hAnsi="Times New Roman" w:cs="Times New Roman"/>
                <w:sz w:val="24"/>
                <w:szCs w:val="24"/>
              </w:rPr>
            </w:pPr>
            <w:r w:rsidRPr="009425AB">
              <w:rPr>
                <w:rFonts w:ascii="Times New Roman" w:hAnsi="Times New Roman" w:cs="Times New Roman"/>
                <w:sz w:val="24"/>
                <w:szCs w:val="24"/>
              </w:rPr>
              <w:t xml:space="preserve">Latvijas 7.kausa </w:t>
            </w:r>
            <w:proofErr w:type="spellStart"/>
            <w:r w:rsidRPr="009425AB">
              <w:rPr>
                <w:rFonts w:ascii="Times New Roman" w:hAnsi="Times New Roman" w:cs="Times New Roman"/>
                <w:sz w:val="24"/>
                <w:szCs w:val="24"/>
              </w:rPr>
              <w:t>izcīņas</w:t>
            </w:r>
            <w:proofErr w:type="spellEnd"/>
            <w:r w:rsidRPr="009425AB">
              <w:rPr>
                <w:rFonts w:ascii="Times New Roman" w:hAnsi="Times New Roman" w:cs="Times New Roman"/>
                <w:sz w:val="24"/>
                <w:szCs w:val="24"/>
              </w:rPr>
              <w:t xml:space="preserve"> sacensības volejbolā pamatskolu grupā: zēni- </w:t>
            </w:r>
          </w:p>
          <w:p w14:paraId="131F57BA" w14:textId="77777777" w:rsidR="00D529BB" w:rsidRPr="009425AB" w:rsidRDefault="00D529BB" w:rsidP="006F24BC">
            <w:pPr>
              <w:pStyle w:val="Bezatstarpm"/>
              <w:numPr>
                <w:ilvl w:val="0"/>
                <w:numId w:val="8"/>
              </w:numPr>
              <w:jc w:val="both"/>
              <w:rPr>
                <w:rFonts w:ascii="Times New Roman" w:hAnsi="Times New Roman" w:cs="Times New Roman"/>
                <w:sz w:val="24"/>
                <w:szCs w:val="24"/>
              </w:rPr>
            </w:pPr>
            <w:r w:rsidRPr="009425AB">
              <w:rPr>
                <w:rFonts w:ascii="Times New Roman" w:hAnsi="Times New Roman" w:cs="Times New Roman"/>
                <w:sz w:val="24"/>
                <w:szCs w:val="24"/>
              </w:rPr>
              <w:t>2.vieta.</w:t>
            </w:r>
          </w:p>
          <w:p w14:paraId="34752907" w14:textId="77777777" w:rsidR="00D529BB" w:rsidRPr="009425AB" w:rsidRDefault="00D529BB" w:rsidP="006F24BC">
            <w:pPr>
              <w:pStyle w:val="Bezatstarpm"/>
              <w:numPr>
                <w:ilvl w:val="0"/>
                <w:numId w:val="8"/>
              </w:numPr>
              <w:jc w:val="both"/>
              <w:rPr>
                <w:rFonts w:ascii="Times New Roman" w:hAnsi="Times New Roman" w:cs="Times New Roman"/>
                <w:sz w:val="24"/>
                <w:szCs w:val="24"/>
              </w:rPr>
            </w:pPr>
            <w:r w:rsidRPr="009425AB">
              <w:rPr>
                <w:rFonts w:ascii="Times New Roman" w:hAnsi="Times New Roman" w:cs="Times New Roman"/>
                <w:sz w:val="24"/>
                <w:szCs w:val="24"/>
              </w:rPr>
              <w:t>Aizkraukles novada Sporta skolas reģionālais skolēnu festivāls “Drošie un veiklie’ – 1.vieta (2010.g. dzimušie), 3.vieta (2009.g.dzimušie).</w:t>
            </w:r>
          </w:p>
          <w:p w14:paraId="0DB3BCB3" w14:textId="77777777" w:rsidR="00D529BB" w:rsidRPr="001D5E9D" w:rsidRDefault="00D529BB" w:rsidP="006F24BC">
            <w:pPr>
              <w:pStyle w:val="Bezatstarpm"/>
              <w:numPr>
                <w:ilvl w:val="0"/>
                <w:numId w:val="8"/>
              </w:numPr>
              <w:jc w:val="both"/>
              <w:rPr>
                <w:rFonts w:ascii="Times New Roman" w:hAnsi="Times New Roman" w:cs="Times New Roman"/>
                <w:sz w:val="24"/>
                <w:szCs w:val="24"/>
              </w:rPr>
            </w:pPr>
            <w:r w:rsidRPr="00091EC5">
              <w:rPr>
                <w:rFonts w:ascii="Times New Roman" w:hAnsi="Times New Roman" w:cs="Times New Roman"/>
                <w:sz w:val="24"/>
                <w:szCs w:val="24"/>
              </w:rPr>
              <w:t>Aizkraukles novada sporta skolas reģionālās</w:t>
            </w:r>
            <w:r>
              <w:rPr>
                <w:rFonts w:ascii="Times New Roman" w:hAnsi="Times New Roman" w:cs="Times New Roman"/>
                <w:sz w:val="24"/>
                <w:szCs w:val="24"/>
              </w:rPr>
              <w:t xml:space="preserve"> skolēnu sacensībās volejbolā</w:t>
            </w:r>
            <w:r w:rsidRPr="00091EC5">
              <w:rPr>
                <w:rFonts w:ascii="Times New Roman" w:hAnsi="Times New Roman" w:cs="Times New Roman"/>
                <w:sz w:val="24"/>
                <w:szCs w:val="24"/>
              </w:rPr>
              <w:t>: zēni – 2.vieta</w:t>
            </w:r>
            <w:r>
              <w:rPr>
                <w:rFonts w:ascii="Times New Roman" w:hAnsi="Times New Roman" w:cs="Times New Roman"/>
                <w:sz w:val="24"/>
                <w:szCs w:val="24"/>
              </w:rPr>
              <w:t xml:space="preserve">, meitenes – 3.vieta. </w:t>
            </w:r>
          </w:p>
          <w:p w14:paraId="435AD99F" w14:textId="77777777" w:rsidR="00D529BB" w:rsidRPr="004869AA" w:rsidRDefault="00D529BB" w:rsidP="006F24BC">
            <w:pPr>
              <w:pStyle w:val="Bezatstarpm"/>
              <w:numPr>
                <w:ilvl w:val="0"/>
                <w:numId w:val="8"/>
              </w:numPr>
              <w:jc w:val="both"/>
              <w:rPr>
                <w:rFonts w:ascii="Times New Roman" w:hAnsi="Times New Roman" w:cs="Times New Roman"/>
                <w:sz w:val="24"/>
                <w:szCs w:val="24"/>
              </w:rPr>
            </w:pPr>
            <w:r w:rsidRPr="004869AA">
              <w:rPr>
                <w:rFonts w:ascii="Times New Roman" w:hAnsi="Times New Roman" w:cs="Times New Roman"/>
                <w:sz w:val="24"/>
                <w:szCs w:val="24"/>
              </w:rPr>
              <w:t>Aizkraukles</w:t>
            </w:r>
            <w:r>
              <w:rPr>
                <w:rFonts w:ascii="Times New Roman" w:hAnsi="Times New Roman" w:cs="Times New Roman"/>
                <w:sz w:val="24"/>
                <w:szCs w:val="24"/>
              </w:rPr>
              <w:t xml:space="preserve"> novada Sporta skolas reģionālās sacensībās tautas bumbā: zēni - 3.vieta. </w:t>
            </w:r>
          </w:p>
          <w:p w14:paraId="0F5B8441" w14:textId="77777777" w:rsidR="00D529BB" w:rsidRPr="0083300B" w:rsidRDefault="00D529BB" w:rsidP="006F24BC">
            <w:pPr>
              <w:pStyle w:val="Bezatstarpm"/>
              <w:ind w:left="780"/>
              <w:jc w:val="both"/>
              <w:rPr>
                <w:b/>
                <w:sz w:val="24"/>
                <w:szCs w:val="24"/>
              </w:rPr>
            </w:pPr>
          </w:p>
        </w:tc>
      </w:tr>
    </w:tbl>
    <w:p w14:paraId="610CE361" w14:textId="77777777" w:rsidR="00D529BB" w:rsidRDefault="00D529BB" w:rsidP="00D529BB">
      <w:pPr>
        <w:jc w:val="both"/>
        <w:rPr>
          <w:rFonts w:ascii="Times New Roman" w:hAnsi="Times New Roman" w:cs="Times New Roman"/>
          <w:b/>
          <w:sz w:val="28"/>
          <w:szCs w:val="28"/>
          <w:u w:val="single"/>
        </w:rPr>
      </w:pPr>
    </w:p>
    <w:p w14:paraId="467BFD12" w14:textId="77777777" w:rsidR="00D529BB" w:rsidRPr="00ED249B" w:rsidRDefault="00D529BB" w:rsidP="00D529BB">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V </w:t>
      </w:r>
      <w:r w:rsidRPr="00ED249B">
        <w:rPr>
          <w:rFonts w:ascii="Times New Roman" w:hAnsi="Times New Roman" w:cs="Times New Roman"/>
          <w:b/>
          <w:sz w:val="28"/>
          <w:szCs w:val="28"/>
          <w:u w:val="single"/>
        </w:rPr>
        <w:t xml:space="preserve"> Pārskata gadā notikušās pārmaiņas:</w:t>
      </w:r>
    </w:p>
    <w:tbl>
      <w:tblPr>
        <w:tblStyle w:val="Reatabula"/>
        <w:tblW w:w="0" w:type="auto"/>
        <w:tblLook w:val="04A0" w:firstRow="1" w:lastRow="0" w:firstColumn="1" w:lastColumn="0" w:noHBand="0" w:noVBand="1"/>
      </w:tblPr>
      <w:tblGrid>
        <w:gridCol w:w="8296"/>
      </w:tblGrid>
      <w:tr w:rsidR="00D529BB" w14:paraId="6DE89254" w14:textId="77777777" w:rsidTr="006F24BC">
        <w:tc>
          <w:tcPr>
            <w:tcW w:w="8522" w:type="dxa"/>
          </w:tcPr>
          <w:p w14:paraId="1DA8668B" w14:textId="77777777" w:rsidR="00D529BB" w:rsidRDefault="00D529BB" w:rsidP="006F24BC">
            <w:pPr>
              <w:pStyle w:val="Sarakstarindkopa"/>
              <w:numPr>
                <w:ilvl w:val="0"/>
                <w:numId w:val="10"/>
              </w:numPr>
              <w:jc w:val="both"/>
              <w:rPr>
                <w:rFonts w:ascii="Times New Roman" w:hAnsi="Times New Roman" w:cs="Times New Roman"/>
                <w:sz w:val="24"/>
                <w:szCs w:val="24"/>
              </w:rPr>
            </w:pPr>
            <w:r>
              <w:rPr>
                <w:rFonts w:ascii="Times New Roman" w:hAnsi="Times New Roman" w:cs="Times New Roman"/>
                <w:sz w:val="24"/>
                <w:szCs w:val="24"/>
              </w:rPr>
              <w:t>Attālinātā mācību procesa nodrošināšana krīzes situācijā: tiešsaistē - mācību stundas, informatīvās sanāksmes, vecāku sapulces, semināri, kursi.</w:t>
            </w:r>
          </w:p>
          <w:p w14:paraId="6072B584" w14:textId="77777777" w:rsidR="00D529BB" w:rsidRPr="001109EC" w:rsidRDefault="00D529BB" w:rsidP="006F24BC">
            <w:pPr>
              <w:pStyle w:val="Sarakstarindkopa"/>
              <w:numPr>
                <w:ilvl w:val="0"/>
                <w:numId w:val="10"/>
              </w:numPr>
              <w:jc w:val="both"/>
              <w:rPr>
                <w:rFonts w:ascii="Times New Roman" w:hAnsi="Times New Roman" w:cs="Times New Roman"/>
                <w:sz w:val="24"/>
                <w:szCs w:val="24"/>
              </w:rPr>
            </w:pPr>
            <w:r>
              <w:rPr>
                <w:rFonts w:ascii="Times New Roman" w:hAnsi="Times New Roman" w:cs="Times New Roman"/>
                <w:sz w:val="24"/>
                <w:szCs w:val="24"/>
              </w:rPr>
              <w:t>Profesionālās darbības 2. kvalitātes pakāpi ieguva 4 pedagogi.</w:t>
            </w:r>
          </w:p>
          <w:p w14:paraId="2BAA6CAF" w14:textId="77777777" w:rsidR="00D529BB" w:rsidRPr="001109EC" w:rsidRDefault="00D529BB" w:rsidP="006F24BC">
            <w:pPr>
              <w:pStyle w:val="Sarakstarindkopa"/>
              <w:numPr>
                <w:ilvl w:val="0"/>
                <w:numId w:val="10"/>
              </w:numPr>
              <w:jc w:val="both"/>
              <w:rPr>
                <w:rFonts w:ascii="Times New Roman" w:hAnsi="Times New Roman" w:cs="Times New Roman"/>
                <w:sz w:val="24"/>
                <w:szCs w:val="24"/>
              </w:rPr>
            </w:pPr>
            <w:r>
              <w:rPr>
                <w:rFonts w:ascii="Times New Roman" w:hAnsi="Times New Roman" w:cs="Times New Roman"/>
                <w:sz w:val="24"/>
                <w:szCs w:val="24"/>
              </w:rPr>
              <w:t>Stipendija pedagogiem.</w:t>
            </w:r>
          </w:p>
          <w:p w14:paraId="44184659" w14:textId="77777777" w:rsidR="00D529BB" w:rsidRPr="00105F5D" w:rsidRDefault="00D529BB" w:rsidP="006F24BC">
            <w:pPr>
              <w:pStyle w:val="Sarakstarindkopa"/>
              <w:numPr>
                <w:ilvl w:val="0"/>
                <w:numId w:val="10"/>
              </w:numPr>
              <w:jc w:val="both"/>
              <w:rPr>
                <w:rFonts w:ascii="Times New Roman" w:hAnsi="Times New Roman" w:cs="Times New Roman"/>
                <w:sz w:val="24"/>
                <w:szCs w:val="24"/>
              </w:rPr>
            </w:pPr>
            <w:r>
              <w:rPr>
                <w:rFonts w:ascii="Times New Roman" w:hAnsi="Times New Roman" w:cs="Times New Roman"/>
                <w:sz w:val="24"/>
                <w:szCs w:val="24"/>
              </w:rPr>
              <w:t>Piedalīšanās reģionālajā skatuves runas konkursā.</w:t>
            </w:r>
          </w:p>
          <w:p w14:paraId="724F96D3" w14:textId="77777777" w:rsidR="00D529BB" w:rsidRDefault="00D529BB" w:rsidP="006F24BC">
            <w:pPr>
              <w:pStyle w:val="Sarakstarindkopa"/>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Organizēti kursi “Roberta </w:t>
            </w:r>
            <w:proofErr w:type="spellStart"/>
            <w:r>
              <w:rPr>
                <w:rFonts w:ascii="Times New Roman" w:hAnsi="Times New Roman" w:cs="Times New Roman"/>
                <w:sz w:val="24"/>
                <w:szCs w:val="24"/>
              </w:rPr>
              <w:t>Gaņe</w:t>
            </w:r>
            <w:proofErr w:type="spellEnd"/>
            <w:r>
              <w:rPr>
                <w:rFonts w:ascii="Times New Roman" w:hAnsi="Times New Roman" w:cs="Times New Roman"/>
                <w:sz w:val="24"/>
                <w:szCs w:val="24"/>
              </w:rPr>
              <w:t xml:space="preserve"> 9 mācību stundas notikumu lietošana, plānojot mācību procesu”.</w:t>
            </w:r>
          </w:p>
          <w:p w14:paraId="725A1C54" w14:textId="77777777" w:rsidR="00D529BB" w:rsidRDefault="00D529BB" w:rsidP="006F24BC">
            <w:pPr>
              <w:pStyle w:val="Sarakstarindkopa"/>
              <w:numPr>
                <w:ilvl w:val="0"/>
                <w:numId w:val="10"/>
              </w:numPr>
              <w:jc w:val="both"/>
              <w:rPr>
                <w:rFonts w:ascii="Times New Roman" w:hAnsi="Times New Roman" w:cs="Times New Roman"/>
                <w:sz w:val="24"/>
                <w:szCs w:val="24"/>
              </w:rPr>
            </w:pPr>
            <w:r>
              <w:rPr>
                <w:rFonts w:ascii="Times New Roman" w:hAnsi="Times New Roman" w:cs="Times New Roman"/>
                <w:sz w:val="24"/>
                <w:szCs w:val="24"/>
              </w:rPr>
              <w:t>Organizēti kursi “</w:t>
            </w:r>
            <w:proofErr w:type="spellStart"/>
            <w:r>
              <w:rPr>
                <w:rFonts w:ascii="Times New Roman" w:hAnsi="Times New Roman" w:cs="Times New Roman"/>
                <w:sz w:val="24"/>
                <w:szCs w:val="24"/>
              </w:rPr>
              <w:t>Supervīzija</w:t>
            </w:r>
            <w:proofErr w:type="spellEnd"/>
            <w:r>
              <w:rPr>
                <w:rFonts w:ascii="Times New Roman" w:hAnsi="Times New Roman" w:cs="Times New Roman"/>
                <w:sz w:val="24"/>
                <w:szCs w:val="24"/>
              </w:rPr>
              <w:t xml:space="preserve"> “Pedagogu profesionālās kompetences priekšlaicīgas mācību pārtraukšanas risku identificēšana, paaugstinot pedagogu </w:t>
            </w:r>
            <w:proofErr w:type="spellStart"/>
            <w:r>
              <w:rPr>
                <w:rFonts w:ascii="Times New Roman" w:hAnsi="Times New Roman" w:cs="Times New Roman"/>
                <w:sz w:val="24"/>
                <w:szCs w:val="24"/>
              </w:rPr>
              <w:t>pašefektivitāti</w:t>
            </w:r>
            <w:proofErr w:type="spellEnd"/>
            <w:r>
              <w:rPr>
                <w:rFonts w:ascii="Times New Roman" w:hAnsi="Times New Roman" w:cs="Times New Roman"/>
                <w:sz w:val="24"/>
                <w:szCs w:val="24"/>
              </w:rPr>
              <w:t xml:space="preserve"> darbā ar priekšlaicīgas mācību pārtraukšanas riskiem pakļautajiem izglītojamiem””.</w:t>
            </w:r>
          </w:p>
          <w:p w14:paraId="05FDB024" w14:textId="77777777" w:rsidR="00D529BB" w:rsidRDefault="00D529BB" w:rsidP="006F24BC">
            <w:pPr>
              <w:pStyle w:val="Sarakstarindkopa"/>
              <w:numPr>
                <w:ilvl w:val="0"/>
                <w:numId w:val="10"/>
              </w:numPr>
              <w:jc w:val="both"/>
              <w:rPr>
                <w:rFonts w:ascii="Times New Roman" w:hAnsi="Times New Roman" w:cs="Times New Roman"/>
                <w:sz w:val="24"/>
                <w:szCs w:val="24"/>
              </w:rPr>
            </w:pPr>
            <w:r>
              <w:rPr>
                <w:rFonts w:ascii="Times New Roman" w:hAnsi="Times New Roman" w:cs="Times New Roman"/>
                <w:sz w:val="24"/>
                <w:szCs w:val="24"/>
              </w:rPr>
              <w:t>Organizēts seminārs-nodarbība “Komunikācija, saskarsme. Konflikti. Paaudžu atšķirību pieņemšana”.</w:t>
            </w:r>
          </w:p>
          <w:p w14:paraId="705AFEA9" w14:textId="77777777" w:rsidR="00D529BB" w:rsidRPr="00BD662C" w:rsidRDefault="00D529BB" w:rsidP="006F24BC">
            <w:pPr>
              <w:pStyle w:val="Sarakstarindkopa"/>
              <w:numPr>
                <w:ilvl w:val="0"/>
                <w:numId w:val="10"/>
              </w:numPr>
              <w:jc w:val="both"/>
              <w:rPr>
                <w:rFonts w:ascii="Times New Roman" w:hAnsi="Times New Roman" w:cs="Times New Roman"/>
                <w:sz w:val="24"/>
                <w:szCs w:val="24"/>
              </w:rPr>
            </w:pPr>
            <w:r>
              <w:rPr>
                <w:rFonts w:ascii="Times New Roman" w:hAnsi="Times New Roman" w:cs="Times New Roman"/>
                <w:sz w:val="24"/>
                <w:szCs w:val="24"/>
              </w:rPr>
              <w:lastRenderedPageBreak/>
              <w:t>Pedagoģiskās prakses vadīšana profesionālās augstākās izglītības bakalaura studiju programmas “Skolotājs (pirmskolas un pamatizglītības (1.-3.kl.) skolotājs” Daugavpils Universitātes studentei.</w:t>
            </w:r>
          </w:p>
        </w:tc>
      </w:tr>
    </w:tbl>
    <w:p w14:paraId="0E4280F4" w14:textId="77777777" w:rsidR="00D529BB" w:rsidRDefault="00D529BB" w:rsidP="00D529BB">
      <w:pPr>
        <w:jc w:val="both"/>
        <w:rPr>
          <w:rFonts w:ascii="Times New Roman" w:hAnsi="Times New Roman" w:cs="Times New Roman"/>
          <w:b/>
          <w:sz w:val="28"/>
          <w:szCs w:val="28"/>
          <w:u w:val="single"/>
        </w:rPr>
      </w:pPr>
    </w:p>
    <w:p w14:paraId="2859BB6D" w14:textId="77777777" w:rsidR="00D529BB" w:rsidRPr="00ED249B" w:rsidRDefault="00D529BB" w:rsidP="00D529BB">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VI </w:t>
      </w:r>
      <w:r w:rsidRPr="00ED249B">
        <w:rPr>
          <w:rFonts w:ascii="Times New Roman" w:hAnsi="Times New Roman" w:cs="Times New Roman"/>
          <w:b/>
          <w:sz w:val="28"/>
          <w:szCs w:val="28"/>
          <w:u w:val="single"/>
        </w:rPr>
        <w:t xml:space="preserve"> Prognozes un plāni nākošajam mācību gadam:</w:t>
      </w:r>
    </w:p>
    <w:tbl>
      <w:tblPr>
        <w:tblStyle w:val="Reatabula"/>
        <w:tblW w:w="0" w:type="auto"/>
        <w:tblLook w:val="04A0" w:firstRow="1" w:lastRow="0" w:firstColumn="1" w:lastColumn="0" w:noHBand="0" w:noVBand="1"/>
      </w:tblPr>
      <w:tblGrid>
        <w:gridCol w:w="8296"/>
      </w:tblGrid>
      <w:tr w:rsidR="00D529BB" w14:paraId="4BF40026" w14:textId="77777777" w:rsidTr="006F24BC">
        <w:trPr>
          <w:trHeight w:val="2103"/>
        </w:trPr>
        <w:tc>
          <w:tcPr>
            <w:tcW w:w="8522" w:type="dxa"/>
          </w:tcPr>
          <w:p w14:paraId="15781393" w14:textId="77777777" w:rsidR="00D529BB" w:rsidRDefault="00D529BB" w:rsidP="006F24BC">
            <w:pPr>
              <w:jc w:val="both"/>
              <w:rPr>
                <w:sz w:val="24"/>
                <w:szCs w:val="24"/>
                <w:u w:val="single"/>
              </w:rPr>
            </w:pPr>
          </w:p>
          <w:p w14:paraId="3A93B31D" w14:textId="77777777" w:rsidR="00D529BB" w:rsidRPr="00946691" w:rsidRDefault="00D529BB" w:rsidP="006F24BC">
            <w:pPr>
              <w:pStyle w:val="Sarakstarindkopa"/>
              <w:numPr>
                <w:ilvl w:val="0"/>
                <w:numId w:val="9"/>
              </w:numPr>
              <w:jc w:val="both"/>
              <w:rPr>
                <w:rFonts w:ascii="Times New Roman" w:hAnsi="Times New Roman" w:cs="Times New Roman"/>
                <w:sz w:val="24"/>
                <w:szCs w:val="24"/>
              </w:rPr>
            </w:pPr>
            <w:r>
              <w:rPr>
                <w:rFonts w:ascii="Times New Roman" w:hAnsi="Times New Roman" w:cs="Times New Roman"/>
                <w:sz w:val="24"/>
                <w:szCs w:val="24"/>
              </w:rPr>
              <w:t>Jaunā mācību satura ieviešana 1., 4. un 7. klasē.</w:t>
            </w:r>
          </w:p>
          <w:p w14:paraId="4F4B28AA" w14:textId="77777777" w:rsidR="00D529BB" w:rsidRDefault="00D529BB" w:rsidP="006F24BC">
            <w:pPr>
              <w:pStyle w:val="Sarakstarindkopa"/>
              <w:numPr>
                <w:ilvl w:val="0"/>
                <w:numId w:val="9"/>
              </w:numPr>
              <w:jc w:val="both"/>
              <w:rPr>
                <w:rFonts w:ascii="Times New Roman" w:hAnsi="Times New Roman" w:cs="Times New Roman"/>
                <w:sz w:val="24"/>
                <w:szCs w:val="24"/>
              </w:rPr>
            </w:pPr>
            <w:r>
              <w:rPr>
                <w:rFonts w:ascii="Times New Roman" w:hAnsi="Times New Roman" w:cs="Times New Roman"/>
                <w:sz w:val="24"/>
                <w:szCs w:val="24"/>
              </w:rPr>
              <w:t>Organizēt tematisko pēcpusdienu talantīgajiem izglītojamiem.</w:t>
            </w:r>
          </w:p>
          <w:p w14:paraId="1163E664" w14:textId="77777777" w:rsidR="00D529BB" w:rsidRPr="005922C9" w:rsidRDefault="00D529BB" w:rsidP="006F24BC">
            <w:pPr>
              <w:pStyle w:val="Sarakstarindkopa"/>
              <w:numPr>
                <w:ilvl w:val="0"/>
                <w:numId w:val="9"/>
              </w:numPr>
              <w:jc w:val="both"/>
              <w:rPr>
                <w:rFonts w:ascii="Times New Roman" w:hAnsi="Times New Roman" w:cs="Times New Roman"/>
                <w:sz w:val="24"/>
                <w:szCs w:val="24"/>
              </w:rPr>
            </w:pPr>
            <w:r>
              <w:rPr>
                <w:rFonts w:ascii="Times New Roman" w:hAnsi="Times New Roman" w:cs="Times New Roman"/>
                <w:sz w:val="24"/>
                <w:szCs w:val="24"/>
              </w:rPr>
              <w:t>Gatavošanās skolas 5.salidojumam (pārcelts no 2020. g.).</w:t>
            </w:r>
          </w:p>
          <w:p w14:paraId="408A3BA2" w14:textId="77777777" w:rsidR="00D529BB" w:rsidRDefault="00D529BB" w:rsidP="006F24BC">
            <w:pPr>
              <w:pStyle w:val="Bezatstarpm"/>
              <w:numPr>
                <w:ilvl w:val="0"/>
                <w:numId w:val="9"/>
              </w:numPr>
              <w:jc w:val="both"/>
              <w:rPr>
                <w:rFonts w:ascii="Times New Roman" w:hAnsi="Times New Roman" w:cs="Times New Roman"/>
                <w:sz w:val="24"/>
                <w:szCs w:val="24"/>
              </w:rPr>
            </w:pPr>
            <w:r>
              <w:rPr>
                <w:rFonts w:ascii="Times New Roman" w:hAnsi="Times New Roman" w:cs="Times New Roman"/>
                <w:sz w:val="24"/>
                <w:szCs w:val="24"/>
              </w:rPr>
              <w:t>Turpināt īstenot ESF projektu “Atbalsts izglītojamo individuālo kompetenču attīstībai”.</w:t>
            </w:r>
            <w:r w:rsidRPr="002146ED">
              <w:rPr>
                <w:rFonts w:ascii="Times New Roman" w:hAnsi="Times New Roman" w:cs="Times New Roman"/>
                <w:sz w:val="24"/>
                <w:szCs w:val="24"/>
              </w:rPr>
              <w:t xml:space="preserve"> </w:t>
            </w:r>
          </w:p>
          <w:p w14:paraId="121E7D43" w14:textId="77777777" w:rsidR="00D529BB" w:rsidRDefault="00D529BB" w:rsidP="006F24BC">
            <w:pPr>
              <w:pStyle w:val="Bezatstarpm"/>
              <w:numPr>
                <w:ilvl w:val="0"/>
                <w:numId w:val="9"/>
              </w:numPr>
              <w:jc w:val="both"/>
              <w:rPr>
                <w:rFonts w:ascii="Times New Roman" w:hAnsi="Times New Roman" w:cs="Times New Roman"/>
                <w:sz w:val="24"/>
                <w:szCs w:val="24"/>
              </w:rPr>
            </w:pPr>
            <w:r>
              <w:rPr>
                <w:rFonts w:ascii="Times New Roman" w:hAnsi="Times New Roman" w:cs="Times New Roman"/>
                <w:sz w:val="24"/>
                <w:szCs w:val="24"/>
              </w:rPr>
              <w:t>Turpināt īstenot ESF projektu “Karjeras atbalsts vispārējās un profesionālās izglītības iestādēs”.</w:t>
            </w:r>
          </w:p>
          <w:p w14:paraId="36B82ACA" w14:textId="77777777" w:rsidR="00D529BB" w:rsidRDefault="00D529BB" w:rsidP="006F24BC">
            <w:pPr>
              <w:pStyle w:val="Sarakstarindkopa"/>
              <w:numPr>
                <w:ilvl w:val="0"/>
                <w:numId w:val="9"/>
              </w:numPr>
              <w:jc w:val="both"/>
              <w:rPr>
                <w:rFonts w:ascii="Times New Roman" w:hAnsi="Times New Roman" w:cs="Times New Roman"/>
                <w:sz w:val="24"/>
                <w:szCs w:val="24"/>
              </w:rPr>
            </w:pPr>
            <w:r>
              <w:rPr>
                <w:rFonts w:ascii="Times New Roman" w:hAnsi="Times New Roman" w:cs="Times New Roman"/>
                <w:sz w:val="24"/>
                <w:szCs w:val="24"/>
              </w:rPr>
              <w:t>Turpināt īstenot ESF projektu “Atbalsts priekšlaicīgas mācību pārtraukšanas  samazināšanai” (Projekts “</w:t>
            </w:r>
            <w:proofErr w:type="spellStart"/>
            <w:r>
              <w:rPr>
                <w:rFonts w:ascii="Times New Roman" w:hAnsi="Times New Roman" w:cs="Times New Roman"/>
                <w:sz w:val="24"/>
                <w:szCs w:val="24"/>
              </w:rPr>
              <w:t>PuMPuRS</w:t>
            </w:r>
            <w:proofErr w:type="spellEnd"/>
            <w:r>
              <w:rPr>
                <w:rFonts w:ascii="Times New Roman" w:hAnsi="Times New Roman" w:cs="Times New Roman"/>
                <w:sz w:val="24"/>
                <w:szCs w:val="24"/>
              </w:rPr>
              <w:t>”).</w:t>
            </w:r>
          </w:p>
          <w:p w14:paraId="524E4ABE" w14:textId="77777777" w:rsidR="00D529BB" w:rsidRDefault="00D529BB" w:rsidP="006F24BC">
            <w:pPr>
              <w:pStyle w:val="Sarakstarindkopa"/>
              <w:numPr>
                <w:ilvl w:val="0"/>
                <w:numId w:val="9"/>
              </w:numPr>
              <w:jc w:val="both"/>
              <w:rPr>
                <w:rFonts w:ascii="Times New Roman" w:hAnsi="Times New Roman" w:cs="Times New Roman"/>
                <w:sz w:val="24"/>
                <w:szCs w:val="24"/>
              </w:rPr>
            </w:pPr>
            <w:r>
              <w:rPr>
                <w:rFonts w:ascii="Times New Roman" w:hAnsi="Times New Roman" w:cs="Times New Roman"/>
                <w:sz w:val="24"/>
                <w:szCs w:val="24"/>
              </w:rPr>
              <w:t>Īstenot ESF projektu “Priekšlaicīgas mācību pārtraukšanas riska jauniešu iesaiste jaunatnes iniciatīvu projektos” (Projekts “</w:t>
            </w:r>
            <w:proofErr w:type="spellStart"/>
            <w:r>
              <w:rPr>
                <w:rFonts w:ascii="Times New Roman" w:hAnsi="Times New Roman" w:cs="Times New Roman"/>
                <w:sz w:val="24"/>
                <w:szCs w:val="24"/>
              </w:rPr>
              <w:t>PuMPuRS</w:t>
            </w:r>
            <w:proofErr w:type="spellEnd"/>
            <w:r>
              <w:rPr>
                <w:rFonts w:ascii="Times New Roman" w:hAnsi="Times New Roman" w:cs="Times New Roman"/>
                <w:sz w:val="24"/>
                <w:szCs w:val="24"/>
              </w:rPr>
              <w:t>”).</w:t>
            </w:r>
          </w:p>
          <w:p w14:paraId="2096402E" w14:textId="77777777" w:rsidR="00D529BB" w:rsidRDefault="00D529BB" w:rsidP="006F24BC">
            <w:pPr>
              <w:pStyle w:val="Bezatstarpm"/>
              <w:numPr>
                <w:ilvl w:val="0"/>
                <w:numId w:val="9"/>
              </w:numPr>
              <w:jc w:val="both"/>
              <w:rPr>
                <w:rFonts w:ascii="Times New Roman" w:hAnsi="Times New Roman" w:cs="Times New Roman"/>
                <w:sz w:val="24"/>
                <w:szCs w:val="24"/>
              </w:rPr>
            </w:pPr>
            <w:r>
              <w:rPr>
                <w:rFonts w:ascii="Times New Roman" w:hAnsi="Times New Roman" w:cs="Times New Roman"/>
                <w:sz w:val="24"/>
                <w:szCs w:val="24"/>
              </w:rPr>
              <w:t>Turpināt piedalīties un īstenot projektu “Veselīgākā vide visiem”.</w:t>
            </w:r>
          </w:p>
          <w:p w14:paraId="3F28E06E" w14:textId="77777777" w:rsidR="00D529BB" w:rsidRPr="00BB54F3" w:rsidRDefault="00D529BB" w:rsidP="006F24BC">
            <w:pPr>
              <w:pStyle w:val="Bezatstarpm"/>
              <w:numPr>
                <w:ilvl w:val="0"/>
                <w:numId w:val="9"/>
              </w:numPr>
              <w:jc w:val="both"/>
              <w:rPr>
                <w:rFonts w:ascii="Times New Roman" w:hAnsi="Times New Roman" w:cs="Times New Roman"/>
                <w:sz w:val="24"/>
                <w:szCs w:val="24"/>
              </w:rPr>
            </w:pPr>
            <w:r>
              <w:rPr>
                <w:rFonts w:ascii="Times New Roman" w:hAnsi="Times New Roman" w:cs="Times New Roman"/>
                <w:sz w:val="24"/>
                <w:szCs w:val="24"/>
              </w:rPr>
              <w:t>Piedalīties projektā “</w:t>
            </w:r>
            <w:proofErr w:type="spellStart"/>
            <w:r>
              <w:rPr>
                <w:rFonts w:ascii="Times New Roman" w:hAnsi="Times New Roman" w:cs="Times New Roman"/>
                <w:sz w:val="24"/>
                <w:szCs w:val="24"/>
              </w:rPr>
              <w:t>eTwinning</w:t>
            </w:r>
            <w:proofErr w:type="spellEnd"/>
            <w:r>
              <w:rPr>
                <w:rFonts w:ascii="Times New Roman" w:hAnsi="Times New Roman" w:cs="Times New Roman"/>
                <w:sz w:val="24"/>
                <w:szCs w:val="24"/>
              </w:rPr>
              <w:t>”.</w:t>
            </w:r>
          </w:p>
          <w:p w14:paraId="1E36ACE3" w14:textId="77777777" w:rsidR="00D529BB" w:rsidRDefault="00D529BB" w:rsidP="006F24BC">
            <w:pPr>
              <w:pStyle w:val="Bezatstarpm"/>
              <w:numPr>
                <w:ilvl w:val="0"/>
                <w:numId w:val="9"/>
              </w:numPr>
              <w:jc w:val="both"/>
              <w:rPr>
                <w:rFonts w:ascii="Times New Roman" w:hAnsi="Times New Roman" w:cs="Times New Roman"/>
                <w:sz w:val="24"/>
                <w:szCs w:val="24"/>
              </w:rPr>
            </w:pPr>
            <w:r>
              <w:rPr>
                <w:rFonts w:ascii="Times New Roman" w:hAnsi="Times New Roman" w:cs="Times New Roman"/>
                <w:sz w:val="24"/>
                <w:szCs w:val="24"/>
              </w:rPr>
              <w:t>Atjaunot un papildināt skolas materiāltehniskos resursus un iekārtas  (2 interaktīvie ekrāni, projektors).</w:t>
            </w:r>
          </w:p>
          <w:p w14:paraId="32933A89" w14:textId="77777777" w:rsidR="00D529BB" w:rsidRDefault="00D529BB" w:rsidP="006F24BC">
            <w:pPr>
              <w:pStyle w:val="Bezatstarpm"/>
              <w:numPr>
                <w:ilvl w:val="0"/>
                <w:numId w:val="9"/>
              </w:numPr>
              <w:jc w:val="both"/>
              <w:rPr>
                <w:rFonts w:ascii="Times New Roman" w:hAnsi="Times New Roman" w:cs="Times New Roman"/>
                <w:sz w:val="24"/>
                <w:szCs w:val="24"/>
              </w:rPr>
            </w:pPr>
            <w:r>
              <w:rPr>
                <w:rFonts w:ascii="Times New Roman" w:hAnsi="Times New Roman" w:cs="Times New Roman"/>
                <w:sz w:val="24"/>
                <w:szCs w:val="24"/>
              </w:rPr>
              <w:t>Izremontēt meiteņu mājturības kabinetu.</w:t>
            </w:r>
          </w:p>
          <w:p w14:paraId="55396AD7" w14:textId="77777777" w:rsidR="00D529BB" w:rsidRDefault="00D529BB" w:rsidP="006F24BC">
            <w:pPr>
              <w:pStyle w:val="Bezatstarpm"/>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Izremontēt rezerves izejas kāpnes. </w:t>
            </w:r>
          </w:p>
          <w:p w14:paraId="16C4A87A" w14:textId="77777777" w:rsidR="00D529BB" w:rsidRDefault="00D529BB" w:rsidP="006F24BC">
            <w:pPr>
              <w:pStyle w:val="Bezatstarpm"/>
              <w:numPr>
                <w:ilvl w:val="0"/>
                <w:numId w:val="9"/>
              </w:numPr>
              <w:jc w:val="both"/>
              <w:rPr>
                <w:rFonts w:ascii="Times New Roman" w:hAnsi="Times New Roman" w:cs="Times New Roman"/>
                <w:sz w:val="24"/>
                <w:szCs w:val="24"/>
              </w:rPr>
            </w:pPr>
            <w:r>
              <w:rPr>
                <w:rFonts w:ascii="Times New Roman" w:hAnsi="Times New Roman" w:cs="Times New Roman"/>
                <w:sz w:val="24"/>
                <w:szCs w:val="24"/>
              </w:rPr>
              <w:t>Zēnu mājturības kabinetam nomainīt ārdurvis.</w:t>
            </w:r>
          </w:p>
          <w:p w14:paraId="11801927" w14:textId="77777777" w:rsidR="00D529BB" w:rsidRDefault="00D529BB" w:rsidP="006F24BC">
            <w:pPr>
              <w:pStyle w:val="Bezatstarpm"/>
              <w:numPr>
                <w:ilvl w:val="0"/>
                <w:numId w:val="9"/>
              </w:numPr>
              <w:jc w:val="both"/>
              <w:rPr>
                <w:rFonts w:ascii="Times New Roman" w:hAnsi="Times New Roman" w:cs="Times New Roman"/>
                <w:sz w:val="24"/>
                <w:szCs w:val="24"/>
              </w:rPr>
            </w:pPr>
            <w:r>
              <w:rPr>
                <w:rFonts w:ascii="Times New Roman" w:hAnsi="Times New Roman" w:cs="Times New Roman"/>
                <w:sz w:val="24"/>
                <w:szCs w:val="24"/>
              </w:rPr>
              <w:t>Uzstādīt automātisko ugunsgrēka atklāšanas un trauksmes signalizācijas sistēmu ( ieraksts VUGD pārbaudes aktā, nosaka MK not. Nr.238, 56. pants).</w:t>
            </w:r>
          </w:p>
          <w:p w14:paraId="7A51B5EC" w14:textId="77777777" w:rsidR="00D529BB" w:rsidRPr="00867787" w:rsidRDefault="00D529BB" w:rsidP="006F24BC">
            <w:pPr>
              <w:pStyle w:val="Bezatstarpm"/>
              <w:numPr>
                <w:ilvl w:val="0"/>
                <w:numId w:val="9"/>
              </w:numPr>
              <w:jc w:val="both"/>
              <w:rPr>
                <w:rFonts w:ascii="Times New Roman" w:hAnsi="Times New Roman" w:cs="Times New Roman"/>
                <w:sz w:val="24"/>
                <w:szCs w:val="24"/>
              </w:rPr>
            </w:pPr>
            <w:r>
              <w:rPr>
                <w:rFonts w:ascii="Times New Roman" w:hAnsi="Times New Roman" w:cs="Times New Roman"/>
                <w:sz w:val="24"/>
                <w:szCs w:val="24"/>
              </w:rPr>
              <w:t>Veikt elektroinstalācijas pārbaudi (ieraksts VUGD pārbaudes aktā, nosaka  MK not.238, 54.punkts).</w:t>
            </w:r>
          </w:p>
          <w:p w14:paraId="2BBD06E3" w14:textId="77777777" w:rsidR="00D529BB" w:rsidRDefault="00D529BB" w:rsidP="006F24BC">
            <w:pPr>
              <w:pStyle w:val="Bezatstarpm"/>
              <w:ind w:left="360"/>
              <w:jc w:val="both"/>
              <w:rPr>
                <w:rFonts w:ascii="Times New Roman" w:hAnsi="Times New Roman" w:cs="Times New Roman"/>
                <w:sz w:val="24"/>
                <w:szCs w:val="24"/>
              </w:rPr>
            </w:pPr>
          </w:p>
          <w:p w14:paraId="0DBDF887" w14:textId="77777777" w:rsidR="00D529BB" w:rsidRDefault="00D529BB" w:rsidP="006F24BC">
            <w:pPr>
              <w:pStyle w:val="Bezatstarpm"/>
              <w:ind w:left="720"/>
              <w:jc w:val="both"/>
              <w:rPr>
                <w:b/>
                <w:sz w:val="24"/>
                <w:szCs w:val="24"/>
                <w:u w:val="single"/>
              </w:rPr>
            </w:pPr>
          </w:p>
        </w:tc>
      </w:tr>
    </w:tbl>
    <w:p w14:paraId="6AB698FB" w14:textId="77777777" w:rsidR="00D529BB" w:rsidRDefault="00D529BB" w:rsidP="00D529BB">
      <w:pPr>
        <w:spacing w:after="0"/>
        <w:jc w:val="both"/>
        <w:rPr>
          <w:rFonts w:ascii="Times New Roman" w:hAnsi="Times New Roman" w:cs="Times New Roman"/>
          <w:b/>
          <w:sz w:val="24"/>
          <w:szCs w:val="24"/>
          <w:u w:val="single"/>
        </w:rPr>
      </w:pPr>
    </w:p>
    <w:p w14:paraId="7A17B397" w14:textId="77777777" w:rsidR="00D529BB" w:rsidRDefault="00D529BB" w:rsidP="00D529BB">
      <w:pPr>
        <w:spacing w:after="0"/>
        <w:jc w:val="both"/>
        <w:rPr>
          <w:rFonts w:ascii="Times New Roman" w:hAnsi="Times New Roman" w:cs="Times New Roman"/>
          <w:sz w:val="24"/>
          <w:szCs w:val="24"/>
        </w:rPr>
      </w:pPr>
      <w:r>
        <w:rPr>
          <w:rFonts w:ascii="Times New Roman" w:hAnsi="Times New Roman" w:cs="Times New Roman"/>
          <w:sz w:val="24"/>
          <w:szCs w:val="24"/>
        </w:rPr>
        <w:t>Sagatavoja Bebru pamatskolas direktore</w:t>
      </w:r>
      <w:r w:rsidRPr="00ED249B">
        <w:rPr>
          <w:rFonts w:ascii="Times New Roman" w:hAnsi="Times New Roman" w:cs="Times New Roman"/>
          <w:sz w:val="24"/>
          <w:szCs w:val="24"/>
        </w:rPr>
        <w:t xml:space="preserve"> Lidija Degtjareva</w:t>
      </w:r>
    </w:p>
    <w:p w14:paraId="7A51A2F6" w14:textId="77777777" w:rsidR="00D529BB" w:rsidRDefault="00D529BB" w:rsidP="00D529BB">
      <w:pPr>
        <w:spacing w:after="0"/>
        <w:jc w:val="both"/>
        <w:rPr>
          <w:rFonts w:ascii="Times New Roman" w:hAnsi="Times New Roman" w:cs="Times New Roman"/>
          <w:sz w:val="24"/>
          <w:szCs w:val="24"/>
        </w:rPr>
      </w:pPr>
    </w:p>
    <w:p w14:paraId="28E5A1FE" w14:textId="77777777" w:rsidR="00D529BB" w:rsidRPr="00945C36" w:rsidRDefault="00D529BB" w:rsidP="00D529BB">
      <w:pPr>
        <w:spacing w:after="0"/>
        <w:jc w:val="both"/>
        <w:rPr>
          <w:rFonts w:ascii="Times New Roman" w:hAnsi="Times New Roman" w:cs="Times New Roman"/>
          <w:sz w:val="24"/>
          <w:szCs w:val="24"/>
        </w:rPr>
      </w:pPr>
      <w:r>
        <w:rPr>
          <w:rFonts w:ascii="Times New Roman" w:hAnsi="Times New Roman" w:cs="Times New Roman"/>
          <w:sz w:val="24"/>
          <w:szCs w:val="24"/>
        </w:rPr>
        <w:t>2020. gada 29. jūnijā</w:t>
      </w:r>
    </w:p>
    <w:p w14:paraId="0C845309" w14:textId="77777777" w:rsidR="00D529BB" w:rsidRDefault="00D529BB" w:rsidP="00D529BB">
      <w:pPr>
        <w:spacing w:after="0" w:line="360" w:lineRule="auto"/>
        <w:rPr>
          <w:rStyle w:val="rakstateksts"/>
          <w:rFonts w:ascii="Times New Roman" w:hAnsi="Times New Roman" w:cs="Times New Roman"/>
          <w:sz w:val="24"/>
          <w:szCs w:val="24"/>
        </w:rPr>
      </w:pPr>
    </w:p>
    <w:p w14:paraId="4B7237DE" w14:textId="77777777" w:rsidR="00D529BB" w:rsidRDefault="00D529BB" w:rsidP="00D529BB">
      <w:pPr>
        <w:spacing w:after="0" w:line="360" w:lineRule="auto"/>
        <w:rPr>
          <w:rStyle w:val="rakstateksts"/>
          <w:rFonts w:ascii="Times New Roman" w:hAnsi="Times New Roman" w:cs="Times New Roman"/>
          <w:sz w:val="24"/>
          <w:szCs w:val="24"/>
        </w:rPr>
      </w:pPr>
    </w:p>
    <w:p w14:paraId="77D610F1" w14:textId="77777777" w:rsidR="00D529BB" w:rsidRDefault="00D529BB" w:rsidP="00D529BB">
      <w:pPr>
        <w:spacing w:after="0" w:line="360" w:lineRule="auto"/>
        <w:rPr>
          <w:rStyle w:val="rakstateksts"/>
          <w:rFonts w:ascii="Times New Roman" w:hAnsi="Times New Roman" w:cs="Times New Roman"/>
          <w:sz w:val="24"/>
          <w:szCs w:val="24"/>
        </w:rPr>
      </w:pPr>
    </w:p>
    <w:p w14:paraId="6A54F0D3" w14:textId="77777777" w:rsidR="00D529BB" w:rsidRDefault="00D529BB" w:rsidP="00D529BB">
      <w:pPr>
        <w:spacing w:after="0" w:line="360" w:lineRule="auto"/>
        <w:rPr>
          <w:rStyle w:val="rakstateksts"/>
          <w:rFonts w:ascii="Times New Roman" w:hAnsi="Times New Roman" w:cs="Times New Roman"/>
          <w:sz w:val="24"/>
          <w:szCs w:val="24"/>
        </w:rPr>
      </w:pPr>
    </w:p>
    <w:p w14:paraId="57A7B17B" w14:textId="77777777" w:rsidR="00D529BB" w:rsidRDefault="00D529BB" w:rsidP="00D529BB">
      <w:pPr>
        <w:spacing w:after="0" w:line="360" w:lineRule="auto"/>
        <w:rPr>
          <w:rStyle w:val="rakstateksts"/>
          <w:rFonts w:ascii="Times New Roman" w:hAnsi="Times New Roman" w:cs="Times New Roman"/>
          <w:sz w:val="24"/>
          <w:szCs w:val="24"/>
        </w:rPr>
      </w:pPr>
    </w:p>
    <w:p w14:paraId="5750ABED" w14:textId="77777777" w:rsidR="00D529BB" w:rsidRDefault="00D529BB" w:rsidP="00D529BB">
      <w:pPr>
        <w:spacing w:after="0" w:line="360" w:lineRule="auto"/>
        <w:rPr>
          <w:rStyle w:val="rakstateksts"/>
          <w:rFonts w:ascii="Times New Roman" w:hAnsi="Times New Roman" w:cs="Times New Roman"/>
          <w:sz w:val="24"/>
          <w:szCs w:val="24"/>
        </w:rPr>
      </w:pPr>
    </w:p>
    <w:p w14:paraId="4CE080AF" w14:textId="77777777" w:rsidR="00D529BB" w:rsidRDefault="00D529BB" w:rsidP="00D529BB">
      <w:pPr>
        <w:spacing w:after="0" w:line="360" w:lineRule="auto"/>
        <w:rPr>
          <w:rStyle w:val="rakstateksts"/>
          <w:rFonts w:ascii="Times New Roman" w:hAnsi="Times New Roman" w:cs="Times New Roman"/>
          <w:sz w:val="24"/>
          <w:szCs w:val="24"/>
        </w:rPr>
      </w:pPr>
    </w:p>
    <w:p w14:paraId="5BB58E64" w14:textId="77777777" w:rsidR="00D529BB" w:rsidRDefault="00D529BB" w:rsidP="00D529BB">
      <w:pPr>
        <w:spacing w:after="0" w:line="360" w:lineRule="auto"/>
        <w:rPr>
          <w:rStyle w:val="rakstateksts"/>
          <w:rFonts w:ascii="Times New Roman" w:hAnsi="Times New Roman" w:cs="Times New Roman"/>
          <w:sz w:val="24"/>
          <w:szCs w:val="24"/>
        </w:rPr>
      </w:pPr>
    </w:p>
    <w:p w14:paraId="5F2483D8" w14:textId="77777777" w:rsidR="00D529BB" w:rsidRDefault="00D529BB" w:rsidP="00D529BB">
      <w:pPr>
        <w:spacing w:after="0" w:line="360" w:lineRule="auto"/>
        <w:rPr>
          <w:rStyle w:val="rakstateksts"/>
          <w:rFonts w:ascii="Times New Roman" w:hAnsi="Times New Roman" w:cs="Times New Roman"/>
          <w:sz w:val="24"/>
          <w:szCs w:val="24"/>
        </w:rPr>
      </w:pPr>
    </w:p>
    <w:p w14:paraId="16E2D66E" w14:textId="77777777" w:rsidR="00D529BB" w:rsidRDefault="00D529BB" w:rsidP="00D529BB">
      <w:pPr>
        <w:spacing w:after="0" w:line="360" w:lineRule="auto"/>
        <w:rPr>
          <w:rStyle w:val="rakstateksts"/>
          <w:rFonts w:ascii="Times New Roman" w:hAnsi="Times New Roman" w:cs="Times New Roman"/>
          <w:sz w:val="24"/>
          <w:szCs w:val="24"/>
        </w:rPr>
      </w:pPr>
    </w:p>
    <w:p w14:paraId="1748EF17" w14:textId="77777777" w:rsidR="00D529BB" w:rsidRPr="00351561" w:rsidRDefault="00D529BB" w:rsidP="00D529BB">
      <w:pPr>
        <w:autoSpaceDE w:val="0"/>
        <w:autoSpaceDN w:val="0"/>
        <w:adjustRightInd w:val="0"/>
        <w:spacing w:after="0" w:line="240" w:lineRule="auto"/>
        <w:jc w:val="center"/>
        <w:rPr>
          <w:b/>
          <w:bCs/>
          <w:color w:val="FF0000"/>
          <w:sz w:val="23"/>
          <w:szCs w:val="23"/>
        </w:rPr>
      </w:pPr>
      <w:r w:rsidRPr="00351561">
        <w:rPr>
          <w:b/>
          <w:bCs/>
          <w:color w:val="FF0000"/>
          <w:sz w:val="32"/>
          <w:szCs w:val="32"/>
        </w:rPr>
        <w:t>Kokneses novada</w:t>
      </w:r>
      <w:r w:rsidRPr="00351561">
        <w:rPr>
          <w:b/>
          <w:bCs/>
          <w:color w:val="FF0000"/>
          <w:sz w:val="23"/>
          <w:szCs w:val="23"/>
        </w:rPr>
        <w:t xml:space="preserve"> </w:t>
      </w:r>
      <w:r w:rsidRPr="00351561">
        <w:rPr>
          <w:b/>
          <w:bCs/>
          <w:color w:val="FF0000"/>
          <w:sz w:val="32"/>
          <w:szCs w:val="32"/>
        </w:rPr>
        <w:t>Pērses sākumskolas</w:t>
      </w:r>
    </w:p>
    <w:p w14:paraId="6408F083" w14:textId="77777777" w:rsidR="00D529BB" w:rsidRDefault="00D529BB" w:rsidP="00D529BB">
      <w:pPr>
        <w:autoSpaceDE w:val="0"/>
        <w:autoSpaceDN w:val="0"/>
        <w:adjustRightInd w:val="0"/>
        <w:spacing w:after="0" w:line="240" w:lineRule="auto"/>
        <w:jc w:val="center"/>
        <w:rPr>
          <w:b/>
          <w:bCs/>
          <w:color w:val="000000" w:themeColor="text1"/>
          <w:sz w:val="28"/>
          <w:szCs w:val="28"/>
        </w:rPr>
      </w:pPr>
      <w:r w:rsidRPr="00526F7E">
        <w:rPr>
          <w:b/>
          <w:bCs/>
          <w:color w:val="000000" w:themeColor="text1"/>
          <w:sz w:val="40"/>
          <w:szCs w:val="40"/>
        </w:rPr>
        <w:t>ZIŅOJUMS</w:t>
      </w:r>
      <w:r w:rsidRPr="00526F7E">
        <w:rPr>
          <w:b/>
          <w:bCs/>
          <w:color w:val="000000" w:themeColor="text1"/>
          <w:sz w:val="28"/>
          <w:szCs w:val="28"/>
        </w:rPr>
        <w:t xml:space="preserve"> </w:t>
      </w:r>
    </w:p>
    <w:p w14:paraId="45FFC368" w14:textId="77777777" w:rsidR="00D529BB" w:rsidRDefault="00D529BB" w:rsidP="00D529BB">
      <w:pPr>
        <w:autoSpaceDE w:val="0"/>
        <w:autoSpaceDN w:val="0"/>
        <w:adjustRightInd w:val="0"/>
        <w:spacing w:after="0" w:line="240" w:lineRule="auto"/>
        <w:jc w:val="center"/>
        <w:rPr>
          <w:b/>
          <w:bCs/>
          <w:color w:val="000000" w:themeColor="text1"/>
          <w:sz w:val="28"/>
          <w:szCs w:val="28"/>
        </w:rPr>
      </w:pPr>
      <w:r>
        <w:rPr>
          <w:b/>
          <w:bCs/>
          <w:color w:val="000000" w:themeColor="text1"/>
          <w:sz w:val="28"/>
          <w:szCs w:val="28"/>
        </w:rPr>
        <w:t>par 2019./2020. mācību gadu</w:t>
      </w:r>
    </w:p>
    <w:p w14:paraId="7FF8433F" w14:textId="77777777" w:rsidR="00D529BB" w:rsidRDefault="00D529BB" w:rsidP="00D529BB">
      <w:pPr>
        <w:autoSpaceDE w:val="0"/>
        <w:autoSpaceDN w:val="0"/>
        <w:adjustRightInd w:val="0"/>
        <w:spacing w:after="0" w:line="240" w:lineRule="auto"/>
        <w:jc w:val="both"/>
      </w:pPr>
    </w:p>
    <w:p w14:paraId="7238B940" w14:textId="77777777" w:rsidR="00D529BB" w:rsidRDefault="00D529BB" w:rsidP="00D529BB">
      <w:pPr>
        <w:autoSpaceDE w:val="0"/>
        <w:autoSpaceDN w:val="0"/>
        <w:adjustRightInd w:val="0"/>
        <w:spacing w:after="0" w:line="240" w:lineRule="auto"/>
        <w:jc w:val="both"/>
      </w:pPr>
      <w:r>
        <w:t>Iestādes reģistrācijas numurs: 4511903092</w:t>
      </w:r>
    </w:p>
    <w:p w14:paraId="0527C5B6" w14:textId="77777777" w:rsidR="00D529BB" w:rsidRDefault="00D529BB" w:rsidP="00D529BB">
      <w:pPr>
        <w:autoSpaceDE w:val="0"/>
        <w:autoSpaceDN w:val="0"/>
        <w:adjustRightInd w:val="0"/>
        <w:spacing w:after="0" w:line="240" w:lineRule="auto"/>
        <w:jc w:val="both"/>
      </w:pPr>
      <w:r>
        <w:t xml:space="preserve">Iestādes vadītājs: Santa Kalniņa </w:t>
      </w:r>
    </w:p>
    <w:p w14:paraId="61D89B86" w14:textId="77777777" w:rsidR="00D529BB" w:rsidRDefault="00D529BB" w:rsidP="00D529BB">
      <w:pPr>
        <w:autoSpaceDE w:val="0"/>
        <w:autoSpaceDN w:val="0"/>
        <w:adjustRightInd w:val="0"/>
        <w:spacing w:after="0" w:line="240" w:lineRule="auto"/>
        <w:jc w:val="both"/>
      </w:pPr>
    </w:p>
    <w:tbl>
      <w:tblPr>
        <w:tblW w:w="9464" w:type="dxa"/>
        <w:tblLook w:val="04A0" w:firstRow="1" w:lastRow="0" w:firstColumn="1" w:lastColumn="0" w:noHBand="0" w:noVBand="1"/>
      </w:tblPr>
      <w:tblGrid>
        <w:gridCol w:w="556"/>
        <w:gridCol w:w="2639"/>
        <w:gridCol w:w="1662"/>
        <w:gridCol w:w="1586"/>
        <w:gridCol w:w="1631"/>
        <w:gridCol w:w="1390"/>
      </w:tblGrid>
      <w:tr w:rsidR="00D529BB" w14:paraId="1B4F1C80" w14:textId="77777777" w:rsidTr="006F24BC">
        <w:tc>
          <w:tcPr>
            <w:tcW w:w="556" w:type="dxa"/>
            <w:tcBorders>
              <w:top w:val="single" w:sz="4" w:space="0" w:color="auto"/>
              <w:left w:val="single" w:sz="4" w:space="0" w:color="auto"/>
              <w:bottom w:val="single" w:sz="4" w:space="0" w:color="auto"/>
              <w:right w:val="single" w:sz="4" w:space="0" w:color="auto"/>
            </w:tcBorders>
            <w:hideMark/>
          </w:tcPr>
          <w:p w14:paraId="4DD35DAA" w14:textId="77777777" w:rsidR="00D529BB" w:rsidRDefault="00D529BB" w:rsidP="006F24BC">
            <w:pPr>
              <w:autoSpaceDE w:val="0"/>
              <w:autoSpaceDN w:val="0"/>
              <w:adjustRightInd w:val="0"/>
              <w:spacing w:after="0" w:line="240" w:lineRule="auto"/>
              <w:jc w:val="center"/>
              <w:rPr>
                <w:b/>
              </w:rPr>
            </w:pPr>
            <w:r>
              <w:rPr>
                <w:b/>
              </w:rPr>
              <w:t>Nr.</w:t>
            </w:r>
          </w:p>
        </w:tc>
        <w:tc>
          <w:tcPr>
            <w:tcW w:w="2639" w:type="dxa"/>
            <w:tcBorders>
              <w:top w:val="single" w:sz="4" w:space="0" w:color="auto"/>
              <w:left w:val="single" w:sz="4" w:space="0" w:color="auto"/>
              <w:bottom w:val="single" w:sz="4" w:space="0" w:color="auto"/>
              <w:right w:val="single" w:sz="4" w:space="0" w:color="auto"/>
            </w:tcBorders>
            <w:hideMark/>
          </w:tcPr>
          <w:p w14:paraId="40BD1182" w14:textId="77777777" w:rsidR="00D529BB" w:rsidRDefault="00D529BB" w:rsidP="006F24BC">
            <w:pPr>
              <w:autoSpaceDE w:val="0"/>
              <w:autoSpaceDN w:val="0"/>
              <w:adjustRightInd w:val="0"/>
              <w:spacing w:after="0" w:line="240" w:lineRule="auto"/>
              <w:jc w:val="center"/>
              <w:rPr>
                <w:b/>
              </w:rPr>
            </w:pPr>
            <w:r>
              <w:rPr>
                <w:b/>
              </w:rPr>
              <w:t>Izglītības programma</w:t>
            </w:r>
          </w:p>
        </w:tc>
        <w:tc>
          <w:tcPr>
            <w:tcW w:w="1662" w:type="dxa"/>
            <w:tcBorders>
              <w:top w:val="single" w:sz="4" w:space="0" w:color="auto"/>
              <w:left w:val="single" w:sz="4" w:space="0" w:color="auto"/>
              <w:bottom w:val="single" w:sz="4" w:space="0" w:color="auto"/>
              <w:right w:val="single" w:sz="4" w:space="0" w:color="auto"/>
            </w:tcBorders>
            <w:hideMark/>
          </w:tcPr>
          <w:p w14:paraId="30557E65" w14:textId="77777777" w:rsidR="00D529BB" w:rsidRDefault="00D529BB" w:rsidP="006F24BC">
            <w:pPr>
              <w:autoSpaceDE w:val="0"/>
              <w:autoSpaceDN w:val="0"/>
              <w:adjustRightInd w:val="0"/>
              <w:spacing w:after="0" w:line="240" w:lineRule="auto"/>
              <w:jc w:val="center"/>
              <w:rPr>
                <w:b/>
              </w:rPr>
            </w:pPr>
            <w:r>
              <w:rPr>
                <w:b/>
              </w:rPr>
              <w:t>Izglītības programmas kods</w:t>
            </w:r>
          </w:p>
        </w:tc>
        <w:tc>
          <w:tcPr>
            <w:tcW w:w="1586" w:type="dxa"/>
            <w:tcBorders>
              <w:top w:val="single" w:sz="4" w:space="0" w:color="auto"/>
              <w:left w:val="single" w:sz="4" w:space="0" w:color="auto"/>
              <w:bottom w:val="single" w:sz="4" w:space="0" w:color="auto"/>
              <w:right w:val="single" w:sz="4" w:space="0" w:color="auto"/>
            </w:tcBorders>
            <w:hideMark/>
          </w:tcPr>
          <w:p w14:paraId="5ADEBE2F" w14:textId="77777777" w:rsidR="00D529BB" w:rsidRDefault="00D529BB" w:rsidP="006F24BC">
            <w:pPr>
              <w:autoSpaceDE w:val="0"/>
              <w:autoSpaceDN w:val="0"/>
              <w:adjustRightInd w:val="0"/>
              <w:spacing w:after="0" w:line="240" w:lineRule="auto"/>
              <w:jc w:val="center"/>
              <w:rPr>
                <w:b/>
              </w:rPr>
            </w:pPr>
            <w:r>
              <w:rPr>
                <w:b/>
              </w:rPr>
              <w:t>Licence Nr.</w:t>
            </w:r>
          </w:p>
        </w:tc>
        <w:tc>
          <w:tcPr>
            <w:tcW w:w="1631" w:type="dxa"/>
            <w:tcBorders>
              <w:top w:val="single" w:sz="4" w:space="0" w:color="auto"/>
              <w:left w:val="single" w:sz="4" w:space="0" w:color="auto"/>
              <w:bottom w:val="single" w:sz="4" w:space="0" w:color="auto"/>
              <w:right w:val="single" w:sz="4" w:space="0" w:color="auto"/>
            </w:tcBorders>
            <w:hideMark/>
          </w:tcPr>
          <w:p w14:paraId="2E32F495" w14:textId="77777777" w:rsidR="00D529BB" w:rsidRDefault="00D529BB" w:rsidP="006F24BC">
            <w:pPr>
              <w:autoSpaceDE w:val="0"/>
              <w:autoSpaceDN w:val="0"/>
              <w:adjustRightInd w:val="0"/>
              <w:spacing w:after="0" w:line="240" w:lineRule="auto"/>
              <w:jc w:val="center"/>
              <w:rPr>
                <w:b/>
              </w:rPr>
            </w:pPr>
            <w:r>
              <w:rPr>
                <w:b/>
              </w:rPr>
              <w:t>Izdošanas datums</w:t>
            </w:r>
          </w:p>
        </w:tc>
        <w:tc>
          <w:tcPr>
            <w:tcW w:w="1390" w:type="dxa"/>
            <w:tcBorders>
              <w:top w:val="single" w:sz="4" w:space="0" w:color="auto"/>
              <w:left w:val="single" w:sz="4" w:space="0" w:color="auto"/>
              <w:bottom w:val="single" w:sz="4" w:space="0" w:color="auto"/>
              <w:right w:val="single" w:sz="4" w:space="0" w:color="auto"/>
            </w:tcBorders>
            <w:hideMark/>
          </w:tcPr>
          <w:p w14:paraId="73DDB3FE" w14:textId="77777777" w:rsidR="00D529BB" w:rsidRDefault="00D529BB" w:rsidP="006F24BC">
            <w:pPr>
              <w:autoSpaceDE w:val="0"/>
              <w:autoSpaceDN w:val="0"/>
              <w:adjustRightInd w:val="0"/>
              <w:spacing w:after="0" w:line="240" w:lineRule="auto"/>
              <w:jc w:val="center"/>
              <w:rPr>
                <w:b/>
              </w:rPr>
            </w:pPr>
            <w:r>
              <w:rPr>
                <w:b/>
              </w:rPr>
              <w:t>Izglītojamo skaits</w:t>
            </w:r>
          </w:p>
        </w:tc>
      </w:tr>
      <w:tr w:rsidR="00D529BB" w14:paraId="53823CAA" w14:textId="77777777" w:rsidTr="006F24BC">
        <w:tc>
          <w:tcPr>
            <w:tcW w:w="556" w:type="dxa"/>
            <w:tcBorders>
              <w:top w:val="single" w:sz="4" w:space="0" w:color="auto"/>
              <w:left w:val="single" w:sz="4" w:space="0" w:color="auto"/>
              <w:bottom w:val="single" w:sz="4" w:space="0" w:color="auto"/>
              <w:right w:val="single" w:sz="4" w:space="0" w:color="auto"/>
            </w:tcBorders>
            <w:hideMark/>
          </w:tcPr>
          <w:p w14:paraId="45050C7A" w14:textId="77777777" w:rsidR="00D529BB" w:rsidRDefault="00D529BB" w:rsidP="006F24BC">
            <w:pPr>
              <w:autoSpaceDE w:val="0"/>
              <w:autoSpaceDN w:val="0"/>
              <w:adjustRightInd w:val="0"/>
              <w:spacing w:after="0" w:line="240" w:lineRule="auto"/>
              <w:jc w:val="both"/>
            </w:pPr>
            <w:r>
              <w:t>1.</w:t>
            </w:r>
          </w:p>
        </w:tc>
        <w:tc>
          <w:tcPr>
            <w:tcW w:w="2639" w:type="dxa"/>
            <w:tcBorders>
              <w:top w:val="single" w:sz="4" w:space="0" w:color="auto"/>
              <w:left w:val="single" w:sz="4" w:space="0" w:color="auto"/>
              <w:bottom w:val="single" w:sz="4" w:space="0" w:color="auto"/>
              <w:right w:val="single" w:sz="4" w:space="0" w:color="auto"/>
            </w:tcBorders>
            <w:hideMark/>
          </w:tcPr>
          <w:p w14:paraId="6DBC8414" w14:textId="77777777" w:rsidR="00D529BB" w:rsidRDefault="00D529BB" w:rsidP="006F24BC">
            <w:pPr>
              <w:autoSpaceDE w:val="0"/>
              <w:autoSpaceDN w:val="0"/>
              <w:adjustRightInd w:val="0"/>
              <w:spacing w:after="0" w:line="240" w:lineRule="auto"/>
              <w:jc w:val="both"/>
            </w:pPr>
            <w:r>
              <w:t>Pamatizglītības pirmā posma(1.-6.klase) programma</w:t>
            </w:r>
          </w:p>
        </w:tc>
        <w:tc>
          <w:tcPr>
            <w:tcW w:w="1662" w:type="dxa"/>
            <w:tcBorders>
              <w:top w:val="single" w:sz="4" w:space="0" w:color="auto"/>
              <w:left w:val="single" w:sz="4" w:space="0" w:color="auto"/>
              <w:bottom w:val="single" w:sz="4" w:space="0" w:color="auto"/>
              <w:right w:val="single" w:sz="4" w:space="0" w:color="auto"/>
            </w:tcBorders>
            <w:hideMark/>
          </w:tcPr>
          <w:p w14:paraId="7423D259" w14:textId="77777777" w:rsidR="00D529BB" w:rsidRDefault="00D529BB" w:rsidP="006F24BC">
            <w:pPr>
              <w:autoSpaceDE w:val="0"/>
              <w:autoSpaceDN w:val="0"/>
              <w:adjustRightInd w:val="0"/>
              <w:spacing w:after="0" w:line="240" w:lineRule="auto"/>
              <w:jc w:val="both"/>
            </w:pPr>
            <w:r>
              <w:t>10111111</w:t>
            </w:r>
          </w:p>
        </w:tc>
        <w:tc>
          <w:tcPr>
            <w:tcW w:w="1586" w:type="dxa"/>
            <w:tcBorders>
              <w:top w:val="single" w:sz="4" w:space="0" w:color="auto"/>
              <w:left w:val="single" w:sz="4" w:space="0" w:color="auto"/>
              <w:bottom w:val="single" w:sz="4" w:space="0" w:color="auto"/>
              <w:right w:val="single" w:sz="4" w:space="0" w:color="auto"/>
            </w:tcBorders>
            <w:hideMark/>
          </w:tcPr>
          <w:p w14:paraId="1D498D81" w14:textId="77777777" w:rsidR="00D529BB" w:rsidRDefault="00D529BB" w:rsidP="006F24BC">
            <w:pPr>
              <w:autoSpaceDE w:val="0"/>
              <w:autoSpaceDN w:val="0"/>
              <w:adjustRightInd w:val="0"/>
              <w:spacing w:after="0" w:line="240" w:lineRule="auto"/>
              <w:jc w:val="both"/>
            </w:pPr>
            <w:r>
              <w:t>V-8262</w:t>
            </w:r>
          </w:p>
        </w:tc>
        <w:tc>
          <w:tcPr>
            <w:tcW w:w="1631" w:type="dxa"/>
            <w:tcBorders>
              <w:top w:val="single" w:sz="4" w:space="0" w:color="auto"/>
              <w:left w:val="single" w:sz="4" w:space="0" w:color="auto"/>
              <w:bottom w:val="single" w:sz="4" w:space="0" w:color="auto"/>
              <w:right w:val="single" w:sz="4" w:space="0" w:color="auto"/>
            </w:tcBorders>
            <w:hideMark/>
          </w:tcPr>
          <w:p w14:paraId="29C65A5E" w14:textId="77777777" w:rsidR="00D529BB" w:rsidRPr="00F23FF4" w:rsidRDefault="00D529BB" w:rsidP="006F24BC">
            <w:pPr>
              <w:autoSpaceDE w:val="0"/>
              <w:autoSpaceDN w:val="0"/>
              <w:adjustRightInd w:val="0"/>
              <w:spacing w:after="0" w:line="240" w:lineRule="auto"/>
              <w:jc w:val="both"/>
            </w:pPr>
            <w:r w:rsidRPr="00F23FF4">
              <w:t>31.08.2015.</w:t>
            </w:r>
          </w:p>
        </w:tc>
        <w:tc>
          <w:tcPr>
            <w:tcW w:w="1390" w:type="dxa"/>
            <w:tcBorders>
              <w:top w:val="single" w:sz="4" w:space="0" w:color="auto"/>
              <w:left w:val="single" w:sz="4" w:space="0" w:color="auto"/>
              <w:bottom w:val="single" w:sz="4" w:space="0" w:color="auto"/>
              <w:right w:val="single" w:sz="4" w:space="0" w:color="auto"/>
            </w:tcBorders>
            <w:hideMark/>
          </w:tcPr>
          <w:p w14:paraId="39858D15" w14:textId="77777777" w:rsidR="00D529BB" w:rsidRPr="00F23FF4" w:rsidRDefault="00D529BB" w:rsidP="006F24BC">
            <w:pPr>
              <w:autoSpaceDE w:val="0"/>
              <w:autoSpaceDN w:val="0"/>
              <w:adjustRightInd w:val="0"/>
              <w:spacing w:after="0" w:line="240" w:lineRule="auto"/>
              <w:jc w:val="both"/>
            </w:pPr>
            <w:r w:rsidRPr="00F23FF4">
              <w:t>2</w:t>
            </w:r>
            <w:r>
              <w:t>9</w:t>
            </w:r>
          </w:p>
        </w:tc>
      </w:tr>
      <w:tr w:rsidR="00D529BB" w14:paraId="4279AB05" w14:textId="77777777" w:rsidTr="006F24BC">
        <w:tc>
          <w:tcPr>
            <w:tcW w:w="556" w:type="dxa"/>
            <w:tcBorders>
              <w:top w:val="single" w:sz="4" w:space="0" w:color="auto"/>
              <w:left w:val="single" w:sz="4" w:space="0" w:color="auto"/>
              <w:bottom w:val="single" w:sz="4" w:space="0" w:color="auto"/>
              <w:right w:val="single" w:sz="4" w:space="0" w:color="auto"/>
            </w:tcBorders>
            <w:hideMark/>
          </w:tcPr>
          <w:p w14:paraId="465E1E06" w14:textId="77777777" w:rsidR="00D529BB" w:rsidRDefault="00D529BB" w:rsidP="006F24BC">
            <w:pPr>
              <w:autoSpaceDE w:val="0"/>
              <w:autoSpaceDN w:val="0"/>
              <w:adjustRightInd w:val="0"/>
              <w:spacing w:after="0" w:line="240" w:lineRule="auto"/>
              <w:jc w:val="both"/>
            </w:pPr>
            <w:r>
              <w:t>2.</w:t>
            </w:r>
          </w:p>
        </w:tc>
        <w:tc>
          <w:tcPr>
            <w:tcW w:w="2639" w:type="dxa"/>
            <w:tcBorders>
              <w:top w:val="single" w:sz="4" w:space="0" w:color="auto"/>
              <w:left w:val="single" w:sz="4" w:space="0" w:color="auto"/>
              <w:bottom w:val="single" w:sz="4" w:space="0" w:color="auto"/>
              <w:right w:val="single" w:sz="4" w:space="0" w:color="auto"/>
            </w:tcBorders>
            <w:hideMark/>
          </w:tcPr>
          <w:p w14:paraId="23B2A4F9" w14:textId="77777777" w:rsidR="00D529BB" w:rsidRDefault="00D529BB" w:rsidP="006F24BC">
            <w:pPr>
              <w:autoSpaceDE w:val="0"/>
              <w:autoSpaceDN w:val="0"/>
              <w:adjustRightInd w:val="0"/>
              <w:spacing w:after="0" w:line="240" w:lineRule="auto"/>
              <w:jc w:val="both"/>
            </w:pPr>
            <w:r>
              <w:t>Pirmskolas izglītības programma</w:t>
            </w:r>
          </w:p>
        </w:tc>
        <w:tc>
          <w:tcPr>
            <w:tcW w:w="1662" w:type="dxa"/>
            <w:tcBorders>
              <w:top w:val="single" w:sz="4" w:space="0" w:color="auto"/>
              <w:left w:val="single" w:sz="4" w:space="0" w:color="auto"/>
              <w:bottom w:val="single" w:sz="4" w:space="0" w:color="auto"/>
              <w:right w:val="single" w:sz="4" w:space="0" w:color="auto"/>
            </w:tcBorders>
            <w:hideMark/>
          </w:tcPr>
          <w:p w14:paraId="176FA14D" w14:textId="77777777" w:rsidR="00D529BB" w:rsidRDefault="00D529BB" w:rsidP="006F24BC">
            <w:pPr>
              <w:autoSpaceDE w:val="0"/>
              <w:autoSpaceDN w:val="0"/>
              <w:adjustRightInd w:val="0"/>
              <w:spacing w:after="0" w:line="240" w:lineRule="auto"/>
              <w:jc w:val="both"/>
            </w:pPr>
            <w:r>
              <w:t>01011111</w:t>
            </w:r>
          </w:p>
        </w:tc>
        <w:tc>
          <w:tcPr>
            <w:tcW w:w="1586" w:type="dxa"/>
            <w:tcBorders>
              <w:top w:val="single" w:sz="4" w:space="0" w:color="auto"/>
              <w:left w:val="single" w:sz="4" w:space="0" w:color="auto"/>
              <w:bottom w:val="single" w:sz="4" w:space="0" w:color="auto"/>
              <w:right w:val="single" w:sz="4" w:space="0" w:color="auto"/>
            </w:tcBorders>
            <w:hideMark/>
          </w:tcPr>
          <w:p w14:paraId="308BCD55" w14:textId="77777777" w:rsidR="00D529BB" w:rsidRDefault="00D529BB" w:rsidP="006F24BC">
            <w:pPr>
              <w:autoSpaceDE w:val="0"/>
              <w:autoSpaceDN w:val="0"/>
              <w:adjustRightInd w:val="0"/>
              <w:spacing w:after="0" w:line="240" w:lineRule="auto"/>
              <w:jc w:val="both"/>
            </w:pPr>
            <w:r>
              <w:t>V-8261</w:t>
            </w:r>
          </w:p>
        </w:tc>
        <w:tc>
          <w:tcPr>
            <w:tcW w:w="1631" w:type="dxa"/>
            <w:tcBorders>
              <w:top w:val="single" w:sz="4" w:space="0" w:color="auto"/>
              <w:left w:val="single" w:sz="4" w:space="0" w:color="auto"/>
              <w:bottom w:val="single" w:sz="4" w:space="0" w:color="auto"/>
              <w:right w:val="single" w:sz="4" w:space="0" w:color="auto"/>
            </w:tcBorders>
            <w:hideMark/>
          </w:tcPr>
          <w:p w14:paraId="7E50FEDB" w14:textId="77777777" w:rsidR="00D529BB" w:rsidRPr="00F23FF4" w:rsidRDefault="00D529BB" w:rsidP="006F24BC">
            <w:pPr>
              <w:autoSpaceDE w:val="0"/>
              <w:autoSpaceDN w:val="0"/>
              <w:adjustRightInd w:val="0"/>
              <w:spacing w:after="0" w:line="240" w:lineRule="auto"/>
              <w:jc w:val="both"/>
            </w:pPr>
            <w:r w:rsidRPr="00F23FF4">
              <w:t>31.08.2015</w:t>
            </w:r>
          </w:p>
        </w:tc>
        <w:tc>
          <w:tcPr>
            <w:tcW w:w="1390" w:type="dxa"/>
            <w:tcBorders>
              <w:top w:val="single" w:sz="4" w:space="0" w:color="auto"/>
              <w:left w:val="single" w:sz="4" w:space="0" w:color="auto"/>
              <w:bottom w:val="single" w:sz="4" w:space="0" w:color="auto"/>
              <w:right w:val="single" w:sz="4" w:space="0" w:color="auto"/>
            </w:tcBorders>
            <w:hideMark/>
          </w:tcPr>
          <w:p w14:paraId="044E149E" w14:textId="77777777" w:rsidR="00D529BB" w:rsidRPr="00F23FF4" w:rsidRDefault="00D529BB" w:rsidP="006F24BC">
            <w:pPr>
              <w:autoSpaceDE w:val="0"/>
              <w:autoSpaceDN w:val="0"/>
              <w:adjustRightInd w:val="0"/>
              <w:spacing w:after="0" w:line="240" w:lineRule="auto"/>
              <w:jc w:val="both"/>
            </w:pPr>
            <w:r w:rsidRPr="00F23FF4">
              <w:t>1</w:t>
            </w:r>
            <w:r>
              <w:t>5</w:t>
            </w:r>
          </w:p>
        </w:tc>
      </w:tr>
    </w:tbl>
    <w:p w14:paraId="50A2AC71" w14:textId="77777777" w:rsidR="00D529BB" w:rsidRDefault="00D529BB" w:rsidP="00D529BB">
      <w:pPr>
        <w:autoSpaceDE w:val="0"/>
        <w:autoSpaceDN w:val="0"/>
        <w:adjustRightInd w:val="0"/>
        <w:spacing w:after="0" w:line="240" w:lineRule="auto"/>
        <w:jc w:val="both"/>
        <w:rPr>
          <w:color w:val="7030A0"/>
        </w:rPr>
      </w:pPr>
    </w:p>
    <w:p w14:paraId="0BBE4BC9" w14:textId="77777777" w:rsidR="00D529BB" w:rsidRDefault="00D529BB" w:rsidP="00D529BB">
      <w:pPr>
        <w:spacing w:after="0" w:line="240" w:lineRule="auto"/>
        <w:ind w:right="-907"/>
        <w:jc w:val="both"/>
        <w:rPr>
          <w:rFonts w:ascii="Cambria" w:hAnsi="Cambria"/>
        </w:rPr>
      </w:pPr>
      <w:r>
        <w:rPr>
          <w:rFonts w:ascii="Cambria" w:hAnsi="Cambria"/>
        </w:rPr>
        <w:t xml:space="preserve">         Pērses sākumskolas iestāde un pamatizglītības programma akreditēta līdz </w:t>
      </w:r>
      <w:r>
        <w:rPr>
          <w:rFonts w:ascii="Cambria" w:hAnsi="Cambria"/>
          <w:color w:val="000000" w:themeColor="text1"/>
        </w:rPr>
        <w:t>2023.gada 29.maijam.</w:t>
      </w:r>
    </w:p>
    <w:p w14:paraId="1E6E249B" w14:textId="77777777" w:rsidR="00D529BB" w:rsidRPr="00F23FF4" w:rsidRDefault="00D529BB" w:rsidP="00D529BB">
      <w:pPr>
        <w:spacing w:after="0" w:line="240" w:lineRule="auto"/>
        <w:ind w:right="-907"/>
        <w:jc w:val="both"/>
        <w:rPr>
          <w:rFonts w:ascii="Cambria" w:hAnsi="Cambria"/>
          <w:bCs/>
          <w:color w:val="000000"/>
        </w:rPr>
      </w:pPr>
      <w:r>
        <w:rPr>
          <w:rFonts w:ascii="Cambria" w:hAnsi="Cambria"/>
          <w:bCs/>
          <w:color w:val="000000"/>
        </w:rPr>
        <w:t xml:space="preserve">         1.-4.klašu skolēni pēc stundām mācās </w:t>
      </w:r>
      <w:r w:rsidRPr="00F23FF4">
        <w:rPr>
          <w:rFonts w:ascii="Cambria" w:hAnsi="Cambria"/>
          <w:bCs/>
          <w:color w:val="000000"/>
        </w:rPr>
        <w:t>pagarinātās dienas grupā.</w:t>
      </w:r>
    </w:p>
    <w:p w14:paraId="027F05D6" w14:textId="77777777" w:rsidR="00D529BB" w:rsidRDefault="00D529BB" w:rsidP="00D529BB">
      <w:pPr>
        <w:spacing w:after="0" w:line="240" w:lineRule="auto"/>
        <w:ind w:right="-907"/>
        <w:jc w:val="both"/>
        <w:rPr>
          <w:rFonts w:ascii="Cambria" w:hAnsi="Cambria"/>
          <w:color w:val="000000" w:themeColor="text1"/>
        </w:rPr>
      </w:pPr>
      <w:r w:rsidRPr="00F23FF4">
        <w:rPr>
          <w:rFonts w:ascii="Cambria" w:hAnsi="Cambria"/>
        </w:rPr>
        <w:t>201</w:t>
      </w:r>
      <w:r>
        <w:rPr>
          <w:rFonts w:ascii="Cambria" w:hAnsi="Cambria"/>
        </w:rPr>
        <w:t>9</w:t>
      </w:r>
      <w:r w:rsidRPr="00F23FF4">
        <w:rPr>
          <w:rFonts w:ascii="Cambria" w:hAnsi="Cambria"/>
        </w:rPr>
        <w:t>./2</w:t>
      </w:r>
      <w:r w:rsidRPr="00F23FF4">
        <w:rPr>
          <w:rFonts w:ascii="Cambria" w:hAnsi="Cambria"/>
          <w:color w:val="000000" w:themeColor="text1"/>
        </w:rPr>
        <w:t>0</w:t>
      </w:r>
      <w:r>
        <w:rPr>
          <w:rFonts w:ascii="Cambria" w:hAnsi="Cambria"/>
          <w:color w:val="000000" w:themeColor="text1"/>
        </w:rPr>
        <w:t>20</w:t>
      </w:r>
      <w:r w:rsidRPr="00F23FF4">
        <w:rPr>
          <w:rFonts w:ascii="Cambria" w:hAnsi="Cambria"/>
          <w:color w:val="000000" w:themeColor="text1"/>
        </w:rPr>
        <w:t xml:space="preserve">. </w:t>
      </w:r>
      <w:proofErr w:type="spellStart"/>
      <w:r w:rsidRPr="00F23FF4">
        <w:rPr>
          <w:rFonts w:ascii="Cambria" w:hAnsi="Cambria"/>
          <w:color w:val="000000" w:themeColor="text1"/>
        </w:rPr>
        <w:t>m.g</w:t>
      </w:r>
      <w:proofErr w:type="spellEnd"/>
      <w:r w:rsidRPr="00F23FF4">
        <w:rPr>
          <w:rFonts w:ascii="Cambria" w:hAnsi="Cambria"/>
          <w:color w:val="000000" w:themeColor="text1"/>
        </w:rPr>
        <w:t>. atvērti   3 klašu komplekti ar 2</w:t>
      </w:r>
      <w:r>
        <w:rPr>
          <w:rFonts w:ascii="Cambria" w:hAnsi="Cambria"/>
          <w:color w:val="000000" w:themeColor="text1"/>
        </w:rPr>
        <w:t>9</w:t>
      </w:r>
      <w:r w:rsidRPr="00F23FF4">
        <w:rPr>
          <w:rFonts w:ascii="Cambria" w:hAnsi="Cambria"/>
          <w:color w:val="000000" w:themeColor="text1"/>
        </w:rPr>
        <w:t xml:space="preserve"> izglītojamajiem</w:t>
      </w:r>
      <w:r>
        <w:rPr>
          <w:rFonts w:ascii="Cambria" w:hAnsi="Cambria"/>
          <w:color w:val="000000" w:themeColor="text1"/>
        </w:rPr>
        <w:t>.</w:t>
      </w:r>
    </w:p>
    <w:p w14:paraId="5E0F86B5" w14:textId="77777777" w:rsidR="00D529BB" w:rsidRDefault="00D529BB" w:rsidP="00D529BB">
      <w:pPr>
        <w:spacing w:after="0" w:line="240" w:lineRule="auto"/>
        <w:ind w:right="-907"/>
        <w:jc w:val="both"/>
        <w:rPr>
          <w:rFonts w:ascii="Cambria" w:hAnsi="Cambria"/>
        </w:rPr>
      </w:pPr>
      <w:r>
        <w:rPr>
          <w:rFonts w:ascii="Cambria" w:hAnsi="Cambria"/>
        </w:rPr>
        <w:t>2018./2019.m.g. 1.klasē savas skolas gaitas uzsāka 3 izglītojamie.</w:t>
      </w:r>
    </w:p>
    <w:p w14:paraId="14AFAECB" w14:textId="77777777" w:rsidR="00D529BB" w:rsidRDefault="00D529BB" w:rsidP="00D529BB">
      <w:pPr>
        <w:spacing w:after="0" w:line="240" w:lineRule="auto"/>
        <w:ind w:right="-907"/>
        <w:jc w:val="both"/>
        <w:rPr>
          <w:rFonts w:ascii="Cambria" w:hAnsi="Cambria"/>
          <w:color w:val="000000" w:themeColor="text1"/>
        </w:rPr>
      </w:pPr>
      <w:r>
        <w:rPr>
          <w:rFonts w:ascii="Cambria" w:hAnsi="Cambria"/>
          <w:color w:val="000000" w:themeColor="text1"/>
        </w:rPr>
        <w:t xml:space="preserve">2018./2019. </w:t>
      </w:r>
      <w:proofErr w:type="spellStart"/>
      <w:r>
        <w:rPr>
          <w:rFonts w:ascii="Cambria" w:hAnsi="Cambria"/>
          <w:color w:val="000000" w:themeColor="text1"/>
        </w:rPr>
        <w:t>m.g</w:t>
      </w:r>
      <w:proofErr w:type="spellEnd"/>
      <w:r>
        <w:rPr>
          <w:rFonts w:ascii="Cambria" w:hAnsi="Cambria"/>
          <w:color w:val="000000" w:themeColor="text1"/>
        </w:rPr>
        <w:t xml:space="preserve">.  uz 1. septembri pirmskolas grupu vecumā līdz 5 gadiem </w:t>
      </w:r>
      <w:r w:rsidRPr="00F23FF4">
        <w:rPr>
          <w:rFonts w:ascii="Cambria" w:hAnsi="Cambria"/>
          <w:color w:val="000000" w:themeColor="text1"/>
        </w:rPr>
        <w:t xml:space="preserve">apmeklē  </w:t>
      </w:r>
      <w:r>
        <w:rPr>
          <w:rFonts w:ascii="Cambria" w:hAnsi="Cambria"/>
          <w:color w:val="000000" w:themeColor="text1"/>
        </w:rPr>
        <w:t>8 bērni; pirmsskolas grupu vecumā no 5 gadi un vairāk-</w:t>
      </w:r>
      <w:r w:rsidRPr="00F23FF4">
        <w:rPr>
          <w:rFonts w:ascii="Cambria" w:hAnsi="Cambria"/>
          <w:color w:val="000000" w:themeColor="text1"/>
        </w:rPr>
        <w:t xml:space="preserve"> apmeklē 7 bērni.</w:t>
      </w:r>
    </w:p>
    <w:p w14:paraId="32D14E7B" w14:textId="77777777" w:rsidR="00D529BB" w:rsidRDefault="00D529BB" w:rsidP="00D529BB">
      <w:pPr>
        <w:spacing w:after="0" w:line="240" w:lineRule="auto"/>
        <w:ind w:right="-907"/>
      </w:pPr>
    </w:p>
    <w:p w14:paraId="22BC8905" w14:textId="77777777" w:rsidR="00D529BB" w:rsidRDefault="00D529BB" w:rsidP="00D529BB">
      <w:pPr>
        <w:spacing w:after="0" w:line="240" w:lineRule="auto"/>
        <w:ind w:right="-907"/>
        <w:rPr>
          <w:color w:val="000000" w:themeColor="text1"/>
        </w:rPr>
      </w:pPr>
      <w:r>
        <w:rPr>
          <w:color w:val="000000" w:themeColor="text1"/>
        </w:rPr>
        <w:t>Skola ir pilnībā nokomplektēta ar pedagoģiskajiem un tehniskajiem darbiniekiem. Skolā strādā:</w:t>
      </w:r>
    </w:p>
    <w:p w14:paraId="35E15178" w14:textId="77777777" w:rsidR="00D529BB" w:rsidRPr="00D155CE" w:rsidRDefault="00D529BB" w:rsidP="00D529BB">
      <w:pPr>
        <w:spacing w:after="0" w:line="240" w:lineRule="auto"/>
        <w:ind w:right="-907"/>
        <w:jc w:val="both"/>
      </w:pPr>
      <w:r>
        <w:t xml:space="preserve">    </w:t>
      </w:r>
      <w:r w:rsidRPr="00D155CE">
        <w:t>1</w:t>
      </w:r>
      <w:r>
        <w:t>1</w:t>
      </w:r>
      <w:r w:rsidRPr="00D155CE">
        <w:t xml:space="preserve"> pedagogi ar atbilstošu</w:t>
      </w:r>
      <w:r>
        <w:t xml:space="preserve"> izglītību </w:t>
      </w:r>
      <w:r w:rsidRPr="00D155CE">
        <w:t xml:space="preserve">(to skaitā </w:t>
      </w:r>
      <w:r>
        <w:t>10</w:t>
      </w:r>
      <w:r w:rsidRPr="00D155CE">
        <w:t xml:space="preserve">  pamatdarbā</w:t>
      </w:r>
      <w:r>
        <w:t xml:space="preserve">) </w:t>
      </w:r>
      <w:r w:rsidRPr="00D155CE">
        <w:t xml:space="preserve"> un  8 tehniskie darbinieki.</w:t>
      </w:r>
    </w:p>
    <w:p w14:paraId="1FFF3B77" w14:textId="77777777" w:rsidR="00D529BB" w:rsidRDefault="00D529BB" w:rsidP="00D529BB">
      <w:pPr>
        <w:autoSpaceDE w:val="0"/>
        <w:autoSpaceDN w:val="0"/>
        <w:adjustRightInd w:val="0"/>
        <w:spacing w:after="0" w:line="240" w:lineRule="auto"/>
        <w:jc w:val="both"/>
        <w:rPr>
          <w:rFonts w:eastAsia="Lucida Sans Unicode"/>
          <w:color w:val="000000"/>
          <w:kern w:val="2"/>
          <w:lang w:eastAsia="zh-CN" w:bidi="hi-IN"/>
        </w:rPr>
      </w:pPr>
    </w:p>
    <w:p w14:paraId="1D991A07" w14:textId="77777777" w:rsidR="00D529BB" w:rsidRDefault="00D529BB" w:rsidP="00D529BB">
      <w:pPr>
        <w:autoSpaceDE w:val="0"/>
        <w:autoSpaceDN w:val="0"/>
        <w:adjustRightInd w:val="0"/>
        <w:spacing w:after="0" w:line="240" w:lineRule="auto"/>
        <w:jc w:val="both"/>
      </w:pPr>
      <w:r>
        <w:t xml:space="preserve">Izglītības iestādē īstenotās interešu izglītības programmas 2018./2019. </w:t>
      </w:r>
      <w:proofErr w:type="spellStart"/>
      <w:r>
        <w:t>m.g</w:t>
      </w:r>
      <w:proofErr w:type="spellEnd"/>
      <w:r>
        <w:t>.:</w:t>
      </w:r>
    </w:p>
    <w:tbl>
      <w:tblPr>
        <w:tblW w:w="0" w:type="auto"/>
        <w:tblLook w:val="04A0" w:firstRow="1" w:lastRow="0" w:firstColumn="1" w:lastColumn="0" w:noHBand="0" w:noVBand="1"/>
      </w:tblPr>
      <w:tblGrid>
        <w:gridCol w:w="671"/>
        <w:gridCol w:w="7625"/>
      </w:tblGrid>
      <w:tr w:rsidR="00D529BB" w14:paraId="7865F700" w14:textId="77777777" w:rsidTr="006F24BC">
        <w:tc>
          <w:tcPr>
            <w:tcW w:w="671" w:type="dxa"/>
            <w:tcBorders>
              <w:top w:val="single" w:sz="4" w:space="0" w:color="auto"/>
              <w:left w:val="single" w:sz="4" w:space="0" w:color="auto"/>
              <w:bottom w:val="single" w:sz="4" w:space="0" w:color="auto"/>
              <w:right w:val="single" w:sz="4" w:space="0" w:color="auto"/>
            </w:tcBorders>
            <w:hideMark/>
          </w:tcPr>
          <w:p w14:paraId="15883133" w14:textId="77777777" w:rsidR="00D529BB" w:rsidRDefault="00D529BB" w:rsidP="006F24BC">
            <w:pPr>
              <w:autoSpaceDE w:val="0"/>
              <w:autoSpaceDN w:val="0"/>
              <w:adjustRightInd w:val="0"/>
              <w:spacing w:after="0" w:line="240" w:lineRule="auto"/>
              <w:jc w:val="both"/>
              <w:rPr>
                <w:b/>
              </w:rPr>
            </w:pPr>
            <w:r>
              <w:rPr>
                <w:b/>
              </w:rPr>
              <w:t>Nr.</w:t>
            </w:r>
          </w:p>
        </w:tc>
        <w:tc>
          <w:tcPr>
            <w:tcW w:w="7625" w:type="dxa"/>
            <w:tcBorders>
              <w:top w:val="single" w:sz="4" w:space="0" w:color="auto"/>
              <w:left w:val="single" w:sz="4" w:space="0" w:color="auto"/>
              <w:bottom w:val="single" w:sz="4" w:space="0" w:color="auto"/>
              <w:right w:val="single" w:sz="4" w:space="0" w:color="auto"/>
            </w:tcBorders>
            <w:hideMark/>
          </w:tcPr>
          <w:p w14:paraId="24D41CEA" w14:textId="77777777" w:rsidR="00D529BB" w:rsidRDefault="00D529BB" w:rsidP="006F24BC">
            <w:pPr>
              <w:autoSpaceDE w:val="0"/>
              <w:autoSpaceDN w:val="0"/>
              <w:adjustRightInd w:val="0"/>
              <w:spacing w:after="0" w:line="240" w:lineRule="auto"/>
              <w:jc w:val="center"/>
              <w:rPr>
                <w:b/>
              </w:rPr>
            </w:pPr>
            <w:r>
              <w:rPr>
                <w:b/>
              </w:rPr>
              <w:t>Interešu izglītības programmas nosaukums</w:t>
            </w:r>
          </w:p>
        </w:tc>
      </w:tr>
      <w:tr w:rsidR="00D529BB" w14:paraId="7931EF9B" w14:textId="77777777" w:rsidTr="006F24BC">
        <w:tc>
          <w:tcPr>
            <w:tcW w:w="671" w:type="dxa"/>
            <w:tcBorders>
              <w:top w:val="single" w:sz="4" w:space="0" w:color="auto"/>
              <w:left w:val="single" w:sz="4" w:space="0" w:color="auto"/>
              <w:bottom w:val="single" w:sz="4" w:space="0" w:color="auto"/>
              <w:right w:val="single" w:sz="4" w:space="0" w:color="auto"/>
            </w:tcBorders>
            <w:hideMark/>
          </w:tcPr>
          <w:p w14:paraId="7AC1AB77" w14:textId="77777777" w:rsidR="00D529BB" w:rsidRDefault="00D529BB" w:rsidP="006F24BC">
            <w:pPr>
              <w:autoSpaceDE w:val="0"/>
              <w:autoSpaceDN w:val="0"/>
              <w:adjustRightInd w:val="0"/>
              <w:spacing w:after="0" w:line="240" w:lineRule="auto"/>
              <w:jc w:val="both"/>
              <w:rPr>
                <w:b/>
              </w:rPr>
            </w:pPr>
            <w:r>
              <w:rPr>
                <w:b/>
              </w:rPr>
              <w:t>1.</w:t>
            </w:r>
          </w:p>
        </w:tc>
        <w:tc>
          <w:tcPr>
            <w:tcW w:w="7625" w:type="dxa"/>
            <w:tcBorders>
              <w:top w:val="single" w:sz="4" w:space="0" w:color="auto"/>
              <w:left w:val="single" w:sz="4" w:space="0" w:color="auto"/>
              <w:bottom w:val="single" w:sz="4" w:space="0" w:color="auto"/>
              <w:right w:val="single" w:sz="4" w:space="0" w:color="auto"/>
            </w:tcBorders>
            <w:hideMark/>
          </w:tcPr>
          <w:p w14:paraId="72DBE6CB" w14:textId="77777777" w:rsidR="00D529BB" w:rsidRDefault="00D529BB" w:rsidP="006F24BC">
            <w:pPr>
              <w:spacing w:after="0" w:line="240" w:lineRule="auto"/>
              <w:jc w:val="both"/>
            </w:pPr>
            <w:r>
              <w:rPr>
                <w:bCs/>
              </w:rPr>
              <w:t>Vokālais ansamblis “Dziesmiņa”</w:t>
            </w:r>
            <w:r>
              <w:rPr>
                <w:bCs/>
              </w:rPr>
              <w:tab/>
            </w:r>
          </w:p>
        </w:tc>
      </w:tr>
      <w:tr w:rsidR="00D529BB" w14:paraId="4DDC0320" w14:textId="77777777" w:rsidTr="006F24BC">
        <w:tc>
          <w:tcPr>
            <w:tcW w:w="671" w:type="dxa"/>
            <w:tcBorders>
              <w:top w:val="single" w:sz="4" w:space="0" w:color="auto"/>
              <w:left w:val="single" w:sz="4" w:space="0" w:color="auto"/>
              <w:bottom w:val="single" w:sz="4" w:space="0" w:color="auto"/>
              <w:right w:val="single" w:sz="4" w:space="0" w:color="auto"/>
            </w:tcBorders>
            <w:hideMark/>
          </w:tcPr>
          <w:p w14:paraId="0BC202E0" w14:textId="77777777" w:rsidR="00D529BB" w:rsidRDefault="00D529BB" w:rsidP="006F24BC">
            <w:pPr>
              <w:autoSpaceDE w:val="0"/>
              <w:autoSpaceDN w:val="0"/>
              <w:adjustRightInd w:val="0"/>
              <w:spacing w:after="0" w:line="240" w:lineRule="auto"/>
              <w:jc w:val="both"/>
              <w:rPr>
                <w:b/>
              </w:rPr>
            </w:pPr>
            <w:r>
              <w:rPr>
                <w:b/>
              </w:rPr>
              <w:t>2.</w:t>
            </w:r>
          </w:p>
        </w:tc>
        <w:tc>
          <w:tcPr>
            <w:tcW w:w="7625" w:type="dxa"/>
            <w:tcBorders>
              <w:top w:val="single" w:sz="4" w:space="0" w:color="auto"/>
              <w:left w:val="single" w:sz="4" w:space="0" w:color="auto"/>
              <w:bottom w:val="single" w:sz="4" w:space="0" w:color="auto"/>
              <w:right w:val="single" w:sz="4" w:space="0" w:color="auto"/>
            </w:tcBorders>
            <w:hideMark/>
          </w:tcPr>
          <w:p w14:paraId="2CF4FEB4" w14:textId="77777777" w:rsidR="00D529BB" w:rsidRDefault="00D529BB" w:rsidP="006F24BC">
            <w:pPr>
              <w:spacing w:after="0" w:line="240" w:lineRule="auto"/>
              <w:jc w:val="both"/>
            </w:pPr>
            <w:r>
              <w:rPr>
                <w:bCs/>
              </w:rPr>
              <w:t>Dekoratīvi lietišķā māksla</w:t>
            </w:r>
          </w:p>
        </w:tc>
      </w:tr>
      <w:tr w:rsidR="00D529BB" w14:paraId="11E065F1" w14:textId="77777777" w:rsidTr="006F24BC">
        <w:tc>
          <w:tcPr>
            <w:tcW w:w="671" w:type="dxa"/>
            <w:tcBorders>
              <w:top w:val="single" w:sz="4" w:space="0" w:color="auto"/>
              <w:left w:val="single" w:sz="4" w:space="0" w:color="auto"/>
              <w:bottom w:val="single" w:sz="4" w:space="0" w:color="auto"/>
              <w:right w:val="single" w:sz="4" w:space="0" w:color="auto"/>
            </w:tcBorders>
            <w:hideMark/>
          </w:tcPr>
          <w:p w14:paraId="0C70C443" w14:textId="77777777" w:rsidR="00D529BB" w:rsidRDefault="00D529BB" w:rsidP="006F24BC">
            <w:pPr>
              <w:autoSpaceDE w:val="0"/>
              <w:autoSpaceDN w:val="0"/>
              <w:adjustRightInd w:val="0"/>
              <w:spacing w:after="0" w:line="240" w:lineRule="auto"/>
              <w:jc w:val="both"/>
              <w:rPr>
                <w:b/>
              </w:rPr>
            </w:pPr>
            <w:r>
              <w:rPr>
                <w:b/>
              </w:rPr>
              <w:t>3.</w:t>
            </w:r>
          </w:p>
        </w:tc>
        <w:tc>
          <w:tcPr>
            <w:tcW w:w="7625" w:type="dxa"/>
            <w:tcBorders>
              <w:top w:val="single" w:sz="4" w:space="0" w:color="auto"/>
              <w:left w:val="single" w:sz="4" w:space="0" w:color="auto"/>
              <w:bottom w:val="single" w:sz="4" w:space="0" w:color="auto"/>
              <w:right w:val="single" w:sz="4" w:space="0" w:color="auto"/>
            </w:tcBorders>
            <w:hideMark/>
          </w:tcPr>
          <w:p w14:paraId="5D25E573" w14:textId="77777777" w:rsidR="00D529BB" w:rsidRDefault="00D529BB" w:rsidP="006F24BC">
            <w:pPr>
              <w:spacing w:after="0" w:line="240" w:lineRule="auto"/>
              <w:jc w:val="both"/>
            </w:pPr>
            <w:r>
              <w:t>Deju kolektīvs “Kustība”</w:t>
            </w:r>
          </w:p>
        </w:tc>
      </w:tr>
      <w:tr w:rsidR="00D529BB" w14:paraId="658F0171" w14:textId="77777777" w:rsidTr="006F24BC">
        <w:tc>
          <w:tcPr>
            <w:tcW w:w="671" w:type="dxa"/>
            <w:tcBorders>
              <w:top w:val="single" w:sz="4" w:space="0" w:color="auto"/>
              <w:left w:val="single" w:sz="4" w:space="0" w:color="auto"/>
              <w:bottom w:val="single" w:sz="4" w:space="0" w:color="auto"/>
              <w:right w:val="single" w:sz="4" w:space="0" w:color="auto"/>
            </w:tcBorders>
          </w:tcPr>
          <w:p w14:paraId="68B37703" w14:textId="77777777" w:rsidR="00D529BB" w:rsidRDefault="00D529BB" w:rsidP="006F24BC">
            <w:pPr>
              <w:autoSpaceDE w:val="0"/>
              <w:autoSpaceDN w:val="0"/>
              <w:adjustRightInd w:val="0"/>
              <w:spacing w:after="0" w:line="240" w:lineRule="auto"/>
              <w:jc w:val="both"/>
              <w:rPr>
                <w:b/>
              </w:rPr>
            </w:pPr>
            <w:r>
              <w:rPr>
                <w:b/>
              </w:rPr>
              <w:t>4.</w:t>
            </w:r>
          </w:p>
        </w:tc>
        <w:tc>
          <w:tcPr>
            <w:tcW w:w="7625" w:type="dxa"/>
            <w:tcBorders>
              <w:top w:val="single" w:sz="4" w:space="0" w:color="auto"/>
              <w:left w:val="single" w:sz="4" w:space="0" w:color="auto"/>
              <w:bottom w:val="single" w:sz="4" w:space="0" w:color="auto"/>
              <w:right w:val="single" w:sz="4" w:space="0" w:color="auto"/>
            </w:tcBorders>
          </w:tcPr>
          <w:p w14:paraId="47E98B3A" w14:textId="77777777" w:rsidR="00D529BB" w:rsidRDefault="00D529BB" w:rsidP="006F24BC">
            <w:pPr>
              <w:spacing w:after="0" w:line="240" w:lineRule="auto"/>
              <w:jc w:val="both"/>
            </w:pPr>
            <w:r>
              <w:t>Kokapstrāde</w:t>
            </w:r>
          </w:p>
        </w:tc>
      </w:tr>
      <w:tr w:rsidR="00D529BB" w14:paraId="34120E3D" w14:textId="77777777" w:rsidTr="006F24BC">
        <w:tc>
          <w:tcPr>
            <w:tcW w:w="671" w:type="dxa"/>
            <w:tcBorders>
              <w:top w:val="single" w:sz="4" w:space="0" w:color="auto"/>
              <w:left w:val="single" w:sz="4" w:space="0" w:color="auto"/>
              <w:bottom w:val="single" w:sz="4" w:space="0" w:color="auto"/>
              <w:right w:val="single" w:sz="4" w:space="0" w:color="auto"/>
            </w:tcBorders>
          </w:tcPr>
          <w:p w14:paraId="3A372FEE" w14:textId="77777777" w:rsidR="00D529BB" w:rsidRDefault="00D529BB" w:rsidP="006F24BC">
            <w:pPr>
              <w:autoSpaceDE w:val="0"/>
              <w:autoSpaceDN w:val="0"/>
              <w:adjustRightInd w:val="0"/>
              <w:spacing w:after="0" w:line="240" w:lineRule="auto"/>
              <w:jc w:val="both"/>
              <w:rPr>
                <w:b/>
              </w:rPr>
            </w:pPr>
            <w:r>
              <w:rPr>
                <w:b/>
              </w:rPr>
              <w:t>5.</w:t>
            </w:r>
          </w:p>
        </w:tc>
        <w:tc>
          <w:tcPr>
            <w:tcW w:w="7625" w:type="dxa"/>
            <w:tcBorders>
              <w:top w:val="single" w:sz="4" w:space="0" w:color="auto"/>
              <w:left w:val="single" w:sz="4" w:space="0" w:color="auto"/>
              <w:bottom w:val="single" w:sz="4" w:space="0" w:color="auto"/>
              <w:right w:val="single" w:sz="4" w:space="0" w:color="auto"/>
            </w:tcBorders>
          </w:tcPr>
          <w:p w14:paraId="72369C2B" w14:textId="77777777" w:rsidR="00D529BB" w:rsidRDefault="00D529BB" w:rsidP="006F24BC">
            <w:pPr>
              <w:spacing w:after="0" w:line="240" w:lineRule="auto"/>
              <w:jc w:val="both"/>
            </w:pPr>
            <w:r>
              <w:t>Datorika (1.-2.klasei)</w:t>
            </w:r>
          </w:p>
        </w:tc>
      </w:tr>
    </w:tbl>
    <w:p w14:paraId="33B9144D" w14:textId="77777777" w:rsidR="00D529BB" w:rsidRDefault="00D529BB" w:rsidP="00D529BB">
      <w:pPr>
        <w:autoSpaceDE w:val="0"/>
        <w:autoSpaceDN w:val="0"/>
        <w:adjustRightInd w:val="0"/>
        <w:spacing w:after="0" w:line="240" w:lineRule="auto"/>
        <w:ind w:right="-908"/>
        <w:jc w:val="both"/>
        <w:rPr>
          <w:b/>
          <w:bCs/>
          <w:sz w:val="28"/>
          <w:szCs w:val="28"/>
          <w:u w:val="single"/>
        </w:rPr>
      </w:pPr>
    </w:p>
    <w:p w14:paraId="5E4C9527" w14:textId="77777777" w:rsidR="00D529BB" w:rsidRDefault="00D529BB" w:rsidP="00D529BB">
      <w:pPr>
        <w:autoSpaceDE w:val="0"/>
        <w:autoSpaceDN w:val="0"/>
        <w:adjustRightInd w:val="0"/>
        <w:spacing w:after="0" w:line="240" w:lineRule="auto"/>
        <w:ind w:right="-908"/>
        <w:jc w:val="both"/>
        <w:rPr>
          <w:bCs/>
        </w:rPr>
      </w:pPr>
      <w:r>
        <w:rPr>
          <w:b/>
          <w:bCs/>
          <w:sz w:val="28"/>
          <w:szCs w:val="28"/>
          <w:u w:val="single"/>
        </w:rPr>
        <w:t xml:space="preserve">II Galvenie uzdevumi un prioritātes </w:t>
      </w:r>
      <w:r>
        <w:rPr>
          <w:b/>
          <w:sz w:val="28"/>
          <w:szCs w:val="28"/>
          <w:u w:val="single"/>
        </w:rPr>
        <w:t xml:space="preserve">2019./2020. </w:t>
      </w:r>
      <w:r>
        <w:rPr>
          <w:b/>
          <w:bCs/>
          <w:sz w:val="28"/>
          <w:szCs w:val="28"/>
          <w:u w:val="single"/>
        </w:rPr>
        <w:t xml:space="preserve"> mācību gadā:</w:t>
      </w:r>
    </w:p>
    <w:p w14:paraId="3B02E870" w14:textId="77777777" w:rsidR="00D529BB" w:rsidRPr="00F23FF4" w:rsidRDefault="00D529BB" w:rsidP="00D529BB">
      <w:pPr>
        <w:spacing w:after="0" w:line="240" w:lineRule="auto"/>
        <w:ind w:right="-908"/>
        <w:jc w:val="both"/>
        <w:rPr>
          <w:b/>
          <w:bCs/>
        </w:rPr>
      </w:pPr>
    </w:p>
    <w:p w14:paraId="799BE068" w14:textId="77777777" w:rsidR="00D529BB" w:rsidRPr="00F23FF4" w:rsidRDefault="00D529BB" w:rsidP="00140131">
      <w:pPr>
        <w:pStyle w:val="Sarakstarindkopa"/>
        <w:numPr>
          <w:ilvl w:val="0"/>
          <w:numId w:val="70"/>
        </w:numPr>
        <w:spacing w:after="0" w:line="240" w:lineRule="auto"/>
        <w:ind w:right="-908"/>
        <w:jc w:val="both"/>
        <w:rPr>
          <w:rFonts w:ascii="Times New Roman" w:hAnsi="Times New Roman" w:cs="Times New Roman"/>
          <w:sz w:val="24"/>
          <w:szCs w:val="24"/>
        </w:rPr>
      </w:pPr>
      <w:r w:rsidRPr="00F23FF4">
        <w:rPr>
          <w:rFonts w:ascii="Times New Roman" w:hAnsi="Times New Roman" w:cs="Times New Roman"/>
          <w:sz w:val="24"/>
          <w:szCs w:val="24"/>
        </w:rPr>
        <w:t>Uzlabot mācību stundas kvalitāti apvienotajās klasēs;</w:t>
      </w:r>
    </w:p>
    <w:p w14:paraId="6BFD002C" w14:textId="77777777" w:rsidR="00D529BB" w:rsidRDefault="00D529BB" w:rsidP="00140131">
      <w:pPr>
        <w:pStyle w:val="Sarakstarindkopa"/>
        <w:numPr>
          <w:ilvl w:val="0"/>
          <w:numId w:val="70"/>
        </w:numPr>
        <w:spacing w:after="0" w:line="240" w:lineRule="auto"/>
        <w:ind w:right="-908"/>
        <w:jc w:val="both"/>
        <w:rPr>
          <w:rFonts w:ascii="Times New Roman" w:hAnsi="Times New Roman" w:cs="Times New Roman"/>
          <w:sz w:val="24"/>
          <w:szCs w:val="24"/>
        </w:rPr>
      </w:pPr>
      <w:r w:rsidRPr="00F23FF4">
        <w:rPr>
          <w:rFonts w:ascii="Times New Roman" w:hAnsi="Times New Roman" w:cs="Times New Roman"/>
          <w:sz w:val="24"/>
          <w:szCs w:val="24"/>
        </w:rPr>
        <w:t>Pedagogu un izglītojamo vecāku sadarbība;</w:t>
      </w:r>
    </w:p>
    <w:p w14:paraId="63FC84B4" w14:textId="77777777" w:rsidR="00D529BB" w:rsidRDefault="00D529BB" w:rsidP="00140131">
      <w:pPr>
        <w:pStyle w:val="Sarakstarindkopa"/>
        <w:numPr>
          <w:ilvl w:val="0"/>
          <w:numId w:val="70"/>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Kompetenču pieejā balstīta vispārējās izglītības satura pakāpeniska ieviešana pirmsskolā;</w:t>
      </w:r>
    </w:p>
    <w:p w14:paraId="697BDCCF" w14:textId="77777777" w:rsidR="00D529BB" w:rsidRDefault="00D529BB" w:rsidP="00140131">
      <w:pPr>
        <w:pStyle w:val="Sarakstarindkopa"/>
        <w:numPr>
          <w:ilvl w:val="0"/>
          <w:numId w:val="70"/>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Uzlabot pirmsskolas izglītības mācību rezultātu reģistrēšanu e-klasē;</w:t>
      </w:r>
    </w:p>
    <w:p w14:paraId="4FD2CEDC" w14:textId="77777777" w:rsidR="00D529BB" w:rsidRDefault="00D529BB" w:rsidP="00140131">
      <w:pPr>
        <w:pStyle w:val="Sarakstarindkopa"/>
        <w:numPr>
          <w:ilvl w:val="0"/>
          <w:numId w:val="70"/>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Pedagogu tālākizglītība (par kompetencēs balstītu mācību satura ieviešanu);</w:t>
      </w:r>
    </w:p>
    <w:p w14:paraId="6556A9B5" w14:textId="77777777" w:rsidR="00D529BB" w:rsidRPr="00C145F4" w:rsidRDefault="00D529BB" w:rsidP="00140131">
      <w:pPr>
        <w:pStyle w:val="Sarakstarindkopa"/>
        <w:numPr>
          <w:ilvl w:val="0"/>
          <w:numId w:val="70"/>
        </w:numPr>
        <w:spacing w:after="0" w:line="240" w:lineRule="auto"/>
        <w:ind w:right="-908"/>
        <w:jc w:val="both"/>
        <w:rPr>
          <w:rFonts w:ascii="Times New Roman" w:hAnsi="Times New Roman" w:cs="Times New Roman"/>
          <w:sz w:val="28"/>
          <w:szCs w:val="24"/>
        </w:rPr>
      </w:pPr>
      <w:r w:rsidRPr="00C145F4">
        <w:t xml:space="preserve"> </w:t>
      </w:r>
      <w:r w:rsidRPr="00C145F4">
        <w:rPr>
          <w:rFonts w:ascii="Times New Roman" w:hAnsi="Times New Roman" w:cs="Times New Roman"/>
          <w:sz w:val="24"/>
        </w:rPr>
        <w:t>Labiekārtot pirmsskolas grupu telpas</w:t>
      </w:r>
      <w:r>
        <w:rPr>
          <w:rFonts w:ascii="Times New Roman" w:hAnsi="Times New Roman" w:cs="Times New Roman"/>
          <w:sz w:val="24"/>
        </w:rPr>
        <w:t>;</w:t>
      </w:r>
    </w:p>
    <w:p w14:paraId="48B97226" w14:textId="77777777" w:rsidR="00D529BB" w:rsidRPr="00F23FF4" w:rsidRDefault="00D529BB" w:rsidP="00140131">
      <w:pPr>
        <w:pStyle w:val="Sarakstarindkopa"/>
        <w:numPr>
          <w:ilvl w:val="0"/>
          <w:numId w:val="70"/>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Informātikas kabineta papildināšana ar skolas un skolēnu vajadzībām atbilstošiem datoriem.</w:t>
      </w:r>
    </w:p>
    <w:p w14:paraId="0D5CFD24" w14:textId="77777777" w:rsidR="00D529BB" w:rsidRDefault="00D529BB" w:rsidP="00D529BB">
      <w:pPr>
        <w:spacing w:after="0" w:line="240" w:lineRule="auto"/>
        <w:ind w:right="-908"/>
        <w:jc w:val="both"/>
        <w:rPr>
          <w:color w:val="7030A0"/>
        </w:rPr>
      </w:pPr>
    </w:p>
    <w:p w14:paraId="4367FFAE" w14:textId="77777777" w:rsidR="00D529BB" w:rsidRDefault="00D529BB" w:rsidP="00D529BB">
      <w:pPr>
        <w:spacing w:after="0" w:line="240" w:lineRule="auto"/>
        <w:ind w:right="-908"/>
        <w:jc w:val="both"/>
        <w:rPr>
          <w:color w:val="7030A0"/>
        </w:rPr>
      </w:pP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229"/>
      </w:tblGrid>
      <w:tr w:rsidR="00D529BB" w14:paraId="06025E4F" w14:textId="77777777" w:rsidTr="006F24BC">
        <w:tc>
          <w:tcPr>
            <w:tcW w:w="2836" w:type="dxa"/>
            <w:tcBorders>
              <w:top w:val="single" w:sz="4" w:space="0" w:color="auto"/>
              <w:left w:val="single" w:sz="4" w:space="0" w:color="auto"/>
              <w:bottom w:val="single" w:sz="4" w:space="0" w:color="auto"/>
              <w:right w:val="single" w:sz="4" w:space="0" w:color="auto"/>
            </w:tcBorders>
            <w:hideMark/>
          </w:tcPr>
          <w:p w14:paraId="07C8997F" w14:textId="77777777" w:rsidR="00D529BB" w:rsidRDefault="00D529BB" w:rsidP="006F24BC">
            <w:pPr>
              <w:spacing w:after="0" w:line="240" w:lineRule="auto"/>
              <w:jc w:val="center"/>
              <w:rPr>
                <w:b/>
                <w:bCs/>
              </w:rPr>
            </w:pPr>
            <w:r>
              <w:rPr>
                <w:b/>
                <w:bCs/>
              </w:rPr>
              <w:lastRenderedPageBreak/>
              <w:t>Pamatjomas</w:t>
            </w:r>
          </w:p>
        </w:tc>
        <w:tc>
          <w:tcPr>
            <w:tcW w:w="7229" w:type="dxa"/>
            <w:tcBorders>
              <w:top w:val="single" w:sz="4" w:space="0" w:color="auto"/>
              <w:left w:val="single" w:sz="4" w:space="0" w:color="auto"/>
              <w:bottom w:val="single" w:sz="4" w:space="0" w:color="auto"/>
              <w:right w:val="single" w:sz="4" w:space="0" w:color="auto"/>
            </w:tcBorders>
            <w:hideMark/>
          </w:tcPr>
          <w:p w14:paraId="35B5441A" w14:textId="77777777" w:rsidR="00D529BB" w:rsidRDefault="00D529BB" w:rsidP="006F24BC">
            <w:pPr>
              <w:spacing w:after="0" w:line="240" w:lineRule="auto"/>
              <w:jc w:val="center"/>
              <w:rPr>
                <w:b/>
                <w:bCs/>
              </w:rPr>
            </w:pPr>
            <w:r>
              <w:rPr>
                <w:b/>
                <w:bCs/>
              </w:rPr>
              <w:t>Apraksts</w:t>
            </w:r>
          </w:p>
        </w:tc>
      </w:tr>
      <w:tr w:rsidR="00D529BB" w14:paraId="2A6B3CFA" w14:textId="77777777" w:rsidTr="006F24BC">
        <w:tc>
          <w:tcPr>
            <w:tcW w:w="2836" w:type="dxa"/>
            <w:tcBorders>
              <w:top w:val="single" w:sz="4" w:space="0" w:color="auto"/>
              <w:left w:val="single" w:sz="4" w:space="0" w:color="auto"/>
              <w:bottom w:val="single" w:sz="4" w:space="0" w:color="auto"/>
              <w:right w:val="single" w:sz="4" w:space="0" w:color="auto"/>
            </w:tcBorders>
            <w:hideMark/>
          </w:tcPr>
          <w:p w14:paraId="23E8AD68" w14:textId="77777777" w:rsidR="00D529BB" w:rsidRDefault="00D529BB" w:rsidP="006F24BC">
            <w:pPr>
              <w:spacing w:after="0" w:line="240" w:lineRule="auto"/>
              <w:jc w:val="both"/>
              <w:rPr>
                <w:b/>
                <w:bCs/>
              </w:rPr>
            </w:pPr>
            <w:r>
              <w:rPr>
                <w:b/>
                <w:bCs/>
              </w:rPr>
              <w:t>Mācību saturs</w:t>
            </w:r>
          </w:p>
        </w:tc>
        <w:tc>
          <w:tcPr>
            <w:tcW w:w="7229" w:type="dxa"/>
            <w:tcBorders>
              <w:top w:val="single" w:sz="4" w:space="0" w:color="auto"/>
              <w:left w:val="single" w:sz="4" w:space="0" w:color="auto"/>
              <w:bottom w:val="single" w:sz="4" w:space="0" w:color="auto"/>
              <w:right w:val="single" w:sz="4" w:space="0" w:color="auto"/>
            </w:tcBorders>
            <w:hideMark/>
          </w:tcPr>
          <w:p w14:paraId="305124CE" w14:textId="77777777" w:rsidR="00D529BB" w:rsidRDefault="00D529BB" w:rsidP="006F24BC">
            <w:pPr>
              <w:spacing w:after="0" w:line="240" w:lineRule="auto"/>
              <w:jc w:val="both"/>
            </w:pPr>
            <w:r>
              <w:t>Tiek realizēta Pirmsskolas izglītības programma (</w:t>
            </w:r>
            <w:proofErr w:type="spellStart"/>
            <w:r>
              <w:t>pr.kods</w:t>
            </w:r>
            <w:proofErr w:type="spellEnd"/>
            <w:r>
              <w:t xml:space="preserve"> 01011111), kā arī ieviests kompetenču pieejā balstīts vispārējās izglītības  mācību saturs.</w:t>
            </w:r>
          </w:p>
          <w:p w14:paraId="33FDCB41" w14:textId="77777777" w:rsidR="00D529BB" w:rsidRDefault="00D529BB" w:rsidP="006F24BC">
            <w:pPr>
              <w:spacing w:after="0" w:line="240" w:lineRule="auto"/>
              <w:jc w:val="both"/>
            </w:pPr>
            <w:r>
              <w:t>Tiek realizēta Pamatizglītības pirmā posma (1.-6.klasei) programma (</w:t>
            </w:r>
            <w:proofErr w:type="spellStart"/>
            <w:r>
              <w:t>pr.kods</w:t>
            </w:r>
            <w:proofErr w:type="spellEnd"/>
            <w:r>
              <w:t xml:space="preserve"> 1011111) </w:t>
            </w:r>
          </w:p>
        </w:tc>
      </w:tr>
      <w:tr w:rsidR="00D529BB" w14:paraId="7385BC18" w14:textId="77777777" w:rsidTr="006F24BC">
        <w:tc>
          <w:tcPr>
            <w:tcW w:w="2836" w:type="dxa"/>
            <w:tcBorders>
              <w:top w:val="single" w:sz="4" w:space="0" w:color="auto"/>
              <w:left w:val="single" w:sz="4" w:space="0" w:color="auto"/>
              <w:bottom w:val="single" w:sz="4" w:space="0" w:color="auto"/>
              <w:right w:val="single" w:sz="4" w:space="0" w:color="auto"/>
            </w:tcBorders>
            <w:hideMark/>
          </w:tcPr>
          <w:p w14:paraId="6F0F1DC8" w14:textId="77777777" w:rsidR="00D529BB" w:rsidRDefault="00D529BB" w:rsidP="006F24BC">
            <w:pPr>
              <w:spacing w:after="0" w:line="240" w:lineRule="auto"/>
              <w:jc w:val="both"/>
              <w:rPr>
                <w:b/>
                <w:bCs/>
              </w:rPr>
            </w:pPr>
            <w:r>
              <w:rPr>
                <w:b/>
                <w:bCs/>
              </w:rPr>
              <w:t>Mācīšana un mācīšanās</w:t>
            </w:r>
          </w:p>
        </w:tc>
        <w:tc>
          <w:tcPr>
            <w:tcW w:w="7229" w:type="dxa"/>
            <w:tcBorders>
              <w:top w:val="single" w:sz="4" w:space="0" w:color="auto"/>
              <w:left w:val="single" w:sz="4" w:space="0" w:color="auto"/>
              <w:bottom w:val="single" w:sz="4" w:space="0" w:color="auto"/>
              <w:right w:val="single" w:sz="4" w:space="0" w:color="auto"/>
            </w:tcBorders>
            <w:hideMark/>
          </w:tcPr>
          <w:p w14:paraId="31F66F21" w14:textId="77777777" w:rsidR="00D529BB" w:rsidRPr="00F23FF4" w:rsidRDefault="00D529BB" w:rsidP="006F24BC">
            <w:pPr>
              <w:autoSpaceDE w:val="0"/>
              <w:autoSpaceDN w:val="0"/>
              <w:adjustRightInd w:val="0"/>
              <w:spacing w:after="0" w:line="240" w:lineRule="auto"/>
              <w:jc w:val="both"/>
            </w:pPr>
            <w:r w:rsidRPr="00F23FF4">
              <w:t xml:space="preserve">Sadarbības veicināšana ar vecākiem un aizbildņiem. </w:t>
            </w:r>
          </w:p>
          <w:p w14:paraId="56120700" w14:textId="77777777" w:rsidR="00D529BB" w:rsidRDefault="00D529BB" w:rsidP="006F24BC">
            <w:pPr>
              <w:autoSpaceDE w:val="0"/>
              <w:autoSpaceDN w:val="0"/>
              <w:adjustRightInd w:val="0"/>
              <w:spacing w:after="0" w:line="240" w:lineRule="auto"/>
              <w:jc w:val="both"/>
            </w:pPr>
            <w:r w:rsidRPr="00F23FF4">
              <w:t>Mācīšanās formu un metožu plānošana un izmantošana darbam ar izglītojamiem, kuriem ir grūtības mācībās un talantīgajiem bērniem, diferencējot mācību saturu, pārbaudes un vērtēšanas formas un metodes.</w:t>
            </w:r>
          </w:p>
          <w:p w14:paraId="0CA365D1" w14:textId="77777777" w:rsidR="00D529BB" w:rsidRPr="00F23FF4" w:rsidRDefault="00D529BB" w:rsidP="006F24BC">
            <w:pPr>
              <w:autoSpaceDE w:val="0"/>
              <w:autoSpaceDN w:val="0"/>
              <w:adjustRightInd w:val="0"/>
              <w:spacing w:after="0" w:line="240" w:lineRule="auto"/>
              <w:jc w:val="both"/>
            </w:pPr>
            <w:r>
              <w:t xml:space="preserve">Mācību formu un metožu plānošana un pielietošana attālinātam mācību procesam. </w:t>
            </w:r>
          </w:p>
        </w:tc>
      </w:tr>
      <w:tr w:rsidR="00D529BB" w14:paraId="0A4F92FD" w14:textId="77777777" w:rsidTr="006F24BC">
        <w:tc>
          <w:tcPr>
            <w:tcW w:w="2836" w:type="dxa"/>
            <w:tcBorders>
              <w:top w:val="single" w:sz="4" w:space="0" w:color="auto"/>
              <w:left w:val="single" w:sz="4" w:space="0" w:color="auto"/>
              <w:bottom w:val="single" w:sz="4" w:space="0" w:color="auto"/>
              <w:right w:val="single" w:sz="4" w:space="0" w:color="auto"/>
            </w:tcBorders>
            <w:hideMark/>
          </w:tcPr>
          <w:p w14:paraId="6C8DD542" w14:textId="77777777" w:rsidR="00D529BB" w:rsidRDefault="00D529BB" w:rsidP="006F24BC">
            <w:pPr>
              <w:spacing w:after="0" w:line="240" w:lineRule="auto"/>
              <w:jc w:val="both"/>
              <w:rPr>
                <w:b/>
                <w:bCs/>
              </w:rPr>
            </w:pPr>
            <w:r>
              <w:rPr>
                <w:b/>
                <w:bCs/>
              </w:rPr>
              <w:t>Skolēnu sasniegumi</w:t>
            </w:r>
          </w:p>
        </w:tc>
        <w:tc>
          <w:tcPr>
            <w:tcW w:w="7229" w:type="dxa"/>
            <w:tcBorders>
              <w:top w:val="single" w:sz="4" w:space="0" w:color="auto"/>
              <w:left w:val="single" w:sz="4" w:space="0" w:color="auto"/>
              <w:bottom w:val="single" w:sz="4" w:space="0" w:color="auto"/>
              <w:right w:val="single" w:sz="4" w:space="0" w:color="auto"/>
            </w:tcBorders>
            <w:hideMark/>
          </w:tcPr>
          <w:p w14:paraId="183B3E97" w14:textId="77777777" w:rsidR="00D529BB" w:rsidRPr="00F23FF4" w:rsidRDefault="00D529BB" w:rsidP="006F24BC">
            <w:pPr>
              <w:spacing w:after="0" w:line="240" w:lineRule="auto"/>
              <w:jc w:val="both"/>
            </w:pPr>
            <w:r w:rsidRPr="00F23FF4">
              <w:t xml:space="preserve">Mācību sasniegumu reģistrēšanai izmanto e-klasi. Jāuzlabo </w:t>
            </w:r>
            <w:r>
              <w:t>p</w:t>
            </w:r>
            <w:r w:rsidRPr="00F23FF4">
              <w:t>irmsskolas izglītības programmas mācību sasniegumu reģistrēšana e-klasē.</w:t>
            </w:r>
          </w:p>
          <w:p w14:paraId="33DCD2D7" w14:textId="77777777" w:rsidR="00D529BB" w:rsidRDefault="00D529BB" w:rsidP="006F24BC">
            <w:pPr>
              <w:spacing w:after="0" w:line="240" w:lineRule="auto"/>
              <w:jc w:val="both"/>
            </w:pPr>
            <w:r w:rsidRPr="00F23FF4">
              <w:t>Jāpaaugstina izglītojamo  mācību darba rezultāti  ikdienā un valsts noteiktos pārbaudījumos.</w:t>
            </w:r>
          </w:p>
          <w:p w14:paraId="39914D7C" w14:textId="77777777" w:rsidR="00D529BB" w:rsidRPr="00F23FF4" w:rsidRDefault="00D529BB" w:rsidP="006F24BC">
            <w:pPr>
              <w:spacing w:after="0" w:line="240" w:lineRule="auto"/>
              <w:jc w:val="both"/>
            </w:pPr>
            <w:r>
              <w:t>Izstrādāta vērtēšanas kārtība attālināto mācību laikā.</w:t>
            </w:r>
          </w:p>
          <w:p w14:paraId="16565D8C" w14:textId="77777777" w:rsidR="00D529BB" w:rsidRPr="00F23FF4" w:rsidRDefault="00D529BB" w:rsidP="006F24BC">
            <w:pPr>
              <w:spacing w:after="0" w:line="240" w:lineRule="auto"/>
              <w:jc w:val="both"/>
            </w:pPr>
            <w:r w:rsidRPr="00F23FF4">
              <w:t xml:space="preserve">Paaugstināt izglītojamo iesaisti un sasniegumus olimpiādēs un konkursos novadā un valstī. </w:t>
            </w:r>
          </w:p>
        </w:tc>
      </w:tr>
      <w:tr w:rsidR="00D529BB" w14:paraId="2F2288A4" w14:textId="77777777" w:rsidTr="006F24BC">
        <w:tc>
          <w:tcPr>
            <w:tcW w:w="2836" w:type="dxa"/>
            <w:tcBorders>
              <w:top w:val="single" w:sz="4" w:space="0" w:color="auto"/>
              <w:left w:val="single" w:sz="4" w:space="0" w:color="auto"/>
              <w:bottom w:val="single" w:sz="4" w:space="0" w:color="auto"/>
              <w:right w:val="single" w:sz="4" w:space="0" w:color="auto"/>
            </w:tcBorders>
            <w:hideMark/>
          </w:tcPr>
          <w:p w14:paraId="29C6A032" w14:textId="77777777" w:rsidR="00D529BB" w:rsidRDefault="00D529BB" w:rsidP="006F24BC">
            <w:pPr>
              <w:spacing w:after="0" w:line="240" w:lineRule="auto"/>
              <w:jc w:val="both"/>
              <w:rPr>
                <w:b/>
                <w:bCs/>
              </w:rPr>
            </w:pPr>
            <w:r>
              <w:rPr>
                <w:b/>
                <w:bCs/>
              </w:rPr>
              <w:t>Atbalsts skolēniem</w:t>
            </w:r>
          </w:p>
        </w:tc>
        <w:tc>
          <w:tcPr>
            <w:tcW w:w="7229" w:type="dxa"/>
            <w:tcBorders>
              <w:top w:val="single" w:sz="4" w:space="0" w:color="auto"/>
              <w:left w:val="single" w:sz="4" w:space="0" w:color="auto"/>
              <w:bottom w:val="single" w:sz="4" w:space="0" w:color="auto"/>
              <w:right w:val="single" w:sz="4" w:space="0" w:color="auto"/>
            </w:tcBorders>
            <w:hideMark/>
          </w:tcPr>
          <w:p w14:paraId="43FC5F0D" w14:textId="77777777" w:rsidR="00D529BB" w:rsidRDefault="00D529BB" w:rsidP="006F24BC">
            <w:pPr>
              <w:spacing w:after="0" w:line="240" w:lineRule="auto"/>
              <w:jc w:val="both"/>
            </w:pPr>
            <w:r>
              <w:t>Diferencētās pieejas ar izglītojamiem uzlabošana.</w:t>
            </w:r>
          </w:p>
          <w:p w14:paraId="43D75B1A" w14:textId="77777777" w:rsidR="00D529BB" w:rsidRDefault="00D529BB" w:rsidP="006F24BC">
            <w:pPr>
              <w:spacing w:after="0" w:line="240" w:lineRule="auto"/>
              <w:jc w:val="both"/>
              <w:rPr>
                <w:iCs/>
              </w:rPr>
            </w:pPr>
            <w:r>
              <w:t>Atbalsts talantīgajiem skolēniem un, kuriem ir grūtības mācībās.</w:t>
            </w:r>
            <w:r>
              <w:rPr>
                <w:iCs/>
              </w:rPr>
              <w:t xml:space="preserve"> Skolas iesaiste projektā “Pumpurs” ar 2020./2021.m.g. I </w:t>
            </w:r>
            <w:proofErr w:type="spellStart"/>
            <w:r>
              <w:rPr>
                <w:iCs/>
              </w:rPr>
              <w:t>sem</w:t>
            </w:r>
            <w:proofErr w:type="spellEnd"/>
            <w:r>
              <w:rPr>
                <w:iCs/>
              </w:rPr>
              <w:t>.</w:t>
            </w:r>
          </w:p>
          <w:p w14:paraId="37CEC512" w14:textId="77777777" w:rsidR="00D529BB" w:rsidRDefault="00D529BB" w:rsidP="006F24BC">
            <w:pPr>
              <w:spacing w:after="0" w:line="240" w:lineRule="auto"/>
              <w:jc w:val="both"/>
              <w:rPr>
                <w:iCs/>
              </w:rPr>
            </w:pPr>
            <w:r>
              <w:rPr>
                <w:iCs/>
              </w:rPr>
              <w:t>Organizēt praktiskās nodarbības izglītojamiem un darbiniekiem, lai veidotu prasmes rīkoties ekstremālās un ārkārtas situācijās.</w:t>
            </w:r>
          </w:p>
          <w:p w14:paraId="126B081A" w14:textId="77777777" w:rsidR="00D529BB" w:rsidRPr="00F23FF4" w:rsidRDefault="00D529BB" w:rsidP="006F24BC">
            <w:pPr>
              <w:spacing w:after="0" w:line="240" w:lineRule="auto"/>
              <w:jc w:val="both"/>
            </w:pPr>
          </w:p>
        </w:tc>
      </w:tr>
      <w:tr w:rsidR="00D529BB" w14:paraId="4D2D1917" w14:textId="77777777" w:rsidTr="006F24BC">
        <w:tc>
          <w:tcPr>
            <w:tcW w:w="2836" w:type="dxa"/>
            <w:tcBorders>
              <w:top w:val="single" w:sz="4" w:space="0" w:color="auto"/>
              <w:left w:val="single" w:sz="4" w:space="0" w:color="auto"/>
              <w:bottom w:val="single" w:sz="4" w:space="0" w:color="auto"/>
              <w:right w:val="single" w:sz="4" w:space="0" w:color="auto"/>
            </w:tcBorders>
            <w:hideMark/>
          </w:tcPr>
          <w:p w14:paraId="5AE0C216" w14:textId="77777777" w:rsidR="00D529BB" w:rsidRDefault="00D529BB" w:rsidP="006F24BC">
            <w:pPr>
              <w:spacing w:after="0" w:line="240" w:lineRule="auto"/>
              <w:jc w:val="both"/>
              <w:rPr>
                <w:b/>
                <w:bCs/>
              </w:rPr>
            </w:pPr>
            <w:r>
              <w:rPr>
                <w:b/>
                <w:bCs/>
              </w:rPr>
              <w:t>Skolas vide</w:t>
            </w:r>
          </w:p>
        </w:tc>
        <w:tc>
          <w:tcPr>
            <w:tcW w:w="7229" w:type="dxa"/>
            <w:tcBorders>
              <w:top w:val="single" w:sz="4" w:space="0" w:color="auto"/>
              <w:left w:val="single" w:sz="4" w:space="0" w:color="auto"/>
              <w:bottom w:val="single" w:sz="4" w:space="0" w:color="auto"/>
              <w:right w:val="single" w:sz="4" w:space="0" w:color="auto"/>
            </w:tcBorders>
            <w:hideMark/>
          </w:tcPr>
          <w:p w14:paraId="7B829CE8" w14:textId="77777777" w:rsidR="00D529BB" w:rsidRDefault="00D529BB" w:rsidP="006F24BC">
            <w:pPr>
              <w:spacing w:after="0" w:line="240" w:lineRule="auto"/>
              <w:jc w:val="both"/>
            </w:pPr>
            <w:r>
              <w:t xml:space="preserve">Uzlabot pirmsskolas grupiņu telpas, lai nodrošinātu izglītojamajiem labvēlīgas vides apstākļus. </w:t>
            </w:r>
          </w:p>
          <w:p w14:paraId="5CCA6518" w14:textId="77777777" w:rsidR="00D529BB" w:rsidRDefault="00D529BB" w:rsidP="006F24BC">
            <w:pPr>
              <w:spacing w:after="0" w:line="240" w:lineRule="auto"/>
              <w:jc w:val="both"/>
            </w:pPr>
            <w:r>
              <w:t>Labvēlīga mikroklimata veidošana sākumskolā un pirmsskolas grupās.</w:t>
            </w:r>
          </w:p>
          <w:p w14:paraId="5B952A73" w14:textId="77777777" w:rsidR="00D529BB" w:rsidRDefault="00D529BB" w:rsidP="006F24BC">
            <w:pPr>
              <w:spacing w:after="0" w:line="240" w:lineRule="auto"/>
              <w:jc w:val="both"/>
            </w:pPr>
            <w:r>
              <w:t xml:space="preserve">Informātikas kabineta labiekārtošana. </w:t>
            </w:r>
          </w:p>
          <w:p w14:paraId="048A6ABA" w14:textId="77777777" w:rsidR="00D529BB" w:rsidRDefault="00D529BB" w:rsidP="006F24BC">
            <w:pPr>
              <w:spacing w:after="0" w:line="240" w:lineRule="auto"/>
              <w:jc w:val="both"/>
            </w:pPr>
            <w:r>
              <w:t>Budžeta ietvaros skolas mācību telpu kosmētiskais remonts.</w:t>
            </w:r>
          </w:p>
        </w:tc>
      </w:tr>
      <w:tr w:rsidR="00D529BB" w14:paraId="0B475E11" w14:textId="77777777" w:rsidTr="006F24BC">
        <w:tc>
          <w:tcPr>
            <w:tcW w:w="2836" w:type="dxa"/>
            <w:tcBorders>
              <w:top w:val="single" w:sz="4" w:space="0" w:color="auto"/>
              <w:left w:val="single" w:sz="4" w:space="0" w:color="auto"/>
              <w:bottom w:val="single" w:sz="4" w:space="0" w:color="auto"/>
              <w:right w:val="single" w:sz="4" w:space="0" w:color="auto"/>
            </w:tcBorders>
            <w:hideMark/>
          </w:tcPr>
          <w:p w14:paraId="5628780C" w14:textId="77777777" w:rsidR="00D529BB" w:rsidRDefault="00D529BB" w:rsidP="006F24BC">
            <w:pPr>
              <w:spacing w:after="0" w:line="240" w:lineRule="auto"/>
              <w:jc w:val="both"/>
              <w:rPr>
                <w:b/>
                <w:bCs/>
              </w:rPr>
            </w:pPr>
            <w:r>
              <w:rPr>
                <w:b/>
                <w:bCs/>
              </w:rPr>
              <w:t>Resursi</w:t>
            </w:r>
          </w:p>
        </w:tc>
        <w:tc>
          <w:tcPr>
            <w:tcW w:w="7229" w:type="dxa"/>
            <w:tcBorders>
              <w:top w:val="single" w:sz="4" w:space="0" w:color="auto"/>
              <w:left w:val="single" w:sz="4" w:space="0" w:color="auto"/>
              <w:bottom w:val="single" w:sz="4" w:space="0" w:color="auto"/>
              <w:right w:val="single" w:sz="4" w:space="0" w:color="auto"/>
            </w:tcBorders>
            <w:hideMark/>
          </w:tcPr>
          <w:p w14:paraId="69924564" w14:textId="77777777" w:rsidR="00D529BB" w:rsidRDefault="00D529BB" w:rsidP="006F24BC">
            <w:pPr>
              <w:spacing w:after="0" w:line="240" w:lineRule="auto"/>
              <w:jc w:val="both"/>
            </w:pPr>
            <w:r>
              <w:t>Papildus finansējuma piesaiste pirmsskolas grupiņas telpu labiekārtošanai, inventāra uzlabošanai (jaunas gultiņas, segas, sanitārā mezgla uzlabošana)</w:t>
            </w:r>
          </w:p>
          <w:p w14:paraId="2B7CEFC9" w14:textId="77777777" w:rsidR="00D529BB" w:rsidRDefault="00D529BB" w:rsidP="006F24BC">
            <w:pPr>
              <w:spacing w:after="0" w:line="240" w:lineRule="auto"/>
              <w:jc w:val="both"/>
            </w:pPr>
            <w:r>
              <w:t xml:space="preserve">Mācību līdzekļu, grāmatu un materiāli tehniskās bāzes atjaunošana sākumskolā un pirmsskolas grupās. </w:t>
            </w:r>
          </w:p>
          <w:p w14:paraId="7307BF6B" w14:textId="77777777" w:rsidR="00D529BB" w:rsidRDefault="00D529BB" w:rsidP="006F24BC">
            <w:pPr>
              <w:spacing w:after="0" w:line="240" w:lineRule="auto"/>
              <w:jc w:val="both"/>
            </w:pPr>
            <w:r>
              <w:t>Nepieciešama jaunu datoru iegāde informātikas kabinetā.</w:t>
            </w:r>
          </w:p>
        </w:tc>
      </w:tr>
      <w:tr w:rsidR="00D529BB" w14:paraId="54AC050D" w14:textId="77777777" w:rsidTr="006F24BC">
        <w:tc>
          <w:tcPr>
            <w:tcW w:w="2836" w:type="dxa"/>
            <w:tcBorders>
              <w:top w:val="single" w:sz="4" w:space="0" w:color="auto"/>
              <w:left w:val="single" w:sz="4" w:space="0" w:color="auto"/>
              <w:bottom w:val="single" w:sz="4" w:space="0" w:color="auto"/>
              <w:right w:val="single" w:sz="4" w:space="0" w:color="auto"/>
            </w:tcBorders>
            <w:hideMark/>
          </w:tcPr>
          <w:p w14:paraId="4BF05EC2" w14:textId="77777777" w:rsidR="00D529BB" w:rsidRPr="00F23FF4" w:rsidRDefault="00D529BB" w:rsidP="006F24BC">
            <w:pPr>
              <w:pStyle w:val="Virsraksts3"/>
              <w:spacing w:before="0" w:line="240" w:lineRule="auto"/>
              <w:jc w:val="both"/>
              <w:rPr>
                <w:rFonts w:ascii="Times New Roman" w:hAnsi="Times New Roman" w:cs="Times New Roman"/>
                <w:b w:val="0"/>
                <w:color w:val="auto"/>
              </w:rPr>
            </w:pPr>
            <w:bookmarkStart w:id="0" w:name="_Toc288480668"/>
            <w:r w:rsidRPr="00F23FF4">
              <w:rPr>
                <w:rFonts w:ascii="Times New Roman" w:hAnsi="Times New Roman" w:cs="Times New Roman"/>
                <w:color w:val="auto"/>
              </w:rPr>
              <w:t>Skolas darba organizācija, vadība un kvalitātes nodrošināšana.</w:t>
            </w:r>
            <w:bookmarkEnd w:id="0"/>
          </w:p>
        </w:tc>
        <w:tc>
          <w:tcPr>
            <w:tcW w:w="7229" w:type="dxa"/>
            <w:tcBorders>
              <w:top w:val="single" w:sz="4" w:space="0" w:color="auto"/>
              <w:left w:val="single" w:sz="4" w:space="0" w:color="auto"/>
              <w:bottom w:val="single" w:sz="4" w:space="0" w:color="auto"/>
              <w:right w:val="single" w:sz="4" w:space="0" w:color="auto"/>
            </w:tcBorders>
            <w:hideMark/>
          </w:tcPr>
          <w:p w14:paraId="5F70153C" w14:textId="77777777" w:rsidR="00D529BB" w:rsidRDefault="00D529BB" w:rsidP="006F24BC">
            <w:pPr>
              <w:widowControl w:val="0"/>
              <w:overflowPunct w:val="0"/>
              <w:autoSpaceDE w:val="0"/>
              <w:autoSpaceDN w:val="0"/>
              <w:adjustRightInd w:val="0"/>
              <w:spacing w:after="0" w:line="240" w:lineRule="auto"/>
              <w:ind w:right="120"/>
              <w:jc w:val="both"/>
            </w:pPr>
            <w:r>
              <w:t xml:space="preserve">Skolā strādā kvalificēti pedagogi, pedagogu kvalifikācija atbilst visām Izglītības likumā un MK noteikumos minētajām prasībām. </w:t>
            </w:r>
          </w:p>
          <w:p w14:paraId="69EB9A0D" w14:textId="77777777" w:rsidR="00D529BB" w:rsidRDefault="00D529BB" w:rsidP="006F24BC">
            <w:pPr>
              <w:widowControl w:val="0"/>
              <w:overflowPunct w:val="0"/>
              <w:autoSpaceDE w:val="0"/>
              <w:autoSpaceDN w:val="0"/>
              <w:adjustRightInd w:val="0"/>
              <w:spacing w:after="0" w:line="240" w:lineRule="auto"/>
              <w:ind w:right="120"/>
              <w:jc w:val="both"/>
            </w:pPr>
            <w:r>
              <w:t>Skolotāji regulāri apmeklē tālākizglītības kursus.</w:t>
            </w:r>
          </w:p>
          <w:p w14:paraId="0E81DD36" w14:textId="77777777" w:rsidR="00D529BB" w:rsidRDefault="00D529BB" w:rsidP="006F24BC">
            <w:pPr>
              <w:widowControl w:val="0"/>
              <w:overflowPunct w:val="0"/>
              <w:autoSpaceDE w:val="0"/>
              <w:autoSpaceDN w:val="0"/>
              <w:adjustRightInd w:val="0"/>
              <w:spacing w:after="0" w:line="240" w:lineRule="auto"/>
              <w:ind w:right="120"/>
              <w:jc w:val="both"/>
            </w:pPr>
            <w:r>
              <w:t>Mācību gada noslēgumā priekšmetu skolotāji veic pašvērtējumus, lai veiksmīgāk varētu organizēt un vadīt mācību procesu.</w:t>
            </w:r>
          </w:p>
          <w:p w14:paraId="27101718" w14:textId="77777777" w:rsidR="00D529BB" w:rsidRDefault="00D529BB" w:rsidP="006F24BC">
            <w:pPr>
              <w:spacing w:after="0" w:line="240" w:lineRule="auto"/>
              <w:jc w:val="both"/>
            </w:pPr>
            <w:r>
              <w:t>Notiek jaunu kadru iesaistīšana mācību procesā (angļu valodā, matemātikā, sportā).</w:t>
            </w:r>
          </w:p>
          <w:p w14:paraId="2F52A938" w14:textId="77777777" w:rsidR="00D529BB" w:rsidRDefault="00D529BB" w:rsidP="006F24BC">
            <w:pPr>
              <w:spacing w:after="0" w:line="240" w:lineRule="auto"/>
              <w:jc w:val="both"/>
            </w:pPr>
            <w:r>
              <w:t>Skolas vadība sadarbojas ar skolas vecāku padomi.</w:t>
            </w:r>
          </w:p>
          <w:p w14:paraId="11329759" w14:textId="77777777" w:rsidR="00D529BB" w:rsidRDefault="00D529BB" w:rsidP="006F24BC">
            <w:pPr>
              <w:spacing w:after="0" w:line="240" w:lineRule="auto"/>
              <w:jc w:val="both"/>
            </w:pPr>
            <w:r>
              <w:t>Nepieciešams uzlabot atbalsta personāla sadarbību ar vecākiem un skolu.</w:t>
            </w:r>
          </w:p>
          <w:p w14:paraId="5CE4E82E" w14:textId="77777777" w:rsidR="00D529BB" w:rsidRDefault="00D529BB" w:rsidP="006F24BC">
            <w:pPr>
              <w:spacing w:after="0" w:line="240" w:lineRule="auto"/>
              <w:jc w:val="both"/>
            </w:pPr>
          </w:p>
        </w:tc>
      </w:tr>
    </w:tbl>
    <w:p w14:paraId="664AA37B" w14:textId="77777777" w:rsidR="00D529BB" w:rsidRDefault="00D529BB" w:rsidP="00D529BB">
      <w:pPr>
        <w:spacing w:after="0" w:line="240" w:lineRule="auto"/>
        <w:jc w:val="both"/>
        <w:rPr>
          <w:color w:val="7030A0"/>
        </w:rPr>
      </w:pPr>
    </w:p>
    <w:p w14:paraId="586E84C4" w14:textId="77777777" w:rsidR="00D529BB" w:rsidRDefault="00D529BB" w:rsidP="00D529BB">
      <w:pPr>
        <w:spacing w:after="0" w:line="240" w:lineRule="auto"/>
        <w:jc w:val="both"/>
        <w:rPr>
          <w:b/>
          <w:color w:val="7030A0"/>
          <w:sz w:val="28"/>
          <w:szCs w:val="28"/>
          <w:u w:val="single"/>
        </w:rPr>
      </w:pPr>
    </w:p>
    <w:p w14:paraId="22E8404D" w14:textId="77777777" w:rsidR="00D529BB" w:rsidRDefault="00D529BB" w:rsidP="00D529BB">
      <w:pPr>
        <w:spacing w:after="0" w:line="240" w:lineRule="auto"/>
        <w:jc w:val="both"/>
        <w:rPr>
          <w:b/>
          <w:sz w:val="28"/>
          <w:szCs w:val="28"/>
          <w:u w:val="single"/>
        </w:rPr>
      </w:pPr>
      <w:r>
        <w:rPr>
          <w:b/>
          <w:sz w:val="28"/>
          <w:szCs w:val="28"/>
          <w:u w:val="single"/>
        </w:rPr>
        <w:t>III Dalība projektos, tālākizglītība:</w:t>
      </w:r>
    </w:p>
    <w:tbl>
      <w:tblPr>
        <w:tblW w:w="9351" w:type="dxa"/>
        <w:tblLook w:val="04A0" w:firstRow="1" w:lastRow="0" w:firstColumn="1" w:lastColumn="0" w:noHBand="0" w:noVBand="1"/>
      </w:tblPr>
      <w:tblGrid>
        <w:gridCol w:w="9351"/>
      </w:tblGrid>
      <w:tr w:rsidR="00D529BB" w14:paraId="2AE10090" w14:textId="77777777" w:rsidTr="006F24BC">
        <w:tc>
          <w:tcPr>
            <w:tcW w:w="9351" w:type="dxa"/>
            <w:tcBorders>
              <w:top w:val="single" w:sz="4" w:space="0" w:color="auto"/>
              <w:left w:val="single" w:sz="4" w:space="0" w:color="auto"/>
              <w:bottom w:val="single" w:sz="4" w:space="0" w:color="auto"/>
              <w:right w:val="single" w:sz="4" w:space="0" w:color="auto"/>
            </w:tcBorders>
            <w:hideMark/>
          </w:tcPr>
          <w:p w14:paraId="42F78F6E" w14:textId="77777777" w:rsidR="00D529BB" w:rsidRPr="00D155CE" w:rsidRDefault="00D529BB" w:rsidP="006F24BC">
            <w:pPr>
              <w:spacing w:after="0" w:line="240" w:lineRule="auto"/>
              <w:jc w:val="both"/>
              <w:rPr>
                <w:u w:val="single"/>
              </w:rPr>
            </w:pPr>
            <w:r w:rsidRPr="00D155CE">
              <w:rPr>
                <w:u w:val="single"/>
              </w:rPr>
              <w:t xml:space="preserve">Projekti: </w:t>
            </w:r>
          </w:p>
          <w:p w14:paraId="2E46576A" w14:textId="77777777" w:rsidR="00D529BB" w:rsidRDefault="00D529BB" w:rsidP="00140131">
            <w:pPr>
              <w:pStyle w:val="Sarakstarindkopa"/>
              <w:numPr>
                <w:ilvl w:val="0"/>
                <w:numId w:val="7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Dalība </w:t>
            </w:r>
            <w:r w:rsidRPr="00F23FF4">
              <w:rPr>
                <w:rFonts w:ascii="Times New Roman" w:hAnsi="Times New Roman" w:cs="Times New Roman"/>
                <w:sz w:val="24"/>
                <w:szCs w:val="24"/>
              </w:rPr>
              <w:t>Zemkopības ministrijas īstenot</w:t>
            </w:r>
            <w:r>
              <w:rPr>
                <w:rFonts w:ascii="Times New Roman" w:hAnsi="Times New Roman" w:cs="Times New Roman"/>
                <w:sz w:val="24"/>
                <w:szCs w:val="24"/>
              </w:rPr>
              <w:t>ajā</w:t>
            </w:r>
            <w:r w:rsidRPr="00F23FF4">
              <w:rPr>
                <w:rFonts w:ascii="Times New Roman" w:hAnsi="Times New Roman" w:cs="Times New Roman"/>
                <w:sz w:val="24"/>
                <w:szCs w:val="24"/>
              </w:rPr>
              <w:t xml:space="preserve"> Eiropas Komisijas programm</w:t>
            </w:r>
            <w:r>
              <w:rPr>
                <w:rFonts w:ascii="Times New Roman" w:hAnsi="Times New Roman" w:cs="Times New Roman"/>
                <w:sz w:val="24"/>
                <w:szCs w:val="24"/>
              </w:rPr>
              <w:t>ā</w:t>
            </w:r>
            <w:r w:rsidRPr="00F23FF4">
              <w:rPr>
                <w:rFonts w:ascii="Times New Roman" w:hAnsi="Times New Roman" w:cs="Times New Roman"/>
                <w:sz w:val="24"/>
                <w:szCs w:val="24"/>
              </w:rPr>
              <w:t xml:space="preserve"> “Augļi skolai”</w:t>
            </w:r>
            <w:r>
              <w:rPr>
                <w:rFonts w:ascii="Times New Roman" w:hAnsi="Times New Roman" w:cs="Times New Roman"/>
                <w:sz w:val="24"/>
                <w:szCs w:val="24"/>
              </w:rPr>
              <w:t xml:space="preserve"> </w:t>
            </w:r>
          </w:p>
          <w:p w14:paraId="5B9438ED" w14:textId="77777777" w:rsidR="00D529BB" w:rsidRPr="00F23FF4" w:rsidRDefault="00D529BB" w:rsidP="00140131">
            <w:pPr>
              <w:pStyle w:val="Sarakstarindkopa"/>
              <w:numPr>
                <w:ilvl w:val="0"/>
                <w:numId w:val="7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Līdzdalība projektā “Latvijas skolas soma”</w:t>
            </w:r>
          </w:p>
          <w:p w14:paraId="6058B782" w14:textId="77777777" w:rsidR="00D529BB" w:rsidRDefault="00D529BB" w:rsidP="00140131">
            <w:pPr>
              <w:pStyle w:val="Sarakstarindkopa"/>
              <w:numPr>
                <w:ilvl w:val="0"/>
                <w:numId w:val="71"/>
              </w:numPr>
              <w:spacing w:after="0" w:line="240" w:lineRule="auto"/>
              <w:jc w:val="both"/>
              <w:rPr>
                <w:rFonts w:ascii="Times New Roman" w:hAnsi="Times New Roman" w:cs="Times New Roman"/>
                <w:sz w:val="24"/>
                <w:szCs w:val="24"/>
              </w:rPr>
            </w:pPr>
            <w:r w:rsidRPr="00674DB0">
              <w:rPr>
                <w:rFonts w:ascii="Times New Roman" w:hAnsi="Times New Roman" w:cs="Times New Roman"/>
                <w:sz w:val="24"/>
                <w:szCs w:val="24"/>
              </w:rPr>
              <w:t xml:space="preserve"> VISC projekts “Karjeras atbalsts vispārējās un profesionālās izglītības iestādēs” </w:t>
            </w:r>
          </w:p>
          <w:p w14:paraId="4684E725" w14:textId="77777777" w:rsidR="00D529BB" w:rsidRPr="00674DB0" w:rsidRDefault="00D529BB" w:rsidP="006F24BC">
            <w:pPr>
              <w:pStyle w:val="Sarakstarindkopa"/>
              <w:spacing w:after="0" w:line="240" w:lineRule="auto"/>
              <w:jc w:val="both"/>
              <w:rPr>
                <w:rFonts w:ascii="Times New Roman" w:hAnsi="Times New Roman" w:cs="Times New Roman"/>
                <w:sz w:val="24"/>
                <w:szCs w:val="24"/>
              </w:rPr>
            </w:pPr>
            <w:r w:rsidRPr="00674DB0">
              <w:rPr>
                <w:rFonts w:ascii="Times New Roman" w:hAnsi="Times New Roman" w:cs="Times New Roman"/>
                <w:sz w:val="24"/>
                <w:szCs w:val="24"/>
              </w:rPr>
              <w:t>(</w:t>
            </w:r>
            <w:r w:rsidRPr="00674DB0">
              <w:rPr>
                <w:rStyle w:val="Virsraksts3Rakstz"/>
                <w:rFonts w:ascii="Times New Roman" w:hAnsi="Times New Roman" w:cs="Times New Roman"/>
              </w:rPr>
              <w:t xml:space="preserve"> </w:t>
            </w:r>
            <w:r w:rsidRPr="00674DB0">
              <w:rPr>
                <w:rStyle w:val="Izteiksmgs"/>
                <w:rFonts w:ascii="Times New Roman" w:hAnsi="Times New Roman" w:cs="Times New Roman"/>
              </w:rPr>
              <w:t>Nr.8.3.5.0/16/I/001)</w:t>
            </w:r>
          </w:p>
          <w:p w14:paraId="73A44603" w14:textId="77777777" w:rsidR="00D529BB" w:rsidRPr="00FB09A2" w:rsidRDefault="00D529BB" w:rsidP="00140131">
            <w:pPr>
              <w:pStyle w:val="Sarakstarindkopa"/>
              <w:numPr>
                <w:ilvl w:val="0"/>
                <w:numId w:val="71"/>
              </w:numPr>
              <w:spacing w:after="0" w:line="240" w:lineRule="auto"/>
              <w:jc w:val="both"/>
              <w:rPr>
                <w:rFonts w:ascii="Times New Roman" w:hAnsi="Times New Roman" w:cs="Times New Roman"/>
                <w:sz w:val="24"/>
                <w:szCs w:val="24"/>
              </w:rPr>
            </w:pPr>
            <w:r w:rsidRPr="00674DB0">
              <w:rPr>
                <w:rStyle w:val="st"/>
                <w:rFonts w:ascii="Times New Roman" w:hAnsi="Times New Roman" w:cs="Times New Roman"/>
                <w:sz w:val="24"/>
                <w:szCs w:val="24"/>
              </w:rPr>
              <w:lastRenderedPageBreak/>
              <w:t xml:space="preserve">AS "Latvijas valsts meži" </w:t>
            </w:r>
            <w:proofErr w:type="spellStart"/>
            <w:r w:rsidRPr="00674DB0">
              <w:rPr>
                <w:rStyle w:val="st"/>
                <w:rFonts w:ascii="Times New Roman" w:hAnsi="Times New Roman" w:cs="Times New Roman"/>
                <w:sz w:val="24"/>
                <w:szCs w:val="24"/>
              </w:rPr>
              <w:t>ekoprogramma</w:t>
            </w:r>
            <w:proofErr w:type="spellEnd"/>
            <w:r w:rsidRPr="00674DB0">
              <w:rPr>
                <w:rStyle w:val="st"/>
                <w:rFonts w:ascii="Times New Roman" w:hAnsi="Times New Roman" w:cs="Times New Roman"/>
                <w:sz w:val="24"/>
                <w:szCs w:val="24"/>
              </w:rPr>
              <w:t xml:space="preserve"> pirmsskolām </w:t>
            </w:r>
            <w:r w:rsidRPr="00674DB0">
              <w:rPr>
                <w:rFonts w:ascii="Times New Roman" w:hAnsi="Times New Roman" w:cs="Times New Roman"/>
                <w:sz w:val="24"/>
                <w:szCs w:val="24"/>
              </w:rPr>
              <w:t>„Cūkmena detektīvi” (</w:t>
            </w:r>
            <w:r w:rsidRPr="00674DB0">
              <w:rPr>
                <w:rStyle w:val="st"/>
                <w:rFonts w:ascii="Times New Roman" w:hAnsi="Times New Roman" w:cs="Times New Roman"/>
                <w:sz w:val="24"/>
                <w:szCs w:val="24"/>
              </w:rPr>
              <w:t xml:space="preserve">5 - 7 </w:t>
            </w:r>
            <w:r w:rsidRPr="00FB09A2">
              <w:rPr>
                <w:rStyle w:val="st"/>
                <w:rFonts w:ascii="Times New Roman" w:hAnsi="Times New Roman" w:cs="Times New Roman"/>
                <w:sz w:val="24"/>
                <w:szCs w:val="24"/>
              </w:rPr>
              <w:t>gadus jauniem bērniem</w:t>
            </w:r>
            <w:r w:rsidRPr="00FB09A2">
              <w:rPr>
                <w:rFonts w:ascii="Times New Roman" w:hAnsi="Times New Roman" w:cs="Times New Roman"/>
                <w:sz w:val="24"/>
                <w:szCs w:val="24"/>
              </w:rPr>
              <w:t xml:space="preserve"> );</w:t>
            </w:r>
          </w:p>
          <w:p w14:paraId="001EDD8D" w14:textId="77777777" w:rsidR="00D529BB" w:rsidRPr="00FB09A2" w:rsidRDefault="00D529BB" w:rsidP="00140131">
            <w:pPr>
              <w:pStyle w:val="Sarakstarindkopa"/>
              <w:numPr>
                <w:ilvl w:val="0"/>
                <w:numId w:val="71"/>
              </w:numPr>
              <w:spacing w:after="0" w:line="240" w:lineRule="auto"/>
              <w:jc w:val="both"/>
              <w:rPr>
                <w:rStyle w:val="st"/>
                <w:rFonts w:ascii="Times New Roman" w:hAnsi="Times New Roman" w:cs="Times New Roman"/>
                <w:sz w:val="24"/>
                <w:szCs w:val="24"/>
              </w:rPr>
            </w:pPr>
            <w:r w:rsidRPr="00FB09A2">
              <w:rPr>
                <w:rStyle w:val="Izclums"/>
                <w:rFonts w:ascii="Times New Roman" w:hAnsi="Times New Roman" w:cs="Times New Roman"/>
                <w:sz w:val="24"/>
                <w:szCs w:val="24"/>
              </w:rPr>
              <w:t>Eiropas skolu sporta dienas projekts</w:t>
            </w:r>
            <w:r w:rsidRPr="00FB09A2">
              <w:rPr>
                <w:rStyle w:val="st"/>
                <w:rFonts w:ascii="Times New Roman" w:hAnsi="Times New Roman" w:cs="Times New Roman"/>
                <w:sz w:val="24"/>
                <w:szCs w:val="24"/>
              </w:rPr>
              <w:t xml:space="preserve"> (ESSD);</w:t>
            </w:r>
          </w:p>
          <w:p w14:paraId="3B261276" w14:textId="77777777" w:rsidR="00D529BB" w:rsidRPr="00F23FF4" w:rsidRDefault="00D529BB" w:rsidP="00140131">
            <w:pPr>
              <w:pStyle w:val="Sarakstarindkopa"/>
              <w:numPr>
                <w:ilvl w:val="0"/>
                <w:numId w:val="71"/>
              </w:numPr>
              <w:spacing w:after="0" w:line="240" w:lineRule="auto"/>
              <w:jc w:val="both"/>
              <w:rPr>
                <w:rFonts w:ascii="Times New Roman" w:hAnsi="Times New Roman" w:cs="Times New Roman"/>
                <w:sz w:val="24"/>
                <w:szCs w:val="24"/>
              </w:rPr>
            </w:pPr>
            <w:r w:rsidRPr="00F23FF4">
              <w:rPr>
                <w:rFonts w:ascii="Times New Roman" w:hAnsi="Times New Roman" w:cs="Times New Roman"/>
                <w:sz w:val="24"/>
                <w:szCs w:val="24"/>
              </w:rPr>
              <w:t>“Zaļās jostas” makulatūras un bateriju vākšanas konkurss “Tīrai Latvijai!” dalība</w:t>
            </w:r>
            <w:r>
              <w:rPr>
                <w:rFonts w:ascii="Times New Roman" w:hAnsi="Times New Roman" w:cs="Times New Roman"/>
                <w:sz w:val="24"/>
                <w:szCs w:val="24"/>
              </w:rPr>
              <w:t>;</w:t>
            </w:r>
          </w:p>
          <w:p w14:paraId="3E9F011A" w14:textId="77777777" w:rsidR="00D529BB" w:rsidRPr="00F23FF4" w:rsidRDefault="00D529BB" w:rsidP="00140131">
            <w:pPr>
              <w:pStyle w:val="Sarakstarindkopa"/>
              <w:numPr>
                <w:ilvl w:val="0"/>
                <w:numId w:val="7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F23FF4">
              <w:rPr>
                <w:rFonts w:ascii="Times New Roman" w:hAnsi="Times New Roman" w:cs="Times New Roman"/>
                <w:sz w:val="24"/>
                <w:szCs w:val="24"/>
              </w:rPr>
              <w:t>alība (kā partnervalsts) ERASMUS+ projektā “</w:t>
            </w:r>
            <w:proofErr w:type="spellStart"/>
            <w:r w:rsidRPr="00F23FF4">
              <w:rPr>
                <w:rFonts w:ascii="Times New Roman" w:hAnsi="Times New Roman" w:cs="Times New Roman"/>
                <w:sz w:val="24"/>
                <w:szCs w:val="24"/>
                <w:lang w:bidi="he-IL"/>
              </w:rPr>
              <w:t>Little</w:t>
            </w:r>
            <w:proofErr w:type="spellEnd"/>
            <w:r w:rsidRPr="00F23FF4">
              <w:rPr>
                <w:rFonts w:ascii="Times New Roman" w:hAnsi="Times New Roman" w:cs="Times New Roman"/>
                <w:sz w:val="24"/>
                <w:szCs w:val="24"/>
                <w:lang w:bidi="he-IL"/>
              </w:rPr>
              <w:t xml:space="preserve"> </w:t>
            </w:r>
            <w:proofErr w:type="spellStart"/>
            <w:r w:rsidRPr="00F23FF4">
              <w:rPr>
                <w:rFonts w:ascii="Times New Roman" w:hAnsi="Times New Roman" w:cs="Times New Roman"/>
                <w:sz w:val="24"/>
                <w:szCs w:val="24"/>
                <w:lang w:bidi="he-IL"/>
              </w:rPr>
              <w:t>gazes</w:t>
            </w:r>
            <w:proofErr w:type="spellEnd"/>
            <w:r w:rsidRPr="00F23FF4">
              <w:rPr>
                <w:rFonts w:ascii="Times New Roman" w:hAnsi="Times New Roman" w:cs="Times New Roman"/>
                <w:sz w:val="24"/>
                <w:szCs w:val="24"/>
                <w:lang w:bidi="he-IL"/>
              </w:rPr>
              <w:t xml:space="preserve"> </w:t>
            </w:r>
            <w:proofErr w:type="spellStart"/>
            <w:r w:rsidRPr="00F23FF4">
              <w:rPr>
                <w:rFonts w:ascii="Times New Roman" w:hAnsi="Times New Roman" w:cs="Times New Roman"/>
                <w:sz w:val="24"/>
                <w:szCs w:val="24"/>
                <w:lang w:bidi="he-IL"/>
              </w:rPr>
              <w:t>at</w:t>
            </w:r>
            <w:proofErr w:type="spellEnd"/>
            <w:r w:rsidRPr="00F23FF4">
              <w:rPr>
                <w:rFonts w:ascii="Times New Roman" w:hAnsi="Times New Roman" w:cs="Times New Roman"/>
                <w:sz w:val="24"/>
                <w:szCs w:val="24"/>
                <w:lang w:bidi="he-IL"/>
              </w:rPr>
              <w:t xml:space="preserve"> </w:t>
            </w:r>
            <w:proofErr w:type="spellStart"/>
            <w:r w:rsidRPr="00F23FF4">
              <w:rPr>
                <w:rFonts w:ascii="Times New Roman" w:hAnsi="Times New Roman" w:cs="Times New Roman"/>
                <w:sz w:val="24"/>
                <w:szCs w:val="24"/>
                <w:lang w:bidi="he-IL"/>
              </w:rPr>
              <w:t>great</w:t>
            </w:r>
            <w:proofErr w:type="spellEnd"/>
            <w:r w:rsidRPr="00F23FF4">
              <w:rPr>
                <w:rFonts w:ascii="Times New Roman" w:hAnsi="Times New Roman" w:cs="Times New Roman"/>
                <w:sz w:val="24"/>
                <w:szCs w:val="24"/>
                <w:lang w:bidi="he-IL"/>
              </w:rPr>
              <w:t xml:space="preserve"> </w:t>
            </w:r>
            <w:proofErr w:type="spellStart"/>
            <w:r w:rsidRPr="00F23FF4">
              <w:rPr>
                <w:rFonts w:ascii="Times New Roman" w:hAnsi="Times New Roman" w:cs="Times New Roman"/>
                <w:sz w:val="24"/>
                <w:szCs w:val="24"/>
                <w:lang w:bidi="he-IL"/>
              </w:rPr>
              <w:t>artwork</w:t>
            </w:r>
            <w:proofErr w:type="spellEnd"/>
            <w:r w:rsidRPr="00F23FF4">
              <w:rPr>
                <w:rFonts w:ascii="Times New Roman" w:hAnsi="Times New Roman" w:cs="Times New Roman"/>
                <w:sz w:val="24"/>
                <w:szCs w:val="24"/>
                <w:lang w:bidi="he-IL"/>
              </w:rPr>
              <w:t>”</w:t>
            </w:r>
            <w:r>
              <w:rPr>
                <w:rFonts w:ascii="Times New Roman" w:hAnsi="Times New Roman" w:cs="Times New Roman"/>
                <w:sz w:val="24"/>
                <w:szCs w:val="24"/>
                <w:lang w:bidi="he-IL"/>
              </w:rPr>
              <w:t>;</w:t>
            </w:r>
          </w:p>
          <w:p w14:paraId="74FA0833" w14:textId="77777777" w:rsidR="00D529BB" w:rsidRPr="00F23FF4" w:rsidRDefault="00D529BB" w:rsidP="00140131">
            <w:pPr>
              <w:pStyle w:val="Sarakstarindkopa"/>
              <w:numPr>
                <w:ilvl w:val="0"/>
                <w:numId w:val="71"/>
              </w:numPr>
              <w:spacing w:after="0" w:line="240" w:lineRule="auto"/>
              <w:jc w:val="both"/>
              <w:rPr>
                <w:rFonts w:ascii="Times New Roman" w:hAnsi="Times New Roman" w:cs="Times New Roman"/>
                <w:sz w:val="24"/>
                <w:szCs w:val="24"/>
              </w:rPr>
            </w:pPr>
            <w:r w:rsidRPr="00F23FF4">
              <w:rPr>
                <w:rFonts w:ascii="Times New Roman" w:hAnsi="Times New Roman" w:cs="Times New Roman"/>
                <w:sz w:val="24"/>
                <w:szCs w:val="24"/>
              </w:rPr>
              <w:t>Nodibinājuma "Zinātnes un inovāciju parks" īstenotais projekts  "Dienasgrāmata"</w:t>
            </w:r>
            <w:r>
              <w:rPr>
                <w:rFonts w:ascii="Times New Roman" w:hAnsi="Times New Roman" w:cs="Times New Roman"/>
                <w:sz w:val="24"/>
                <w:szCs w:val="24"/>
              </w:rPr>
              <w:t>;</w:t>
            </w:r>
          </w:p>
          <w:p w14:paraId="371990DA" w14:textId="77777777" w:rsidR="00D529BB" w:rsidRPr="00674DB0" w:rsidRDefault="00D529BB" w:rsidP="00140131">
            <w:pPr>
              <w:pStyle w:val="Sarakstarindkopa"/>
              <w:numPr>
                <w:ilvl w:val="0"/>
                <w:numId w:val="71"/>
              </w:numPr>
              <w:spacing w:after="0" w:line="240" w:lineRule="auto"/>
              <w:jc w:val="both"/>
              <w:rPr>
                <w:rFonts w:ascii="Times New Roman" w:hAnsi="Times New Roman" w:cs="Times New Roman"/>
                <w:sz w:val="24"/>
                <w:szCs w:val="24"/>
              </w:rPr>
            </w:pPr>
            <w:r w:rsidRPr="00674DB0">
              <w:rPr>
                <w:rFonts w:ascii="Times New Roman" w:hAnsi="Times New Roman" w:cs="Times New Roman"/>
                <w:sz w:val="24"/>
                <w:szCs w:val="24"/>
              </w:rPr>
              <w:t>Ceļu Satiksmes Drošības Direkcijas projekts “Mācies un iegūsti velosipēda vadītāja apliecību savā skolā”</w:t>
            </w:r>
            <w:r>
              <w:rPr>
                <w:rFonts w:ascii="Times New Roman" w:hAnsi="Times New Roman" w:cs="Times New Roman"/>
                <w:sz w:val="24"/>
                <w:szCs w:val="24"/>
              </w:rPr>
              <w:t xml:space="preserve"> turpināšana.</w:t>
            </w:r>
          </w:p>
          <w:p w14:paraId="6AD6CCA4" w14:textId="77777777" w:rsidR="00D529BB" w:rsidRPr="00F23FF4" w:rsidRDefault="00D529BB" w:rsidP="006F24BC">
            <w:pPr>
              <w:pStyle w:val="Sarakstarindkopa"/>
              <w:spacing w:after="0" w:line="240" w:lineRule="auto"/>
              <w:jc w:val="both"/>
              <w:rPr>
                <w:rFonts w:ascii="Times New Roman" w:hAnsi="Times New Roman" w:cs="Times New Roman"/>
                <w:sz w:val="24"/>
                <w:szCs w:val="24"/>
              </w:rPr>
            </w:pPr>
          </w:p>
          <w:p w14:paraId="4D759A6D" w14:textId="77777777" w:rsidR="00D529BB" w:rsidRPr="00D155CE" w:rsidRDefault="00D529BB" w:rsidP="006F24BC">
            <w:pPr>
              <w:spacing w:after="0" w:line="240" w:lineRule="auto"/>
              <w:jc w:val="both"/>
              <w:rPr>
                <w:u w:val="single"/>
              </w:rPr>
            </w:pPr>
            <w:r w:rsidRPr="00D155CE">
              <w:rPr>
                <w:u w:val="single"/>
              </w:rPr>
              <w:t xml:space="preserve">Tālākizglītība: </w:t>
            </w:r>
          </w:p>
          <w:p w14:paraId="33B22256" w14:textId="77777777" w:rsidR="00D529BB" w:rsidRDefault="00D529BB" w:rsidP="00140131">
            <w:pPr>
              <w:pStyle w:val="Sarakstarindkopa"/>
              <w:numPr>
                <w:ilvl w:val="0"/>
                <w:numId w:val="73"/>
              </w:numPr>
              <w:spacing w:after="0" w:line="240" w:lineRule="auto"/>
              <w:jc w:val="both"/>
              <w:rPr>
                <w:rFonts w:ascii="Times New Roman" w:hAnsi="Times New Roman" w:cs="Times New Roman"/>
                <w:sz w:val="24"/>
                <w:szCs w:val="24"/>
              </w:rPr>
            </w:pPr>
            <w:r w:rsidRPr="0006451D">
              <w:rPr>
                <w:rFonts w:ascii="Times New Roman" w:hAnsi="Times New Roman" w:cs="Times New Roman"/>
                <w:sz w:val="24"/>
                <w:szCs w:val="24"/>
              </w:rPr>
              <w:t xml:space="preserve">Mācību darba plānošana 5-6 gadīgu </w:t>
            </w:r>
            <w:r>
              <w:rPr>
                <w:rFonts w:ascii="Times New Roman" w:hAnsi="Times New Roman" w:cs="Times New Roman"/>
                <w:sz w:val="24"/>
                <w:szCs w:val="24"/>
              </w:rPr>
              <w:t>bērnu lietpratības attīstībai (18 h)</w:t>
            </w:r>
          </w:p>
          <w:p w14:paraId="53DC15CE" w14:textId="77777777" w:rsidR="00D529BB" w:rsidRDefault="00D529BB" w:rsidP="00140131">
            <w:pPr>
              <w:pStyle w:val="Sarakstarindkopa"/>
              <w:numPr>
                <w:ilvl w:val="0"/>
                <w:numId w:val="7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Laika plānošana </w:t>
            </w:r>
            <w:proofErr w:type="spellStart"/>
            <w:r>
              <w:rPr>
                <w:rFonts w:ascii="Times New Roman" w:hAnsi="Times New Roman" w:cs="Times New Roman"/>
                <w:sz w:val="24"/>
                <w:szCs w:val="24"/>
              </w:rPr>
              <w:t>eTwinning</w:t>
            </w:r>
            <w:proofErr w:type="spellEnd"/>
            <w:r>
              <w:rPr>
                <w:rFonts w:ascii="Times New Roman" w:hAnsi="Times New Roman" w:cs="Times New Roman"/>
                <w:sz w:val="24"/>
                <w:szCs w:val="24"/>
              </w:rPr>
              <w:t xml:space="preserve"> mācību projekta kontekstā (24 h)</w:t>
            </w:r>
          </w:p>
          <w:p w14:paraId="3D3D7480" w14:textId="77777777" w:rsidR="00D529BB" w:rsidRDefault="00D529BB" w:rsidP="00140131">
            <w:pPr>
              <w:pStyle w:val="Sarakstarindkopa"/>
              <w:numPr>
                <w:ilvl w:val="0"/>
                <w:numId w:val="7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Pilsoniskās audzināšanas un pilsoniskās līdzdalības sekmēšana izglītības iestādē (6 h)</w:t>
            </w:r>
          </w:p>
          <w:p w14:paraId="79AB2538" w14:textId="77777777" w:rsidR="00D529BB" w:rsidRDefault="00D529BB" w:rsidP="00140131">
            <w:pPr>
              <w:pStyle w:val="Sarakstarindkopa"/>
              <w:numPr>
                <w:ilvl w:val="0"/>
                <w:numId w:val="7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Efektīva izglītības procesa organizēšana mācību stundā (6 h)</w:t>
            </w:r>
          </w:p>
          <w:p w14:paraId="35BFC390" w14:textId="77777777" w:rsidR="00D529BB" w:rsidRDefault="00D529BB" w:rsidP="00140131">
            <w:pPr>
              <w:pStyle w:val="Sarakstarindkopa"/>
              <w:numPr>
                <w:ilvl w:val="0"/>
                <w:numId w:val="7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Mācīšanās lietpratībai datorikā 4.-6.klasē (36 h)</w:t>
            </w:r>
          </w:p>
          <w:p w14:paraId="18BE4CA6" w14:textId="77777777" w:rsidR="00D529BB" w:rsidRDefault="00D529BB" w:rsidP="00140131">
            <w:pPr>
              <w:pStyle w:val="Sarakstarindkopa"/>
              <w:numPr>
                <w:ilvl w:val="0"/>
                <w:numId w:val="7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Minimālās higiēnas prasības pārtikas uzņēmumā</w:t>
            </w:r>
          </w:p>
          <w:p w14:paraId="578F2DE8" w14:textId="77777777" w:rsidR="00D529BB" w:rsidRPr="0006451D" w:rsidRDefault="00D529BB" w:rsidP="00140131">
            <w:pPr>
              <w:pStyle w:val="Sarakstarindkopa"/>
              <w:numPr>
                <w:ilvl w:val="0"/>
                <w:numId w:val="7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Dinamiskās pauzes izglītības vidē vecuma grupā 5-13 gadi (5h)</w:t>
            </w:r>
          </w:p>
        </w:tc>
      </w:tr>
    </w:tbl>
    <w:p w14:paraId="14DF61A4" w14:textId="77777777" w:rsidR="00D529BB" w:rsidRDefault="00D529BB" w:rsidP="00D529BB">
      <w:pPr>
        <w:spacing w:after="0" w:line="240" w:lineRule="auto"/>
        <w:jc w:val="both"/>
        <w:rPr>
          <w:b/>
          <w:u w:val="single"/>
        </w:rPr>
      </w:pPr>
    </w:p>
    <w:p w14:paraId="58B19570" w14:textId="77777777" w:rsidR="00D529BB" w:rsidRDefault="00D529BB" w:rsidP="00D529BB">
      <w:pPr>
        <w:spacing w:after="0" w:line="240" w:lineRule="auto"/>
        <w:jc w:val="both"/>
        <w:rPr>
          <w:b/>
          <w:sz w:val="28"/>
          <w:szCs w:val="28"/>
          <w:u w:val="single"/>
        </w:rPr>
      </w:pPr>
    </w:p>
    <w:p w14:paraId="2FBEC0C1" w14:textId="77777777" w:rsidR="00D529BB" w:rsidRDefault="00D529BB" w:rsidP="00D529BB">
      <w:pPr>
        <w:spacing w:after="0" w:line="240" w:lineRule="auto"/>
        <w:jc w:val="both"/>
        <w:rPr>
          <w:b/>
          <w:sz w:val="28"/>
          <w:szCs w:val="28"/>
          <w:u w:val="single"/>
        </w:rPr>
      </w:pPr>
      <w:r>
        <w:rPr>
          <w:b/>
          <w:sz w:val="28"/>
          <w:szCs w:val="28"/>
          <w:u w:val="single"/>
        </w:rPr>
        <w:t xml:space="preserve">IV Darbības rezultāti un to </w:t>
      </w:r>
      <w:proofErr w:type="spellStart"/>
      <w:r>
        <w:rPr>
          <w:b/>
          <w:sz w:val="28"/>
          <w:szCs w:val="28"/>
          <w:u w:val="single"/>
        </w:rPr>
        <w:t>izvērtējums</w:t>
      </w:r>
      <w:proofErr w:type="spellEnd"/>
      <w:r>
        <w:rPr>
          <w:b/>
          <w:sz w:val="28"/>
          <w:szCs w:val="28"/>
          <w:u w:val="single"/>
        </w:rPr>
        <w:t>:</w:t>
      </w:r>
    </w:p>
    <w:p w14:paraId="43F58880" w14:textId="77777777" w:rsidR="00D529BB" w:rsidRDefault="00D529BB" w:rsidP="00D529BB">
      <w:pPr>
        <w:spacing w:after="0" w:line="240" w:lineRule="auto"/>
        <w:jc w:val="both"/>
        <w:rPr>
          <w:b/>
          <w:sz w:val="28"/>
          <w:szCs w:val="28"/>
          <w:u w:val="single"/>
        </w:rPr>
      </w:pPr>
    </w:p>
    <w:p w14:paraId="3D826EEA" w14:textId="77777777" w:rsidR="00D529BB" w:rsidRDefault="00D529BB" w:rsidP="00D529BB">
      <w:pPr>
        <w:spacing w:after="0" w:line="240" w:lineRule="auto"/>
        <w:jc w:val="both"/>
        <w:rPr>
          <w:b/>
        </w:rPr>
      </w:pPr>
      <w:r w:rsidRPr="00067934">
        <w:rPr>
          <w:b/>
        </w:rPr>
        <w:t>Mācību sasniegumi</w:t>
      </w:r>
      <w:r>
        <w:rPr>
          <w:b/>
        </w:rPr>
        <w:t>:</w:t>
      </w:r>
    </w:p>
    <w:p w14:paraId="4FE5EDBC" w14:textId="77777777" w:rsidR="00D529BB" w:rsidRDefault="00D529BB" w:rsidP="00D529BB">
      <w:pPr>
        <w:spacing w:after="0" w:line="240" w:lineRule="auto"/>
        <w:jc w:val="both"/>
        <w:rPr>
          <w:b/>
        </w:rPr>
      </w:pPr>
    </w:p>
    <w:p w14:paraId="42DE2043" w14:textId="77777777" w:rsidR="00D529BB" w:rsidRPr="00067934" w:rsidRDefault="00D529BB" w:rsidP="00D529BB">
      <w:pPr>
        <w:spacing w:after="0" w:line="240" w:lineRule="auto"/>
        <w:jc w:val="center"/>
        <w:rPr>
          <w:u w:val="single"/>
        </w:rPr>
      </w:pPr>
      <w:r w:rsidRPr="00067934">
        <w:rPr>
          <w:u w:val="single"/>
        </w:rPr>
        <w:t>Tabulā tiek atspoguļoti izglītojamo sasniegumi 201</w:t>
      </w:r>
      <w:r>
        <w:rPr>
          <w:u w:val="single"/>
        </w:rPr>
        <w:t>9</w:t>
      </w:r>
      <w:r w:rsidRPr="00067934">
        <w:rPr>
          <w:u w:val="single"/>
        </w:rPr>
        <w:t>./20</w:t>
      </w:r>
      <w:r>
        <w:rPr>
          <w:u w:val="single"/>
        </w:rPr>
        <w:t>20</w:t>
      </w:r>
      <w:r w:rsidRPr="00067934">
        <w:rPr>
          <w:u w:val="single"/>
        </w:rPr>
        <w:t>.</w:t>
      </w:r>
      <w:r>
        <w:rPr>
          <w:u w:val="single"/>
        </w:rPr>
        <w:t xml:space="preserve"> </w:t>
      </w:r>
      <w:proofErr w:type="spellStart"/>
      <w:r w:rsidRPr="00067934">
        <w:rPr>
          <w:u w:val="single"/>
        </w:rPr>
        <w:t>m.g</w:t>
      </w:r>
      <w:proofErr w:type="spellEnd"/>
      <w:r w:rsidRPr="00067934">
        <w:rPr>
          <w:u w:val="single"/>
        </w:rPr>
        <w:t>.</w:t>
      </w:r>
    </w:p>
    <w:p w14:paraId="5E887172" w14:textId="77777777" w:rsidR="00D529BB" w:rsidRDefault="00D529BB" w:rsidP="00D529BB">
      <w:pPr>
        <w:spacing w:after="0" w:line="240" w:lineRule="auto"/>
        <w:jc w:val="both"/>
        <w:rPr>
          <w:b/>
          <w:sz w:val="28"/>
          <w:szCs w:val="28"/>
          <w:u w:val="single"/>
        </w:rPr>
      </w:pPr>
    </w:p>
    <w:tbl>
      <w:tblPr>
        <w:tblStyle w:val="Reatabula"/>
        <w:tblW w:w="0" w:type="auto"/>
        <w:tblInd w:w="-856" w:type="dxa"/>
        <w:tblLook w:val="04A0" w:firstRow="1" w:lastRow="0" w:firstColumn="1" w:lastColumn="0" w:noHBand="0" w:noVBand="1"/>
      </w:tblPr>
      <w:tblGrid>
        <w:gridCol w:w="782"/>
        <w:gridCol w:w="3166"/>
        <w:gridCol w:w="797"/>
        <w:gridCol w:w="967"/>
        <w:gridCol w:w="1136"/>
        <w:gridCol w:w="1152"/>
        <w:gridCol w:w="1152"/>
      </w:tblGrid>
      <w:tr w:rsidR="00D529BB" w14:paraId="09320ADB" w14:textId="77777777" w:rsidTr="006F24BC">
        <w:tc>
          <w:tcPr>
            <w:tcW w:w="790" w:type="dxa"/>
            <w:vMerge w:val="restart"/>
            <w:shd w:val="clear" w:color="auto" w:fill="C5E0B3" w:themeFill="accent6" w:themeFillTint="66"/>
          </w:tcPr>
          <w:p w14:paraId="33750AB7" w14:textId="77777777" w:rsidR="00D529BB" w:rsidRDefault="00D529BB" w:rsidP="006F24BC">
            <w:pPr>
              <w:jc w:val="center"/>
              <w:rPr>
                <w:b/>
                <w:lang w:val="en-US"/>
              </w:rPr>
            </w:pPr>
          </w:p>
          <w:p w14:paraId="2C28E254" w14:textId="77777777" w:rsidR="00D529BB" w:rsidRDefault="00D529BB" w:rsidP="006F24BC">
            <w:pPr>
              <w:jc w:val="center"/>
              <w:rPr>
                <w:b/>
                <w:lang w:val="en-US"/>
              </w:rPr>
            </w:pPr>
          </w:p>
          <w:p w14:paraId="377F6DCF" w14:textId="77777777" w:rsidR="00D529BB" w:rsidRDefault="00D529BB" w:rsidP="006F24BC">
            <w:pPr>
              <w:jc w:val="center"/>
              <w:rPr>
                <w:b/>
                <w:lang w:val="en-US"/>
              </w:rPr>
            </w:pPr>
          </w:p>
          <w:p w14:paraId="2EA46801" w14:textId="77777777" w:rsidR="00D529BB" w:rsidRDefault="00D529BB" w:rsidP="006F24BC">
            <w:pPr>
              <w:jc w:val="center"/>
              <w:rPr>
                <w:b/>
                <w:sz w:val="28"/>
                <w:szCs w:val="28"/>
                <w:u w:val="single"/>
              </w:rPr>
            </w:pPr>
            <w:proofErr w:type="spellStart"/>
            <w:r>
              <w:rPr>
                <w:b/>
                <w:lang w:val="en-US"/>
              </w:rPr>
              <w:t>Klase</w:t>
            </w:r>
            <w:proofErr w:type="spellEnd"/>
          </w:p>
        </w:tc>
        <w:tc>
          <w:tcPr>
            <w:tcW w:w="3350" w:type="dxa"/>
            <w:vMerge w:val="restart"/>
            <w:shd w:val="clear" w:color="auto" w:fill="C5E0B3" w:themeFill="accent6" w:themeFillTint="66"/>
          </w:tcPr>
          <w:p w14:paraId="7436C4FA" w14:textId="77777777" w:rsidR="00D529BB" w:rsidRDefault="00D529BB" w:rsidP="006F24BC">
            <w:pPr>
              <w:jc w:val="center"/>
              <w:rPr>
                <w:b/>
                <w:lang w:val="en-US"/>
              </w:rPr>
            </w:pPr>
          </w:p>
          <w:p w14:paraId="742FAA1F" w14:textId="77777777" w:rsidR="00D529BB" w:rsidRDefault="00D529BB" w:rsidP="006F24BC">
            <w:pPr>
              <w:jc w:val="center"/>
              <w:rPr>
                <w:b/>
                <w:lang w:val="en-US"/>
              </w:rPr>
            </w:pPr>
          </w:p>
          <w:p w14:paraId="639E587A" w14:textId="77777777" w:rsidR="00D529BB" w:rsidRDefault="00D529BB" w:rsidP="006F24BC">
            <w:pPr>
              <w:jc w:val="center"/>
              <w:rPr>
                <w:b/>
                <w:lang w:val="en-US"/>
              </w:rPr>
            </w:pPr>
          </w:p>
          <w:p w14:paraId="4CB52BD8" w14:textId="77777777" w:rsidR="00D529BB" w:rsidRDefault="00D529BB" w:rsidP="006F24BC">
            <w:pPr>
              <w:jc w:val="center"/>
              <w:rPr>
                <w:b/>
                <w:sz w:val="28"/>
                <w:szCs w:val="28"/>
                <w:u w:val="single"/>
              </w:rPr>
            </w:pPr>
            <w:proofErr w:type="spellStart"/>
            <w:r>
              <w:rPr>
                <w:b/>
                <w:lang w:val="en-US"/>
              </w:rPr>
              <w:t>Mācību</w:t>
            </w:r>
            <w:proofErr w:type="spellEnd"/>
            <w:r>
              <w:rPr>
                <w:b/>
                <w:lang w:val="en-US"/>
              </w:rPr>
              <w:t xml:space="preserve"> </w:t>
            </w:r>
            <w:proofErr w:type="spellStart"/>
            <w:r>
              <w:rPr>
                <w:b/>
                <w:lang w:val="en-US"/>
              </w:rPr>
              <w:t>priekšmets</w:t>
            </w:r>
            <w:proofErr w:type="spellEnd"/>
          </w:p>
        </w:tc>
        <w:tc>
          <w:tcPr>
            <w:tcW w:w="803" w:type="dxa"/>
            <w:vMerge w:val="restart"/>
            <w:shd w:val="clear" w:color="auto" w:fill="C5E0B3" w:themeFill="accent6" w:themeFillTint="66"/>
          </w:tcPr>
          <w:p w14:paraId="5D5FCA0B" w14:textId="77777777" w:rsidR="00D529BB" w:rsidRDefault="00D529BB" w:rsidP="006F24BC">
            <w:pPr>
              <w:jc w:val="center"/>
              <w:rPr>
                <w:b/>
                <w:lang w:val="en-US"/>
              </w:rPr>
            </w:pPr>
          </w:p>
          <w:p w14:paraId="3ED6FA43" w14:textId="77777777" w:rsidR="00D529BB" w:rsidRDefault="00D529BB" w:rsidP="006F24BC">
            <w:pPr>
              <w:jc w:val="center"/>
              <w:rPr>
                <w:b/>
                <w:lang w:val="en-US"/>
              </w:rPr>
            </w:pPr>
          </w:p>
          <w:p w14:paraId="584BB641" w14:textId="77777777" w:rsidR="00D529BB" w:rsidRDefault="00D529BB" w:rsidP="006F24BC">
            <w:pPr>
              <w:jc w:val="center"/>
              <w:rPr>
                <w:b/>
                <w:lang w:val="en-US"/>
              </w:rPr>
            </w:pPr>
          </w:p>
          <w:p w14:paraId="6B9BB440" w14:textId="77777777" w:rsidR="00D529BB" w:rsidRDefault="00D529BB" w:rsidP="006F24BC">
            <w:pPr>
              <w:jc w:val="center"/>
              <w:rPr>
                <w:b/>
                <w:sz w:val="28"/>
                <w:szCs w:val="28"/>
                <w:u w:val="single"/>
              </w:rPr>
            </w:pPr>
            <w:r>
              <w:rPr>
                <w:b/>
                <w:lang w:val="en-US"/>
              </w:rPr>
              <w:t xml:space="preserve">Sk. </w:t>
            </w:r>
            <w:proofErr w:type="spellStart"/>
            <w:r>
              <w:rPr>
                <w:b/>
                <w:lang w:val="en-US"/>
              </w:rPr>
              <w:t>skaits</w:t>
            </w:r>
            <w:proofErr w:type="spellEnd"/>
          </w:p>
        </w:tc>
        <w:tc>
          <w:tcPr>
            <w:tcW w:w="4209" w:type="dxa"/>
            <w:gridSpan w:val="4"/>
            <w:shd w:val="clear" w:color="auto" w:fill="C5E0B3" w:themeFill="accent6" w:themeFillTint="66"/>
          </w:tcPr>
          <w:p w14:paraId="4F5EF6E2" w14:textId="77777777" w:rsidR="00D529BB" w:rsidRDefault="00D529BB" w:rsidP="006F24BC">
            <w:pPr>
              <w:jc w:val="center"/>
              <w:rPr>
                <w:b/>
                <w:sz w:val="28"/>
                <w:szCs w:val="28"/>
                <w:u w:val="single"/>
              </w:rPr>
            </w:pPr>
            <w:proofErr w:type="spellStart"/>
            <w:r>
              <w:rPr>
                <w:b/>
                <w:lang w:val="en-US"/>
              </w:rPr>
              <w:t>Līmenis</w:t>
            </w:r>
            <w:proofErr w:type="spellEnd"/>
            <w:r>
              <w:rPr>
                <w:b/>
                <w:lang w:val="en-US"/>
              </w:rPr>
              <w:t xml:space="preserve"> %</w:t>
            </w:r>
          </w:p>
        </w:tc>
      </w:tr>
      <w:tr w:rsidR="00D529BB" w14:paraId="0173CF3B" w14:textId="77777777" w:rsidTr="006F24BC">
        <w:trPr>
          <w:trHeight w:val="1679"/>
        </w:trPr>
        <w:tc>
          <w:tcPr>
            <w:tcW w:w="790" w:type="dxa"/>
            <w:vMerge/>
            <w:shd w:val="clear" w:color="auto" w:fill="C5E0B3" w:themeFill="accent6" w:themeFillTint="66"/>
          </w:tcPr>
          <w:p w14:paraId="5FD7235C" w14:textId="77777777" w:rsidR="00D529BB" w:rsidRDefault="00D529BB" w:rsidP="006F24BC">
            <w:pPr>
              <w:jc w:val="both"/>
              <w:rPr>
                <w:b/>
                <w:sz w:val="28"/>
                <w:szCs w:val="28"/>
                <w:u w:val="single"/>
              </w:rPr>
            </w:pPr>
          </w:p>
        </w:tc>
        <w:tc>
          <w:tcPr>
            <w:tcW w:w="3350" w:type="dxa"/>
            <w:vMerge/>
            <w:shd w:val="clear" w:color="auto" w:fill="C5E0B3" w:themeFill="accent6" w:themeFillTint="66"/>
          </w:tcPr>
          <w:p w14:paraId="5B747C47" w14:textId="77777777" w:rsidR="00D529BB" w:rsidRDefault="00D529BB" w:rsidP="006F24BC">
            <w:pPr>
              <w:jc w:val="both"/>
              <w:rPr>
                <w:b/>
                <w:sz w:val="28"/>
                <w:szCs w:val="28"/>
                <w:u w:val="single"/>
              </w:rPr>
            </w:pPr>
          </w:p>
        </w:tc>
        <w:tc>
          <w:tcPr>
            <w:tcW w:w="803" w:type="dxa"/>
            <w:vMerge/>
            <w:shd w:val="clear" w:color="auto" w:fill="C5E0B3" w:themeFill="accent6" w:themeFillTint="66"/>
          </w:tcPr>
          <w:p w14:paraId="1ED0934D" w14:textId="77777777" w:rsidR="00D529BB" w:rsidRDefault="00D529BB" w:rsidP="006F24BC">
            <w:pPr>
              <w:jc w:val="both"/>
              <w:rPr>
                <w:b/>
                <w:sz w:val="28"/>
                <w:szCs w:val="28"/>
                <w:u w:val="single"/>
              </w:rPr>
            </w:pPr>
          </w:p>
        </w:tc>
        <w:tc>
          <w:tcPr>
            <w:tcW w:w="1011" w:type="dxa"/>
            <w:shd w:val="clear" w:color="auto" w:fill="C5E0B3" w:themeFill="accent6" w:themeFillTint="66"/>
            <w:textDirection w:val="btLr"/>
          </w:tcPr>
          <w:p w14:paraId="42AFACD7" w14:textId="77777777" w:rsidR="00D529BB" w:rsidRDefault="00D529BB" w:rsidP="006F24BC">
            <w:pPr>
              <w:spacing w:before="100" w:beforeAutospacing="1" w:after="100" w:afterAutospacing="1" w:line="276" w:lineRule="auto"/>
              <w:ind w:left="113" w:right="113"/>
              <w:rPr>
                <w:b/>
                <w:lang w:val="en-US"/>
              </w:rPr>
            </w:pPr>
            <w:proofErr w:type="spellStart"/>
            <w:r>
              <w:rPr>
                <w:b/>
                <w:lang w:val="en-US"/>
              </w:rPr>
              <w:t>nepietiekms</w:t>
            </w:r>
            <w:proofErr w:type="spellEnd"/>
            <w:r>
              <w:rPr>
                <w:b/>
                <w:lang w:val="en-US"/>
              </w:rPr>
              <w:t xml:space="preserve"> (1-3 </w:t>
            </w:r>
            <w:proofErr w:type="spellStart"/>
            <w:r>
              <w:rPr>
                <w:b/>
                <w:lang w:val="en-US"/>
              </w:rPr>
              <w:t>balles</w:t>
            </w:r>
            <w:proofErr w:type="spellEnd"/>
            <w:r>
              <w:rPr>
                <w:b/>
                <w:lang w:val="en-US"/>
              </w:rPr>
              <w:t>)</w:t>
            </w:r>
          </w:p>
        </w:tc>
        <w:tc>
          <w:tcPr>
            <w:tcW w:w="890" w:type="dxa"/>
            <w:shd w:val="clear" w:color="auto" w:fill="C5E0B3" w:themeFill="accent6" w:themeFillTint="66"/>
            <w:textDirection w:val="btLr"/>
          </w:tcPr>
          <w:p w14:paraId="688692F6" w14:textId="77777777" w:rsidR="00D529BB" w:rsidRDefault="00D529BB" w:rsidP="006F24BC">
            <w:pPr>
              <w:spacing w:before="100" w:beforeAutospacing="1" w:after="100" w:afterAutospacing="1" w:line="276" w:lineRule="auto"/>
              <w:ind w:left="113" w:right="113"/>
              <w:rPr>
                <w:b/>
                <w:lang w:val="en-US"/>
              </w:rPr>
            </w:pPr>
            <w:proofErr w:type="spellStart"/>
            <w:r>
              <w:rPr>
                <w:b/>
                <w:lang w:val="en-US"/>
              </w:rPr>
              <w:t>pietiekams</w:t>
            </w:r>
            <w:proofErr w:type="spellEnd"/>
          </w:p>
          <w:p w14:paraId="0DC0E5ED" w14:textId="77777777" w:rsidR="00D529BB" w:rsidRDefault="00D529BB" w:rsidP="006F24BC">
            <w:pPr>
              <w:spacing w:before="100" w:beforeAutospacing="1" w:after="100" w:afterAutospacing="1" w:line="276" w:lineRule="auto"/>
              <w:ind w:left="113" w:right="113"/>
              <w:rPr>
                <w:b/>
                <w:lang w:val="en-US"/>
              </w:rPr>
            </w:pPr>
            <w:r>
              <w:rPr>
                <w:b/>
                <w:lang w:val="en-US"/>
              </w:rPr>
              <w:t xml:space="preserve">(4-5 </w:t>
            </w:r>
            <w:proofErr w:type="spellStart"/>
            <w:r>
              <w:rPr>
                <w:b/>
                <w:lang w:val="en-US"/>
              </w:rPr>
              <w:t>balles</w:t>
            </w:r>
            <w:proofErr w:type="spellEnd"/>
            <w:r>
              <w:rPr>
                <w:b/>
                <w:lang w:val="en-US"/>
              </w:rPr>
              <w:t>)</w:t>
            </w:r>
          </w:p>
        </w:tc>
        <w:tc>
          <w:tcPr>
            <w:tcW w:w="1154" w:type="dxa"/>
            <w:shd w:val="clear" w:color="auto" w:fill="C5E0B3" w:themeFill="accent6" w:themeFillTint="66"/>
            <w:textDirection w:val="btLr"/>
          </w:tcPr>
          <w:p w14:paraId="3C41608E" w14:textId="77777777" w:rsidR="00D529BB" w:rsidRDefault="00D529BB" w:rsidP="006F24BC">
            <w:pPr>
              <w:spacing w:before="100" w:beforeAutospacing="1" w:after="100" w:afterAutospacing="1" w:line="276" w:lineRule="auto"/>
              <w:ind w:left="113" w:right="113"/>
              <w:rPr>
                <w:b/>
                <w:lang w:val="en-US"/>
              </w:rPr>
            </w:pPr>
            <w:proofErr w:type="spellStart"/>
            <w:r>
              <w:rPr>
                <w:b/>
                <w:lang w:val="en-US"/>
              </w:rPr>
              <w:t>optimāls</w:t>
            </w:r>
            <w:proofErr w:type="spellEnd"/>
            <w:r>
              <w:rPr>
                <w:b/>
                <w:lang w:val="en-US"/>
              </w:rPr>
              <w:t xml:space="preserve"> </w:t>
            </w:r>
          </w:p>
          <w:p w14:paraId="33220EEA" w14:textId="77777777" w:rsidR="00D529BB" w:rsidRDefault="00D529BB" w:rsidP="006F24BC">
            <w:pPr>
              <w:spacing w:before="100" w:beforeAutospacing="1" w:after="100" w:afterAutospacing="1" w:line="276" w:lineRule="auto"/>
              <w:ind w:left="113" w:right="113"/>
              <w:rPr>
                <w:b/>
                <w:lang w:val="en-US"/>
              </w:rPr>
            </w:pPr>
            <w:r>
              <w:rPr>
                <w:b/>
                <w:lang w:val="en-US"/>
              </w:rPr>
              <w:t xml:space="preserve">(6-8 </w:t>
            </w:r>
            <w:proofErr w:type="spellStart"/>
            <w:r>
              <w:rPr>
                <w:b/>
                <w:lang w:val="en-US"/>
              </w:rPr>
              <w:t>balles</w:t>
            </w:r>
            <w:proofErr w:type="spellEnd"/>
            <w:r>
              <w:rPr>
                <w:b/>
                <w:lang w:val="en-US"/>
              </w:rPr>
              <w:t>)</w:t>
            </w:r>
          </w:p>
        </w:tc>
        <w:tc>
          <w:tcPr>
            <w:tcW w:w="1154" w:type="dxa"/>
            <w:shd w:val="clear" w:color="auto" w:fill="C5E0B3" w:themeFill="accent6" w:themeFillTint="66"/>
            <w:textDirection w:val="btLr"/>
          </w:tcPr>
          <w:p w14:paraId="3CA2ECFE" w14:textId="77777777" w:rsidR="00D529BB" w:rsidRDefault="00D529BB" w:rsidP="006F24BC">
            <w:pPr>
              <w:spacing w:before="100" w:beforeAutospacing="1" w:after="100" w:afterAutospacing="1" w:line="276" w:lineRule="auto"/>
              <w:ind w:left="113" w:right="113"/>
              <w:rPr>
                <w:b/>
                <w:lang w:val="en-US"/>
              </w:rPr>
            </w:pPr>
            <w:proofErr w:type="spellStart"/>
            <w:r>
              <w:rPr>
                <w:b/>
                <w:lang w:val="en-US"/>
              </w:rPr>
              <w:t>augsts</w:t>
            </w:r>
            <w:proofErr w:type="spellEnd"/>
          </w:p>
          <w:p w14:paraId="516A98C6" w14:textId="77777777" w:rsidR="00D529BB" w:rsidRDefault="00D529BB" w:rsidP="006F24BC">
            <w:pPr>
              <w:spacing w:before="100" w:beforeAutospacing="1" w:after="100" w:afterAutospacing="1" w:line="276" w:lineRule="auto"/>
              <w:ind w:left="113" w:right="113"/>
              <w:rPr>
                <w:b/>
                <w:lang w:val="en-US"/>
              </w:rPr>
            </w:pPr>
            <w:r>
              <w:rPr>
                <w:b/>
                <w:lang w:val="en-US"/>
              </w:rPr>
              <w:t xml:space="preserve"> (9-10balles)</w:t>
            </w:r>
          </w:p>
        </w:tc>
      </w:tr>
      <w:tr w:rsidR="00D529BB" w14:paraId="37AE4A12" w14:textId="77777777" w:rsidTr="006F24BC">
        <w:tc>
          <w:tcPr>
            <w:tcW w:w="790" w:type="dxa"/>
            <w:vMerge w:val="restart"/>
          </w:tcPr>
          <w:p w14:paraId="52E1C21B" w14:textId="77777777" w:rsidR="00D529BB" w:rsidRPr="004D5BB8" w:rsidRDefault="00D529BB" w:rsidP="006F24BC">
            <w:pPr>
              <w:jc w:val="center"/>
              <w:rPr>
                <w:b/>
                <w:sz w:val="28"/>
                <w:szCs w:val="28"/>
              </w:rPr>
            </w:pPr>
            <w:r w:rsidRPr="004D5BB8">
              <w:rPr>
                <w:b/>
                <w:sz w:val="28"/>
                <w:szCs w:val="28"/>
              </w:rPr>
              <w:t>2.</w:t>
            </w:r>
          </w:p>
        </w:tc>
        <w:tc>
          <w:tcPr>
            <w:tcW w:w="3350" w:type="dxa"/>
          </w:tcPr>
          <w:p w14:paraId="39E05E13" w14:textId="77777777" w:rsidR="00D529BB" w:rsidRDefault="00D529BB" w:rsidP="006F24BC">
            <w:pPr>
              <w:spacing w:before="100" w:beforeAutospacing="1" w:after="100" w:afterAutospacing="1" w:line="276" w:lineRule="auto"/>
              <w:rPr>
                <w:b/>
                <w:lang w:val="en-US"/>
              </w:rPr>
            </w:pPr>
            <w:proofErr w:type="spellStart"/>
            <w:r>
              <w:rPr>
                <w:lang w:val="en-US"/>
              </w:rPr>
              <w:t>Latviešu</w:t>
            </w:r>
            <w:proofErr w:type="spellEnd"/>
            <w:r>
              <w:rPr>
                <w:lang w:val="en-US"/>
              </w:rPr>
              <w:t xml:space="preserve"> v.</w:t>
            </w:r>
          </w:p>
        </w:tc>
        <w:tc>
          <w:tcPr>
            <w:tcW w:w="803" w:type="dxa"/>
          </w:tcPr>
          <w:p w14:paraId="6F85E327" w14:textId="77777777" w:rsidR="00D529BB" w:rsidRPr="006D14D2" w:rsidRDefault="00D529BB" w:rsidP="006F24BC">
            <w:pPr>
              <w:jc w:val="center"/>
              <w:rPr>
                <w:sz w:val="28"/>
                <w:szCs w:val="28"/>
              </w:rPr>
            </w:pPr>
            <w:r>
              <w:rPr>
                <w:sz w:val="28"/>
                <w:szCs w:val="28"/>
              </w:rPr>
              <w:t>7</w:t>
            </w:r>
          </w:p>
        </w:tc>
        <w:tc>
          <w:tcPr>
            <w:tcW w:w="1011" w:type="dxa"/>
          </w:tcPr>
          <w:p w14:paraId="7E6850B7" w14:textId="77777777" w:rsidR="00D529BB" w:rsidRPr="00B02EE1" w:rsidRDefault="00D529BB" w:rsidP="006F24BC">
            <w:pPr>
              <w:jc w:val="center"/>
              <w:rPr>
                <w:sz w:val="28"/>
                <w:szCs w:val="28"/>
              </w:rPr>
            </w:pPr>
          </w:p>
        </w:tc>
        <w:tc>
          <w:tcPr>
            <w:tcW w:w="890" w:type="dxa"/>
          </w:tcPr>
          <w:p w14:paraId="02ED7EEF" w14:textId="77777777" w:rsidR="00D529BB" w:rsidRPr="00B02EE1" w:rsidRDefault="00D529BB" w:rsidP="006F24BC">
            <w:pPr>
              <w:jc w:val="center"/>
              <w:rPr>
                <w:sz w:val="28"/>
                <w:szCs w:val="28"/>
              </w:rPr>
            </w:pPr>
            <w:r>
              <w:rPr>
                <w:sz w:val="28"/>
                <w:szCs w:val="28"/>
              </w:rPr>
              <w:t>14.5</w:t>
            </w:r>
          </w:p>
        </w:tc>
        <w:tc>
          <w:tcPr>
            <w:tcW w:w="1154" w:type="dxa"/>
          </w:tcPr>
          <w:p w14:paraId="6C2B5370" w14:textId="77777777" w:rsidR="00D529BB" w:rsidRPr="00B02EE1" w:rsidRDefault="00D529BB" w:rsidP="006F24BC">
            <w:pPr>
              <w:jc w:val="center"/>
              <w:rPr>
                <w:sz w:val="28"/>
                <w:szCs w:val="28"/>
              </w:rPr>
            </w:pPr>
            <w:r>
              <w:rPr>
                <w:sz w:val="28"/>
                <w:szCs w:val="28"/>
              </w:rPr>
              <w:t>71</w:t>
            </w:r>
          </w:p>
        </w:tc>
        <w:tc>
          <w:tcPr>
            <w:tcW w:w="1154" w:type="dxa"/>
          </w:tcPr>
          <w:p w14:paraId="552CEDDE" w14:textId="77777777" w:rsidR="00D529BB" w:rsidRPr="00B02EE1" w:rsidRDefault="00D529BB" w:rsidP="006F24BC">
            <w:pPr>
              <w:jc w:val="center"/>
              <w:rPr>
                <w:sz w:val="28"/>
                <w:szCs w:val="28"/>
              </w:rPr>
            </w:pPr>
            <w:r>
              <w:rPr>
                <w:sz w:val="28"/>
                <w:szCs w:val="28"/>
              </w:rPr>
              <w:t>14.5</w:t>
            </w:r>
          </w:p>
        </w:tc>
      </w:tr>
      <w:tr w:rsidR="00D529BB" w14:paraId="5570738D" w14:textId="77777777" w:rsidTr="006F24BC">
        <w:tc>
          <w:tcPr>
            <w:tcW w:w="790" w:type="dxa"/>
            <w:vMerge/>
          </w:tcPr>
          <w:p w14:paraId="345C6803" w14:textId="77777777" w:rsidR="00D529BB" w:rsidRPr="004D5BB8" w:rsidRDefault="00D529BB" w:rsidP="006F24BC">
            <w:pPr>
              <w:jc w:val="center"/>
              <w:rPr>
                <w:b/>
                <w:sz w:val="28"/>
                <w:szCs w:val="28"/>
              </w:rPr>
            </w:pPr>
          </w:p>
        </w:tc>
        <w:tc>
          <w:tcPr>
            <w:tcW w:w="3350" w:type="dxa"/>
          </w:tcPr>
          <w:p w14:paraId="580EFBE7" w14:textId="77777777" w:rsidR="00D529BB" w:rsidRDefault="00D529BB" w:rsidP="006F24BC">
            <w:pPr>
              <w:rPr>
                <w:b/>
                <w:sz w:val="28"/>
                <w:szCs w:val="28"/>
                <w:u w:val="single"/>
              </w:rPr>
            </w:pPr>
            <w:proofErr w:type="spellStart"/>
            <w:r>
              <w:rPr>
                <w:lang w:val="en-US"/>
              </w:rPr>
              <w:t>Matemātika</w:t>
            </w:r>
            <w:proofErr w:type="spellEnd"/>
          </w:p>
        </w:tc>
        <w:tc>
          <w:tcPr>
            <w:tcW w:w="803" w:type="dxa"/>
          </w:tcPr>
          <w:p w14:paraId="51E2AB54" w14:textId="77777777" w:rsidR="00D529BB" w:rsidRPr="006D14D2" w:rsidRDefault="00D529BB" w:rsidP="006F24BC">
            <w:pPr>
              <w:jc w:val="center"/>
              <w:rPr>
                <w:sz w:val="28"/>
                <w:szCs w:val="28"/>
              </w:rPr>
            </w:pPr>
            <w:r>
              <w:rPr>
                <w:sz w:val="28"/>
                <w:szCs w:val="28"/>
              </w:rPr>
              <w:t>7</w:t>
            </w:r>
          </w:p>
        </w:tc>
        <w:tc>
          <w:tcPr>
            <w:tcW w:w="1011" w:type="dxa"/>
          </w:tcPr>
          <w:p w14:paraId="7FD38A42" w14:textId="77777777" w:rsidR="00D529BB" w:rsidRPr="00B02EE1" w:rsidRDefault="00D529BB" w:rsidP="006F24BC">
            <w:pPr>
              <w:jc w:val="center"/>
              <w:rPr>
                <w:sz w:val="28"/>
                <w:szCs w:val="28"/>
              </w:rPr>
            </w:pPr>
          </w:p>
        </w:tc>
        <w:tc>
          <w:tcPr>
            <w:tcW w:w="890" w:type="dxa"/>
          </w:tcPr>
          <w:p w14:paraId="716BF086" w14:textId="77777777" w:rsidR="00D529BB" w:rsidRPr="00B02EE1" w:rsidRDefault="00D529BB" w:rsidP="006F24BC">
            <w:pPr>
              <w:jc w:val="center"/>
              <w:rPr>
                <w:sz w:val="28"/>
                <w:szCs w:val="28"/>
              </w:rPr>
            </w:pPr>
            <w:r>
              <w:rPr>
                <w:sz w:val="28"/>
                <w:szCs w:val="28"/>
              </w:rPr>
              <w:t>14</w:t>
            </w:r>
          </w:p>
        </w:tc>
        <w:tc>
          <w:tcPr>
            <w:tcW w:w="1154" w:type="dxa"/>
          </w:tcPr>
          <w:p w14:paraId="54F729E8" w14:textId="77777777" w:rsidR="00D529BB" w:rsidRPr="00B02EE1" w:rsidRDefault="00D529BB" w:rsidP="006F24BC">
            <w:pPr>
              <w:jc w:val="center"/>
              <w:rPr>
                <w:sz w:val="28"/>
                <w:szCs w:val="28"/>
              </w:rPr>
            </w:pPr>
            <w:r>
              <w:rPr>
                <w:sz w:val="28"/>
                <w:szCs w:val="28"/>
              </w:rPr>
              <w:t>51</w:t>
            </w:r>
          </w:p>
        </w:tc>
        <w:tc>
          <w:tcPr>
            <w:tcW w:w="1154" w:type="dxa"/>
          </w:tcPr>
          <w:p w14:paraId="290F9268" w14:textId="77777777" w:rsidR="00D529BB" w:rsidRPr="00B02EE1" w:rsidRDefault="00D529BB" w:rsidP="006F24BC">
            <w:pPr>
              <w:rPr>
                <w:sz w:val="28"/>
                <w:szCs w:val="28"/>
              </w:rPr>
            </w:pPr>
            <w:r>
              <w:rPr>
                <w:sz w:val="28"/>
                <w:szCs w:val="28"/>
              </w:rPr>
              <w:t>29</w:t>
            </w:r>
          </w:p>
        </w:tc>
      </w:tr>
      <w:tr w:rsidR="00D529BB" w14:paraId="3115BD02" w14:textId="77777777" w:rsidTr="006F24BC">
        <w:tc>
          <w:tcPr>
            <w:tcW w:w="790" w:type="dxa"/>
            <w:vMerge w:val="restart"/>
          </w:tcPr>
          <w:p w14:paraId="560DC4E8" w14:textId="77777777" w:rsidR="00D529BB" w:rsidRDefault="00D529BB" w:rsidP="006F24BC">
            <w:pPr>
              <w:jc w:val="center"/>
              <w:rPr>
                <w:b/>
                <w:sz w:val="28"/>
                <w:szCs w:val="28"/>
              </w:rPr>
            </w:pPr>
          </w:p>
          <w:p w14:paraId="6947EC91" w14:textId="77777777" w:rsidR="00D529BB" w:rsidRPr="004D5BB8" w:rsidRDefault="00D529BB" w:rsidP="006F24BC">
            <w:pPr>
              <w:jc w:val="center"/>
              <w:rPr>
                <w:b/>
                <w:sz w:val="28"/>
                <w:szCs w:val="28"/>
              </w:rPr>
            </w:pPr>
            <w:r w:rsidRPr="004D5BB8">
              <w:rPr>
                <w:b/>
                <w:sz w:val="28"/>
                <w:szCs w:val="28"/>
              </w:rPr>
              <w:t>3.</w:t>
            </w:r>
          </w:p>
        </w:tc>
        <w:tc>
          <w:tcPr>
            <w:tcW w:w="3350" w:type="dxa"/>
          </w:tcPr>
          <w:p w14:paraId="074B7349" w14:textId="77777777" w:rsidR="00D529BB" w:rsidRDefault="00D529BB" w:rsidP="006F24BC">
            <w:pPr>
              <w:rPr>
                <w:b/>
                <w:sz w:val="28"/>
                <w:szCs w:val="28"/>
                <w:u w:val="single"/>
              </w:rPr>
            </w:pPr>
            <w:proofErr w:type="spellStart"/>
            <w:r>
              <w:rPr>
                <w:lang w:val="en-US"/>
              </w:rPr>
              <w:t>Latviešu</w:t>
            </w:r>
            <w:proofErr w:type="spellEnd"/>
            <w:r>
              <w:rPr>
                <w:lang w:val="en-US"/>
              </w:rPr>
              <w:t xml:space="preserve"> v</w:t>
            </w:r>
          </w:p>
        </w:tc>
        <w:tc>
          <w:tcPr>
            <w:tcW w:w="803" w:type="dxa"/>
          </w:tcPr>
          <w:p w14:paraId="74926D9D" w14:textId="77777777" w:rsidR="00D529BB" w:rsidRPr="006D14D2" w:rsidRDefault="00D529BB" w:rsidP="006F24BC">
            <w:pPr>
              <w:jc w:val="center"/>
              <w:rPr>
                <w:sz w:val="28"/>
                <w:szCs w:val="28"/>
              </w:rPr>
            </w:pPr>
            <w:r>
              <w:rPr>
                <w:sz w:val="28"/>
                <w:szCs w:val="28"/>
              </w:rPr>
              <w:t>5</w:t>
            </w:r>
          </w:p>
        </w:tc>
        <w:tc>
          <w:tcPr>
            <w:tcW w:w="1011" w:type="dxa"/>
          </w:tcPr>
          <w:p w14:paraId="308425C9" w14:textId="77777777" w:rsidR="00D529BB" w:rsidRPr="00B02EE1" w:rsidRDefault="00D529BB" w:rsidP="006F24BC">
            <w:pPr>
              <w:jc w:val="center"/>
              <w:rPr>
                <w:sz w:val="28"/>
                <w:szCs w:val="28"/>
              </w:rPr>
            </w:pPr>
          </w:p>
        </w:tc>
        <w:tc>
          <w:tcPr>
            <w:tcW w:w="890" w:type="dxa"/>
          </w:tcPr>
          <w:p w14:paraId="58AA4C56" w14:textId="77777777" w:rsidR="00D529BB" w:rsidRPr="00B02EE1" w:rsidRDefault="00D529BB" w:rsidP="006F24BC">
            <w:pPr>
              <w:jc w:val="center"/>
              <w:rPr>
                <w:sz w:val="28"/>
                <w:szCs w:val="28"/>
              </w:rPr>
            </w:pPr>
            <w:r>
              <w:rPr>
                <w:sz w:val="28"/>
                <w:szCs w:val="28"/>
              </w:rPr>
              <w:t>40</w:t>
            </w:r>
          </w:p>
        </w:tc>
        <w:tc>
          <w:tcPr>
            <w:tcW w:w="1154" w:type="dxa"/>
          </w:tcPr>
          <w:p w14:paraId="183F618D" w14:textId="77777777" w:rsidR="00D529BB" w:rsidRPr="00B02EE1" w:rsidRDefault="00D529BB" w:rsidP="006F24BC">
            <w:pPr>
              <w:jc w:val="center"/>
              <w:rPr>
                <w:sz w:val="28"/>
                <w:szCs w:val="28"/>
              </w:rPr>
            </w:pPr>
            <w:r>
              <w:rPr>
                <w:sz w:val="28"/>
                <w:szCs w:val="28"/>
              </w:rPr>
              <w:t>60</w:t>
            </w:r>
          </w:p>
        </w:tc>
        <w:tc>
          <w:tcPr>
            <w:tcW w:w="1154" w:type="dxa"/>
          </w:tcPr>
          <w:p w14:paraId="528E1DB0" w14:textId="77777777" w:rsidR="00D529BB" w:rsidRPr="00B02EE1" w:rsidRDefault="00D529BB" w:rsidP="006F24BC">
            <w:pPr>
              <w:jc w:val="center"/>
              <w:rPr>
                <w:sz w:val="28"/>
                <w:szCs w:val="28"/>
              </w:rPr>
            </w:pPr>
          </w:p>
        </w:tc>
      </w:tr>
      <w:tr w:rsidR="00D529BB" w14:paraId="2BF3C463" w14:textId="77777777" w:rsidTr="006F24BC">
        <w:tc>
          <w:tcPr>
            <w:tcW w:w="790" w:type="dxa"/>
            <w:vMerge/>
          </w:tcPr>
          <w:p w14:paraId="2A00C7ED" w14:textId="77777777" w:rsidR="00D529BB" w:rsidRPr="004D5BB8" w:rsidRDefault="00D529BB" w:rsidP="006F24BC">
            <w:pPr>
              <w:jc w:val="center"/>
              <w:rPr>
                <w:b/>
                <w:sz w:val="28"/>
                <w:szCs w:val="28"/>
              </w:rPr>
            </w:pPr>
          </w:p>
        </w:tc>
        <w:tc>
          <w:tcPr>
            <w:tcW w:w="3350" w:type="dxa"/>
          </w:tcPr>
          <w:p w14:paraId="7B028C89" w14:textId="77777777" w:rsidR="00D529BB" w:rsidRDefault="00D529BB" w:rsidP="006F24BC">
            <w:pPr>
              <w:rPr>
                <w:lang w:val="en-US"/>
              </w:rPr>
            </w:pPr>
            <w:proofErr w:type="spellStart"/>
            <w:r>
              <w:rPr>
                <w:lang w:val="en-US"/>
              </w:rPr>
              <w:t>Matemātika</w:t>
            </w:r>
            <w:proofErr w:type="spellEnd"/>
          </w:p>
        </w:tc>
        <w:tc>
          <w:tcPr>
            <w:tcW w:w="803" w:type="dxa"/>
          </w:tcPr>
          <w:p w14:paraId="2BD661E0" w14:textId="77777777" w:rsidR="00D529BB" w:rsidRPr="006D14D2" w:rsidRDefault="00D529BB" w:rsidP="006F24BC">
            <w:pPr>
              <w:jc w:val="center"/>
              <w:rPr>
                <w:sz w:val="28"/>
                <w:szCs w:val="28"/>
              </w:rPr>
            </w:pPr>
            <w:r>
              <w:rPr>
                <w:sz w:val="28"/>
                <w:szCs w:val="28"/>
              </w:rPr>
              <w:t>5</w:t>
            </w:r>
          </w:p>
        </w:tc>
        <w:tc>
          <w:tcPr>
            <w:tcW w:w="1011" w:type="dxa"/>
          </w:tcPr>
          <w:p w14:paraId="5A759CD3" w14:textId="77777777" w:rsidR="00D529BB" w:rsidRPr="00B02EE1" w:rsidRDefault="00D529BB" w:rsidP="006F24BC">
            <w:pPr>
              <w:jc w:val="center"/>
              <w:rPr>
                <w:sz w:val="28"/>
                <w:szCs w:val="28"/>
              </w:rPr>
            </w:pPr>
          </w:p>
        </w:tc>
        <w:tc>
          <w:tcPr>
            <w:tcW w:w="890" w:type="dxa"/>
          </w:tcPr>
          <w:p w14:paraId="6D0E2B4F" w14:textId="77777777" w:rsidR="00D529BB" w:rsidRPr="00B02EE1" w:rsidRDefault="00D529BB" w:rsidP="006F24BC">
            <w:pPr>
              <w:jc w:val="center"/>
              <w:rPr>
                <w:sz w:val="28"/>
                <w:szCs w:val="28"/>
              </w:rPr>
            </w:pPr>
            <w:r>
              <w:rPr>
                <w:sz w:val="28"/>
                <w:szCs w:val="28"/>
              </w:rPr>
              <w:t>20</w:t>
            </w:r>
          </w:p>
        </w:tc>
        <w:tc>
          <w:tcPr>
            <w:tcW w:w="1154" w:type="dxa"/>
          </w:tcPr>
          <w:p w14:paraId="53A05BAD" w14:textId="77777777" w:rsidR="00D529BB" w:rsidRPr="00B02EE1" w:rsidRDefault="00D529BB" w:rsidP="006F24BC">
            <w:pPr>
              <w:jc w:val="center"/>
              <w:rPr>
                <w:sz w:val="28"/>
                <w:szCs w:val="28"/>
              </w:rPr>
            </w:pPr>
            <w:r>
              <w:rPr>
                <w:sz w:val="28"/>
                <w:szCs w:val="28"/>
              </w:rPr>
              <w:t>60</w:t>
            </w:r>
          </w:p>
        </w:tc>
        <w:tc>
          <w:tcPr>
            <w:tcW w:w="1154" w:type="dxa"/>
          </w:tcPr>
          <w:p w14:paraId="49E9DDEE" w14:textId="77777777" w:rsidR="00D529BB" w:rsidRPr="00B02EE1" w:rsidRDefault="00D529BB" w:rsidP="006F24BC">
            <w:pPr>
              <w:jc w:val="center"/>
              <w:rPr>
                <w:sz w:val="28"/>
                <w:szCs w:val="28"/>
              </w:rPr>
            </w:pPr>
            <w:r>
              <w:rPr>
                <w:sz w:val="28"/>
                <w:szCs w:val="28"/>
              </w:rPr>
              <w:t>20</w:t>
            </w:r>
          </w:p>
        </w:tc>
      </w:tr>
      <w:tr w:rsidR="00D529BB" w14:paraId="272E07E9" w14:textId="77777777" w:rsidTr="006F24BC">
        <w:tc>
          <w:tcPr>
            <w:tcW w:w="790" w:type="dxa"/>
            <w:vMerge/>
          </w:tcPr>
          <w:p w14:paraId="41C1C409" w14:textId="77777777" w:rsidR="00D529BB" w:rsidRPr="004D5BB8" w:rsidRDefault="00D529BB" w:rsidP="006F24BC">
            <w:pPr>
              <w:jc w:val="center"/>
              <w:rPr>
                <w:b/>
                <w:sz w:val="28"/>
                <w:szCs w:val="28"/>
              </w:rPr>
            </w:pPr>
          </w:p>
        </w:tc>
        <w:tc>
          <w:tcPr>
            <w:tcW w:w="3350" w:type="dxa"/>
          </w:tcPr>
          <w:p w14:paraId="418A5E58" w14:textId="77777777" w:rsidR="00D529BB" w:rsidRDefault="00D529BB" w:rsidP="006F24BC">
            <w:pPr>
              <w:rPr>
                <w:lang w:val="en-US"/>
              </w:rPr>
            </w:pPr>
            <w:proofErr w:type="spellStart"/>
            <w:r>
              <w:rPr>
                <w:lang w:val="en-US"/>
              </w:rPr>
              <w:t>Angļu</w:t>
            </w:r>
            <w:proofErr w:type="spellEnd"/>
            <w:r>
              <w:rPr>
                <w:lang w:val="en-US"/>
              </w:rPr>
              <w:t xml:space="preserve"> val.</w:t>
            </w:r>
          </w:p>
        </w:tc>
        <w:tc>
          <w:tcPr>
            <w:tcW w:w="803" w:type="dxa"/>
          </w:tcPr>
          <w:p w14:paraId="74521DF9" w14:textId="77777777" w:rsidR="00D529BB" w:rsidRPr="006D14D2" w:rsidRDefault="00D529BB" w:rsidP="006F24BC">
            <w:pPr>
              <w:jc w:val="center"/>
              <w:rPr>
                <w:sz w:val="28"/>
                <w:szCs w:val="28"/>
              </w:rPr>
            </w:pPr>
            <w:r>
              <w:rPr>
                <w:sz w:val="28"/>
                <w:szCs w:val="28"/>
              </w:rPr>
              <w:t>5</w:t>
            </w:r>
          </w:p>
        </w:tc>
        <w:tc>
          <w:tcPr>
            <w:tcW w:w="1011" w:type="dxa"/>
          </w:tcPr>
          <w:p w14:paraId="0D54C8A7" w14:textId="77777777" w:rsidR="00D529BB" w:rsidRPr="00B02EE1" w:rsidRDefault="00D529BB" w:rsidP="006F24BC">
            <w:pPr>
              <w:jc w:val="center"/>
              <w:rPr>
                <w:sz w:val="28"/>
                <w:szCs w:val="28"/>
              </w:rPr>
            </w:pPr>
          </w:p>
        </w:tc>
        <w:tc>
          <w:tcPr>
            <w:tcW w:w="890" w:type="dxa"/>
          </w:tcPr>
          <w:p w14:paraId="08A2776D" w14:textId="77777777" w:rsidR="00D529BB" w:rsidRPr="00B02EE1" w:rsidRDefault="00D529BB" w:rsidP="006F24BC">
            <w:pPr>
              <w:jc w:val="center"/>
              <w:rPr>
                <w:sz w:val="28"/>
                <w:szCs w:val="28"/>
              </w:rPr>
            </w:pPr>
            <w:r>
              <w:rPr>
                <w:sz w:val="28"/>
                <w:szCs w:val="28"/>
              </w:rPr>
              <w:t>40</w:t>
            </w:r>
          </w:p>
        </w:tc>
        <w:tc>
          <w:tcPr>
            <w:tcW w:w="1154" w:type="dxa"/>
          </w:tcPr>
          <w:p w14:paraId="5BCC5262" w14:textId="77777777" w:rsidR="00D529BB" w:rsidRPr="00B02EE1" w:rsidRDefault="00D529BB" w:rsidP="006F24BC">
            <w:pPr>
              <w:jc w:val="center"/>
              <w:rPr>
                <w:sz w:val="28"/>
                <w:szCs w:val="28"/>
              </w:rPr>
            </w:pPr>
            <w:r>
              <w:rPr>
                <w:sz w:val="28"/>
                <w:szCs w:val="28"/>
              </w:rPr>
              <w:t>40</w:t>
            </w:r>
          </w:p>
        </w:tc>
        <w:tc>
          <w:tcPr>
            <w:tcW w:w="1154" w:type="dxa"/>
          </w:tcPr>
          <w:p w14:paraId="488165DF" w14:textId="77777777" w:rsidR="00D529BB" w:rsidRPr="00B02EE1" w:rsidRDefault="00D529BB" w:rsidP="006F24BC">
            <w:pPr>
              <w:jc w:val="center"/>
              <w:rPr>
                <w:sz w:val="28"/>
                <w:szCs w:val="28"/>
              </w:rPr>
            </w:pPr>
            <w:r>
              <w:rPr>
                <w:sz w:val="28"/>
                <w:szCs w:val="28"/>
              </w:rPr>
              <w:t>20</w:t>
            </w:r>
          </w:p>
        </w:tc>
      </w:tr>
      <w:tr w:rsidR="00D529BB" w14:paraId="5E42A044" w14:textId="77777777" w:rsidTr="006F24BC">
        <w:tc>
          <w:tcPr>
            <w:tcW w:w="790" w:type="dxa"/>
            <w:vMerge w:val="restart"/>
          </w:tcPr>
          <w:p w14:paraId="2BF23EB3" w14:textId="77777777" w:rsidR="00D529BB" w:rsidRDefault="00D529BB" w:rsidP="006F24BC">
            <w:pPr>
              <w:jc w:val="center"/>
              <w:rPr>
                <w:b/>
                <w:sz w:val="28"/>
                <w:szCs w:val="28"/>
              </w:rPr>
            </w:pPr>
          </w:p>
          <w:p w14:paraId="075C36B1" w14:textId="77777777" w:rsidR="00D529BB" w:rsidRDefault="00D529BB" w:rsidP="006F24BC">
            <w:pPr>
              <w:jc w:val="center"/>
              <w:rPr>
                <w:b/>
                <w:sz w:val="28"/>
                <w:szCs w:val="28"/>
              </w:rPr>
            </w:pPr>
          </w:p>
          <w:p w14:paraId="77AAD9B9" w14:textId="77777777" w:rsidR="00D529BB" w:rsidRDefault="00D529BB" w:rsidP="006F24BC">
            <w:pPr>
              <w:jc w:val="center"/>
              <w:rPr>
                <w:b/>
                <w:sz w:val="28"/>
                <w:szCs w:val="28"/>
              </w:rPr>
            </w:pPr>
          </w:p>
          <w:p w14:paraId="706F7B9A" w14:textId="77777777" w:rsidR="00D529BB" w:rsidRDefault="00D529BB" w:rsidP="006F24BC">
            <w:pPr>
              <w:jc w:val="center"/>
              <w:rPr>
                <w:b/>
                <w:sz w:val="28"/>
                <w:szCs w:val="28"/>
              </w:rPr>
            </w:pPr>
          </w:p>
          <w:p w14:paraId="7FE5A446" w14:textId="77777777" w:rsidR="00D529BB" w:rsidRPr="004D5BB8" w:rsidRDefault="00D529BB" w:rsidP="006F24BC">
            <w:pPr>
              <w:jc w:val="center"/>
              <w:rPr>
                <w:b/>
                <w:sz w:val="28"/>
                <w:szCs w:val="28"/>
              </w:rPr>
            </w:pPr>
            <w:r w:rsidRPr="004D5BB8">
              <w:rPr>
                <w:b/>
                <w:sz w:val="28"/>
                <w:szCs w:val="28"/>
              </w:rPr>
              <w:t>4.</w:t>
            </w:r>
          </w:p>
        </w:tc>
        <w:tc>
          <w:tcPr>
            <w:tcW w:w="3350" w:type="dxa"/>
          </w:tcPr>
          <w:p w14:paraId="27DC0FD6" w14:textId="77777777" w:rsidR="00D529BB" w:rsidRDefault="00D529BB" w:rsidP="006F24BC">
            <w:pPr>
              <w:rPr>
                <w:lang w:val="en-US"/>
              </w:rPr>
            </w:pPr>
            <w:proofErr w:type="spellStart"/>
            <w:r>
              <w:rPr>
                <w:lang w:val="en-US"/>
              </w:rPr>
              <w:t>Latviešu</w:t>
            </w:r>
            <w:proofErr w:type="spellEnd"/>
            <w:r>
              <w:rPr>
                <w:lang w:val="en-US"/>
              </w:rPr>
              <w:t xml:space="preserve"> val.</w:t>
            </w:r>
          </w:p>
        </w:tc>
        <w:tc>
          <w:tcPr>
            <w:tcW w:w="803" w:type="dxa"/>
          </w:tcPr>
          <w:p w14:paraId="405848B4" w14:textId="77777777" w:rsidR="00D529BB" w:rsidRPr="006D14D2" w:rsidRDefault="00D529BB" w:rsidP="006F24BC">
            <w:pPr>
              <w:jc w:val="center"/>
              <w:rPr>
                <w:sz w:val="28"/>
                <w:szCs w:val="28"/>
              </w:rPr>
            </w:pPr>
            <w:r>
              <w:rPr>
                <w:sz w:val="28"/>
                <w:szCs w:val="28"/>
              </w:rPr>
              <w:t>2</w:t>
            </w:r>
          </w:p>
        </w:tc>
        <w:tc>
          <w:tcPr>
            <w:tcW w:w="1011" w:type="dxa"/>
          </w:tcPr>
          <w:p w14:paraId="15E9F191" w14:textId="77777777" w:rsidR="00D529BB" w:rsidRPr="00B02EE1" w:rsidRDefault="00D529BB" w:rsidP="006F24BC">
            <w:pPr>
              <w:jc w:val="center"/>
              <w:rPr>
                <w:sz w:val="28"/>
                <w:szCs w:val="28"/>
              </w:rPr>
            </w:pPr>
          </w:p>
        </w:tc>
        <w:tc>
          <w:tcPr>
            <w:tcW w:w="890" w:type="dxa"/>
          </w:tcPr>
          <w:p w14:paraId="4AE508CA" w14:textId="77777777" w:rsidR="00D529BB" w:rsidRPr="00B02EE1" w:rsidRDefault="00D529BB" w:rsidP="006F24BC">
            <w:pPr>
              <w:jc w:val="center"/>
              <w:rPr>
                <w:sz w:val="28"/>
                <w:szCs w:val="28"/>
              </w:rPr>
            </w:pPr>
            <w:r>
              <w:rPr>
                <w:sz w:val="28"/>
                <w:szCs w:val="28"/>
              </w:rPr>
              <w:t>100</w:t>
            </w:r>
          </w:p>
        </w:tc>
        <w:tc>
          <w:tcPr>
            <w:tcW w:w="1154" w:type="dxa"/>
          </w:tcPr>
          <w:p w14:paraId="4F8F014D" w14:textId="77777777" w:rsidR="00D529BB" w:rsidRPr="00B02EE1" w:rsidRDefault="00D529BB" w:rsidP="006F24BC">
            <w:pPr>
              <w:jc w:val="center"/>
              <w:rPr>
                <w:sz w:val="28"/>
                <w:szCs w:val="28"/>
              </w:rPr>
            </w:pPr>
          </w:p>
        </w:tc>
        <w:tc>
          <w:tcPr>
            <w:tcW w:w="1154" w:type="dxa"/>
          </w:tcPr>
          <w:p w14:paraId="3C31D199" w14:textId="77777777" w:rsidR="00D529BB" w:rsidRPr="00B02EE1" w:rsidRDefault="00D529BB" w:rsidP="006F24BC">
            <w:pPr>
              <w:jc w:val="center"/>
              <w:rPr>
                <w:sz w:val="28"/>
                <w:szCs w:val="28"/>
              </w:rPr>
            </w:pPr>
          </w:p>
        </w:tc>
      </w:tr>
      <w:tr w:rsidR="00D529BB" w14:paraId="38C8BC1A" w14:textId="77777777" w:rsidTr="006F24BC">
        <w:tc>
          <w:tcPr>
            <w:tcW w:w="790" w:type="dxa"/>
            <w:vMerge/>
          </w:tcPr>
          <w:p w14:paraId="3D0B27B2" w14:textId="77777777" w:rsidR="00D529BB" w:rsidRPr="004D5BB8" w:rsidRDefault="00D529BB" w:rsidP="006F24BC">
            <w:pPr>
              <w:jc w:val="center"/>
              <w:rPr>
                <w:b/>
                <w:sz w:val="28"/>
                <w:szCs w:val="28"/>
              </w:rPr>
            </w:pPr>
          </w:p>
        </w:tc>
        <w:tc>
          <w:tcPr>
            <w:tcW w:w="3350" w:type="dxa"/>
          </w:tcPr>
          <w:p w14:paraId="6FFEAD14" w14:textId="77777777" w:rsidR="00D529BB" w:rsidRDefault="00D529BB" w:rsidP="006F24BC">
            <w:pPr>
              <w:rPr>
                <w:lang w:val="en-US"/>
              </w:rPr>
            </w:pPr>
            <w:proofErr w:type="spellStart"/>
            <w:r>
              <w:rPr>
                <w:lang w:val="en-US"/>
              </w:rPr>
              <w:t>Angļu</w:t>
            </w:r>
            <w:proofErr w:type="spellEnd"/>
            <w:r>
              <w:rPr>
                <w:lang w:val="en-US"/>
              </w:rPr>
              <w:t xml:space="preserve"> val.</w:t>
            </w:r>
          </w:p>
        </w:tc>
        <w:tc>
          <w:tcPr>
            <w:tcW w:w="803" w:type="dxa"/>
          </w:tcPr>
          <w:p w14:paraId="1842DB2B" w14:textId="77777777" w:rsidR="00D529BB" w:rsidRPr="006D14D2" w:rsidRDefault="00D529BB" w:rsidP="006F24BC">
            <w:pPr>
              <w:jc w:val="center"/>
              <w:rPr>
                <w:sz w:val="28"/>
                <w:szCs w:val="28"/>
              </w:rPr>
            </w:pPr>
            <w:r>
              <w:rPr>
                <w:sz w:val="28"/>
                <w:szCs w:val="28"/>
              </w:rPr>
              <w:t>2</w:t>
            </w:r>
          </w:p>
        </w:tc>
        <w:tc>
          <w:tcPr>
            <w:tcW w:w="1011" w:type="dxa"/>
          </w:tcPr>
          <w:p w14:paraId="57DEC0AF" w14:textId="77777777" w:rsidR="00D529BB" w:rsidRPr="00B02EE1" w:rsidRDefault="00D529BB" w:rsidP="006F24BC">
            <w:pPr>
              <w:jc w:val="center"/>
              <w:rPr>
                <w:sz w:val="28"/>
                <w:szCs w:val="28"/>
              </w:rPr>
            </w:pPr>
          </w:p>
        </w:tc>
        <w:tc>
          <w:tcPr>
            <w:tcW w:w="890" w:type="dxa"/>
          </w:tcPr>
          <w:p w14:paraId="1792DF08" w14:textId="77777777" w:rsidR="00D529BB" w:rsidRPr="00B02EE1" w:rsidRDefault="00D529BB" w:rsidP="006F24BC">
            <w:pPr>
              <w:jc w:val="center"/>
              <w:rPr>
                <w:sz w:val="28"/>
                <w:szCs w:val="28"/>
              </w:rPr>
            </w:pPr>
            <w:r>
              <w:rPr>
                <w:sz w:val="28"/>
                <w:szCs w:val="28"/>
              </w:rPr>
              <w:t>100</w:t>
            </w:r>
          </w:p>
        </w:tc>
        <w:tc>
          <w:tcPr>
            <w:tcW w:w="1154" w:type="dxa"/>
          </w:tcPr>
          <w:p w14:paraId="7882E722" w14:textId="77777777" w:rsidR="00D529BB" w:rsidRPr="00B02EE1" w:rsidRDefault="00D529BB" w:rsidP="006F24BC">
            <w:pPr>
              <w:jc w:val="center"/>
              <w:rPr>
                <w:sz w:val="28"/>
                <w:szCs w:val="28"/>
              </w:rPr>
            </w:pPr>
          </w:p>
        </w:tc>
        <w:tc>
          <w:tcPr>
            <w:tcW w:w="1154" w:type="dxa"/>
          </w:tcPr>
          <w:p w14:paraId="50E9EA27" w14:textId="77777777" w:rsidR="00D529BB" w:rsidRPr="00B02EE1" w:rsidRDefault="00D529BB" w:rsidP="006F24BC">
            <w:pPr>
              <w:jc w:val="center"/>
              <w:rPr>
                <w:sz w:val="28"/>
                <w:szCs w:val="28"/>
              </w:rPr>
            </w:pPr>
          </w:p>
        </w:tc>
      </w:tr>
      <w:tr w:rsidR="00D529BB" w14:paraId="16089BDA" w14:textId="77777777" w:rsidTr="006F24BC">
        <w:tc>
          <w:tcPr>
            <w:tcW w:w="790" w:type="dxa"/>
            <w:vMerge/>
          </w:tcPr>
          <w:p w14:paraId="07E4F46F" w14:textId="77777777" w:rsidR="00D529BB" w:rsidRPr="004D5BB8" w:rsidRDefault="00D529BB" w:rsidP="006F24BC">
            <w:pPr>
              <w:jc w:val="center"/>
              <w:rPr>
                <w:b/>
                <w:sz w:val="28"/>
                <w:szCs w:val="28"/>
              </w:rPr>
            </w:pPr>
          </w:p>
        </w:tc>
        <w:tc>
          <w:tcPr>
            <w:tcW w:w="3350" w:type="dxa"/>
          </w:tcPr>
          <w:p w14:paraId="758208A2" w14:textId="77777777" w:rsidR="00D529BB" w:rsidRDefault="00D529BB" w:rsidP="006F24BC">
            <w:pPr>
              <w:rPr>
                <w:lang w:val="en-US"/>
              </w:rPr>
            </w:pPr>
            <w:proofErr w:type="spellStart"/>
            <w:r>
              <w:rPr>
                <w:lang w:val="en-US"/>
              </w:rPr>
              <w:t>Matemātika</w:t>
            </w:r>
            <w:proofErr w:type="spellEnd"/>
          </w:p>
        </w:tc>
        <w:tc>
          <w:tcPr>
            <w:tcW w:w="803" w:type="dxa"/>
          </w:tcPr>
          <w:p w14:paraId="1892258A" w14:textId="77777777" w:rsidR="00D529BB" w:rsidRPr="006D14D2" w:rsidRDefault="00D529BB" w:rsidP="006F24BC">
            <w:pPr>
              <w:jc w:val="center"/>
              <w:rPr>
                <w:sz w:val="28"/>
                <w:szCs w:val="28"/>
              </w:rPr>
            </w:pPr>
            <w:r>
              <w:rPr>
                <w:sz w:val="28"/>
                <w:szCs w:val="28"/>
              </w:rPr>
              <w:t>2</w:t>
            </w:r>
          </w:p>
        </w:tc>
        <w:tc>
          <w:tcPr>
            <w:tcW w:w="1011" w:type="dxa"/>
          </w:tcPr>
          <w:p w14:paraId="39B6EE2F" w14:textId="77777777" w:rsidR="00D529BB" w:rsidRPr="00B02EE1" w:rsidRDefault="00D529BB" w:rsidP="006F24BC">
            <w:pPr>
              <w:jc w:val="center"/>
              <w:rPr>
                <w:sz w:val="28"/>
                <w:szCs w:val="28"/>
              </w:rPr>
            </w:pPr>
          </w:p>
        </w:tc>
        <w:tc>
          <w:tcPr>
            <w:tcW w:w="890" w:type="dxa"/>
          </w:tcPr>
          <w:p w14:paraId="39DC4CC1" w14:textId="77777777" w:rsidR="00D529BB" w:rsidRPr="00B02EE1" w:rsidRDefault="00D529BB" w:rsidP="006F24BC">
            <w:pPr>
              <w:jc w:val="center"/>
              <w:rPr>
                <w:sz w:val="28"/>
                <w:szCs w:val="28"/>
              </w:rPr>
            </w:pPr>
            <w:r>
              <w:rPr>
                <w:sz w:val="28"/>
                <w:szCs w:val="28"/>
              </w:rPr>
              <w:t>100</w:t>
            </w:r>
          </w:p>
        </w:tc>
        <w:tc>
          <w:tcPr>
            <w:tcW w:w="1154" w:type="dxa"/>
          </w:tcPr>
          <w:p w14:paraId="53794D1F" w14:textId="77777777" w:rsidR="00D529BB" w:rsidRPr="00B02EE1" w:rsidRDefault="00D529BB" w:rsidP="006F24BC">
            <w:pPr>
              <w:jc w:val="center"/>
              <w:rPr>
                <w:sz w:val="28"/>
                <w:szCs w:val="28"/>
              </w:rPr>
            </w:pPr>
          </w:p>
        </w:tc>
        <w:tc>
          <w:tcPr>
            <w:tcW w:w="1154" w:type="dxa"/>
          </w:tcPr>
          <w:p w14:paraId="6F908343" w14:textId="77777777" w:rsidR="00D529BB" w:rsidRPr="00B02EE1" w:rsidRDefault="00D529BB" w:rsidP="006F24BC">
            <w:pPr>
              <w:jc w:val="center"/>
              <w:rPr>
                <w:sz w:val="28"/>
                <w:szCs w:val="28"/>
              </w:rPr>
            </w:pPr>
          </w:p>
        </w:tc>
      </w:tr>
      <w:tr w:rsidR="00D529BB" w14:paraId="14184762" w14:textId="77777777" w:rsidTr="006F24BC">
        <w:tc>
          <w:tcPr>
            <w:tcW w:w="790" w:type="dxa"/>
            <w:vMerge/>
          </w:tcPr>
          <w:p w14:paraId="634FAD12" w14:textId="77777777" w:rsidR="00D529BB" w:rsidRPr="004D5BB8" w:rsidRDefault="00D529BB" w:rsidP="006F24BC">
            <w:pPr>
              <w:jc w:val="center"/>
              <w:rPr>
                <w:b/>
                <w:sz w:val="28"/>
                <w:szCs w:val="28"/>
              </w:rPr>
            </w:pPr>
          </w:p>
        </w:tc>
        <w:tc>
          <w:tcPr>
            <w:tcW w:w="3350" w:type="dxa"/>
          </w:tcPr>
          <w:p w14:paraId="02AF7232" w14:textId="77777777" w:rsidR="00D529BB" w:rsidRDefault="00D529BB" w:rsidP="006F24BC">
            <w:pPr>
              <w:rPr>
                <w:lang w:val="en-US"/>
              </w:rPr>
            </w:pPr>
            <w:proofErr w:type="spellStart"/>
            <w:r>
              <w:rPr>
                <w:lang w:val="en-US"/>
              </w:rPr>
              <w:t>Dabaszinības</w:t>
            </w:r>
            <w:proofErr w:type="spellEnd"/>
          </w:p>
        </w:tc>
        <w:tc>
          <w:tcPr>
            <w:tcW w:w="803" w:type="dxa"/>
          </w:tcPr>
          <w:p w14:paraId="1FBC95CC" w14:textId="77777777" w:rsidR="00D529BB" w:rsidRPr="006D14D2" w:rsidRDefault="00D529BB" w:rsidP="006F24BC">
            <w:pPr>
              <w:jc w:val="center"/>
              <w:rPr>
                <w:sz w:val="28"/>
                <w:szCs w:val="28"/>
              </w:rPr>
            </w:pPr>
            <w:r>
              <w:rPr>
                <w:sz w:val="28"/>
                <w:szCs w:val="28"/>
              </w:rPr>
              <w:t>2</w:t>
            </w:r>
          </w:p>
        </w:tc>
        <w:tc>
          <w:tcPr>
            <w:tcW w:w="1011" w:type="dxa"/>
          </w:tcPr>
          <w:p w14:paraId="20CB7E58" w14:textId="77777777" w:rsidR="00D529BB" w:rsidRPr="00B02EE1" w:rsidRDefault="00D529BB" w:rsidP="006F24BC">
            <w:pPr>
              <w:jc w:val="center"/>
              <w:rPr>
                <w:sz w:val="28"/>
                <w:szCs w:val="28"/>
              </w:rPr>
            </w:pPr>
          </w:p>
        </w:tc>
        <w:tc>
          <w:tcPr>
            <w:tcW w:w="890" w:type="dxa"/>
          </w:tcPr>
          <w:p w14:paraId="39BAA82C" w14:textId="77777777" w:rsidR="00D529BB" w:rsidRPr="00B02EE1" w:rsidRDefault="00D529BB" w:rsidP="006F24BC">
            <w:pPr>
              <w:jc w:val="center"/>
              <w:rPr>
                <w:sz w:val="28"/>
                <w:szCs w:val="28"/>
              </w:rPr>
            </w:pPr>
            <w:r>
              <w:rPr>
                <w:sz w:val="28"/>
                <w:szCs w:val="28"/>
              </w:rPr>
              <w:t>50</w:t>
            </w:r>
          </w:p>
        </w:tc>
        <w:tc>
          <w:tcPr>
            <w:tcW w:w="1154" w:type="dxa"/>
          </w:tcPr>
          <w:p w14:paraId="48D26E49" w14:textId="77777777" w:rsidR="00D529BB" w:rsidRPr="00B02EE1" w:rsidRDefault="00D529BB" w:rsidP="006F24BC">
            <w:pPr>
              <w:jc w:val="center"/>
              <w:rPr>
                <w:sz w:val="28"/>
                <w:szCs w:val="28"/>
              </w:rPr>
            </w:pPr>
            <w:r>
              <w:rPr>
                <w:sz w:val="28"/>
                <w:szCs w:val="28"/>
              </w:rPr>
              <w:t>50</w:t>
            </w:r>
          </w:p>
        </w:tc>
        <w:tc>
          <w:tcPr>
            <w:tcW w:w="1154" w:type="dxa"/>
          </w:tcPr>
          <w:p w14:paraId="4BDDB93D" w14:textId="77777777" w:rsidR="00D529BB" w:rsidRPr="00B02EE1" w:rsidRDefault="00D529BB" w:rsidP="006F24BC">
            <w:pPr>
              <w:jc w:val="center"/>
              <w:rPr>
                <w:sz w:val="28"/>
                <w:szCs w:val="28"/>
              </w:rPr>
            </w:pPr>
          </w:p>
        </w:tc>
      </w:tr>
      <w:tr w:rsidR="00D529BB" w14:paraId="0CE146B8" w14:textId="77777777" w:rsidTr="006F24BC">
        <w:tc>
          <w:tcPr>
            <w:tcW w:w="790" w:type="dxa"/>
            <w:vMerge/>
          </w:tcPr>
          <w:p w14:paraId="02773580" w14:textId="77777777" w:rsidR="00D529BB" w:rsidRPr="004D5BB8" w:rsidRDefault="00D529BB" w:rsidP="006F24BC">
            <w:pPr>
              <w:jc w:val="center"/>
              <w:rPr>
                <w:b/>
                <w:sz w:val="28"/>
                <w:szCs w:val="28"/>
              </w:rPr>
            </w:pPr>
          </w:p>
        </w:tc>
        <w:tc>
          <w:tcPr>
            <w:tcW w:w="3350" w:type="dxa"/>
          </w:tcPr>
          <w:p w14:paraId="324C1A23" w14:textId="77777777" w:rsidR="00D529BB" w:rsidRDefault="00D529BB" w:rsidP="006F24BC">
            <w:pPr>
              <w:rPr>
                <w:lang w:val="en-US"/>
              </w:rPr>
            </w:pPr>
            <w:proofErr w:type="spellStart"/>
            <w:r>
              <w:rPr>
                <w:lang w:val="en-US"/>
              </w:rPr>
              <w:t>Mājturība</w:t>
            </w:r>
            <w:proofErr w:type="spellEnd"/>
            <w:r>
              <w:rPr>
                <w:lang w:val="en-US"/>
              </w:rPr>
              <w:t xml:space="preserve"> un </w:t>
            </w:r>
            <w:proofErr w:type="spellStart"/>
            <w:r>
              <w:rPr>
                <w:lang w:val="en-US"/>
              </w:rPr>
              <w:t>tehnoloģijas</w:t>
            </w:r>
            <w:proofErr w:type="spellEnd"/>
          </w:p>
        </w:tc>
        <w:tc>
          <w:tcPr>
            <w:tcW w:w="803" w:type="dxa"/>
          </w:tcPr>
          <w:p w14:paraId="2C9371C2" w14:textId="77777777" w:rsidR="00D529BB" w:rsidRPr="006D14D2" w:rsidRDefault="00D529BB" w:rsidP="006F24BC">
            <w:pPr>
              <w:jc w:val="center"/>
              <w:rPr>
                <w:sz w:val="28"/>
                <w:szCs w:val="28"/>
              </w:rPr>
            </w:pPr>
            <w:r>
              <w:rPr>
                <w:sz w:val="28"/>
                <w:szCs w:val="28"/>
              </w:rPr>
              <w:t>2</w:t>
            </w:r>
          </w:p>
        </w:tc>
        <w:tc>
          <w:tcPr>
            <w:tcW w:w="1011" w:type="dxa"/>
          </w:tcPr>
          <w:p w14:paraId="2F7FDD12" w14:textId="77777777" w:rsidR="00D529BB" w:rsidRPr="00B02EE1" w:rsidRDefault="00D529BB" w:rsidP="006F24BC">
            <w:pPr>
              <w:jc w:val="center"/>
              <w:rPr>
                <w:sz w:val="28"/>
                <w:szCs w:val="28"/>
              </w:rPr>
            </w:pPr>
          </w:p>
        </w:tc>
        <w:tc>
          <w:tcPr>
            <w:tcW w:w="890" w:type="dxa"/>
          </w:tcPr>
          <w:p w14:paraId="5750BADA" w14:textId="77777777" w:rsidR="00D529BB" w:rsidRPr="00B02EE1" w:rsidRDefault="00D529BB" w:rsidP="006F24BC">
            <w:pPr>
              <w:jc w:val="center"/>
              <w:rPr>
                <w:sz w:val="28"/>
                <w:szCs w:val="28"/>
              </w:rPr>
            </w:pPr>
            <w:r>
              <w:rPr>
                <w:sz w:val="28"/>
                <w:szCs w:val="28"/>
              </w:rPr>
              <w:t>100</w:t>
            </w:r>
          </w:p>
        </w:tc>
        <w:tc>
          <w:tcPr>
            <w:tcW w:w="1154" w:type="dxa"/>
          </w:tcPr>
          <w:p w14:paraId="4F1D29B1" w14:textId="77777777" w:rsidR="00D529BB" w:rsidRPr="00B02EE1" w:rsidRDefault="00D529BB" w:rsidP="006F24BC">
            <w:pPr>
              <w:jc w:val="center"/>
              <w:rPr>
                <w:sz w:val="28"/>
                <w:szCs w:val="28"/>
              </w:rPr>
            </w:pPr>
          </w:p>
        </w:tc>
        <w:tc>
          <w:tcPr>
            <w:tcW w:w="1154" w:type="dxa"/>
          </w:tcPr>
          <w:p w14:paraId="2CD545BE" w14:textId="77777777" w:rsidR="00D529BB" w:rsidRPr="00B02EE1" w:rsidRDefault="00D529BB" w:rsidP="006F24BC">
            <w:pPr>
              <w:jc w:val="center"/>
              <w:rPr>
                <w:sz w:val="28"/>
                <w:szCs w:val="28"/>
              </w:rPr>
            </w:pPr>
          </w:p>
        </w:tc>
      </w:tr>
      <w:tr w:rsidR="00D529BB" w14:paraId="29B8DB0F" w14:textId="77777777" w:rsidTr="006F24BC">
        <w:tc>
          <w:tcPr>
            <w:tcW w:w="790" w:type="dxa"/>
            <w:vMerge/>
          </w:tcPr>
          <w:p w14:paraId="3962B944" w14:textId="77777777" w:rsidR="00D529BB" w:rsidRPr="004D5BB8" w:rsidRDefault="00D529BB" w:rsidP="006F24BC">
            <w:pPr>
              <w:jc w:val="center"/>
              <w:rPr>
                <w:b/>
                <w:sz w:val="28"/>
                <w:szCs w:val="28"/>
              </w:rPr>
            </w:pPr>
          </w:p>
        </w:tc>
        <w:tc>
          <w:tcPr>
            <w:tcW w:w="3350" w:type="dxa"/>
          </w:tcPr>
          <w:p w14:paraId="1B6A36EE" w14:textId="77777777" w:rsidR="00D529BB" w:rsidRDefault="00D529BB" w:rsidP="006F24BC">
            <w:pPr>
              <w:rPr>
                <w:lang w:val="en-US"/>
              </w:rPr>
            </w:pPr>
            <w:proofErr w:type="spellStart"/>
            <w:r>
              <w:rPr>
                <w:lang w:val="en-US"/>
              </w:rPr>
              <w:t>Mūzika</w:t>
            </w:r>
            <w:proofErr w:type="spellEnd"/>
          </w:p>
        </w:tc>
        <w:tc>
          <w:tcPr>
            <w:tcW w:w="803" w:type="dxa"/>
          </w:tcPr>
          <w:p w14:paraId="54C9F80A" w14:textId="77777777" w:rsidR="00D529BB" w:rsidRPr="006D14D2" w:rsidRDefault="00D529BB" w:rsidP="006F24BC">
            <w:pPr>
              <w:jc w:val="center"/>
              <w:rPr>
                <w:sz w:val="28"/>
                <w:szCs w:val="28"/>
              </w:rPr>
            </w:pPr>
            <w:r>
              <w:rPr>
                <w:sz w:val="28"/>
                <w:szCs w:val="28"/>
              </w:rPr>
              <w:t>2</w:t>
            </w:r>
          </w:p>
        </w:tc>
        <w:tc>
          <w:tcPr>
            <w:tcW w:w="1011" w:type="dxa"/>
          </w:tcPr>
          <w:p w14:paraId="633D7E95" w14:textId="77777777" w:rsidR="00D529BB" w:rsidRPr="00B02EE1" w:rsidRDefault="00D529BB" w:rsidP="006F24BC">
            <w:pPr>
              <w:jc w:val="center"/>
              <w:rPr>
                <w:sz w:val="28"/>
                <w:szCs w:val="28"/>
              </w:rPr>
            </w:pPr>
          </w:p>
        </w:tc>
        <w:tc>
          <w:tcPr>
            <w:tcW w:w="890" w:type="dxa"/>
          </w:tcPr>
          <w:p w14:paraId="492E09FF" w14:textId="77777777" w:rsidR="00D529BB" w:rsidRPr="00B02EE1" w:rsidRDefault="00D529BB" w:rsidP="006F24BC">
            <w:pPr>
              <w:jc w:val="center"/>
              <w:rPr>
                <w:sz w:val="28"/>
                <w:szCs w:val="28"/>
              </w:rPr>
            </w:pPr>
            <w:r>
              <w:rPr>
                <w:sz w:val="28"/>
                <w:szCs w:val="28"/>
              </w:rPr>
              <w:t>100</w:t>
            </w:r>
          </w:p>
        </w:tc>
        <w:tc>
          <w:tcPr>
            <w:tcW w:w="1154" w:type="dxa"/>
          </w:tcPr>
          <w:p w14:paraId="06425CBF" w14:textId="77777777" w:rsidR="00D529BB" w:rsidRPr="00B02EE1" w:rsidRDefault="00D529BB" w:rsidP="006F24BC">
            <w:pPr>
              <w:jc w:val="center"/>
              <w:rPr>
                <w:sz w:val="28"/>
                <w:szCs w:val="28"/>
              </w:rPr>
            </w:pPr>
          </w:p>
        </w:tc>
        <w:tc>
          <w:tcPr>
            <w:tcW w:w="1154" w:type="dxa"/>
          </w:tcPr>
          <w:p w14:paraId="3AECCE73" w14:textId="77777777" w:rsidR="00D529BB" w:rsidRPr="00B02EE1" w:rsidRDefault="00D529BB" w:rsidP="006F24BC">
            <w:pPr>
              <w:jc w:val="center"/>
              <w:rPr>
                <w:sz w:val="28"/>
                <w:szCs w:val="28"/>
              </w:rPr>
            </w:pPr>
          </w:p>
        </w:tc>
      </w:tr>
      <w:tr w:rsidR="00D529BB" w14:paraId="24264B5D" w14:textId="77777777" w:rsidTr="006F24BC">
        <w:tc>
          <w:tcPr>
            <w:tcW w:w="790" w:type="dxa"/>
            <w:vMerge/>
          </w:tcPr>
          <w:p w14:paraId="33B89AA7" w14:textId="77777777" w:rsidR="00D529BB" w:rsidRPr="004D5BB8" w:rsidRDefault="00D529BB" w:rsidP="006F24BC">
            <w:pPr>
              <w:jc w:val="center"/>
              <w:rPr>
                <w:b/>
                <w:sz w:val="28"/>
                <w:szCs w:val="28"/>
              </w:rPr>
            </w:pPr>
          </w:p>
        </w:tc>
        <w:tc>
          <w:tcPr>
            <w:tcW w:w="3350" w:type="dxa"/>
          </w:tcPr>
          <w:p w14:paraId="4C11C817" w14:textId="77777777" w:rsidR="00D529BB" w:rsidRDefault="00D529BB" w:rsidP="006F24BC">
            <w:pPr>
              <w:rPr>
                <w:lang w:val="en-US"/>
              </w:rPr>
            </w:pPr>
            <w:proofErr w:type="spellStart"/>
            <w:r>
              <w:rPr>
                <w:lang w:val="en-US"/>
              </w:rPr>
              <w:t>Sociālās</w:t>
            </w:r>
            <w:proofErr w:type="spellEnd"/>
            <w:r>
              <w:rPr>
                <w:lang w:val="en-US"/>
              </w:rPr>
              <w:t xml:space="preserve"> zin.</w:t>
            </w:r>
          </w:p>
        </w:tc>
        <w:tc>
          <w:tcPr>
            <w:tcW w:w="803" w:type="dxa"/>
          </w:tcPr>
          <w:p w14:paraId="613608DF" w14:textId="77777777" w:rsidR="00D529BB" w:rsidRPr="006D14D2" w:rsidRDefault="00D529BB" w:rsidP="006F24BC">
            <w:pPr>
              <w:jc w:val="center"/>
              <w:rPr>
                <w:sz w:val="28"/>
                <w:szCs w:val="28"/>
              </w:rPr>
            </w:pPr>
            <w:r>
              <w:rPr>
                <w:sz w:val="28"/>
                <w:szCs w:val="28"/>
              </w:rPr>
              <w:t>2</w:t>
            </w:r>
          </w:p>
        </w:tc>
        <w:tc>
          <w:tcPr>
            <w:tcW w:w="1011" w:type="dxa"/>
          </w:tcPr>
          <w:p w14:paraId="70FF5024" w14:textId="77777777" w:rsidR="00D529BB" w:rsidRPr="00B02EE1" w:rsidRDefault="00D529BB" w:rsidP="006F24BC">
            <w:pPr>
              <w:jc w:val="center"/>
              <w:rPr>
                <w:sz w:val="28"/>
                <w:szCs w:val="28"/>
              </w:rPr>
            </w:pPr>
          </w:p>
        </w:tc>
        <w:tc>
          <w:tcPr>
            <w:tcW w:w="890" w:type="dxa"/>
          </w:tcPr>
          <w:p w14:paraId="0DB25BF5" w14:textId="77777777" w:rsidR="00D529BB" w:rsidRPr="00B02EE1" w:rsidRDefault="00D529BB" w:rsidP="006F24BC">
            <w:pPr>
              <w:jc w:val="center"/>
              <w:rPr>
                <w:sz w:val="28"/>
                <w:szCs w:val="28"/>
              </w:rPr>
            </w:pPr>
            <w:r>
              <w:rPr>
                <w:sz w:val="28"/>
                <w:szCs w:val="28"/>
              </w:rPr>
              <w:t>100</w:t>
            </w:r>
          </w:p>
        </w:tc>
        <w:tc>
          <w:tcPr>
            <w:tcW w:w="1154" w:type="dxa"/>
          </w:tcPr>
          <w:p w14:paraId="0E7E889E" w14:textId="77777777" w:rsidR="00D529BB" w:rsidRPr="00B02EE1" w:rsidRDefault="00D529BB" w:rsidP="006F24BC">
            <w:pPr>
              <w:jc w:val="center"/>
              <w:rPr>
                <w:sz w:val="28"/>
                <w:szCs w:val="28"/>
              </w:rPr>
            </w:pPr>
          </w:p>
        </w:tc>
        <w:tc>
          <w:tcPr>
            <w:tcW w:w="1154" w:type="dxa"/>
          </w:tcPr>
          <w:p w14:paraId="274BDB3C" w14:textId="77777777" w:rsidR="00D529BB" w:rsidRPr="00B02EE1" w:rsidRDefault="00D529BB" w:rsidP="006F24BC">
            <w:pPr>
              <w:jc w:val="center"/>
              <w:rPr>
                <w:sz w:val="28"/>
                <w:szCs w:val="28"/>
              </w:rPr>
            </w:pPr>
          </w:p>
        </w:tc>
      </w:tr>
      <w:tr w:rsidR="00D529BB" w14:paraId="20C55D6F" w14:textId="77777777" w:rsidTr="006F24BC">
        <w:tc>
          <w:tcPr>
            <w:tcW w:w="790" w:type="dxa"/>
            <w:vMerge/>
          </w:tcPr>
          <w:p w14:paraId="6C25FBF5" w14:textId="77777777" w:rsidR="00D529BB" w:rsidRPr="004D5BB8" w:rsidRDefault="00D529BB" w:rsidP="006F24BC">
            <w:pPr>
              <w:jc w:val="center"/>
              <w:rPr>
                <w:b/>
                <w:sz w:val="28"/>
                <w:szCs w:val="28"/>
              </w:rPr>
            </w:pPr>
          </w:p>
        </w:tc>
        <w:tc>
          <w:tcPr>
            <w:tcW w:w="3350" w:type="dxa"/>
          </w:tcPr>
          <w:p w14:paraId="083FE9A8" w14:textId="77777777" w:rsidR="00D529BB" w:rsidRDefault="00D529BB" w:rsidP="006F24BC">
            <w:pPr>
              <w:rPr>
                <w:lang w:val="en-US"/>
              </w:rPr>
            </w:pPr>
            <w:r>
              <w:rPr>
                <w:lang w:val="en-US"/>
              </w:rPr>
              <w:t xml:space="preserve">Sports </w:t>
            </w:r>
          </w:p>
        </w:tc>
        <w:tc>
          <w:tcPr>
            <w:tcW w:w="803" w:type="dxa"/>
          </w:tcPr>
          <w:p w14:paraId="16F38B0E" w14:textId="77777777" w:rsidR="00D529BB" w:rsidRPr="006D14D2" w:rsidRDefault="00D529BB" w:rsidP="006F24BC">
            <w:pPr>
              <w:jc w:val="center"/>
              <w:rPr>
                <w:sz w:val="28"/>
                <w:szCs w:val="28"/>
              </w:rPr>
            </w:pPr>
            <w:r>
              <w:rPr>
                <w:sz w:val="28"/>
                <w:szCs w:val="28"/>
              </w:rPr>
              <w:t>2</w:t>
            </w:r>
          </w:p>
        </w:tc>
        <w:tc>
          <w:tcPr>
            <w:tcW w:w="1011" w:type="dxa"/>
          </w:tcPr>
          <w:p w14:paraId="182A5455" w14:textId="77777777" w:rsidR="00D529BB" w:rsidRPr="00B02EE1" w:rsidRDefault="00D529BB" w:rsidP="006F24BC">
            <w:pPr>
              <w:jc w:val="center"/>
              <w:rPr>
                <w:sz w:val="28"/>
                <w:szCs w:val="28"/>
              </w:rPr>
            </w:pPr>
          </w:p>
        </w:tc>
        <w:tc>
          <w:tcPr>
            <w:tcW w:w="890" w:type="dxa"/>
          </w:tcPr>
          <w:p w14:paraId="2AF1F5DB" w14:textId="77777777" w:rsidR="00D529BB" w:rsidRPr="00B02EE1" w:rsidRDefault="00D529BB" w:rsidP="006F24BC">
            <w:pPr>
              <w:jc w:val="center"/>
              <w:rPr>
                <w:sz w:val="28"/>
                <w:szCs w:val="28"/>
              </w:rPr>
            </w:pPr>
          </w:p>
        </w:tc>
        <w:tc>
          <w:tcPr>
            <w:tcW w:w="1154" w:type="dxa"/>
          </w:tcPr>
          <w:p w14:paraId="1F719625" w14:textId="77777777" w:rsidR="00D529BB" w:rsidRPr="00B02EE1" w:rsidRDefault="00D529BB" w:rsidP="006F24BC">
            <w:pPr>
              <w:jc w:val="center"/>
              <w:rPr>
                <w:sz w:val="28"/>
                <w:szCs w:val="28"/>
              </w:rPr>
            </w:pPr>
            <w:r>
              <w:rPr>
                <w:sz w:val="28"/>
                <w:szCs w:val="28"/>
              </w:rPr>
              <w:t>100</w:t>
            </w:r>
          </w:p>
        </w:tc>
        <w:tc>
          <w:tcPr>
            <w:tcW w:w="1154" w:type="dxa"/>
          </w:tcPr>
          <w:p w14:paraId="6399DD22" w14:textId="77777777" w:rsidR="00D529BB" w:rsidRPr="00B02EE1" w:rsidRDefault="00D529BB" w:rsidP="006F24BC">
            <w:pPr>
              <w:jc w:val="center"/>
              <w:rPr>
                <w:sz w:val="28"/>
                <w:szCs w:val="28"/>
              </w:rPr>
            </w:pPr>
          </w:p>
        </w:tc>
      </w:tr>
      <w:tr w:rsidR="00D529BB" w14:paraId="74EB4F96" w14:textId="77777777" w:rsidTr="006F24BC">
        <w:tc>
          <w:tcPr>
            <w:tcW w:w="790" w:type="dxa"/>
            <w:vMerge/>
          </w:tcPr>
          <w:p w14:paraId="4E9E3D5F" w14:textId="77777777" w:rsidR="00D529BB" w:rsidRPr="004D5BB8" w:rsidRDefault="00D529BB" w:rsidP="006F24BC">
            <w:pPr>
              <w:jc w:val="center"/>
              <w:rPr>
                <w:b/>
                <w:sz w:val="28"/>
                <w:szCs w:val="28"/>
              </w:rPr>
            </w:pPr>
          </w:p>
        </w:tc>
        <w:tc>
          <w:tcPr>
            <w:tcW w:w="3350" w:type="dxa"/>
          </w:tcPr>
          <w:p w14:paraId="27A53B62" w14:textId="77777777" w:rsidR="00D529BB" w:rsidRDefault="00D529BB" w:rsidP="006F24BC">
            <w:pPr>
              <w:rPr>
                <w:lang w:val="en-US"/>
              </w:rPr>
            </w:pPr>
            <w:proofErr w:type="spellStart"/>
            <w:r>
              <w:rPr>
                <w:lang w:val="en-US"/>
              </w:rPr>
              <w:t>Vizuālā</w:t>
            </w:r>
            <w:proofErr w:type="spellEnd"/>
            <w:r>
              <w:rPr>
                <w:lang w:val="en-US"/>
              </w:rPr>
              <w:t xml:space="preserve"> m.</w:t>
            </w:r>
          </w:p>
        </w:tc>
        <w:tc>
          <w:tcPr>
            <w:tcW w:w="803" w:type="dxa"/>
          </w:tcPr>
          <w:p w14:paraId="08E3D83A" w14:textId="77777777" w:rsidR="00D529BB" w:rsidRPr="006D14D2" w:rsidRDefault="00D529BB" w:rsidP="006F24BC">
            <w:pPr>
              <w:jc w:val="center"/>
              <w:rPr>
                <w:sz w:val="28"/>
                <w:szCs w:val="28"/>
              </w:rPr>
            </w:pPr>
            <w:r>
              <w:rPr>
                <w:sz w:val="28"/>
                <w:szCs w:val="28"/>
              </w:rPr>
              <w:t>2</w:t>
            </w:r>
          </w:p>
        </w:tc>
        <w:tc>
          <w:tcPr>
            <w:tcW w:w="1011" w:type="dxa"/>
          </w:tcPr>
          <w:p w14:paraId="27EAD056" w14:textId="77777777" w:rsidR="00D529BB" w:rsidRPr="00B02EE1" w:rsidRDefault="00D529BB" w:rsidP="006F24BC">
            <w:pPr>
              <w:jc w:val="center"/>
              <w:rPr>
                <w:sz w:val="28"/>
                <w:szCs w:val="28"/>
              </w:rPr>
            </w:pPr>
          </w:p>
        </w:tc>
        <w:tc>
          <w:tcPr>
            <w:tcW w:w="890" w:type="dxa"/>
          </w:tcPr>
          <w:p w14:paraId="76472D9C" w14:textId="77777777" w:rsidR="00D529BB" w:rsidRPr="00B02EE1" w:rsidRDefault="00D529BB" w:rsidP="006F24BC">
            <w:pPr>
              <w:jc w:val="center"/>
              <w:rPr>
                <w:sz w:val="28"/>
                <w:szCs w:val="28"/>
              </w:rPr>
            </w:pPr>
            <w:r>
              <w:rPr>
                <w:sz w:val="28"/>
                <w:szCs w:val="28"/>
              </w:rPr>
              <w:t>50</w:t>
            </w:r>
          </w:p>
        </w:tc>
        <w:tc>
          <w:tcPr>
            <w:tcW w:w="1154" w:type="dxa"/>
          </w:tcPr>
          <w:p w14:paraId="23ADA69F" w14:textId="77777777" w:rsidR="00D529BB" w:rsidRPr="00B02EE1" w:rsidRDefault="00D529BB" w:rsidP="006F24BC">
            <w:pPr>
              <w:jc w:val="center"/>
              <w:rPr>
                <w:sz w:val="28"/>
                <w:szCs w:val="28"/>
              </w:rPr>
            </w:pPr>
            <w:r>
              <w:rPr>
                <w:sz w:val="28"/>
                <w:szCs w:val="28"/>
              </w:rPr>
              <w:t>50</w:t>
            </w:r>
          </w:p>
        </w:tc>
        <w:tc>
          <w:tcPr>
            <w:tcW w:w="1154" w:type="dxa"/>
          </w:tcPr>
          <w:p w14:paraId="57DDD96F" w14:textId="77777777" w:rsidR="00D529BB" w:rsidRPr="00B02EE1" w:rsidRDefault="00D529BB" w:rsidP="006F24BC">
            <w:pPr>
              <w:jc w:val="center"/>
              <w:rPr>
                <w:sz w:val="28"/>
                <w:szCs w:val="28"/>
              </w:rPr>
            </w:pPr>
          </w:p>
        </w:tc>
      </w:tr>
      <w:tr w:rsidR="00D529BB" w14:paraId="5FCE5DEC" w14:textId="77777777" w:rsidTr="006F24BC">
        <w:tc>
          <w:tcPr>
            <w:tcW w:w="790" w:type="dxa"/>
            <w:vMerge w:val="restart"/>
          </w:tcPr>
          <w:p w14:paraId="02592CA6" w14:textId="77777777" w:rsidR="00D529BB" w:rsidRDefault="00D529BB" w:rsidP="006F24BC">
            <w:pPr>
              <w:jc w:val="center"/>
              <w:rPr>
                <w:b/>
                <w:sz w:val="28"/>
                <w:szCs w:val="28"/>
              </w:rPr>
            </w:pPr>
          </w:p>
          <w:p w14:paraId="32129939" w14:textId="77777777" w:rsidR="00D529BB" w:rsidRDefault="00D529BB" w:rsidP="006F24BC">
            <w:pPr>
              <w:jc w:val="center"/>
              <w:rPr>
                <w:b/>
                <w:sz w:val="28"/>
                <w:szCs w:val="28"/>
              </w:rPr>
            </w:pPr>
          </w:p>
          <w:p w14:paraId="0E8CED0A" w14:textId="77777777" w:rsidR="00D529BB" w:rsidRDefault="00D529BB" w:rsidP="006F24BC">
            <w:pPr>
              <w:jc w:val="center"/>
              <w:rPr>
                <w:b/>
                <w:sz w:val="28"/>
                <w:szCs w:val="28"/>
              </w:rPr>
            </w:pPr>
          </w:p>
          <w:p w14:paraId="4F6E4E22" w14:textId="77777777" w:rsidR="00D529BB" w:rsidRDefault="00D529BB" w:rsidP="006F24BC">
            <w:pPr>
              <w:jc w:val="center"/>
              <w:rPr>
                <w:b/>
                <w:sz w:val="28"/>
                <w:szCs w:val="28"/>
              </w:rPr>
            </w:pPr>
          </w:p>
          <w:p w14:paraId="55B83C5A" w14:textId="77777777" w:rsidR="00D529BB" w:rsidRDefault="00D529BB" w:rsidP="006F24BC">
            <w:pPr>
              <w:jc w:val="center"/>
              <w:rPr>
                <w:b/>
                <w:sz w:val="28"/>
                <w:szCs w:val="28"/>
              </w:rPr>
            </w:pPr>
          </w:p>
          <w:p w14:paraId="17F025E9" w14:textId="77777777" w:rsidR="00D529BB" w:rsidRPr="004D5BB8" w:rsidRDefault="00D529BB" w:rsidP="006F24BC">
            <w:pPr>
              <w:jc w:val="center"/>
              <w:rPr>
                <w:b/>
                <w:sz w:val="28"/>
                <w:szCs w:val="28"/>
              </w:rPr>
            </w:pPr>
            <w:r w:rsidRPr="004D5BB8">
              <w:rPr>
                <w:b/>
                <w:sz w:val="28"/>
                <w:szCs w:val="28"/>
              </w:rPr>
              <w:t>5.</w:t>
            </w:r>
          </w:p>
        </w:tc>
        <w:tc>
          <w:tcPr>
            <w:tcW w:w="3350" w:type="dxa"/>
          </w:tcPr>
          <w:p w14:paraId="72EB0D9E" w14:textId="77777777" w:rsidR="00D529BB" w:rsidRDefault="00D529BB" w:rsidP="006F24BC">
            <w:pPr>
              <w:rPr>
                <w:lang w:val="en-US"/>
              </w:rPr>
            </w:pPr>
            <w:proofErr w:type="spellStart"/>
            <w:r>
              <w:rPr>
                <w:lang w:val="en-US"/>
              </w:rPr>
              <w:t>Latviešu</w:t>
            </w:r>
            <w:proofErr w:type="spellEnd"/>
            <w:r>
              <w:rPr>
                <w:lang w:val="en-US"/>
              </w:rPr>
              <w:t xml:space="preserve"> val.</w:t>
            </w:r>
          </w:p>
        </w:tc>
        <w:tc>
          <w:tcPr>
            <w:tcW w:w="803" w:type="dxa"/>
          </w:tcPr>
          <w:p w14:paraId="3E766C85" w14:textId="77777777" w:rsidR="00D529BB" w:rsidRPr="006D14D2" w:rsidRDefault="00D529BB" w:rsidP="006F24BC">
            <w:pPr>
              <w:jc w:val="center"/>
              <w:rPr>
                <w:sz w:val="28"/>
                <w:szCs w:val="28"/>
              </w:rPr>
            </w:pPr>
            <w:r>
              <w:rPr>
                <w:sz w:val="28"/>
                <w:szCs w:val="28"/>
              </w:rPr>
              <w:t>6</w:t>
            </w:r>
          </w:p>
        </w:tc>
        <w:tc>
          <w:tcPr>
            <w:tcW w:w="1011" w:type="dxa"/>
          </w:tcPr>
          <w:p w14:paraId="602E098C" w14:textId="77777777" w:rsidR="00D529BB" w:rsidRPr="00B02EE1" w:rsidRDefault="00D529BB" w:rsidP="006F24BC">
            <w:pPr>
              <w:jc w:val="center"/>
              <w:rPr>
                <w:sz w:val="28"/>
                <w:szCs w:val="28"/>
              </w:rPr>
            </w:pPr>
          </w:p>
        </w:tc>
        <w:tc>
          <w:tcPr>
            <w:tcW w:w="890" w:type="dxa"/>
          </w:tcPr>
          <w:p w14:paraId="61313AE4" w14:textId="77777777" w:rsidR="00D529BB" w:rsidRPr="00B02EE1" w:rsidRDefault="00D529BB" w:rsidP="006F24BC">
            <w:pPr>
              <w:jc w:val="center"/>
              <w:rPr>
                <w:sz w:val="28"/>
                <w:szCs w:val="28"/>
              </w:rPr>
            </w:pPr>
            <w:r>
              <w:rPr>
                <w:sz w:val="28"/>
                <w:szCs w:val="28"/>
              </w:rPr>
              <w:t>83</w:t>
            </w:r>
          </w:p>
        </w:tc>
        <w:tc>
          <w:tcPr>
            <w:tcW w:w="1154" w:type="dxa"/>
          </w:tcPr>
          <w:p w14:paraId="38AD2069" w14:textId="77777777" w:rsidR="00D529BB" w:rsidRPr="00B02EE1" w:rsidRDefault="00D529BB" w:rsidP="006F24BC">
            <w:pPr>
              <w:jc w:val="center"/>
              <w:rPr>
                <w:sz w:val="28"/>
                <w:szCs w:val="28"/>
              </w:rPr>
            </w:pPr>
            <w:r>
              <w:rPr>
                <w:sz w:val="28"/>
                <w:szCs w:val="28"/>
              </w:rPr>
              <w:t>17</w:t>
            </w:r>
          </w:p>
        </w:tc>
        <w:tc>
          <w:tcPr>
            <w:tcW w:w="1154" w:type="dxa"/>
          </w:tcPr>
          <w:p w14:paraId="64C11EFB" w14:textId="77777777" w:rsidR="00D529BB" w:rsidRPr="00B02EE1" w:rsidRDefault="00D529BB" w:rsidP="006F24BC">
            <w:pPr>
              <w:jc w:val="center"/>
              <w:rPr>
                <w:sz w:val="28"/>
                <w:szCs w:val="28"/>
              </w:rPr>
            </w:pPr>
          </w:p>
        </w:tc>
      </w:tr>
      <w:tr w:rsidR="00D529BB" w14:paraId="02C11AC7" w14:textId="77777777" w:rsidTr="006F24BC">
        <w:tc>
          <w:tcPr>
            <w:tcW w:w="790" w:type="dxa"/>
            <w:vMerge/>
          </w:tcPr>
          <w:p w14:paraId="0AF5FF4E" w14:textId="77777777" w:rsidR="00D529BB" w:rsidRPr="004D5BB8" w:rsidRDefault="00D529BB" w:rsidP="006F24BC">
            <w:pPr>
              <w:jc w:val="center"/>
              <w:rPr>
                <w:b/>
                <w:sz w:val="28"/>
                <w:szCs w:val="28"/>
              </w:rPr>
            </w:pPr>
          </w:p>
        </w:tc>
        <w:tc>
          <w:tcPr>
            <w:tcW w:w="3350" w:type="dxa"/>
          </w:tcPr>
          <w:p w14:paraId="1A4FFB46" w14:textId="77777777" w:rsidR="00D529BB" w:rsidRDefault="00D529BB" w:rsidP="006F24BC">
            <w:pPr>
              <w:rPr>
                <w:lang w:val="en-US"/>
              </w:rPr>
            </w:pPr>
            <w:proofErr w:type="spellStart"/>
            <w:r>
              <w:rPr>
                <w:lang w:val="en-US"/>
              </w:rPr>
              <w:t>Angļu</w:t>
            </w:r>
            <w:proofErr w:type="spellEnd"/>
            <w:r>
              <w:rPr>
                <w:lang w:val="en-US"/>
              </w:rPr>
              <w:t xml:space="preserve"> val.</w:t>
            </w:r>
          </w:p>
        </w:tc>
        <w:tc>
          <w:tcPr>
            <w:tcW w:w="803" w:type="dxa"/>
          </w:tcPr>
          <w:p w14:paraId="09677F27" w14:textId="77777777" w:rsidR="00D529BB" w:rsidRPr="006D14D2" w:rsidRDefault="00D529BB" w:rsidP="006F24BC">
            <w:pPr>
              <w:jc w:val="center"/>
              <w:rPr>
                <w:sz w:val="28"/>
                <w:szCs w:val="28"/>
              </w:rPr>
            </w:pPr>
            <w:r>
              <w:rPr>
                <w:sz w:val="28"/>
                <w:szCs w:val="28"/>
              </w:rPr>
              <w:t>6</w:t>
            </w:r>
          </w:p>
        </w:tc>
        <w:tc>
          <w:tcPr>
            <w:tcW w:w="1011" w:type="dxa"/>
          </w:tcPr>
          <w:p w14:paraId="6285C306" w14:textId="77777777" w:rsidR="00D529BB" w:rsidRPr="00B02EE1" w:rsidRDefault="00D529BB" w:rsidP="006F24BC">
            <w:pPr>
              <w:jc w:val="center"/>
              <w:rPr>
                <w:sz w:val="28"/>
                <w:szCs w:val="28"/>
              </w:rPr>
            </w:pPr>
          </w:p>
        </w:tc>
        <w:tc>
          <w:tcPr>
            <w:tcW w:w="890" w:type="dxa"/>
          </w:tcPr>
          <w:p w14:paraId="40979E70" w14:textId="77777777" w:rsidR="00D529BB" w:rsidRPr="00B02EE1" w:rsidRDefault="00D529BB" w:rsidP="006F24BC">
            <w:pPr>
              <w:jc w:val="center"/>
              <w:rPr>
                <w:sz w:val="28"/>
                <w:szCs w:val="28"/>
              </w:rPr>
            </w:pPr>
            <w:r>
              <w:rPr>
                <w:sz w:val="28"/>
                <w:szCs w:val="28"/>
              </w:rPr>
              <w:t>17</w:t>
            </w:r>
          </w:p>
        </w:tc>
        <w:tc>
          <w:tcPr>
            <w:tcW w:w="1154" w:type="dxa"/>
          </w:tcPr>
          <w:p w14:paraId="13A5FFB0" w14:textId="77777777" w:rsidR="00D529BB" w:rsidRPr="00B02EE1" w:rsidRDefault="00D529BB" w:rsidP="006F24BC">
            <w:pPr>
              <w:jc w:val="center"/>
              <w:rPr>
                <w:sz w:val="28"/>
                <w:szCs w:val="28"/>
              </w:rPr>
            </w:pPr>
            <w:r>
              <w:rPr>
                <w:sz w:val="28"/>
                <w:szCs w:val="28"/>
              </w:rPr>
              <w:t>66</w:t>
            </w:r>
          </w:p>
        </w:tc>
        <w:tc>
          <w:tcPr>
            <w:tcW w:w="1154" w:type="dxa"/>
          </w:tcPr>
          <w:p w14:paraId="624EC3F9" w14:textId="77777777" w:rsidR="00D529BB" w:rsidRPr="00B02EE1" w:rsidRDefault="00D529BB" w:rsidP="006F24BC">
            <w:pPr>
              <w:jc w:val="center"/>
              <w:rPr>
                <w:sz w:val="28"/>
                <w:szCs w:val="28"/>
              </w:rPr>
            </w:pPr>
            <w:r>
              <w:rPr>
                <w:sz w:val="28"/>
                <w:szCs w:val="28"/>
              </w:rPr>
              <w:t>17</w:t>
            </w:r>
          </w:p>
        </w:tc>
      </w:tr>
      <w:tr w:rsidR="00D529BB" w14:paraId="57F424C2" w14:textId="77777777" w:rsidTr="006F24BC">
        <w:tc>
          <w:tcPr>
            <w:tcW w:w="790" w:type="dxa"/>
            <w:vMerge/>
          </w:tcPr>
          <w:p w14:paraId="452CE64F" w14:textId="77777777" w:rsidR="00D529BB" w:rsidRPr="004D5BB8" w:rsidRDefault="00D529BB" w:rsidP="006F24BC">
            <w:pPr>
              <w:jc w:val="center"/>
              <w:rPr>
                <w:b/>
                <w:sz w:val="28"/>
                <w:szCs w:val="28"/>
              </w:rPr>
            </w:pPr>
          </w:p>
        </w:tc>
        <w:tc>
          <w:tcPr>
            <w:tcW w:w="3350" w:type="dxa"/>
          </w:tcPr>
          <w:p w14:paraId="668C505F" w14:textId="77777777" w:rsidR="00D529BB" w:rsidRDefault="00D529BB" w:rsidP="006F24BC">
            <w:pPr>
              <w:rPr>
                <w:lang w:val="en-US"/>
              </w:rPr>
            </w:pPr>
            <w:proofErr w:type="spellStart"/>
            <w:r>
              <w:rPr>
                <w:lang w:val="en-US"/>
              </w:rPr>
              <w:t>Matemātika</w:t>
            </w:r>
            <w:proofErr w:type="spellEnd"/>
          </w:p>
        </w:tc>
        <w:tc>
          <w:tcPr>
            <w:tcW w:w="803" w:type="dxa"/>
          </w:tcPr>
          <w:p w14:paraId="2FF43E08" w14:textId="77777777" w:rsidR="00D529BB" w:rsidRPr="006D14D2" w:rsidRDefault="00D529BB" w:rsidP="006F24BC">
            <w:pPr>
              <w:jc w:val="center"/>
              <w:rPr>
                <w:sz w:val="28"/>
                <w:szCs w:val="28"/>
              </w:rPr>
            </w:pPr>
            <w:r>
              <w:rPr>
                <w:sz w:val="28"/>
                <w:szCs w:val="28"/>
              </w:rPr>
              <w:t>6</w:t>
            </w:r>
          </w:p>
        </w:tc>
        <w:tc>
          <w:tcPr>
            <w:tcW w:w="1011" w:type="dxa"/>
          </w:tcPr>
          <w:p w14:paraId="47FC7380" w14:textId="77777777" w:rsidR="00D529BB" w:rsidRPr="00B02EE1" w:rsidRDefault="00D529BB" w:rsidP="006F24BC">
            <w:pPr>
              <w:jc w:val="center"/>
              <w:rPr>
                <w:sz w:val="28"/>
                <w:szCs w:val="28"/>
              </w:rPr>
            </w:pPr>
          </w:p>
        </w:tc>
        <w:tc>
          <w:tcPr>
            <w:tcW w:w="890" w:type="dxa"/>
          </w:tcPr>
          <w:p w14:paraId="3AE7D0FD" w14:textId="77777777" w:rsidR="00D529BB" w:rsidRPr="00B02EE1" w:rsidRDefault="00D529BB" w:rsidP="006F24BC">
            <w:pPr>
              <w:jc w:val="center"/>
              <w:rPr>
                <w:sz w:val="28"/>
                <w:szCs w:val="28"/>
              </w:rPr>
            </w:pPr>
            <w:r>
              <w:rPr>
                <w:sz w:val="28"/>
                <w:szCs w:val="28"/>
              </w:rPr>
              <w:t>34</w:t>
            </w:r>
          </w:p>
        </w:tc>
        <w:tc>
          <w:tcPr>
            <w:tcW w:w="1154" w:type="dxa"/>
          </w:tcPr>
          <w:p w14:paraId="6A494B6E" w14:textId="77777777" w:rsidR="00D529BB" w:rsidRPr="00B02EE1" w:rsidRDefault="00D529BB" w:rsidP="006F24BC">
            <w:pPr>
              <w:jc w:val="center"/>
              <w:rPr>
                <w:sz w:val="28"/>
                <w:szCs w:val="28"/>
              </w:rPr>
            </w:pPr>
            <w:r>
              <w:rPr>
                <w:sz w:val="28"/>
                <w:szCs w:val="28"/>
              </w:rPr>
              <w:t>66</w:t>
            </w:r>
          </w:p>
        </w:tc>
        <w:tc>
          <w:tcPr>
            <w:tcW w:w="1154" w:type="dxa"/>
          </w:tcPr>
          <w:p w14:paraId="18DFACC8" w14:textId="77777777" w:rsidR="00D529BB" w:rsidRPr="00B02EE1" w:rsidRDefault="00D529BB" w:rsidP="006F24BC">
            <w:pPr>
              <w:jc w:val="center"/>
              <w:rPr>
                <w:sz w:val="28"/>
                <w:szCs w:val="28"/>
              </w:rPr>
            </w:pPr>
          </w:p>
        </w:tc>
      </w:tr>
      <w:tr w:rsidR="00D529BB" w14:paraId="09F24CFC" w14:textId="77777777" w:rsidTr="006F24BC">
        <w:tc>
          <w:tcPr>
            <w:tcW w:w="790" w:type="dxa"/>
            <w:vMerge/>
          </w:tcPr>
          <w:p w14:paraId="4C3317D8" w14:textId="77777777" w:rsidR="00D529BB" w:rsidRPr="004D5BB8" w:rsidRDefault="00D529BB" w:rsidP="006F24BC">
            <w:pPr>
              <w:jc w:val="center"/>
              <w:rPr>
                <w:b/>
                <w:sz w:val="28"/>
                <w:szCs w:val="28"/>
              </w:rPr>
            </w:pPr>
          </w:p>
        </w:tc>
        <w:tc>
          <w:tcPr>
            <w:tcW w:w="3350" w:type="dxa"/>
          </w:tcPr>
          <w:p w14:paraId="5F268C7D" w14:textId="77777777" w:rsidR="00D529BB" w:rsidRDefault="00D529BB" w:rsidP="006F24BC">
            <w:pPr>
              <w:rPr>
                <w:lang w:val="en-US"/>
              </w:rPr>
            </w:pPr>
            <w:proofErr w:type="spellStart"/>
            <w:r>
              <w:rPr>
                <w:lang w:val="en-US"/>
              </w:rPr>
              <w:t>Dabaszinības</w:t>
            </w:r>
            <w:proofErr w:type="spellEnd"/>
          </w:p>
        </w:tc>
        <w:tc>
          <w:tcPr>
            <w:tcW w:w="803" w:type="dxa"/>
          </w:tcPr>
          <w:p w14:paraId="64E87B23" w14:textId="77777777" w:rsidR="00D529BB" w:rsidRPr="006D14D2" w:rsidRDefault="00D529BB" w:rsidP="006F24BC">
            <w:pPr>
              <w:jc w:val="center"/>
              <w:rPr>
                <w:sz w:val="28"/>
                <w:szCs w:val="28"/>
              </w:rPr>
            </w:pPr>
            <w:r>
              <w:rPr>
                <w:sz w:val="28"/>
                <w:szCs w:val="28"/>
              </w:rPr>
              <w:t>6</w:t>
            </w:r>
          </w:p>
        </w:tc>
        <w:tc>
          <w:tcPr>
            <w:tcW w:w="1011" w:type="dxa"/>
          </w:tcPr>
          <w:p w14:paraId="45C8E4DA" w14:textId="77777777" w:rsidR="00D529BB" w:rsidRPr="00B02EE1" w:rsidRDefault="00D529BB" w:rsidP="006F24BC">
            <w:pPr>
              <w:jc w:val="center"/>
              <w:rPr>
                <w:sz w:val="28"/>
                <w:szCs w:val="28"/>
              </w:rPr>
            </w:pPr>
          </w:p>
        </w:tc>
        <w:tc>
          <w:tcPr>
            <w:tcW w:w="890" w:type="dxa"/>
          </w:tcPr>
          <w:p w14:paraId="470051B1" w14:textId="77777777" w:rsidR="00D529BB" w:rsidRPr="00B02EE1" w:rsidRDefault="00D529BB" w:rsidP="006F24BC">
            <w:pPr>
              <w:jc w:val="center"/>
              <w:rPr>
                <w:sz w:val="28"/>
                <w:szCs w:val="28"/>
              </w:rPr>
            </w:pPr>
            <w:r>
              <w:rPr>
                <w:sz w:val="28"/>
                <w:szCs w:val="28"/>
              </w:rPr>
              <w:t>34</w:t>
            </w:r>
          </w:p>
        </w:tc>
        <w:tc>
          <w:tcPr>
            <w:tcW w:w="1154" w:type="dxa"/>
          </w:tcPr>
          <w:p w14:paraId="724ACC9D" w14:textId="77777777" w:rsidR="00D529BB" w:rsidRPr="00B02EE1" w:rsidRDefault="00D529BB" w:rsidP="006F24BC">
            <w:pPr>
              <w:jc w:val="center"/>
              <w:rPr>
                <w:sz w:val="28"/>
                <w:szCs w:val="28"/>
              </w:rPr>
            </w:pPr>
            <w:r>
              <w:rPr>
                <w:sz w:val="28"/>
                <w:szCs w:val="28"/>
              </w:rPr>
              <w:t>66</w:t>
            </w:r>
          </w:p>
        </w:tc>
        <w:tc>
          <w:tcPr>
            <w:tcW w:w="1154" w:type="dxa"/>
          </w:tcPr>
          <w:p w14:paraId="3A9890A8" w14:textId="77777777" w:rsidR="00D529BB" w:rsidRPr="00B02EE1" w:rsidRDefault="00D529BB" w:rsidP="006F24BC">
            <w:pPr>
              <w:jc w:val="center"/>
              <w:rPr>
                <w:sz w:val="28"/>
                <w:szCs w:val="28"/>
              </w:rPr>
            </w:pPr>
          </w:p>
        </w:tc>
      </w:tr>
      <w:tr w:rsidR="00D529BB" w14:paraId="4D60115B" w14:textId="77777777" w:rsidTr="006F24BC">
        <w:tc>
          <w:tcPr>
            <w:tcW w:w="790" w:type="dxa"/>
            <w:vMerge/>
          </w:tcPr>
          <w:p w14:paraId="2F800BC2" w14:textId="77777777" w:rsidR="00D529BB" w:rsidRPr="004D5BB8" w:rsidRDefault="00D529BB" w:rsidP="006F24BC">
            <w:pPr>
              <w:jc w:val="center"/>
              <w:rPr>
                <w:b/>
                <w:sz w:val="28"/>
                <w:szCs w:val="28"/>
              </w:rPr>
            </w:pPr>
          </w:p>
        </w:tc>
        <w:tc>
          <w:tcPr>
            <w:tcW w:w="3350" w:type="dxa"/>
          </w:tcPr>
          <w:p w14:paraId="5E4FCB65" w14:textId="77777777" w:rsidR="00D529BB" w:rsidRDefault="00D529BB" w:rsidP="006F24BC">
            <w:pPr>
              <w:rPr>
                <w:lang w:val="en-US"/>
              </w:rPr>
            </w:pPr>
            <w:proofErr w:type="spellStart"/>
            <w:r>
              <w:rPr>
                <w:lang w:val="en-US"/>
              </w:rPr>
              <w:t>Mājturība</w:t>
            </w:r>
            <w:proofErr w:type="spellEnd"/>
            <w:r>
              <w:rPr>
                <w:lang w:val="en-US"/>
              </w:rPr>
              <w:t xml:space="preserve"> un </w:t>
            </w:r>
            <w:proofErr w:type="spellStart"/>
            <w:r>
              <w:rPr>
                <w:lang w:val="en-US"/>
              </w:rPr>
              <w:t>tehnoloģijas</w:t>
            </w:r>
            <w:proofErr w:type="spellEnd"/>
          </w:p>
        </w:tc>
        <w:tc>
          <w:tcPr>
            <w:tcW w:w="803" w:type="dxa"/>
          </w:tcPr>
          <w:p w14:paraId="363ACB31" w14:textId="77777777" w:rsidR="00D529BB" w:rsidRPr="006D14D2" w:rsidRDefault="00D529BB" w:rsidP="006F24BC">
            <w:pPr>
              <w:jc w:val="center"/>
              <w:rPr>
                <w:sz w:val="28"/>
                <w:szCs w:val="28"/>
              </w:rPr>
            </w:pPr>
            <w:r>
              <w:rPr>
                <w:sz w:val="28"/>
                <w:szCs w:val="28"/>
              </w:rPr>
              <w:t>6</w:t>
            </w:r>
          </w:p>
        </w:tc>
        <w:tc>
          <w:tcPr>
            <w:tcW w:w="1011" w:type="dxa"/>
          </w:tcPr>
          <w:p w14:paraId="0891E70D" w14:textId="77777777" w:rsidR="00D529BB" w:rsidRPr="00B02EE1" w:rsidRDefault="00D529BB" w:rsidP="006F24BC">
            <w:pPr>
              <w:jc w:val="center"/>
              <w:rPr>
                <w:sz w:val="28"/>
                <w:szCs w:val="28"/>
              </w:rPr>
            </w:pPr>
          </w:p>
        </w:tc>
        <w:tc>
          <w:tcPr>
            <w:tcW w:w="890" w:type="dxa"/>
          </w:tcPr>
          <w:p w14:paraId="6059A5CD" w14:textId="77777777" w:rsidR="00D529BB" w:rsidRPr="00B02EE1" w:rsidRDefault="00D529BB" w:rsidP="006F24BC">
            <w:pPr>
              <w:jc w:val="center"/>
              <w:rPr>
                <w:sz w:val="28"/>
                <w:szCs w:val="28"/>
              </w:rPr>
            </w:pPr>
          </w:p>
        </w:tc>
        <w:tc>
          <w:tcPr>
            <w:tcW w:w="1154" w:type="dxa"/>
          </w:tcPr>
          <w:p w14:paraId="6A3A9FA2" w14:textId="77777777" w:rsidR="00D529BB" w:rsidRPr="00B02EE1" w:rsidRDefault="00D529BB" w:rsidP="006F24BC">
            <w:pPr>
              <w:jc w:val="center"/>
              <w:rPr>
                <w:sz w:val="28"/>
                <w:szCs w:val="28"/>
              </w:rPr>
            </w:pPr>
            <w:r>
              <w:rPr>
                <w:sz w:val="28"/>
                <w:szCs w:val="28"/>
              </w:rPr>
              <w:t>83</w:t>
            </w:r>
          </w:p>
        </w:tc>
        <w:tc>
          <w:tcPr>
            <w:tcW w:w="1154" w:type="dxa"/>
          </w:tcPr>
          <w:p w14:paraId="660AF4D9" w14:textId="77777777" w:rsidR="00D529BB" w:rsidRPr="00B02EE1" w:rsidRDefault="00D529BB" w:rsidP="006F24BC">
            <w:pPr>
              <w:jc w:val="center"/>
              <w:rPr>
                <w:sz w:val="28"/>
                <w:szCs w:val="28"/>
              </w:rPr>
            </w:pPr>
            <w:r>
              <w:rPr>
                <w:sz w:val="28"/>
                <w:szCs w:val="28"/>
              </w:rPr>
              <w:t>17</w:t>
            </w:r>
          </w:p>
        </w:tc>
      </w:tr>
      <w:tr w:rsidR="00D529BB" w14:paraId="4AFFC5F4" w14:textId="77777777" w:rsidTr="006F24BC">
        <w:tc>
          <w:tcPr>
            <w:tcW w:w="790" w:type="dxa"/>
            <w:vMerge/>
          </w:tcPr>
          <w:p w14:paraId="7986B8CE" w14:textId="77777777" w:rsidR="00D529BB" w:rsidRPr="004D5BB8" w:rsidRDefault="00D529BB" w:rsidP="006F24BC">
            <w:pPr>
              <w:jc w:val="center"/>
              <w:rPr>
                <w:b/>
                <w:sz w:val="28"/>
                <w:szCs w:val="28"/>
              </w:rPr>
            </w:pPr>
          </w:p>
        </w:tc>
        <w:tc>
          <w:tcPr>
            <w:tcW w:w="3350" w:type="dxa"/>
          </w:tcPr>
          <w:p w14:paraId="406CB47E" w14:textId="77777777" w:rsidR="00D529BB" w:rsidRDefault="00D529BB" w:rsidP="006F24BC">
            <w:pPr>
              <w:rPr>
                <w:lang w:val="en-US"/>
              </w:rPr>
            </w:pPr>
            <w:proofErr w:type="spellStart"/>
            <w:r>
              <w:rPr>
                <w:lang w:val="en-US"/>
              </w:rPr>
              <w:t>Mūzika</w:t>
            </w:r>
            <w:proofErr w:type="spellEnd"/>
          </w:p>
        </w:tc>
        <w:tc>
          <w:tcPr>
            <w:tcW w:w="803" w:type="dxa"/>
          </w:tcPr>
          <w:p w14:paraId="255510C7" w14:textId="77777777" w:rsidR="00D529BB" w:rsidRPr="006D14D2" w:rsidRDefault="00D529BB" w:rsidP="006F24BC">
            <w:pPr>
              <w:jc w:val="center"/>
              <w:rPr>
                <w:sz w:val="28"/>
                <w:szCs w:val="28"/>
              </w:rPr>
            </w:pPr>
            <w:r>
              <w:rPr>
                <w:sz w:val="28"/>
                <w:szCs w:val="28"/>
              </w:rPr>
              <w:t>6</w:t>
            </w:r>
          </w:p>
        </w:tc>
        <w:tc>
          <w:tcPr>
            <w:tcW w:w="1011" w:type="dxa"/>
          </w:tcPr>
          <w:p w14:paraId="4B717550" w14:textId="77777777" w:rsidR="00D529BB" w:rsidRPr="00B02EE1" w:rsidRDefault="00D529BB" w:rsidP="006F24BC">
            <w:pPr>
              <w:jc w:val="center"/>
              <w:rPr>
                <w:sz w:val="28"/>
                <w:szCs w:val="28"/>
              </w:rPr>
            </w:pPr>
          </w:p>
        </w:tc>
        <w:tc>
          <w:tcPr>
            <w:tcW w:w="890" w:type="dxa"/>
          </w:tcPr>
          <w:p w14:paraId="5AAE61CA" w14:textId="77777777" w:rsidR="00D529BB" w:rsidRPr="00B02EE1" w:rsidRDefault="00D529BB" w:rsidP="006F24BC">
            <w:pPr>
              <w:jc w:val="center"/>
              <w:rPr>
                <w:sz w:val="28"/>
                <w:szCs w:val="28"/>
              </w:rPr>
            </w:pPr>
            <w:r>
              <w:rPr>
                <w:sz w:val="28"/>
                <w:szCs w:val="28"/>
              </w:rPr>
              <w:t>17</w:t>
            </w:r>
          </w:p>
        </w:tc>
        <w:tc>
          <w:tcPr>
            <w:tcW w:w="1154" w:type="dxa"/>
          </w:tcPr>
          <w:p w14:paraId="6EEA7984" w14:textId="77777777" w:rsidR="00D529BB" w:rsidRPr="00B02EE1" w:rsidRDefault="00D529BB" w:rsidP="006F24BC">
            <w:pPr>
              <w:jc w:val="center"/>
              <w:rPr>
                <w:sz w:val="28"/>
                <w:szCs w:val="28"/>
              </w:rPr>
            </w:pPr>
            <w:r>
              <w:rPr>
                <w:sz w:val="28"/>
                <w:szCs w:val="28"/>
              </w:rPr>
              <w:t>83</w:t>
            </w:r>
          </w:p>
        </w:tc>
        <w:tc>
          <w:tcPr>
            <w:tcW w:w="1154" w:type="dxa"/>
          </w:tcPr>
          <w:p w14:paraId="3444B5D0" w14:textId="77777777" w:rsidR="00D529BB" w:rsidRPr="00B02EE1" w:rsidRDefault="00D529BB" w:rsidP="006F24BC">
            <w:pPr>
              <w:jc w:val="center"/>
              <w:rPr>
                <w:sz w:val="28"/>
                <w:szCs w:val="28"/>
              </w:rPr>
            </w:pPr>
          </w:p>
        </w:tc>
      </w:tr>
      <w:tr w:rsidR="00D529BB" w14:paraId="3D78FE68" w14:textId="77777777" w:rsidTr="006F24BC">
        <w:tc>
          <w:tcPr>
            <w:tcW w:w="790" w:type="dxa"/>
            <w:vMerge/>
          </w:tcPr>
          <w:p w14:paraId="5159EFDD" w14:textId="77777777" w:rsidR="00D529BB" w:rsidRPr="004D5BB8" w:rsidRDefault="00D529BB" w:rsidP="006F24BC">
            <w:pPr>
              <w:jc w:val="center"/>
              <w:rPr>
                <w:b/>
                <w:sz w:val="28"/>
                <w:szCs w:val="28"/>
              </w:rPr>
            </w:pPr>
          </w:p>
        </w:tc>
        <w:tc>
          <w:tcPr>
            <w:tcW w:w="3350" w:type="dxa"/>
          </w:tcPr>
          <w:p w14:paraId="0253E368" w14:textId="77777777" w:rsidR="00D529BB" w:rsidRDefault="00D529BB" w:rsidP="006F24BC">
            <w:pPr>
              <w:rPr>
                <w:lang w:val="en-US"/>
              </w:rPr>
            </w:pPr>
            <w:proofErr w:type="spellStart"/>
            <w:r>
              <w:rPr>
                <w:lang w:val="en-US"/>
              </w:rPr>
              <w:t>Sociālās</w:t>
            </w:r>
            <w:proofErr w:type="spellEnd"/>
            <w:r>
              <w:rPr>
                <w:lang w:val="en-US"/>
              </w:rPr>
              <w:t xml:space="preserve"> zin.</w:t>
            </w:r>
          </w:p>
        </w:tc>
        <w:tc>
          <w:tcPr>
            <w:tcW w:w="803" w:type="dxa"/>
          </w:tcPr>
          <w:p w14:paraId="6747B265" w14:textId="77777777" w:rsidR="00D529BB" w:rsidRPr="006D14D2" w:rsidRDefault="00D529BB" w:rsidP="006F24BC">
            <w:pPr>
              <w:jc w:val="center"/>
              <w:rPr>
                <w:sz w:val="28"/>
                <w:szCs w:val="28"/>
              </w:rPr>
            </w:pPr>
            <w:r>
              <w:rPr>
                <w:sz w:val="28"/>
                <w:szCs w:val="28"/>
              </w:rPr>
              <w:t>6</w:t>
            </w:r>
          </w:p>
        </w:tc>
        <w:tc>
          <w:tcPr>
            <w:tcW w:w="1011" w:type="dxa"/>
          </w:tcPr>
          <w:p w14:paraId="4493AD93" w14:textId="77777777" w:rsidR="00D529BB" w:rsidRPr="00B02EE1" w:rsidRDefault="00D529BB" w:rsidP="006F24BC">
            <w:pPr>
              <w:jc w:val="center"/>
              <w:rPr>
                <w:sz w:val="28"/>
                <w:szCs w:val="28"/>
              </w:rPr>
            </w:pPr>
          </w:p>
        </w:tc>
        <w:tc>
          <w:tcPr>
            <w:tcW w:w="890" w:type="dxa"/>
          </w:tcPr>
          <w:p w14:paraId="7076CBEC" w14:textId="77777777" w:rsidR="00D529BB" w:rsidRPr="00B02EE1" w:rsidRDefault="00D529BB" w:rsidP="006F24BC">
            <w:pPr>
              <w:jc w:val="center"/>
              <w:rPr>
                <w:sz w:val="28"/>
                <w:szCs w:val="28"/>
              </w:rPr>
            </w:pPr>
          </w:p>
        </w:tc>
        <w:tc>
          <w:tcPr>
            <w:tcW w:w="1154" w:type="dxa"/>
          </w:tcPr>
          <w:p w14:paraId="187A0FAD" w14:textId="77777777" w:rsidR="00D529BB" w:rsidRPr="00B02EE1" w:rsidRDefault="00D529BB" w:rsidP="006F24BC">
            <w:pPr>
              <w:jc w:val="center"/>
              <w:rPr>
                <w:sz w:val="28"/>
                <w:szCs w:val="28"/>
              </w:rPr>
            </w:pPr>
            <w:r>
              <w:rPr>
                <w:sz w:val="28"/>
                <w:szCs w:val="28"/>
              </w:rPr>
              <w:t>67</w:t>
            </w:r>
          </w:p>
        </w:tc>
        <w:tc>
          <w:tcPr>
            <w:tcW w:w="1154" w:type="dxa"/>
          </w:tcPr>
          <w:p w14:paraId="1DB82BE7" w14:textId="77777777" w:rsidR="00D529BB" w:rsidRPr="00B02EE1" w:rsidRDefault="00D529BB" w:rsidP="006F24BC">
            <w:pPr>
              <w:jc w:val="center"/>
              <w:rPr>
                <w:sz w:val="28"/>
                <w:szCs w:val="28"/>
              </w:rPr>
            </w:pPr>
            <w:r>
              <w:rPr>
                <w:sz w:val="28"/>
                <w:szCs w:val="28"/>
              </w:rPr>
              <w:t>33</w:t>
            </w:r>
          </w:p>
        </w:tc>
      </w:tr>
      <w:tr w:rsidR="00D529BB" w14:paraId="3BE81F24" w14:textId="77777777" w:rsidTr="006F24BC">
        <w:tc>
          <w:tcPr>
            <w:tcW w:w="790" w:type="dxa"/>
            <w:vMerge/>
          </w:tcPr>
          <w:p w14:paraId="65C4AC2D" w14:textId="77777777" w:rsidR="00D529BB" w:rsidRPr="004D5BB8" w:rsidRDefault="00D529BB" w:rsidP="006F24BC">
            <w:pPr>
              <w:jc w:val="center"/>
              <w:rPr>
                <w:b/>
                <w:sz w:val="28"/>
                <w:szCs w:val="28"/>
              </w:rPr>
            </w:pPr>
          </w:p>
        </w:tc>
        <w:tc>
          <w:tcPr>
            <w:tcW w:w="3350" w:type="dxa"/>
          </w:tcPr>
          <w:p w14:paraId="450E36BB" w14:textId="77777777" w:rsidR="00D529BB" w:rsidRDefault="00D529BB" w:rsidP="006F24BC">
            <w:pPr>
              <w:rPr>
                <w:lang w:val="en-US"/>
              </w:rPr>
            </w:pPr>
            <w:r>
              <w:rPr>
                <w:lang w:val="en-US"/>
              </w:rPr>
              <w:t xml:space="preserve">Sports </w:t>
            </w:r>
          </w:p>
        </w:tc>
        <w:tc>
          <w:tcPr>
            <w:tcW w:w="803" w:type="dxa"/>
          </w:tcPr>
          <w:p w14:paraId="4D566B7D" w14:textId="77777777" w:rsidR="00D529BB" w:rsidRPr="006D14D2" w:rsidRDefault="00D529BB" w:rsidP="006F24BC">
            <w:pPr>
              <w:jc w:val="center"/>
              <w:rPr>
                <w:sz w:val="28"/>
                <w:szCs w:val="28"/>
              </w:rPr>
            </w:pPr>
            <w:r>
              <w:rPr>
                <w:sz w:val="28"/>
                <w:szCs w:val="28"/>
              </w:rPr>
              <w:t>6</w:t>
            </w:r>
          </w:p>
        </w:tc>
        <w:tc>
          <w:tcPr>
            <w:tcW w:w="1011" w:type="dxa"/>
          </w:tcPr>
          <w:p w14:paraId="07668629" w14:textId="77777777" w:rsidR="00D529BB" w:rsidRPr="00B02EE1" w:rsidRDefault="00D529BB" w:rsidP="006F24BC">
            <w:pPr>
              <w:jc w:val="center"/>
              <w:rPr>
                <w:sz w:val="28"/>
                <w:szCs w:val="28"/>
              </w:rPr>
            </w:pPr>
          </w:p>
        </w:tc>
        <w:tc>
          <w:tcPr>
            <w:tcW w:w="890" w:type="dxa"/>
          </w:tcPr>
          <w:p w14:paraId="03358E04" w14:textId="77777777" w:rsidR="00D529BB" w:rsidRPr="00B02EE1" w:rsidRDefault="00D529BB" w:rsidP="006F24BC">
            <w:pPr>
              <w:jc w:val="center"/>
              <w:rPr>
                <w:sz w:val="28"/>
                <w:szCs w:val="28"/>
              </w:rPr>
            </w:pPr>
            <w:r>
              <w:rPr>
                <w:sz w:val="28"/>
                <w:szCs w:val="28"/>
              </w:rPr>
              <w:t>17</w:t>
            </w:r>
          </w:p>
        </w:tc>
        <w:tc>
          <w:tcPr>
            <w:tcW w:w="1154" w:type="dxa"/>
          </w:tcPr>
          <w:p w14:paraId="3895EEFE" w14:textId="77777777" w:rsidR="00D529BB" w:rsidRPr="00B02EE1" w:rsidRDefault="00D529BB" w:rsidP="006F24BC">
            <w:pPr>
              <w:jc w:val="center"/>
              <w:rPr>
                <w:sz w:val="28"/>
                <w:szCs w:val="28"/>
              </w:rPr>
            </w:pPr>
            <w:r>
              <w:rPr>
                <w:sz w:val="28"/>
                <w:szCs w:val="28"/>
              </w:rPr>
              <w:t>66</w:t>
            </w:r>
          </w:p>
        </w:tc>
        <w:tc>
          <w:tcPr>
            <w:tcW w:w="1154" w:type="dxa"/>
          </w:tcPr>
          <w:p w14:paraId="6AFE6150" w14:textId="77777777" w:rsidR="00D529BB" w:rsidRPr="00B02EE1" w:rsidRDefault="00D529BB" w:rsidP="006F24BC">
            <w:pPr>
              <w:jc w:val="center"/>
              <w:rPr>
                <w:sz w:val="28"/>
                <w:szCs w:val="28"/>
              </w:rPr>
            </w:pPr>
            <w:r>
              <w:rPr>
                <w:sz w:val="28"/>
                <w:szCs w:val="28"/>
              </w:rPr>
              <w:t>17</w:t>
            </w:r>
          </w:p>
        </w:tc>
      </w:tr>
      <w:tr w:rsidR="00D529BB" w14:paraId="6197834C" w14:textId="77777777" w:rsidTr="006F24BC">
        <w:tc>
          <w:tcPr>
            <w:tcW w:w="790" w:type="dxa"/>
            <w:vMerge/>
          </w:tcPr>
          <w:p w14:paraId="52FF8344" w14:textId="77777777" w:rsidR="00D529BB" w:rsidRPr="004D5BB8" w:rsidRDefault="00D529BB" w:rsidP="006F24BC">
            <w:pPr>
              <w:jc w:val="center"/>
              <w:rPr>
                <w:b/>
                <w:sz w:val="28"/>
                <w:szCs w:val="28"/>
              </w:rPr>
            </w:pPr>
          </w:p>
        </w:tc>
        <w:tc>
          <w:tcPr>
            <w:tcW w:w="3350" w:type="dxa"/>
          </w:tcPr>
          <w:p w14:paraId="2F5BA3B7" w14:textId="77777777" w:rsidR="00D529BB" w:rsidRDefault="00D529BB" w:rsidP="006F24BC">
            <w:pPr>
              <w:rPr>
                <w:lang w:val="en-US"/>
              </w:rPr>
            </w:pPr>
            <w:proofErr w:type="spellStart"/>
            <w:r>
              <w:rPr>
                <w:lang w:val="en-US"/>
              </w:rPr>
              <w:t>Vizuālā</w:t>
            </w:r>
            <w:proofErr w:type="spellEnd"/>
            <w:r>
              <w:rPr>
                <w:lang w:val="en-US"/>
              </w:rPr>
              <w:t xml:space="preserve"> m.</w:t>
            </w:r>
          </w:p>
        </w:tc>
        <w:tc>
          <w:tcPr>
            <w:tcW w:w="803" w:type="dxa"/>
          </w:tcPr>
          <w:p w14:paraId="69A47F6A" w14:textId="77777777" w:rsidR="00D529BB" w:rsidRPr="006D14D2" w:rsidRDefault="00D529BB" w:rsidP="006F24BC">
            <w:pPr>
              <w:jc w:val="center"/>
              <w:rPr>
                <w:sz w:val="28"/>
                <w:szCs w:val="28"/>
              </w:rPr>
            </w:pPr>
            <w:r>
              <w:rPr>
                <w:sz w:val="28"/>
                <w:szCs w:val="28"/>
              </w:rPr>
              <w:t>6</w:t>
            </w:r>
          </w:p>
        </w:tc>
        <w:tc>
          <w:tcPr>
            <w:tcW w:w="1011" w:type="dxa"/>
          </w:tcPr>
          <w:p w14:paraId="66B900D6" w14:textId="77777777" w:rsidR="00D529BB" w:rsidRPr="00B02EE1" w:rsidRDefault="00D529BB" w:rsidP="006F24BC">
            <w:pPr>
              <w:jc w:val="center"/>
              <w:rPr>
                <w:sz w:val="28"/>
                <w:szCs w:val="28"/>
              </w:rPr>
            </w:pPr>
          </w:p>
        </w:tc>
        <w:tc>
          <w:tcPr>
            <w:tcW w:w="890" w:type="dxa"/>
          </w:tcPr>
          <w:p w14:paraId="62621132" w14:textId="77777777" w:rsidR="00D529BB" w:rsidRPr="00B02EE1" w:rsidRDefault="00D529BB" w:rsidP="006F24BC">
            <w:pPr>
              <w:jc w:val="center"/>
              <w:rPr>
                <w:sz w:val="28"/>
                <w:szCs w:val="28"/>
              </w:rPr>
            </w:pPr>
          </w:p>
        </w:tc>
        <w:tc>
          <w:tcPr>
            <w:tcW w:w="1154" w:type="dxa"/>
          </w:tcPr>
          <w:p w14:paraId="673A83E1" w14:textId="77777777" w:rsidR="00D529BB" w:rsidRPr="00B02EE1" w:rsidRDefault="00D529BB" w:rsidP="006F24BC">
            <w:pPr>
              <w:jc w:val="center"/>
              <w:rPr>
                <w:sz w:val="28"/>
                <w:szCs w:val="28"/>
              </w:rPr>
            </w:pPr>
            <w:r>
              <w:rPr>
                <w:sz w:val="28"/>
                <w:szCs w:val="28"/>
              </w:rPr>
              <w:t>83</w:t>
            </w:r>
          </w:p>
        </w:tc>
        <w:tc>
          <w:tcPr>
            <w:tcW w:w="1154" w:type="dxa"/>
          </w:tcPr>
          <w:p w14:paraId="4AE22AFA" w14:textId="77777777" w:rsidR="00D529BB" w:rsidRPr="00B02EE1" w:rsidRDefault="00D529BB" w:rsidP="006F24BC">
            <w:pPr>
              <w:jc w:val="center"/>
              <w:rPr>
                <w:sz w:val="28"/>
                <w:szCs w:val="28"/>
              </w:rPr>
            </w:pPr>
            <w:r>
              <w:rPr>
                <w:sz w:val="28"/>
                <w:szCs w:val="28"/>
              </w:rPr>
              <w:t>17</w:t>
            </w:r>
          </w:p>
        </w:tc>
      </w:tr>
      <w:tr w:rsidR="00D529BB" w14:paraId="11BFFE0C" w14:textId="77777777" w:rsidTr="006F24BC">
        <w:tc>
          <w:tcPr>
            <w:tcW w:w="790" w:type="dxa"/>
            <w:vMerge/>
          </w:tcPr>
          <w:p w14:paraId="0C94E995" w14:textId="77777777" w:rsidR="00D529BB" w:rsidRPr="004D5BB8" w:rsidRDefault="00D529BB" w:rsidP="006F24BC">
            <w:pPr>
              <w:jc w:val="center"/>
              <w:rPr>
                <w:b/>
                <w:sz w:val="28"/>
                <w:szCs w:val="28"/>
              </w:rPr>
            </w:pPr>
          </w:p>
        </w:tc>
        <w:tc>
          <w:tcPr>
            <w:tcW w:w="3350" w:type="dxa"/>
          </w:tcPr>
          <w:p w14:paraId="47D1ACFB" w14:textId="77777777" w:rsidR="00D529BB" w:rsidRDefault="00D529BB" w:rsidP="006F24BC">
            <w:pPr>
              <w:rPr>
                <w:lang w:val="en-US"/>
              </w:rPr>
            </w:pPr>
            <w:proofErr w:type="spellStart"/>
            <w:r>
              <w:rPr>
                <w:lang w:val="en-US"/>
              </w:rPr>
              <w:t>Informātika</w:t>
            </w:r>
            <w:proofErr w:type="spellEnd"/>
          </w:p>
        </w:tc>
        <w:tc>
          <w:tcPr>
            <w:tcW w:w="803" w:type="dxa"/>
          </w:tcPr>
          <w:p w14:paraId="51E5E755" w14:textId="77777777" w:rsidR="00D529BB" w:rsidRPr="006D14D2" w:rsidRDefault="00D529BB" w:rsidP="006F24BC">
            <w:pPr>
              <w:jc w:val="center"/>
              <w:rPr>
                <w:sz w:val="28"/>
                <w:szCs w:val="28"/>
              </w:rPr>
            </w:pPr>
            <w:r>
              <w:rPr>
                <w:sz w:val="28"/>
                <w:szCs w:val="28"/>
              </w:rPr>
              <w:t>6</w:t>
            </w:r>
          </w:p>
        </w:tc>
        <w:tc>
          <w:tcPr>
            <w:tcW w:w="1011" w:type="dxa"/>
          </w:tcPr>
          <w:p w14:paraId="7BE89306" w14:textId="77777777" w:rsidR="00D529BB" w:rsidRPr="00B02EE1" w:rsidRDefault="00D529BB" w:rsidP="006F24BC">
            <w:pPr>
              <w:jc w:val="center"/>
              <w:rPr>
                <w:sz w:val="28"/>
                <w:szCs w:val="28"/>
              </w:rPr>
            </w:pPr>
          </w:p>
        </w:tc>
        <w:tc>
          <w:tcPr>
            <w:tcW w:w="890" w:type="dxa"/>
          </w:tcPr>
          <w:p w14:paraId="245D43A5" w14:textId="77777777" w:rsidR="00D529BB" w:rsidRPr="00B02EE1" w:rsidRDefault="00D529BB" w:rsidP="006F24BC">
            <w:pPr>
              <w:jc w:val="center"/>
              <w:rPr>
                <w:sz w:val="28"/>
                <w:szCs w:val="28"/>
              </w:rPr>
            </w:pPr>
            <w:r>
              <w:rPr>
                <w:sz w:val="28"/>
                <w:szCs w:val="28"/>
              </w:rPr>
              <w:t>17</w:t>
            </w:r>
          </w:p>
        </w:tc>
        <w:tc>
          <w:tcPr>
            <w:tcW w:w="1154" w:type="dxa"/>
          </w:tcPr>
          <w:p w14:paraId="28F8CB2A" w14:textId="77777777" w:rsidR="00D529BB" w:rsidRPr="00B02EE1" w:rsidRDefault="00D529BB" w:rsidP="006F24BC">
            <w:pPr>
              <w:jc w:val="center"/>
              <w:rPr>
                <w:sz w:val="28"/>
                <w:szCs w:val="28"/>
              </w:rPr>
            </w:pPr>
            <w:r>
              <w:rPr>
                <w:sz w:val="28"/>
                <w:szCs w:val="28"/>
              </w:rPr>
              <w:t>66</w:t>
            </w:r>
          </w:p>
        </w:tc>
        <w:tc>
          <w:tcPr>
            <w:tcW w:w="1154" w:type="dxa"/>
          </w:tcPr>
          <w:p w14:paraId="6B96C2E7" w14:textId="77777777" w:rsidR="00D529BB" w:rsidRPr="00B02EE1" w:rsidRDefault="00D529BB" w:rsidP="006F24BC">
            <w:pPr>
              <w:jc w:val="center"/>
              <w:rPr>
                <w:sz w:val="28"/>
                <w:szCs w:val="28"/>
              </w:rPr>
            </w:pPr>
            <w:r>
              <w:rPr>
                <w:sz w:val="28"/>
                <w:szCs w:val="28"/>
              </w:rPr>
              <w:t>17</w:t>
            </w:r>
          </w:p>
        </w:tc>
      </w:tr>
      <w:tr w:rsidR="00D529BB" w14:paraId="50C96AF7" w14:textId="77777777" w:rsidTr="006F24BC">
        <w:tc>
          <w:tcPr>
            <w:tcW w:w="790" w:type="dxa"/>
            <w:vMerge w:val="restart"/>
          </w:tcPr>
          <w:p w14:paraId="0D81DC04" w14:textId="77777777" w:rsidR="00D529BB" w:rsidRDefault="00D529BB" w:rsidP="006F24BC">
            <w:pPr>
              <w:jc w:val="center"/>
              <w:rPr>
                <w:b/>
                <w:sz w:val="28"/>
                <w:szCs w:val="28"/>
              </w:rPr>
            </w:pPr>
          </w:p>
          <w:p w14:paraId="49E24E22" w14:textId="77777777" w:rsidR="00D529BB" w:rsidRDefault="00D529BB" w:rsidP="006F24BC">
            <w:pPr>
              <w:jc w:val="center"/>
              <w:rPr>
                <w:b/>
                <w:sz w:val="28"/>
                <w:szCs w:val="28"/>
              </w:rPr>
            </w:pPr>
          </w:p>
          <w:p w14:paraId="09DC4F8A" w14:textId="77777777" w:rsidR="00D529BB" w:rsidRPr="004D5BB8" w:rsidRDefault="00D529BB" w:rsidP="006F24BC">
            <w:pPr>
              <w:jc w:val="center"/>
              <w:rPr>
                <w:b/>
                <w:sz w:val="28"/>
                <w:szCs w:val="28"/>
              </w:rPr>
            </w:pPr>
            <w:r w:rsidRPr="004D5BB8">
              <w:rPr>
                <w:b/>
                <w:sz w:val="28"/>
                <w:szCs w:val="28"/>
              </w:rPr>
              <w:t>6.</w:t>
            </w:r>
          </w:p>
        </w:tc>
        <w:tc>
          <w:tcPr>
            <w:tcW w:w="3350" w:type="dxa"/>
          </w:tcPr>
          <w:p w14:paraId="63E404CC" w14:textId="77777777" w:rsidR="00D529BB" w:rsidRDefault="00D529BB" w:rsidP="006F24BC">
            <w:pPr>
              <w:rPr>
                <w:lang w:val="en-US"/>
              </w:rPr>
            </w:pPr>
            <w:proofErr w:type="spellStart"/>
            <w:r>
              <w:rPr>
                <w:lang w:val="en-US"/>
              </w:rPr>
              <w:t>Latviešu</w:t>
            </w:r>
            <w:proofErr w:type="spellEnd"/>
            <w:r>
              <w:rPr>
                <w:lang w:val="en-US"/>
              </w:rPr>
              <w:t xml:space="preserve"> val.</w:t>
            </w:r>
          </w:p>
        </w:tc>
        <w:tc>
          <w:tcPr>
            <w:tcW w:w="803" w:type="dxa"/>
          </w:tcPr>
          <w:p w14:paraId="3D98F1A2" w14:textId="77777777" w:rsidR="00D529BB" w:rsidRPr="006D14D2" w:rsidRDefault="00D529BB" w:rsidP="006F24BC">
            <w:pPr>
              <w:jc w:val="center"/>
              <w:rPr>
                <w:sz w:val="28"/>
                <w:szCs w:val="28"/>
              </w:rPr>
            </w:pPr>
            <w:r>
              <w:rPr>
                <w:sz w:val="28"/>
                <w:szCs w:val="28"/>
              </w:rPr>
              <w:t>5</w:t>
            </w:r>
          </w:p>
        </w:tc>
        <w:tc>
          <w:tcPr>
            <w:tcW w:w="1011" w:type="dxa"/>
          </w:tcPr>
          <w:p w14:paraId="2F7AA06E" w14:textId="77777777" w:rsidR="00D529BB" w:rsidRPr="00B02EE1" w:rsidRDefault="00D529BB" w:rsidP="006F24BC">
            <w:pPr>
              <w:jc w:val="center"/>
              <w:rPr>
                <w:sz w:val="28"/>
                <w:szCs w:val="28"/>
              </w:rPr>
            </w:pPr>
          </w:p>
        </w:tc>
        <w:tc>
          <w:tcPr>
            <w:tcW w:w="890" w:type="dxa"/>
          </w:tcPr>
          <w:p w14:paraId="0E6967DE" w14:textId="77777777" w:rsidR="00D529BB" w:rsidRPr="00B02EE1" w:rsidRDefault="00D529BB" w:rsidP="006F24BC">
            <w:pPr>
              <w:jc w:val="center"/>
              <w:rPr>
                <w:sz w:val="28"/>
                <w:szCs w:val="28"/>
              </w:rPr>
            </w:pPr>
          </w:p>
        </w:tc>
        <w:tc>
          <w:tcPr>
            <w:tcW w:w="1154" w:type="dxa"/>
          </w:tcPr>
          <w:p w14:paraId="7CC26332" w14:textId="77777777" w:rsidR="00D529BB" w:rsidRPr="00B02EE1" w:rsidRDefault="00D529BB" w:rsidP="006F24BC">
            <w:pPr>
              <w:jc w:val="center"/>
              <w:rPr>
                <w:sz w:val="28"/>
                <w:szCs w:val="28"/>
              </w:rPr>
            </w:pPr>
            <w:r>
              <w:rPr>
                <w:sz w:val="28"/>
                <w:szCs w:val="28"/>
              </w:rPr>
              <w:t>100</w:t>
            </w:r>
          </w:p>
        </w:tc>
        <w:tc>
          <w:tcPr>
            <w:tcW w:w="1154" w:type="dxa"/>
          </w:tcPr>
          <w:p w14:paraId="4864742B" w14:textId="77777777" w:rsidR="00D529BB" w:rsidRPr="00B02EE1" w:rsidRDefault="00D529BB" w:rsidP="006F24BC">
            <w:pPr>
              <w:jc w:val="center"/>
              <w:rPr>
                <w:sz w:val="28"/>
                <w:szCs w:val="28"/>
              </w:rPr>
            </w:pPr>
          </w:p>
        </w:tc>
      </w:tr>
      <w:tr w:rsidR="00D529BB" w14:paraId="070591C5" w14:textId="77777777" w:rsidTr="006F24BC">
        <w:tc>
          <w:tcPr>
            <w:tcW w:w="790" w:type="dxa"/>
            <w:vMerge/>
          </w:tcPr>
          <w:p w14:paraId="5A195B4C" w14:textId="77777777" w:rsidR="00D529BB" w:rsidRPr="004D5BB8" w:rsidRDefault="00D529BB" w:rsidP="006F24BC">
            <w:pPr>
              <w:jc w:val="center"/>
              <w:rPr>
                <w:b/>
                <w:sz w:val="28"/>
                <w:szCs w:val="28"/>
              </w:rPr>
            </w:pPr>
          </w:p>
        </w:tc>
        <w:tc>
          <w:tcPr>
            <w:tcW w:w="3350" w:type="dxa"/>
          </w:tcPr>
          <w:p w14:paraId="19D05D16" w14:textId="77777777" w:rsidR="00D529BB" w:rsidRDefault="00D529BB" w:rsidP="006F24BC">
            <w:pPr>
              <w:rPr>
                <w:lang w:val="en-US"/>
              </w:rPr>
            </w:pPr>
            <w:proofErr w:type="spellStart"/>
            <w:r>
              <w:rPr>
                <w:lang w:val="en-US"/>
              </w:rPr>
              <w:t>Angļu</w:t>
            </w:r>
            <w:proofErr w:type="spellEnd"/>
            <w:r>
              <w:rPr>
                <w:lang w:val="en-US"/>
              </w:rPr>
              <w:t xml:space="preserve"> val.</w:t>
            </w:r>
          </w:p>
        </w:tc>
        <w:tc>
          <w:tcPr>
            <w:tcW w:w="803" w:type="dxa"/>
          </w:tcPr>
          <w:p w14:paraId="698FCCBD" w14:textId="77777777" w:rsidR="00D529BB" w:rsidRPr="006D14D2" w:rsidRDefault="00D529BB" w:rsidP="006F24BC">
            <w:pPr>
              <w:jc w:val="center"/>
              <w:rPr>
                <w:sz w:val="28"/>
                <w:szCs w:val="28"/>
              </w:rPr>
            </w:pPr>
            <w:r>
              <w:rPr>
                <w:sz w:val="28"/>
                <w:szCs w:val="28"/>
              </w:rPr>
              <w:t>5</w:t>
            </w:r>
          </w:p>
        </w:tc>
        <w:tc>
          <w:tcPr>
            <w:tcW w:w="1011" w:type="dxa"/>
          </w:tcPr>
          <w:p w14:paraId="4CAE4DE5" w14:textId="77777777" w:rsidR="00D529BB" w:rsidRPr="00B02EE1" w:rsidRDefault="00D529BB" w:rsidP="006F24BC">
            <w:pPr>
              <w:jc w:val="center"/>
              <w:rPr>
                <w:sz w:val="28"/>
                <w:szCs w:val="28"/>
              </w:rPr>
            </w:pPr>
          </w:p>
        </w:tc>
        <w:tc>
          <w:tcPr>
            <w:tcW w:w="890" w:type="dxa"/>
          </w:tcPr>
          <w:p w14:paraId="55EF1EDC" w14:textId="77777777" w:rsidR="00D529BB" w:rsidRPr="00B02EE1" w:rsidRDefault="00D529BB" w:rsidP="006F24BC">
            <w:pPr>
              <w:jc w:val="center"/>
              <w:rPr>
                <w:sz w:val="28"/>
                <w:szCs w:val="28"/>
              </w:rPr>
            </w:pPr>
            <w:r>
              <w:rPr>
                <w:sz w:val="28"/>
                <w:szCs w:val="28"/>
              </w:rPr>
              <w:t>20</w:t>
            </w:r>
          </w:p>
        </w:tc>
        <w:tc>
          <w:tcPr>
            <w:tcW w:w="1154" w:type="dxa"/>
          </w:tcPr>
          <w:p w14:paraId="517FC180" w14:textId="77777777" w:rsidR="00D529BB" w:rsidRPr="00B02EE1" w:rsidRDefault="00D529BB" w:rsidP="006F24BC">
            <w:pPr>
              <w:jc w:val="center"/>
              <w:rPr>
                <w:sz w:val="28"/>
                <w:szCs w:val="28"/>
              </w:rPr>
            </w:pPr>
            <w:r>
              <w:rPr>
                <w:sz w:val="28"/>
                <w:szCs w:val="28"/>
              </w:rPr>
              <w:t>80</w:t>
            </w:r>
          </w:p>
        </w:tc>
        <w:tc>
          <w:tcPr>
            <w:tcW w:w="1154" w:type="dxa"/>
          </w:tcPr>
          <w:p w14:paraId="2D2F34B3" w14:textId="77777777" w:rsidR="00D529BB" w:rsidRPr="00B02EE1" w:rsidRDefault="00D529BB" w:rsidP="006F24BC">
            <w:pPr>
              <w:jc w:val="center"/>
              <w:rPr>
                <w:sz w:val="28"/>
                <w:szCs w:val="28"/>
              </w:rPr>
            </w:pPr>
          </w:p>
        </w:tc>
      </w:tr>
      <w:tr w:rsidR="00D529BB" w14:paraId="36B53886" w14:textId="77777777" w:rsidTr="006F24BC">
        <w:tc>
          <w:tcPr>
            <w:tcW w:w="790" w:type="dxa"/>
            <w:vMerge/>
          </w:tcPr>
          <w:p w14:paraId="7BB5E4C4" w14:textId="77777777" w:rsidR="00D529BB" w:rsidRPr="004D5BB8" w:rsidRDefault="00D529BB" w:rsidP="006F24BC">
            <w:pPr>
              <w:jc w:val="center"/>
              <w:rPr>
                <w:b/>
                <w:sz w:val="28"/>
                <w:szCs w:val="28"/>
              </w:rPr>
            </w:pPr>
          </w:p>
        </w:tc>
        <w:tc>
          <w:tcPr>
            <w:tcW w:w="3350" w:type="dxa"/>
          </w:tcPr>
          <w:p w14:paraId="0C1627DF" w14:textId="77777777" w:rsidR="00D529BB" w:rsidRDefault="00D529BB" w:rsidP="006F24BC">
            <w:pPr>
              <w:rPr>
                <w:lang w:val="en-US"/>
              </w:rPr>
            </w:pPr>
            <w:proofErr w:type="spellStart"/>
            <w:r>
              <w:rPr>
                <w:lang w:val="en-US"/>
              </w:rPr>
              <w:t>Matemātika</w:t>
            </w:r>
            <w:proofErr w:type="spellEnd"/>
          </w:p>
        </w:tc>
        <w:tc>
          <w:tcPr>
            <w:tcW w:w="803" w:type="dxa"/>
          </w:tcPr>
          <w:p w14:paraId="49044272" w14:textId="77777777" w:rsidR="00D529BB" w:rsidRPr="006D14D2" w:rsidRDefault="00D529BB" w:rsidP="006F24BC">
            <w:pPr>
              <w:jc w:val="center"/>
              <w:rPr>
                <w:sz w:val="28"/>
                <w:szCs w:val="28"/>
              </w:rPr>
            </w:pPr>
            <w:r>
              <w:rPr>
                <w:sz w:val="28"/>
                <w:szCs w:val="28"/>
              </w:rPr>
              <w:t>5</w:t>
            </w:r>
          </w:p>
        </w:tc>
        <w:tc>
          <w:tcPr>
            <w:tcW w:w="1011" w:type="dxa"/>
          </w:tcPr>
          <w:p w14:paraId="4375DE3D" w14:textId="77777777" w:rsidR="00D529BB" w:rsidRPr="00B02EE1" w:rsidRDefault="00D529BB" w:rsidP="006F24BC">
            <w:pPr>
              <w:jc w:val="center"/>
              <w:rPr>
                <w:sz w:val="28"/>
                <w:szCs w:val="28"/>
              </w:rPr>
            </w:pPr>
          </w:p>
        </w:tc>
        <w:tc>
          <w:tcPr>
            <w:tcW w:w="890" w:type="dxa"/>
          </w:tcPr>
          <w:p w14:paraId="1BDBA74C" w14:textId="77777777" w:rsidR="00D529BB" w:rsidRPr="00B02EE1" w:rsidRDefault="00D529BB" w:rsidP="006F24BC">
            <w:pPr>
              <w:jc w:val="center"/>
              <w:rPr>
                <w:sz w:val="28"/>
                <w:szCs w:val="28"/>
              </w:rPr>
            </w:pPr>
            <w:r>
              <w:rPr>
                <w:sz w:val="28"/>
                <w:szCs w:val="28"/>
              </w:rPr>
              <w:t>60</w:t>
            </w:r>
          </w:p>
        </w:tc>
        <w:tc>
          <w:tcPr>
            <w:tcW w:w="1154" w:type="dxa"/>
          </w:tcPr>
          <w:p w14:paraId="54ADDFFB" w14:textId="77777777" w:rsidR="00D529BB" w:rsidRPr="00B02EE1" w:rsidRDefault="00D529BB" w:rsidP="006F24BC">
            <w:pPr>
              <w:jc w:val="center"/>
              <w:rPr>
                <w:sz w:val="28"/>
                <w:szCs w:val="28"/>
              </w:rPr>
            </w:pPr>
            <w:r>
              <w:rPr>
                <w:sz w:val="28"/>
                <w:szCs w:val="28"/>
              </w:rPr>
              <w:t>40</w:t>
            </w:r>
          </w:p>
        </w:tc>
        <w:tc>
          <w:tcPr>
            <w:tcW w:w="1154" w:type="dxa"/>
          </w:tcPr>
          <w:p w14:paraId="2D768411" w14:textId="77777777" w:rsidR="00D529BB" w:rsidRPr="00B02EE1" w:rsidRDefault="00D529BB" w:rsidP="006F24BC">
            <w:pPr>
              <w:jc w:val="center"/>
              <w:rPr>
                <w:sz w:val="28"/>
                <w:szCs w:val="28"/>
              </w:rPr>
            </w:pPr>
          </w:p>
        </w:tc>
      </w:tr>
      <w:tr w:rsidR="00D529BB" w14:paraId="1740410E" w14:textId="77777777" w:rsidTr="006F24BC">
        <w:tc>
          <w:tcPr>
            <w:tcW w:w="790" w:type="dxa"/>
            <w:vMerge/>
          </w:tcPr>
          <w:p w14:paraId="614636EF" w14:textId="77777777" w:rsidR="00D529BB" w:rsidRPr="004D5BB8" w:rsidRDefault="00D529BB" w:rsidP="006F24BC">
            <w:pPr>
              <w:jc w:val="center"/>
              <w:rPr>
                <w:b/>
                <w:sz w:val="28"/>
                <w:szCs w:val="28"/>
              </w:rPr>
            </w:pPr>
          </w:p>
        </w:tc>
        <w:tc>
          <w:tcPr>
            <w:tcW w:w="3350" w:type="dxa"/>
          </w:tcPr>
          <w:p w14:paraId="5DB648E3" w14:textId="77777777" w:rsidR="00D529BB" w:rsidRDefault="00D529BB" w:rsidP="006F24BC">
            <w:pPr>
              <w:rPr>
                <w:lang w:val="en-US"/>
              </w:rPr>
            </w:pPr>
            <w:proofErr w:type="spellStart"/>
            <w:r>
              <w:rPr>
                <w:lang w:val="en-US"/>
              </w:rPr>
              <w:t>Dabaszinības</w:t>
            </w:r>
            <w:proofErr w:type="spellEnd"/>
          </w:p>
        </w:tc>
        <w:tc>
          <w:tcPr>
            <w:tcW w:w="803" w:type="dxa"/>
          </w:tcPr>
          <w:p w14:paraId="3517130B" w14:textId="77777777" w:rsidR="00D529BB" w:rsidRPr="006D14D2" w:rsidRDefault="00D529BB" w:rsidP="006F24BC">
            <w:pPr>
              <w:jc w:val="center"/>
              <w:rPr>
                <w:sz w:val="28"/>
                <w:szCs w:val="28"/>
              </w:rPr>
            </w:pPr>
            <w:r>
              <w:rPr>
                <w:sz w:val="28"/>
                <w:szCs w:val="28"/>
              </w:rPr>
              <w:t>5</w:t>
            </w:r>
          </w:p>
        </w:tc>
        <w:tc>
          <w:tcPr>
            <w:tcW w:w="1011" w:type="dxa"/>
          </w:tcPr>
          <w:p w14:paraId="51425A06" w14:textId="77777777" w:rsidR="00D529BB" w:rsidRPr="00B02EE1" w:rsidRDefault="00D529BB" w:rsidP="006F24BC">
            <w:pPr>
              <w:jc w:val="center"/>
              <w:rPr>
                <w:sz w:val="28"/>
                <w:szCs w:val="28"/>
              </w:rPr>
            </w:pPr>
          </w:p>
        </w:tc>
        <w:tc>
          <w:tcPr>
            <w:tcW w:w="890" w:type="dxa"/>
          </w:tcPr>
          <w:p w14:paraId="79846787" w14:textId="77777777" w:rsidR="00D529BB" w:rsidRPr="00B02EE1" w:rsidRDefault="00D529BB" w:rsidP="006F24BC">
            <w:pPr>
              <w:jc w:val="center"/>
              <w:rPr>
                <w:sz w:val="28"/>
                <w:szCs w:val="28"/>
              </w:rPr>
            </w:pPr>
          </w:p>
        </w:tc>
        <w:tc>
          <w:tcPr>
            <w:tcW w:w="1154" w:type="dxa"/>
          </w:tcPr>
          <w:p w14:paraId="67848D97" w14:textId="77777777" w:rsidR="00D529BB" w:rsidRPr="00B02EE1" w:rsidRDefault="00D529BB" w:rsidP="006F24BC">
            <w:pPr>
              <w:jc w:val="center"/>
              <w:rPr>
                <w:sz w:val="28"/>
                <w:szCs w:val="28"/>
              </w:rPr>
            </w:pPr>
            <w:r>
              <w:rPr>
                <w:sz w:val="28"/>
                <w:szCs w:val="28"/>
              </w:rPr>
              <w:t>100</w:t>
            </w:r>
          </w:p>
        </w:tc>
        <w:tc>
          <w:tcPr>
            <w:tcW w:w="1154" w:type="dxa"/>
          </w:tcPr>
          <w:p w14:paraId="6338DB41" w14:textId="77777777" w:rsidR="00D529BB" w:rsidRPr="00B02EE1" w:rsidRDefault="00D529BB" w:rsidP="006F24BC">
            <w:pPr>
              <w:jc w:val="center"/>
              <w:rPr>
                <w:sz w:val="28"/>
                <w:szCs w:val="28"/>
              </w:rPr>
            </w:pPr>
          </w:p>
        </w:tc>
      </w:tr>
      <w:tr w:rsidR="00D529BB" w14:paraId="55ABBB5A" w14:textId="77777777" w:rsidTr="006F24BC">
        <w:tc>
          <w:tcPr>
            <w:tcW w:w="790" w:type="dxa"/>
            <w:vMerge w:val="restart"/>
          </w:tcPr>
          <w:p w14:paraId="170C73E8" w14:textId="77777777" w:rsidR="00D529BB" w:rsidRDefault="00D529BB" w:rsidP="006F24BC">
            <w:pPr>
              <w:jc w:val="center"/>
              <w:rPr>
                <w:b/>
                <w:sz w:val="28"/>
                <w:szCs w:val="28"/>
              </w:rPr>
            </w:pPr>
          </w:p>
          <w:p w14:paraId="53C73923" w14:textId="77777777" w:rsidR="00D529BB" w:rsidRDefault="00D529BB" w:rsidP="006F24BC">
            <w:pPr>
              <w:jc w:val="center"/>
              <w:rPr>
                <w:b/>
                <w:sz w:val="28"/>
                <w:szCs w:val="28"/>
              </w:rPr>
            </w:pPr>
          </w:p>
          <w:p w14:paraId="1CE7D3DA" w14:textId="77777777" w:rsidR="00D529BB" w:rsidRDefault="00D529BB" w:rsidP="006F24BC">
            <w:pPr>
              <w:jc w:val="center"/>
              <w:rPr>
                <w:b/>
                <w:sz w:val="28"/>
                <w:szCs w:val="28"/>
              </w:rPr>
            </w:pPr>
          </w:p>
          <w:p w14:paraId="04B70766" w14:textId="77777777" w:rsidR="00D529BB" w:rsidRDefault="00D529BB" w:rsidP="006F24BC">
            <w:pPr>
              <w:jc w:val="center"/>
              <w:rPr>
                <w:b/>
                <w:sz w:val="28"/>
                <w:szCs w:val="28"/>
              </w:rPr>
            </w:pPr>
          </w:p>
          <w:p w14:paraId="7CA3862E" w14:textId="77777777" w:rsidR="00D529BB" w:rsidRPr="004D5BB8" w:rsidRDefault="00D529BB" w:rsidP="006F24BC">
            <w:pPr>
              <w:jc w:val="center"/>
              <w:rPr>
                <w:b/>
                <w:sz w:val="28"/>
                <w:szCs w:val="28"/>
              </w:rPr>
            </w:pPr>
            <w:r>
              <w:rPr>
                <w:b/>
                <w:sz w:val="28"/>
                <w:szCs w:val="28"/>
              </w:rPr>
              <w:t>6.</w:t>
            </w:r>
          </w:p>
        </w:tc>
        <w:tc>
          <w:tcPr>
            <w:tcW w:w="3350" w:type="dxa"/>
          </w:tcPr>
          <w:p w14:paraId="285F8068" w14:textId="77777777" w:rsidR="00D529BB" w:rsidRDefault="00D529BB" w:rsidP="006F24BC">
            <w:pPr>
              <w:rPr>
                <w:lang w:val="en-US"/>
              </w:rPr>
            </w:pPr>
            <w:proofErr w:type="spellStart"/>
            <w:r>
              <w:rPr>
                <w:lang w:val="en-US"/>
              </w:rPr>
              <w:t>Mājturība</w:t>
            </w:r>
            <w:proofErr w:type="spellEnd"/>
            <w:r>
              <w:rPr>
                <w:lang w:val="en-US"/>
              </w:rPr>
              <w:t xml:space="preserve"> un </w:t>
            </w:r>
            <w:proofErr w:type="spellStart"/>
            <w:r>
              <w:rPr>
                <w:lang w:val="en-US"/>
              </w:rPr>
              <w:t>tehnoloģijas</w:t>
            </w:r>
            <w:proofErr w:type="spellEnd"/>
          </w:p>
        </w:tc>
        <w:tc>
          <w:tcPr>
            <w:tcW w:w="803" w:type="dxa"/>
          </w:tcPr>
          <w:p w14:paraId="72CDEC9F" w14:textId="77777777" w:rsidR="00D529BB" w:rsidRPr="006D14D2" w:rsidRDefault="00D529BB" w:rsidP="006F24BC">
            <w:pPr>
              <w:jc w:val="center"/>
              <w:rPr>
                <w:sz w:val="28"/>
                <w:szCs w:val="28"/>
              </w:rPr>
            </w:pPr>
            <w:r>
              <w:rPr>
                <w:sz w:val="28"/>
                <w:szCs w:val="28"/>
              </w:rPr>
              <w:t>5</w:t>
            </w:r>
          </w:p>
        </w:tc>
        <w:tc>
          <w:tcPr>
            <w:tcW w:w="1011" w:type="dxa"/>
          </w:tcPr>
          <w:p w14:paraId="60FB7D9B" w14:textId="77777777" w:rsidR="00D529BB" w:rsidRPr="00B02EE1" w:rsidRDefault="00D529BB" w:rsidP="006F24BC">
            <w:pPr>
              <w:jc w:val="center"/>
              <w:rPr>
                <w:sz w:val="28"/>
                <w:szCs w:val="28"/>
              </w:rPr>
            </w:pPr>
          </w:p>
        </w:tc>
        <w:tc>
          <w:tcPr>
            <w:tcW w:w="890" w:type="dxa"/>
          </w:tcPr>
          <w:p w14:paraId="2B0E883D" w14:textId="77777777" w:rsidR="00D529BB" w:rsidRPr="00B02EE1" w:rsidRDefault="00D529BB" w:rsidP="006F24BC">
            <w:pPr>
              <w:jc w:val="center"/>
              <w:rPr>
                <w:sz w:val="28"/>
                <w:szCs w:val="28"/>
              </w:rPr>
            </w:pPr>
          </w:p>
        </w:tc>
        <w:tc>
          <w:tcPr>
            <w:tcW w:w="1154" w:type="dxa"/>
          </w:tcPr>
          <w:p w14:paraId="678D5956" w14:textId="77777777" w:rsidR="00D529BB" w:rsidRPr="00B02EE1" w:rsidRDefault="00D529BB" w:rsidP="006F24BC">
            <w:pPr>
              <w:jc w:val="center"/>
              <w:rPr>
                <w:sz w:val="28"/>
                <w:szCs w:val="28"/>
              </w:rPr>
            </w:pPr>
            <w:r>
              <w:rPr>
                <w:sz w:val="28"/>
                <w:szCs w:val="28"/>
              </w:rPr>
              <w:t>100</w:t>
            </w:r>
          </w:p>
        </w:tc>
        <w:tc>
          <w:tcPr>
            <w:tcW w:w="1154" w:type="dxa"/>
          </w:tcPr>
          <w:p w14:paraId="34A91587" w14:textId="77777777" w:rsidR="00D529BB" w:rsidRPr="00B02EE1" w:rsidRDefault="00D529BB" w:rsidP="006F24BC">
            <w:pPr>
              <w:jc w:val="center"/>
              <w:rPr>
                <w:sz w:val="28"/>
                <w:szCs w:val="28"/>
              </w:rPr>
            </w:pPr>
          </w:p>
        </w:tc>
      </w:tr>
      <w:tr w:rsidR="00D529BB" w14:paraId="4332160A" w14:textId="77777777" w:rsidTr="006F24BC">
        <w:tc>
          <w:tcPr>
            <w:tcW w:w="790" w:type="dxa"/>
            <w:vMerge/>
          </w:tcPr>
          <w:p w14:paraId="383F4755" w14:textId="77777777" w:rsidR="00D529BB" w:rsidRDefault="00D529BB" w:rsidP="006F24BC">
            <w:pPr>
              <w:jc w:val="both"/>
              <w:rPr>
                <w:b/>
                <w:sz w:val="28"/>
                <w:szCs w:val="28"/>
                <w:u w:val="single"/>
              </w:rPr>
            </w:pPr>
          </w:p>
        </w:tc>
        <w:tc>
          <w:tcPr>
            <w:tcW w:w="3350" w:type="dxa"/>
          </w:tcPr>
          <w:p w14:paraId="6EA06756" w14:textId="77777777" w:rsidR="00D529BB" w:rsidRDefault="00D529BB" w:rsidP="006F24BC">
            <w:pPr>
              <w:rPr>
                <w:lang w:val="en-US"/>
              </w:rPr>
            </w:pPr>
            <w:proofErr w:type="spellStart"/>
            <w:r>
              <w:rPr>
                <w:lang w:val="en-US"/>
              </w:rPr>
              <w:t>Mūzika</w:t>
            </w:r>
            <w:proofErr w:type="spellEnd"/>
          </w:p>
        </w:tc>
        <w:tc>
          <w:tcPr>
            <w:tcW w:w="803" w:type="dxa"/>
          </w:tcPr>
          <w:p w14:paraId="1AA937D2" w14:textId="77777777" w:rsidR="00D529BB" w:rsidRPr="006D14D2" w:rsidRDefault="00D529BB" w:rsidP="006F24BC">
            <w:pPr>
              <w:jc w:val="center"/>
              <w:rPr>
                <w:sz w:val="28"/>
                <w:szCs w:val="28"/>
              </w:rPr>
            </w:pPr>
            <w:r>
              <w:rPr>
                <w:sz w:val="28"/>
                <w:szCs w:val="28"/>
              </w:rPr>
              <w:t>5</w:t>
            </w:r>
          </w:p>
        </w:tc>
        <w:tc>
          <w:tcPr>
            <w:tcW w:w="1011" w:type="dxa"/>
          </w:tcPr>
          <w:p w14:paraId="68CF2437" w14:textId="77777777" w:rsidR="00D529BB" w:rsidRPr="00B02EE1" w:rsidRDefault="00D529BB" w:rsidP="006F24BC">
            <w:pPr>
              <w:jc w:val="center"/>
              <w:rPr>
                <w:sz w:val="28"/>
                <w:szCs w:val="28"/>
              </w:rPr>
            </w:pPr>
          </w:p>
        </w:tc>
        <w:tc>
          <w:tcPr>
            <w:tcW w:w="890" w:type="dxa"/>
          </w:tcPr>
          <w:p w14:paraId="6DAD4345" w14:textId="77777777" w:rsidR="00D529BB" w:rsidRPr="00B02EE1" w:rsidRDefault="00D529BB" w:rsidP="006F24BC">
            <w:pPr>
              <w:jc w:val="center"/>
              <w:rPr>
                <w:sz w:val="28"/>
                <w:szCs w:val="28"/>
              </w:rPr>
            </w:pPr>
            <w:r>
              <w:rPr>
                <w:sz w:val="28"/>
                <w:szCs w:val="28"/>
              </w:rPr>
              <w:t>20</w:t>
            </w:r>
          </w:p>
        </w:tc>
        <w:tc>
          <w:tcPr>
            <w:tcW w:w="1154" w:type="dxa"/>
          </w:tcPr>
          <w:p w14:paraId="2AFAA07C" w14:textId="77777777" w:rsidR="00D529BB" w:rsidRPr="00B02EE1" w:rsidRDefault="00D529BB" w:rsidP="006F24BC">
            <w:pPr>
              <w:jc w:val="center"/>
              <w:rPr>
                <w:sz w:val="28"/>
                <w:szCs w:val="28"/>
              </w:rPr>
            </w:pPr>
            <w:r>
              <w:rPr>
                <w:sz w:val="28"/>
                <w:szCs w:val="28"/>
              </w:rPr>
              <w:t>60</w:t>
            </w:r>
          </w:p>
        </w:tc>
        <w:tc>
          <w:tcPr>
            <w:tcW w:w="1154" w:type="dxa"/>
          </w:tcPr>
          <w:p w14:paraId="6BEB769B" w14:textId="77777777" w:rsidR="00D529BB" w:rsidRPr="00B02EE1" w:rsidRDefault="00D529BB" w:rsidP="006F24BC">
            <w:pPr>
              <w:jc w:val="center"/>
              <w:rPr>
                <w:sz w:val="28"/>
                <w:szCs w:val="28"/>
              </w:rPr>
            </w:pPr>
            <w:r>
              <w:rPr>
                <w:sz w:val="28"/>
                <w:szCs w:val="28"/>
              </w:rPr>
              <w:t>20</w:t>
            </w:r>
          </w:p>
        </w:tc>
      </w:tr>
      <w:tr w:rsidR="00D529BB" w14:paraId="5AB7F724" w14:textId="77777777" w:rsidTr="006F24BC">
        <w:tc>
          <w:tcPr>
            <w:tcW w:w="790" w:type="dxa"/>
            <w:vMerge/>
          </w:tcPr>
          <w:p w14:paraId="73844FAD" w14:textId="77777777" w:rsidR="00D529BB" w:rsidRDefault="00D529BB" w:rsidP="006F24BC">
            <w:pPr>
              <w:jc w:val="both"/>
              <w:rPr>
                <w:b/>
                <w:sz w:val="28"/>
                <w:szCs w:val="28"/>
                <w:u w:val="single"/>
              </w:rPr>
            </w:pPr>
          </w:p>
        </w:tc>
        <w:tc>
          <w:tcPr>
            <w:tcW w:w="3350" w:type="dxa"/>
          </w:tcPr>
          <w:p w14:paraId="35F19C14" w14:textId="77777777" w:rsidR="00D529BB" w:rsidRDefault="00D529BB" w:rsidP="006F24BC">
            <w:pPr>
              <w:rPr>
                <w:lang w:val="en-US"/>
              </w:rPr>
            </w:pPr>
            <w:proofErr w:type="spellStart"/>
            <w:r>
              <w:rPr>
                <w:lang w:val="en-US"/>
              </w:rPr>
              <w:t>Sociālās</w:t>
            </w:r>
            <w:proofErr w:type="spellEnd"/>
            <w:r>
              <w:rPr>
                <w:lang w:val="en-US"/>
              </w:rPr>
              <w:t xml:space="preserve"> zin.</w:t>
            </w:r>
          </w:p>
        </w:tc>
        <w:tc>
          <w:tcPr>
            <w:tcW w:w="803" w:type="dxa"/>
          </w:tcPr>
          <w:p w14:paraId="10FD8B67" w14:textId="77777777" w:rsidR="00D529BB" w:rsidRPr="006D14D2" w:rsidRDefault="00D529BB" w:rsidP="006F24BC">
            <w:pPr>
              <w:jc w:val="center"/>
              <w:rPr>
                <w:sz w:val="28"/>
                <w:szCs w:val="28"/>
              </w:rPr>
            </w:pPr>
            <w:r>
              <w:rPr>
                <w:sz w:val="28"/>
                <w:szCs w:val="28"/>
              </w:rPr>
              <w:t>5</w:t>
            </w:r>
          </w:p>
        </w:tc>
        <w:tc>
          <w:tcPr>
            <w:tcW w:w="1011" w:type="dxa"/>
          </w:tcPr>
          <w:p w14:paraId="69D9A39D" w14:textId="77777777" w:rsidR="00D529BB" w:rsidRPr="00B02EE1" w:rsidRDefault="00D529BB" w:rsidP="006F24BC">
            <w:pPr>
              <w:jc w:val="center"/>
              <w:rPr>
                <w:sz w:val="28"/>
                <w:szCs w:val="28"/>
              </w:rPr>
            </w:pPr>
          </w:p>
        </w:tc>
        <w:tc>
          <w:tcPr>
            <w:tcW w:w="890" w:type="dxa"/>
          </w:tcPr>
          <w:p w14:paraId="5D66BCE3" w14:textId="77777777" w:rsidR="00D529BB" w:rsidRPr="00B02EE1" w:rsidRDefault="00D529BB" w:rsidP="006F24BC">
            <w:pPr>
              <w:jc w:val="center"/>
              <w:rPr>
                <w:sz w:val="28"/>
                <w:szCs w:val="28"/>
              </w:rPr>
            </w:pPr>
          </w:p>
        </w:tc>
        <w:tc>
          <w:tcPr>
            <w:tcW w:w="1154" w:type="dxa"/>
          </w:tcPr>
          <w:p w14:paraId="49693E29" w14:textId="77777777" w:rsidR="00D529BB" w:rsidRPr="00B02EE1" w:rsidRDefault="00D529BB" w:rsidP="006F24BC">
            <w:pPr>
              <w:jc w:val="center"/>
              <w:rPr>
                <w:sz w:val="28"/>
                <w:szCs w:val="28"/>
              </w:rPr>
            </w:pPr>
            <w:r>
              <w:rPr>
                <w:sz w:val="28"/>
                <w:szCs w:val="28"/>
              </w:rPr>
              <w:t>80</w:t>
            </w:r>
          </w:p>
        </w:tc>
        <w:tc>
          <w:tcPr>
            <w:tcW w:w="1154" w:type="dxa"/>
          </w:tcPr>
          <w:p w14:paraId="658281BC" w14:textId="77777777" w:rsidR="00D529BB" w:rsidRPr="00B02EE1" w:rsidRDefault="00D529BB" w:rsidP="006F24BC">
            <w:pPr>
              <w:jc w:val="center"/>
              <w:rPr>
                <w:sz w:val="28"/>
                <w:szCs w:val="28"/>
              </w:rPr>
            </w:pPr>
            <w:r>
              <w:rPr>
                <w:sz w:val="28"/>
                <w:szCs w:val="28"/>
              </w:rPr>
              <w:t>20</w:t>
            </w:r>
          </w:p>
        </w:tc>
      </w:tr>
      <w:tr w:rsidR="00D529BB" w14:paraId="4705A8D3" w14:textId="77777777" w:rsidTr="006F24BC">
        <w:tc>
          <w:tcPr>
            <w:tcW w:w="790" w:type="dxa"/>
            <w:vMerge/>
          </w:tcPr>
          <w:p w14:paraId="5E9104DB" w14:textId="77777777" w:rsidR="00D529BB" w:rsidRDefault="00D529BB" w:rsidP="006F24BC">
            <w:pPr>
              <w:jc w:val="both"/>
              <w:rPr>
                <w:b/>
                <w:sz w:val="28"/>
                <w:szCs w:val="28"/>
                <w:u w:val="single"/>
              </w:rPr>
            </w:pPr>
          </w:p>
        </w:tc>
        <w:tc>
          <w:tcPr>
            <w:tcW w:w="3350" w:type="dxa"/>
          </w:tcPr>
          <w:p w14:paraId="7C742B28" w14:textId="77777777" w:rsidR="00D529BB" w:rsidRDefault="00D529BB" w:rsidP="006F24BC">
            <w:pPr>
              <w:rPr>
                <w:lang w:val="en-US"/>
              </w:rPr>
            </w:pPr>
            <w:r>
              <w:rPr>
                <w:lang w:val="en-US"/>
              </w:rPr>
              <w:t xml:space="preserve">Sports </w:t>
            </w:r>
          </w:p>
        </w:tc>
        <w:tc>
          <w:tcPr>
            <w:tcW w:w="803" w:type="dxa"/>
          </w:tcPr>
          <w:p w14:paraId="0FA8A96D" w14:textId="77777777" w:rsidR="00D529BB" w:rsidRPr="006D14D2" w:rsidRDefault="00D529BB" w:rsidP="006F24BC">
            <w:pPr>
              <w:jc w:val="center"/>
              <w:rPr>
                <w:sz w:val="28"/>
                <w:szCs w:val="28"/>
              </w:rPr>
            </w:pPr>
            <w:r>
              <w:rPr>
                <w:sz w:val="28"/>
                <w:szCs w:val="28"/>
              </w:rPr>
              <w:t>5</w:t>
            </w:r>
          </w:p>
        </w:tc>
        <w:tc>
          <w:tcPr>
            <w:tcW w:w="1011" w:type="dxa"/>
          </w:tcPr>
          <w:p w14:paraId="547872DE" w14:textId="77777777" w:rsidR="00D529BB" w:rsidRPr="00B02EE1" w:rsidRDefault="00D529BB" w:rsidP="006F24BC">
            <w:pPr>
              <w:jc w:val="center"/>
              <w:rPr>
                <w:sz w:val="28"/>
                <w:szCs w:val="28"/>
              </w:rPr>
            </w:pPr>
          </w:p>
        </w:tc>
        <w:tc>
          <w:tcPr>
            <w:tcW w:w="890" w:type="dxa"/>
          </w:tcPr>
          <w:p w14:paraId="2BDB984D" w14:textId="77777777" w:rsidR="00D529BB" w:rsidRPr="00B02EE1" w:rsidRDefault="00D529BB" w:rsidP="006F24BC">
            <w:pPr>
              <w:jc w:val="center"/>
              <w:rPr>
                <w:sz w:val="28"/>
                <w:szCs w:val="28"/>
              </w:rPr>
            </w:pPr>
          </w:p>
        </w:tc>
        <w:tc>
          <w:tcPr>
            <w:tcW w:w="1154" w:type="dxa"/>
          </w:tcPr>
          <w:p w14:paraId="226E79CC" w14:textId="77777777" w:rsidR="00D529BB" w:rsidRPr="00B02EE1" w:rsidRDefault="00D529BB" w:rsidP="006F24BC">
            <w:pPr>
              <w:jc w:val="center"/>
              <w:rPr>
                <w:sz w:val="28"/>
                <w:szCs w:val="28"/>
              </w:rPr>
            </w:pPr>
            <w:r>
              <w:rPr>
                <w:sz w:val="28"/>
                <w:szCs w:val="28"/>
              </w:rPr>
              <w:t>60</w:t>
            </w:r>
          </w:p>
        </w:tc>
        <w:tc>
          <w:tcPr>
            <w:tcW w:w="1154" w:type="dxa"/>
          </w:tcPr>
          <w:p w14:paraId="034346F4" w14:textId="77777777" w:rsidR="00D529BB" w:rsidRPr="00B02EE1" w:rsidRDefault="00D529BB" w:rsidP="006F24BC">
            <w:pPr>
              <w:jc w:val="center"/>
              <w:rPr>
                <w:sz w:val="28"/>
                <w:szCs w:val="28"/>
              </w:rPr>
            </w:pPr>
            <w:r>
              <w:rPr>
                <w:sz w:val="28"/>
                <w:szCs w:val="28"/>
              </w:rPr>
              <w:t>40</w:t>
            </w:r>
          </w:p>
        </w:tc>
      </w:tr>
      <w:tr w:rsidR="00D529BB" w14:paraId="423A39C8" w14:textId="77777777" w:rsidTr="006F24BC">
        <w:tc>
          <w:tcPr>
            <w:tcW w:w="790" w:type="dxa"/>
            <w:vMerge/>
          </w:tcPr>
          <w:p w14:paraId="3F2A8A9C" w14:textId="77777777" w:rsidR="00D529BB" w:rsidRDefault="00D529BB" w:rsidP="006F24BC">
            <w:pPr>
              <w:jc w:val="both"/>
              <w:rPr>
                <w:b/>
                <w:sz w:val="28"/>
                <w:szCs w:val="28"/>
                <w:u w:val="single"/>
              </w:rPr>
            </w:pPr>
          </w:p>
        </w:tc>
        <w:tc>
          <w:tcPr>
            <w:tcW w:w="3350" w:type="dxa"/>
          </w:tcPr>
          <w:p w14:paraId="5E1458FD" w14:textId="77777777" w:rsidR="00D529BB" w:rsidRDefault="00D529BB" w:rsidP="006F24BC">
            <w:pPr>
              <w:rPr>
                <w:lang w:val="en-US"/>
              </w:rPr>
            </w:pPr>
            <w:proofErr w:type="spellStart"/>
            <w:r>
              <w:rPr>
                <w:lang w:val="en-US"/>
              </w:rPr>
              <w:t>Vizuālā</w:t>
            </w:r>
            <w:proofErr w:type="spellEnd"/>
            <w:r>
              <w:rPr>
                <w:lang w:val="en-US"/>
              </w:rPr>
              <w:t xml:space="preserve"> m.</w:t>
            </w:r>
          </w:p>
        </w:tc>
        <w:tc>
          <w:tcPr>
            <w:tcW w:w="803" w:type="dxa"/>
          </w:tcPr>
          <w:p w14:paraId="4DA6C557" w14:textId="77777777" w:rsidR="00D529BB" w:rsidRPr="006D14D2" w:rsidRDefault="00D529BB" w:rsidP="006F24BC">
            <w:pPr>
              <w:jc w:val="center"/>
              <w:rPr>
                <w:sz w:val="28"/>
                <w:szCs w:val="28"/>
              </w:rPr>
            </w:pPr>
            <w:r>
              <w:rPr>
                <w:sz w:val="28"/>
                <w:szCs w:val="28"/>
              </w:rPr>
              <w:t>5</w:t>
            </w:r>
          </w:p>
        </w:tc>
        <w:tc>
          <w:tcPr>
            <w:tcW w:w="1011" w:type="dxa"/>
          </w:tcPr>
          <w:p w14:paraId="11ED75DF" w14:textId="77777777" w:rsidR="00D529BB" w:rsidRPr="00B02EE1" w:rsidRDefault="00D529BB" w:rsidP="006F24BC">
            <w:pPr>
              <w:jc w:val="center"/>
              <w:rPr>
                <w:sz w:val="28"/>
                <w:szCs w:val="28"/>
              </w:rPr>
            </w:pPr>
          </w:p>
        </w:tc>
        <w:tc>
          <w:tcPr>
            <w:tcW w:w="890" w:type="dxa"/>
          </w:tcPr>
          <w:p w14:paraId="5DCFA8A1" w14:textId="77777777" w:rsidR="00D529BB" w:rsidRPr="00B02EE1" w:rsidRDefault="00D529BB" w:rsidP="006F24BC">
            <w:pPr>
              <w:jc w:val="center"/>
              <w:rPr>
                <w:sz w:val="28"/>
                <w:szCs w:val="28"/>
              </w:rPr>
            </w:pPr>
            <w:r>
              <w:rPr>
                <w:sz w:val="28"/>
                <w:szCs w:val="28"/>
              </w:rPr>
              <w:t>40</w:t>
            </w:r>
          </w:p>
        </w:tc>
        <w:tc>
          <w:tcPr>
            <w:tcW w:w="1154" w:type="dxa"/>
          </w:tcPr>
          <w:p w14:paraId="0285004F" w14:textId="77777777" w:rsidR="00D529BB" w:rsidRPr="00B02EE1" w:rsidRDefault="00D529BB" w:rsidP="006F24BC">
            <w:pPr>
              <w:jc w:val="center"/>
              <w:rPr>
                <w:sz w:val="28"/>
                <w:szCs w:val="28"/>
              </w:rPr>
            </w:pPr>
            <w:r>
              <w:rPr>
                <w:sz w:val="28"/>
                <w:szCs w:val="28"/>
              </w:rPr>
              <w:t>60</w:t>
            </w:r>
          </w:p>
        </w:tc>
        <w:tc>
          <w:tcPr>
            <w:tcW w:w="1154" w:type="dxa"/>
          </w:tcPr>
          <w:p w14:paraId="436985AE" w14:textId="77777777" w:rsidR="00D529BB" w:rsidRPr="00B02EE1" w:rsidRDefault="00D529BB" w:rsidP="006F24BC">
            <w:pPr>
              <w:jc w:val="center"/>
              <w:rPr>
                <w:sz w:val="28"/>
                <w:szCs w:val="28"/>
              </w:rPr>
            </w:pPr>
          </w:p>
        </w:tc>
      </w:tr>
      <w:tr w:rsidR="00D529BB" w14:paraId="75A8F7AA" w14:textId="77777777" w:rsidTr="006F24BC">
        <w:tc>
          <w:tcPr>
            <w:tcW w:w="790" w:type="dxa"/>
            <w:vMerge/>
          </w:tcPr>
          <w:p w14:paraId="4EC788C5" w14:textId="77777777" w:rsidR="00D529BB" w:rsidRDefault="00D529BB" w:rsidP="006F24BC">
            <w:pPr>
              <w:jc w:val="both"/>
              <w:rPr>
                <w:b/>
                <w:sz w:val="28"/>
                <w:szCs w:val="28"/>
                <w:u w:val="single"/>
              </w:rPr>
            </w:pPr>
          </w:p>
        </w:tc>
        <w:tc>
          <w:tcPr>
            <w:tcW w:w="3350" w:type="dxa"/>
          </w:tcPr>
          <w:p w14:paraId="57D6C29C" w14:textId="77777777" w:rsidR="00D529BB" w:rsidRDefault="00D529BB" w:rsidP="006F24BC">
            <w:pPr>
              <w:rPr>
                <w:lang w:val="en-US"/>
              </w:rPr>
            </w:pPr>
            <w:proofErr w:type="spellStart"/>
            <w:r>
              <w:rPr>
                <w:lang w:val="en-US"/>
              </w:rPr>
              <w:t>Informātika</w:t>
            </w:r>
            <w:proofErr w:type="spellEnd"/>
          </w:p>
        </w:tc>
        <w:tc>
          <w:tcPr>
            <w:tcW w:w="803" w:type="dxa"/>
          </w:tcPr>
          <w:p w14:paraId="64F4BABA" w14:textId="77777777" w:rsidR="00D529BB" w:rsidRPr="006D14D2" w:rsidRDefault="00D529BB" w:rsidP="006F24BC">
            <w:pPr>
              <w:jc w:val="center"/>
              <w:rPr>
                <w:sz w:val="28"/>
                <w:szCs w:val="28"/>
              </w:rPr>
            </w:pPr>
            <w:r>
              <w:rPr>
                <w:sz w:val="28"/>
                <w:szCs w:val="28"/>
              </w:rPr>
              <w:t>5</w:t>
            </w:r>
          </w:p>
        </w:tc>
        <w:tc>
          <w:tcPr>
            <w:tcW w:w="1011" w:type="dxa"/>
          </w:tcPr>
          <w:p w14:paraId="1BAC6C88" w14:textId="77777777" w:rsidR="00D529BB" w:rsidRPr="00B02EE1" w:rsidRDefault="00D529BB" w:rsidP="006F24BC">
            <w:pPr>
              <w:jc w:val="center"/>
              <w:rPr>
                <w:sz w:val="28"/>
                <w:szCs w:val="28"/>
              </w:rPr>
            </w:pPr>
          </w:p>
        </w:tc>
        <w:tc>
          <w:tcPr>
            <w:tcW w:w="890" w:type="dxa"/>
          </w:tcPr>
          <w:p w14:paraId="40CC53A8" w14:textId="77777777" w:rsidR="00D529BB" w:rsidRPr="00B02EE1" w:rsidRDefault="00D529BB" w:rsidP="006F24BC">
            <w:pPr>
              <w:jc w:val="center"/>
              <w:rPr>
                <w:sz w:val="28"/>
                <w:szCs w:val="28"/>
              </w:rPr>
            </w:pPr>
          </w:p>
        </w:tc>
        <w:tc>
          <w:tcPr>
            <w:tcW w:w="1154" w:type="dxa"/>
          </w:tcPr>
          <w:p w14:paraId="79B21AFC" w14:textId="77777777" w:rsidR="00D529BB" w:rsidRPr="00B02EE1" w:rsidRDefault="00D529BB" w:rsidP="006F24BC">
            <w:pPr>
              <w:jc w:val="center"/>
              <w:rPr>
                <w:sz w:val="28"/>
                <w:szCs w:val="28"/>
              </w:rPr>
            </w:pPr>
            <w:r>
              <w:rPr>
                <w:sz w:val="28"/>
                <w:szCs w:val="28"/>
              </w:rPr>
              <w:t>60</w:t>
            </w:r>
          </w:p>
        </w:tc>
        <w:tc>
          <w:tcPr>
            <w:tcW w:w="1154" w:type="dxa"/>
          </w:tcPr>
          <w:p w14:paraId="40C23646" w14:textId="77777777" w:rsidR="00D529BB" w:rsidRPr="00B02EE1" w:rsidRDefault="00D529BB" w:rsidP="006F24BC">
            <w:pPr>
              <w:jc w:val="center"/>
              <w:rPr>
                <w:sz w:val="28"/>
                <w:szCs w:val="28"/>
              </w:rPr>
            </w:pPr>
            <w:r>
              <w:rPr>
                <w:sz w:val="28"/>
                <w:szCs w:val="28"/>
              </w:rPr>
              <w:t>40</w:t>
            </w:r>
          </w:p>
        </w:tc>
      </w:tr>
      <w:tr w:rsidR="00D529BB" w14:paraId="6D0159F8" w14:textId="77777777" w:rsidTr="006F24BC">
        <w:tc>
          <w:tcPr>
            <w:tcW w:w="790" w:type="dxa"/>
            <w:vMerge/>
          </w:tcPr>
          <w:p w14:paraId="6E322599" w14:textId="77777777" w:rsidR="00D529BB" w:rsidRDefault="00D529BB" w:rsidP="006F24BC">
            <w:pPr>
              <w:jc w:val="both"/>
              <w:rPr>
                <w:b/>
                <w:sz w:val="28"/>
                <w:szCs w:val="28"/>
                <w:u w:val="single"/>
              </w:rPr>
            </w:pPr>
          </w:p>
        </w:tc>
        <w:tc>
          <w:tcPr>
            <w:tcW w:w="3350" w:type="dxa"/>
          </w:tcPr>
          <w:p w14:paraId="14D94DB4" w14:textId="77777777" w:rsidR="00D529BB" w:rsidRDefault="00D529BB" w:rsidP="006F24BC">
            <w:pPr>
              <w:rPr>
                <w:lang w:val="en-US"/>
              </w:rPr>
            </w:pPr>
            <w:proofErr w:type="spellStart"/>
            <w:r>
              <w:rPr>
                <w:lang w:val="en-US"/>
              </w:rPr>
              <w:t>Krievu</w:t>
            </w:r>
            <w:proofErr w:type="spellEnd"/>
            <w:r>
              <w:rPr>
                <w:lang w:val="en-US"/>
              </w:rPr>
              <w:t xml:space="preserve"> val.</w:t>
            </w:r>
          </w:p>
        </w:tc>
        <w:tc>
          <w:tcPr>
            <w:tcW w:w="803" w:type="dxa"/>
          </w:tcPr>
          <w:p w14:paraId="6F86B440" w14:textId="77777777" w:rsidR="00D529BB" w:rsidRPr="006D14D2" w:rsidRDefault="00D529BB" w:rsidP="006F24BC">
            <w:pPr>
              <w:jc w:val="center"/>
              <w:rPr>
                <w:sz w:val="28"/>
                <w:szCs w:val="28"/>
              </w:rPr>
            </w:pPr>
            <w:r>
              <w:rPr>
                <w:sz w:val="28"/>
                <w:szCs w:val="28"/>
              </w:rPr>
              <w:t>5</w:t>
            </w:r>
          </w:p>
        </w:tc>
        <w:tc>
          <w:tcPr>
            <w:tcW w:w="1011" w:type="dxa"/>
          </w:tcPr>
          <w:p w14:paraId="1DBDEE7E" w14:textId="77777777" w:rsidR="00D529BB" w:rsidRPr="00B02EE1" w:rsidRDefault="00D529BB" w:rsidP="006F24BC">
            <w:pPr>
              <w:jc w:val="center"/>
              <w:rPr>
                <w:sz w:val="28"/>
                <w:szCs w:val="28"/>
              </w:rPr>
            </w:pPr>
          </w:p>
        </w:tc>
        <w:tc>
          <w:tcPr>
            <w:tcW w:w="890" w:type="dxa"/>
          </w:tcPr>
          <w:p w14:paraId="1A731957" w14:textId="77777777" w:rsidR="00D529BB" w:rsidRPr="00B02EE1" w:rsidRDefault="00D529BB" w:rsidP="006F24BC">
            <w:pPr>
              <w:jc w:val="center"/>
              <w:rPr>
                <w:sz w:val="28"/>
                <w:szCs w:val="28"/>
              </w:rPr>
            </w:pPr>
          </w:p>
        </w:tc>
        <w:tc>
          <w:tcPr>
            <w:tcW w:w="1154" w:type="dxa"/>
          </w:tcPr>
          <w:p w14:paraId="4C9FCF9C" w14:textId="77777777" w:rsidR="00D529BB" w:rsidRPr="00B02EE1" w:rsidRDefault="00D529BB" w:rsidP="006F24BC">
            <w:pPr>
              <w:jc w:val="center"/>
              <w:rPr>
                <w:sz w:val="28"/>
                <w:szCs w:val="28"/>
              </w:rPr>
            </w:pPr>
            <w:r>
              <w:rPr>
                <w:sz w:val="28"/>
                <w:szCs w:val="28"/>
              </w:rPr>
              <w:t>100</w:t>
            </w:r>
          </w:p>
        </w:tc>
        <w:tc>
          <w:tcPr>
            <w:tcW w:w="1154" w:type="dxa"/>
          </w:tcPr>
          <w:p w14:paraId="29EC6592" w14:textId="77777777" w:rsidR="00D529BB" w:rsidRPr="00B02EE1" w:rsidRDefault="00D529BB" w:rsidP="006F24BC">
            <w:pPr>
              <w:jc w:val="center"/>
              <w:rPr>
                <w:sz w:val="28"/>
                <w:szCs w:val="28"/>
              </w:rPr>
            </w:pPr>
          </w:p>
        </w:tc>
      </w:tr>
      <w:tr w:rsidR="00D529BB" w14:paraId="1D1B657F" w14:textId="77777777" w:rsidTr="006F24BC">
        <w:tc>
          <w:tcPr>
            <w:tcW w:w="790" w:type="dxa"/>
            <w:vMerge/>
          </w:tcPr>
          <w:p w14:paraId="67E56751" w14:textId="77777777" w:rsidR="00D529BB" w:rsidRDefault="00D529BB" w:rsidP="006F24BC">
            <w:pPr>
              <w:jc w:val="both"/>
              <w:rPr>
                <w:b/>
                <w:sz w:val="28"/>
                <w:szCs w:val="28"/>
                <w:u w:val="single"/>
              </w:rPr>
            </w:pPr>
          </w:p>
        </w:tc>
        <w:tc>
          <w:tcPr>
            <w:tcW w:w="3350" w:type="dxa"/>
          </w:tcPr>
          <w:p w14:paraId="66B981BD" w14:textId="77777777" w:rsidR="00D529BB" w:rsidRDefault="00D529BB" w:rsidP="006F24BC">
            <w:pPr>
              <w:rPr>
                <w:lang w:val="en-US"/>
              </w:rPr>
            </w:pPr>
            <w:proofErr w:type="spellStart"/>
            <w:r>
              <w:rPr>
                <w:lang w:val="en-US"/>
              </w:rPr>
              <w:t>Latvijas</w:t>
            </w:r>
            <w:proofErr w:type="spellEnd"/>
            <w:r>
              <w:rPr>
                <w:lang w:val="en-US"/>
              </w:rPr>
              <w:t xml:space="preserve"> </w:t>
            </w:r>
            <w:proofErr w:type="spellStart"/>
            <w:r>
              <w:rPr>
                <w:lang w:val="en-US"/>
              </w:rPr>
              <w:t>vēsture</w:t>
            </w:r>
            <w:proofErr w:type="spellEnd"/>
          </w:p>
        </w:tc>
        <w:tc>
          <w:tcPr>
            <w:tcW w:w="803" w:type="dxa"/>
          </w:tcPr>
          <w:p w14:paraId="75B31E67" w14:textId="77777777" w:rsidR="00D529BB" w:rsidRPr="006D14D2" w:rsidRDefault="00D529BB" w:rsidP="006F24BC">
            <w:pPr>
              <w:jc w:val="center"/>
              <w:rPr>
                <w:sz w:val="28"/>
                <w:szCs w:val="28"/>
              </w:rPr>
            </w:pPr>
            <w:r>
              <w:rPr>
                <w:sz w:val="28"/>
                <w:szCs w:val="28"/>
              </w:rPr>
              <w:t>5</w:t>
            </w:r>
          </w:p>
        </w:tc>
        <w:tc>
          <w:tcPr>
            <w:tcW w:w="1011" w:type="dxa"/>
          </w:tcPr>
          <w:p w14:paraId="73A24116" w14:textId="77777777" w:rsidR="00D529BB" w:rsidRPr="00B02EE1" w:rsidRDefault="00D529BB" w:rsidP="006F24BC">
            <w:pPr>
              <w:jc w:val="center"/>
              <w:rPr>
                <w:sz w:val="28"/>
                <w:szCs w:val="28"/>
              </w:rPr>
            </w:pPr>
          </w:p>
        </w:tc>
        <w:tc>
          <w:tcPr>
            <w:tcW w:w="890" w:type="dxa"/>
          </w:tcPr>
          <w:p w14:paraId="32A7E9F2" w14:textId="77777777" w:rsidR="00D529BB" w:rsidRPr="00B02EE1" w:rsidRDefault="00D529BB" w:rsidP="006F24BC">
            <w:pPr>
              <w:jc w:val="center"/>
              <w:rPr>
                <w:sz w:val="28"/>
                <w:szCs w:val="28"/>
              </w:rPr>
            </w:pPr>
          </w:p>
        </w:tc>
        <w:tc>
          <w:tcPr>
            <w:tcW w:w="1154" w:type="dxa"/>
          </w:tcPr>
          <w:p w14:paraId="6EC6B39D" w14:textId="77777777" w:rsidR="00D529BB" w:rsidRPr="00B02EE1" w:rsidRDefault="00D529BB" w:rsidP="006F24BC">
            <w:pPr>
              <w:jc w:val="center"/>
              <w:rPr>
                <w:sz w:val="28"/>
                <w:szCs w:val="28"/>
              </w:rPr>
            </w:pPr>
            <w:r>
              <w:rPr>
                <w:sz w:val="28"/>
                <w:szCs w:val="28"/>
              </w:rPr>
              <w:t>100</w:t>
            </w:r>
          </w:p>
        </w:tc>
        <w:tc>
          <w:tcPr>
            <w:tcW w:w="1154" w:type="dxa"/>
          </w:tcPr>
          <w:p w14:paraId="57E591E8" w14:textId="77777777" w:rsidR="00D529BB" w:rsidRPr="00B02EE1" w:rsidRDefault="00D529BB" w:rsidP="006F24BC">
            <w:pPr>
              <w:jc w:val="center"/>
              <w:rPr>
                <w:sz w:val="28"/>
                <w:szCs w:val="28"/>
              </w:rPr>
            </w:pPr>
          </w:p>
        </w:tc>
      </w:tr>
      <w:tr w:rsidR="00D529BB" w14:paraId="221A23C2" w14:textId="77777777" w:rsidTr="006F24BC">
        <w:tc>
          <w:tcPr>
            <w:tcW w:w="790" w:type="dxa"/>
            <w:vMerge/>
          </w:tcPr>
          <w:p w14:paraId="3F118869" w14:textId="77777777" w:rsidR="00D529BB" w:rsidRDefault="00D529BB" w:rsidP="006F24BC">
            <w:pPr>
              <w:jc w:val="both"/>
              <w:rPr>
                <w:b/>
                <w:sz w:val="28"/>
                <w:szCs w:val="28"/>
                <w:u w:val="single"/>
              </w:rPr>
            </w:pPr>
          </w:p>
        </w:tc>
        <w:tc>
          <w:tcPr>
            <w:tcW w:w="3350" w:type="dxa"/>
          </w:tcPr>
          <w:p w14:paraId="1EAB04BB" w14:textId="77777777" w:rsidR="00D529BB" w:rsidRDefault="00D529BB" w:rsidP="006F24BC">
            <w:pPr>
              <w:rPr>
                <w:lang w:val="en-US"/>
              </w:rPr>
            </w:pPr>
            <w:proofErr w:type="spellStart"/>
            <w:r>
              <w:rPr>
                <w:lang w:val="en-US"/>
              </w:rPr>
              <w:t>Pasaules</w:t>
            </w:r>
            <w:proofErr w:type="spellEnd"/>
            <w:r>
              <w:rPr>
                <w:lang w:val="en-US"/>
              </w:rPr>
              <w:t xml:space="preserve"> </w:t>
            </w:r>
            <w:proofErr w:type="spellStart"/>
            <w:r>
              <w:rPr>
                <w:lang w:val="en-US"/>
              </w:rPr>
              <w:t>vēsture</w:t>
            </w:r>
            <w:proofErr w:type="spellEnd"/>
          </w:p>
        </w:tc>
        <w:tc>
          <w:tcPr>
            <w:tcW w:w="803" w:type="dxa"/>
          </w:tcPr>
          <w:p w14:paraId="21E13295" w14:textId="77777777" w:rsidR="00D529BB" w:rsidRPr="006D14D2" w:rsidRDefault="00D529BB" w:rsidP="006F24BC">
            <w:pPr>
              <w:jc w:val="center"/>
              <w:rPr>
                <w:sz w:val="28"/>
                <w:szCs w:val="28"/>
              </w:rPr>
            </w:pPr>
            <w:r>
              <w:rPr>
                <w:sz w:val="28"/>
                <w:szCs w:val="28"/>
              </w:rPr>
              <w:t>5</w:t>
            </w:r>
          </w:p>
        </w:tc>
        <w:tc>
          <w:tcPr>
            <w:tcW w:w="1011" w:type="dxa"/>
          </w:tcPr>
          <w:p w14:paraId="575E3DE4" w14:textId="77777777" w:rsidR="00D529BB" w:rsidRPr="00B02EE1" w:rsidRDefault="00D529BB" w:rsidP="006F24BC">
            <w:pPr>
              <w:jc w:val="center"/>
              <w:rPr>
                <w:sz w:val="28"/>
                <w:szCs w:val="28"/>
              </w:rPr>
            </w:pPr>
          </w:p>
        </w:tc>
        <w:tc>
          <w:tcPr>
            <w:tcW w:w="890" w:type="dxa"/>
          </w:tcPr>
          <w:p w14:paraId="557943C5" w14:textId="77777777" w:rsidR="00D529BB" w:rsidRPr="00B02EE1" w:rsidRDefault="00D529BB" w:rsidP="006F24BC">
            <w:pPr>
              <w:jc w:val="center"/>
              <w:rPr>
                <w:sz w:val="28"/>
                <w:szCs w:val="28"/>
              </w:rPr>
            </w:pPr>
          </w:p>
        </w:tc>
        <w:tc>
          <w:tcPr>
            <w:tcW w:w="1154" w:type="dxa"/>
          </w:tcPr>
          <w:p w14:paraId="2829C4A5" w14:textId="77777777" w:rsidR="00D529BB" w:rsidRPr="00B02EE1" w:rsidRDefault="00D529BB" w:rsidP="006F24BC">
            <w:pPr>
              <w:jc w:val="center"/>
              <w:rPr>
                <w:sz w:val="28"/>
                <w:szCs w:val="28"/>
              </w:rPr>
            </w:pPr>
            <w:r>
              <w:rPr>
                <w:sz w:val="28"/>
                <w:szCs w:val="28"/>
              </w:rPr>
              <w:t>100</w:t>
            </w:r>
          </w:p>
        </w:tc>
        <w:tc>
          <w:tcPr>
            <w:tcW w:w="1154" w:type="dxa"/>
          </w:tcPr>
          <w:p w14:paraId="6569ACE1" w14:textId="77777777" w:rsidR="00D529BB" w:rsidRPr="00B02EE1" w:rsidRDefault="00D529BB" w:rsidP="006F24BC">
            <w:pPr>
              <w:jc w:val="center"/>
              <w:rPr>
                <w:sz w:val="28"/>
                <w:szCs w:val="28"/>
              </w:rPr>
            </w:pPr>
          </w:p>
        </w:tc>
      </w:tr>
    </w:tbl>
    <w:p w14:paraId="5FDA9228" w14:textId="77777777" w:rsidR="00D529BB" w:rsidRDefault="00D529BB" w:rsidP="00D529BB">
      <w:pPr>
        <w:spacing w:line="256" w:lineRule="auto"/>
        <w:jc w:val="both"/>
        <w:rPr>
          <w:b/>
        </w:rPr>
      </w:pPr>
    </w:p>
    <w:p w14:paraId="5F25E9B6" w14:textId="77777777" w:rsidR="00D529BB" w:rsidRPr="00883052" w:rsidRDefault="00D529BB" w:rsidP="00D529BB">
      <w:pPr>
        <w:spacing w:line="256" w:lineRule="auto"/>
        <w:jc w:val="both"/>
        <w:rPr>
          <w:b/>
        </w:rPr>
      </w:pPr>
    </w:p>
    <w:p w14:paraId="4C83DB82" w14:textId="77777777" w:rsidR="00D529BB" w:rsidRPr="00883052" w:rsidRDefault="00D529BB" w:rsidP="00D529BB">
      <w:pPr>
        <w:pStyle w:val="Virsraksts2"/>
        <w:rPr>
          <w:b w:val="0"/>
          <w:bCs w:val="0"/>
        </w:rPr>
      </w:pPr>
      <w:bookmarkStart w:id="1" w:name="_Toc475875850"/>
      <w:r w:rsidRPr="00883052">
        <w:t>Izglītojamo sasniegumi valsts pārbaudes darbos</w:t>
      </w:r>
      <w:bookmarkEnd w:id="1"/>
      <w:r w:rsidRPr="00883052">
        <w:t>:</w:t>
      </w:r>
    </w:p>
    <w:p w14:paraId="7988F5BF" w14:textId="77777777" w:rsidR="00D529BB" w:rsidRPr="00883052" w:rsidRDefault="00D529BB" w:rsidP="00D529BB"/>
    <w:p w14:paraId="16489354" w14:textId="77777777" w:rsidR="00D529BB" w:rsidRPr="00883052" w:rsidRDefault="00D529BB" w:rsidP="00140131">
      <w:pPr>
        <w:pStyle w:val="Sarakstarindkopa"/>
        <w:numPr>
          <w:ilvl w:val="0"/>
          <w:numId w:val="74"/>
        </w:numPr>
        <w:spacing w:after="200" w:line="276" w:lineRule="auto"/>
        <w:rPr>
          <w:rFonts w:ascii="Times New Roman" w:hAnsi="Times New Roman" w:cs="Times New Roman"/>
          <w:sz w:val="24"/>
          <w:szCs w:val="24"/>
          <w:u w:val="single"/>
        </w:rPr>
      </w:pPr>
      <w:r w:rsidRPr="00883052">
        <w:rPr>
          <w:rFonts w:ascii="Times New Roman" w:hAnsi="Times New Roman" w:cs="Times New Roman"/>
          <w:sz w:val="24"/>
          <w:szCs w:val="24"/>
          <w:u w:val="single"/>
        </w:rPr>
        <w:t>3.klases diagnosticējošo darbu rezultāti 20</w:t>
      </w:r>
      <w:r>
        <w:rPr>
          <w:rFonts w:ascii="Times New Roman" w:hAnsi="Times New Roman" w:cs="Times New Roman"/>
          <w:sz w:val="24"/>
          <w:szCs w:val="24"/>
          <w:u w:val="single"/>
        </w:rPr>
        <w:t>19</w:t>
      </w:r>
      <w:r w:rsidRPr="00883052">
        <w:rPr>
          <w:rFonts w:ascii="Times New Roman" w:hAnsi="Times New Roman" w:cs="Times New Roman"/>
          <w:sz w:val="24"/>
          <w:szCs w:val="24"/>
          <w:u w:val="single"/>
        </w:rPr>
        <w:t>./20</w:t>
      </w:r>
      <w:r>
        <w:rPr>
          <w:rFonts w:ascii="Times New Roman" w:hAnsi="Times New Roman" w:cs="Times New Roman"/>
          <w:sz w:val="24"/>
          <w:szCs w:val="24"/>
          <w:u w:val="single"/>
        </w:rPr>
        <w:t>20</w:t>
      </w:r>
      <w:r w:rsidRPr="00883052">
        <w:rPr>
          <w:rFonts w:ascii="Times New Roman" w:hAnsi="Times New Roman" w:cs="Times New Roman"/>
          <w:sz w:val="24"/>
          <w:szCs w:val="24"/>
          <w:u w:val="single"/>
        </w:rPr>
        <w:t xml:space="preserve">. </w:t>
      </w:r>
      <w:proofErr w:type="spellStart"/>
      <w:r w:rsidRPr="00883052">
        <w:rPr>
          <w:rFonts w:ascii="Times New Roman" w:hAnsi="Times New Roman" w:cs="Times New Roman"/>
          <w:sz w:val="24"/>
          <w:szCs w:val="24"/>
          <w:u w:val="single"/>
        </w:rPr>
        <w:t>m.g</w:t>
      </w:r>
      <w:proofErr w:type="spellEnd"/>
      <w:r w:rsidRPr="00883052">
        <w:rPr>
          <w:rFonts w:ascii="Times New Roman" w:hAnsi="Times New Roman" w:cs="Times New Roman"/>
          <w:sz w:val="24"/>
          <w:szCs w:val="24"/>
          <w:u w:val="single"/>
        </w:rPr>
        <w:t xml:space="preserve">. </w:t>
      </w:r>
    </w:p>
    <w:p w14:paraId="7948C991" w14:textId="77777777" w:rsidR="00D529BB" w:rsidRPr="00883052" w:rsidRDefault="00D529BB" w:rsidP="00D529BB">
      <w:pPr>
        <w:rPr>
          <w:b/>
        </w:rPr>
      </w:pPr>
    </w:p>
    <w:tbl>
      <w:tblPr>
        <w:tblStyle w:val="Reatabula"/>
        <w:tblW w:w="7088" w:type="dxa"/>
        <w:tblInd w:w="-5" w:type="dxa"/>
        <w:tblLook w:val="04A0" w:firstRow="1" w:lastRow="0" w:firstColumn="1" w:lastColumn="0" w:noHBand="0" w:noVBand="1"/>
      </w:tblPr>
      <w:tblGrid>
        <w:gridCol w:w="2553"/>
        <w:gridCol w:w="2409"/>
        <w:gridCol w:w="2126"/>
      </w:tblGrid>
      <w:tr w:rsidR="00D529BB" w:rsidRPr="00883052" w14:paraId="2D46A4C0" w14:textId="77777777" w:rsidTr="006F24BC">
        <w:tc>
          <w:tcPr>
            <w:tcW w:w="255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869A786" w14:textId="77777777" w:rsidR="00D529BB" w:rsidRPr="00883052" w:rsidRDefault="00D529BB" w:rsidP="006F24BC">
            <w:pPr>
              <w:autoSpaceDE w:val="0"/>
              <w:autoSpaceDN w:val="0"/>
              <w:adjustRightInd w:val="0"/>
              <w:rPr>
                <w:lang w:val="en-US"/>
              </w:rPr>
            </w:pPr>
            <w:proofErr w:type="spellStart"/>
            <w:r w:rsidRPr="00883052">
              <w:rPr>
                <w:lang w:val="en-US"/>
              </w:rPr>
              <w:t>Diagnosticējošais</w:t>
            </w:r>
            <w:proofErr w:type="spellEnd"/>
            <w:r w:rsidRPr="00883052">
              <w:rPr>
                <w:lang w:val="en-US"/>
              </w:rPr>
              <w:t xml:space="preserve"> </w:t>
            </w:r>
            <w:proofErr w:type="spellStart"/>
            <w:r w:rsidRPr="00883052">
              <w:rPr>
                <w:lang w:val="en-US"/>
              </w:rPr>
              <w:t>darbs</w:t>
            </w:r>
            <w:proofErr w:type="spellEnd"/>
          </w:p>
        </w:tc>
        <w:tc>
          <w:tcPr>
            <w:tcW w:w="240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84CB698" w14:textId="77777777" w:rsidR="00D529BB" w:rsidRPr="00883052" w:rsidRDefault="00D529BB" w:rsidP="006F24BC">
            <w:pPr>
              <w:autoSpaceDE w:val="0"/>
              <w:autoSpaceDN w:val="0"/>
              <w:adjustRightInd w:val="0"/>
              <w:rPr>
                <w:lang w:val="en-US"/>
              </w:rPr>
            </w:pPr>
            <w:proofErr w:type="spellStart"/>
            <w:r w:rsidRPr="00883052">
              <w:rPr>
                <w:lang w:val="en-US"/>
              </w:rPr>
              <w:t>Kopvērtējums</w:t>
            </w:r>
            <w:proofErr w:type="spellEnd"/>
            <w:r w:rsidRPr="00883052">
              <w:rPr>
                <w:lang w:val="en-US"/>
              </w:rPr>
              <w:t xml:space="preserve"> </w:t>
            </w:r>
            <w:proofErr w:type="spellStart"/>
            <w:proofErr w:type="gramStart"/>
            <w:r w:rsidRPr="00883052">
              <w:rPr>
                <w:lang w:val="en-US"/>
              </w:rPr>
              <w:t>skolā</w:t>
            </w:r>
            <w:proofErr w:type="spellEnd"/>
            <w:r w:rsidRPr="00883052">
              <w:rPr>
                <w:lang w:val="en-US"/>
              </w:rPr>
              <w:t xml:space="preserve">  %</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205A2E4" w14:textId="77777777" w:rsidR="00D529BB" w:rsidRPr="00883052" w:rsidRDefault="00D529BB" w:rsidP="006F24BC">
            <w:pPr>
              <w:autoSpaceDE w:val="0"/>
              <w:autoSpaceDN w:val="0"/>
              <w:adjustRightInd w:val="0"/>
              <w:rPr>
                <w:lang w:val="en-US"/>
              </w:rPr>
            </w:pPr>
            <w:proofErr w:type="spellStart"/>
            <w:r w:rsidRPr="00883052">
              <w:rPr>
                <w:lang w:val="en-US"/>
              </w:rPr>
              <w:t>Kopvērtējums</w:t>
            </w:r>
            <w:proofErr w:type="spellEnd"/>
            <w:r w:rsidRPr="00883052">
              <w:rPr>
                <w:lang w:val="en-US"/>
              </w:rPr>
              <w:t xml:space="preserve"> % </w:t>
            </w:r>
            <w:proofErr w:type="spellStart"/>
            <w:r w:rsidRPr="00883052">
              <w:rPr>
                <w:lang w:val="en-US"/>
              </w:rPr>
              <w:t>pēc</w:t>
            </w:r>
            <w:proofErr w:type="spellEnd"/>
            <w:r w:rsidRPr="00883052">
              <w:rPr>
                <w:lang w:val="en-US"/>
              </w:rPr>
              <w:t xml:space="preserve"> </w:t>
            </w:r>
            <w:proofErr w:type="spellStart"/>
            <w:r w:rsidRPr="00883052">
              <w:rPr>
                <w:lang w:val="en-US"/>
              </w:rPr>
              <w:t>urbanizācijas</w:t>
            </w:r>
            <w:proofErr w:type="spellEnd"/>
          </w:p>
        </w:tc>
      </w:tr>
      <w:tr w:rsidR="00D529BB" w:rsidRPr="00883052" w14:paraId="6CBAC5D4" w14:textId="77777777" w:rsidTr="006F24BC">
        <w:trPr>
          <w:trHeight w:val="848"/>
        </w:trPr>
        <w:tc>
          <w:tcPr>
            <w:tcW w:w="2553" w:type="dxa"/>
            <w:tcBorders>
              <w:top w:val="single" w:sz="4" w:space="0" w:color="auto"/>
              <w:left w:val="single" w:sz="4" w:space="0" w:color="auto"/>
              <w:bottom w:val="single" w:sz="4" w:space="0" w:color="auto"/>
              <w:right w:val="single" w:sz="4" w:space="0" w:color="auto"/>
            </w:tcBorders>
            <w:hideMark/>
          </w:tcPr>
          <w:p w14:paraId="0A2B1BC5" w14:textId="77777777" w:rsidR="00D529BB" w:rsidRPr="00883052" w:rsidRDefault="00D529BB" w:rsidP="006F24BC">
            <w:pPr>
              <w:autoSpaceDE w:val="0"/>
              <w:autoSpaceDN w:val="0"/>
              <w:adjustRightInd w:val="0"/>
              <w:rPr>
                <w:lang w:val="en-US"/>
              </w:rPr>
            </w:pPr>
            <w:proofErr w:type="spellStart"/>
            <w:r w:rsidRPr="00883052">
              <w:rPr>
                <w:lang w:val="en-US"/>
              </w:rPr>
              <w:t>Latviešu</w:t>
            </w:r>
            <w:proofErr w:type="spellEnd"/>
            <w:r w:rsidRPr="00883052">
              <w:rPr>
                <w:lang w:val="en-US"/>
              </w:rPr>
              <w:t xml:space="preserve"> </w:t>
            </w:r>
            <w:proofErr w:type="spellStart"/>
            <w:r w:rsidRPr="00883052">
              <w:rPr>
                <w:lang w:val="en-US"/>
              </w:rPr>
              <w:t>valoda</w:t>
            </w:r>
            <w:proofErr w:type="spellEnd"/>
          </w:p>
        </w:tc>
        <w:tc>
          <w:tcPr>
            <w:tcW w:w="2409" w:type="dxa"/>
            <w:tcBorders>
              <w:top w:val="single" w:sz="4" w:space="0" w:color="auto"/>
              <w:left w:val="single" w:sz="4" w:space="0" w:color="auto"/>
              <w:right w:val="single" w:sz="4" w:space="0" w:color="auto"/>
            </w:tcBorders>
            <w:hideMark/>
          </w:tcPr>
          <w:p w14:paraId="32D4F9A8" w14:textId="77777777" w:rsidR="00D529BB" w:rsidRPr="00005E38" w:rsidRDefault="00D529BB" w:rsidP="006F24BC">
            <w:pPr>
              <w:autoSpaceDE w:val="0"/>
              <w:autoSpaceDN w:val="0"/>
              <w:adjustRightInd w:val="0"/>
              <w:rPr>
                <w:lang w:val="en-US"/>
              </w:rPr>
            </w:pPr>
            <w:r>
              <w:rPr>
                <w:lang w:val="en-US"/>
              </w:rPr>
              <w:t>69.39</w:t>
            </w:r>
          </w:p>
          <w:p w14:paraId="2F7A7880" w14:textId="77777777" w:rsidR="00D529BB" w:rsidRPr="00005E38" w:rsidRDefault="00D529BB" w:rsidP="006F24BC">
            <w:pPr>
              <w:autoSpaceDE w:val="0"/>
              <w:autoSpaceDN w:val="0"/>
              <w:adjustRightInd w:val="0"/>
              <w:rPr>
                <w:sz w:val="16"/>
                <w:szCs w:val="16"/>
                <w:lang w:val="en-US"/>
              </w:rPr>
            </w:pPr>
            <w:r w:rsidRPr="00005E38">
              <w:rPr>
                <w:sz w:val="16"/>
                <w:szCs w:val="16"/>
                <w:lang w:val="en-US"/>
              </w:rPr>
              <w:t xml:space="preserve">(44.00 </w:t>
            </w:r>
            <w:proofErr w:type="gramStart"/>
            <w:r w:rsidRPr="00005E38">
              <w:rPr>
                <w:sz w:val="16"/>
                <w:szCs w:val="16"/>
                <w:lang w:val="en-US"/>
              </w:rPr>
              <w:t>2018./</w:t>
            </w:r>
            <w:proofErr w:type="gramEnd"/>
            <w:r w:rsidRPr="00005E38">
              <w:rPr>
                <w:sz w:val="16"/>
                <w:szCs w:val="16"/>
                <w:lang w:val="en-US"/>
              </w:rPr>
              <w:t xml:space="preserve">2019. </w:t>
            </w:r>
            <w:proofErr w:type="spellStart"/>
            <w:r w:rsidRPr="00005E38">
              <w:rPr>
                <w:sz w:val="16"/>
                <w:szCs w:val="16"/>
                <w:lang w:val="en-US"/>
              </w:rPr>
              <w:t>m.g.</w:t>
            </w:r>
            <w:proofErr w:type="spellEnd"/>
            <w:r w:rsidRPr="00005E38">
              <w:rPr>
                <w:sz w:val="16"/>
                <w:szCs w:val="16"/>
                <w:lang w:val="en-US"/>
              </w:rPr>
              <w:t>)</w:t>
            </w:r>
          </w:p>
        </w:tc>
        <w:tc>
          <w:tcPr>
            <w:tcW w:w="2126" w:type="dxa"/>
            <w:tcBorders>
              <w:top w:val="single" w:sz="4" w:space="0" w:color="auto"/>
              <w:left w:val="single" w:sz="4" w:space="0" w:color="auto"/>
              <w:right w:val="single" w:sz="4" w:space="0" w:color="auto"/>
            </w:tcBorders>
            <w:hideMark/>
          </w:tcPr>
          <w:p w14:paraId="086D9182" w14:textId="77777777" w:rsidR="00D529BB" w:rsidRDefault="00D529BB" w:rsidP="006F24BC">
            <w:pPr>
              <w:autoSpaceDE w:val="0"/>
              <w:autoSpaceDN w:val="0"/>
              <w:adjustRightInd w:val="0"/>
              <w:rPr>
                <w:lang w:val="en-US"/>
              </w:rPr>
            </w:pPr>
            <w:r>
              <w:rPr>
                <w:lang w:val="en-US"/>
              </w:rPr>
              <w:t xml:space="preserve">73.30 </w:t>
            </w:r>
          </w:p>
          <w:p w14:paraId="6E73D4E2" w14:textId="77777777" w:rsidR="00D529BB" w:rsidRPr="00883052" w:rsidRDefault="00D529BB" w:rsidP="006F24BC">
            <w:pPr>
              <w:autoSpaceDE w:val="0"/>
              <w:autoSpaceDN w:val="0"/>
              <w:adjustRightInd w:val="0"/>
              <w:rPr>
                <w:lang w:val="en-US"/>
              </w:rPr>
            </w:pPr>
            <w:r w:rsidRPr="00005E38">
              <w:rPr>
                <w:sz w:val="18"/>
                <w:lang w:val="en-US"/>
              </w:rPr>
              <w:t>(</w:t>
            </w:r>
            <w:proofErr w:type="gramStart"/>
            <w:r w:rsidRPr="00005E38">
              <w:rPr>
                <w:sz w:val="18"/>
                <w:lang w:val="en-US"/>
              </w:rPr>
              <w:t>69.89  2018</w:t>
            </w:r>
            <w:proofErr w:type="gramEnd"/>
            <w:r w:rsidRPr="00005E38">
              <w:rPr>
                <w:sz w:val="18"/>
                <w:lang w:val="en-US"/>
              </w:rPr>
              <w:t xml:space="preserve">./2019. </w:t>
            </w:r>
            <w:proofErr w:type="spellStart"/>
            <w:r w:rsidRPr="00005E38">
              <w:rPr>
                <w:sz w:val="18"/>
                <w:lang w:val="en-US"/>
              </w:rPr>
              <w:t>m.g.</w:t>
            </w:r>
            <w:proofErr w:type="spellEnd"/>
            <w:r w:rsidRPr="00005E38">
              <w:rPr>
                <w:sz w:val="18"/>
                <w:lang w:val="en-US"/>
              </w:rPr>
              <w:t>)</w:t>
            </w:r>
          </w:p>
        </w:tc>
      </w:tr>
      <w:tr w:rsidR="00D529BB" w:rsidRPr="00883052" w14:paraId="78B26171" w14:textId="77777777" w:rsidTr="006F24BC">
        <w:trPr>
          <w:trHeight w:val="848"/>
        </w:trPr>
        <w:tc>
          <w:tcPr>
            <w:tcW w:w="2553" w:type="dxa"/>
            <w:tcBorders>
              <w:top w:val="single" w:sz="4" w:space="0" w:color="auto"/>
              <w:left w:val="single" w:sz="4" w:space="0" w:color="auto"/>
              <w:bottom w:val="single" w:sz="4" w:space="0" w:color="auto"/>
              <w:right w:val="single" w:sz="4" w:space="0" w:color="auto"/>
            </w:tcBorders>
            <w:hideMark/>
          </w:tcPr>
          <w:p w14:paraId="54444D3A" w14:textId="77777777" w:rsidR="00D529BB" w:rsidRPr="00883052" w:rsidRDefault="00D529BB" w:rsidP="006F24BC">
            <w:pPr>
              <w:autoSpaceDE w:val="0"/>
              <w:autoSpaceDN w:val="0"/>
              <w:adjustRightInd w:val="0"/>
              <w:rPr>
                <w:lang w:val="en-US"/>
              </w:rPr>
            </w:pPr>
            <w:proofErr w:type="spellStart"/>
            <w:r w:rsidRPr="00883052">
              <w:rPr>
                <w:lang w:val="en-US"/>
              </w:rPr>
              <w:t>Matemātika</w:t>
            </w:r>
            <w:proofErr w:type="spellEnd"/>
          </w:p>
        </w:tc>
        <w:tc>
          <w:tcPr>
            <w:tcW w:w="2409" w:type="dxa"/>
            <w:tcBorders>
              <w:top w:val="single" w:sz="4" w:space="0" w:color="auto"/>
              <w:left w:val="single" w:sz="4" w:space="0" w:color="auto"/>
              <w:right w:val="single" w:sz="4" w:space="0" w:color="auto"/>
            </w:tcBorders>
            <w:hideMark/>
          </w:tcPr>
          <w:p w14:paraId="5B53839C" w14:textId="77777777" w:rsidR="00D529BB" w:rsidRPr="00005E38" w:rsidRDefault="00D529BB" w:rsidP="006F24BC">
            <w:pPr>
              <w:autoSpaceDE w:val="0"/>
              <w:autoSpaceDN w:val="0"/>
              <w:adjustRightInd w:val="0"/>
              <w:rPr>
                <w:lang w:val="en-US"/>
              </w:rPr>
            </w:pPr>
            <w:r>
              <w:rPr>
                <w:lang w:val="en-US"/>
              </w:rPr>
              <w:t>43.0</w:t>
            </w:r>
          </w:p>
          <w:p w14:paraId="2DECD3D6" w14:textId="77777777" w:rsidR="00D529BB" w:rsidRPr="00005E38" w:rsidRDefault="00D529BB" w:rsidP="006F24BC">
            <w:pPr>
              <w:autoSpaceDE w:val="0"/>
              <w:autoSpaceDN w:val="0"/>
              <w:adjustRightInd w:val="0"/>
              <w:rPr>
                <w:sz w:val="16"/>
                <w:szCs w:val="16"/>
                <w:lang w:val="en-US"/>
              </w:rPr>
            </w:pPr>
            <w:r w:rsidRPr="00005E38">
              <w:rPr>
                <w:sz w:val="16"/>
                <w:szCs w:val="16"/>
                <w:lang w:val="en-US"/>
              </w:rPr>
              <w:t xml:space="preserve">(46.81 </w:t>
            </w:r>
            <w:proofErr w:type="gramStart"/>
            <w:r w:rsidRPr="00005E38">
              <w:rPr>
                <w:sz w:val="16"/>
                <w:szCs w:val="16"/>
                <w:lang w:val="en-US"/>
              </w:rPr>
              <w:t>2018./</w:t>
            </w:r>
            <w:proofErr w:type="gramEnd"/>
            <w:r w:rsidRPr="00005E38">
              <w:rPr>
                <w:sz w:val="16"/>
                <w:szCs w:val="16"/>
                <w:lang w:val="en-US"/>
              </w:rPr>
              <w:t xml:space="preserve">2019. </w:t>
            </w:r>
            <w:proofErr w:type="spellStart"/>
            <w:r w:rsidRPr="00005E38">
              <w:rPr>
                <w:sz w:val="16"/>
                <w:szCs w:val="16"/>
                <w:lang w:val="en-US"/>
              </w:rPr>
              <w:t>m.g.</w:t>
            </w:r>
            <w:proofErr w:type="spellEnd"/>
            <w:r w:rsidRPr="00005E38">
              <w:rPr>
                <w:sz w:val="16"/>
                <w:szCs w:val="16"/>
                <w:lang w:val="en-US"/>
              </w:rPr>
              <w:t>)</w:t>
            </w:r>
          </w:p>
        </w:tc>
        <w:tc>
          <w:tcPr>
            <w:tcW w:w="2126" w:type="dxa"/>
            <w:tcBorders>
              <w:top w:val="single" w:sz="4" w:space="0" w:color="auto"/>
              <w:left w:val="single" w:sz="4" w:space="0" w:color="auto"/>
              <w:right w:val="single" w:sz="4" w:space="0" w:color="auto"/>
            </w:tcBorders>
            <w:hideMark/>
          </w:tcPr>
          <w:p w14:paraId="71877C40" w14:textId="77777777" w:rsidR="00D529BB" w:rsidRPr="00005E38" w:rsidRDefault="00D529BB" w:rsidP="006F24BC">
            <w:pPr>
              <w:autoSpaceDE w:val="0"/>
              <w:autoSpaceDN w:val="0"/>
              <w:adjustRightInd w:val="0"/>
              <w:rPr>
                <w:lang w:val="en-US"/>
              </w:rPr>
            </w:pPr>
            <w:r w:rsidRPr="00005E38">
              <w:rPr>
                <w:lang w:val="en-US"/>
              </w:rPr>
              <w:t>56.6</w:t>
            </w:r>
          </w:p>
          <w:p w14:paraId="75B69656" w14:textId="77777777" w:rsidR="00D529BB" w:rsidRPr="00005E38" w:rsidRDefault="00D529BB" w:rsidP="006F24BC">
            <w:pPr>
              <w:autoSpaceDE w:val="0"/>
              <w:autoSpaceDN w:val="0"/>
              <w:adjustRightInd w:val="0"/>
              <w:rPr>
                <w:sz w:val="18"/>
                <w:lang w:val="en-US"/>
              </w:rPr>
            </w:pPr>
            <w:r w:rsidRPr="00005E38">
              <w:rPr>
                <w:sz w:val="18"/>
                <w:lang w:val="en-US"/>
              </w:rPr>
              <w:t xml:space="preserve">(73.62 </w:t>
            </w:r>
            <w:proofErr w:type="gramStart"/>
            <w:r w:rsidRPr="00005E38">
              <w:rPr>
                <w:sz w:val="18"/>
                <w:lang w:val="en-US"/>
              </w:rPr>
              <w:t>2018./</w:t>
            </w:r>
            <w:proofErr w:type="gramEnd"/>
            <w:r w:rsidRPr="00005E38">
              <w:rPr>
                <w:sz w:val="18"/>
                <w:lang w:val="en-US"/>
              </w:rPr>
              <w:t xml:space="preserve">2019. </w:t>
            </w:r>
            <w:proofErr w:type="spellStart"/>
            <w:r w:rsidRPr="00005E38">
              <w:rPr>
                <w:sz w:val="18"/>
                <w:lang w:val="en-US"/>
              </w:rPr>
              <w:t>m.g.</w:t>
            </w:r>
            <w:proofErr w:type="spellEnd"/>
            <w:r w:rsidRPr="00005E38">
              <w:rPr>
                <w:sz w:val="18"/>
                <w:lang w:val="en-US"/>
              </w:rPr>
              <w:t>)</w:t>
            </w:r>
          </w:p>
        </w:tc>
      </w:tr>
    </w:tbl>
    <w:p w14:paraId="6E512429" w14:textId="77777777" w:rsidR="00D529BB" w:rsidRPr="00883052" w:rsidRDefault="00D529BB" w:rsidP="00D529BB">
      <w:pPr>
        <w:spacing w:after="0" w:line="240" w:lineRule="auto"/>
      </w:pPr>
    </w:p>
    <w:p w14:paraId="39E51954" w14:textId="77777777" w:rsidR="00D529BB" w:rsidRPr="00883052" w:rsidRDefault="00D529BB" w:rsidP="00140131">
      <w:pPr>
        <w:pStyle w:val="Sarakstarindkopa"/>
        <w:numPr>
          <w:ilvl w:val="0"/>
          <w:numId w:val="74"/>
        </w:numPr>
        <w:spacing w:after="0" w:line="240" w:lineRule="auto"/>
        <w:rPr>
          <w:rFonts w:ascii="Times New Roman" w:hAnsi="Times New Roman" w:cs="Times New Roman"/>
          <w:sz w:val="24"/>
          <w:szCs w:val="24"/>
          <w:u w:val="single"/>
        </w:rPr>
      </w:pPr>
      <w:r w:rsidRPr="00883052">
        <w:rPr>
          <w:rFonts w:ascii="Times New Roman" w:hAnsi="Times New Roman" w:cs="Times New Roman"/>
          <w:sz w:val="24"/>
          <w:szCs w:val="24"/>
          <w:u w:val="single"/>
        </w:rPr>
        <w:lastRenderedPageBreak/>
        <w:t xml:space="preserve">6.klases diagnosticējošo darbu rezultāti 2018./2019. </w:t>
      </w:r>
      <w:proofErr w:type="spellStart"/>
      <w:r w:rsidRPr="00883052">
        <w:rPr>
          <w:rFonts w:ascii="Times New Roman" w:hAnsi="Times New Roman" w:cs="Times New Roman"/>
          <w:sz w:val="24"/>
          <w:szCs w:val="24"/>
          <w:u w:val="single"/>
        </w:rPr>
        <w:t>m.g</w:t>
      </w:r>
      <w:proofErr w:type="spellEnd"/>
      <w:r w:rsidRPr="00883052">
        <w:rPr>
          <w:rFonts w:ascii="Times New Roman" w:hAnsi="Times New Roman" w:cs="Times New Roman"/>
          <w:sz w:val="24"/>
          <w:szCs w:val="24"/>
          <w:u w:val="single"/>
        </w:rPr>
        <w:t xml:space="preserve">. </w:t>
      </w:r>
    </w:p>
    <w:p w14:paraId="25097CAA" w14:textId="77777777" w:rsidR="00D529BB" w:rsidRPr="00883052" w:rsidRDefault="00D529BB" w:rsidP="00D529BB">
      <w:pPr>
        <w:spacing w:after="0" w:line="240" w:lineRule="auto"/>
      </w:pPr>
    </w:p>
    <w:tbl>
      <w:tblPr>
        <w:tblStyle w:val="Reatabula"/>
        <w:tblW w:w="7088" w:type="dxa"/>
        <w:tblInd w:w="-5" w:type="dxa"/>
        <w:tblLook w:val="04A0" w:firstRow="1" w:lastRow="0" w:firstColumn="1" w:lastColumn="0" w:noHBand="0" w:noVBand="1"/>
      </w:tblPr>
      <w:tblGrid>
        <w:gridCol w:w="2553"/>
        <w:gridCol w:w="1842"/>
        <w:gridCol w:w="2693"/>
      </w:tblGrid>
      <w:tr w:rsidR="00D529BB" w:rsidRPr="00883052" w14:paraId="11C31410" w14:textId="77777777" w:rsidTr="006F24BC">
        <w:tc>
          <w:tcPr>
            <w:tcW w:w="255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80054BB" w14:textId="77777777" w:rsidR="00D529BB" w:rsidRPr="00883052" w:rsidRDefault="00D529BB" w:rsidP="006F24BC">
            <w:pPr>
              <w:autoSpaceDE w:val="0"/>
              <w:autoSpaceDN w:val="0"/>
              <w:adjustRightInd w:val="0"/>
              <w:rPr>
                <w:lang w:val="en-US"/>
              </w:rPr>
            </w:pPr>
            <w:proofErr w:type="spellStart"/>
            <w:r w:rsidRPr="00883052">
              <w:rPr>
                <w:lang w:val="en-US"/>
              </w:rPr>
              <w:t>Diagnosticējošais</w:t>
            </w:r>
            <w:proofErr w:type="spellEnd"/>
            <w:r w:rsidRPr="00883052">
              <w:rPr>
                <w:lang w:val="en-US"/>
              </w:rPr>
              <w:t xml:space="preserve"> </w:t>
            </w:r>
            <w:proofErr w:type="spellStart"/>
            <w:r w:rsidRPr="00883052">
              <w:rPr>
                <w:lang w:val="en-US"/>
              </w:rPr>
              <w:t>darbs</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FBF7502" w14:textId="77777777" w:rsidR="00D529BB" w:rsidRPr="00883052" w:rsidRDefault="00D529BB" w:rsidP="006F24BC">
            <w:pPr>
              <w:autoSpaceDE w:val="0"/>
              <w:autoSpaceDN w:val="0"/>
              <w:adjustRightInd w:val="0"/>
              <w:rPr>
                <w:lang w:val="en-US"/>
              </w:rPr>
            </w:pPr>
            <w:proofErr w:type="spellStart"/>
            <w:r w:rsidRPr="00883052">
              <w:rPr>
                <w:lang w:val="en-US"/>
              </w:rPr>
              <w:t>Kopvērtējums</w:t>
            </w:r>
            <w:proofErr w:type="spellEnd"/>
            <w:r w:rsidRPr="00883052">
              <w:rPr>
                <w:lang w:val="en-US"/>
              </w:rPr>
              <w:t xml:space="preserve"> </w:t>
            </w:r>
            <w:proofErr w:type="spellStart"/>
            <w:proofErr w:type="gramStart"/>
            <w:r w:rsidRPr="00883052">
              <w:rPr>
                <w:lang w:val="en-US"/>
              </w:rPr>
              <w:t>skolā</w:t>
            </w:r>
            <w:proofErr w:type="spellEnd"/>
            <w:r w:rsidRPr="00883052">
              <w:rPr>
                <w:lang w:val="en-US"/>
              </w:rPr>
              <w:t xml:space="preserve">  %</w:t>
            </w:r>
            <w:proofErr w:type="gramEnd"/>
          </w:p>
        </w:tc>
        <w:tc>
          <w:tcPr>
            <w:tcW w:w="269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EF896EF" w14:textId="77777777" w:rsidR="00D529BB" w:rsidRPr="00883052" w:rsidRDefault="00D529BB" w:rsidP="006F24BC">
            <w:pPr>
              <w:autoSpaceDE w:val="0"/>
              <w:autoSpaceDN w:val="0"/>
              <w:adjustRightInd w:val="0"/>
              <w:rPr>
                <w:lang w:val="en-US"/>
              </w:rPr>
            </w:pPr>
            <w:proofErr w:type="spellStart"/>
            <w:r w:rsidRPr="00883052">
              <w:rPr>
                <w:lang w:val="en-US"/>
              </w:rPr>
              <w:t>Kopvērtējums</w:t>
            </w:r>
            <w:proofErr w:type="spellEnd"/>
            <w:r w:rsidRPr="00883052">
              <w:rPr>
                <w:lang w:val="en-US"/>
              </w:rPr>
              <w:t xml:space="preserve"> % </w:t>
            </w:r>
            <w:proofErr w:type="spellStart"/>
            <w:r w:rsidRPr="00883052">
              <w:rPr>
                <w:lang w:val="en-US"/>
              </w:rPr>
              <w:t>pēc</w:t>
            </w:r>
            <w:proofErr w:type="spellEnd"/>
            <w:r w:rsidRPr="00883052">
              <w:rPr>
                <w:lang w:val="en-US"/>
              </w:rPr>
              <w:t xml:space="preserve"> </w:t>
            </w:r>
            <w:proofErr w:type="spellStart"/>
            <w:r w:rsidRPr="00883052">
              <w:rPr>
                <w:lang w:val="en-US"/>
              </w:rPr>
              <w:t>urbanizācijas</w:t>
            </w:r>
            <w:proofErr w:type="spellEnd"/>
          </w:p>
        </w:tc>
      </w:tr>
      <w:tr w:rsidR="00D529BB" w:rsidRPr="00883052" w14:paraId="59F3B65F" w14:textId="77777777" w:rsidTr="006F24BC">
        <w:trPr>
          <w:trHeight w:val="848"/>
        </w:trPr>
        <w:tc>
          <w:tcPr>
            <w:tcW w:w="2553" w:type="dxa"/>
            <w:tcBorders>
              <w:top w:val="single" w:sz="4" w:space="0" w:color="auto"/>
              <w:left w:val="single" w:sz="4" w:space="0" w:color="auto"/>
              <w:bottom w:val="single" w:sz="4" w:space="0" w:color="auto"/>
              <w:right w:val="single" w:sz="4" w:space="0" w:color="auto"/>
            </w:tcBorders>
            <w:hideMark/>
          </w:tcPr>
          <w:p w14:paraId="03E55700" w14:textId="77777777" w:rsidR="00D529BB" w:rsidRPr="00883052" w:rsidRDefault="00D529BB" w:rsidP="006F24BC">
            <w:pPr>
              <w:autoSpaceDE w:val="0"/>
              <w:autoSpaceDN w:val="0"/>
              <w:adjustRightInd w:val="0"/>
              <w:rPr>
                <w:lang w:val="en-US"/>
              </w:rPr>
            </w:pPr>
            <w:proofErr w:type="spellStart"/>
            <w:r w:rsidRPr="00883052">
              <w:rPr>
                <w:lang w:val="en-US"/>
              </w:rPr>
              <w:t>Latviešu</w:t>
            </w:r>
            <w:proofErr w:type="spellEnd"/>
            <w:r w:rsidRPr="00883052">
              <w:rPr>
                <w:lang w:val="en-US"/>
              </w:rPr>
              <w:t xml:space="preserve"> </w:t>
            </w:r>
            <w:proofErr w:type="spellStart"/>
            <w:r w:rsidRPr="00883052">
              <w:rPr>
                <w:lang w:val="en-US"/>
              </w:rPr>
              <w:t>valoda</w:t>
            </w:r>
            <w:proofErr w:type="spellEnd"/>
          </w:p>
        </w:tc>
        <w:tc>
          <w:tcPr>
            <w:tcW w:w="1842" w:type="dxa"/>
            <w:tcBorders>
              <w:top w:val="single" w:sz="4" w:space="0" w:color="auto"/>
              <w:left w:val="single" w:sz="4" w:space="0" w:color="auto"/>
              <w:right w:val="single" w:sz="4" w:space="0" w:color="auto"/>
            </w:tcBorders>
            <w:hideMark/>
          </w:tcPr>
          <w:p w14:paraId="10473C6C" w14:textId="77777777" w:rsidR="00D529BB" w:rsidRDefault="00D529BB" w:rsidP="006F24BC">
            <w:pPr>
              <w:autoSpaceDE w:val="0"/>
              <w:autoSpaceDN w:val="0"/>
              <w:adjustRightInd w:val="0"/>
              <w:rPr>
                <w:lang w:val="en-US"/>
              </w:rPr>
            </w:pPr>
            <w:r>
              <w:rPr>
                <w:lang w:val="en-US"/>
              </w:rPr>
              <w:t>67.53</w:t>
            </w:r>
          </w:p>
          <w:p w14:paraId="17E5AF2A" w14:textId="77777777" w:rsidR="00D529BB" w:rsidRPr="00EF531E" w:rsidRDefault="00D529BB" w:rsidP="006F24BC">
            <w:pPr>
              <w:autoSpaceDE w:val="0"/>
              <w:autoSpaceDN w:val="0"/>
              <w:adjustRightInd w:val="0"/>
              <w:rPr>
                <w:b/>
                <w:lang w:val="en-US"/>
              </w:rPr>
            </w:pPr>
            <w:r>
              <w:rPr>
                <w:sz w:val="16"/>
                <w:lang w:val="en-US"/>
              </w:rPr>
              <w:t>(</w:t>
            </w:r>
            <w:r w:rsidRPr="00EF531E">
              <w:rPr>
                <w:sz w:val="16"/>
                <w:lang w:val="en-US"/>
              </w:rPr>
              <w:t>60.64</w:t>
            </w:r>
            <w:r>
              <w:rPr>
                <w:sz w:val="16"/>
                <w:lang w:val="en-US"/>
              </w:rPr>
              <w:t xml:space="preserve"> </w:t>
            </w:r>
            <w:proofErr w:type="gramStart"/>
            <w:r w:rsidRPr="00512F44">
              <w:rPr>
                <w:sz w:val="16"/>
                <w:szCs w:val="16"/>
                <w:lang w:val="en-US"/>
              </w:rPr>
              <w:t>2018./</w:t>
            </w:r>
            <w:proofErr w:type="gramEnd"/>
            <w:r w:rsidRPr="00512F44">
              <w:rPr>
                <w:sz w:val="16"/>
                <w:szCs w:val="16"/>
                <w:lang w:val="en-US"/>
              </w:rPr>
              <w:t>2019</w:t>
            </w:r>
            <w:r w:rsidRPr="00005E38">
              <w:rPr>
                <w:sz w:val="18"/>
                <w:lang w:val="en-US"/>
              </w:rPr>
              <w:t>.m.g.)</w:t>
            </w:r>
          </w:p>
        </w:tc>
        <w:tc>
          <w:tcPr>
            <w:tcW w:w="2693" w:type="dxa"/>
            <w:tcBorders>
              <w:top w:val="single" w:sz="4" w:space="0" w:color="auto"/>
              <w:left w:val="single" w:sz="4" w:space="0" w:color="auto"/>
              <w:right w:val="single" w:sz="4" w:space="0" w:color="auto"/>
            </w:tcBorders>
            <w:hideMark/>
          </w:tcPr>
          <w:p w14:paraId="617D8D03" w14:textId="77777777" w:rsidR="00D529BB" w:rsidRDefault="00D529BB" w:rsidP="006F24BC">
            <w:pPr>
              <w:autoSpaceDE w:val="0"/>
              <w:autoSpaceDN w:val="0"/>
              <w:adjustRightInd w:val="0"/>
              <w:rPr>
                <w:lang w:val="en-US"/>
              </w:rPr>
            </w:pPr>
            <w:r>
              <w:rPr>
                <w:lang w:val="en-US"/>
              </w:rPr>
              <w:t>61.88</w:t>
            </w:r>
          </w:p>
          <w:p w14:paraId="2897931E" w14:textId="77777777" w:rsidR="00D529BB" w:rsidRPr="00512F44" w:rsidRDefault="00D529BB" w:rsidP="006F24BC">
            <w:pPr>
              <w:autoSpaceDE w:val="0"/>
              <w:autoSpaceDN w:val="0"/>
              <w:adjustRightInd w:val="0"/>
              <w:rPr>
                <w:b/>
                <w:lang w:val="en-US"/>
              </w:rPr>
            </w:pPr>
            <w:r>
              <w:rPr>
                <w:sz w:val="16"/>
                <w:lang w:val="en-US"/>
              </w:rPr>
              <w:t>(</w:t>
            </w:r>
            <w:r w:rsidRPr="00512F44">
              <w:rPr>
                <w:sz w:val="16"/>
                <w:lang w:val="en-US"/>
              </w:rPr>
              <w:t>61.25</w:t>
            </w:r>
            <w:r>
              <w:rPr>
                <w:sz w:val="16"/>
                <w:lang w:val="en-US"/>
              </w:rPr>
              <w:t xml:space="preserve"> </w:t>
            </w:r>
            <w:proofErr w:type="gramStart"/>
            <w:r w:rsidRPr="00512F44">
              <w:rPr>
                <w:sz w:val="16"/>
                <w:lang w:val="en-US"/>
              </w:rPr>
              <w:t>2018./</w:t>
            </w:r>
            <w:proofErr w:type="gramEnd"/>
            <w:r w:rsidRPr="00512F44">
              <w:rPr>
                <w:sz w:val="16"/>
                <w:lang w:val="en-US"/>
              </w:rPr>
              <w:t xml:space="preserve">2019. </w:t>
            </w:r>
            <w:proofErr w:type="spellStart"/>
            <w:r w:rsidRPr="00512F44">
              <w:rPr>
                <w:sz w:val="16"/>
                <w:lang w:val="en-US"/>
              </w:rPr>
              <w:t>m.g.</w:t>
            </w:r>
            <w:proofErr w:type="spellEnd"/>
            <w:r w:rsidRPr="00512F44">
              <w:rPr>
                <w:sz w:val="16"/>
                <w:lang w:val="en-US"/>
              </w:rPr>
              <w:t>)</w:t>
            </w:r>
          </w:p>
        </w:tc>
      </w:tr>
      <w:tr w:rsidR="00D529BB" w:rsidRPr="00883052" w14:paraId="20797E79" w14:textId="77777777" w:rsidTr="006F24BC">
        <w:trPr>
          <w:trHeight w:val="848"/>
        </w:trPr>
        <w:tc>
          <w:tcPr>
            <w:tcW w:w="2553" w:type="dxa"/>
            <w:tcBorders>
              <w:top w:val="single" w:sz="4" w:space="0" w:color="auto"/>
              <w:left w:val="single" w:sz="4" w:space="0" w:color="auto"/>
              <w:bottom w:val="single" w:sz="4" w:space="0" w:color="auto"/>
              <w:right w:val="single" w:sz="4" w:space="0" w:color="auto"/>
            </w:tcBorders>
            <w:hideMark/>
          </w:tcPr>
          <w:p w14:paraId="75A8377F" w14:textId="77777777" w:rsidR="00D529BB" w:rsidRPr="00883052" w:rsidRDefault="00D529BB" w:rsidP="006F24BC">
            <w:pPr>
              <w:autoSpaceDE w:val="0"/>
              <w:autoSpaceDN w:val="0"/>
              <w:adjustRightInd w:val="0"/>
              <w:rPr>
                <w:lang w:val="en-US"/>
              </w:rPr>
            </w:pPr>
            <w:proofErr w:type="spellStart"/>
            <w:r w:rsidRPr="00883052">
              <w:rPr>
                <w:lang w:val="en-US"/>
              </w:rPr>
              <w:t>Matemātika</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5165ECEF" w14:textId="77777777" w:rsidR="00D529BB" w:rsidRPr="00EF531E" w:rsidRDefault="00D529BB" w:rsidP="006F24BC">
            <w:pPr>
              <w:autoSpaceDE w:val="0"/>
              <w:autoSpaceDN w:val="0"/>
              <w:adjustRightInd w:val="0"/>
              <w:rPr>
                <w:lang w:val="en-US"/>
              </w:rPr>
            </w:pPr>
            <w:r>
              <w:rPr>
                <w:lang w:val="en-US"/>
              </w:rPr>
              <w:t>61.18</w:t>
            </w:r>
          </w:p>
          <w:p w14:paraId="4E3F78F2" w14:textId="77777777" w:rsidR="00D529BB" w:rsidRPr="00512F44" w:rsidRDefault="00D529BB" w:rsidP="006F24BC">
            <w:pPr>
              <w:autoSpaceDE w:val="0"/>
              <w:autoSpaceDN w:val="0"/>
              <w:adjustRightInd w:val="0"/>
              <w:rPr>
                <w:sz w:val="16"/>
                <w:lang w:val="en-US"/>
              </w:rPr>
            </w:pPr>
            <w:r>
              <w:rPr>
                <w:sz w:val="16"/>
                <w:lang w:val="en-US"/>
              </w:rPr>
              <w:t>(</w:t>
            </w:r>
            <w:r w:rsidRPr="00512F44">
              <w:rPr>
                <w:sz w:val="16"/>
                <w:lang w:val="en-US"/>
              </w:rPr>
              <w:t>36.0</w:t>
            </w:r>
            <w:r w:rsidRPr="00512F44">
              <w:rPr>
                <w:sz w:val="16"/>
                <w:szCs w:val="16"/>
                <w:lang w:val="en-US"/>
              </w:rPr>
              <w:t xml:space="preserve">3 </w:t>
            </w:r>
            <w:proofErr w:type="gramStart"/>
            <w:r w:rsidRPr="00512F44">
              <w:rPr>
                <w:sz w:val="16"/>
                <w:szCs w:val="16"/>
                <w:lang w:val="en-US"/>
              </w:rPr>
              <w:t>2018./</w:t>
            </w:r>
            <w:proofErr w:type="gramEnd"/>
            <w:r w:rsidRPr="00512F44">
              <w:rPr>
                <w:sz w:val="16"/>
                <w:szCs w:val="16"/>
                <w:lang w:val="en-US"/>
              </w:rPr>
              <w:t>2019</w:t>
            </w:r>
            <w:r w:rsidRPr="00005E38">
              <w:rPr>
                <w:sz w:val="18"/>
                <w:lang w:val="en-US"/>
              </w:rPr>
              <w:t>.m.g.)</w:t>
            </w:r>
          </w:p>
        </w:tc>
        <w:tc>
          <w:tcPr>
            <w:tcW w:w="2693" w:type="dxa"/>
            <w:tcBorders>
              <w:top w:val="single" w:sz="4" w:space="0" w:color="auto"/>
              <w:left w:val="single" w:sz="4" w:space="0" w:color="auto"/>
              <w:bottom w:val="single" w:sz="4" w:space="0" w:color="auto"/>
              <w:right w:val="single" w:sz="4" w:space="0" w:color="auto"/>
            </w:tcBorders>
            <w:hideMark/>
          </w:tcPr>
          <w:p w14:paraId="740FB9DF" w14:textId="77777777" w:rsidR="00D529BB" w:rsidRPr="00512F44" w:rsidRDefault="00D529BB" w:rsidP="006F24BC">
            <w:pPr>
              <w:autoSpaceDE w:val="0"/>
              <w:autoSpaceDN w:val="0"/>
              <w:adjustRightInd w:val="0"/>
              <w:rPr>
                <w:lang w:val="en-US"/>
              </w:rPr>
            </w:pPr>
            <w:r w:rsidRPr="00512F44">
              <w:rPr>
                <w:lang w:val="en-US"/>
              </w:rPr>
              <w:t>61.52</w:t>
            </w:r>
          </w:p>
          <w:p w14:paraId="1A5A97AD" w14:textId="77777777" w:rsidR="00D529BB" w:rsidRPr="00512F44" w:rsidRDefault="00D529BB" w:rsidP="006F24BC">
            <w:pPr>
              <w:autoSpaceDE w:val="0"/>
              <w:autoSpaceDN w:val="0"/>
              <w:adjustRightInd w:val="0"/>
              <w:rPr>
                <w:sz w:val="16"/>
                <w:lang w:val="en-US"/>
              </w:rPr>
            </w:pPr>
            <w:r>
              <w:rPr>
                <w:sz w:val="16"/>
                <w:lang w:val="en-US"/>
              </w:rPr>
              <w:t>(5</w:t>
            </w:r>
            <w:r w:rsidRPr="00512F44">
              <w:rPr>
                <w:sz w:val="16"/>
                <w:lang w:val="en-US"/>
              </w:rPr>
              <w:t>1.51</w:t>
            </w:r>
            <w:r>
              <w:rPr>
                <w:sz w:val="16"/>
                <w:lang w:val="en-US"/>
              </w:rPr>
              <w:t xml:space="preserve"> </w:t>
            </w:r>
            <w:proofErr w:type="gramStart"/>
            <w:r w:rsidRPr="00512F44">
              <w:rPr>
                <w:sz w:val="16"/>
                <w:lang w:val="en-US"/>
              </w:rPr>
              <w:t>2018./</w:t>
            </w:r>
            <w:proofErr w:type="gramEnd"/>
            <w:r w:rsidRPr="00512F44">
              <w:rPr>
                <w:sz w:val="16"/>
                <w:lang w:val="en-US"/>
              </w:rPr>
              <w:t xml:space="preserve">2019. </w:t>
            </w:r>
            <w:proofErr w:type="spellStart"/>
            <w:r w:rsidRPr="00512F44">
              <w:rPr>
                <w:sz w:val="16"/>
                <w:lang w:val="en-US"/>
              </w:rPr>
              <w:t>m.g.</w:t>
            </w:r>
            <w:proofErr w:type="spellEnd"/>
            <w:r w:rsidRPr="00512F44">
              <w:rPr>
                <w:sz w:val="16"/>
                <w:lang w:val="en-US"/>
              </w:rPr>
              <w:t>)</w:t>
            </w:r>
          </w:p>
        </w:tc>
      </w:tr>
      <w:tr w:rsidR="00D529BB" w:rsidRPr="00883052" w14:paraId="76BC19DB" w14:textId="77777777" w:rsidTr="006F24BC">
        <w:trPr>
          <w:trHeight w:val="848"/>
        </w:trPr>
        <w:tc>
          <w:tcPr>
            <w:tcW w:w="2553" w:type="dxa"/>
            <w:tcBorders>
              <w:top w:val="single" w:sz="4" w:space="0" w:color="auto"/>
              <w:left w:val="single" w:sz="4" w:space="0" w:color="auto"/>
              <w:bottom w:val="single" w:sz="4" w:space="0" w:color="auto"/>
              <w:right w:val="single" w:sz="4" w:space="0" w:color="auto"/>
            </w:tcBorders>
          </w:tcPr>
          <w:p w14:paraId="6FF5AB64" w14:textId="77777777" w:rsidR="00D529BB" w:rsidRPr="00883052" w:rsidRDefault="00D529BB" w:rsidP="006F24BC">
            <w:pPr>
              <w:autoSpaceDE w:val="0"/>
              <w:autoSpaceDN w:val="0"/>
              <w:adjustRightInd w:val="0"/>
              <w:rPr>
                <w:lang w:val="en-US"/>
              </w:rPr>
            </w:pPr>
            <w:proofErr w:type="spellStart"/>
            <w:r w:rsidRPr="00883052">
              <w:rPr>
                <w:lang w:val="en-US"/>
              </w:rPr>
              <w:t>Dabaszinības</w:t>
            </w:r>
            <w:proofErr w:type="spellEnd"/>
          </w:p>
        </w:tc>
        <w:tc>
          <w:tcPr>
            <w:tcW w:w="1842" w:type="dxa"/>
            <w:tcBorders>
              <w:top w:val="single" w:sz="4" w:space="0" w:color="auto"/>
              <w:left w:val="single" w:sz="4" w:space="0" w:color="auto"/>
              <w:right w:val="single" w:sz="4" w:space="0" w:color="auto"/>
            </w:tcBorders>
          </w:tcPr>
          <w:p w14:paraId="3EBD0773" w14:textId="77777777" w:rsidR="00D529BB" w:rsidRPr="00EF531E" w:rsidRDefault="00D529BB" w:rsidP="006F24BC">
            <w:pPr>
              <w:autoSpaceDE w:val="0"/>
              <w:autoSpaceDN w:val="0"/>
              <w:adjustRightInd w:val="0"/>
              <w:rPr>
                <w:lang w:val="en-US"/>
              </w:rPr>
            </w:pPr>
            <w:r w:rsidRPr="00EF531E">
              <w:rPr>
                <w:lang w:val="en-US"/>
              </w:rPr>
              <w:t>59.29</w:t>
            </w:r>
          </w:p>
          <w:p w14:paraId="74D3A4CF" w14:textId="77777777" w:rsidR="00D529BB" w:rsidRPr="00512F44" w:rsidRDefault="00D529BB" w:rsidP="006F24BC">
            <w:pPr>
              <w:autoSpaceDE w:val="0"/>
              <w:autoSpaceDN w:val="0"/>
              <w:adjustRightInd w:val="0"/>
              <w:rPr>
                <w:sz w:val="16"/>
                <w:lang w:val="en-US"/>
              </w:rPr>
            </w:pPr>
            <w:r>
              <w:rPr>
                <w:sz w:val="16"/>
                <w:lang w:val="en-US"/>
              </w:rPr>
              <w:t>(</w:t>
            </w:r>
            <w:r w:rsidRPr="00512F44">
              <w:rPr>
                <w:sz w:val="16"/>
                <w:szCs w:val="16"/>
                <w:lang w:val="en-US"/>
              </w:rPr>
              <w:t xml:space="preserve">48.22 </w:t>
            </w:r>
            <w:proofErr w:type="gramStart"/>
            <w:r w:rsidRPr="00512F44">
              <w:rPr>
                <w:sz w:val="16"/>
                <w:szCs w:val="16"/>
                <w:lang w:val="en-US"/>
              </w:rPr>
              <w:t>2018./</w:t>
            </w:r>
            <w:proofErr w:type="gramEnd"/>
            <w:r w:rsidRPr="00512F44">
              <w:rPr>
                <w:sz w:val="16"/>
                <w:szCs w:val="16"/>
                <w:lang w:val="en-US"/>
              </w:rPr>
              <w:t xml:space="preserve">2019. </w:t>
            </w:r>
            <w:proofErr w:type="spellStart"/>
            <w:r w:rsidRPr="00512F44">
              <w:rPr>
                <w:sz w:val="16"/>
                <w:szCs w:val="16"/>
                <w:lang w:val="en-US"/>
              </w:rPr>
              <w:t>m.g.</w:t>
            </w:r>
            <w:proofErr w:type="spellEnd"/>
            <w:r w:rsidRPr="00512F44">
              <w:rPr>
                <w:sz w:val="16"/>
                <w:szCs w:val="16"/>
                <w:lang w:val="en-US"/>
              </w:rPr>
              <w:t>)</w:t>
            </w:r>
          </w:p>
        </w:tc>
        <w:tc>
          <w:tcPr>
            <w:tcW w:w="2693" w:type="dxa"/>
            <w:tcBorders>
              <w:top w:val="single" w:sz="4" w:space="0" w:color="auto"/>
              <w:left w:val="single" w:sz="4" w:space="0" w:color="auto"/>
              <w:right w:val="single" w:sz="4" w:space="0" w:color="auto"/>
            </w:tcBorders>
          </w:tcPr>
          <w:p w14:paraId="766697D3" w14:textId="77777777" w:rsidR="00D529BB" w:rsidRPr="00512F44" w:rsidRDefault="00D529BB" w:rsidP="006F24BC">
            <w:pPr>
              <w:autoSpaceDE w:val="0"/>
              <w:autoSpaceDN w:val="0"/>
              <w:adjustRightInd w:val="0"/>
              <w:rPr>
                <w:lang w:val="en-US"/>
              </w:rPr>
            </w:pPr>
            <w:r w:rsidRPr="00512F44">
              <w:rPr>
                <w:lang w:val="en-US"/>
              </w:rPr>
              <w:t>52.59</w:t>
            </w:r>
          </w:p>
          <w:p w14:paraId="58DB78F4" w14:textId="77777777" w:rsidR="00D529BB" w:rsidRPr="00512F44" w:rsidRDefault="00D529BB" w:rsidP="006F24BC">
            <w:pPr>
              <w:autoSpaceDE w:val="0"/>
              <w:autoSpaceDN w:val="0"/>
              <w:adjustRightInd w:val="0"/>
              <w:rPr>
                <w:sz w:val="16"/>
                <w:lang w:val="en-US"/>
              </w:rPr>
            </w:pPr>
            <w:r>
              <w:rPr>
                <w:sz w:val="16"/>
                <w:lang w:val="en-US"/>
              </w:rPr>
              <w:t>(</w:t>
            </w:r>
            <w:r w:rsidRPr="00512F44">
              <w:rPr>
                <w:sz w:val="16"/>
                <w:lang w:val="en-US"/>
              </w:rPr>
              <w:t>57.87</w:t>
            </w:r>
            <w:r>
              <w:rPr>
                <w:sz w:val="16"/>
                <w:lang w:val="en-US"/>
              </w:rPr>
              <w:t xml:space="preserve"> </w:t>
            </w:r>
            <w:proofErr w:type="gramStart"/>
            <w:r w:rsidRPr="00512F44">
              <w:rPr>
                <w:sz w:val="16"/>
                <w:lang w:val="en-US"/>
              </w:rPr>
              <w:t>2018./</w:t>
            </w:r>
            <w:proofErr w:type="gramEnd"/>
            <w:r w:rsidRPr="00512F44">
              <w:rPr>
                <w:sz w:val="16"/>
                <w:lang w:val="en-US"/>
              </w:rPr>
              <w:t xml:space="preserve">2019. </w:t>
            </w:r>
            <w:proofErr w:type="spellStart"/>
            <w:r w:rsidRPr="00512F44">
              <w:rPr>
                <w:sz w:val="16"/>
                <w:lang w:val="en-US"/>
              </w:rPr>
              <w:t>m.g.</w:t>
            </w:r>
            <w:proofErr w:type="spellEnd"/>
            <w:r w:rsidRPr="00512F44">
              <w:rPr>
                <w:sz w:val="16"/>
                <w:lang w:val="en-US"/>
              </w:rPr>
              <w:t>)</w:t>
            </w:r>
          </w:p>
        </w:tc>
      </w:tr>
    </w:tbl>
    <w:p w14:paraId="2938D202" w14:textId="77777777" w:rsidR="00D529BB" w:rsidRPr="00067934" w:rsidRDefault="00D529BB" w:rsidP="00D529BB">
      <w:pPr>
        <w:spacing w:after="0" w:line="240" w:lineRule="auto"/>
        <w:jc w:val="both"/>
        <w:rPr>
          <w:b/>
        </w:rPr>
      </w:pPr>
    </w:p>
    <w:p w14:paraId="03DD5C7D" w14:textId="77777777" w:rsidR="00D529BB" w:rsidRDefault="00D529BB" w:rsidP="00D529BB">
      <w:pPr>
        <w:spacing w:after="0" w:line="240" w:lineRule="auto"/>
        <w:jc w:val="both"/>
        <w:rPr>
          <w:b/>
          <w:sz w:val="28"/>
          <w:szCs w:val="28"/>
          <w:u w:val="single"/>
        </w:rPr>
      </w:pPr>
    </w:p>
    <w:p w14:paraId="5E31DF01" w14:textId="77777777" w:rsidR="00D529BB" w:rsidRDefault="00D529BB" w:rsidP="00D529BB">
      <w:pPr>
        <w:jc w:val="both"/>
        <w:rPr>
          <w:b/>
          <w:sz w:val="28"/>
          <w:szCs w:val="28"/>
          <w:u w:val="single"/>
        </w:rPr>
      </w:pPr>
    </w:p>
    <w:tbl>
      <w:tblPr>
        <w:tblW w:w="9351" w:type="dxa"/>
        <w:tblLook w:val="04A0" w:firstRow="1" w:lastRow="0" w:firstColumn="1" w:lastColumn="0" w:noHBand="0" w:noVBand="1"/>
      </w:tblPr>
      <w:tblGrid>
        <w:gridCol w:w="2074"/>
        <w:gridCol w:w="7277"/>
      </w:tblGrid>
      <w:tr w:rsidR="00D529BB" w14:paraId="62A6152F" w14:textId="77777777" w:rsidTr="006F24BC">
        <w:tc>
          <w:tcPr>
            <w:tcW w:w="2074" w:type="dxa"/>
            <w:tcBorders>
              <w:top w:val="single" w:sz="4" w:space="0" w:color="auto"/>
              <w:left w:val="single" w:sz="4" w:space="0" w:color="auto"/>
              <w:bottom w:val="single" w:sz="4" w:space="0" w:color="auto"/>
              <w:right w:val="single" w:sz="4" w:space="0" w:color="auto"/>
            </w:tcBorders>
            <w:hideMark/>
          </w:tcPr>
          <w:p w14:paraId="3A452106" w14:textId="77777777" w:rsidR="00D529BB" w:rsidRDefault="00D529BB" w:rsidP="006F24BC">
            <w:pPr>
              <w:spacing w:line="256" w:lineRule="auto"/>
              <w:jc w:val="center"/>
              <w:rPr>
                <w:b/>
              </w:rPr>
            </w:pPr>
            <w:r>
              <w:rPr>
                <w:b/>
              </w:rPr>
              <w:t>Norise</w:t>
            </w:r>
          </w:p>
        </w:tc>
        <w:tc>
          <w:tcPr>
            <w:tcW w:w="7277" w:type="dxa"/>
            <w:tcBorders>
              <w:top w:val="single" w:sz="4" w:space="0" w:color="auto"/>
              <w:left w:val="single" w:sz="4" w:space="0" w:color="auto"/>
              <w:bottom w:val="single" w:sz="4" w:space="0" w:color="auto"/>
              <w:right w:val="single" w:sz="4" w:space="0" w:color="auto"/>
            </w:tcBorders>
            <w:hideMark/>
          </w:tcPr>
          <w:p w14:paraId="0910C018" w14:textId="77777777" w:rsidR="00D529BB" w:rsidRDefault="00D529BB" w:rsidP="006F24BC">
            <w:pPr>
              <w:spacing w:line="256" w:lineRule="auto"/>
              <w:jc w:val="center"/>
              <w:rPr>
                <w:b/>
              </w:rPr>
            </w:pPr>
            <w:r>
              <w:rPr>
                <w:b/>
              </w:rPr>
              <w:t>Apraksts</w:t>
            </w:r>
          </w:p>
        </w:tc>
      </w:tr>
      <w:tr w:rsidR="00D529BB" w14:paraId="17A9CB89" w14:textId="77777777" w:rsidTr="006F24BC">
        <w:trPr>
          <w:trHeight w:val="1488"/>
        </w:trPr>
        <w:tc>
          <w:tcPr>
            <w:tcW w:w="2074" w:type="dxa"/>
            <w:tcBorders>
              <w:top w:val="single" w:sz="4" w:space="0" w:color="auto"/>
              <w:left w:val="single" w:sz="4" w:space="0" w:color="auto"/>
              <w:bottom w:val="single" w:sz="4" w:space="0" w:color="auto"/>
              <w:right w:val="single" w:sz="4" w:space="0" w:color="auto"/>
            </w:tcBorders>
          </w:tcPr>
          <w:p w14:paraId="18879C52" w14:textId="77777777" w:rsidR="00D529BB" w:rsidRPr="00883052" w:rsidRDefault="00D529BB" w:rsidP="006F24BC">
            <w:pPr>
              <w:spacing w:line="256" w:lineRule="auto"/>
              <w:jc w:val="both"/>
              <w:rPr>
                <w:b/>
                <w:color w:val="7030A0"/>
              </w:rPr>
            </w:pPr>
          </w:p>
          <w:p w14:paraId="2584AD03" w14:textId="77777777" w:rsidR="00D529BB" w:rsidRPr="00883052" w:rsidRDefault="00D529BB" w:rsidP="006F24BC">
            <w:pPr>
              <w:spacing w:line="256" w:lineRule="auto"/>
              <w:jc w:val="both"/>
              <w:rPr>
                <w:b/>
              </w:rPr>
            </w:pPr>
            <w:r w:rsidRPr="00883052">
              <w:rPr>
                <w:b/>
              </w:rPr>
              <w:t>Mācību priekšmetu olimpiāžu rezultāti</w:t>
            </w:r>
          </w:p>
          <w:p w14:paraId="6DEE20E8" w14:textId="77777777" w:rsidR="00D529BB" w:rsidRPr="00883052" w:rsidRDefault="00D529BB" w:rsidP="006F24BC">
            <w:pPr>
              <w:spacing w:line="256" w:lineRule="auto"/>
              <w:jc w:val="both"/>
              <w:rPr>
                <w:b/>
                <w:color w:val="7030A0"/>
              </w:rPr>
            </w:pPr>
          </w:p>
        </w:tc>
        <w:tc>
          <w:tcPr>
            <w:tcW w:w="7277" w:type="dxa"/>
            <w:tcBorders>
              <w:top w:val="single" w:sz="4" w:space="0" w:color="auto"/>
              <w:left w:val="single" w:sz="4" w:space="0" w:color="auto"/>
              <w:bottom w:val="single" w:sz="4" w:space="0" w:color="auto"/>
              <w:right w:val="single" w:sz="4" w:space="0" w:color="auto"/>
            </w:tcBorders>
            <w:hideMark/>
          </w:tcPr>
          <w:p w14:paraId="637155CC" w14:textId="77777777" w:rsidR="00D529BB" w:rsidRPr="00A933BA" w:rsidRDefault="00D529BB" w:rsidP="006F24BC">
            <w:pPr>
              <w:spacing w:line="256" w:lineRule="auto"/>
              <w:jc w:val="both"/>
              <w:rPr>
                <w:noProof/>
              </w:rPr>
            </w:pPr>
            <w:r w:rsidRPr="00A933BA">
              <w:rPr>
                <w:noProof/>
              </w:rPr>
              <w:t>Kokneses un Pļaviņu starpnovadu mācību priekšmetu olimpiādēs, kurās varējām piedalīties, netika organizētas, jo valstī tika izsludināts ārkārtējais stāvoklis.</w:t>
            </w:r>
          </w:p>
          <w:p w14:paraId="0DF55425" w14:textId="77777777" w:rsidR="00D529BB" w:rsidRPr="00A933BA" w:rsidRDefault="00D529BB" w:rsidP="006F24BC">
            <w:pPr>
              <w:spacing w:line="256" w:lineRule="auto"/>
              <w:jc w:val="both"/>
              <w:rPr>
                <w:bCs/>
              </w:rPr>
            </w:pPr>
            <w:r w:rsidRPr="00A933BA">
              <w:rPr>
                <w:highlight w:val="yellow"/>
              </w:rPr>
              <w:br/>
            </w:r>
          </w:p>
        </w:tc>
      </w:tr>
      <w:tr w:rsidR="00D529BB" w14:paraId="09E809AD" w14:textId="77777777" w:rsidTr="006F24BC">
        <w:tc>
          <w:tcPr>
            <w:tcW w:w="2074" w:type="dxa"/>
            <w:tcBorders>
              <w:top w:val="single" w:sz="4" w:space="0" w:color="auto"/>
              <w:left w:val="single" w:sz="4" w:space="0" w:color="auto"/>
              <w:bottom w:val="single" w:sz="4" w:space="0" w:color="auto"/>
              <w:right w:val="single" w:sz="4" w:space="0" w:color="auto"/>
            </w:tcBorders>
          </w:tcPr>
          <w:p w14:paraId="67F2142B" w14:textId="77777777" w:rsidR="00D529BB" w:rsidRPr="00883052" w:rsidRDefault="00D529BB" w:rsidP="006F24BC">
            <w:pPr>
              <w:spacing w:line="256" w:lineRule="auto"/>
              <w:jc w:val="both"/>
              <w:rPr>
                <w:b/>
              </w:rPr>
            </w:pPr>
          </w:p>
          <w:p w14:paraId="4CFCA7D0" w14:textId="77777777" w:rsidR="00D529BB" w:rsidRPr="00883052" w:rsidRDefault="00D529BB" w:rsidP="006F24BC">
            <w:pPr>
              <w:spacing w:line="256" w:lineRule="auto"/>
              <w:jc w:val="both"/>
              <w:rPr>
                <w:b/>
              </w:rPr>
            </w:pPr>
            <w:r w:rsidRPr="00883052">
              <w:rPr>
                <w:b/>
              </w:rPr>
              <w:t>Konkursu rezultāti</w:t>
            </w:r>
          </w:p>
          <w:p w14:paraId="13BEA983" w14:textId="77777777" w:rsidR="00D529BB" w:rsidRPr="00883052" w:rsidRDefault="00D529BB" w:rsidP="006F24BC">
            <w:pPr>
              <w:spacing w:line="256" w:lineRule="auto"/>
              <w:jc w:val="both"/>
              <w:rPr>
                <w:b/>
              </w:rPr>
            </w:pPr>
          </w:p>
        </w:tc>
        <w:tc>
          <w:tcPr>
            <w:tcW w:w="7277" w:type="dxa"/>
            <w:tcBorders>
              <w:top w:val="single" w:sz="4" w:space="0" w:color="auto"/>
              <w:left w:val="single" w:sz="4" w:space="0" w:color="auto"/>
              <w:bottom w:val="single" w:sz="4" w:space="0" w:color="auto"/>
              <w:right w:val="single" w:sz="4" w:space="0" w:color="auto"/>
            </w:tcBorders>
          </w:tcPr>
          <w:p w14:paraId="1479BCFE" w14:textId="77777777" w:rsidR="00D529BB" w:rsidRPr="00A933BA" w:rsidRDefault="00D529BB" w:rsidP="00140131">
            <w:pPr>
              <w:pStyle w:val="Sarakstarindkopa"/>
              <w:numPr>
                <w:ilvl w:val="0"/>
                <w:numId w:val="75"/>
              </w:numPr>
              <w:spacing w:after="200" w:line="256" w:lineRule="auto"/>
              <w:jc w:val="both"/>
              <w:rPr>
                <w:rFonts w:ascii="Times New Roman" w:eastAsia="Lucida Sans Unicode" w:hAnsi="Times New Roman" w:cs="Times New Roman"/>
                <w:sz w:val="24"/>
                <w:szCs w:val="24"/>
                <w:u w:val="single"/>
              </w:rPr>
            </w:pPr>
            <w:r w:rsidRPr="00A933BA">
              <w:rPr>
                <w:rFonts w:ascii="Times New Roman" w:hAnsi="Times New Roman" w:cs="Times New Roman"/>
                <w:sz w:val="24"/>
                <w:szCs w:val="24"/>
              </w:rPr>
              <w:t>Kokneses novada matemātikas un informātikas metodiskās apvienības radošs konkurss “Latvju raksti tautastērpos” 5. – 6.klasēm</w:t>
            </w:r>
          </w:p>
          <w:p w14:paraId="1D540ACE" w14:textId="77777777" w:rsidR="00D529BB" w:rsidRPr="00A933BA" w:rsidRDefault="00D529BB" w:rsidP="00140131">
            <w:pPr>
              <w:pStyle w:val="Sarakstarindkopa"/>
              <w:numPr>
                <w:ilvl w:val="0"/>
                <w:numId w:val="68"/>
              </w:numPr>
              <w:spacing w:after="200" w:line="256" w:lineRule="auto"/>
              <w:jc w:val="both"/>
              <w:rPr>
                <w:rFonts w:ascii="Times New Roman" w:eastAsia="Lucida Sans Unicode" w:hAnsi="Times New Roman" w:cs="Times New Roman"/>
                <w:sz w:val="24"/>
                <w:szCs w:val="24"/>
                <w:u w:val="single"/>
              </w:rPr>
            </w:pPr>
            <w:r w:rsidRPr="00A933BA">
              <w:rPr>
                <w:rFonts w:ascii="Times New Roman" w:hAnsi="Times New Roman" w:cs="Times New Roman"/>
                <w:color w:val="000000"/>
                <w:sz w:val="24"/>
                <w:szCs w:val="24"/>
                <w:shd w:val="clear" w:color="auto" w:fill="FFFFFF"/>
              </w:rPr>
              <w:t>Skatuves runas reģionālajā atlases kārtā Jēkabpilī iegūta 2.pakāpe</w:t>
            </w:r>
          </w:p>
          <w:p w14:paraId="3C2F52F5" w14:textId="77777777" w:rsidR="00D529BB" w:rsidRPr="00A933BA" w:rsidRDefault="00D529BB" w:rsidP="00140131">
            <w:pPr>
              <w:pStyle w:val="Sarakstarindkopa"/>
              <w:numPr>
                <w:ilvl w:val="0"/>
                <w:numId w:val="68"/>
              </w:numPr>
              <w:spacing w:after="200" w:line="256" w:lineRule="auto"/>
              <w:jc w:val="both"/>
              <w:rPr>
                <w:rFonts w:ascii="Cambria" w:eastAsia="Lucida Sans Unicode" w:hAnsi="Cambria" w:cs="Mangal"/>
                <w:sz w:val="24"/>
                <w:szCs w:val="24"/>
                <w:u w:val="single"/>
              </w:rPr>
            </w:pPr>
            <w:r w:rsidRPr="00A933BA">
              <w:rPr>
                <w:rFonts w:ascii="Times New Roman" w:hAnsi="Times New Roman" w:cs="Times New Roman"/>
                <w:sz w:val="24"/>
                <w:szCs w:val="24"/>
              </w:rPr>
              <w:t>Tiešsaistes informātikas konku</w:t>
            </w:r>
            <w:r w:rsidRPr="00A933BA">
              <w:rPr>
                <w:rFonts w:ascii="Times New Roman" w:hAnsi="Times New Roman" w:cs="Times New Roman"/>
                <w:color w:val="000000" w:themeColor="text1"/>
                <w:sz w:val="24"/>
                <w:szCs w:val="24"/>
              </w:rPr>
              <w:t>rss - </w:t>
            </w:r>
            <w:hyperlink r:id="rId28" w:tgtFrame="_blank" w:history="1">
              <w:r w:rsidRPr="00A933BA">
                <w:rPr>
                  <w:rStyle w:val="Hipersaite"/>
                  <w:color w:val="000000" w:themeColor="text1"/>
                  <w:sz w:val="24"/>
                  <w:szCs w:val="24"/>
                </w:rPr>
                <w:t>Bebr[a]s</w:t>
              </w:r>
            </w:hyperlink>
          </w:p>
          <w:p w14:paraId="7E8E5DD6" w14:textId="77777777" w:rsidR="00D529BB" w:rsidRPr="00A933BA" w:rsidRDefault="00D529BB" w:rsidP="00140131">
            <w:pPr>
              <w:pStyle w:val="Sarakstarindkopa"/>
              <w:numPr>
                <w:ilvl w:val="0"/>
                <w:numId w:val="68"/>
              </w:numPr>
              <w:spacing w:after="200" w:line="256" w:lineRule="auto"/>
              <w:jc w:val="both"/>
              <w:rPr>
                <w:rFonts w:ascii="Cambria" w:eastAsia="Lucida Sans Unicode" w:hAnsi="Cambria" w:cs="Mangal"/>
                <w:sz w:val="24"/>
                <w:szCs w:val="24"/>
                <w:u w:val="single"/>
              </w:rPr>
            </w:pPr>
            <w:r w:rsidRPr="00A933BA">
              <w:rPr>
                <w:rFonts w:ascii="Times New Roman" w:hAnsi="Times New Roman" w:cs="Times New Roman"/>
                <w:sz w:val="24"/>
                <w:szCs w:val="24"/>
              </w:rPr>
              <w:t>Mācību konkurss “Gribu būt mobils”</w:t>
            </w:r>
          </w:p>
          <w:p w14:paraId="36B2DCF8" w14:textId="77777777" w:rsidR="00D529BB" w:rsidRPr="00A933BA" w:rsidRDefault="00D529BB" w:rsidP="00140131">
            <w:pPr>
              <w:pStyle w:val="Sarakstarindkopa"/>
              <w:numPr>
                <w:ilvl w:val="0"/>
                <w:numId w:val="68"/>
              </w:numPr>
              <w:spacing w:after="200" w:line="256" w:lineRule="auto"/>
              <w:jc w:val="both"/>
              <w:rPr>
                <w:rFonts w:ascii="Cambria" w:eastAsia="Lucida Sans Unicode" w:hAnsi="Cambria" w:cs="Mangal"/>
                <w:sz w:val="24"/>
                <w:szCs w:val="24"/>
                <w:u w:val="single"/>
              </w:rPr>
            </w:pPr>
            <w:r w:rsidRPr="00A933BA">
              <w:rPr>
                <w:rFonts w:ascii="Times New Roman" w:hAnsi="Times New Roman" w:cs="Times New Roman"/>
                <w:sz w:val="24"/>
                <w:szCs w:val="24"/>
              </w:rPr>
              <w:t>Dalība tiešsaistes testā- Vispasaules Drošāka interneta diena (DID) ar saukli “Drošāks internets sākas ar tevi!”</w:t>
            </w:r>
          </w:p>
          <w:p w14:paraId="06D3E43F" w14:textId="77777777" w:rsidR="00D529BB" w:rsidRPr="00A933BA" w:rsidRDefault="00D529BB" w:rsidP="00140131">
            <w:pPr>
              <w:pStyle w:val="Sarakstarindkopa"/>
              <w:numPr>
                <w:ilvl w:val="0"/>
                <w:numId w:val="74"/>
              </w:numPr>
              <w:spacing w:after="200" w:line="256" w:lineRule="auto"/>
              <w:jc w:val="both"/>
              <w:rPr>
                <w:sz w:val="24"/>
                <w:szCs w:val="24"/>
              </w:rPr>
            </w:pPr>
            <w:r w:rsidRPr="00A933BA">
              <w:rPr>
                <w:rFonts w:ascii="Cambria" w:eastAsia="Lucida Sans Unicode" w:hAnsi="Cambria" w:cs="Mangal"/>
                <w:sz w:val="24"/>
                <w:szCs w:val="24"/>
              </w:rPr>
              <w:t xml:space="preserve">Dalība  </w:t>
            </w:r>
            <w:proofErr w:type="spellStart"/>
            <w:r w:rsidRPr="00A933BA">
              <w:rPr>
                <w:rFonts w:ascii="Times New Roman" w:hAnsi="Times New Roman" w:cs="Times New Roman"/>
                <w:sz w:val="24"/>
                <w:szCs w:val="24"/>
              </w:rPr>
              <w:t>eTwinning</w:t>
            </w:r>
            <w:proofErr w:type="spellEnd"/>
            <w:r w:rsidRPr="00A933BA">
              <w:rPr>
                <w:rFonts w:ascii="Times New Roman" w:hAnsi="Times New Roman" w:cs="Times New Roman"/>
                <w:sz w:val="24"/>
                <w:szCs w:val="24"/>
              </w:rPr>
              <w:t xml:space="preserve"> projektā “TTT”(</w:t>
            </w:r>
            <w:proofErr w:type="spellStart"/>
            <w:r w:rsidRPr="00A933BA">
              <w:rPr>
                <w:rFonts w:ascii="Times New Roman" w:hAnsi="Times New Roman" w:cs="Times New Roman"/>
                <w:sz w:val="24"/>
                <w:szCs w:val="24"/>
              </w:rPr>
              <w:t>Trash</w:t>
            </w:r>
            <w:proofErr w:type="spellEnd"/>
            <w:r w:rsidRPr="00A933BA">
              <w:rPr>
                <w:rFonts w:ascii="Times New Roman" w:hAnsi="Times New Roman" w:cs="Times New Roman"/>
                <w:sz w:val="24"/>
                <w:szCs w:val="24"/>
              </w:rPr>
              <w:t xml:space="preserve"> to </w:t>
            </w:r>
            <w:proofErr w:type="spellStart"/>
            <w:r w:rsidRPr="00A933BA">
              <w:rPr>
                <w:rFonts w:ascii="Times New Roman" w:hAnsi="Times New Roman" w:cs="Times New Roman"/>
                <w:sz w:val="24"/>
                <w:szCs w:val="24"/>
              </w:rPr>
              <w:t>treasure</w:t>
            </w:r>
            <w:proofErr w:type="spellEnd"/>
            <w:r w:rsidRPr="00A933BA">
              <w:rPr>
                <w:rFonts w:ascii="Times New Roman" w:hAnsi="Times New Roman" w:cs="Times New Roman"/>
                <w:sz w:val="24"/>
                <w:szCs w:val="24"/>
              </w:rPr>
              <w:t>)- skolēni veidoja ikdienā noderīgas lietas no veciem, nevajadzīgiem priekšmetiem</w:t>
            </w:r>
          </w:p>
        </w:tc>
      </w:tr>
      <w:tr w:rsidR="00D529BB" w14:paraId="5CD2755C" w14:textId="77777777" w:rsidTr="006F24BC">
        <w:trPr>
          <w:trHeight w:val="2046"/>
        </w:trPr>
        <w:tc>
          <w:tcPr>
            <w:tcW w:w="2074" w:type="dxa"/>
            <w:tcBorders>
              <w:top w:val="single" w:sz="4" w:space="0" w:color="auto"/>
              <w:left w:val="single" w:sz="4" w:space="0" w:color="auto"/>
              <w:bottom w:val="single" w:sz="4" w:space="0" w:color="auto"/>
              <w:right w:val="single" w:sz="4" w:space="0" w:color="auto"/>
            </w:tcBorders>
          </w:tcPr>
          <w:p w14:paraId="25C7DB96" w14:textId="77777777" w:rsidR="00D529BB" w:rsidRPr="00883052" w:rsidRDefault="00D529BB" w:rsidP="006F24BC">
            <w:pPr>
              <w:spacing w:line="256" w:lineRule="auto"/>
              <w:jc w:val="both"/>
              <w:rPr>
                <w:b/>
              </w:rPr>
            </w:pPr>
          </w:p>
          <w:p w14:paraId="7F3FC3A2" w14:textId="77777777" w:rsidR="00D529BB" w:rsidRPr="00883052" w:rsidRDefault="00D529BB" w:rsidP="006F24BC">
            <w:pPr>
              <w:spacing w:line="256" w:lineRule="auto"/>
              <w:jc w:val="both"/>
              <w:rPr>
                <w:b/>
              </w:rPr>
            </w:pPr>
            <w:r w:rsidRPr="00883052">
              <w:rPr>
                <w:b/>
              </w:rPr>
              <w:t>Sasniegumi sportā</w:t>
            </w:r>
          </w:p>
          <w:p w14:paraId="4C411C41" w14:textId="77777777" w:rsidR="00D529BB" w:rsidRPr="00883052" w:rsidRDefault="00D529BB" w:rsidP="006F24BC">
            <w:pPr>
              <w:spacing w:line="256" w:lineRule="auto"/>
              <w:jc w:val="both"/>
              <w:rPr>
                <w:b/>
              </w:rPr>
            </w:pPr>
          </w:p>
        </w:tc>
        <w:tc>
          <w:tcPr>
            <w:tcW w:w="7277" w:type="dxa"/>
            <w:tcBorders>
              <w:top w:val="single" w:sz="4" w:space="0" w:color="auto"/>
              <w:left w:val="single" w:sz="4" w:space="0" w:color="auto"/>
              <w:bottom w:val="single" w:sz="4" w:space="0" w:color="auto"/>
              <w:right w:val="single" w:sz="4" w:space="0" w:color="auto"/>
            </w:tcBorders>
          </w:tcPr>
          <w:p w14:paraId="78E5D3EF" w14:textId="77777777" w:rsidR="00D529BB" w:rsidRDefault="00D529BB" w:rsidP="006F24BC">
            <w:pPr>
              <w:spacing w:line="256" w:lineRule="auto"/>
              <w:ind w:left="720"/>
              <w:jc w:val="both"/>
              <w:rPr>
                <w:bCs/>
              </w:rPr>
            </w:pPr>
          </w:p>
          <w:p w14:paraId="24006E5D" w14:textId="77777777" w:rsidR="00D529BB" w:rsidRPr="002E7630" w:rsidRDefault="00D529BB" w:rsidP="00140131">
            <w:pPr>
              <w:numPr>
                <w:ilvl w:val="0"/>
                <w:numId w:val="66"/>
              </w:numPr>
              <w:spacing w:after="0" w:line="256" w:lineRule="auto"/>
              <w:jc w:val="both"/>
              <w:rPr>
                <w:b/>
              </w:rPr>
            </w:pPr>
            <w:r>
              <w:rPr>
                <w:bCs/>
              </w:rPr>
              <w:t>Pērses sākumskolas skolēni piedalījās Olimpiskās dienas ietvaros organizētajos pasākumos</w:t>
            </w:r>
          </w:p>
          <w:p w14:paraId="3F96A70C" w14:textId="77777777" w:rsidR="00D529BB" w:rsidRPr="00FB3930" w:rsidRDefault="00D529BB" w:rsidP="00140131">
            <w:pPr>
              <w:pStyle w:val="Sarakstarindkopa"/>
              <w:numPr>
                <w:ilvl w:val="0"/>
                <w:numId w:val="66"/>
              </w:numPr>
              <w:spacing w:after="0" w:line="240" w:lineRule="auto"/>
              <w:jc w:val="both"/>
              <w:rPr>
                <w:rStyle w:val="st"/>
                <w:rFonts w:ascii="Times New Roman" w:hAnsi="Times New Roman" w:cs="Times New Roman"/>
                <w:sz w:val="24"/>
                <w:szCs w:val="24"/>
              </w:rPr>
            </w:pPr>
            <w:r w:rsidRPr="00FB3930">
              <w:rPr>
                <w:rStyle w:val="Izclums"/>
                <w:rFonts w:ascii="Times New Roman" w:hAnsi="Times New Roman" w:cs="Times New Roman"/>
                <w:sz w:val="24"/>
                <w:szCs w:val="24"/>
              </w:rPr>
              <w:t>Pirmsskolas un sākumskolas dalība Eiropas skolu sporta dienas projektā</w:t>
            </w:r>
            <w:r w:rsidRPr="00FB3930">
              <w:rPr>
                <w:rStyle w:val="st"/>
                <w:rFonts w:ascii="Times New Roman" w:hAnsi="Times New Roman" w:cs="Times New Roman"/>
                <w:sz w:val="24"/>
                <w:szCs w:val="24"/>
              </w:rPr>
              <w:t xml:space="preserve"> (ESSD);</w:t>
            </w:r>
          </w:p>
          <w:p w14:paraId="11935938" w14:textId="77777777" w:rsidR="00D529BB" w:rsidRPr="001127E2" w:rsidRDefault="00D529BB" w:rsidP="00140131">
            <w:pPr>
              <w:pStyle w:val="Sarakstarindkopa"/>
              <w:numPr>
                <w:ilvl w:val="0"/>
                <w:numId w:val="66"/>
              </w:numPr>
              <w:spacing w:after="0" w:line="240" w:lineRule="auto"/>
              <w:jc w:val="both"/>
              <w:rPr>
                <w:rFonts w:ascii="Times New Roman" w:hAnsi="Times New Roman" w:cs="Times New Roman"/>
                <w:sz w:val="24"/>
                <w:szCs w:val="24"/>
              </w:rPr>
            </w:pPr>
            <w:r w:rsidRPr="00FB3930">
              <w:rPr>
                <w:rStyle w:val="st"/>
                <w:rFonts w:ascii="Times New Roman" w:hAnsi="Times New Roman" w:cs="Times New Roman"/>
                <w:sz w:val="24"/>
                <w:szCs w:val="24"/>
              </w:rPr>
              <w:t>Dalība v</w:t>
            </w:r>
            <w:r w:rsidRPr="00FB3930">
              <w:rPr>
                <w:rFonts w:ascii="Times New Roman" w:hAnsi="Times New Roman" w:cs="Times New Roman"/>
                <w:sz w:val="24"/>
                <w:szCs w:val="24"/>
                <w:lang w:val="sv-SE"/>
              </w:rPr>
              <w:t>elobrauciens ”Iršos kustos, lai labi justos!”</w:t>
            </w:r>
          </w:p>
        </w:tc>
      </w:tr>
      <w:tr w:rsidR="00D529BB" w14:paraId="51F465FA" w14:textId="77777777" w:rsidTr="006F24BC">
        <w:tc>
          <w:tcPr>
            <w:tcW w:w="2074" w:type="dxa"/>
            <w:tcBorders>
              <w:top w:val="single" w:sz="4" w:space="0" w:color="auto"/>
              <w:left w:val="single" w:sz="4" w:space="0" w:color="auto"/>
              <w:bottom w:val="single" w:sz="4" w:space="0" w:color="auto"/>
              <w:right w:val="single" w:sz="4" w:space="0" w:color="auto"/>
            </w:tcBorders>
          </w:tcPr>
          <w:p w14:paraId="10ED3739" w14:textId="77777777" w:rsidR="00D529BB" w:rsidRPr="00883052" w:rsidRDefault="00D529BB" w:rsidP="006F24BC">
            <w:pPr>
              <w:spacing w:line="256" w:lineRule="auto"/>
              <w:jc w:val="both"/>
              <w:rPr>
                <w:b/>
              </w:rPr>
            </w:pPr>
          </w:p>
          <w:p w14:paraId="776C2F4A" w14:textId="77777777" w:rsidR="00D529BB" w:rsidRPr="00883052" w:rsidRDefault="00D529BB" w:rsidP="006F24BC">
            <w:pPr>
              <w:spacing w:line="256" w:lineRule="auto"/>
              <w:jc w:val="both"/>
              <w:rPr>
                <w:b/>
              </w:rPr>
            </w:pPr>
            <w:r w:rsidRPr="00883052">
              <w:rPr>
                <w:b/>
              </w:rPr>
              <w:t>Ārpusskolas aktivitāšu rezultāti</w:t>
            </w:r>
          </w:p>
          <w:p w14:paraId="0C5F22D2" w14:textId="77777777" w:rsidR="00D529BB" w:rsidRPr="00883052" w:rsidRDefault="00D529BB" w:rsidP="006F24BC">
            <w:pPr>
              <w:spacing w:line="256" w:lineRule="auto"/>
              <w:jc w:val="both"/>
              <w:rPr>
                <w:b/>
              </w:rPr>
            </w:pPr>
          </w:p>
        </w:tc>
        <w:tc>
          <w:tcPr>
            <w:tcW w:w="7277" w:type="dxa"/>
            <w:tcBorders>
              <w:top w:val="single" w:sz="4" w:space="0" w:color="auto"/>
              <w:left w:val="single" w:sz="4" w:space="0" w:color="auto"/>
              <w:bottom w:val="single" w:sz="4" w:space="0" w:color="auto"/>
              <w:right w:val="single" w:sz="4" w:space="0" w:color="auto"/>
            </w:tcBorders>
            <w:hideMark/>
          </w:tcPr>
          <w:p w14:paraId="38C78C5C" w14:textId="77777777" w:rsidR="00D529BB" w:rsidRPr="00FB09A2" w:rsidRDefault="00D529BB" w:rsidP="006F24BC">
            <w:pPr>
              <w:jc w:val="both"/>
              <w:rPr>
                <w:bCs/>
              </w:rPr>
            </w:pPr>
          </w:p>
          <w:p w14:paraId="5A60767E" w14:textId="77777777" w:rsidR="00D529BB" w:rsidRDefault="00D529BB" w:rsidP="00140131">
            <w:pPr>
              <w:pStyle w:val="Sarakstarindkopa"/>
              <w:numPr>
                <w:ilvl w:val="0"/>
                <w:numId w:val="67"/>
              </w:numPr>
              <w:spacing w:after="0" w:line="240" w:lineRule="auto"/>
              <w:jc w:val="both"/>
              <w:rPr>
                <w:rFonts w:ascii="Times New Roman" w:hAnsi="Times New Roman" w:cs="Times New Roman"/>
                <w:bCs/>
                <w:sz w:val="24"/>
                <w:szCs w:val="24"/>
              </w:rPr>
            </w:pPr>
            <w:r w:rsidRPr="00D155CE">
              <w:rPr>
                <w:rFonts w:ascii="Times New Roman" w:hAnsi="Times New Roman" w:cs="Times New Roman"/>
                <w:bCs/>
                <w:sz w:val="24"/>
                <w:szCs w:val="24"/>
              </w:rPr>
              <w:t xml:space="preserve">Pirmsskolas bērni piedalījās Kokneses novada pirmsskolu bērnu sadziedāšanās pasākumā </w:t>
            </w:r>
          </w:p>
          <w:p w14:paraId="41AEAE25" w14:textId="77777777" w:rsidR="00D529BB" w:rsidRPr="001127E2" w:rsidRDefault="00D529BB" w:rsidP="00140131">
            <w:pPr>
              <w:pStyle w:val="Sarakstarindkopa"/>
              <w:numPr>
                <w:ilvl w:val="0"/>
                <w:numId w:val="67"/>
              </w:numPr>
              <w:spacing w:after="0" w:line="240" w:lineRule="auto"/>
              <w:jc w:val="both"/>
              <w:rPr>
                <w:rFonts w:ascii="Times New Roman" w:hAnsi="Times New Roman" w:cs="Times New Roman"/>
                <w:sz w:val="24"/>
                <w:szCs w:val="24"/>
              </w:rPr>
            </w:pPr>
            <w:r w:rsidRPr="00FB3930">
              <w:rPr>
                <w:rFonts w:ascii="Times New Roman" w:hAnsi="Times New Roman" w:cs="Times New Roman"/>
                <w:bCs/>
                <w:sz w:val="24"/>
                <w:szCs w:val="24"/>
              </w:rPr>
              <w:lastRenderedPageBreak/>
              <w:t>Projekta Latvijas Skolas soma ietvaros s</w:t>
            </w:r>
            <w:r w:rsidRPr="00FB3930">
              <w:rPr>
                <w:bCs/>
                <w:sz w:val="24"/>
                <w:szCs w:val="24"/>
              </w:rPr>
              <w:t>kolēni devās uz Rēzeknes</w:t>
            </w:r>
            <w:r>
              <w:rPr>
                <w:bCs/>
                <w:sz w:val="24"/>
                <w:szCs w:val="24"/>
              </w:rPr>
              <w:t xml:space="preserve"> teātra “</w:t>
            </w:r>
            <w:proofErr w:type="spellStart"/>
            <w:r>
              <w:rPr>
                <w:bCs/>
                <w:sz w:val="24"/>
                <w:szCs w:val="24"/>
              </w:rPr>
              <w:t>Joriks</w:t>
            </w:r>
            <w:proofErr w:type="spellEnd"/>
            <w:r>
              <w:rPr>
                <w:bCs/>
                <w:sz w:val="24"/>
                <w:szCs w:val="24"/>
              </w:rPr>
              <w:t>” interaktīvo izrādi “</w:t>
            </w:r>
            <w:proofErr w:type="spellStart"/>
            <w:r>
              <w:rPr>
                <w:bCs/>
                <w:sz w:val="24"/>
                <w:szCs w:val="24"/>
              </w:rPr>
              <w:t>Spokuskopija</w:t>
            </w:r>
            <w:proofErr w:type="spellEnd"/>
            <w:r>
              <w:rPr>
                <w:bCs/>
                <w:sz w:val="24"/>
                <w:szCs w:val="24"/>
              </w:rPr>
              <w:t xml:space="preserve">”. Kā arī, </w:t>
            </w:r>
            <w:proofErr w:type="spellStart"/>
            <w:r>
              <w:rPr>
                <w:bCs/>
                <w:sz w:val="24"/>
                <w:szCs w:val="24"/>
              </w:rPr>
              <w:t>I.Gaiša</w:t>
            </w:r>
            <w:proofErr w:type="spellEnd"/>
            <w:r>
              <w:rPr>
                <w:bCs/>
                <w:sz w:val="24"/>
                <w:szCs w:val="24"/>
              </w:rPr>
              <w:t xml:space="preserve"> Kokneses vidusskolā apmeklēja foto izstādi </w:t>
            </w:r>
            <w:r w:rsidRPr="00FB3930">
              <w:rPr>
                <w:bCs/>
                <w:sz w:val="24"/>
                <w:szCs w:val="24"/>
              </w:rPr>
              <w:t>"</w:t>
            </w:r>
            <w:r w:rsidRPr="00FB3930">
              <w:rPr>
                <w:rFonts w:ascii="Times New Roman" w:hAnsi="Times New Roman" w:cs="Times New Roman"/>
                <w:bCs/>
                <w:sz w:val="24"/>
                <w:szCs w:val="24"/>
              </w:rPr>
              <w:t>Latviešu strēlnieku bataljoniem 100"</w:t>
            </w:r>
          </w:p>
          <w:p w14:paraId="655B8A45" w14:textId="77777777" w:rsidR="00D529BB" w:rsidRPr="001127E2" w:rsidRDefault="00D529BB" w:rsidP="00140131">
            <w:pPr>
              <w:pStyle w:val="Sarakstarindkopa"/>
              <w:numPr>
                <w:ilvl w:val="0"/>
                <w:numId w:val="67"/>
              </w:numPr>
              <w:spacing w:after="0" w:line="240" w:lineRule="auto"/>
              <w:jc w:val="both"/>
              <w:rPr>
                <w:rFonts w:ascii="Times New Roman" w:hAnsi="Times New Roman" w:cs="Times New Roman"/>
                <w:sz w:val="24"/>
                <w:szCs w:val="24"/>
              </w:rPr>
            </w:pPr>
            <w:r w:rsidRPr="001127E2">
              <w:rPr>
                <w:rFonts w:ascii="Times New Roman" w:hAnsi="Times New Roman" w:cs="Times New Roman"/>
                <w:color w:val="111113"/>
                <w:sz w:val="24"/>
                <w:szCs w:val="24"/>
                <w:shd w:val="clear" w:color="auto" w:fill="FFFFFF"/>
              </w:rPr>
              <w:t>Projekta "Karjeras atbalsts vispārējās un profesionālās izglītības iestādēs" ietvaros, skolēni apmeklēja karjeras attīstības atbalsta pasākumus "Darba devēji Latvijā".</w:t>
            </w:r>
          </w:p>
          <w:p w14:paraId="03D46830" w14:textId="77777777" w:rsidR="00D529BB" w:rsidRDefault="00D529BB" w:rsidP="00140131">
            <w:pPr>
              <w:pStyle w:val="Sarakstarindkopa"/>
              <w:numPr>
                <w:ilvl w:val="0"/>
                <w:numId w:val="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Projekta “</w:t>
            </w:r>
            <w:proofErr w:type="spellStart"/>
            <w:r>
              <w:rPr>
                <w:rFonts w:ascii="Times New Roman" w:hAnsi="Times New Roman" w:cs="Times New Roman"/>
                <w:sz w:val="24"/>
                <w:szCs w:val="24"/>
              </w:rPr>
              <w:t>Erasmus</w:t>
            </w:r>
            <w:proofErr w:type="spellEnd"/>
            <w:r>
              <w:rPr>
                <w:rFonts w:ascii="Times New Roman" w:hAnsi="Times New Roman" w:cs="Times New Roman"/>
                <w:sz w:val="24"/>
                <w:szCs w:val="24"/>
              </w:rPr>
              <w:t xml:space="preserve"> +” ietvaros skolēni veidoja video sveicienus partnervalstu bērniem, sūtīja Ziemassvētku apsveikumus, veidoja video par Iršu pagastu.</w:t>
            </w:r>
          </w:p>
          <w:p w14:paraId="06ADBB3A" w14:textId="77777777" w:rsidR="00D529BB" w:rsidRPr="00FB3930" w:rsidRDefault="00D529BB" w:rsidP="006F24BC">
            <w:pPr>
              <w:pStyle w:val="Sarakstarindkopa"/>
              <w:spacing w:after="0" w:line="240" w:lineRule="auto"/>
              <w:jc w:val="both"/>
              <w:rPr>
                <w:rFonts w:ascii="Times New Roman" w:hAnsi="Times New Roman" w:cs="Times New Roman"/>
                <w:sz w:val="24"/>
                <w:szCs w:val="24"/>
              </w:rPr>
            </w:pPr>
          </w:p>
        </w:tc>
      </w:tr>
      <w:tr w:rsidR="00D529BB" w14:paraId="6DF4B5CC" w14:textId="77777777" w:rsidTr="006F24BC">
        <w:tc>
          <w:tcPr>
            <w:tcW w:w="2074" w:type="dxa"/>
            <w:tcBorders>
              <w:top w:val="single" w:sz="4" w:space="0" w:color="auto"/>
              <w:left w:val="single" w:sz="4" w:space="0" w:color="auto"/>
              <w:bottom w:val="single" w:sz="4" w:space="0" w:color="auto"/>
              <w:right w:val="single" w:sz="4" w:space="0" w:color="auto"/>
            </w:tcBorders>
          </w:tcPr>
          <w:p w14:paraId="27F913B8" w14:textId="77777777" w:rsidR="00D529BB" w:rsidRPr="00883052" w:rsidRDefault="00D529BB" w:rsidP="006F24BC">
            <w:pPr>
              <w:spacing w:line="256" w:lineRule="auto"/>
              <w:jc w:val="both"/>
              <w:rPr>
                <w:b/>
              </w:rPr>
            </w:pPr>
          </w:p>
          <w:p w14:paraId="197642E7" w14:textId="77777777" w:rsidR="00D529BB" w:rsidRPr="00883052" w:rsidRDefault="00D529BB" w:rsidP="006F24BC">
            <w:pPr>
              <w:spacing w:line="256" w:lineRule="auto"/>
              <w:jc w:val="both"/>
              <w:rPr>
                <w:b/>
              </w:rPr>
            </w:pPr>
            <w:r w:rsidRPr="00883052">
              <w:rPr>
                <w:b/>
              </w:rPr>
              <w:t>Citi sasniegumi</w:t>
            </w:r>
          </w:p>
          <w:p w14:paraId="68F14F36" w14:textId="77777777" w:rsidR="00D529BB" w:rsidRPr="00883052" w:rsidRDefault="00D529BB" w:rsidP="006F24BC">
            <w:pPr>
              <w:spacing w:line="256" w:lineRule="auto"/>
              <w:jc w:val="both"/>
              <w:rPr>
                <w:b/>
              </w:rPr>
            </w:pPr>
          </w:p>
        </w:tc>
        <w:tc>
          <w:tcPr>
            <w:tcW w:w="7277" w:type="dxa"/>
            <w:tcBorders>
              <w:top w:val="single" w:sz="4" w:space="0" w:color="auto"/>
              <w:left w:val="single" w:sz="4" w:space="0" w:color="auto"/>
              <w:bottom w:val="single" w:sz="4" w:space="0" w:color="auto"/>
              <w:right w:val="single" w:sz="4" w:space="0" w:color="auto"/>
            </w:tcBorders>
          </w:tcPr>
          <w:p w14:paraId="0C78CCC5" w14:textId="77777777" w:rsidR="00D529BB" w:rsidRDefault="00D529BB" w:rsidP="006F24BC">
            <w:pPr>
              <w:spacing w:line="256" w:lineRule="auto"/>
              <w:jc w:val="both"/>
              <w:rPr>
                <w:bCs/>
                <w:u w:val="single"/>
              </w:rPr>
            </w:pPr>
            <w:r>
              <w:rPr>
                <w:bCs/>
                <w:u w:val="single"/>
              </w:rPr>
              <w:t>Skolā notikuši dažādi kultūras pasākumi:</w:t>
            </w:r>
          </w:p>
          <w:p w14:paraId="1154689A" w14:textId="77777777" w:rsidR="00D529BB" w:rsidRPr="00A933BA" w:rsidRDefault="00D529BB" w:rsidP="00140131">
            <w:pPr>
              <w:numPr>
                <w:ilvl w:val="0"/>
                <w:numId w:val="68"/>
              </w:numPr>
              <w:spacing w:after="0" w:line="256" w:lineRule="auto"/>
              <w:jc w:val="both"/>
              <w:rPr>
                <w:rFonts w:ascii="Cambria" w:eastAsia="Lucida Sans Unicode" w:hAnsi="Cambria" w:cs="Mangal"/>
              </w:rPr>
            </w:pPr>
            <w:r>
              <w:rPr>
                <w:rFonts w:ascii="Cambria" w:hAnsi="Cambria"/>
              </w:rPr>
              <w:t>Zinību diena; S</w:t>
            </w:r>
            <w:r w:rsidRPr="00676CCA">
              <w:rPr>
                <w:rFonts w:ascii="Cambria" w:hAnsi="Cambria"/>
              </w:rPr>
              <w:t>kolotāju diena;</w:t>
            </w:r>
            <w:r>
              <w:rPr>
                <w:rFonts w:ascii="Cambria" w:hAnsi="Cambria"/>
              </w:rPr>
              <w:t xml:space="preserve"> D</w:t>
            </w:r>
            <w:r w:rsidRPr="00676CCA">
              <w:rPr>
                <w:rFonts w:ascii="Cambria" w:hAnsi="Cambria"/>
              </w:rPr>
              <w:t>zejas dienas;</w:t>
            </w:r>
            <w:r>
              <w:rPr>
                <w:rFonts w:ascii="Cambria" w:hAnsi="Cambria"/>
              </w:rPr>
              <w:t xml:space="preserve"> d</w:t>
            </w:r>
            <w:r w:rsidRPr="00676CCA">
              <w:rPr>
                <w:rFonts w:ascii="Cambria" w:hAnsi="Cambria"/>
              </w:rPr>
              <w:t>ārzeņu un ziedu kompozīciju izstāde;</w:t>
            </w:r>
            <w:r>
              <w:rPr>
                <w:rFonts w:ascii="Cambria" w:hAnsi="Cambria"/>
              </w:rPr>
              <w:t xml:space="preserve"> g</w:t>
            </w:r>
            <w:r w:rsidRPr="00676CCA">
              <w:rPr>
                <w:rFonts w:ascii="Cambria" w:hAnsi="Cambria"/>
              </w:rPr>
              <w:t>adskārtu svētki</w:t>
            </w:r>
            <w:r>
              <w:rPr>
                <w:rFonts w:ascii="Cambria" w:hAnsi="Cambria"/>
              </w:rPr>
              <w:t xml:space="preserve"> un s</w:t>
            </w:r>
            <w:proofErr w:type="spellStart"/>
            <w:r w:rsidRPr="00676CCA">
              <w:rPr>
                <w:rFonts w:ascii="Cambria" w:hAnsi="Cambria"/>
                <w:lang w:val="en-US"/>
              </w:rPr>
              <w:t>vētku</w:t>
            </w:r>
            <w:proofErr w:type="spellEnd"/>
            <w:r w:rsidRPr="00676CCA">
              <w:rPr>
                <w:rFonts w:ascii="Cambria" w:hAnsi="Cambria"/>
                <w:lang w:val="en-US"/>
              </w:rPr>
              <w:t xml:space="preserve"> </w:t>
            </w:r>
            <w:proofErr w:type="spellStart"/>
            <w:r w:rsidRPr="00676CCA">
              <w:rPr>
                <w:rFonts w:ascii="Cambria" w:hAnsi="Cambria"/>
                <w:lang w:val="en-US"/>
              </w:rPr>
              <w:t>tirdziņi</w:t>
            </w:r>
            <w:proofErr w:type="spellEnd"/>
            <w:r w:rsidRPr="00676CCA">
              <w:rPr>
                <w:rFonts w:ascii="Cambria" w:hAnsi="Cambria"/>
              </w:rPr>
              <w:t>;</w:t>
            </w:r>
            <w:r>
              <w:rPr>
                <w:rFonts w:ascii="Cambria" w:hAnsi="Cambria"/>
              </w:rPr>
              <w:t xml:space="preserve"> </w:t>
            </w:r>
            <w:proofErr w:type="spellStart"/>
            <w:r w:rsidRPr="00676CCA">
              <w:rPr>
                <w:rFonts w:ascii="Cambria" w:hAnsi="Cambria"/>
                <w:lang w:val="en-US"/>
              </w:rPr>
              <w:t>Latvijas</w:t>
            </w:r>
            <w:proofErr w:type="spellEnd"/>
            <w:r w:rsidRPr="00676CCA">
              <w:rPr>
                <w:rFonts w:ascii="Cambria" w:hAnsi="Cambria"/>
                <w:lang w:val="en-US"/>
              </w:rPr>
              <w:t xml:space="preserve"> </w:t>
            </w:r>
            <w:proofErr w:type="spellStart"/>
            <w:r w:rsidRPr="00676CCA">
              <w:rPr>
                <w:rFonts w:ascii="Cambria" w:hAnsi="Cambria"/>
                <w:lang w:val="en-US"/>
              </w:rPr>
              <w:t>valsts</w:t>
            </w:r>
            <w:proofErr w:type="spellEnd"/>
            <w:r w:rsidRPr="00676CCA">
              <w:rPr>
                <w:rFonts w:ascii="Cambria" w:hAnsi="Cambria"/>
                <w:lang w:val="en-US"/>
              </w:rPr>
              <w:t xml:space="preserve"> </w:t>
            </w:r>
            <w:proofErr w:type="spellStart"/>
            <w:r w:rsidRPr="00676CCA">
              <w:rPr>
                <w:rFonts w:ascii="Cambria" w:hAnsi="Cambria"/>
                <w:lang w:val="en-US"/>
              </w:rPr>
              <w:t>svētku</w:t>
            </w:r>
            <w:proofErr w:type="spellEnd"/>
            <w:r w:rsidRPr="00676CCA">
              <w:rPr>
                <w:rFonts w:ascii="Cambria" w:hAnsi="Cambria"/>
                <w:lang w:val="en-US"/>
              </w:rPr>
              <w:t xml:space="preserve"> </w:t>
            </w:r>
            <w:proofErr w:type="spellStart"/>
            <w:r w:rsidRPr="00676CCA">
              <w:rPr>
                <w:rFonts w:ascii="Cambria" w:hAnsi="Cambria"/>
                <w:lang w:val="en-US"/>
              </w:rPr>
              <w:t>atzīmēšana</w:t>
            </w:r>
            <w:proofErr w:type="spellEnd"/>
            <w:r w:rsidRPr="00676CCA">
              <w:rPr>
                <w:rFonts w:ascii="Cambria" w:hAnsi="Cambria"/>
                <w:lang w:val="en-US"/>
              </w:rPr>
              <w:t>;</w:t>
            </w:r>
            <w:r>
              <w:rPr>
                <w:rFonts w:ascii="Cambria" w:hAnsi="Cambria"/>
                <w:lang w:val="en-US"/>
              </w:rPr>
              <w:t xml:space="preserve"> </w:t>
            </w:r>
            <w:proofErr w:type="spellStart"/>
            <w:r w:rsidRPr="00676CCA">
              <w:rPr>
                <w:rFonts w:ascii="Cambria" w:hAnsi="Cambria"/>
                <w:lang w:val="en-US"/>
              </w:rPr>
              <w:t>Ziemassvētku</w:t>
            </w:r>
            <w:proofErr w:type="spellEnd"/>
            <w:r w:rsidRPr="00676CCA">
              <w:rPr>
                <w:rFonts w:ascii="Cambria" w:hAnsi="Cambria"/>
                <w:lang w:val="en-US"/>
              </w:rPr>
              <w:t xml:space="preserve"> </w:t>
            </w:r>
            <w:proofErr w:type="spellStart"/>
            <w:r w:rsidRPr="00676CCA">
              <w:rPr>
                <w:rFonts w:ascii="Cambria" w:hAnsi="Cambria"/>
                <w:lang w:val="en-US"/>
              </w:rPr>
              <w:t>pasākums</w:t>
            </w:r>
            <w:proofErr w:type="spellEnd"/>
            <w:r>
              <w:rPr>
                <w:rFonts w:ascii="Cambria" w:hAnsi="Cambria"/>
                <w:lang w:val="en-US"/>
              </w:rPr>
              <w:t xml:space="preserve">, </w:t>
            </w:r>
            <w:proofErr w:type="spellStart"/>
            <w:r>
              <w:rPr>
                <w:rFonts w:ascii="Cambria" w:hAnsi="Cambria"/>
                <w:lang w:val="en-US"/>
              </w:rPr>
              <w:t>akcija</w:t>
            </w:r>
            <w:proofErr w:type="spellEnd"/>
            <w:r>
              <w:rPr>
                <w:rFonts w:ascii="Cambria" w:hAnsi="Cambria"/>
                <w:lang w:val="en-US"/>
              </w:rPr>
              <w:t xml:space="preserve"> “</w:t>
            </w:r>
            <w:proofErr w:type="spellStart"/>
            <w:r>
              <w:rPr>
                <w:rFonts w:ascii="Cambria" w:hAnsi="Cambria"/>
                <w:lang w:val="en-US"/>
              </w:rPr>
              <w:t>Laimes</w:t>
            </w:r>
            <w:proofErr w:type="spellEnd"/>
            <w:r>
              <w:rPr>
                <w:rFonts w:ascii="Cambria" w:hAnsi="Cambria"/>
                <w:lang w:val="en-US"/>
              </w:rPr>
              <w:t xml:space="preserve"> </w:t>
            </w:r>
            <w:proofErr w:type="spellStart"/>
            <w:r>
              <w:rPr>
                <w:rFonts w:ascii="Cambria" w:hAnsi="Cambria"/>
                <w:lang w:val="en-US"/>
              </w:rPr>
              <w:t>koki</w:t>
            </w:r>
            <w:proofErr w:type="spellEnd"/>
            <w:r>
              <w:rPr>
                <w:rFonts w:ascii="Cambria" w:hAnsi="Cambria"/>
                <w:lang w:val="en-US"/>
              </w:rPr>
              <w:t>”.</w:t>
            </w:r>
          </w:p>
          <w:p w14:paraId="6E3D96E9" w14:textId="77777777" w:rsidR="00D529BB" w:rsidRPr="00676CCA" w:rsidRDefault="00D529BB" w:rsidP="006F24BC">
            <w:pPr>
              <w:spacing w:line="256" w:lineRule="auto"/>
              <w:ind w:left="720"/>
              <w:jc w:val="both"/>
              <w:rPr>
                <w:rFonts w:ascii="Cambria" w:eastAsia="Lucida Sans Unicode" w:hAnsi="Cambria" w:cs="Mangal"/>
              </w:rPr>
            </w:pPr>
          </w:p>
          <w:p w14:paraId="4BD366F9" w14:textId="77777777" w:rsidR="00D529BB" w:rsidRDefault="00D529BB" w:rsidP="006F24BC">
            <w:pPr>
              <w:spacing w:line="256" w:lineRule="auto"/>
              <w:jc w:val="both"/>
              <w:rPr>
                <w:rFonts w:ascii="Cambria" w:eastAsia="Lucida Sans Unicode" w:hAnsi="Cambria" w:cs="Mangal"/>
              </w:rPr>
            </w:pPr>
          </w:p>
          <w:p w14:paraId="082241E4" w14:textId="77777777" w:rsidR="00D529BB" w:rsidRDefault="00D529BB" w:rsidP="006F24BC">
            <w:pPr>
              <w:spacing w:line="256" w:lineRule="auto"/>
              <w:jc w:val="both"/>
              <w:rPr>
                <w:rFonts w:ascii="Cambria" w:eastAsia="Lucida Sans Unicode" w:hAnsi="Cambria" w:cs="Mangal"/>
                <w:u w:val="single"/>
              </w:rPr>
            </w:pPr>
            <w:r w:rsidRPr="006B7979">
              <w:rPr>
                <w:rFonts w:ascii="Cambria" w:eastAsia="Lucida Sans Unicode" w:hAnsi="Cambria" w:cs="Mangal"/>
                <w:u w:val="single"/>
              </w:rPr>
              <w:t xml:space="preserve">Sasniegumi mācību procesa nodrošināšanā attālināto mācību laikā: </w:t>
            </w:r>
          </w:p>
          <w:p w14:paraId="25467CBB" w14:textId="77777777" w:rsidR="00D529BB" w:rsidRDefault="00D529BB" w:rsidP="00140131">
            <w:pPr>
              <w:pStyle w:val="Bezatstarpm"/>
              <w:numPr>
                <w:ilvl w:val="0"/>
                <w:numId w:val="68"/>
              </w:numPr>
              <w:jc w:val="both"/>
              <w:rPr>
                <w:rFonts w:ascii="Times New Roman" w:hAnsi="Times New Roman" w:cs="Times New Roman"/>
                <w:sz w:val="24"/>
                <w:szCs w:val="24"/>
              </w:rPr>
            </w:pPr>
            <w:r>
              <w:rPr>
                <w:rFonts w:ascii="Times New Roman" w:hAnsi="Times New Roman" w:cs="Times New Roman"/>
                <w:sz w:val="24"/>
                <w:szCs w:val="24"/>
              </w:rPr>
              <w:t xml:space="preserve">Sagatavoti tiešsaistes materiāli, lai skolēni labāk nostiprinātu teorētiskās zināšanas (vārdu krājums angļu valodā, skaitļošana un matemātikas sakarības matemātikā). Materiāli veidoti lietotnēs learningapps.org, </w:t>
            </w:r>
            <w:proofErr w:type="spellStart"/>
            <w:r>
              <w:rPr>
                <w:rFonts w:ascii="Times New Roman" w:hAnsi="Times New Roman" w:cs="Times New Roman"/>
                <w:sz w:val="24"/>
                <w:szCs w:val="24"/>
              </w:rPr>
              <w:t>Kahoot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Quizziz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liveworksheets</w:t>
            </w:r>
            <w:proofErr w:type="spellEnd"/>
            <w:r>
              <w:rPr>
                <w:rFonts w:ascii="Times New Roman" w:hAnsi="Times New Roman" w:cs="Times New Roman"/>
                <w:sz w:val="24"/>
                <w:szCs w:val="24"/>
              </w:rPr>
              <w:t xml:space="preserve"> un Google veidlapās. Tie ir viegli pārveidojami un  maināmi atbilstoši skolēnu vajadzībām.</w:t>
            </w:r>
          </w:p>
          <w:p w14:paraId="1C2BCE8E" w14:textId="77777777" w:rsidR="00D529BB" w:rsidRDefault="00D529BB" w:rsidP="00140131">
            <w:pPr>
              <w:pStyle w:val="Bezatstarpm"/>
              <w:numPr>
                <w:ilvl w:val="0"/>
                <w:numId w:val="68"/>
              </w:numPr>
              <w:jc w:val="both"/>
              <w:rPr>
                <w:rFonts w:ascii="Times New Roman" w:hAnsi="Times New Roman" w:cs="Times New Roman"/>
                <w:sz w:val="24"/>
                <w:szCs w:val="24"/>
              </w:rPr>
            </w:pPr>
            <w:r>
              <w:rPr>
                <w:rFonts w:ascii="Times New Roman" w:hAnsi="Times New Roman" w:cs="Times New Roman"/>
                <w:sz w:val="24"/>
                <w:szCs w:val="24"/>
              </w:rPr>
              <w:t xml:space="preserve">Pedagogi vadīja stundas tiešsaistē, pielāgojoties katra bērna spējām. Skolēni iemācījās mācīties dažādās platformās, kā, piemēram, ZOOM, </w:t>
            </w:r>
            <w:proofErr w:type="spellStart"/>
            <w:r>
              <w:rPr>
                <w:rFonts w:ascii="Times New Roman" w:hAnsi="Times New Roman" w:cs="Times New Roman"/>
                <w:sz w:val="24"/>
                <w:szCs w:val="24"/>
              </w:rPr>
              <w:t>Kahoot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Quizziz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liveworksheets</w:t>
            </w:r>
            <w:proofErr w:type="spellEnd"/>
            <w:r>
              <w:rPr>
                <w:rFonts w:ascii="Times New Roman" w:hAnsi="Times New Roman" w:cs="Times New Roman"/>
                <w:sz w:val="24"/>
                <w:szCs w:val="24"/>
              </w:rPr>
              <w:t xml:space="preserve">, learningapps.org </w:t>
            </w:r>
          </w:p>
          <w:p w14:paraId="579FCF0A" w14:textId="77777777" w:rsidR="00D529BB" w:rsidRPr="006B7979" w:rsidRDefault="00D529BB" w:rsidP="006F24BC">
            <w:pPr>
              <w:pStyle w:val="Bezatstarpm"/>
              <w:ind w:left="720"/>
              <w:jc w:val="both"/>
              <w:rPr>
                <w:rFonts w:ascii="Times New Roman" w:hAnsi="Times New Roman" w:cs="Times New Roman"/>
                <w:sz w:val="24"/>
                <w:szCs w:val="24"/>
              </w:rPr>
            </w:pPr>
          </w:p>
          <w:p w14:paraId="28D687FA" w14:textId="77777777" w:rsidR="00D529BB" w:rsidRDefault="00D529BB" w:rsidP="006F24BC">
            <w:pPr>
              <w:spacing w:line="256" w:lineRule="auto"/>
              <w:jc w:val="both"/>
              <w:rPr>
                <w:rFonts w:ascii="Cambria" w:eastAsia="Lucida Sans Unicode" w:hAnsi="Cambria" w:cs="Mangal"/>
                <w:u w:val="single"/>
              </w:rPr>
            </w:pPr>
            <w:r w:rsidRPr="006B7979">
              <w:rPr>
                <w:rFonts w:ascii="Cambria" w:eastAsia="Lucida Sans Unicode" w:hAnsi="Cambria" w:cs="Mangal"/>
                <w:u w:val="single"/>
              </w:rPr>
              <w:t xml:space="preserve">Sasniegumi olimpiādēs </w:t>
            </w:r>
          </w:p>
          <w:p w14:paraId="492B5763" w14:textId="77777777" w:rsidR="00D529BB" w:rsidRPr="00A933BA" w:rsidRDefault="00D529BB" w:rsidP="00140131">
            <w:pPr>
              <w:pStyle w:val="Sarakstarindkopa"/>
              <w:numPr>
                <w:ilvl w:val="0"/>
                <w:numId w:val="68"/>
              </w:numPr>
              <w:spacing w:after="200" w:line="256" w:lineRule="auto"/>
              <w:jc w:val="both"/>
              <w:rPr>
                <w:rFonts w:ascii="Times New Roman" w:hAnsi="Times New Roman" w:cs="Times New Roman"/>
                <w:sz w:val="24"/>
                <w:szCs w:val="24"/>
              </w:rPr>
            </w:pPr>
            <w:r w:rsidRPr="00A933BA">
              <w:rPr>
                <w:rFonts w:ascii="Times New Roman" w:hAnsi="Times New Roman" w:cs="Times New Roman"/>
                <w:color w:val="000000"/>
                <w:sz w:val="24"/>
                <w:szCs w:val="24"/>
                <w:shd w:val="clear" w:color="auto" w:fill="FFFFFF"/>
              </w:rPr>
              <w:t>Skatuves runas reģionālajā atlases kārtā Jēkabpilī iegūta 2.pakāpe. </w:t>
            </w:r>
          </w:p>
          <w:p w14:paraId="1EC45B71" w14:textId="77777777" w:rsidR="00D529BB" w:rsidRPr="00A933BA" w:rsidRDefault="00D529BB" w:rsidP="006F24BC">
            <w:pPr>
              <w:pStyle w:val="Sarakstarindkopa"/>
              <w:spacing w:line="256" w:lineRule="auto"/>
              <w:jc w:val="both"/>
              <w:rPr>
                <w:rFonts w:ascii="Cambria" w:eastAsia="Lucida Sans Unicode" w:hAnsi="Cambria" w:cs="Mangal"/>
              </w:rPr>
            </w:pPr>
            <w:r>
              <w:rPr>
                <w:rFonts w:ascii="Times New Roman" w:hAnsi="Times New Roman" w:cs="Times New Roman"/>
                <w:sz w:val="24"/>
                <w:szCs w:val="24"/>
              </w:rPr>
              <w:t xml:space="preserve"> </w:t>
            </w:r>
          </w:p>
        </w:tc>
      </w:tr>
    </w:tbl>
    <w:p w14:paraId="5FEF3257" w14:textId="77777777" w:rsidR="00D529BB" w:rsidRDefault="00D529BB" w:rsidP="00D529BB">
      <w:pPr>
        <w:jc w:val="both"/>
        <w:rPr>
          <w:b/>
          <w:sz w:val="28"/>
          <w:szCs w:val="28"/>
          <w:u w:val="single"/>
        </w:rPr>
      </w:pPr>
    </w:p>
    <w:p w14:paraId="766B2EB6" w14:textId="77777777" w:rsidR="00D529BB" w:rsidRPr="001127E2" w:rsidRDefault="00D529BB" w:rsidP="00D529BB">
      <w:pPr>
        <w:jc w:val="both"/>
        <w:rPr>
          <w:b/>
          <w:u w:val="single"/>
        </w:rPr>
      </w:pPr>
      <w:r>
        <w:rPr>
          <w:b/>
          <w:sz w:val="28"/>
          <w:szCs w:val="28"/>
          <w:u w:val="single"/>
        </w:rPr>
        <w:t xml:space="preserve">V </w:t>
      </w:r>
      <w:r w:rsidRPr="001127E2">
        <w:rPr>
          <w:b/>
          <w:u w:val="single"/>
        </w:rPr>
        <w:t>Pārskata gadā notikušās pārmaiņas:</w:t>
      </w:r>
    </w:p>
    <w:tbl>
      <w:tblPr>
        <w:tblW w:w="8926" w:type="dxa"/>
        <w:tblLook w:val="04A0" w:firstRow="1" w:lastRow="0" w:firstColumn="1" w:lastColumn="0" w:noHBand="0" w:noVBand="1"/>
      </w:tblPr>
      <w:tblGrid>
        <w:gridCol w:w="8926"/>
      </w:tblGrid>
      <w:tr w:rsidR="00D529BB" w:rsidRPr="001127E2" w14:paraId="6FECC7DD" w14:textId="77777777" w:rsidTr="006F24BC">
        <w:tc>
          <w:tcPr>
            <w:tcW w:w="8926" w:type="dxa"/>
            <w:tcBorders>
              <w:top w:val="single" w:sz="4" w:space="0" w:color="auto"/>
              <w:left w:val="single" w:sz="4" w:space="0" w:color="auto"/>
              <w:bottom w:val="single" w:sz="4" w:space="0" w:color="auto"/>
              <w:right w:val="single" w:sz="4" w:space="0" w:color="auto"/>
            </w:tcBorders>
            <w:hideMark/>
          </w:tcPr>
          <w:p w14:paraId="08EBE6AB" w14:textId="77777777" w:rsidR="00D529BB" w:rsidRPr="001127E2" w:rsidRDefault="00D529BB" w:rsidP="00140131">
            <w:pPr>
              <w:pStyle w:val="Sarakstarindkopa"/>
              <w:numPr>
                <w:ilvl w:val="0"/>
                <w:numId w:val="72"/>
              </w:numPr>
              <w:spacing w:after="0" w:line="240" w:lineRule="auto"/>
              <w:jc w:val="both"/>
              <w:rPr>
                <w:rFonts w:ascii="Times New Roman" w:hAnsi="Times New Roman" w:cs="Times New Roman"/>
                <w:sz w:val="24"/>
                <w:szCs w:val="24"/>
              </w:rPr>
            </w:pPr>
            <w:r w:rsidRPr="001127E2">
              <w:rPr>
                <w:rFonts w:ascii="Times New Roman" w:hAnsi="Times New Roman" w:cs="Times New Roman"/>
                <w:sz w:val="24"/>
                <w:szCs w:val="24"/>
              </w:rPr>
              <w:t xml:space="preserve">Portatīvā datora iegāde, 4 datoru iegāde informātikas kabinetā </w:t>
            </w:r>
          </w:p>
          <w:p w14:paraId="5CFCECFC" w14:textId="77777777" w:rsidR="00D529BB" w:rsidRPr="001127E2" w:rsidRDefault="00D529BB" w:rsidP="00140131">
            <w:pPr>
              <w:pStyle w:val="Sarakstarindkopa"/>
              <w:numPr>
                <w:ilvl w:val="0"/>
                <w:numId w:val="72"/>
              </w:numPr>
              <w:spacing w:after="0" w:line="240" w:lineRule="auto"/>
              <w:jc w:val="both"/>
              <w:rPr>
                <w:rFonts w:ascii="Times New Roman" w:hAnsi="Times New Roman" w:cs="Times New Roman"/>
                <w:sz w:val="24"/>
                <w:szCs w:val="24"/>
              </w:rPr>
            </w:pPr>
            <w:r w:rsidRPr="001127E2">
              <w:rPr>
                <w:rFonts w:ascii="Times New Roman" w:hAnsi="Times New Roman" w:cs="Times New Roman"/>
                <w:sz w:val="24"/>
                <w:szCs w:val="24"/>
              </w:rPr>
              <w:t xml:space="preserve">Pirmsskolas grupu telpu pārcelšana no adresēm “Dimanti” uz Pērses sākumskolas 2.stāvu. Labiekārtotas jaunās telpas pirmsskolas vajadzībām </w:t>
            </w:r>
          </w:p>
          <w:p w14:paraId="6E1C6898" w14:textId="77777777" w:rsidR="00D529BB" w:rsidRPr="001127E2" w:rsidRDefault="00D529BB" w:rsidP="00140131">
            <w:pPr>
              <w:pStyle w:val="Sarakstarindkopa"/>
              <w:numPr>
                <w:ilvl w:val="0"/>
                <w:numId w:val="72"/>
              </w:numPr>
              <w:spacing w:after="0" w:line="240" w:lineRule="auto"/>
              <w:jc w:val="both"/>
              <w:rPr>
                <w:rFonts w:ascii="Times New Roman" w:hAnsi="Times New Roman" w:cs="Times New Roman"/>
                <w:i/>
                <w:sz w:val="24"/>
                <w:szCs w:val="24"/>
              </w:rPr>
            </w:pPr>
            <w:r w:rsidRPr="001127E2">
              <w:rPr>
                <w:rFonts w:ascii="Times New Roman" w:hAnsi="Times New Roman" w:cs="Times New Roman"/>
                <w:sz w:val="24"/>
                <w:szCs w:val="24"/>
              </w:rPr>
              <w:t xml:space="preserve">Skolas fasādes atjaunošana </w:t>
            </w:r>
          </w:p>
          <w:p w14:paraId="52E58262" w14:textId="77777777" w:rsidR="00D529BB" w:rsidRPr="001127E2" w:rsidRDefault="00D529BB" w:rsidP="00140131">
            <w:pPr>
              <w:pStyle w:val="Sarakstarindkopa"/>
              <w:numPr>
                <w:ilvl w:val="0"/>
                <w:numId w:val="72"/>
              </w:numPr>
              <w:spacing w:after="0" w:line="240" w:lineRule="auto"/>
              <w:jc w:val="both"/>
              <w:rPr>
                <w:rFonts w:ascii="Times New Roman" w:hAnsi="Times New Roman" w:cs="Times New Roman"/>
                <w:i/>
                <w:sz w:val="24"/>
                <w:szCs w:val="24"/>
              </w:rPr>
            </w:pPr>
            <w:r w:rsidRPr="001127E2">
              <w:rPr>
                <w:rFonts w:ascii="Times New Roman" w:hAnsi="Times New Roman" w:cs="Times New Roman"/>
                <w:sz w:val="24"/>
                <w:szCs w:val="24"/>
              </w:rPr>
              <w:t xml:space="preserve">Jaunu segu iegāde pirmsskolas grupai </w:t>
            </w:r>
          </w:p>
          <w:p w14:paraId="49C7CA7C" w14:textId="77777777" w:rsidR="00D529BB" w:rsidRPr="001127E2" w:rsidRDefault="00D529BB" w:rsidP="00140131">
            <w:pPr>
              <w:pStyle w:val="Sarakstarindkopa"/>
              <w:numPr>
                <w:ilvl w:val="0"/>
                <w:numId w:val="72"/>
              </w:numPr>
              <w:spacing w:after="0" w:line="240" w:lineRule="auto"/>
              <w:jc w:val="both"/>
              <w:rPr>
                <w:rFonts w:ascii="Times New Roman" w:hAnsi="Times New Roman" w:cs="Times New Roman"/>
                <w:i/>
                <w:sz w:val="24"/>
                <w:szCs w:val="24"/>
              </w:rPr>
            </w:pPr>
            <w:proofErr w:type="spellStart"/>
            <w:r w:rsidRPr="001127E2">
              <w:rPr>
                <w:rFonts w:ascii="Times New Roman" w:hAnsi="Times New Roman" w:cs="Times New Roman"/>
                <w:sz w:val="24"/>
                <w:szCs w:val="24"/>
              </w:rPr>
              <w:t>Erganomikas</w:t>
            </w:r>
            <w:proofErr w:type="spellEnd"/>
            <w:r w:rsidRPr="001127E2">
              <w:rPr>
                <w:rFonts w:ascii="Times New Roman" w:hAnsi="Times New Roman" w:cs="Times New Roman"/>
                <w:sz w:val="24"/>
                <w:szCs w:val="24"/>
              </w:rPr>
              <w:t xml:space="preserve"> prasībās atbilstošu gultu, galdu un krēslu iegāde pirmsskolas grupā </w:t>
            </w:r>
          </w:p>
          <w:p w14:paraId="10AFCB92" w14:textId="77777777" w:rsidR="00D529BB" w:rsidRPr="001127E2" w:rsidRDefault="00D529BB" w:rsidP="006F24BC">
            <w:pPr>
              <w:pStyle w:val="Sarakstarindkopa"/>
              <w:spacing w:after="0" w:line="240" w:lineRule="auto"/>
              <w:ind w:left="1440"/>
              <w:jc w:val="both"/>
              <w:rPr>
                <w:rFonts w:ascii="Times New Roman" w:hAnsi="Times New Roman" w:cs="Times New Roman"/>
                <w:i/>
                <w:sz w:val="24"/>
                <w:szCs w:val="24"/>
              </w:rPr>
            </w:pPr>
          </w:p>
          <w:p w14:paraId="43214F52" w14:textId="77777777" w:rsidR="00D529BB" w:rsidRPr="001127E2" w:rsidRDefault="00D529BB" w:rsidP="006F24BC">
            <w:pPr>
              <w:ind w:left="1080"/>
              <w:jc w:val="both"/>
              <w:rPr>
                <w:i/>
              </w:rPr>
            </w:pPr>
          </w:p>
        </w:tc>
      </w:tr>
    </w:tbl>
    <w:p w14:paraId="69BC69A3" w14:textId="77777777" w:rsidR="00D529BB" w:rsidRDefault="00D529BB" w:rsidP="00D529BB">
      <w:pPr>
        <w:jc w:val="both"/>
        <w:rPr>
          <w:b/>
          <w:color w:val="7030A0"/>
          <w:sz w:val="28"/>
          <w:szCs w:val="28"/>
          <w:u w:val="single"/>
        </w:rPr>
      </w:pPr>
    </w:p>
    <w:p w14:paraId="7C2D71E5" w14:textId="77777777" w:rsidR="00D529BB" w:rsidRDefault="00D529BB" w:rsidP="00D529BB">
      <w:pPr>
        <w:jc w:val="both"/>
        <w:rPr>
          <w:b/>
          <w:color w:val="7030A0"/>
          <w:sz w:val="28"/>
          <w:szCs w:val="28"/>
          <w:u w:val="single"/>
        </w:rPr>
      </w:pPr>
    </w:p>
    <w:p w14:paraId="76775CAB" w14:textId="77777777" w:rsidR="00D529BB" w:rsidRDefault="00D529BB" w:rsidP="00D529BB">
      <w:pPr>
        <w:jc w:val="both"/>
        <w:rPr>
          <w:b/>
          <w:sz w:val="28"/>
          <w:szCs w:val="28"/>
          <w:u w:val="single"/>
        </w:rPr>
      </w:pPr>
      <w:r>
        <w:rPr>
          <w:b/>
          <w:sz w:val="28"/>
          <w:szCs w:val="28"/>
          <w:u w:val="single"/>
        </w:rPr>
        <w:t>VI Prognozes un plāni nākošajam 2020./2021. mācību gadam:</w:t>
      </w:r>
    </w:p>
    <w:tbl>
      <w:tblPr>
        <w:tblW w:w="8926" w:type="dxa"/>
        <w:tblLook w:val="04A0" w:firstRow="1" w:lastRow="0" w:firstColumn="1" w:lastColumn="0" w:noHBand="0" w:noVBand="1"/>
      </w:tblPr>
      <w:tblGrid>
        <w:gridCol w:w="8926"/>
      </w:tblGrid>
      <w:tr w:rsidR="00D529BB" w14:paraId="2C91A237" w14:textId="77777777" w:rsidTr="006F24BC">
        <w:tc>
          <w:tcPr>
            <w:tcW w:w="8926" w:type="dxa"/>
            <w:tcBorders>
              <w:top w:val="single" w:sz="4" w:space="0" w:color="auto"/>
              <w:left w:val="single" w:sz="4" w:space="0" w:color="auto"/>
              <w:bottom w:val="single" w:sz="4" w:space="0" w:color="auto"/>
              <w:right w:val="single" w:sz="4" w:space="0" w:color="auto"/>
            </w:tcBorders>
          </w:tcPr>
          <w:p w14:paraId="5C2AFD56" w14:textId="77777777" w:rsidR="00D529BB" w:rsidRPr="002037E3" w:rsidRDefault="00D529BB" w:rsidP="006F24BC">
            <w:pPr>
              <w:spacing w:line="256" w:lineRule="auto"/>
              <w:ind w:left="720"/>
              <w:jc w:val="both"/>
              <w:rPr>
                <w:bCs/>
              </w:rPr>
            </w:pPr>
          </w:p>
          <w:p w14:paraId="7845B7C3" w14:textId="77777777" w:rsidR="00D529BB" w:rsidRPr="00F17B41" w:rsidRDefault="00D529BB" w:rsidP="00140131">
            <w:pPr>
              <w:pStyle w:val="Sarakstarindkopa"/>
              <w:numPr>
                <w:ilvl w:val="0"/>
                <w:numId w:val="69"/>
              </w:numPr>
              <w:spacing w:after="0" w:line="240" w:lineRule="auto"/>
              <w:jc w:val="both"/>
              <w:rPr>
                <w:rFonts w:ascii="Times New Roman" w:hAnsi="Times New Roman" w:cs="Times New Roman"/>
                <w:sz w:val="24"/>
                <w:szCs w:val="24"/>
              </w:rPr>
            </w:pPr>
            <w:r w:rsidRPr="002037E3">
              <w:rPr>
                <w:rFonts w:ascii="Times New Roman" w:hAnsi="Times New Roman" w:cs="Times New Roman"/>
                <w:sz w:val="24"/>
                <w:szCs w:val="24"/>
              </w:rPr>
              <w:t xml:space="preserve">Kompetenču pieejā balstīta vispārējās izglītības satura pakāpeniska ieviešana </w:t>
            </w:r>
            <w:r>
              <w:rPr>
                <w:rFonts w:ascii="Times New Roman" w:hAnsi="Times New Roman" w:cs="Times New Roman"/>
                <w:sz w:val="24"/>
                <w:szCs w:val="24"/>
              </w:rPr>
              <w:t xml:space="preserve">1. un 4.klasē </w:t>
            </w:r>
            <w:r w:rsidRPr="002037E3">
              <w:rPr>
                <w:rFonts w:ascii="Times New Roman" w:hAnsi="Times New Roman" w:cs="Times New Roman"/>
                <w:sz w:val="24"/>
                <w:szCs w:val="24"/>
              </w:rPr>
              <w:t xml:space="preserve">; </w:t>
            </w:r>
          </w:p>
          <w:p w14:paraId="25A7A6C8" w14:textId="77777777" w:rsidR="00D529BB" w:rsidRPr="002037E3" w:rsidRDefault="00D529BB" w:rsidP="00140131">
            <w:pPr>
              <w:pStyle w:val="Sarakstarindkopa"/>
              <w:numPr>
                <w:ilvl w:val="0"/>
                <w:numId w:val="69"/>
              </w:numPr>
              <w:spacing w:after="0" w:line="240" w:lineRule="auto"/>
              <w:jc w:val="both"/>
              <w:rPr>
                <w:rFonts w:ascii="Times New Roman" w:hAnsi="Times New Roman" w:cs="Times New Roman"/>
                <w:sz w:val="24"/>
                <w:szCs w:val="24"/>
              </w:rPr>
            </w:pPr>
            <w:r w:rsidRPr="002037E3">
              <w:rPr>
                <w:rFonts w:ascii="Times New Roman" w:hAnsi="Times New Roman" w:cs="Times New Roman"/>
                <w:sz w:val="24"/>
                <w:szCs w:val="24"/>
              </w:rPr>
              <w:t>Iegādāties ziemas inventāru skolēnu sporta aktivitātēm ziemā;</w:t>
            </w:r>
          </w:p>
          <w:p w14:paraId="2BB612B6" w14:textId="77777777" w:rsidR="00D529BB" w:rsidRDefault="00D529BB" w:rsidP="00140131">
            <w:pPr>
              <w:pStyle w:val="Sarakstarindkopa"/>
              <w:numPr>
                <w:ilvl w:val="0"/>
                <w:numId w:val="6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Skolas aktu zāles grīdas seguma nomaiņa/atjaunošana;</w:t>
            </w:r>
          </w:p>
          <w:p w14:paraId="02F8919C" w14:textId="77777777" w:rsidR="00D529BB" w:rsidRDefault="00D529BB" w:rsidP="00140131">
            <w:pPr>
              <w:pStyle w:val="Sarakstarindkopa"/>
              <w:numPr>
                <w:ilvl w:val="0"/>
                <w:numId w:val="6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Finansējuma iegūšana atbalsta personālam- logopēds;</w:t>
            </w:r>
          </w:p>
          <w:p w14:paraId="14F6B7B6" w14:textId="77777777" w:rsidR="00D529BB" w:rsidRDefault="00D529BB" w:rsidP="00140131">
            <w:pPr>
              <w:pStyle w:val="Sarakstarindkopa"/>
              <w:numPr>
                <w:ilvl w:val="0"/>
                <w:numId w:val="6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Finansējuma nepieciešamība VUGD prasību ievērošanai (ēdnīcā, skolas zālē, foajē, tualetēs ) jāuzstāda dūmu/karstuma detektori;</w:t>
            </w:r>
          </w:p>
          <w:p w14:paraId="57F270C6" w14:textId="77777777" w:rsidR="00D529BB" w:rsidRDefault="00D529BB" w:rsidP="00140131">
            <w:pPr>
              <w:pStyle w:val="Sarakstarindkopa"/>
              <w:numPr>
                <w:ilvl w:val="0"/>
                <w:numId w:val="6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Vasaras periodā skolas telpu izmantošana dažādu nometņu organizēšanai</w:t>
            </w:r>
          </w:p>
          <w:p w14:paraId="0ADD3A7E" w14:textId="77777777" w:rsidR="00D529BB" w:rsidRPr="00F17B41" w:rsidRDefault="00D529BB" w:rsidP="00140131">
            <w:pPr>
              <w:pStyle w:val="Sarakstarindkopa"/>
              <w:numPr>
                <w:ilvl w:val="0"/>
                <w:numId w:val="6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Skolas koridoru kosmētiskais remonts;</w:t>
            </w:r>
          </w:p>
          <w:p w14:paraId="6419B017" w14:textId="77777777" w:rsidR="00D529BB" w:rsidRPr="002037E3" w:rsidRDefault="00D529BB" w:rsidP="00140131">
            <w:pPr>
              <w:pStyle w:val="Sarakstarindkopa"/>
              <w:numPr>
                <w:ilvl w:val="0"/>
                <w:numId w:val="6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Projektora ekrāna iegāde un uzstādīšana;</w:t>
            </w:r>
          </w:p>
          <w:p w14:paraId="488544A9" w14:textId="77777777" w:rsidR="00D529BB" w:rsidRDefault="00D529BB" w:rsidP="00140131">
            <w:pPr>
              <w:pStyle w:val="Sarakstarindkopa"/>
              <w:numPr>
                <w:ilvl w:val="0"/>
                <w:numId w:val="6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Turpināt iestādes darba popularizēšanu;</w:t>
            </w:r>
          </w:p>
          <w:p w14:paraId="3BA7ED39" w14:textId="77777777" w:rsidR="00D529BB" w:rsidRDefault="00D529BB" w:rsidP="00140131">
            <w:pPr>
              <w:pStyle w:val="Sarakstarindkopa"/>
              <w:numPr>
                <w:ilvl w:val="0"/>
                <w:numId w:val="6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Dalība ERASMUS + projektā “</w:t>
            </w:r>
            <w:proofErr w:type="spellStart"/>
            <w:r>
              <w:rPr>
                <w:rFonts w:ascii="Times New Roman" w:hAnsi="Times New Roman" w:cs="Times New Roman"/>
                <w:sz w:val="24"/>
                <w:szCs w:val="24"/>
              </w:rPr>
              <w:t>Little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gazes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great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artwork</w:t>
            </w:r>
            <w:proofErr w:type="spellEnd"/>
            <w:r>
              <w:rPr>
                <w:rFonts w:ascii="Times New Roman" w:hAnsi="Times New Roman" w:cs="Times New Roman"/>
                <w:sz w:val="24"/>
                <w:szCs w:val="24"/>
              </w:rPr>
              <w:t>” līdz 2022.gada jūlijam</w:t>
            </w:r>
          </w:p>
          <w:p w14:paraId="344477C7" w14:textId="77777777" w:rsidR="00D529BB" w:rsidRDefault="00D529BB" w:rsidP="00140131">
            <w:pPr>
              <w:pStyle w:val="Sarakstarindkopa"/>
              <w:numPr>
                <w:ilvl w:val="0"/>
                <w:numId w:val="6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Turpināt dalību dažādos konkursos un iepriekšējā mācību gadā iesāktajos projektos </w:t>
            </w:r>
          </w:p>
          <w:p w14:paraId="41B3DF7D" w14:textId="77777777" w:rsidR="00D529BB" w:rsidRPr="00AD5962" w:rsidRDefault="00D529BB" w:rsidP="006F24BC">
            <w:pPr>
              <w:pStyle w:val="Bezatstarpm"/>
              <w:spacing w:line="256" w:lineRule="auto"/>
              <w:jc w:val="both"/>
            </w:pPr>
          </w:p>
        </w:tc>
      </w:tr>
    </w:tbl>
    <w:p w14:paraId="6A08EFB8" w14:textId="77777777" w:rsidR="00D529BB" w:rsidRDefault="00D529BB" w:rsidP="00D529BB">
      <w:pPr>
        <w:jc w:val="both"/>
        <w:rPr>
          <w:b/>
          <w:color w:val="7030A0"/>
          <w:u w:val="single"/>
        </w:rPr>
      </w:pPr>
    </w:p>
    <w:p w14:paraId="73E15A94" w14:textId="77777777" w:rsidR="00D529BB" w:rsidRDefault="00D529BB" w:rsidP="00D529BB">
      <w:pPr>
        <w:jc w:val="both"/>
        <w:rPr>
          <w:color w:val="7030A0"/>
        </w:rPr>
      </w:pPr>
    </w:p>
    <w:p w14:paraId="275CDFD2" w14:textId="77777777" w:rsidR="00D529BB" w:rsidRDefault="00D529BB" w:rsidP="00D529BB">
      <w:pPr>
        <w:jc w:val="both"/>
        <w:rPr>
          <w:i/>
        </w:rPr>
      </w:pPr>
      <w:r>
        <w:t xml:space="preserve">Sagatavoja: Pērses sākumskolas direktores </w:t>
      </w:r>
      <w:proofErr w:type="spellStart"/>
      <w:r>
        <w:t>p.i</w:t>
      </w:r>
      <w:proofErr w:type="spellEnd"/>
      <w:r>
        <w:t>. Santa Kalniņa</w:t>
      </w:r>
    </w:p>
    <w:p w14:paraId="31033F1A" w14:textId="77777777" w:rsidR="00D529BB" w:rsidRDefault="00D529BB" w:rsidP="00D529BB">
      <w:pPr>
        <w:jc w:val="both"/>
      </w:pPr>
      <w:r>
        <w:t>Datums: 16.09.2020.</w:t>
      </w:r>
    </w:p>
    <w:p w14:paraId="64988AAE" w14:textId="77777777" w:rsidR="00D529BB" w:rsidRDefault="00D529BB" w:rsidP="00D529BB">
      <w:pPr>
        <w:spacing w:after="0" w:line="360" w:lineRule="auto"/>
        <w:rPr>
          <w:rStyle w:val="rakstateksts"/>
          <w:rFonts w:ascii="Times New Roman" w:hAnsi="Times New Roman" w:cs="Times New Roman"/>
          <w:sz w:val="24"/>
          <w:szCs w:val="24"/>
        </w:rPr>
      </w:pPr>
    </w:p>
    <w:p w14:paraId="4B0D24EE" w14:textId="77777777" w:rsidR="00D529BB" w:rsidRDefault="00D529BB" w:rsidP="00D529BB">
      <w:pPr>
        <w:spacing w:after="0" w:line="360" w:lineRule="auto"/>
        <w:rPr>
          <w:rStyle w:val="rakstateksts"/>
          <w:rFonts w:ascii="Times New Roman" w:hAnsi="Times New Roman" w:cs="Times New Roman"/>
          <w:sz w:val="24"/>
          <w:szCs w:val="24"/>
        </w:rPr>
      </w:pPr>
    </w:p>
    <w:p w14:paraId="524E91A1" w14:textId="77777777" w:rsidR="00D529BB" w:rsidRDefault="00D529BB" w:rsidP="00D529BB">
      <w:pPr>
        <w:spacing w:after="0" w:line="360" w:lineRule="auto"/>
        <w:rPr>
          <w:rStyle w:val="rakstateksts"/>
          <w:rFonts w:ascii="Times New Roman" w:hAnsi="Times New Roman" w:cs="Times New Roman"/>
          <w:sz w:val="24"/>
          <w:szCs w:val="24"/>
        </w:rPr>
      </w:pPr>
    </w:p>
    <w:p w14:paraId="2B35BF28" w14:textId="77777777" w:rsidR="00D529BB" w:rsidRDefault="00D529BB" w:rsidP="00D529BB">
      <w:pPr>
        <w:spacing w:after="0" w:line="360" w:lineRule="auto"/>
        <w:rPr>
          <w:rStyle w:val="rakstateksts"/>
          <w:rFonts w:ascii="Times New Roman" w:hAnsi="Times New Roman" w:cs="Times New Roman"/>
          <w:sz w:val="24"/>
          <w:szCs w:val="24"/>
        </w:rPr>
      </w:pPr>
    </w:p>
    <w:p w14:paraId="47F32A10" w14:textId="77777777" w:rsidR="00D529BB" w:rsidRDefault="00D529BB" w:rsidP="00D529BB">
      <w:pPr>
        <w:spacing w:after="0" w:line="360" w:lineRule="auto"/>
        <w:rPr>
          <w:rStyle w:val="rakstateksts"/>
          <w:rFonts w:ascii="Times New Roman" w:hAnsi="Times New Roman" w:cs="Times New Roman"/>
          <w:sz w:val="24"/>
          <w:szCs w:val="24"/>
        </w:rPr>
      </w:pPr>
    </w:p>
    <w:p w14:paraId="56A17B0F" w14:textId="77777777" w:rsidR="00D529BB" w:rsidRDefault="00D529BB" w:rsidP="00D529BB">
      <w:pPr>
        <w:spacing w:after="0" w:line="360" w:lineRule="auto"/>
        <w:rPr>
          <w:rStyle w:val="rakstateksts"/>
          <w:rFonts w:ascii="Times New Roman" w:hAnsi="Times New Roman" w:cs="Times New Roman"/>
          <w:sz w:val="24"/>
          <w:szCs w:val="24"/>
        </w:rPr>
      </w:pPr>
    </w:p>
    <w:p w14:paraId="0BFAC0B9" w14:textId="77777777" w:rsidR="00D529BB" w:rsidRDefault="00D529BB" w:rsidP="00D529BB">
      <w:pPr>
        <w:spacing w:after="0" w:line="360" w:lineRule="auto"/>
        <w:rPr>
          <w:rStyle w:val="rakstateksts"/>
          <w:rFonts w:ascii="Times New Roman" w:hAnsi="Times New Roman" w:cs="Times New Roman"/>
          <w:sz w:val="24"/>
          <w:szCs w:val="24"/>
        </w:rPr>
      </w:pPr>
    </w:p>
    <w:p w14:paraId="2DC03D9E" w14:textId="77777777" w:rsidR="00D529BB" w:rsidRDefault="00D529BB" w:rsidP="00D529BB">
      <w:pPr>
        <w:spacing w:after="0" w:line="360" w:lineRule="auto"/>
        <w:rPr>
          <w:rStyle w:val="rakstateksts"/>
          <w:rFonts w:ascii="Times New Roman" w:hAnsi="Times New Roman" w:cs="Times New Roman"/>
          <w:sz w:val="24"/>
          <w:szCs w:val="24"/>
        </w:rPr>
      </w:pPr>
    </w:p>
    <w:p w14:paraId="4308AA05" w14:textId="77777777" w:rsidR="00D529BB" w:rsidRDefault="00D529BB" w:rsidP="00D529BB">
      <w:pPr>
        <w:spacing w:after="0" w:line="360" w:lineRule="auto"/>
        <w:rPr>
          <w:rStyle w:val="rakstateksts"/>
          <w:rFonts w:ascii="Times New Roman" w:hAnsi="Times New Roman" w:cs="Times New Roman"/>
          <w:sz w:val="24"/>
          <w:szCs w:val="24"/>
        </w:rPr>
      </w:pPr>
    </w:p>
    <w:p w14:paraId="3E6F5091" w14:textId="77777777" w:rsidR="00D529BB" w:rsidRDefault="00D529BB" w:rsidP="00D529BB">
      <w:pPr>
        <w:spacing w:after="0" w:line="360" w:lineRule="auto"/>
        <w:rPr>
          <w:rStyle w:val="rakstateksts"/>
          <w:rFonts w:ascii="Times New Roman" w:hAnsi="Times New Roman" w:cs="Times New Roman"/>
          <w:sz w:val="24"/>
          <w:szCs w:val="24"/>
        </w:rPr>
      </w:pPr>
    </w:p>
    <w:p w14:paraId="4F72A0D8" w14:textId="77777777" w:rsidR="00D529BB" w:rsidRDefault="00D529BB" w:rsidP="00D529BB">
      <w:pPr>
        <w:spacing w:after="0" w:line="360" w:lineRule="auto"/>
        <w:rPr>
          <w:rStyle w:val="rakstateksts"/>
          <w:rFonts w:ascii="Times New Roman" w:hAnsi="Times New Roman" w:cs="Times New Roman"/>
          <w:sz w:val="24"/>
          <w:szCs w:val="24"/>
        </w:rPr>
      </w:pPr>
    </w:p>
    <w:p w14:paraId="7B9153F5" w14:textId="77777777" w:rsidR="00D529BB" w:rsidRDefault="00D529BB" w:rsidP="00D529BB">
      <w:pPr>
        <w:spacing w:after="0" w:line="360" w:lineRule="auto"/>
        <w:rPr>
          <w:rStyle w:val="rakstateksts"/>
          <w:rFonts w:ascii="Times New Roman" w:hAnsi="Times New Roman" w:cs="Times New Roman"/>
          <w:sz w:val="24"/>
          <w:szCs w:val="24"/>
        </w:rPr>
      </w:pPr>
    </w:p>
    <w:p w14:paraId="114EE7E0" w14:textId="77777777" w:rsidR="00D529BB" w:rsidRDefault="00D529BB" w:rsidP="00D529BB">
      <w:pPr>
        <w:spacing w:after="0" w:line="360" w:lineRule="auto"/>
        <w:rPr>
          <w:rStyle w:val="rakstateksts"/>
          <w:rFonts w:ascii="Times New Roman" w:hAnsi="Times New Roman" w:cs="Times New Roman"/>
          <w:sz w:val="24"/>
          <w:szCs w:val="24"/>
        </w:rPr>
      </w:pPr>
    </w:p>
    <w:p w14:paraId="1B22383F" w14:textId="77777777" w:rsidR="00D529BB" w:rsidRDefault="00D529BB" w:rsidP="00D529BB">
      <w:pPr>
        <w:spacing w:after="0" w:line="360" w:lineRule="auto"/>
        <w:rPr>
          <w:rStyle w:val="rakstateksts"/>
          <w:rFonts w:ascii="Times New Roman" w:hAnsi="Times New Roman" w:cs="Times New Roman"/>
          <w:sz w:val="24"/>
          <w:szCs w:val="24"/>
        </w:rPr>
      </w:pPr>
    </w:p>
    <w:p w14:paraId="0AD48163" w14:textId="77777777" w:rsidR="00D529BB" w:rsidRDefault="00D529BB" w:rsidP="00D529BB">
      <w:pPr>
        <w:spacing w:after="0" w:line="360" w:lineRule="auto"/>
        <w:rPr>
          <w:rStyle w:val="rakstateksts"/>
          <w:rFonts w:ascii="Times New Roman" w:hAnsi="Times New Roman" w:cs="Times New Roman"/>
          <w:sz w:val="24"/>
          <w:szCs w:val="24"/>
        </w:rPr>
      </w:pPr>
    </w:p>
    <w:p w14:paraId="157464CC" w14:textId="77777777" w:rsidR="00D529BB" w:rsidRDefault="00D529BB" w:rsidP="00D529BB">
      <w:pPr>
        <w:spacing w:after="0" w:line="360" w:lineRule="auto"/>
        <w:rPr>
          <w:rStyle w:val="rakstateksts"/>
          <w:rFonts w:ascii="Times New Roman" w:hAnsi="Times New Roman" w:cs="Times New Roman"/>
          <w:sz w:val="24"/>
          <w:szCs w:val="24"/>
        </w:rPr>
      </w:pPr>
    </w:p>
    <w:p w14:paraId="2D4B9192" w14:textId="77777777" w:rsidR="00D529BB" w:rsidRPr="00351561" w:rsidRDefault="00D529BB" w:rsidP="00D529BB">
      <w:pPr>
        <w:autoSpaceDE w:val="0"/>
        <w:autoSpaceDN w:val="0"/>
        <w:adjustRightInd w:val="0"/>
        <w:spacing w:after="0" w:line="240" w:lineRule="auto"/>
        <w:ind w:firstLine="851"/>
        <w:rPr>
          <w:rFonts w:ascii="Times New Roman" w:hAnsi="Times New Roman" w:cs="Times New Roman"/>
          <w:b/>
          <w:bCs/>
          <w:color w:val="FF0000"/>
          <w:sz w:val="24"/>
          <w:szCs w:val="24"/>
        </w:rPr>
      </w:pPr>
      <w:r>
        <w:rPr>
          <w:rFonts w:ascii="Times New Roman" w:hAnsi="Times New Roman" w:cs="Times New Roman"/>
          <w:b/>
          <w:bCs/>
          <w:color w:val="000000"/>
          <w:sz w:val="32"/>
          <w:szCs w:val="32"/>
        </w:rPr>
        <w:lastRenderedPageBreak/>
        <w:t>Kokneses novada</w:t>
      </w:r>
      <w:r>
        <w:rPr>
          <w:rFonts w:ascii="Times New Roman" w:hAnsi="Times New Roman" w:cs="Times New Roman"/>
          <w:b/>
          <w:bCs/>
          <w:color w:val="000000"/>
          <w:sz w:val="23"/>
          <w:szCs w:val="23"/>
        </w:rPr>
        <w:t xml:space="preserve"> </w:t>
      </w:r>
      <w:r>
        <w:rPr>
          <w:rFonts w:ascii="Times New Roman" w:hAnsi="Times New Roman" w:cs="Times New Roman"/>
          <w:b/>
          <w:bCs/>
          <w:color w:val="000000"/>
          <w:sz w:val="23"/>
          <w:szCs w:val="23"/>
          <w:u w:val="single"/>
        </w:rPr>
        <w:t xml:space="preserve"> </w:t>
      </w:r>
      <w:r>
        <w:rPr>
          <w:rFonts w:ascii="Times New Roman" w:hAnsi="Times New Roman" w:cs="Times New Roman"/>
          <w:b/>
          <w:bCs/>
          <w:color w:val="000000"/>
          <w:sz w:val="23"/>
          <w:szCs w:val="23"/>
          <w:u w:val="single"/>
        </w:rPr>
        <w:tab/>
      </w:r>
      <w:r w:rsidRPr="00351561">
        <w:rPr>
          <w:rFonts w:ascii="Times New Roman" w:hAnsi="Times New Roman" w:cs="Times New Roman"/>
          <w:color w:val="FF0000"/>
          <w:sz w:val="23"/>
          <w:szCs w:val="23"/>
          <w:u w:val="single"/>
        </w:rPr>
        <w:t>___</w:t>
      </w:r>
      <w:r w:rsidRPr="00351561">
        <w:rPr>
          <w:rFonts w:ascii="Times New Roman" w:hAnsi="Times New Roman" w:cs="Times New Roman"/>
          <w:b/>
          <w:bCs/>
          <w:color w:val="FF0000"/>
          <w:sz w:val="23"/>
          <w:szCs w:val="23"/>
          <w:u w:val="single"/>
        </w:rPr>
        <w:t>Kokneses pamatskola – attīstības centr</w:t>
      </w:r>
    </w:p>
    <w:p w14:paraId="471C4F00" w14:textId="77777777" w:rsidR="00D529BB" w:rsidRPr="00351561" w:rsidRDefault="00D529BB" w:rsidP="00D529BB">
      <w:pPr>
        <w:autoSpaceDE w:val="0"/>
        <w:autoSpaceDN w:val="0"/>
        <w:adjustRightInd w:val="0"/>
        <w:spacing w:after="0" w:line="240" w:lineRule="auto"/>
        <w:ind w:left="720" w:firstLine="720"/>
        <w:jc w:val="center"/>
        <w:rPr>
          <w:rFonts w:ascii="Times New Roman" w:hAnsi="Times New Roman" w:cs="Times New Roman"/>
          <w:i/>
          <w:sz w:val="16"/>
          <w:szCs w:val="16"/>
        </w:rPr>
      </w:pPr>
      <w:r w:rsidRPr="00351561">
        <w:rPr>
          <w:rFonts w:ascii="Times New Roman" w:hAnsi="Times New Roman" w:cs="Times New Roman"/>
          <w:i/>
          <w:sz w:val="16"/>
          <w:szCs w:val="16"/>
        </w:rPr>
        <w:t>izglītības iestāde</w:t>
      </w:r>
    </w:p>
    <w:p w14:paraId="240F9F59" w14:textId="77777777" w:rsidR="00D529BB" w:rsidRPr="00351561" w:rsidRDefault="00D529BB" w:rsidP="00D529BB">
      <w:pPr>
        <w:autoSpaceDE w:val="0"/>
        <w:autoSpaceDN w:val="0"/>
        <w:adjustRightInd w:val="0"/>
        <w:spacing w:after="0" w:line="240" w:lineRule="auto"/>
        <w:rPr>
          <w:rFonts w:ascii="Times New Roman" w:hAnsi="Times New Roman" w:cs="Times New Roman"/>
          <w:bCs/>
          <w:i/>
          <w:sz w:val="16"/>
          <w:szCs w:val="16"/>
        </w:rPr>
      </w:pPr>
    </w:p>
    <w:p w14:paraId="0660E5D6" w14:textId="77777777" w:rsidR="00D529BB" w:rsidRDefault="00D529BB" w:rsidP="00D529BB">
      <w:pPr>
        <w:autoSpaceDE w:val="0"/>
        <w:autoSpaceDN w:val="0"/>
        <w:adjustRightInd w:val="0"/>
        <w:spacing w:after="0" w:line="240" w:lineRule="auto"/>
        <w:rPr>
          <w:rFonts w:ascii="Times New Roman" w:hAnsi="Times New Roman" w:cs="Times New Roman"/>
          <w:bCs/>
          <w:i/>
          <w:color w:val="000000"/>
          <w:sz w:val="16"/>
          <w:szCs w:val="16"/>
        </w:rPr>
      </w:pPr>
    </w:p>
    <w:p w14:paraId="4E5E07AD" w14:textId="77777777" w:rsidR="00D529BB" w:rsidRDefault="00D529BB" w:rsidP="00D529BB">
      <w:pPr>
        <w:autoSpaceDE w:val="0"/>
        <w:autoSpaceDN w:val="0"/>
        <w:adjustRightInd w:val="0"/>
        <w:spacing w:after="0" w:line="240" w:lineRule="auto"/>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ZIŅOJUMS</w:t>
      </w:r>
    </w:p>
    <w:p w14:paraId="085955E3" w14:textId="77777777" w:rsidR="00D529BB" w:rsidRDefault="00D529BB" w:rsidP="00D529BB">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par 2019./2020. mācību gadu</w:t>
      </w:r>
    </w:p>
    <w:p w14:paraId="6640975D" w14:textId="77777777" w:rsidR="00D529BB" w:rsidRDefault="00D529BB" w:rsidP="00D529BB">
      <w:pPr>
        <w:autoSpaceDE w:val="0"/>
        <w:autoSpaceDN w:val="0"/>
        <w:adjustRightInd w:val="0"/>
        <w:spacing w:after="0" w:line="240" w:lineRule="auto"/>
        <w:jc w:val="both"/>
        <w:rPr>
          <w:rFonts w:ascii="Times New Roman" w:hAnsi="Times New Roman" w:cs="Times New Roman"/>
          <w:b/>
          <w:bCs/>
          <w:color w:val="000000"/>
          <w:sz w:val="28"/>
          <w:szCs w:val="28"/>
        </w:rPr>
      </w:pPr>
    </w:p>
    <w:p w14:paraId="56FBC9F0" w14:textId="77777777" w:rsidR="00D529BB" w:rsidRDefault="00D529BB" w:rsidP="00D529BB">
      <w:pPr>
        <w:autoSpaceDE w:val="0"/>
        <w:autoSpaceDN w:val="0"/>
        <w:adjustRightInd w:val="0"/>
        <w:spacing w:after="0" w:line="240" w:lineRule="auto"/>
        <w:ind w:left="851"/>
        <w:jc w:val="center"/>
        <w:rPr>
          <w:rFonts w:ascii="Times New Roman" w:hAnsi="Times New Roman" w:cs="Times New Roman"/>
          <w:color w:val="000000"/>
          <w:sz w:val="28"/>
          <w:szCs w:val="28"/>
          <w:u w:val="single"/>
        </w:rPr>
      </w:pPr>
      <w:r>
        <w:rPr>
          <w:rFonts w:ascii="Times New Roman" w:hAnsi="Times New Roman" w:cs="Times New Roman"/>
          <w:b/>
          <w:bCs/>
          <w:color w:val="000000"/>
          <w:sz w:val="28"/>
          <w:szCs w:val="28"/>
          <w:u w:val="single"/>
        </w:rPr>
        <w:t>I Vispārīga informācija</w:t>
      </w:r>
    </w:p>
    <w:p w14:paraId="147EDF65" w14:textId="77777777" w:rsidR="00D529BB" w:rsidRDefault="00D529BB" w:rsidP="00D529BB">
      <w:pPr>
        <w:autoSpaceDE w:val="0"/>
        <w:autoSpaceDN w:val="0"/>
        <w:adjustRightInd w:val="0"/>
        <w:spacing w:after="0" w:line="240" w:lineRule="auto"/>
        <w:ind w:left="851"/>
        <w:jc w:val="both"/>
        <w:rPr>
          <w:rFonts w:ascii="Times New Roman" w:hAnsi="Times New Roman" w:cs="Times New Roman"/>
          <w:color w:val="000000"/>
          <w:sz w:val="23"/>
          <w:szCs w:val="23"/>
        </w:rPr>
      </w:pPr>
    </w:p>
    <w:p w14:paraId="624CEC0C" w14:textId="77777777" w:rsidR="00D529BB" w:rsidRDefault="00D529BB" w:rsidP="00D529BB">
      <w:pPr>
        <w:autoSpaceDE w:val="0"/>
        <w:autoSpaceDN w:val="0"/>
        <w:adjustRightInd w:val="0"/>
        <w:spacing w:after="0" w:line="240" w:lineRule="auto"/>
        <w:ind w:left="851"/>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Iestādes nosaukums: </w:t>
      </w:r>
      <w:r>
        <w:rPr>
          <w:rFonts w:ascii="Times New Roman" w:hAnsi="Times New Roman" w:cs="Times New Roman"/>
          <w:color w:val="000000"/>
          <w:sz w:val="24"/>
          <w:szCs w:val="24"/>
          <w:u w:val="single"/>
        </w:rPr>
        <w:tab/>
        <w:t>Kokneses pamatskola – attīstības centrs</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14:paraId="3C0877B4" w14:textId="77777777" w:rsidR="00D529BB" w:rsidRDefault="00D529BB" w:rsidP="00D529BB">
      <w:pPr>
        <w:autoSpaceDE w:val="0"/>
        <w:autoSpaceDN w:val="0"/>
        <w:adjustRightInd w:val="0"/>
        <w:spacing w:after="0" w:line="240" w:lineRule="auto"/>
        <w:ind w:left="851"/>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Iestādes reģistrācijas numurs: </w:t>
      </w:r>
      <w:r>
        <w:rPr>
          <w:rFonts w:ascii="Times New Roman" w:hAnsi="Times New Roman" w:cs="Times New Roman"/>
          <w:color w:val="000000"/>
          <w:sz w:val="24"/>
          <w:szCs w:val="24"/>
          <w:u w:val="single"/>
        </w:rPr>
        <w:tab/>
        <w:t>90000043136</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14:paraId="2BE50B16" w14:textId="77777777" w:rsidR="00D529BB" w:rsidRDefault="00D529BB" w:rsidP="00D529BB">
      <w:pPr>
        <w:autoSpaceDE w:val="0"/>
        <w:autoSpaceDN w:val="0"/>
        <w:adjustRightInd w:val="0"/>
        <w:spacing w:after="0" w:line="240" w:lineRule="auto"/>
        <w:ind w:left="851"/>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Iestādes vadītājs: </w:t>
      </w:r>
      <w:r>
        <w:rPr>
          <w:rFonts w:ascii="Times New Roman" w:hAnsi="Times New Roman" w:cs="Times New Roman"/>
          <w:color w:val="000000"/>
          <w:sz w:val="24"/>
          <w:szCs w:val="24"/>
          <w:u w:val="single"/>
        </w:rPr>
        <w:tab/>
        <w:t>Anita Ščerbinska</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14:paraId="0CE7048A" w14:textId="77777777" w:rsidR="00D529BB" w:rsidRDefault="00D529BB" w:rsidP="00D529BB">
      <w:pPr>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Izglītības iestādē īstenotās izglītības programmas un izglītojamo skaits uz 2019./2020. mācību gada 1.septembri:</w:t>
      </w:r>
    </w:p>
    <w:tbl>
      <w:tblPr>
        <w:tblStyle w:val="Reatabula"/>
        <w:tblW w:w="8618" w:type="dxa"/>
        <w:tblInd w:w="846" w:type="dxa"/>
        <w:tblLook w:val="04A0" w:firstRow="1" w:lastRow="0" w:firstColumn="1" w:lastColumn="0" w:noHBand="0" w:noVBand="1"/>
      </w:tblPr>
      <w:tblGrid>
        <w:gridCol w:w="504"/>
        <w:gridCol w:w="2577"/>
        <w:gridCol w:w="1531"/>
        <w:gridCol w:w="1401"/>
        <w:gridCol w:w="1411"/>
        <w:gridCol w:w="1194"/>
      </w:tblGrid>
      <w:tr w:rsidR="00D529BB" w14:paraId="15692D69" w14:textId="77777777" w:rsidTr="006F24BC">
        <w:tc>
          <w:tcPr>
            <w:tcW w:w="283" w:type="dxa"/>
            <w:tcBorders>
              <w:top w:val="single" w:sz="4" w:space="0" w:color="auto"/>
              <w:left w:val="single" w:sz="4" w:space="0" w:color="auto"/>
              <w:bottom w:val="single" w:sz="4" w:space="0" w:color="auto"/>
              <w:right w:val="single" w:sz="4" w:space="0" w:color="auto"/>
            </w:tcBorders>
            <w:vAlign w:val="center"/>
            <w:hideMark/>
          </w:tcPr>
          <w:p w14:paraId="15A5E8CB" w14:textId="77777777" w:rsidR="00D529BB" w:rsidRDefault="00D529BB" w:rsidP="006F24BC">
            <w:pPr>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Nr.</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8E0723D" w14:textId="77777777" w:rsidR="00D529BB" w:rsidRDefault="00D529BB" w:rsidP="006F24BC">
            <w:pPr>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Izglītības programma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58B545D" w14:textId="77777777" w:rsidR="00D529BB" w:rsidRDefault="00D529BB" w:rsidP="006F24BC">
            <w:pPr>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Izglītības programmas kods</w:t>
            </w:r>
          </w:p>
        </w:tc>
        <w:tc>
          <w:tcPr>
            <w:tcW w:w="1464" w:type="dxa"/>
            <w:tcBorders>
              <w:top w:val="single" w:sz="4" w:space="0" w:color="auto"/>
              <w:left w:val="single" w:sz="4" w:space="0" w:color="auto"/>
              <w:bottom w:val="single" w:sz="4" w:space="0" w:color="auto"/>
              <w:right w:val="single" w:sz="4" w:space="0" w:color="auto"/>
            </w:tcBorders>
            <w:vAlign w:val="center"/>
            <w:hideMark/>
          </w:tcPr>
          <w:p w14:paraId="7D307B8D" w14:textId="77777777" w:rsidR="00D529BB" w:rsidRDefault="00D529BB" w:rsidP="006F24BC">
            <w:pPr>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Licence Nr.</w:t>
            </w:r>
          </w:p>
        </w:tc>
        <w:tc>
          <w:tcPr>
            <w:tcW w:w="1424" w:type="dxa"/>
            <w:tcBorders>
              <w:top w:val="single" w:sz="4" w:space="0" w:color="auto"/>
              <w:left w:val="single" w:sz="4" w:space="0" w:color="auto"/>
              <w:bottom w:val="single" w:sz="4" w:space="0" w:color="auto"/>
              <w:right w:val="single" w:sz="4" w:space="0" w:color="auto"/>
            </w:tcBorders>
            <w:vAlign w:val="center"/>
            <w:hideMark/>
          </w:tcPr>
          <w:p w14:paraId="4800D585" w14:textId="77777777" w:rsidR="00D529BB" w:rsidRDefault="00D529BB" w:rsidP="006F24BC">
            <w:pPr>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Izsniegšanas</w:t>
            </w:r>
          </w:p>
          <w:p w14:paraId="630C2E8C" w14:textId="77777777" w:rsidR="00D529BB" w:rsidRDefault="00D529BB" w:rsidP="006F24BC">
            <w:pPr>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datums</w:t>
            </w:r>
          </w:p>
        </w:tc>
        <w:tc>
          <w:tcPr>
            <w:tcW w:w="1194" w:type="dxa"/>
            <w:tcBorders>
              <w:top w:val="single" w:sz="4" w:space="0" w:color="auto"/>
              <w:left w:val="single" w:sz="4" w:space="0" w:color="auto"/>
              <w:bottom w:val="single" w:sz="4" w:space="0" w:color="auto"/>
              <w:right w:val="single" w:sz="4" w:space="0" w:color="auto"/>
            </w:tcBorders>
            <w:vAlign w:val="center"/>
            <w:hideMark/>
          </w:tcPr>
          <w:p w14:paraId="6562ABE4" w14:textId="77777777" w:rsidR="00D529BB" w:rsidRDefault="00D529BB" w:rsidP="006F24BC">
            <w:pPr>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Izglītojamo skaits</w:t>
            </w:r>
          </w:p>
        </w:tc>
      </w:tr>
      <w:tr w:rsidR="00D529BB" w14:paraId="47355A96" w14:textId="77777777" w:rsidTr="006F24BC">
        <w:tc>
          <w:tcPr>
            <w:tcW w:w="283" w:type="dxa"/>
            <w:tcBorders>
              <w:top w:val="single" w:sz="4" w:space="0" w:color="auto"/>
              <w:left w:val="single" w:sz="4" w:space="0" w:color="auto"/>
              <w:bottom w:val="single" w:sz="4" w:space="0" w:color="auto"/>
              <w:right w:val="single" w:sz="4" w:space="0" w:color="auto"/>
            </w:tcBorders>
            <w:vAlign w:val="center"/>
            <w:hideMark/>
          </w:tcPr>
          <w:p w14:paraId="7EFFD7FA"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2694" w:type="dxa"/>
            <w:tcBorders>
              <w:top w:val="single" w:sz="4" w:space="0" w:color="auto"/>
              <w:left w:val="single" w:sz="4" w:space="0" w:color="auto"/>
              <w:bottom w:val="single" w:sz="4" w:space="0" w:color="auto"/>
              <w:right w:val="single" w:sz="4" w:space="0" w:color="auto"/>
            </w:tcBorders>
          </w:tcPr>
          <w:p w14:paraId="380D92EC" w14:textId="77777777" w:rsidR="00D529BB" w:rsidRPr="000158C0" w:rsidRDefault="00D529BB" w:rsidP="006F24BC">
            <w:pPr>
              <w:autoSpaceDE w:val="0"/>
              <w:autoSpaceDN w:val="0"/>
              <w:adjustRightInd w:val="0"/>
              <w:rPr>
                <w:rFonts w:ascii="Times New Roman" w:hAnsi="Times New Roman" w:cs="Times New Roman"/>
                <w:color w:val="000000"/>
                <w:sz w:val="20"/>
                <w:szCs w:val="20"/>
              </w:rPr>
            </w:pPr>
            <w:r w:rsidRPr="000158C0">
              <w:rPr>
                <w:rFonts w:ascii="Times New Roman" w:hAnsi="Times New Roman" w:cs="Times New Roman"/>
                <w:color w:val="000000"/>
                <w:sz w:val="20"/>
                <w:szCs w:val="20"/>
              </w:rPr>
              <w:t xml:space="preserve">Speciālās pirmsskolas izglītības programma </w:t>
            </w:r>
            <w:r>
              <w:rPr>
                <w:rFonts w:ascii="Times New Roman" w:hAnsi="Times New Roman" w:cs="Times New Roman"/>
                <w:color w:val="000000"/>
                <w:sz w:val="20"/>
                <w:szCs w:val="20"/>
              </w:rPr>
              <w:t>izglītojamajiem ar valodas traucējumiem</w:t>
            </w:r>
          </w:p>
        </w:tc>
        <w:tc>
          <w:tcPr>
            <w:tcW w:w="1559" w:type="dxa"/>
            <w:tcBorders>
              <w:top w:val="single" w:sz="4" w:space="0" w:color="auto"/>
              <w:left w:val="single" w:sz="4" w:space="0" w:color="auto"/>
              <w:bottom w:val="single" w:sz="4" w:space="0" w:color="auto"/>
              <w:right w:val="single" w:sz="4" w:space="0" w:color="auto"/>
            </w:tcBorders>
            <w:vAlign w:val="center"/>
          </w:tcPr>
          <w:p w14:paraId="7BCA405F"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01015511</w:t>
            </w:r>
          </w:p>
        </w:tc>
        <w:tc>
          <w:tcPr>
            <w:tcW w:w="1464" w:type="dxa"/>
            <w:tcBorders>
              <w:top w:val="single" w:sz="4" w:space="0" w:color="auto"/>
              <w:left w:val="single" w:sz="4" w:space="0" w:color="auto"/>
              <w:bottom w:val="single" w:sz="4" w:space="0" w:color="auto"/>
              <w:right w:val="single" w:sz="4" w:space="0" w:color="auto"/>
            </w:tcBorders>
            <w:vAlign w:val="center"/>
          </w:tcPr>
          <w:p w14:paraId="19147825"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V-6308</w:t>
            </w:r>
          </w:p>
        </w:tc>
        <w:tc>
          <w:tcPr>
            <w:tcW w:w="1424" w:type="dxa"/>
            <w:tcBorders>
              <w:top w:val="single" w:sz="4" w:space="0" w:color="auto"/>
              <w:left w:val="single" w:sz="4" w:space="0" w:color="auto"/>
              <w:bottom w:val="single" w:sz="4" w:space="0" w:color="auto"/>
              <w:right w:val="single" w:sz="4" w:space="0" w:color="auto"/>
            </w:tcBorders>
            <w:vAlign w:val="center"/>
          </w:tcPr>
          <w:p w14:paraId="4151F231"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02.04.2013.</w:t>
            </w:r>
          </w:p>
        </w:tc>
        <w:tc>
          <w:tcPr>
            <w:tcW w:w="1194" w:type="dxa"/>
            <w:tcBorders>
              <w:top w:val="single" w:sz="4" w:space="0" w:color="auto"/>
              <w:left w:val="single" w:sz="4" w:space="0" w:color="auto"/>
              <w:bottom w:val="single" w:sz="4" w:space="0" w:color="auto"/>
              <w:right w:val="single" w:sz="4" w:space="0" w:color="auto"/>
            </w:tcBorders>
            <w:vAlign w:val="center"/>
          </w:tcPr>
          <w:p w14:paraId="7FC517F7" w14:textId="77777777" w:rsidR="00D529BB" w:rsidRPr="0051517A"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6</w:t>
            </w:r>
          </w:p>
        </w:tc>
      </w:tr>
      <w:tr w:rsidR="00D529BB" w14:paraId="61A72A7F" w14:textId="77777777" w:rsidTr="006F24BC">
        <w:tc>
          <w:tcPr>
            <w:tcW w:w="283" w:type="dxa"/>
            <w:tcBorders>
              <w:top w:val="single" w:sz="4" w:space="0" w:color="auto"/>
              <w:left w:val="single" w:sz="4" w:space="0" w:color="auto"/>
              <w:bottom w:val="single" w:sz="4" w:space="0" w:color="auto"/>
              <w:right w:val="single" w:sz="4" w:space="0" w:color="auto"/>
            </w:tcBorders>
            <w:vAlign w:val="center"/>
          </w:tcPr>
          <w:p w14:paraId="64E11012"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694" w:type="dxa"/>
            <w:tcBorders>
              <w:top w:val="single" w:sz="4" w:space="0" w:color="auto"/>
              <w:left w:val="single" w:sz="4" w:space="0" w:color="auto"/>
              <w:bottom w:val="single" w:sz="4" w:space="0" w:color="auto"/>
              <w:right w:val="single" w:sz="4" w:space="0" w:color="auto"/>
            </w:tcBorders>
          </w:tcPr>
          <w:p w14:paraId="29326BBD" w14:textId="77777777" w:rsidR="00D529BB" w:rsidRPr="000158C0" w:rsidRDefault="00D529BB" w:rsidP="006F24BC">
            <w:pPr>
              <w:autoSpaceDE w:val="0"/>
              <w:autoSpaceDN w:val="0"/>
              <w:adjustRightInd w:val="0"/>
              <w:rPr>
                <w:rFonts w:ascii="Times New Roman" w:hAnsi="Times New Roman" w:cs="Times New Roman"/>
                <w:color w:val="000000"/>
                <w:sz w:val="20"/>
                <w:szCs w:val="20"/>
              </w:rPr>
            </w:pPr>
            <w:r w:rsidRPr="000158C0">
              <w:rPr>
                <w:rFonts w:ascii="Times New Roman" w:hAnsi="Times New Roman" w:cs="Times New Roman"/>
                <w:color w:val="000000"/>
                <w:sz w:val="20"/>
                <w:szCs w:val="20"/>
              </w:rPr>
              <w:t xml:space="preserve">Speciālās pirmsskolas izglītības programma </w:t>
            </w:r>
            <w:r>
              <w:rPr>
                <w:rFonts w:ascii="Times New Roman" w:hAnsi="Times New Roman" w:cs="Times New Roman"/>
                <w:color w:val="000000"/>
                <w:sz w:val="20"/>
                <w:szCs w:val="20"/>
              </w:rPr>
              <w:t>izglītojamajiem ar jauktiem attīstības traucējumiem</w:t>
            </w:r>
          </w:p>
        </w:tc>
        <w:tc>
          <w:tcPr>
            <w:tcW w:w="1559" w:type="dxa"/>
            <w:tcBorders>
              <w:top w:val="single" w:sz="4" w:space="0" w:color="auto"/>
              <w:left w:val="single" w:sz="4" w:space="0" w:color="auto"/>
              <w:bottom w:val="single" w:sz="4" w:space="0" w:color="auto"/>
              <w:right w:val="single" w:sz="4" w:space="0" w:color="auto"/>
            </w:tcBorders>
            <w:vAlign w:val="center"/>
          </w:tcPr>
          <w:p w14:paraId="0E5C0C67"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01015611</w:t>
            </w:r>
          </w:p>
        </w:tc>
        <w:tc>
          <w:tcPr>
            <w:tcW w:w="1464" w:type="dxa"/>
            <w:tcBorders>
              <w:top w:val="single" w:sz="4" w:space="0" w:color="auto"/>
              <w:left w:val="single" w:sz="4" w:space="0" w:color="auto"/>
              <w:bottom w:val="single" w:sz="4" w:space="0" w:color="auto"/>
              <w:right w:val="single" w:sz="4" w:space="0" w:color="auto"/>
            </w:tcBorders>
            <w:vAlign w:val="center"/>
          </w:tcPr>
          <w:p w14:paraId="7C547D9E"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V-6309</w:t>
            </w:r>
          </w:p>
        </w:tc>
        <w:tc>
          <w:tcPr>
            <w:tcW w:w="1424" w:type="dxa"/>
            <w:tcBorders>
              <w:top w:val="single" w:sz="4" w:space="0" w:color="auto"/>
              <w:left w:val="single" w:sz="4" w:space="0" w:color="auto"/>
              <w:bottom w:val="single" w:sz="4" w:space="0" w:color="auto"/>
              <w:right w:val="single" w:sz="4" w:space="0" w:color="auto"/>
            </w:tcBorders>
            <w:vAlign w:val="center"/>
          </w:tcPr>
          <w:p w14:paraId="50640B10"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02.04.2013.</w:t>
            </w:r>
          </w:p>
        </w:tc>
        <w:tc>
          <w:tcPr>
            <w:tcW w:w="1194" w:type="dxa"/>
            <w:tcBorders>
              <w:top w:val="single" w:sz="4" w:space="0" w:color="auto"/>
              <w:left w:val="single" w:sz="4" w:space="0" w:color="auto"/>
              <w:bottom w:val="single" w:sz="4" w:space="0" w:color="auto"/>
              <w:right w:val="single" w:sz="4" w:space="0" w:color="auto"/>
            </w:tcBorders>
            <w:vAlign w:val="center"/>
          </w:tcPr>
          <w:p w14:paraId="2909379C" w14:textId="77777777" w:rsidR="00D529BB" w:rsidRPr="0051517A"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5</w:t>
            </w:r>
          </w:p>
        </w:tc>
      </w:tr>
      <w:tr w:rsidR="00D529BB" w14:paraId="18AAB275" w14:textId="77777777" w:rsidTr="006F24BC">
        <w:tc>
          <w:tcPr>
            <w:tcW w:w="283" w:type="dxa"/>
            <w:tcBorders>
              <w:top w:val="single" w:sz="4" w:space="0" w:color="auto"/>
              <w:left w:val="single" w:sz="4" w:space="0" w:color="auto"/>
              <w:bottom w:val="single" w:sz="4" w:space="0" w:color="auto"/>
              <w:right w:val="single" w:sz="4" w:space="0" w:color="auto"/>
            </w:tcBorders>
            <w:vAlign w:val="center"/>
            <w:hideMark/>
          </w:tcPr>
          <w:p w14:paraId="65162745"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694" w:type="dxa"/>
            <w:tcBorders>
              <w:top w:val="single" w:sz="4" w:space="0" w:color="auto"/>
              <w:left w:val="single" w:sz="4" w:space="0" w:color="auto"/>
              <w:bottom w:val="single" w:sz="4" w:space="0" w:color="auto"/>
              <w:right w:val="single" w:sz="4" w:space="0" w:color="auto"/>
            </w:tcBorders>
          </w:tcPr>
          <w:p w14:paraId="1DED79CE" w14:textId="77777777" w:rsidR="00D529BB" w:rsidRDefault="00D529BB" w:rsidP="006F24BC">
            <w:pPr>
              <w:autoSpaceDE w:val="0"/>
              <w:autoSpaceDN w:val="0"/>
              <w:adjustRightInd w:val="0"/>
              <w:rPr>
                <w:rFonts w:ascii="Times New Roman" w:hAnsi="Times New Roman" w:cs="Times New Roman"/>
                <w:color w:val="000000"/>
                <w:sz w:val="23"/>
                <w:szCs w:val="23"/>
              </w:rPr>
            </w:pPr>
            <w:r w:rsidRPr="000158C0">
              <w:rPr>
                <w:rFonts w:ascii="Times New Roman" w:hAnsi="Times New Roman" w:cs="Times New Roman"/>
                <w:color w:val="000000"/>
                <w:sz w:val="20"/>
                <w:szCs w:val="20"/>
              </w:rPr>
              <w:t xml:space="preserve">Speciālās pirmsskolas izglītības programma </w:t>
            </w:r>
            <w:r>
              <w:rPr>
                <w:rFonts w:ascii="Times New Roman" w:hAnsi="Times New Roman" w:cs="Times New Roman"/>
                <w:color w:val="000000"/>
                <w:sz w:val="20"/>
                <w:szCs w:val="20"/>
              </w:rPr>
              <w:t>izglītojamajiem ar garīgās attīstības traucējumiem</w:t>
            </w:r>
          </w:p>
        </w:tc>
        <w:tc>
          <w:tcPr>
            <w:tcW w:w="1559" w:type="dxa"/>
            <w:tcBorders>
              <w:top w:val="single" w:sz="4" w:space="0" w:color="auto"/>
              <w:left w:val="single" w:sz="4" w:space="0" w:color="auto"/>
              <w:bottom w:val="single" w:sz="4" w:space="0" w:color="auto"/>
              <w:right w:val="single" w:sz="4" w:space="0" w:color="auto"/>
            </w:tcBorders>
            <w:vAlign w:val="center"/>
          </w:tcPr>
          <w:p w14:paraId="3A66915A"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01015811</w:t>
            </w:r>
          </w:p>
        </w:tc>
        <w:tc>
          <w:tcPr>
            <w:tcW w:w="1464" w:type="dxa"/>
            <w:tcBorders>
              <w:top w:val="single" w:sz="4" w:space="0" w:color="auto"/>
              <w:left w:val="single" w:sz="4" w:space="0" w:color="auto"/>
              <w:bottom w:val="single" w:sz="4" w:space="0" w:color="auto"/>
              <w:right w:val="single" w:sz="4" w:space="0" w:color="auto"/>
            </w:tcBorders>
            <w:vAlign w:val="center"/>
          </w:tcPr>
          <w:p w14:paraId="0BE30868"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V-6310</w:t>
            </w:r>
          </w:p>
        </w:tc>
        <w:tc>
          <w:tcPr>
            <w:tcW w:w="1424" w:type="dxa"/>
            <w:tcBorders>
              <w:top w:val="single" w:sz="4" w:space="0" w:color="auto"/>
              <w:left w:val="single" w:sz="4" w:space="0" w:color="auto"/>
              <w:bottom w:val="single" w:sz="4" w:space="0" w:color="auto"/>
              <w:right w:val="single" w:sz="4" w:space="0" w:color="auto"/>
            </w:tcBorders>
            <w:vAlign w:val="center"/>
          </w:tcPr>
          <w:p w14:paraId="1FC6480A"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02.04.2013.</w:t>
            </w:r>
          </w:p>
        </w:tc>
        <w:tc>
          <w:tcPr>
            <w:tcW w:w="1194" w:type="dxa"/>
            <w:tcBorders>
              <w:top w:val="single" w:sz="4" w:space="0" w:color="auto"/>
              <w:left w:val="single" w:sz="4" w:space="0" w:color="auto"/>
              <w:bottom w:val="single" w:sz="4" w:space="0" w:color="auto"/>
              <w:right w:val="single" w:sz="4" w:space="0" w:color="auto"/>
            </w:tcBorders>
            <w:vAlign w:val="center"/>
          </w:tcPr>
          <w:p w14:paraId="14C65B56"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r>
      <w:tr w:rsidR="00D529BB" w14:paraId="357C6281" w14:textId="77777777" w:rsidTr="006F24BC">
        <w:tc>
          <w:tcPr>
            <w:tcW w:w="283" w:type="dxa"/>
            <w:tcBorders>
              <w:top w:val="single" w:sz="4" w:space="0" w:color="auto"/>
              <w:left w:val="single" w:sz="4" w:space="0" w:color="auto"/>
              <w:bottom w:val="single" w:sz="4" w:space="0" w:color="auto"/>
              <w:right w:val="single" w:sz="4" w:space="0" w:color="auto"/>
            </w:tcBorders>
            <w:vAlign w:val="center"/>
            <w:hideMark/>
          </w:tcPr>
          <w:p w14:paraId="678CFF87"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4.</w:t>
            </w:r>
          </w:p>
        </w:tc>
        <w:tc>
          <w:tcPr>
            <w:tcW w:w="2694" w:type="dxa"/>
            <w:tcBorders>
              <w:top w:val="single" w:sz="4" w:space="0" w:color="auto"/>
              <w:left w:val="single" w:sz="4" w:space="0" w:color="auto"/>
              <w:bottom w:val="single" w:sz="4" w:space="0" w:color="auto"/>
              <w:right w:val="single" w:sz="4" w:space="0" w:color="auto"/>
            </w:tcBorders>
          </w:tcPr>
          <w:p w14:paraId="2733D3C2" w14:textId="77777777" w:rsidR="00D529BB" w:rsidRDefault="00D529BB" w:rsidP="006F24BC">
            <w:pPr>
              <w:autoSpaceDE w:val="0"/>
              <w:autoSpaceDN w:val="0"/>
              <w:adjustRightInd w:val="0"/>
              <w:rPr>
                <w:rFonts w:ascii="Times New Roman" w:hAnsi="Times New Roman" w:cs="Times New Roman"/>
                <w:color w:val="000000"/>
                <w:sz w:val="23"/>
                <w:szCs w:val="23"/>
              </w:rPr>
            </w:pPr>
            <w:r w:rsidRPr="000158C0">
              <w:rPr>
                <w:rFonts w:ascii="Times New Roman" w:hAnsi="Times New Roman" w:cs="Times New Roman"/>
                <w:color w:val="000000"/>
                <w:sz w:val="20"/>
                <w:szCs w:val="20"/>
              </w:rPr>
              <w:t xml:space="preserve">Speciālās pirmsskolas izglītības programma </w:t>
            </w:r>
            <w:r>
              <w:rPr>
                <w:rFonts w:ascii="Times New Roman" w:hAnsi="Times New Roman" w:cs="Times New Roman"/>
                <w:color w:val="000000"/>
                <w:sz w:val="20"/>
                <w:szCs w:val="20"/>
              </w:rPr>
              <w:t>izglītojamajiem ar smagiem garīgās attīstības traucējumiem vai vairākiem smagiem attīstības traucējumiem</w:t>
            </w:r>
          </w:p>
        </w:tc>
        <w:tc>
          <w:tcPr>
            <w:tcW w:w="1559" w:type="dxa"/>
            <w:tcBorders>
              <w:top w:val="single" w:sz="4" w:space="0" w:color="auto"/>
              <w:left w:val="single" w:sz="4" w:space="0" w:color="auto"/>
              <w:bottom w:val="single" w:sz="4" w:space="0" w:color="auto"/>
              <w:right w:val="single" w:sz="4" w:space="0" w:color="auto"/>
            </w:tcBorders>
            <w:vAlign w:val="center"/>
          </w:tcPr>
          <w:p w14:paraId="0A4F7AAB"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01015911</w:t>
            </w:r>
          </w:p>
        </w:tc>
        <w:tc>
          <w:tcPr>
            <w:tcW w:w="1464" w:type="dxa"/>
            <w:tcBorders>
              <w:top w:val="single" w:sz="4" w:space="0" w:color="auto"/>
              <w:left w:val="single" w:sz="4" w:space="0" w:color="auto"/>
              <w:bottom w:val="single" w:sz="4" w:space="0" w:color="auto"/>
              <w:right w:val="single" w:sz="4" w:space="0" w:color="auto"/>
            </w:tcBorders>
            <w:vAlign w:val="center"/>
          </w:tcPr>
          <w:p w14:paraId="2621A6A6"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V-6311</w:t>
            </w:r>
          </w:p>
        </w:tc>
        <w:tc>
          <w:tcPr>
            <w:tcW w:w="1424" w:type="dxa"/>
            <w:tcBorders>
              <w:top w:val="single" w:sz="4" w:space="0" w:color="auto"/>
              <w:left w:val="single" w:sz="4" w:space="0" w:color="auto"/>
              <w:bottom w:val="single" w:sz="4" w:space="0" w:color="auto"/>
              <w:right w:val="single" w:sz="4" w:space="0" w:color="auto"/>
            </w:tcBorders>
            <w:vAlign w:val="center"/>
          </w:tcPr>
          <w:p w14:paraId="7402EE71"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02.04.2013.</w:t>
            </w:r>
          </w:p>
        </w:tc>
        <w:tc>
          <w:tcPr>
            <w:tcW w:w="1194" w:type="dxa"/>
            <w:tcBorders>
              <w:top w:val="single" w:sz="4" w:space="0" w:color="auto"/>
              <w:left w:val="single" w:sz="4" w:space="0" w:color="auto"/>
              <w:bottom w:val="single" w:sz="4" w:space="0" w:color="auto"/>
              <w:right w:val="single" w:sz="4" w:space="0" w:color="auto"/>
            </w:tcBorders>
            <w:vAlign w:val="center"/>
          </w:tcPr>
          <w:p w14:paraId="2F825179"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r>
      <w:tr w:rsidR="00D529BB" w14:paraId="18F7D41F" w14:textId="77777777" w:rsidTr="006F24BC">
        <w:tc>
          <w:tcPr>
            <w:tcW w:w="283" w:type="dxa"/>
            <w:tcBorders>
              <w:top w:val="single" w:sz="4" w:space="0" w:color="auto"/>
              <w:left w:val="single" w:sz="4" w:space="0" w:color="auto"/>
              <w:bottom w:val="single" w:sz="4" w:space="0" w:color="auto"/>
              <w:right w:val="single" w:sz="4" w:space="0" w:color="auto"/>
            </w:tcBorders>
            <w:vAlign w:val="center"/>
            <w:hideMark/>
          </w:tcPr>
          <w:p w14:paraId="7FDBB6A4"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5.</w:t>
            </w:r>
          </w:p>
        </w:tc>
        <w:tc>
          <w:tcPr>
            <w:tcW w:w="2694" w:type="dxa"/>
            <w:tcBorders>
              <w:top w:val="single" w:sz="4" w:space="0" w:color="auto"/>
              <w:left w:val="single" w:sz="4" w:space="0" w:color="auto"/>
              <w:bottom w:val="single" w:sz="4" w:space="0" w:color="auto"/>
              <w:right w:val="single" w:sz="4" w:space="0" w:color="auto"/>
            </w:tcBorders>
          </w:tcPr>
          <w:p w14:paraId="2AFAB23B" w14:textId="77777777" w:rsidR="00D529BB" w:rsidRPr="000158C0" w:rsidRDefault="00D529BB" w:rsidP="006F24BC">
            <w:pPr>
              <w:autoSpaceDE w:val="0"/>
              <w:autoSpaceDN w:val="0"/>
              <w:adjustRightInd w:val="0"/>
              <w:rPr>
                <w:rFonts w:ascii="Times New Roman" w:hAnsi="Times New Roman" w:cs="Times New Roman"/>
                <w:color w:val="000000"/>
                <w:sz w:val="20"/>
                <w:szCs w:val="20"/>
              </w:rPr>
            </w:pPr>
            <w:r w:rsidRPr="000158C0">
              <w:rPr>
                <w:rFonts w:ascii="Times New Roman" w:hAnsi="Times New Roman" w:cs="Times New Roman"/>
                <w:color w:val="000000"/>
                <w:sz w:val="20"/>
                <w:szCs w:val="20"/>
              </w:rPr>
              <w:t>Speciālās pamatizglītības programma izglītojamajiem</w:t>
            </w:r>
            <w:r>
              <w:rPr>
                <w:rFonts w:ascii="Times New Roman" w:hAnsi="Times New Roman" w:cs="Times New Roman"/>
                <w:color w:val="000000"/>
                <w:sz w:val="20"/>
                <w:szCs w:val="20"/>
              </w:rPr>
              <w:t xml:space="preserve"> ar mācīšanās traucējumiem</w:t>
            </w:r>
          </w:p>
        </w:tc>
        <w:tc>
          <w:tcPr>
            <w:tcW w:w="1559" w:type="dxa"/>
            <w:tcBorders>
              <w:top w:val="single" w:sz="4" w:space="0" w:color="auto"/>
              <w:left w:val="single" w:sz="4" w:space="0" w:color="auto"/>
              <w:bottom w:val="single" w:sz="4" w:space="0" w:color="auto"/>
              <w:right w:val="single" w:sz="4" w:space="0" w:color="auto"/>
            </w:tcBorders>
            <w:vAlign w:val="center"/>
          </w:tcPr>
          <w:p w14:paraId="6E9456A0"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21015611</w:t>
            </w:r>
          </w:p>
        </w:tc>
        <w:tc>
          <w:tcPr>
            <w:tcW w:w="1464" w:type="dxa"/>
            <w:tcBorders>
              <w:top w:val="single" w:sz="4" w:space="0" w:color="auto"/>
              <w:left w:val="single" w:sz="4" w:space="0" w:color="auto"/>
              <w:bottom w:val="single" w:sz="4" w:space="0" w:color="auto"/>
              <w:right w:val="single" w:sz="4" w:space="0" w:color="auto"/>
            </w:tcBorders>
            <w:vAlign w:val="center"/>
          </w:tcPr>
          <w:p w14:paraId="4BCC261F"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V-6348</w:t>
            </w:r>
          </w:p>
        </w:tc>
        <w:tc>
          <w:tcPr>
            <w:tcW w:w="1424" w:type="dxa"/>
            <w:tcBorders>
              <w:top w:val="single" w:sz="4" w:space="0" w:color="auto"/>
              <w:left w:val="single" w:sz="4" w:space="0" w:color="auto"/>
              <w:bottom w:val="single" w:sz="4" w:space="0" w:color="auto"/>
              <w:right w:val="single" w:sz="4" w:space="0" w:color="auto"/>
            </w:tcBorders>
            <w:vAlign w:val="center"/>
          </w:tcPr>
          <w:p w14:paraId="71DF3F9C"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16.04.2013.</w:t>
            </w:r>
          </w:p>
        </w:tc>
        <w:tc>
          <w:tcPr>
            <w:tcW w:w="1194" w:type="dxa"/>
            <w:tcBorders>
              <w:top w:val="single" w:sz="4" w:space="0" w:color="auto"/>
              <w:left w:val="single" w:sz="4" w:space="0" w:color="auto"/>
              <w:bottom w:val="single" w:sz="4" w:space="0" w:color="auto"/>
              <w:right w:val="single" w:sz="4" w:space="0" w:color="auto"/>
            </w:tcBorders>
            <w:vAlign w:val="center"/>
          </w:tcPr>
          <w:p w14:paraId="1C984766"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6</w:t>
            </w:r>
          </w:p>
        </w:tc>
      </w:tr>
      <w:tr w:rsidR="00D529BB" w14:paraId="31C0ED02" w14:textId="77777777" w:rsidTr="006F24BC">
        <w:tc>
          <w:tcPr>
            <w:tcW w:w="283" w:type="dxa"/>
            <w:tcBorders>
              <w:top w:val="single" w:sz="4" w:space="0" w:color="auto"/>
              <w:left w:val="single" w:sz="4" w:space="0" w:color="auto"/>
              <w:bottom w:val="single" w:sz="4" w:space="0" w:color="auto"/>
              <w:right w:val="single" w:sz="4" w:space="0" w:color="auto"/>
            </w:tcBorders>
            <w:vAlign w:val="center"/>
            <w:hideMark/>
          </w:tcPr>
          <w:p w14:paraId="76916859"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6.</w:t>
            </w:r>
          </w:p>
        </w:tc>
        <w:tc>
          <w:tcPr>
            <w:tcW w:w="2694" w:type="dxa"/>
            <w:tcBorders>
              <w:top w:val="single" w:sz="4" w:space="0" w:color="auto"/>
              <w:left w:val="single" w:sz="4" w:space="0" w:color="auto"/>
              <w:bottom w:val="single" w:sz="4" w:space="0" w:color="auto"/>
              <w:right w:val="single" w:sz="4" w:space="0" w:color="auto"/>
            </w:tcBorders>
          </w:tcPr>
          <w:p w14:paraId="435D1C49" w14:textId="77777777" w:rsidR="00D529BB" w:rsidRPr="000158C0" w:rsidRDefault="00D529BB" w:rsidP="006F24BC">
            <w:pPr>
              <w:autoSpaceDE w:val="0"/>
              <w:autoSpaceDN w:val="0"/>
              <w:adjustRightInd w:val="0"/>
              <w:rPr>
                <w:rFonts w:ascii="Times New Roman" w:hAnsi="Times New Roman" w:cs="Times New Roman"/>
                <w:color w:val="000000"/>
                <w:sz w:val="20"/>
                <w:szCs w:val="20"/>
              </w:rPr>
            </w:pPr>
            <w:r w:rsidRPr="000158C0">
              <w:rPr>
                <w:rFonts w:ascii="Times New Roman" w:hAnsi="Times New Roman" w:cs="Times New Roman"/>
                <w:color w:val="000000"/>
                <w:sz w:val="20"/>
                <w:szCs w:val="20"/>
              </w:rPr>
              <w:t>Speciālās pamatizglītības programma izglītojamajiem</w:t>
            </w:r>
            <w:r>
              <w:rPr>
                <w:rFonts w:ascii="Times New Roman" w:hAnsi="Times New Roman" w:cs="Times New Roman"/>
                <w:color w:val="000000"/>
                <w:sz w:val="20"/>
                <w:szCs w:val="20"/>
              </w:rPr>
              <w:t xml:space="preserve"> ar garīgās veselības traucējumiem</w:t>
            </w:r>
          </w:p>
        </w:tc>
        <w:tc>
          <w:tcPr>
            <w:tcW w:w="1559" w:type="dxa"/>
            <w:tcBorders>
              <w:top w:val="single" w:sz="4" w:space="0" w:color="auto"/>
              <w:left w:val="single" w:sz="4" w:space="0" w:color="auto"/>
              <w:bottom w:val="single" w:sz="4" w:space="0" w:color="auto"/>
              <w:right w:val="single" w:sz="4" w:space="0" w:color="auto"/>
            </w:tcBorders>
            <w:vAlign w:val="center"/>
          </w:tcPr>
          <w:p w14:paraId="66130365"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21015711</w:t>
            </w:r>
          </w:p>
        </w:tc>
        <w:tc>
          <w:tcPr>
            <w:tcW w:w="1464" w:type="dxa"/>
            <w:tcBorders>
              <w:top w:val="single" w:sz="4" w:space="0" w:color="auto"/>
              <w:left w:val="single" w:sz="4" w:space="0" w:color="auto"/>
              <w:bottom w:val="single" w:sz="4" w:space="0" w:color="auto"/>
              <w:right w:val="single" w:sz="4" w:space="0" w:color="auto"/>
            </w:tcBorders>
            <w:vAlign w:val="center"/>
          </w:tcPr>
          <w:p w14:paraId="02762298"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V-6349</w:t>
            </w:r>
          </w:p>
        </w:tc>
        <w:tc>
          <w:tcPr>
            <w:tcW w:w="1424" w:type="dxa"/>
            <w:tcBorders>
              <w:top w:val="single" w:sz="4" w:space="0" w:color="auto"/>
              <w:left w:val="single" w:sz="4" w:space="0" w:color="auto"/>
              <w:bottom w:val="single" w:sz="4" w:space="0" w:color="auto"/>
              <w:right w:val="single" w:sz="4" w:space="0" w:color="auto"/>
            </w:tcBorders>
            <w:vAlign w:val="center"/>
          </w:tcPr>
          <w:p w14:paraId="0919E016"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16.04.2013.</w:t>
            </w:r>
          </w:p>
        </w:tc>
        <w:tc>
          <w:tcPr>
            <w:tcW w:w="1194" w:type="dxa"/>
            <w:tcBorders>
              <w:top w:val="single" w:sz="4" w:space="0" w:color="auto"/>
              <w:left w:val="single" w:sz="4" w:space="0" w:color="auto"/>
              <w:bottom w:val="single" w:sz="4" w:space="0" w:color="auto"/>
              <w:right w:val="single" w:sz="4" w:space="0" w:color="auto"/>
            </w:tcBorders>
            <w:vAlign w:val="center"/>
          </w:tcPr>
          <w:p w14:paraId="40B66EAE"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17</w:t>
            </w:r>
          </w:p>
        </w:tc>
      </w:tr>
      <w:tr w:rsidR="00D529BB" w14:paraId="27EEE993" w14:textId="77777777" w:rsidTr="006F24BC">
        <w:tc>
          <w:tcPr>
            <w:tcW w:w="283" w:type="dxa"/>
            <w:tcBorders>
              <w:top w:val="single" w:sz="4" w:space="0" w:color="auto"/>
              <w:left w:val="single" w:sz="4" w:space="0" w:color="auto"/>
              <w:bottom w:val="single" w:sz="4" w:space="0" w:color="auto"/>
              <w:right w:val="single" w:sz="4" w:space="0" w:color="auto"/>
            </w:tcBorders>
            <w:vAlign w:val="center"/>
          </w:tcPr>
          <w:p w14:paraId="51512E2E"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7.</w:t>
            </w:r>
          </w:p>
        </w:tc>
        <w:tc>
          <w:tcPr>
            <w:tcW w:w="2694" w:type="dxa"/>
            <w:tcBorders>
              <w:top w:val="single" w:sz="4" w:space="0" w:color="auto"/>
              <w:left w:val="single" w:sz="4" w:space="0" w:color="auto"/>
              <w:bottom w:val="single" w:sz="4" w:space="0" w:color="auto"/>
              <w:right w:val="single" w:sz="4" w:space="0" w:color="auto"/>
            </w:tcBorders>
          </w:tcPr>
          <w:p w14:paraId="32658D5A" w14:textId="77777777" w:rsidR="00D529BB" w:rsidRPr="000158C0" w:rsidRDefault="00D529BB" w:rsidP="006F24BC">
            <w:pPr>
              <w:autoSpaceDE w:val="0"/>
              <w:autoSpaceDN w:val="0"/>
              <w:adjustRightInd w:val="0"/>
              <w:rPr>
                <w:rFonts w:ascii="Times New Roman" w:hAnsi="Times New Roman" w:cs="Times New Roman"/>
                <w:color w:val="000000"/>
                <w:sz w:val="20"/>
                <w:szCs w:val="20"/>
              </w:rPr>
            </w:pPr>
            <w:r w:rsidRPr="000158C0">
              <w:rPr>
                <w:rFonts w:ascii="Times New Roman" w:hAnsi="Times New Roman" w:cs="Times New Roman"/>
                <w:color w:val="000000"/>
                <w:sz w:val="20"/>
                <w:szCs w:val="20"/>
              </w:rPr>
              <w:t>Speciālās pamatizglītības programma izglītojamajiem</w:t>
            </w:r>
            <w:r>
              <w:rPr>
                <w:rFonts w:ascii="Times New Roman" w:hAnsi="Times New Roman" w:cs="Times New Roman"/>
                <w:color w:val="000000"/>
                <w:sz w:val="20"/>
                <w:szCs w:val="20"/>
              </w:rPr>
              <w:t xml:space="preserve"> ar garīgās attīstības traucējumiem</w:t>
            </w:r>
          </w:p>
        </w:tc>
        <w:tc>
          <w:tcPr>
            <w:tcW w:w="1559" w:type="dxa"/>
            <w:tcBorders>
              <w:top w:val="single" w:sz="4" w:space="0" w:color="auto"/>
              <w:left w:val="single" w:sz="4" w:space="0" w:color="auto"/>
              <w:bottom w:val="single" w:sz="4" w:space="0" w:color="auto"/>
              <w:right w:val="single" w:sz="4" w:space="0" w:color="auto"/>
            </w:tcBorders>
            <w:vAlign w:val="center"/>
          </w:tcPr>
          <w:p w14:paraId="7CEC8C16"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21015811</w:t>
            </w:r>
          </w:p>
        </w:tc>
        <w:tc>
          <w:tcPr>
            <w:tcW w:w="1464" w:type="dxa"/>
            <w:tcBorders>
              <w:top w:val="single" w:sz="4" w:space="0" w:color="auto"/>
              <w:left w:val="single" w:sz="4" w:space="0" w:color="auto"/>
              <w:bottom w:val="single" w:sz="4" w:space="0" w:color="auto"/>
              <w:right w:val="single" w:sz="4" w:space="0" w:color="auto"/>
            </w:tcBorders>
            <w:vAlign w:val="center"/>
          </w:tcPr>
          <w:p w14:paraId="19C71265"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V-6312</w:t>
            </w:r>
          </w:p>
        </w:tc>
        <w:tc>
          <w:tcPr>
            <w:tcW w:w="1424" w:type="dxa"/>
            <w:tcBorders>
              <w:top w:val="single" w:sz="4" w:space="0" w:color="auto"/>
              <w:left w:val="single" w:sz="4" w:space="0" w:color="auto"/>
              <w:bottom w:val="single" w:sz="4" w:space="0" w:color="auto"/>
              <w:right w:val="single" w:sz="4" w:space="0" w:color="auto"/>
            </w:tcBorders>
            <w:vAlign w:val="center"/>
          </w:tcPr>
          <w:p w14:paraId="05195D79"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02.04.2013.</w:t>
            </w:r>
          </w:p>
        </w:tc>
        <w:tc>
          <w:tcPr>
            <w:tcW w:w="1194" w:type="dxa"/>
            <w:tcBorders>
              <w:top w:val="single" w:sz="4" w:space="0" w:color="auto"/>
              <w:left w:val="single" w:sz="4" w:space="0" w:color="auto"/>
              <w:bottom w:val="single" w:sz="4" w:space="0" w:color="auto"/>
              <w:right w:val="single" w:sz="4" w:space="0" w:color="auto"/>
            </w:tcBorders>
            <w:vAlign w:val="center"/>
          </w:tcPr>
          <w:p w14:paraId="3923A7F3"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31</w:t>
            </w:r>
          </w:p>
        </w:tc>
      </w:tr>
      <w:tr w:rsidR="00D529BB" w14:paraId="06CC1090" w14:textId="77777777" w:rsidTr="006F24BC">
        <w:tc>
          <w:tcPr>
            <w:tcW w:w="283" w:type="dxa"/>
            <w:tcBorders>
              <w:top w:val="single" w:sz="4" w:space="0" w:color="auto"/>
              <w:left w:val="single" w:sz="4" w:space="0" w:color="auto"/>
              <w:bottom w:val="single" w:sz="4" w:space="0" w:color="auto"/>
              <w:right w:val="single" w:sz="4" w:space="0" w:color="auto"/>
            </w:tcBorders>
            <w:vAlign w:val="center"/>
          </w:tcPr>
          <w:p w14:paraId="13836D25"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8.</w:t>
            </w:r>
          </w:p>
        </w:tc>
        <w:tc>
          <w:tcPr>
            <w:tcW w:w="2694" w:type="dxa"/>
            <w:tcBorders>
              <w:top w:val="single" w:sz="4" w:space="0" w:color="auto"/>
              <w:left w:val="single" w:sz="4" w:space="0" w:color="auto"/>
              <w:bottom w:val="single" w:sz="4" w:space="0" w:color="auto"/>
              <w:right w:val="single" w:sz="4" w:space="0" w:color="auto"/>
            </w:tcBorders>
          </w:tcPr>
          <w:p w14:paraId="33FED585" w14:textId="77777777" w:rsidR="00D529BB" w:rsidRPr="000158C0" w:rsidRDefault="00D529BB" w:rsidP="006F24BC">
            <w:pPr>
              <w:autoSpaceDE w:val="0"/>
              <w:autoSpaceDN w:val="0"/>
              <w:adjustRightInd w:val="0"/>
              <w:rPr>
                <w:rFonts w:ascii="Times New Roman" w:hAnsi="Times New Roman" w:cs="Times New Roman"/>
                <w:color w:val="000000"/>
                <w:sz w:val="20"/>
                <w:szCs w:val="20"/>
              </w:rPr>
            </w:pPr>
            <w:r w:rsidRPr="000158C0">
              <w:rPr>
                <w:rFonts w:ascii="Times New Roman" w:hAnsi="Times New Roman" w:cs="Times New Roman"/>
                <w:color w:val="000000"/>
                <w:sz w:val="20"/>
                <w:szCs w:val="20"/>
              </w:rPr>
              <w:t>Speciālās pamatizglītības programma izglītojamajiem</w:t>
            </w:r>
            <w:r>
              <w:rPr>
                <w:rFonts w:ascii="Times New Roman" w:hAnsi="Times New Roman" w:cs="Times New Roman"/>
                <w:color w:val="000000"/>
                <w:sz w:val="20"/>
                <w:szCs w:val="20"/>
              </w:rPr>
              <w:t xml:space="preserve"> ar smagiem garīgās attīstības traucējumiem vai vairākiem smagiem attīstības traucējumiem</w:t>
            </w:r>
          </w:p>
        </w:tc>
        <w:tc>
          <w:tcPr>
            <w:tcW w:w="1559" w:type="dxa"/>
            <w:tcBorders>
              <w:top w:val="single" w:sz="4" w:space="0" w:color="auto"/>
              <w:left w:val="single" w:sz="4" w:space="0" w:color="auto"/>
              <w:bottom w:val="single" w:sz="4" w:space="0" w:color="auto"/>
              <w:right w:val="single" w:sz="4" w:space="0" w:color="auto"/>
            </w:tcBorders>
            <w:vAlign w:val="center"/>
          </w:tcPr>
          <w:p w14:paraId="5252282E"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21015911</w:t>
            </w:r>
          </w:p>
        </w:tc>
        <w:tc>
          <w:tcPr>
            <w:tcW w:w="1464" w:type="dxa"/>
            <w:tcBorders>
              <w:top w:val="single" w:sz="4" w:space="0" w:color="auto"/>
              <w:left w:val="single" w:sz="4" w:space="0" w:color="auto"/>
              <w:bottom w:val="single" w:sz="4" w:space="0" w:color="auto"/>
              <w:right w:val="single" w:sz="4" w:space="0" w:color="auto"/>
            </w:tcBorders>
            <w:vAlign w:val="center"/>
          </w:tcPr>
          <w:p w14:paraId="34DC56E3"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V-6313</w:t>
            </w:r>
          </w:p>
        </w:tc>
        <w:tc>
          <w:tcPr>
            <w:tcW w:w="1424" w:type="dxa"/>
            <w:tcBorders>
              <w:top w:val="single" w:sz="4" w:space="0" w:color="auto"/>
              <w:left w:val="single" w:sz="4" w:space="0" w:color="auto"/>
              <w:bottom w:val="single" w:sz="4" w:space="0" w:color="auto"/>
              <w:right w:val="single" w:sz="4" w:space="0" w:color="auto"/>
            </w:tcBorders>
            <w:vAlign w:val="center"/>
          </w:tcPr>
          <w:p w14:paraId="03FE04B5"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02.04.2013.</w:t>
            </w:r>
          </w:p>
        </w:tc>
        <w:tc>
          <w:tcPr>
            <w:tcW w:w="1194" w:type="dxa"/>
            <w:tcBorders>
              <w:top w:val="single" w:sz="4" w:space="0" w:color="auto"/>
              <w:left w:val="single" w:sz="4" w:space="0" w:color="auto"/>
              <w:bottom w:val="single" w:sz="4" w:space="0" w:color="auto"/>
              <w:right w:val="single" w:sz="4" w:space="0" w:color="auto"/>
            </w:tcBorders>
            <w:vAlign w:val="center"/>
          </w:tcPr>
          <w:p w14:paraId="430736BF"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40</w:t>
            </w:r>
          </w:p>
        </w:tc>
      </w:tr>
      <w:tr w:rsidR="00D529BB" w14:paraId="35B7ECF4" w14:textId="77777777" w:rsidTr="006F24BC">
        <w:tc>
          <w:tcPr>
            <w:tcW w:w="283" w:type="dxa"/>
            <w:tcBorders>
              <w:top w:val="single" w:sz="4" w:space="0" w:color="auto"/>
              <w:left w:val="single" w:sz="4" w:space="0" w:color="auto"/>
              <w:bottom w:val="single" w:sz="4" w:space="0" w:color="auto"/>
              <w:right w:val="single" w:sz="4" w:space="0" w:color="auto"/>
            </w:tcBorders>
            <w:vAlign w:val="center"/>
          </w:tcPr>
          <w:p w14:paraId="5DA40940"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9.</w:t>
            </w:r>
          </w:p>
        </w:tc>
        <w:tc>
          <w:tcPr>
            <w:tcW w:w="2694" w:type="dxa"/>
            <w:tcBorders>
              <w:top w:val="single" w:sz="4" w:space="0" w:color="auto"/>
              <w:left w:val="single" w:sz="4" w:space="0" w:color="auto"/>
              <w:bottom w:val="single" w:sz="4" w:space="0" w:color="auto"/>
              <w:right w:val="single" w:sz="4" w:space="0" w:color="auto"/>
            </w:tcBorders>
          </w:tcPr>
          <w:p w14:paraId="7903CB24" w14:textId="77777777" w:rsidR="00D529BB" w:rsidRPr="000158C0" w:rsidRDefault="00D529BB" w:rsidP="006F24BC">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Profesionālās pamatizglītības programma “Ēdināšanas pakalpojumi”</w:t>
            </w:r>
          </w:p>
        </w:tc>
        <w:tc>
          <w:tcPr>
            <w:tcW w:w="1559" w:type="dxa"/>
            <w:tcBorders>
              <w:top w:val="single" w:sz="4" w:space="0" w:color="auto"/>
              <w:left w:val="single" w:sz="4" w:space="0" w:color="auto"/>
              <w:bottom w:val="single" w:sz="4" w:space="0" w:color="auto"/>
              <w:right w:val="single" w:sz="4" w:space="0" w:color="auto"/>
            </w:tcBorders>
            <w:vAlign w:val="center"/>
          </w:tcPr>
          <w:p w14:paraId="21951DB0"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22811021</w:t>
            </w:r>
          </w:p>
        </w:tc>
        <w:tc>
          <w:tcPr>
            <w:tcW w:w="1464" w:type="dxa"/>
            <w:tcBorders>
              <w:top w:val="single" w:sz="4" w:space="0" w:color="auto"/>
              <w:left w:val="single" w:sz="4" w:space="0" w:color="auto"/>
              <w:bottom w:val="single" w:sz="4" w:space="0" w:color="auto"/>
              <w:right w:val="single" w:sz="4" w:space="0" w:color="auto"/>
            </w:tcBorders>
            <w:vAlign w:val="center"/>
          </w:tcPr>
          <w:p w14:paraId="70A0BB48"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ID P_1106</w:t>
            </w:r>
          </w:p>
        </w:tc>
        <w:tc>
          <w:tcPr>
            <w:tcW w:w="1424" w:type="dxa"/>
            <w:tcBorders>
              <w:top w:val="single" w:sz="4" w:space="0" w:color="auto"/>
              <w:left w:val="single" w:sz="4" w:space="0" w:color="auto"/>
              <w:bottom w:val="single" w:sz="4" w:space="0" w:color="auto"/>
              <w:right w:val="single" w:sz="4" w:space="0" w:color="auto"/>
            </w:tcBorders>
            <w:vAlign w:val="center"/>
          </w:tcPr>
          <w:p w14:paraId="613DAAE5"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04.04.2019.</w:t>
            </w:r>
          </w:p>
        </w:tc>
        <w:tc>
          <w:tcPr>
            <w:tcW w:w="1194" w:type="dxa"/>
            <w:tcBorders>
              <w:top w:val="single" w:sz="4" w:space="0" w:color="auto"/>
              <w:left w:val="single" w:sz="4" w:space="0" w:color="auto"/>
              <w:bottom w:val="single" w:sz="4" w:space="0" w:color="auto"/>
              <w:right w:val="single" w:sz="4" w:space="0" w:color="auto"/>
            </w:tcBorders>
            <w:vAlign w:val="center"/>
          </w:tcPr>
          <w:p w14:paraId="15D20935"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8</w:t>
            </w:r>
          </w:p>
        </w:tc>
      </w:tr>
      <w:tr w:rsidR="00D529BB" w14:paraId="6F491A70" w14:textId="77777777" w:rsidTr="006F24BC">
        <w:tc>
          <w:tcPr>
            <w:tcW w:w="283" w:type="dxa"/>
            <w:tcBorders>
              <w:top w:val="single" w:sz="4" w:space="0" w:color="auto"/>
              <w:left w:val="single" w:sz="4" w:space="0" w:color="auto"/>
              <w:bottom w:val="single" w:sz="4" w:space="0" w:color="auto"/>
              <w:right w:val="single" w:sz="4" w:space="0" w:color="auto"/>
            </w:tcBorders>
            <w:vAlign w:val="center"/>
          </w:tcPr>
          <w:p w14:paraId="6C0A170B"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10.</w:t>
            </w:r>
          </w:p>
        </w:tc>
        <w:tc>
          <w:tcPr>
            <w:tcW w:w="2694" w:type="dxa"/>
            <w:tcBorders>
              <w:top w:val="single" w:sz="4" w:space="0" w:color="auto"/>
              <w:left w:val="single" w:sz="4" w:space="0" w:color="auto"/>
              <w:bottom w:val="single" w:sz="4" w:space="0" w:color="auto"/>
              <w:right w:val="single" w:sz="4" w:space="0" w:color="auto"/>
            </w:tcBorders>
          </w:tcPr>
          <w:p w14:paraId="5A22E8FF" w14:textId="77777777" w:rsidR="00D529BB" w:rsidRPr="000158C0" w:rsidRDefault="00D529BB" w:rsidP="006F24BC">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Profesionālās pamatizglītības programma “Kokizstrādājumu izgatavošana”</w:t>
            </w:r>
          </w:p>
        </w:tc>
        <w:tc>
          <w:tcPr>
            <w:tcW w:w="1559" w:type="dxa"/>
            <w:tcBorders>
              <w:top w:val="single" w:sz="4" w:space="0" w:color="auto"/>
              <w:left w:val="single" w:sz="4" w:space="0" w:color="auto"/>
              <w:bottom w:val="single" w:sz="4" w:space="0" w:color="auto"/>
              <w:right w:val="single" w:sz="4" w:space="0" w:color="auto"/>
            </w:tcBorders>
            <w:vAlign w:val="center"/>
          </w:tcPr>
          <w:p w14:paraId="08515CFA"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22543041</w:t>
            </w:r>
          </w:p>
        </w:tc>
        <w:tc>
          <w:tcPr>
            <w:tcW w:w="1464" w:type="dxa"/>
            <w:tcBorders>
              <w:top w:val="single" w:sz="4" w:space="0" w:color="auto"/>
              <w:left w:val="single" w:sz="4" w:space="0" w:color="auto"/>
              <w:bottom w:val="single" w:sz="4" w:space="0" w:color="auto"/>
              <w:right w:val="single" w:sz="4" w:space="0" w:color="auto"/>
            </w:tcBorders>
            <w:vAlign w:val="center"/>
          </w:tcPr>
          <w:p w14:paraId="34688A3C"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ID P_1105</w:t>
            </w:r>
          </w:p>
        </w:tc>
        <w:tc>
          <w:tcPr>
            <w:tcW w:w="1424" w:type="dxa"/>
            <w:tcBorders>
              <w:top w:val="single" w:sz="4" w:space="0" w:color="auto"/>
              <w:left w:val="single" w:sz="4" w:space="0" w:color="auto"/>
              <w:bottom w:val="single" w:sz="4" w:space="0" w:color="auto"/>
              <w:right w:val="single" w:sz="4" w:space="0" w:color="auto"/>
            </w:tcBorders>
            <w:vAlign w:val="center"/>
          </w:tcPr>
          <w:p w14:paraId="298BE81B"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04.04.2019.</w:t>
            </w:r>
          </w:p>
        </w:tc>
        <w:tc>
          <w:tcPr>
            <w:tcW w:w="1194" w:type="dxa"/>
            <w:tcBorders>
              <w:top w:val="single" w:sz="4" w:space="0" w:color="auto"/>
              <w:left w:val="single" w:sz="4" w:space="0" w:color="auto"/>
              <w:bottom w:val="single" w:sz="4" w:space="0" w:color="auto"/>
              <w:right w:val="single" w:sz="4" w:space="0" w:color="auto"/>
            </w:tcBorders>
            <w:vAlign w:val="center"/>
          </w:tcPr>
          <w:p w14:paraId="77541225"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6</w:t>
            </w:r>
          </w:p>
        </w:tc>
      </w:tr>
    </w:tbl>
    <w:p w14:paraId="62882469" w14:textId="77777777" w:rsidR="00D529BB" w:rsidRDefault="00D529BB" w:rsidP="00D529BB">
      <w:pPr>
        <w:autoSpaceDE w:val="0"/>
        <w:autoSpaceDN w:val="0"/>
        <w:adjustRightInd w:val="0"/>
        <w:spacing w:after="0" w:line="240" w:lineRule="auto"/>
        <w:jc w:val="both"/>
        <w:rPr>
          <w:rFonts w:ascii="Times New Roman" w:hAnsi="Times New Roman" w:cs="Times New Roman"/>
          <w:color w:val="000000"/>
          <w:sz w:val="24"/>
          <w:szCs w:val="24"/>
        </w:rPr>
      </w:pPr>
    </w:p>
    <w:p w14:paraId="1BE9B560" w14:textId="77777777" w:rsidR="00D529BB" w:rsidRDefault="00D529BB" w:rsidP="00D529BB">
      <w:pPr>
        <w:autoSpaceDE w:val="0"/>
        <w:autoSpaceDN w:val="0"/>
        <w:adjustRightInd w:val="0"/>
        <w:spacing w:after="0" w:line="240" w:lineRule="auto"/>
        <w:ind w:left="851" w:firstLine="589"/>
        <w:jc w:val="both"/>
        <w:rPr>
          <w:rFonts w:ascii="Times New Roman" w:hAnsi="Times New Roman"/>
          <w:color w:val="000000"/>
          <w:sz w:val="24"/>
          <w:szCs w:val="24"/>
        </w:rPr>
      </w:pPr>
      <w:r w:rsidRPr="003956E0">
        <w:rPr>
          <w:rFonts w:ascii="Times New Roman" w:hAnsi="Times New Roman" w:cs="Times New Roman"/>
          <w:b/>
          <w:color w:val="000000"/>
          <w:sz w:val="24"/>
          <w:szCs w:val="24"/>
          <w:u w:val="single"/>
        </w:rPr>
        <w:t>Informācija par izglītības iestādes audzēkņiem, pedagoģiskajiem un tehniskajiem darbiniekiem:</w:t>
      </w:r>
      <w:r w:rsidRPr="003956E0">
        <w:rPr>
          <w:rFonts w:ascii="Times New Roman" w:hAnsi="Times New Roman"/>
          <w:color w:val="000000"/>
          <w:sz w:val="24"/>
          <w:szCs w:val="24"/>
        </w:rPr>
        <w:t xml:space="preserve"> </w:t>
      </w:r>
    </w:p>
    <w:p w14:paraId="6FDFE68F" w14:textId="77777777" w:rsidR="00D529BB" w:rsidRPr="003956E0" w:rsidRDefault="00D529BB" w:rsidP="00D529BB">
      <w:pPr>
        <w:autoSpaceDE w:val="0"/>
        <w:autoSpaceDN w:val="0"/>
        <w:adjustRightInd w:val="0"/>
        <w:spacing w:after="0" w:line="240" w:lineRule="auto"/>
        <w:ind w:left="851" w:firstLine="589"/>
        <w:jc w:val="both"/>
        <w:rPr>
          <w:rFonts w:ascii="Times New Roman" w:hAnsi="Times New Roman" w:cs="Times New Roman"/>
          <w:b/>
          <w:color w:val="000000"/>
          <w:sz w:val="24"/>
          <w:szCs w:val="24"/>
          <w:u w:val="single"/>
        </w:rPr>
      </w:pPr>
      <w:r w:rsidRPr="00973085">
        <w:rPr>
          <w:rFonts w:ascii="Times New Roman" w:hAnsi="Times New Roman"/>
          <w:color w:val="000000"/>
          <w:sz w:val="24"/>
          <w:szCs w:val="24"/>
        </w:rPr>
        <w:t>Kokneses pamatskolā – attīstības centrā</w:t>
      </w:r>
      <w:r>
        <w:rPr>
          <w:rFonts w:ascii="Times New Roman" w:hAnsi="Times New Roman"/>
          <w:color w:val="000000"/>
          <w:sz w:val="24"/>
          <w:szCs w:val="24"/>
        </w:rPr>
        <w:t xml:space="preserve"> (turpmāk tekstā Skola – centrs)</w:t>
      </w:r>
      <w:r w:rsidRPr="00973085">
        <w:rPr>
          <w:rFonts w:ascii="Times New Roman" w:hAnsi="Times New Roman"/>
          <w:color w:val="000000"/>
          <w:sz w:val="24"/>
          <w:szCs w:val="24"/>
        </w:rPr>
        <w:t xml:space="preserve"> 201</w:t>
      </w:r>
      <w:r>
        <w:rPr>
          <w:rFonts w:ascii="Times New Roman" w:hAnsi="Times New Roman"/>
          <w:color w:val="000000"/>
          <w:sz w:val="24"/>
          <w:szCs w:val="24"/>
        </w:rPr>
        <w:t>9</w:t>
      </w:r>
      <w:r w:rsidRPr="00973085">
        <w:rPr>
          <w:rFonts w:ascii="Times New Roman" w:hAnsi="Times New Roman"/>
          <w:color w:val="000000"/>
          <w:sz w:val="24"/>
          <w:szCs w:val="24"/>
        </w:rPr>
        <w:t>./20</w:t>
      </w:r>
      <w:r>
        <w:rPr>
          <w:rFonts w:ascii="Times New Roman" w:hAnsi="Times New Roman"/>
          <w:color w:val="000000"/>
          <w:sz w:val="24"/>
          <w:szCs w:val="24"/>
        </w:rPr>
        <w:t>20</w:t>
      </w:r>
      <w:r w:rsidRPr="00973085">
        <w:rPr>
          <w:rFonts w:ascii="Times New Roman" w:hAnsi="Times New Roman"/>
          <w:color w:val="000000"/>
          <w:sz w:val="24"/>
          <w:szCs w:val="24"/>
        </w:rPr>
        <w:t xml:space="preserve">. mācību gadā </w:t>
      </w:r>
      <w:r>
        <w:rPr>
          <w:rFonts w:ascii="Times New Roman" w:hAnsi="Times New Roman"/>
          <w:color w:val="000000"/>
          <w:sz w:val="24"/>
          <w:szCs w:val="24"/>
        </w:rPr>
        <w:t xml:space="preserve">uz 1. septembri </w:t>
      </w:r>
      <w:r w:rsidRPr="00650F03">
        <w:rPr>
          <w:rFonts w:ascii="Times New Roman" w:hAnsi="Times New Roman"/>
          <w:color w:val="000000"/>
          <w:sz w:val="24"/>
          <w:szCs w:val="24"/>
        </w:rPr>
        <w:t xml:space="preserve">mācās </w:t>
      </w:r>
      <w:r>
        <w:rPr>
          <w:rFonts w:ascii="Times New Roman" w:hAnsi="Times New Roman"/>
          <w:color w:val="000000"/>
          <w:sz w:val="24"/>
          <w:szCs w:val="24"/>
        </w:rPr>
        <w:t>114</w:t>
      </w:r>
      <w:r w:rsidRPr="00C02ACE">
        <w:rPr>
          <w:rFonts w:ascii="Times New Roman" w:hAnsi="Times New Roman"/>
          <w:color w:val="000000"/>
          <w:sz w:val="24"/>
          <w:szCs w:val="24"/>
        </w:rPr>
        <w:t xml:space="preserve"> </w:t>
      </w:r>
      <w:r>
        <w:rPr>
          <w:rFonts w:ascii="Times New Roman" w:hAnsi="Times New Roman"/>
          <w:color w:val="000000"/>
          <w:sz w:val="24"/>
          <w:szCs w:val="24"/>
        </w:rPr>
        <w:t xml:space="preserve">izglītojamie, </w:t>
      </w:r>
      <w:r w:rsidRPr="00A35091">
        <w:rPr>
          <w:rFonts w:ascii="Times New Roman" w:hAnsi="Times New Roman"/>
          <w:color w:val="000000"/>
          <w:sz w:val="24"/>
          <w:szCs w:val="24"/>
        </w:rPr>
        <w:t xml:space="preserve">strādā </w:t>
      </w:r>
      <w:r w:rsidRPr="00D16D98">
        <w:rPr>
          <w:rFonts w:ascii="Times New Roman" w:hAnsi="Times New Roman"/>
          <w:sz w:val="24"/>
          <w:szCs w:val="24"/>
        </w:rPr>
        <w:t>4</w:t>
      </w:r>
      <w:r>
        <w:rPr>
          <w:rFonts w:ascii="Times New Roman" w:hAnsi="Times New Roman"/>
          <w:sz w:val="24"/>
          <w:szCs w:val="24"/>
        </w:rPr>
        <w:t>5</w:t>
      </w:r>
      <w:r w:rsidRPr="00A35091">
        <w:rPr>
          <w:rFonts w:ascii="Times New Roman" w:hAnsi="Times New Roman"/>
          <w:color w:val="000000"/>
          <w:sz w:val="24"/>
          <w:szCs w:val="24"/>
        </w:rPr>
        <w:t xml:space="preserve"> pedagogi</w:t>
      </w:r>
      <w:r w:rsidRPr="00CF6BBD">
        <w:rPr>
          <w:rFonts w:ascii="Times New Roman" w:hAnsi="Times New Roman"/>
          <w:color w:val="000000"/>
          <w:sz w:val="24"/>
          <w:szCs w:val="24"/>
        </w:rPr>
        <w:t xml:space="preserve">, </w:t>
      </w:r>
      <w:r w:rsidRPr="00D16D98">
        <w:rPr>
          <w:rFonts w:ascii="Times New Roman" w:hAnsi="Times New Roman"/>
          <w:sz w:val="24"/>
          <w:szCs w:val="24"/>
        </w:rPr>
        <w:t>3</w:t>
      </w:r>
      <w:r>
        <w:rPr>
          <w:rFonts w:ascii="Times New Roman" w:hAnsi="Times New Roman"/>
          <w:sz w:val="24"/>
          <w:szCs w:val="24"/>
        </w:rPr>
        <w:t>1</w:t>
      </w:r>
      <w:r w:rsidRPr="00CF6BBD">
        <w:rPr>
          <w:rFonts w:ascii="Times New Roman" w:hAnsi="Times New Roman"/>
          <w:color w:val="000000"/>
          <w:sz w:val="24"/>
          <w:szCs w:val="24"/>
        </w:rPr>
        <w:t xml:space="preserve"> tehnisk</w:t>
      </w:r>
      <w:r>
        <w:rPr>
          <w:rFonts w:ascii="Times New Roman" w:hAnsi="Times New Roman"/>
          <w:color w:val="000000"/>
          <w:sz w:val="24"/>
          <w:szCs w:val="24"/>
        </w:rPr>
        <w:t>ais</w:t>
      </w:r>
      <w:r w:rsidRPr="00CF6BBD">
        <w:rPr>
          <w:rFonts w:ascii="Times New Roman" w:hAnsi="Times New Roman"/>
          <w:color w:val="000000"/>
          <w:sz w:val="24"/>
          <w:szCs w:val="24"/>
        </w:rPr>
        <w:t xml:space="preserve"> darbiniek</w:t>
      </w:r>
      <w:r>
        <w:rPr>
          <w:rFonts w:ascii="Times New Roman" w:hAnsi="Times New Roman"/>
          <w:color w:val="000000"/>
          <w:sz w:val="24"/>
          <w:szCs w:val="24"/>
        </w:rPr>
        <w:t xml:space="preserve">s. Skolā – centrā tiek nodrošināti arī sekojoši speciālisti – izglītības </w:t>
      </w:r>
      <w:r w:rsidRPr="00A35091">
        <w:rPr>
          <w:rFonts w:ascii="Times New Roman" w:hAnsi="Times New Roman"/>
          <w:color w:val="000000"/>
          <w:sz w:val="24"/>
          <w:szCs w:val="24"/>
        </w:rPr>
        <w:t>psihologs, bibliotekār</w:t>
      </w:r>
      <w:r>
        <w:rPr>
          <w:rFonts w:ascii="Times New Roman" w:hAnsi="Times New Roman"/>
          <w:color w:val="000000"/>
          <w:sz w:val="24"/>
          <w:szCs w:val="24"/>
        </w:rPr>
        <w:t>s</w:t>
      </w:r>
      <w:r w:rsidRPr="00A35091">
        <w:rPr>
          <w:rFonts w:ascii="Times New Roman" w:hAnsi="Times New Roman"/>
          <w:color w:val="000000"/>
          <w:sz w:val="24"/>
          <w:szCs w:val="24"/>
        </w:rPr>
        <w:t xml:space="preserve">, </w:t>
      </w:r>
      <w:r>
        <w:rPr>
          <w:rFonts w:ascii="Times New Roman" w:hAnsi="Times New Roman"/>
          <w:color w:val="000000"/>
          <w:sz w:val="24"/>
          <w:szCs w:val="24"/>
        </w:rPr>
        <w:t xml:space="preserve">sociālais pedagogs, </w:t>
      </w:r>
      <w:r w:rsidRPr="00A35091">
        <w:rPr>
          <w:rFonts w:ascii="Times New Roman" w:hAnsi="Times New Roman"/>
          <w:color w:val="000000"/>
          <w:sz w:val="24"/>
          <w:szCs w:val="24"/>
        </w:rPr>
        <w:t>logopēdi, ritmikas skolotāj</w:t>
      </w:r>
      <w:r>
        <w:rPr>
          <w:rFonts w:ascii="Times New Roman" w:hAnsi="Times New Roman"/>
          <w:color w:val="000000"/>
          <w:sz w:val="24"/>
          <w:szCs w:val="24"/>
        </w:rPr>
        <w:t>s</w:t>
      </w:r>
      <w:r w:rsidRPr="00A35091">
        <w:rPr>
          <w:rFonts w:ascii="Times New Roman" w:hAnsi="Times New Roman"/>
          <w:color w:val="000000"/>
          <w:sz w:val="24"/>
          <w:szCs w:val="24"/>
        </w:rPr>
        <w:t>, ārstnieciskās vingrošanas skolotāj</w:t>
      </w:r>
      <w:r>
        <w:rPr>
          <w:rFonts w:ascii="Times New Roman" w:hAnsi="Times New Roman"/>
          <w:color w:val="000000"/>
          <w:sz w:val="24"/>
          <w:szCs w:val="24"/>
        </w:rPr>
        <w:t>s</w:t>
      </w:r>
      <w:r w:rsidRPr="00A35091">
        <w:rPr>
          <w:rFonts w:ascii="Times New Roman" w:hAnsi="Times New Roman"/>
          <w:color w:val="000000"/>
          <w:sz w:val="24"/>
          <w:szCs w:val="24"/>
        </w:rPr>
        <w:t>, sociālais pedagogs</w:t>
      </w:r>
      <w:r>
        <w:rPr>
          <w:rFonts w:ascii="Times New Roman" w:hAnsi="Times New Roman"/>
          <w:color w:val="000000"/>
          <w:sz w:val="24"/>
          <w:szCs w:val="24"/>
        </w:rPr>
        <w:t xml:space="preserve">, 2 sertificētas </w:t>
      </w:r>
      <w:r w:rsidRPr="00A35091">
        <w:rPr>
          <w:rFonts w:ascii="Times New Roman" w:hAnsi="Times New Roman"/>
          <w:color w:val="000000"/>
          <w:sz w:val="24"/>
          <w:szCs w:val="24"/>
        </w:rPr>
        <w:t>medicīnas māsa</w:t>
      </w:r>
      <w:r>
        <w:rPr>
          <w:rFonts w:ascii="Times New Roman" w:hAnsi="Times New Roman"/>
          <w:color w:val="000000"/>
          <w:sz w:val="24"/>
          <w:szCs w:val="24"/>
        </w:rPr>
        <w:t>s un</w:t>
      </w:r>
      <w:r w:rsidRPr="00A35091">
        <w:rPr>
          <w:rFonts w:ascii="Times New Roman" w:hAnsi="Times New Roman"/>
          <w:color w:val="000000"/>
          <w:sz w:val="24"/>
          <w:szCs w:val="24"/>
        </w:rPr>
        <w:t xml:space="preserve"> metodiķi.</w:t>
      </w:r>
    </w:p>
    <w:p w14:paraId="7B9CEF1C" w14:textId="77777777" w:rsidR="00D529BB" w:rsidRDefault="00D529BB" w:rsidP="00D529BB">
      <w:pPr>
        <w:autoSpaceDE w:val="0"/>
        <w:autoSpaceDN w:val="0"/>
        <w:adjustRightInd w:val="0"/>
        <w:spacing w:after="0" w:line="240" w:lineRule="auto"/>
        <w:jc w:val="both"/>
        <w:rPr>
          <w:rFonts w:ascii="Times New Roman" w:hAnsi="Times New Roman" w:cs="Times New Roman"/>
          <w:color w:val="000000"/>
          <w:sz w:val="23"/>
          <w:szCs w:val="23"/>
        </w:rPr>
      </w:pPr>
    </w:p>
    <w:p w14:paraId="4E8E0C6B" w14:textId="77777777" w:rsidR="00D529BB" w:rsidRDefault="00D529BB" w:rsidP="00D529BB">
      <w:pPr>
        <w:autoSpaceDE w:val="0"/>
        <w:autoSpaceDN w:val="0"/>
        <w:adjustRightInd w:val="0"/>
        <w:spacing w:after="0" w:line="240" w:lineRule="auto"/>
        <w:ind w:left="589"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Skolā – centrā 2019./2020. mācību gadā īstenotās interešu izglītības programmas:</w:t>
      </w:r>
    </w:p>
    <w:tbl>
      <w:tblPr>
        <w:tblStyle w:val="Reatabula"/>
        <w:tblW w:w="0" w:type="auto"/>
        <w:jc w:val="center"/>
        <w:tblLook w:val="04A0" w:firstRow="1" w:lastRow="0" w:firstColumn="1" w:lastColumn="0" w:noHBand="0" w:noVBand="1"/>
      </w:tblPr>
      <w:tblGrid>
        <w:gridCol w:w="671"/>
        <w:gridCol w:w="7625"/>
      </w:tblGrid>
      <w:tr w:rsidR="00D529BB" w14:paraId="6592336D" w14:textId="77777777" w:rsidTr="006F24BC">
        <w:trPr>
          <w:jc w:val="center"/>
        </w:trPr>
        <w:tc>
          <w:tcPr>
            <w:tcW w:w="675" w:type="dxa"/>
            <w:tcBorders>
              <w:top w:val="single" w:sz="4" w:space="0" w:color="auto"/>
              <w:left w:val="single" w:sz="4" w:space="0" w:color="auto"/>
              <w:bottom w:val="single" w:sz="4" w:space="0" w:color="auto"/>
              <w:right w:val="single" w:sz="4" w:space="0" w:color="auto"/>
            </w:tcBorders>
            <w:hideMark/>
          </w:tcPr>
          <w:p w14:paraId="3A7F3977" w14:textId="77777777" w:rsidR="00D529BB" w:rsidRDefault="00D529BB" w:rsidP="006F24BC">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Nr.</w:t>
            </w:r>
          </w:p>
        </w:tc>
        <w:tc>
          <w:tcPr>
            <w:tcW w:w="7847" w:type="dxa"/>
            <w:tcBorders>
              <w:top w:val="single" w:sz="4" w:space="0" w:color="auto"/>
              <w:left w:val="single" w:sz="4" w:space="0" w:color="auto"/>
              <w:bottom w:val="single" w:sz="4" w:space="0" w:color="auto"/>
              <w:right w:val="single" w:sz="4" w:space="0" w:color="auto"/>
            </w:tcBorders>
            <w:hideMark/>
          </w:tcPr>
          <w:p w14:paraId="3DCC66D8" w14:textId="77777777" w:rsidR="00D529BB" w:rsidRDefault="00D529BB" w:rsidP="006F24BC">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Interešu izglītības programmas nosaukums</w:t>
            </w:r>
          </w:p>
        </w:tc>
      </w:tr>
      <w:tr w:rsidR="00D529BB" w:rsidRPr="001E6219" w14:paraId="00F4600D" w14:textId="77777777" w:rsidTr="006F24BC">
        <w:trPr>
          <w:jc w:val="center"/>
        </w:trPr>
        <w:tc>
          <w:tcPr>
            <w:tcW w:w="675" w:type="dxa"/>
            <w:tcBorders>
              <w:top w:val="single" w:sz="4" w:space="0" w:color="auto"/>
              <w:left w:val="single" w:sz="4" w:space="0" w:color="auto"/>
              <w:bottom w:val="single" w:sz="4" w:space="0" w:color="auto"/>
              <w:right w:val="single" w:sz="4" w:space="0" w:color="auto"/>
            </w:tcBorders>
          </w:tcPr>
          <w:p w14:paraId="34CBB6F6" w14:textId="77777777" w:rsidR="00D529BB" w:rsidRPr="001E6219" w:rsidRDefault="00D529BB" w:rsidP="006F24BC">
            <w:pPr>
              <w:autoSpaceDE w:val="0"/>
              <w:autoSpaceDN w:val="0"/>
              <w:adjustRightInd w:val="0"/>
              <w:jc w:val="both"/>
              <w:rPr>
                <w:rFonts w:ascii="Times New Roman" w:hAnsi="Times New Roman" w:cs="Times New Roman"/>
                <w:color w:val="000000"/>
                <w:sz w:val="24"/>
                <w:szCs w:val="24"/>
              </w:rPr>
            </w:pPr>
            <w:r w:rsidRPr="001E6219">
              <w:rPr>
                <w:rFonts w:ascii="Times New Roman" w:hAnsi="Times New Roman" w:cs="Times New Roman"/>
                <w:color w:val="000000"/>
                <w:sz w:val="24"/>
                <w:szCs w:val="24"/>
              </w:rPr>
              <w:t>1.</w:t>
            </w:r>
          </w:p>
        </w:tc>
        <w:tc>
          <w:tcPr>
            <w:tcW w:w="7847" w:type="dxa"/>
            <w:tcBorders>
              <w:top w:val="single" w:sz="4" w:space="0" w:color="auto"/>
              <w:left w:val="single" w:sz="4" w:space="0" w:color="auto"/>
              <w:bottom w:val="single" w:sz="4" w:space="0" w:color="auto"/>
              <w:right w:val="single" w:sz="4" w:space="0" w:color="auto"/>
            </w:tcBorders>
          </w:tcPr>
          <w:p w14:paraId="0636D775" w14:textId="77777777" w:rsidR="00D529BB" w:rsidRPr="001E6219" w:rsidRDefault="00D529BB" w:rsidP="006F24BC">
            <w:pPr>
              <w:autoSpaceDE w:val="0"/>
              <w:autoSpaceDN w:val="0"/>
              <w:adjustRightInd w:val="0"/>
              <w:jc w:val="center"/>
              <w:rPr>
                <w:rFonts w:ascii="Times New Roman" w:hAnsi="Times New Roman" w:cs="Times New Roman"/>
                <w:color w:val="000000"/>
                <w:sz w:val="24"/>
                <w:szCs w:val="24"/>
              </w:rPr>
            </w:pPr>
            <w:r w:rsidRPr="001E6219">
              <w:rPr>
                <w:rFonts w:ascii="Times New Roman" w:hAnsi="Times New Roman" w:cs="Times New Roman"/>
                <w:color w:val="000000"/>
                <w:sz w:val="24"/>
                <w:szCs w:val="24"/>
              </w:rPr>
              <w:t>“</w:t>
            </w:r>
            <w:r>
              <w:rPr>
                <w:rFonts w:ascii="Times New Roman" w:hAnsi="Times New Roman" w:cs="Times New Roman"/>
                <w:color w:val="000000"/>
                <w:sz w:val="24"/>
                <w:szCs w:val="24"/>
              </w:rPr>
              <w:t>Čaklās rokas</w:t>
            </w:r>
            <w:r w:rsidRPr="001E6219">
              <w:rPr>
                <w:rFonts w:ascii="Times New Roman" w:hAnsi="Times New Roman" w:cs="Times New Roman"/>
                <w:color w:val="000000"/>
                <w:sz w:val="24"/>
                <w:szCs w:val="24"/>
              </w:rPr>
              <w:t>”</w:t>
            </w:r>
          </w:p>
        </w:tc>
      </w:tr>
      <w:tr w:rsidR="00D529BB" w:rsidRPr="001E6219" w14:paraId="42D9FA80" w14:textId="77777777" w:rsidTr="006F24BC">
        <w:trPr>
          <w:jc w:val="center"/>
        </w:trPr>
        <w:tc>
          <w:tcPr>
            <w:tcW w:w="675" w:type="dxa"/>
            <w:tcBorders>
              <w:top w:val="single" w:sz="4" w:space="0" w:color="auto"/>
              <w:left w:val="single" w:sz="4" w:space="0" w:color="auto"/>
              <w:bottom w:val="single" w:sz="4" w:space="0" w:color="auto"/>
              <w:right w:val="single" w:sz="4" w:space="0" w:color="auto"/>
            </w:tcBorders>
          </w:tcPr>
          <w:p w14:paraId="3A157D35" w14:textId="77777777" w:rsidR="00D529BB" w:rsidRPr="001E6219" w:rsidRDefault="00D529BB" w:rsidP="006F24BC">
            <w:pPr>
              <w:autoSpaceDE w:val="0"/>
              <w:autoSpaceDN w:val="0"/>
              <w:adjustRightInd w:val="0"/>
              <w:jc w:val="both"/>
              <w:rPr>
                <w:rFonts w:ascii="Times New Roman" w:hAnsi="Times New Roman" w:cs="Times New Roman"/>
                <w:color w:val="000000"/>
                <w:sz w:val="24"/>
                <w:szCs w:val="24"/>
              </w:rPr>
            </w:pPr>
            <w:r w:rsidRPr="001E6219">
              <w:rPr>
                <w:rFonts w:ascii="Times New Roman" w:hAnsi="Times New Roman" w:cs="Times New Roman"/>
                <w:color w:val="000000"/>
                <w:sz w:val="24"/>
                <w:szCs w:val="24"/>
              </w:rPr>
              <w:t>2.</w:t>
            </w:r>
          </w:p>
        </w:tc>
        <w:tc>
          <w:tcPr>
            <w:tcW w:w="7847" w:type="dxa"/>
            <w:tcBorders>
              <w:top w:val="single" w:sz="4" w:space="0" w:color="auto"/>
              <w:left w:val="single" w:sz="4" w:space="0" w:color="auto"/>
              <w:bottom w:val="single" w:sz="4" w:space="0" w:color="auto"/>
              <w:right w:val="single" w:sz="4" w:space="0" w:color="auto"/>
            </w:tcBorders>
          </w:tcPr>
          <w:p w14:paraId="657133B8" w14:textId="77777777" w:rsidR="00D529BB" w:rsidRPr="001E6219" w:rsidRDefault="00D529BB" w:rsidP="006F24BC">
            <w:pPr>
              <w:autoSpaceDE w:val="0"/>
              <w:autoSpaceDN w:val="0"/>
              <w:adjustRightInd w:val="0"/>
              <w:jc w:val="center"/>
              <w:rPr>
                <w:rFonts w:ascii="Times New Roman" w:hAnsi="Times New Roman" w:cs="Times New Roman"/>
                <w:color w:val="000000"/>
                <w:sz w:val="24"/>
                <w:szCs w:val="24"/>
              </w:rPr>
            </w:pPr>
            <w:r w:rsidRPr="001E6219">
              <w:rPr>
                <w:rFonts w:ascii="Times New Roman" w:hAnsi="Times New Roman" w:cs="Times New Roman"/>
                <w:color w:val="000000"/>
                <w:sz w:val="24"/>
                <w:szCs w:val="24"/>
              </w:rPr>
              <w:t>“Sporta pulciņš”</w:t>
            </w:r>
          </w:p>
        </w:tc>
      </w:tr>
      <w:tr w:rsidR="00D529BB" w:rsidRPr="001E6219" w14:paraId="242D3879" w14:textId="77777777" w:rsidTr="006F24BC">
        <w:trPr>
          <w:jc w:val="center"/>
        </w:trPr>
        <w:tc>
          <w:tcPr>
            <w:tcW w:w="675" w:type="dxa"/>
            <w:tcBorders>
              <w:top w:val="single" w:sz="4" w:space="0" w:color="auto"/>
              <w:left w:val="single" w:sz="4" w:space="0" w:color="auto"/>
              <w:bottom w:val="single" w:sz="4" w:space="0" w:color="auto"/>
              <w:right w:val="single" w:sz="4" w:space="0" w:color="auto"/>
            </w:tcBorders>
          </w:tcPr>
          <w:p w14:paraId="3F6BE67A" w14:textId="77777777" w:rsidR="00D529BB" w:rsidRPr="001E6219" w:rsidRDefault="00D529BB" w:rsidP="006F24BC">
            <w:pPr>
              <w:autoSpaceDE w:val="0"/>
              <w:autoSpaceDN w:val="0"/>
              <w:adjustRightInd w:val="0"/>
              <w:jc w:val="both"/>
              <w:rPr>
                <w:rFonts w:ascii="Times New Roman" w:hAnsi="Times New Roman" w:cs="Times New Roman"/>
                <w:color w:val="000000"/>
                <w:sz w:val="24"/>
                <w:szCs w:val="24"/>
              </w:rPr>
            </w:pPr>
            <w:r w:rsidRPr="001E6219">
              <w:rPr>
                <w:rFonts w:ascii="Times New Roman" w:hAnsi="Times New Roman" w:cs="Times New Roman"/>
                <w:color w:val="000000"/>
                <w:sz w:val="24"/>
                <w:szCs w:val="24"/>
              </w:rPr>
              <w:t xml:space="preserve">3. </w:t>
            </w:r>
          </w:p>
        </w:tc>
        <w:tc>
          <w:tcPr>
            <w:tcW w:w="7847" w:type="dxa"/>
            <w:tcBorders>
              <w:top w:val="single" w:sz="4" w:space="0" w:color="auto"/>
              <w:left w:val="single" w:sz="4" w:space="0" w:color="auto"/>
              <w:bottom w:val="single" w:sz="4" w:space="0" w:color="auto"/>
              <w:right w:val="single" w:sz="4" w:space="0" w:color="auto"/>
            </w:tcBorders>
          </w:tcPr>
          <w:p w14:paraId="2975B854" w14:textId="77777777" w:rsidR="00D529BB" w:rsidRPr="001E6219" w:rsidRDefault="00D529BB" w:rsidP="006F24BC">
            <w:pPr>
              <w:autoSpaceDE w:val="0"/>
              <w:autoSpaceDN w:val="0"/>
              <w:adjustRightInd w:val="0"/>
              <w:jc w:val="center"/>
              <w:rPr>
                <w:rFonts w:ascii="Times New Roman" w:hAnsi="Times New Roman" w:cs="Times New Roman"/>
                <w:color w:val="000000"/>
                <w:sz w:val="24"/>
                <w:szCs w:val="24"/>
              </w:rPr>
            </w:pPr>
            <w:r w:rsidRPr="001E6219">
              <w:rPr>
                <w:rFonts w:ascii="Times New Roman" w:hAnsi="Times New Roman" w:cs="Times New Roman"/>
                <w:color w:val="000000"/>
                <w:sz w:val="24"/>
                <w:szCs w:val="24"/>
              </w:rPr>
              <w:t>“Tautiskās dejas”</w:t>
            </w:r>
          </w:p>
        </w:tc>
      </w:tr>
      <w:tr w:rsidR="00D529BB" w:rsidRPr="001E6219" w14:paraId="17655278" w14:textId="77777777" w:rsidTr="006F24BC">
        <w:trPr>
          <w:jc w:val="center"/>
        </w:trPr>
        <w:tc>
          <w:tcPr>
            <w:tcW w:w="675" w:type="dxa"/>
            <w:tcBorders>
              <w:top w:val="single" w:sz="4" w:space="0" w:color="auto"/>
              <w:left w:val="single" w:sz="4" w:space="0" w:color="auto"/>
              <w:bottom w:val="single" w:sz="4" w:space="0" w:color="auto"/>
              <w:right w:val="single" w:sz="4" w:space="0" w:color="auto"/>
            </w:tcBorders>
          </w:tcPr>
          <w:p w14:paraId="75DC3825" w14:textId="77777777" w:rsidR="00D529BB" w:rsidRPr="001E6219" w:rsidRDefault="00D529BB" w:rsidP="006F24B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847" w:type="dxa"/>
            <w:tcBorders>
              <w:top w:val="single" w:sz="4" w:space="0" w:color="auto"/>
              <w:left w:val="single" w:sz="4" w:space="0" w:color="auto"/>
              <w:bottom w:val="single" w:sz="4" w:space="0" w:color="auto"/>
              <w:right w:val="single" w:sz="4" w:space="0" w:color="auto"/>
            </w:tcBorders>
          </w:tcPr>
          <w:p w14:paraId="1C62DA81" w14:textId="77777777" w:rsidR="00D529BB" w:rsidRPr="001E6219" w:rsidRDefault="00D529BB" w:rsidP="006F24B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sz w:val="24"/>
                <w:szCs w:val="24"/>
              </w:rPr>
              <w:t>“Zīmulītis”</w:t>
            </w:r>
          </w:p>
        </w:tc>
      </w:tr>
      <w:tr w:rsidR="00D529BB" w:rsidRPr="001E6219" w14:paraId="306D3897" w14:textId="77777777" w:rsidTr="006F24BC">
        <w:trPr>
          <w:jc w:val="center"/>
        </w:trPr>
        <w:tc>
          <w:tcPr>
            <w:tcW w:w="675" w:type="dxa"/>
            <w:tcBorders>
              <w:top w:val="single" w:sz="4" w:space="0" w:color="auto"/>
              <w:left w:val="single" w:sz="4" w:space="0" w:color="auto"/>
              <w:bottom w:val="single" w:sz="4" w:space="0" w:color="auto"/>
              <w:right w:val="single" w:sz="4" w:space="0" w:color="auto"/>
            </w:tcBorders>
          </w:tcPr>
          <w:p w14:paraId="251983A3" w14:textId="77777777" w:rsidR="00D529BB" w:rsidRDefault="00D529BB" w:rsidP="006F24B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7847" w:type="dxa"/>
            <w:tcBorders>
              <w:top w:val="single" w:sz="4" w:space="0" w:color="auto"/>
              <w:left w:val="single" w:sz="4" w:space="0" w:color="auto"/>
              <w:bottom w:val="single" w:sz="4" w:space="0" w:color="auto"/>
              <w:right w:val="single" w:sz="4" w:space="0" w:color="auto"/>
            </w:tcBorders>
          </w:tcPr>
          <w:p w14:paraId="5EDBC6F9" w14:textId="77777777" w:rsidR="00D529BB" w:rsidRPr="001E6219" w:rsidRDefault="00D529BB" w:rsidP="006F24B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sz w:val="24"/>
                <w:szCs w:val="24"/>
              </w:rPr>
              <w:t>“Jaunais ķīmiķis”</w:t>
            </w:r>
          </w:p>
        </w:tc>
      </w:tr>
    </w:tbl>
    <w:p w14:paraId="6920D58A" w14:textId="77777777" w:rsidR="00D529BB" w:rsidRDefault="00D529BB" w:rsidP="00D529BB">
      <w:pPr>
        <w:autoSpaceDE w:val="0"/>
        <w:autoSpaceDN w:val="0"/>
        <w:adjustRightInd w:val="0"/>
        <w:spacing w:after="0" w:line="240" w:lineRule="auto"/>
        <w:ind w:left="851"/>
        <w:rPr>
          <w:rFonts w:ascii="Times New Roman" w:hAnsi="Times New Roman" w:cs="Times New Roman"/>
          <w:b/>
          <w:color w:val="000000"/>
          <w:sz w:val="28"/>
          <w:szCs w:val="28"/>
          <w:u w:val="single"/>
        </w:rPr>
      </w:pPr>
    </w:p>
    <w:p w14:paraId="2BAD036C" w14:textId="77777777" w:rsidR="00D529BB" w:rsidRDefault="00D529BB" w:rsidP="00D529BB">
      <w:pPr>
        <w:autoSpaceDE w:val="0"/>
        <w:autoSpaceDN w:val="0"/>
        <w:adjustRightInd w:val="0"/>
        <w:spacing w:after="0" w:line="240" w:lineRule="auto"/>
        <w:ind w:left="851" w:hanging="851"/>
        <w:jc w:val="cente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 xml:space="preserve">II Galvenie uzdevumi un prioritātes </w:t>
      </w:r>
      <w:r>
        <w:rPr>
          <w:rFonts w:ascii="Times New Roman" w:hAnsi="Times New Roman" w:cs="Times New Roman"/>
          <w:b/>
          <w:color w:val="000000"/>
          <w:sz w:val="28"/>
          <w:szCs w:val="28"/>
          <w:u w:val="single"/>
        </w:rPr>
        <w:t xml:space="preserve">2019./2020. </w:t>
      </w:r>
      <w:r>
        <w:rPr>
          <w:rFonts w:ascii="Times New Roman" w:hAnsi="Times New Roman" w:cs="Times New Roman"/>
          <w:b/>
          <w:bCs/>
          <w:color w:val="000000"/>
          <w:sz w:val="28"/>
          <w:szCs w:val="28"/>
          <w:u w:val="single"/>
        </w:rPr>
        <w:t>mācību gadā:</w:t>
      </w:r>
    </w:p>
    <w:p w14:paraId="27691C7B" w14:textId="77777777" w:rsidR="00D529BB" w:rsidRDefault="00D529BB" w:rsidP="00D529BB">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067650C9" w14:textId="77777777" w:rsidR="00D529BB" w:rsidRDefault="00D529BB" w:rsidP="00D529BB">
      <w:pPr>
        <w:autoSpaceDE w:val="0"/>
        <w:autoSpaceDN w:val="0"/>
        <w:adjustRightInd w:val="0"/>
        <w:spacing w:after="0" w:line="240" w:lineRule="auto"/>
        <w:jc w:val="both"/>
        <w:rPr>
          <w:rFonts w:ascii="Times New Roman" w:hAnsi="Times New Roman" w:cs="Times New Roman"/>
          <w:color w:val="000000"/>
          <w:sz w:val="24"/>
          <w:szCs w:val="24"/>
        </w:rPr>
      </w:pPr>
    </w:p>
    <w:tbl>
      <w:tblPr>
        <w:tblStyle w:val="Reatabula"/>
        <w:tblW w:w="0" w:type="auto"/>
        <w:jc w:val="center"/>
        <w:tblLook w:val="04A0" w:firstRow="1" w:lastRow="0" w:firstColumn="1" w:lastColumn="0" w:noHBand="0" w:noVBand="1"/>
      </w:tblPr>
      <w:tblGrid>
        <w:gridCol w:w="2726"/>
        <w:gridCol w:w="5570"/>
      </w:tblGrid>
      <w:tr w:rsidR="00D529BB" w:rsidRPr="00FA767D" w14:paraId="2EC6C180" w14:textId="77777777" w:rsidTr="006F24BC">
        <w:trPr>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14:paraId="0405E80B" w14:textId="77777777" w:rsidR="00D529BB" w:rsidRPr="00FA767D" w:rsidRDefault="00D529BB" w:rsidP="006F24BC">
            <w:pPr>
              <w:autoSpaceDE w:val="0"/>
              <w:autoSpaceDN w:val="0"/>
              <w:adjustRightInd w:val="0"/>
              <w:jc w:val="center"/>
              <w:rPr>
                <w:rFonts w:ascii="Times New Roman" w:hAnsi="Times New Roman" w:cs="Times New Roman"/>
                <w:b/>
                <w:color w:val="000000"/>
                <w:sz w:val="28"/>
                <w:szCs w:val="28"/>
              </w:rPr>
            </w:pPr>
            <w:r w:rsidRPr="00FA767D">
              <w:rPr>
                <w:rFonts w:ascii="Times New Roman" w:hAnsi="Times New Roman" w:cs="Times New Roman"/>
                <w:b/>
                <w:color w:val="000000"/>
                <w:sz w:val="28"/>
                <w:szCs w:val="28"/>
              </w:rPr>
              <w:t>Pamatjoma</w:t>
            </w:r>
          </w:p>
        </w:tc>
        <w:tc>
          <w:tcPr>
            <w:tcW w:w="5840" w:type="dxa"/>
            <w:tcBorders>
              <w:top w:val="single" w:sz="4" w:space="0" w:color="auto"/>
              <w:left w:val="single" w:sz="4" w:space="0" w:color="auto"/>
              <w:bottom w:val="single" w:sz="4" w:space="0" w:color="auto"/>
              <w:right w:val="single" w:sz="4" w:space="0" w:color="auto"/>
            </w:tcBorders>
            <w:hideMark/>
          </w:tcPr>
          <w:p w14:paraId="71A3AA3C" w14:textId="77777777" w:rsidR="00D529BB" w:rsidRPr="00FA767D" w:rsidRDefault="00D529BB" w:rsidP="006F24BC">
            <w:pPr>
              <w:autoSpaceDE w:val="0"/>
              <w:autoSpaceDN w:val="0"/>
              <w:adjustRightInd w:val="0"/>
              <w:jc w:val="center"/>
              <w:rPr>
                <w:rFonts w:ascii="Times New Roman" w:hAnsi="Times New Roman" w:cs="Times New Roman"/>
                <w:b/>
                <w:color w:val="000000"/>
                <w:sz w:val="28"/>
                <w:szCs w:val="28"/>
              </w:rPr>
            </w:pPr>
            <w:r w:rsidRPr="00FA767D">
              <w:rPr>
                <w:rFonts w:ascii="Times New Roman" w:hAnsi="Times New Roman" w:cs="Times New Roman"/>
                <w:b/>
                <w:color w:val="000000"/>
                <w:sz w:val="28"/>
                <w:szCs w:val="28"/>
              </w:rPr>
              <w:t xml:space="preserve"> Apraksts</w:t>
            </w:r>
          </w:p>
        </w:tc>
      </w:tr>
      <w:tr w:rsidR="00D529BB" w14:paraId="5F410E3D" w14:textId="77777777" w:rsidTr="006F24BC">
        <w:trPr>
          <w:trHeight w:val="667"/>
          <w:jc w:val="center"/>
        </w:trPr>
        <w:tc>
          <w:tcPr>
            <w:tcW w:w="2802" w:type="dxa"/>
            <w:tcBorders>
              <w:top w:val="single" w:sz="4" w:space="0" w:color="auto"/>
              <w:left w:val="single" w:sz="4" w:space="0" w:color="auto"/>
              <w:right w:val="single" w:sz="4" w:space="0" w:color="auto"/>
            </w:tcBorders>
            <w:vAlign w:val="center"/>
            <w:hideMark/>
          </w:tcPr>
          <w:p w14:paraId="19FA0F2A" w14:textId="77777777" w:rsidR="00D529BB" w:rsidRDefault="00D529BB" w:rsidP="006F24BC">
            <w:pPr>
              <w:autoSpaceDE w:val="0"/>
              <w:autoSpaceDN w:val="0"/>
              <w:adjustRightInd w:val="0"/>
              <w:jc w:val="center"/>
              <w:rPr>
                <w:rFonts w:ascii="Times New Roman" w:hAnsi="Times New Roman" w:cs="Times New Roman"/>
                <w:color w:val="000000"/>
                <w:sz w:val="24"/>
                <w:szCs w:val="24"/>
              </w:rPr>
            </w:pPr>
            <w:r>
              <w:rPr>
                <w:rFonts w:ascii="Times New Roman" w:eastAsia="Times New Roman" w:hAnsi="Times New Roman" w:cs="Times New Roman"/>
                <w:sz w:val="24"/>
                <w:szCs w:val="24"/>
                <w:lang w:eastAsia="lv-LV"/>
              </w:rPr>
              <w:t>Mācīšana un mācīšanās</w:t>
            </w:r>
            <w:r>
              <w:rPr>
                <w:rFonts w:ascii="Times New Roman" w:hAnsi="Times New Roman" w:cs="Times New Roman"/>
                <w:color w:val="000000"/>
                <w:sz w:val="24"/>
                <w:szCs w:val="24"/>
              </w:rPr>
              <w:t xml:space="preserve"> </w:t>
            </w:r>
          </w:p>
        </w:tc>
        <w:tc>
          <w:tcPr>
            <w:tcW w:w="5840" w:type="dxa"/>
            <w:tcBorders>
              <w:top w:val="single" w:sz="4" w:space="0" w:color="auto"/>
              <w:left w:val="single" w:sz="4" w:space="0" w:color="auto"/>
              <w:right w:val="single" w:sz="4" w:space="0" w:color="auto"/>
            </w:tcBorders>
            <w:vAlign w:val="center"/>
          </w:tcPr>
          <w:p w14:paraId="2924728F" w14:textId="77777777" w:rsidR="00D529BB" w:rsidRPr="00157325" w:rsidRDefault="00D529BB" w:rsidP="006F24BC">
            <w:pPr>
              <w:jc w:val="both"/>
              <w:rPr>
                <w:rFonts w:ascii="Times New Roman" w:eastAsia="Times New Roman" w:hAnsi="Times New Roman" w:cs="Times New Roman"/>
                <w:sz w:val="24"/>
                <w:szCs w:val="24"/>
                <w:lang w:eastAsia="lv-LV"/>
              </w:rPr>
            </w:pPr>
            <w:r w:rsidRPr="00157325">
              <w:rPr>
                <w:rFonts w:ascii="Times New Roman" w:eastAsia="Times New Roman" w:hAnsi="Times New Roman" w:cs="Times New Roman"/>
                <w:sz w:val="24"/>
                <w:szCs w:val="24"/>
                <w:lang w:eastAsia="lv-LV"/>
              </w:rPr>
              <w:t>1. Jēgpilna mācību un audzināšanas procesa organizēšana, nodrošinot saskaņotu un pēctecīgu zināšanu un prasmju apguvi, nosakot skaidrus vērtēšanas kritērijus, akcentējot katra izglītojamā spējas un izaugsmi.</w:t>
            </w:r>
          </w:p>
          <w:p w14:paraId="764BA98B" w14:textId="77777777" w:rsidR="00D529BB" w:rsidRPr="00157325" w:rsidRDefault="00D529BB" w:rsidP="006F24BC">
            <w:pPr>
              <w:jc w:val="both"/>
              <w:rPr>
                <w:rFonts w:ascii="Times New Roman" w:eastAsia="Times New Roman" w:hAnsi="Times New Roman" w:cs="Times New Roman"/>
                <w:sz w:val="24"/>
                <w:szCs w:val="24"/>
                <w:lang w:eastAsia="lv-LV"/>
              </w:rPr>
            </w:pPr>
            <w:r w:rsidRPr="00157325">
              <w:rPr>
                <w:rFonts w:ascii="Times New Roman" w:eastAsia="Times New Roman" w:hAnsi="Times New Roman" w:cs="Times New Roman"/>
                <w:sz w:val="24"/>
                <w:szCs w:val="24"/>
                <w:lang w:eastAsia="lv-LV"/>
              </w:rPr>
              <w:t>2. Vērtību un tikumu iedzīvināšana un praktizēšana izglītības procesā.</w:t>
            </w:r>
          </w:p>
          <w:p w14:paraId="4FB43248" w14:textId="77777777" w:rsidR="00D529BB" w:rsidRPr="00157325" w:rsidRDefault="00D529BB" w:rsidP="006F24BC">
            <w:pPr>
              <w:jc w:val="both"/>
              <w:rPr>
                <w:rFonts w:ascii="Times New Roman" w:eastAsia="Times New Roman" w:hAnsi="Times New Roman" w:cs="Times New Roman"/>
                <w:sz w:val="24"/>
                <w:szCs w:val="24"/>
                <w:lang w:eastAsia="lv-LV"/>
              </w:rPr>
            </w:pPr>
            <w:r w:rsidRPr="00157325">
              <w:rPr>
                <w:rFonts w:ascii="Times New Roman" w:eastAsia="Times New Roman" w:hAnsi="Times New Roman" w:cs="Times New Roman"/>
                <w:sz w:val="24"/>
                <w:szCs w:val="24"/>
                <w:lang w:eastAsia="lv-LV"/>
              </w:rPr>
              <w:t>3. Izglītojošo pasākumu organizēšana pedagogiem uz kompetencēm balstīta jēgpilna izglītības procesa organizēšanā.</w:t>
            </w:r>
          </w:p>
          <w:p w14:paraId="4EF9C680" w14:textId="77777777" w:rsidR="00D529BB" w:rsidRPr="005825D3" w:rsidRDefault="00D529BB" w:rsidP="006F24BC">
            <w:pPr>
              <w:rPr>
                <w:rFonts w:ascii="Times New Roman" w:hAnsi="Times New Roman" w:cs="Times New Roman"/>
                <w:sz w:val="24"/>
                <w:szCs w:val="24"/>
              </w:rPr>
            </w:pPr>
          </w:p>
        </w:tc>
      </w:tr>
    </w:tbl>
    <w:p w14:paraId="5DCC3005" w14:textId="77777777" w:rsidR="00D529BB" w:rsidRDefault="00D529BB" w:rsidP="00D529BB">
      <w:pPr>
        <w:spacing w:after="0" w:line="240" w:lineRule="auto"/>
        <w:jc w:val="both"/>
        <w:rPr>
          <w:rFonts w:ascii="Times New Roman" w:hAnsi="Times New Roman" w:cs="Times New Roman"/>
          <w:sz w:val="24"/>
          <w:szCs w:val="24"/>
        </w:rPr>
      </w:pPr>
    </w:p>
    <w:p w14:paraId="7D5B254D" w14:textId="77777777" w:rsidR="00D529BB" w:rsidRPr="008B2B69" w:rsidRDefault="00D529BB" w:rsidP="00D529BB">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III</w:t>
      </w:r>
      <w:r w:rsidRPr="008B2B69">
        <w:rPr>
          <w:rFonts w:ascii="Times New Roman" w:hAnsi="Times New Roman" w:cs="Times New Roman"/>
          <w:b/>
          <w:sz w:val="28"/>
          <w:szCs w:val="28"/>
          <w:u w:val="single"/>
        </w:rPr>
        <w:t xml:space="preserve"> Dalība projektos </w:t>
      </w:r>
      <w:r>
        <w:rPr>
          <w:rFonts w:ascii="Times New Roman" w:hAnsi="Times New Roman" w:cs="Times New Roman"/>
          <w:b/>
          <w:sz w:val="28"/>
          <w:szCs w:val="28"/>
          <w:u w:val="single"/>
        </w:rPr>
        <w:t xml:space="preserve">un programmās </w:t>
      </w:r>
      <w:r w:rsidRPr="008B2B69">
        <w:rPr>
          <w:rFonts w:ascii="Times New Roman" w:hAnsi="Times New Roman" w:cs="Times New Roman"/>
          <w:b/>
          <w:sz w:val="28"/>
          <w:szCs w:val="28"/>
          <w:u w:val="single"/>
        </w:rPr>
        <w:t>201</w:t>
      </w:r>
      <w:r>
        <w:rPr>
          <w:rFonts w:ascii="Times New Roman" w:hAnsi="Times New Roman" w:cs="Times New Roman"/>
          <w:b/>
          <w:sz w:val="28"/>
          <w:szCs w:val="28"/>
          <w:u w:val="single"/>
        </w:rPr>
        <w:t>9</w:t>
      </w:r>
      <w:r w:rsidRPr="008B2B69">
        <w:rPr>
          <w:rFonts w:ascii="Times New Roman" w:hAnsi="Times New Roman" w:cs="Times New Roman"/>
          <w:b/>
          <w:sz w:val="28"/>
          <w:szCs w:val="28"/>
          <w:u w:val="single"/>
        </w:rPr>
        <w:t>./20</w:t>
      </w:r>
      <w:r>
        <w:rPr>
          <w:rFonts w:ascii="Times New Roman" w:hAnsi="Times New Roman" w:cs="Times New Roman"/>
          <w:b/>
          <w:sz w:val="28"/>
          <w:szCs w:val="28"/>
          <w:u w:val="single"/>
        </w:rPr>
        <w:t>20</w:t>
      </w:r>
      <w:r w:rsidRPr="008B2B69">
        <w:rPr>
          <w:rFonts w:ascii="Times New Roman" w:hAnsi="Times New Roman" w:cs="Times New Roman"/>
          <w:b/>
          <w:sz w:val="28"/>
          <w:szCs w:val="28"/>
          <w:u w:val="single"/>
        </w:rPr>
        <w:t>. mācību gadā:</w:t>
      </w:r>
    </w:p>
    <w:p w14:paraId="2CB2F3FC" w14:textId="77777777" w:rsidR="00D529BB" w:rsidRDefault="00D529BB" w:rsidP="00140131">
      <w:pPr>
        <w:pStyle w:val="Sarakstarindkopa"/>
        <w:numPr>
          <w:ilvl w:val="0"/>
          <w:numId w:val="6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Īstenots Valsts izglītības satura centra projekts “Kompetenču pieeja mācību saturā”, saņemts pateicības raksts no Valsts izglītības satura centra par Skolas – centra nozīmīgu ieguldījumu pilnveidotā vispārējās izglītības mācību satura aprobācijā, skolas darba organizācijas modeļa un pedagogu profesionālās kompetences metodiskajā darbā;</w:t>
      </w:r>
    </w:p>
    <w:p w14:paraId="6846CB82" w14:textId="77777777" w:rsidR="00D529BB" w:rsidRDefault="00D529BB" w:rsidP="00140131">
      <w:pPr>
        <w:pStyle w:val="Sarakstarindkopa"/>
        <w:numPr>
          <w:ilvl w:val="0"/>
          <w:numId w:val="6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Skola – centra piedalās un realizē starptautisko programmu “</w:t>
      </w:r>
      <w:proofErr w:type="spellStart"/>
      <w:r>
        <w:rPr>
          <w:rFonts w:ascii="Times New Roman" w:hAnsi="Times New Roman" w:cs="Times New Roman"/>
          <w:sz w:val="24"/>
          <w:szCs w:val="24"/>
        </w:rPr>
        <w:t>Eko</w:t>
      </w:r>
      <w:proofErr w:type="spellEnd"/>
      <w:r>
        <w:rPr>
          <w:rFonts w:ascii="Times New Roman" w:hAnsi="Times New Roman" w:cs="Times New Roman"/>
          <w:sz w:val="24"/>
          <w:szCs w:val="24"/>
        </w:rPr>
        <w:t xml:space="preserve"> skola”, iegūts </w:t>
      </w:r>
      <w:proofErr w:type="spellStart"/>
      <w:r>
        <w:rPr>
          <w:rFonts w:ascii="Times New Roman" w:hAnsi="Times New Roman" w:cs="Times New Roman"/>
          <w:sz w:val="24"/>
          <w:szCs w:val="24"/>
        </w:rPr>
        <w:t>Eko</w:t>
      </w:r>
      <w:proofErr w:type="spellEnd"/>
      <w:r>
        <w:rPr>
          <w:rFonts w:ascii="Times New Roman" w:hAnsi="Times New Roman" w:cs="Times New Roman"/>
          <w:sz w:val="24"/>
          <w:szCs w:val="24"/>
        </w:rPr>
        <w:t xml:space="preserve"> skolas sertifikāts.</w:t>
      </w:r>
    </w:p>
    <w:p w14:paraId="7EFA2692" w14:textId="77777777" w:rsidR="00D529BB" w:rsidRPr="0040310C" w:rsidRDefault="00D529BB" w:rsidP="00140131">
      <w:pPr>
        <w:pStyle w:val="Sarakstarindkopa"/>
        <w:numPr>
          <w:ilvl w:val="0"/>
          <w:numId w:val="65"/>
        </w:numPr>
        <w:spacing w:after="0" w:line="240" w:lineRule="auto"/>
        <w:jc w:val="both"/>
        <w:rPr>
          <w:rStyle w:val="Izclums"/>
          <w:rFonts w:ascii="Times New Roman" w:hAnsi="Times New Roman" w:cs="Times New Roman"/>
          <w:i w:val="0"/>
          <w:iCs w:val="0"/>
          <w:sz w:val="24"/>
          <w:szCs w:val="24"/>
        </w:rPr>
      </w:pPr>
      <w:r w:rsidRPr="0040310C">
        <w:rPr>
          <w:rStyle w:val="Izclums"/>
          <w:rFonts w:ascii="Times New Roman" w:hAnsi="Times New Roman" w:cs="Times New Roman"/>
          <w:sz w:val="24"/>
          <w:szCs w:val="24"/>
        </w:rPr>
        <w:lastRenderedPageBreak/>
        <w:t xml:space="preserve">Eiropas Savienības ERASMUS+ 2019.gada programmas Pamatdarbības Nr.1 (KA1) “Mācību mobilitāte skolu sektorā” projektā “Pedagogu profesionālo prasmju pilnveidošana mūsdienīgai izglītībai” – Skola – centrs iesniedzējs un koordinators, sadarbības partneri – </w:t>
      </w:r>
      <w:proofErr w:type="spellStart"/>
      <w:r w:rsidRPr="0040310C">
        <w:rPr>
          <w:rStyle w:val="Izclums"/>
          <w:rFonts w:ascii="Times New Roman" w:hAnsi="Times New Roman" w:cs="Times New Roman"/>
          <w:sz w:val="24"/>
          <w:szCs w:val="24"/>
        </w:rPr>
        <w:t>EduFuture</w:t>
      </w:r>
      <w:proofErr w:type="spellEnd"/>
      <w:r w:rsidRPr="0040310C">
        <w:rPr>
          <w:rStyle w:val="Izclums"/>
          <w:rFonts w:ascii="Times New Roman" w:hAnsi="Times New Roman" w:cs="Times New Roman"/>
          <w:sz w:val="24"/>
          <w:szCs w:val="24"/>
        </w:rPr>
        <w:t>, “</w:t>
      </w:r>
      <w:proofErr w:type="spellStart"/>
      <w:r w:rsidRPr="0040310C">
        <w:rPr>
          <w:rStyle w:val="Izclums"/>
          <w:rFonts w:ascii="Times New Roman" w:hAnsi="Times New Roman" w:cs="Times New Roman"/>
          <w:sz w:val="24"/>
          <w:szCs w:val="24"/>
        </w:rPr>
        <w:t>Areadne</w:t>
      </w:r>
      <w:proofErr w:type="spellEnd"/>
      <w:r w:rsidRPr="0040310C">
        <w:rPr>
          <w:rStyle w:val="Izclums"/>
          <w:rFonts w:ascii="Times New Roman" w:hAnsi="Times New Roman" w:cs="Times New Roman"/>
          <w:sz w:val="24"/>
          <w:szCs w:val="24"/>
        </w:rPr>
        <w:t xml:space="preserve"> </w:t>
      </w:r>
      <w:proofErr w:type="spellStart"/>
      <w:r w:rsidRPr="0040310C">
        <w:rPr>
          <w:rStyle w:val="Izclums"/>
          <w:rFonts w:ascii="Times New Roman" w:hAnsi="Times New Roman" w:cs="Times New Roman"/>
          <w:sz w:val="24"/>
          <w:szCs w:val="24"/>
        </w:rPr>
        <w:t>Lifelong</w:t>
      </w:r>
      <w:proofErr w:type="spellEnd"/>
      <w:r w:rsidRPr="0040310C">
        <w:rPr>
          <w:rStyle w:val="Izclums"/>
          <w:rFonts w:ascii="Times New Roman" w:hAnsi="Times New Roman" w:cs="Times New Roman"/>
          <w:sz w:val="24"/>
          <w:szCs w:val="24"/>
        </w:rPr>
        <w:t xml:space="preserve"> </w:t>
      </w:r>
      <w:proofErr w:type="spellStart"/>
      <w:r w:rsidRPr="0040310C">
        <w:rPr>
          <w:rStyle w:val="Izclums"/>
          <w:rFonts w:ascii="Times New Roman" w:hAnsi="Times New Roman" w:cs="Times New Roman"/>
          <w:sz w:val="24"/>
          <w:szCs w:val="24"/>
        </w:rPr>
        <w:t>Learning</w:t>
      </w:r>
      <w:proofErr w:type="spellEnd"/>
      <w:r w:rsidRPr="0040310C">
        <w:rPr>
          <w:rStyle w:val="Izclums"/>
          <w:rFonts w:ascii="Times New Roman" w:hAnsi="Times New Roman" w:cs="Times New Roman"/>
          <w:sz w:val="24"/>
          <w:szCs w:val="24"/>
        </w:rPr>
        <w:t xml:space="preserve"> </w:t>
      </w:r>
      <w:proofErr w:type="spellStart"/>
      <w:r w:rsidRPr="0040310C">
        <w:rPr>
          <w:rStyle w:val="Izclums"/>
          <w:rFonts w:ascii="Times New Roman" w:hAnsi="Times New Roman" w:cs="Times New Roman"/>
          <w:sz w:val="24"/>
          <w:szCs w:val="24"/>
        </w:rPr>
        <w:t>Centre</w:t>
      </w:r>
      <w:proofErr w:type="spellEnd"/>
      <w:r w:rsidRPr="0040310C">
        <w:rPr>
          <w:rStyle w:val="Izclums"/>
          <w:rFonts w:ascii="Times New Roman" w:hAnsi="Times New Roman" w:cs="Times New Roman"/>
          <w:sz w:val="24"/>
          <w:szCs w:val="24"/>
        </w:rPr>
        <w:t>” un EUROTEACH EGITIM PROJE DANISMANLIK LTDSTI</w:t>
      </w:r>
    </w:p>
    <w:p w14:paraId="5DA6A1E7" w14:textId="77777777" w:rsidR="00D529BB" w:rsidRPr="0040310C" w:rsidRDefault="00D529BB" w:rsidP="00140131">
      <w:pPr>
        <w:pStyle w:val="Sarakstarindkopa"/>
        <w:numPr>
          <w:ilvl w:val="0"/>
          <w:numId w:val="65"/>
        </w:numPr>
        <w:spacing w:after="0" w:line="240" w:lineRule="auto"/>
        <w:jc w:val="both"/>
        <w:rPr>
          <w:rStyle w:val="Izclums"/>
          <w:rFonts w:ascii="Times New Roman" w:hAnsi="Times New Roman" w:cs="Times New Roman"/>
          <w:i w:val="0"/>
          <w:iCs w:val="0"/>
          <w:sz w:val="24"/>
          <w:szCs w:val="24"/>
        </w:rPr>
      </w:pPr>
      <w:r w:rsidRPr="0040310C">
        <w:rPr>
          <w:rStyle w:val="Izclums"/>
          <w:rFonts w:ascii="Times New Roman" w:hAnsi="Times New Roman" w:cs="Times New Roman"/>
          <w:sz w:val="24"/>
          <w:szCs w:val="24"/>
        </w:rPr>
        <w:t xml:space="preserve">Ziemeļvalstu Ministru padomes 2019.gada vasarā apstiprinātais izglītības un pētniecības mobilitātes programmā </w:t>
      </w:r>
      <w:proofErr w:type="spellStart"/>
      <w:r w:rsidRPr="0040310C">
        <w:rPr>
          <w:rStyle w:val="Izclums"/>
          <w:rFonts w:ascii="Times New Roman" w:hAnsi="Times New Roman" w:cs="Times New Roman"/>
          <w:sz w:val="24"/>
          <w:szCs w:val="24"/>
        </w:rPr>
        <w:t>Nordplus</w:t>
      </w:r>
      <w:proofErr w:type="spellEnd"/>
      <w:r w:rsidRPr="0040310C">
        <w:rPr>
          <w:rStyle w:val="Izclums"/>
          <w:rFonts w:ascii="Times New Roman" w:hAnsi="Times New Roman" w:cs="Times New Roman"/>
          <w:sz w:val="24"/>
          <w:szCs w:val="24"/>
        </w:rPr>
        <w:t xml:space="preserve"> projekts “Kompetents skolotājs digitālā vidē” – Skola – centrs iesniedzējs un koordinators, sadarbības partneris </w:t>
      </w:r>
      <w:proofErr w:type="spellStart"/>
      <w:r w:rsidRPr="0040310C">
        <w:rPr>
          <w:rStyle w:val="Izclums"/>
          <w:rFonts w:ascii="Times New Roman" w:hAnsi="Times New Roman" w:cs="Times New Roman"/>
          <w:sz w:val="24"/>
          <w:szCs w:val="24"/>
        </w:rPr>
        <w:t>Kedaiņu</w:t>
      </w:r>
      <w:proofErr w:type="spellEnd"/>
      <w:r w:rsidRPr="0040310C">
        <w:rPr>
          <w:rStyle w:val="Izclums"/>
          <w:rFonts w:ascii="Times New Roman" w:hAnsi="Times New Roman" w:cs="Times New Roman"/>
          <w:sz w:val="24"/>
          <w:szCs w:val="24"/>
        </w:rPr>
        <w:t xml:space="preserve"> speciālā skola Lietuvā.</w:t>
      </w:r>
    </w:p>
    <w:p w14:paraId="5C9E064A" w14:textId="77777777" w:rsidR="00D529BB" w:rsidRPr="008B2B69" w:rsidRDefault="00D529BB" w:rsidP="00D529BB">
      <w:pPr>
        <w:pStyle w:val="Sarakstarindkopa"/>
        <w:spacing w:after="0" w:line="240" w:lineRule="auto"/>
        <w:jc w:val="both"/>
        <w:rPr>
          <w:rStyle w:val="Izclums"/>
          <w:rFonts w:ascii="Times New Roman" w:hAnsi="Times New Roman" w:cs="Times New Roman"/>
          <w:i w:val="0"/>
          <w:iCs w:val="0"/>
        </w:rPr>
      </w:pPr>
    </w:p>
    <w:p w14:paraId="356429E3" w14:textId="77777777" w:rsidR="00D529BB" w:rsidRDefault="00D529BB" w:rsidP="00D529BB">
      <w:pPr>
        <w:spacing w:after="0" w:line="240" w:lineRule="auto"/>
        <w:ind w:left="360"/>
        <w:jc w:val="both"/>
        <w:rPr>
          <w:rStyle w:val="Izclums"/>
          <w:rFonts w:ascii="Times New Roman" w:hAnsi="Times New Roman" w:cs="Times New Roman"/>
          <w:b/>
          <w:i w:val="0"/>
          <w:iCs w:val="0"/>
          <w:sz w:val="28"/>
          <w:szCs w:val="28"/>
          <w:u w:val="single"/>
        </w:rPr>
      </w:pPr>
      <w:r w:rsidRPr="008B2B69">
        <w:rPr>
          <w:rStyle w:val="Izclums"/>
          <w:rFonts w:ascii="Times New Roman" w:hAnsi="Times New Roman" w:cs="Times New Roman"/>
          <w:b/>
          <w:sz w:val="28"/>
          <w:szCs w:val="28"/>
          <w:u w:val="single"/>
        </w:rPr>
        <w:t>Izglītojoša satura pasākumi</w:t>
      </w:r>
      <w:r>
        <w:rPr>
          <w:rStyle w:val="Izclums"/>
          <w:rFonts w:ascii="Times New Roman" w:hAnsi="Times New Roman" w:cs="Times New Roman"/>
          <w:b/>
          <w:sz w:val="28"/>
          <w:szCs w:val="28"/>
          <w:u w:val="single"/>
        </w:rPr>
        <w:t>:</w:t>
      </w:r>
    </w:p>
    <w:p w14:paraId="5EA7BD9C" w14:textId="77777777" w:rsidR="00D529BB" w:rsidRPr="008C5843" w:rsidRDefault="00D529BB" w:rsidP="00D529BB">
      <w:pPr>
        <w:spacing w:after="0" w:line="240" w:lineRule="auto"/>
        <w:ind w:left="360"/>
        <w:jc w:val="both"/>
        <w:rPr>
          <w:rStyle w:val="Izclums"/>
          <w:rFonts w:ascii="Times New Roman" w:hAnsi="Times New Roman" w:cs="Times New Roman"/>
          <w:b/>
          <w:i w:val="0"/>
          <w:iCs w:val="0"/>
          <w:u w:val="single"/>
        </w:rPr>
      </w:pPr>
    </w:p>
    <w:p w14:paraId="6421E2D6" w14:textId="77777777" w:rsidR="00D529BB" w:rsidRPr="006A053C" w:rsidRDefault="00D529BB" w:rsidP="00D529BB">
      <w:pPr>
        <w:spacing w:after="0" w:line="240" w:lineRule="auto"/>
        <w:ind w:left="426" w:firstLine="294"/>
        <w:jc w:val="both"/>
        <w:rPr>
          <w:rFonts w:ascii="Times New Roman" w:eastAsia="Calibri" w:hAnsi="Times New Roman" w:cs="Times New Roman"/>
          <w:sz w:val="24"/>
        </w:rPr>
      </w:pPr>
      <w:r w:rsidRPr="006A053C">
        <w:rPr>
          <w:rFonts w:ascii="Times New Roman" w:eastAsia="Calibri" w:hAnsi="Times New Roman" w:cs="Times New Roman"/>
          <w:sz w:val="24"/>
        </w:rPr>
        <w:t>Kokneses pamatskolas – attīstības centra metodiskais dienests ir noorganizējis izglītojoša satura pasākumus, kuros piedalījušies 256 citu izglītības iestāžu pedagogi un izglītojamo vecāki:</w:t>
      </w:r>
    </w:p>
    <w:p w14:paraId="03080B6E" w14:textId="77777777" w:rsidR="00D529BB" w:rsidRPr="006A053C" w:rsidRDefault="00D529BB" w:rsidP="00140131">
      <w:pPr>
        <w:numPr>
          <w:ilvl w:val="0"/>
          <w:numId w:val="56"/>
        </w:numPr>
        <w:spacing w:after="0" w:line="240" w:lineRule="auto"/>
        <w:ind w:firstLine="414"/>
        <w:jc w:val="both"/>
        <w:rPr>
          <w:rFonts w:ascii="Times New Roman" w:eastAsia="Calibri" w:hAnsi="Times New Roman" w:cs="Times New Roman"/>
          <w:sz w:val="24"/>
          <w:szCs w:val="24"/>
          <w:lang w:eastAsia="lv-LV"/>
        </w:rPr>
      </w:pPr>
      <w:r w:rsidRPr="006A053C">
        <w:rPr>
          <w:rFonts w:ascii="Times New Roman" w:eastAsia="Calibri" w:hAnsi="Times New Roman" w:cs="Times New Roman"/>
          <w:sz w:val="24"/>
          <w:szCs w:val="24"/>
        </w:rPr>
        <w:t>Kursi „</w:t>
      </w:r>
      <w:r w:rsidRPr="006A053C">
        <w:rPr>
          <w:rFonts w:ascii="Times New Roman" w:eastAsia="Calibri" w:hAnsi="Times New Roman" w:cs="Times New Roman"/>
          <w:sz w:val="24"/>
          <w:szCs w:val="24"/>
          <w:lang w:eastAsia="lv-LV"/>
        </w:rPr>
        <w:t xml:space="preserve">Pedagoģiskā procesa plānošana un vadīšana (individualizēta mācību procesa elementi, skolas atbalsta komandas darba organizēšana, izglītojamā snieguma progresa </w:t>
      </w:r>
      <w:proofErr w:type="spellStart"/>
      <w:r w:rsidRPr="006A053C">
        <w:rPr>
          <w:rFonts w:ascii="Times New Roman" w:eastAsia="Calibri" w:hAnsi="Times New Roman" w:cs="Times New Roman"/>
          <w:sz w:val="24"/>
          <w:szCs w:val="24"/>
          <w:lang w:eastAsia="lv-LV"/>
        </w:rPr>
        <w:t>izvērtējums</w:t>
      </w:r>
      <w:proofErr w:type="spellEnd"/>
      <w:r w:rsidRPr="006A053C">
        <w:rPr>
          <w:rFonts w:ascii="Times New Roman" w:eastAsia="Calibri" w:hAnsi="Times New Roman" w:cs="Times New Roman"/>
          <w:sz w:val="24"/>
          <w:szCs w:val="24"/>
          <w:lang w:eastAsia="lv-LV"/>
        </w:rPr>
        <w:t>) izglītojamajiem ar garīgās attīstības traucējumiem, smagiem garīgās attīstības traucējumiem, garīgās veselības traucējumiem</w:t>
      </w:r>
      <w:r w:rsidRPr="006A053C">
        <w:rPr>
          <w:rFonts w:ascii="Times New Roman" w:eastAsia="Calibri" w:hAnsi="Times New Roman" w:cs="Times New Roman"/>
          <w:sz w:val="24"/>
          <w:szCs w:val="24"/>
        </w:rPr>
        <w:t>”</w:t>
      </w:r>
      <w:r w:rsidRPr="006A053C">
        <w:rPr>
          <w:rFonts w:ascii="Calibri" w:eastAsia="Calibri" w:hAnsi="Calibri" w:cs="Times New Roman"/>
        </w:rPr>
        <w:t xml:space="preserve"> </w:t>
      </w:r>
      <w:r w:rsidRPr="006A053C">
        <w:rPr>
          <w:rFonts w:ascii="Times New Roman" w:eastAsia="Calibri" w:hAnsi="Times New Roman" w:cs="Times New Roman"/>
          <w:sz w:val="24"/>
          <w:szCs w:val="24"/>
        </w:rPr>
        <w:t>(saskaņoti ar Kokneses novada domi 12.05.2017. Nr.1/2017), 2019.gada 28.augustā, 19.septembrī, 10.oktobrī, 22.oktobrī</w:t>
      </w:r>
      <w:r>
        <w:rPr>
          <w:rFonts w:ascii="Times New Roman" w:eastAsia="Calibri" w:hAnsi="Times New Roman" w:cs="Times New Roman"/>
          <w:sz w:val="24"/>
          <w:szCs w:val="24"/>
        </w:rPr>
        <w:t>;</w:t>
      </w:r>
    </w:p>
    <w:p w14:paraId="66AB2CB6" w14:textId="77777777" w:rsidR="00D529BB" w:rsidRPr="006A053C" w:rsidRDefault="00D529BB" w:rsidP="00140131">
      <w:pPr>
        <w:numPr>
          <w:ilvl w:val="0"/>
          <w:numId w:val="56"/>
        </w:numPr>
        <w:spacing w:after="0" w:line="240" w:lineRule="auto"/>
        <w:ind w:firstLine="414"/>
        <w:contextualSpacing/>
        <w:jc w:val="both"/>
        <w:rPr>
          <w:rFonts w:ascii="Times New Roman" w:eastAsia="Calibri" w:hAnsi="Times New Roman" w:cs="Times New Roman"/>
          <w:sz w:val="24"/>
          <w:szCs w:val="24"/>
        </w:rPr>
      </w:pPr>
      <w:r w:rsidRPr="006A053C">
        <w:rPr>
          <w:rFonts w:ascii="Times New Roman" w:eastAsia="Calibri" w:hAnsi="Times New Roman" w:cs="Times New Roman"/>
          <w:sz w:val="24"/>
          <w:szCs w:val="24"/>
        </w:rPr>
        <w:t>Kursi „Izglītojamā intelektuālās attīstības psiholoģiski pedagoģiskā izvērtēšana (procedūra, rezultāti, to analīze, atgriezeniskā saite, individuālās izglītības programmas apguves plāns, starpinstitūciju sadarbības organizēšana) periodā no 7 līdz 12 g.</w:t>
      </w:r>
      <w:r>
        <w:rPr>
          <w:rFonts w:ascii="Times New Roman" w:eastAsia="Calibri" w:hAnsi="Times New Roman" w:cs="Times New Roman"/>
          <w:sz w:val="24"/>
          <w:szCs w:val="24"/>
        </w:rPr>
        <w:t xml:space="preserve"> </w:t>
      </w:r>
      <w:r w:rsidRPr="006A053C">
        <w:rPr>
          <w:rFonts w:ascii="Times New Roman" w:eastAsia="Calibri" w:hAnsi="Times New Roman" w:cs="Times New Roman"/>
          <w:sz w:val="24"/>
          <w:szCs w:val="24"/>
        </w:rPr>
        <w:t>v.”</w:t>
      </w:r>
      <w:r w:rsidRPr="006A053C">
        <w:rPr>
          <w:rFonts w:ascii="Times New Roman" w:eastAsia="Calibri" w:hAnsi="Times New Roman" w:cs="Times New Roman"/>
          <w:sz w:val="24"/>
        </w:rPr>
        <w:t xml:space="preserve"> (saskaņoti ar Kokneses novada domi 12.05.2017. Nr.2/2017), 2019.gada 24. oktobrī, 7.</w:t>
      </w:r>
      <w:r>
        <w:rPr>
          <w:rFonts w:ascii="Times New Roman" w:eastAsia="Calibri" w:hAnsi="Times New Roman" w:cs="Times New Roman"/>
          <w:sz w:val="24"/>
        </w:rPr>
        <w:t xml:space="preserve"> </w:t>
      </w:r>
      <w:r w:rsidRPr="006A053C">
        <w:rPr>
          <w:rFonts w:ascii="Times New Roman" w:eastAsia="Calibri" w:hAnsi="Times New Roman" w:cs="Times New Roman"/>
          <w:sz w:val="24"/>
        </w:rPr>
        <w:t>novembrī, 21.novembrī</w:t>
      </w:r>
      <w:r>
        <w:rPr>
          <w:rFonts w:ascii="Times New Roman" w:eastAsia="Calibri" w:hAnsi="Times New Roman" w:cs="Times New Roman"/>
          <w:sz w:val="24"/>
        </w:rPr>
        <w:t>;</w:t>
      </w:r>
    </w:p>
    <w:p w14:paraId="4FDF3356" w14:textId="77777777" w:rsidR="00D529BB" w:rsidRPr="006A053C" w:rsidRDefault="00D529BB" w:rsidP="00140131">
      <w:pPr>
        <w:numPr>
          <w:ilvl w:val="0"/>
          <w:numId w:val="56"/>
        </w:numPr>
        <w:spacing w:after="0" w:line="240" w:lineRule="auto"/>
        <w:ind w:firstLine="414"/>
        <w:contextualSpacing/>
        <w:jc w:val="both"/>
        <w:rPr>
          <w:rFonts w:ascii="Times New Roman" w:eastAsia="Calibri" w:hAnsi="Times New Roman" w:cs="Times New Roman"/>
          <w:b/>
          <w:sz w:val="24"/>
          <w:szCs w:val="24"/>
        </w:rPr>
      </w:pPr>
      <w:r w:rsidRPr="006A053C">
        <w:rPr>
          <w:rFonts w:ascii="Times New Roman" w:eastAsia="Calibri" w:hAnsi="Times New Roman" w:cs="Times New Roman"/>
          <w:sz w:val="24"/>
        </w:rPr>
        <w:t>Pedagogu profesionālās pilnveides seminārs "Izglītojamie ar garīgās veselības traucējumiem izglītības procesā", 2019.gada 14.oktobrī Rēzeknes novada speciālajā pamatskolā.</w:t>
      </w:r>
    </w:p>
    <w:p w14:paraId="40C14654" w14:textId="77777777" w:rsidR="00D529BB" w:rsidRPr="006A053C" w:rsidRDefault="00D529BB" w:rsidP="00140131">
      <w:pPr>
        <w:numPr>
          <w:ilvl w:val="0"/>
          <w:numId w:val="56"/>
        </w:numPr>
        <w:spacing w:after="0" w:line="240" w:lineRule="auto"/>
        <w:ind w:firstLine="414"/>
        <w:contextualSpacing/>
        <w:jc w:val="both"/>
        <w:rPr>
          <w:rFonts w:ascii="Times New Roman" w:eastAsia="Calibri" w:hAnsi="Times New Roman" w:cs="Times New Roman"/>
          <w:sz w:val="24"/>
          <w:szCs w:val="24"/>
        </w:rPr>
      </w:pPr>
      <w:r w:rsidRPr="006A053C">
        <w:rPr>
          <w:rFonts w:ascii="Times New Roman" w:eastAsia="Calibri" w:hAnsi="Times New Roman" w:cs="Times New Roman"/>
          <w:sz w:val="24"/>
          <w:szCs w:val="24"/>
        </w:rPr>
        <w:t xml:space="preserve">Izglītojošs seminārs “Atbalsta nodrošināšana skolēniem ar speciālām vajadzībām - </w:t>
      </w:r>
      <w:proofErr w:type="spellStart"/>
      <w:r w:rsidRPr="006A053C">
        <w:rPr>
          <w:rFonts w:ascii="Times New Roman" w:eastAsia="Calibri" w:hAnsi="Times New Roman" w:cs="Times New Roman"/>
          <w:sz w:val="24"/>
          <w:szCs w:val="24"/>
        </w:rPr>
        <w:t>Barboletas</w:t>
      </w:r>
      <w:proofErr w:type="spellEnd"/>
      <w:r w:rsidRPr="006A053C">
        <w:rPr>
          <w:rFonts w:ascii="Times New Roman" w:eastAsia="Calibri" w:hAnsi="Times New Roman" w:cs="Times New Roman"/>
          <w:sz w:val="24"/>
          <w:szCs w:val="24"/>
        </w:rPr>
        <w:t xml:space="preserve"> metode”, </w:t>
      </w:r>
      <w:r w:rsidRPr="006A053C">
        <w:rPr>
          <w:rFonts w:ascii="Times New Roman" w:eastAsia="Calibri" w:hAnsi="Times New Roman" w:cs="Times New Roman"/>
          <w:sz w:val="24"/>
        </w:rPr>
        <w:t>2019.gada 22.oktobrī</w:t>
      </w:r>
      <w:r>
        <w:rPr>
          <w:rFonts w:ascii="Times New Roman" w:eastAsia="Calibri" w:hAnsi="Times New Roman" w:cs="Times New Roman"/>
          <w:sz w:val="24"/>
        </w:rPr>
        <w:t>;</w:t>
      </w:r>
    </w:p>
    <w:p w14:paraId="51B3E76C" w14:textId="77777777" w:rsidR="00D529BB" w:rsidRPr="006A053C" w:rsidRDefault="00D529BB" w:rsidP="00140131">
      <w:pPr>
        <w:numPr>
          <w:ilvl w:val="0"/>
          <w:numId w:val="56"/>
        </w:numPr>
        <w:spacing w:after="0" w:line="240" w:lineRule="auto"/>
        <w:ind w:firstLine="414"/>
        <w:contextualSpacing/>
        <w:jc w:val="both"/>
        <w:rPr>
          <w:rFonts w:ascii="Times New Roman" w:eastAsia="Calibri" w:hAnsi="Times New Roman" w:cs="Times New Roman"/>
          <w:sz w:val="24"/>
          <w:szCs w:val="24"/>
        </w:rPr>
      </w:pPr>
      <w:r w:rsidRPr="006A053C">
        <w:rPr>
          <w:rFonts w:ascii="Times New Roman" w:eastAsia="Calibri" w:hAnsi="Times New Roman" w:cs="Times New Roman"/>
          <w:sz w:val="24"/>
          <w:szCs w:val="24"/>
        </w:rPr>
        <w:t>Izglītojošs seminārs “Kompetents skolotājs digitālā vidē”, 2019.gada 7.novembrī.</w:t>
      </w:r>
    </w:p>
    <w:p w14:paraId="7DC1EB14" w14:textId="77777777" w:rsidR="00D529BB" w:rsidRPr="006A053C" w:rsidRDefault="00D529BB" w:rsidP="00140131">
      <w:pPr>
        <w:numPr>
          <w:ilvl w:val="0"/>
          <w:numId w:val="56"/>
        </w:numPr>
        <w:spacing w:after="0" w:line="240" w:lineRule="auto"/>
        <w:ind w:firstLine="414"/>
        <w:contextualSpacing/>
        <w:jc w:val="both"/>
        <w:rPr>
          <w:rFonts w:ascii="Times New Roman" w:eastAsia="Calibri" w:hAnsi="Times New Roman" w:cs="Times New Roman"/>
          <w:sz w:val="24"/>
          <w:szCs w:val="24"/>
        </w:rPr>
      </w:pPr>
      <w:r w:rsidRPr="006A053C">
        <w:rPr>
          <w:rFonts w:ascii="Times New Roman" w:eastAsia="Calibri" w:hAnsi="Times New Roman" w:cs="Times New Roman"/>
          <w:sz w:val="24"/>
          <w:szCs w:val="24"/>
        </w:rPr>
        <w:t xml:space="preserve">Informatīvi izglītojošs seminārs – sanāksme vecākiem “Atbalsts skolēniem ar speciālām vajadzībām”, </w:t>
      </w:r>
      <w:r w:rsidRPr="006A053C">
        <w:rPr>
          <w:rFonts w:ascii="Times New Roman" w:eastAsia="Calibri" w:hAnsi="Times New Roman" w:cs="Times New Roman"/>
          <w:sz w:val="24"/>
        </w:rPr>
        <w:t>2019.gada 2.septembrī</w:t>
      </w:r>
      <w:r>
        <w:rPr>
          <w:rFonts w:ascii="Times New Roman" w:eastAsia="Calibri" w:hAnsi="Times New Roman" w:cs="Times New Roman"/>
          <w:sz w:val="24"/>
        </w:rPr>
        <w:t>;</w:t>
      </w:r>
      <w:r w:rsidRPr="006A053C">
        <w:rPr>
          <w:rFonts w:ascii="Times New Roman" w:eastAsia="Calibri" w:hAnsi="Times New Roman" w:cs="Times New Roman"/>
          <w:sz w:val="24"/>
          <w:szCs w:val="24"/>
        </w:rPr>
        <w:t xml:space="preserve"> </w:t>
      </w:r>
    </w:p>
    <w:p w14:paraId="13645E19" w14:textId="77777777" w:rsidR="00D529BB" w:rsidRPr="006A053C" w:rsidRDefault="00D529BB" w:rsidP="00140131">
      <w:pPr>
        <w:numPr>
          <w:ilvl w:val="0"/>
          <w:numId w:val="56"/>
        </w:numPr>
        <w:spacing w:after="0" w:line="240" w:lineRule="auto"/>
        <w:ind w:firstLine="414"/>
        <w:contextualSpacing/>
        <w:jc w:val="both"/>
        <w:rPr>
          <w:rFonts w:ascii="Times New Roman" w:eastAsia="Calibri" w:hAnsi="Times New Roman" w:cs="Times New Roman"/>
          <w:sz w:val="24"/>
          <w:szCs w:val="24"/>
        </w:rPr>
      </w:pPr>
      <w:r w:rsidRPr="006A053C">
        <w:rPr>
          <w:rFonts w:ascii="Times New Roman" w:eastAsia="Calibri" w:hAnsi="Times New Roman" w:cs="Times New Roman"/>
          <w:sz w:val="24"/>
          <w:szCs w:val="24"/>
        </w:rPr>
        <w:t xml:space="preserve">Izglītojoši semināri vecākiem “Vecāku skoliņa”, </w:t>
      </w:r>
      <w:r w:rsidRPr="006A053C">
        <w:rPr>
          <w:rFonts w:ascii="Times New Roman" w:eastAsia="Calibri" w:hAnsi="Times New Roman" w:cs="Times New Roman"/>
          <w:sz w:val="24"/>
        </w:rPr>
        <w:t>2019.gada 30.oktobrī, 2019.gada 27.novembrī, 2020.gada 19.februārī, 2020.gada 4.martā</w:t>
      </w:r>
      <w:r>
        <w:rPr>
          <w:rFonts w:ascii="Times New Roman" w:eastAsia="Calibri" w:hAnsi="Times New Roman" w:cs="Times New Roman"/>
          <w:sz w:val="24"/>
        </w:rPr>
        <w:t>;</w:t>
      </w:r>
    </w:p>
    <w:p w14:paraId="0C7A9411" w14:textId="77777777" w:rsidR="00D529BB" w:rsidRDefault="00D529BB" w:rsidP="00140131">
      <w:pPr>
        <w:numPr>
          <w:ilvl w:val="0"/>
          <w:numId w:val="56"/>
        </w:numPr>
        <w:spacing w:after="0" w:line="240" w:lineRule="auto"/>
        <w:ind w:firstLine="414"/>
        <w:contextualSpacing/>
        <w:jc w:val="both"/>
        <w:rPr>
          <w:rFonts w:ascii="Times New Roman" w:eastAsia="Calibri" w:hAnsi="Times New Roman" w:cs="Times New Roman"/>
          <w:sz w:val="24"/>
          <w:szCs w:val="24"/>
        </w:rPr>
      </w:pPr>
      <w:r w:rsidRPr="006A053C">
        <w:rPr>
          <w:rFonts w:ascii="Times New Roman" w:eastAsia="Calibri" w:hAnsi="Times New Roman" w:cs="Times New Roman"/>
          <w:sz w:val="24"/>
          <w:szCs w:val="24"/>
        </w:rPr>
        <w:t xml:space="preserve">Starptautiskā konference “Labā prakse </w:t>
      </w:r>
      <w:proofErr w:type="spellStart"/>
      <w:r w:rsidRPr="006A053C">
        <w:rPr>
          <w:rFonts w:ascii="Times New Roman" w:eastAsia="Calibri" w:hAnsi="Times New Roman" w:cs="Times New Roman"/>
          <w:sz w:val="24"/>
          <w:szCs w:val="24"/>
        </w:rPr>
        <w:t>autisma</w:t>
      </w:r>
      <w:proofErr w:type="spellEnd"/>
      <w:r w:rsidRPr="006A053C">
        <w:rPr>
          <w:rFonts w:ascii="Times New Roman" w:eastAsia="Calibri" w:hAnsi="Times New Roman" w:cs="Times New Roman"/>
          <w:sz w:val="24"/>
          <w:szCs w:val="24"/>
        </w:rPr>
        <w:t xml:space="preserve"> jomā 2019, Ideju tirgus”, 2019.gada 2.novembrī Latvijas Nacionālajā bibliotēkā.</w:t>
      </w:r>
    </w:p>
    <w:p w14:paraId="558EFF61" w14:textId="77777777" w:rsidR="00D529BB" w:rsidRPr="000E3832" w:rsidRDefault="00D529BB" w:rsidP="00140131">
      <w:pPr>
        <w:numPr>
          <w:ilvl w:val="0"/>
          <w:numId w:val="56"/>
        </w:numPr>
        <w:spacing w:after="0" w:line="240" w:lineRule="auto"/>
        <w:ind w:firstLine="414"/>
        <w:contextualSpacing/>
        <w:jc w:val="both"/>
        <w:rPr>
          <w:rFonts w:ascii="Times New Roman" w:eastAsia="Calibri" w:hAnsi="Times New Roman" w:cs="Times New Roman"/>
          <w:sz w:val="24"/>
          <w:szCs w:val="24"/>
        </w:rPr>
      </w:pPr>
    </w:p>
    <w:p w14:paraId="69E816B6" w14:textId="77777777" w:rsidR="00D529BB" w:rsidRDefault="00D529BB" w:rsidP="00D529BB">
      <w:pPr>
        <w:spacing w:after="0" w:line="240" w:lineRule="auto"/>
        <w:jc w:val="center"/>
        <w:rPr>
          <w:rFonts w:ascii="Times New Roman" w:hAnsi="Times New Roman" w:cs="Times New Roman"/>
          <w:b/>
          <w:sz w:val="28"/>
          <w:szCs w:val="28"/>
          <w:u w:val="single"/>
        </w:rPr>
      </w:pPr>
      <w:bookmarkStart w:id="2" w:name="_Hlk51058784"/>
      <w:r>
        <w:rPr>
          <w:rFonts w:ascii="Times New Roman" w:hAnsi="Times New Roman" w:cs="Times New Roman"/>
          <w:b/>
          <w:sz w:val="28"/>
          <w:szCs w:val="28"/>
          <w:u w:val="single"/>
        </w:rPr>
        <w:t>IV</w:t>
      </w:r>
      <w:r w:rsidRPr="0097072F">
        <w:rPr>
          <w:rFonts w:ascii="Times New Roman" w:hAnsi="Times New Roman" w:cs="Times New Roman"/>
          <w:b/>
          <w:sz w:val="28"/>
          <w:szCs w:val="28"/>
          <w:u w:val="single"/>
        </w:rPr>
        <w:t xml:space="preserve"> Darbības rezultāti un to </w:t>
      </w:r>
      <w:proofErr w:type="spellStart"/>
      <w:r w:rsidRPr="0097072F">
        <w:rPr>
          <w:rFonts w:ascii="Times New Roman" w:hAnsi="Times New Roman" w:cs="Times New Roman"/>
          <w:b/>
          <w:sz w:val="28"/>
          <w:szCs w:val="28"/>
          <w:u w:val="single"/>
        </w:rPr>
        <w:t>izvērtējums</w:t>
      </w:r>
      <w:proofErr w:type="spellEnd"/>
      <w:r w:rsidRPr="0097072F">
        <w:rPr>
          <w:rFonts w:ascii="Times New Roman" w:hAnsi="Times New Roman" w:cs="Times New Roman"/>
          <w:b/>
          <w:sz w:val="28"/>
          <w:szCs w:val="28"/>
          <w:u w:val="single"/>
        </w:rPr>
        <w:t xml:space="preserve"> 201</w:t>
      </w:r>
      <w:r>
        <w:rPr>
          <w:rFonts w:ascii="Times New Roman" w:hAnsi="Times New Roman" w:cs="Times New Roman"/>
          <w:b/>
          <w:sz w:val="28"/>
          <w:szCs w:val="28"/>
          <w:u w:val="single"/>
        </w:rPr>
        <w:t>9</w:t>
      </w:r>
      <w:r w:rsidRPr="0097072F">
        <w:rPr>
          <w:rFonts w:ascii="Times New Roman" w:hAnsi="Times New Roman" w:cs="Times New Roman"/>
          <w:b/>
          <w:sz w:val="28"/>
          <w:szCs w:val="28"/>
          <w:u w:val="single"/>
        </w:rPr>
        <w:t>./20</w:t>
      </w:r>
      <w:r>
        <w:rPr>
          <w:rFonts w:ascii="Times New Roman" w:hAnsi="Times New Roman" w:cs="Times New Roman"/>
          <w:b/>
          <w:sz w:val="28"/>
          <w:szCs w:val="28"/>
          <w:u w:val="single"/>
        </w:rPr>
        <w:t>20</w:t>
      </w:r>
      <w:r w:rsidRPr="0097072F">
        <w:rPr>
          <w:rFonts w:ascii="Times New Roman" w:hAnsi="Times New Roman" w:cs="Times New Roman"/>
          <w:b/>
          <w:sz w:val="28"/>
          <w:szCs w:val="28"/>
          <w:u w:val="single"/>
        </w:rPr>
        <w:t>. mācību gad</w:t>
      </w:r>
      <w:r>
        <w:rPr>
          <w:rFonts w:ascii="Times New Roman" w:hAnsi="Times New Roman" w:cs="Times New Roman"/>
          <w:b/>
          <w:sz w:val="28"/>
          <w:szCs w:val="28"/>
          <w:u w:val="single"/>
        </w:rPr>
        <w:t>ā</w:t>
      </w:r>
      <w:r w:rsidRPr="0097072F">
        <w:rPr>
          <w:rFonts w:ascii="Times New Roman" w:hAnsi="Times New Roman" w:cs="Times New Roman"/>
          <w:b/>
          <w:sz w:val="28"/>
          <w:szCs w:val="28"/>
          <w:u w:val="single"/>
        </w:rPr>
        <w:t>:</w:t>
      </w:r>
    </w:p>
    <w:p w14:paraId="07BC223B" w14:textId="77777777" w:rsidR="00D529BB" w:rsidRPr="0040310C" w:rsidRDefault="00D529BB" w:rsidP="00D529BB">
      <w:pPr>
        <w:spacing w:after="0" w:line="240" w:lineRule="auto"/>
        <w:rPr>
          <w:rFonts w:ascii="Times New Roman" w:hAnsi="Times New Roman" w:cs="Times New Roman"/>
          <w:b/>
          <w:sz w:val="24"/>
          <w:szCs w:val="24"/>
          <w:u w:val="single"/>
        </w:rPr>
      </w:pPr>
      <w:r w:rsidRPr="0040310C">
        <w:rPr>
          <w:rFonts w:ascii="Times New Roman" w:hAnsi="Times New Roman" w:cs="Times New Roman"/>
          <w:b/>
          <w:sz w:val="24"/>
          <w:szCs w:val="24"/>
        </w:rPr>
        <w:tab/>
      </w:r>
      <w:r w:rsidRPr="0040310C">
        <w:rPr>
          <w:rFonts w:ascii="Times New Roman" w:hAnsi="Times New Roman" w:cs="Times New Roman"/>
          <w:b/>
          <w:sz w:val="24"/>
          <w:szCs w:val="24"/>
          <w:u w:val="single"/>
        </w:rPr>
        <w:t>Mācību process</w:t>
      </w:r>
    </w:p>
    <w:tbl>
      <w:tblPr>
        <w:tblStyle w:val="Reatabula"/>
        <w:tblW w:w="0" w:type="auto"/>
        <w:jc w:val="center"/>
        <w:tblLook w:val="04A0" w:firstRow="1" w:lastRow="0" w:firstColumn="1" w:lastColumn="0" w:noHBand="0" w:noVBand="1"/>
      </w:tblPr>
      <w:tblGrid>
        <w:gridCol w:w="2358"/>
        <w:gridCol w:w="5938"/>
      </w:tblGrid>
      <w:tr w:rsidR="00D529BB" w:rsidRPr="006A26AB" w14:paraId="5D2E14F1" w14:textId="77777777" w:rsidTr="006F24BC">
        <w:trPr>
          <w:jc w:val="center"/>
        </w:trPr>
        <w:tc>
          <w:tcPr>
            <w:tcW w:w="2523" w:type="dxa"/>
            <w:tcBorders>
              <w:top w:val="single" w:sz="4" w:space="0" w:color="auto"/>
              <w:left w:val="single" w:sz="4" w:space="0" w:color="auto"/>
              <w:bottom w:val="single" w:sz="4" w:space="0" w:color="auto"/>
              <w:right w:val="single" w:sz="4" w:space="0" w:color="auto"/>
            </w:tcBorders>
            <w:vAlign w:val="center"/>
            <w:hideMark/>
          </w:tcPr>
          <w:bookmarkEnd w:id="2"/>
          <w:p w14:paraId="5779EA4E" w14:textId="77777777" w:rsidR="00D529BB" w:rsidRPr="00842850" w:rsidRDefault="00D529BB" w:rsidP="006F24BC">
            <w:pPr>
              <w:jc w:val="center"/>
              <w:rPr>
                <w:rFonts w:ascii="Times New Roman" w:hAnsi="Times New Roman" w:cs="Times New Roman"/>
                <w:b/>
                <w:sz w:val="24"/>
                <w:szCs w:val="24"/>
              </w:rPr>
            </w:pPr>
            <w:r w:rsidRPr="00842850">
              <w:rPr>
                <w:rFonts w:ascii="Times New Roman" w:hAnsi="Times New Roman" w:cs="Times New Roman"/>
                <w:b/>
                <w:sz w:val="24"/>
                <w:szCs w:val="24"/>
              </w:rPr>
              <w:t>Norise</w:t>
            </w:r>
          </w:p>
        </w:tc>
        <w:tc>
          <w:tcPr>
            <w:tcW w:w="7087" w:type="dxa"/>
            <w:tcBorders>
              <w:top w:val="single" w:sz="4" w:space="0" w:color="auto"/>
              <w:left w:val="single" w:sz="4" w:space="0" w:color="auto"/>
              <w:bottom w:val="single" w:sz="4" w:space="0" w:color="auto"/>
              <w:right w:val="single" w:sz="4" w:space="0" w:color="auto"/>
            </w:tcBorders>
            <w:hideMark/>
          </w:tcPr>
          <w:p w14:paraId="7B1E8700" w14:textId="77777777" w:rsidR="00D529BB" w:rsidRPr="00842850" w:rsidRDefault="00D529BB" w:rsidP="006F24BC">
            <w:pPr>
              <w:jc w:val="center"/>
              <w:rPr>
                <w:rFonts w:ascii="Times New Roman" w:hAnsi="Times New Roman" w:cs="Times New Roman"/>
                <w:b/>
                <w:sz w:val="24"/>
                <w:szCs w:val="24"/>
              </w:rPr>
            </w:pPr>
            <w:r w:rsidRPr="00842850">
              <w:rPr>
                <w:rFonts w:ascii="Times New Roman" w:hAnsi="Times New Roman" w:cs="Times New Roman"/>
                <w:b/>
                <w:sz w:val="24"/>
                <w:szCs w:val="24"/>
              </w:rPr>
              <w:t>Apraksts</w:t>
            </w:r>
          </w:p>
        </w:tc>
      </w:tr>
      <w:tr w:rsidR="00D529BB" w:rsidRPr="006A26AB" w14:paraId="3B3994B3" w14:textId="77777777" w:rsidTr="006F24BC">
        <w:trPr>
          <w:jc w:val="center"/>
        </w:trPr>
        <w:tc>
          <w:tcPr>
            <w:tcW w:w="2523" w:type="dxa"/>
            <w:tcBorders>
              <w:top w:val="single" w:sz="4" w:space="0" w:color="auto"/>
              <w:left w:val="single" w:sz="4" w:space="0" w:color="auto"/>
              <w:bottom w:val="single" w:sz="4" w:space="0" w:color="auto"/>
              <w:right w:val="single" w:sz="4" w:space="0" w:color="auto"/>
            </w:tcBorders>
            <w:vAlign w:val="center"/>
          </w:tcPr>
          <w:p w14:paraId="4BE64AD3" w14:textId="77777777" w:rsidR="00D529BB" w:rsidRPr="00842850" w:rsidRDefault="00D529BB" w:rsidP="006F24BC">
            <w:pPr>
              <w:jc w:val="center"/>
              <w:rPr>
                <w:rFonts w:ascii="Times New Roman" w:hAnsi="Times New Roman" w:cs="Times New Roman"/>
                <w:sz w:val="24"/>
                <w:szCs w:val="24"/>
              </w:rPr>
            </w:pPr>
            <w:r w:rsidRPr="00842850">
              <w:rPr>
                <w:rFonts w:ascii="Times New Roman" w:hAnsi="Times New Roman" w:cs="Times New Roman"/>
                <w:sz w:val="24"/>
                <w:szCs w:val="24"/>
              </w:rPr>
              <w:t>Mācību sasniegumi</w:t>
            </w:r>
          </w:p>
          <w:p w14:paraId="5CD1625B" w14:textId="77777777" w:rsidR="00D529BB" w:rsidRPr="006A26AB" w:rsidRDefault="00D529BB" w:rsidP="006F24BC">
            <w:pPr>
              <w:jc w:val="center"/>
              <w:rPr>
                <w:rFonts w:ascii="Times New Roman" w:hAnsi="Times New Roman" w:cs="Times New Roman"/>
                <w:sz w:val="24"/>
                <w:szCs w:val="24"/>
                <w:highlight w:val="yellow"/>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7B737DD" w14:textId="77777777" w:rsidR="00D529BB" w:rsidRDefault="00D529BB" w:rsidP="006F24BC">
            <w:pPr>
              <w:pStyle w:val="Bezatstarpm"/>
              <w:jc w:val="both"/>
              <w:rPr>
                <w:rFonts w:ascii="Times New Roman" w:hAnsi="Times New Roman" w:cs="Times New Roman"/>
                <w:sz w:val="24"/>
                <w:szCs w:val="24"/>
              </w:rPr>
            </w:pPr>
            <w:r>
              <w:rPr>
                <w:rFonts w:ascii="Times New Roman" w:hAnsi="Times New Roman" w:cs="Times New Roman"/>
                <w:sz w:val="24"/>
                <w:szCs w:val="24"/>
              </w:rPr>
              <w:t>Speciālās pamatizglītības programmās 26% izglītojamo mācību sasniegumi optimālā līmenī, 74% pietiekamā līmenī.</w:t>
            </w:r>
          </w:p>
          <w:p w14:paraId="7AE70E52" w14:textId="77777777" w:rsidR="00D529BB" w:rsidRDefault="00D529BB" w:rsidP="006F24BC">
            <w:pPr>
              <w:pStyle w:val="Bezatstarpm"/>
              <w:jc w:val="both"/>
              <w:rPr>
                <w:rFonts w:ascii="Times New Roman" w:hAnsi="Times New Roman" w:cs="Times New Roman"/>
                <w:sz w:val="24"/>
                <w:szCs w:val="24"/>
              </w:rPr>
            </w:pPr>
            <w:r>
              <w:rPr>
                <w:rFonts w:ascii="Times New Roman" w:hAnsi="Times New Roman" w:cs="Times New Roman"/>
                <w:sz w:val="24"/>
                <w:szCs w:val="24"/>
              </w:rPr>
              <w:t>Profesionālās pamatizglītības programmās “Ēdināšanas pakalpojumi”, “Kokizstrādājumu izgatavošana” mācību sasniegumi optimālā līmenī 40% , pietiekamā līmenī 60% audzēkņu.</w:t>
            </w:r>
          </w:p>
          <w:p w14:paraId="0D1D555B" w14:textId="77777777" w:rsidR="00D529BB" w:rsidRDefault="00D529BB" w:rsidP="006F24BC">
            <w:pPr>
              <w:pStyle w:val="Bezatstarpm"/>
              <w:jc w:val="both"/>
              <w:rPr>
                <w:rFonts w:ascii="Times New Roman" w:hAnsi="Times New Roman" w:cs="Times New Roman"/>
                <w:sz w:val="24"/>
                <w:szCs w:val="24"/>
              </w:rPr>
            </w:pPr>
            <w:r>
              <w:rPr>
                <w:rFonts w:ascii="Times New Roman" w:hAnsi="Times New Roman" w:cs="Times New Roman"/>
                <w:sz w:val="24"/>
                <w:szCs w:val="24"/>
              </w:rPr>
              <w:lastRenderedPageBreak/>
              <w:t xml:space="preserve">Visās izglītības programmās mācību sasniegumu dinamika pozitīva. </w:t>
            </w:r>
          </w:p>
          <w:p w14:paraId="39603763" w14:textId="77777777" w:rsidR="00D529BB" w:rsidRPr="007327AD" w:rsidRDefault="00D529BB" w:rsidP="006F24BC">
            <w:pPr>
              <w:pStyle w:val="Bezatstarpm"/>
              <w:jc w:val="both"/>
              <w:rPr>
                <w:rFonts w:ascii="Times New Roman" w:hAnsi="Times New Roman" w:cs="Times New Roman"/>
                <w:sz w:val="24"/>
                <w:szCs w:val="24"/>
                <w:highlight w:val="yellow"/>
              </w:rPr>
            </w:pPr>
            <w:r w:rsidRPr="003A4ED4">
              <w:rPr>
                <w:rFonts w:ascii="Times New Roman" w:hAnsi="Times New Roman" w:cs="Times New Roman"/>
                <w:sz w:val="24"/>
                <w:szCs w:val="24"/>
              </w:rPr>
              <w:t>Mācību process organizēts, akcentējot pētījumu, eksperimentu un praktisko metožu un darba formu pielietojumu, nodrošinot individuālu un diferencētu pieeju</w:t>
            </w:r>
            <w:r>
              <w:rPr>
                <w:rFonts w:ascii="Times New Roman" w:hAnsi="Times New Roman" w:cs="Times New Roman"/>
                <w:sz w:val="24"/>
                <w:szCs w:val="24"/>
              </w:rPr>
              <w:t xml:space="preserve">, pilnveidojot </w:t>
            </w:r>
            <w:r w:rsidRPr="003A4ED4">
              <w:rPr>
                <w:rFonts w:ascii="Times New Roman" w:hAnsi="Times New Roman" w:cs="Times New Roman"/>
                <w:sz w:val="24"/>
                <w:szCs w:val="24"/>
              </w:rPr>
              <w:t>izglītojamo digitāl</w:t>
            </w:r>
            <w:r>
              <w:rPr>
                <w:rFonts w:ascii="Times New Roman" w:hAnsi="Times New Roman" w:cs="Times New Roman"/>
                <w:sz w:val="24"/>
                <w:szCs w:val="24"/>
              </w:rPr>
              <w:t>ās</w:t>
            </w:r>
            <w:r w:rsidRPr="003A4ED4">
              <w:rPr>
                <w:rFonts w:ascii="Times New Roman" w:hAnsi="Times New Roman" w:cs="Times New Roman"/>
                <w:sz w:val="24"/>
                <w:szCs w:val="24"/>
              </w:rPr>
              <w:t xml:space="preserve"> prasm</w:t>
            </w:r>
            <w:r>
              <w:rPr>
                <w:rFonts w:ascii="Times New Roman" w:hAnsi="Times New Roman" w:cs="Times New Roman"/>
                <w:sz w:val="24"/>
                <w:szCs w:val="24"/>
              </w:rPr>
              <w:t>es</w:t>
            </w:r>
            <w:r w:rsidRPr="003A4ED4">
              <w:rPr>
                <w:rFonts w:ascii="Times New Roman" w:hAnsi="Times New Roman" w:cs="Times New Roman"/>
                <w:sz w:val="24"/>
                <w:szCs w:val="24"/>
              </w:rPr>
              <w:t xml:space="preserve"> un iemaņ</w:t>
            </w:r>
            <w:r>
              <w:rPr>
                <w:rFonts w:ascii="Times New Roman" w:hAnsi="Times New Roman" w:cs="Times New Roman"/>
                <w:sz w:val="24"/>
                <w:szCs w:val="24"/>
              </w:rPr>
              <w:t>as, veidojot prasmi mācīties sadarbojoties.</w:t>
            </w:r>
          </w:p>
        </w:tc>
      </w:tr>
      <w:tr w:rsidR="00D529BB" w:rsidRPr="0086373C" w14:paraId="035B4452" w14:textId="77777777" w:rsidTr="006F24BC">
        <w:trPr>
          <w:jc w:val="center"/>
        </w:trPr>
        <w:tc>
          <w:tcPr>
            <w:tcW w:w="2523" w:type="dxa"/>
            <w:tcBorders>
              <w:top w:val="single" w:sz="4" w:space="0" w:color="auto"/>
              <w:left w:val="single" w:sz="4" w:space="0" w:color="auto"/>
              <w:bottom w:val="single" w:sz="4" w:space="0" w:color="auto"/>
              <w:right w:val="single" w:sz="4" w:space="0" w:color="auto"/>
            </w:tcBorders>
            <w:vAlign w:val="center"/>
          </w:tcPr>
          <w:p w14:paraId="2B0A78A9" w14:textId="77777777" w:rsidR="00D529BB" w:rsidRPr="0086373C" w:rsidRDefault="00D529BB" w:rsidP="006F24BC">
            <w:pPr>
              <w:jc w:val="center"/>
              <w:rPr>
                <w:rFonts w:ascii="Times New Roman" w:hAnsi="Times New Roman" w:cs="Times New Roman"/>
                <w:sz w:val="24"/>
                <w:szCs w:val="24"/>
              </w:rPr>
            </w:pPr>
            <w:r w:rsidRPr="0086373C">
              <w:rPr>
                <w:rFonts w:ascii="Times New Roman" w:hAnsi="Times New Roman" w:cs="Times New Roman"/>
                <w:sz w:val="24"/>
                <w:szCs w:val="24"/>
              </w:rPr>
              <w:lastRenderedPageBreak/>
              <w:t>Valsts pārbaudes darbu rezultāti</w:t>
            </w:r>
          </w:p>
          <w:p w14:paraId="4BC3B8DF" w14:textId="77777777" w:rsidR="00D529BB" w:rsidRPr="0086373C" w:rsidRDefault="00D529BB" w:rsidP="006F24BC">
            <w:pPr>
              <w:jc w:val="center"/>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14:paraId="2E9815CF" w14:textId="77777777" w:rsidR="00D529BB" w:rsidRDefault="00D529BB" w:rsidP="006F24BC">
            <w:pPr>
              <w:pStyle w:val="Bezatstarpm"/>
              <w:jc w:val="both"/>
              <w:rPr>
                <w:rFonts w:ascii="Times New Roman" w:hAnsi="Times New Roman" w:cs="Times New Roman"/>
                <w:sz w:val="24"/>
                <w:szCs w:val="24"/>
              </w:rPr>
            </w:pPr>
            <w:r w:rsidRPr="002F26B0">
              <w:rPr>
                <w:rFonts w:ascii="Times New Roman" w:hAnsi="Times New Roman" w:cs="Times New Roman"/>
                <w:sz w:val="24"/>
                <w:szCs w:val="24"/>
              </w:rPr>
              <w:t>Vid</w:t>
            </w:r>
            <w:r>
              <w:rPr>
                <w:rFonts w:ascii="Times New Roman" w:hAnsi="Times New Roman" w:cs="Times New Roman"/>
                <w:sz w:val="24"/>
                <w:szCs w:val="24"/>
              </w:rPr>
              <w:t>ējais rādītājs valsts diagnosticējošajos darbos 3.klases skolēniem latviešu valodā 73,47%, matemātikā – 55%.</w:t>
            </w:r>
          </w:p>
          <w:p w14:paraId="1B897507" w14:textId="77777777" w:rsidR="00D529BB" w:rsidRPr="002F26B0" w:rsidRDefault="00D529BB" w:rsidP="006F24BC">
            <w:pPr>
              <w:pStyle w:val="Bezatstarpm"/>
              <w:jc w:val="both"/>
              <w:rPr>
                <w:rFonts w:ascii="Times New Roman" w:hAnsi="Times New Roman" w:cs="Times New Roman"/>
                <w:sz w:val="24"/>
                <w:szCs w:val="24"/>
              </w:rPr>
            </w:pPr>
            <w:r w:rsidRPr="002F26B0">
              <w:rPr>
                <w:rFonts w:ascii="Times New Roman" w:hAnsi="Times New Roman" w:cs="Times New Roman"/>
                <w:sz w:val="24"/>
                <w:szCs w:val="24"/>
              </w:rPr>
              <w:t>Vid</w:t>
            </w:r>
            <w:r>
              <w:rPr>
                <w:rFonts w:ascii="Times New Roman" w:hAnsi="Times New Roman" w:cs="Times New Roman"/>
                <w:sz w:val="24"/>
                <w:szCs w:val="24"/>
              </w:rPr>
              <w:t xml:space="preserve">ējais rādītājs valsts diagnosticējošajos darbos 6.klases skolēniem latviešu valodā 33,29%, matemātikā – 76,47%, </w:t>
            </w:r>
            <w:proofErr w:type="spellStart"/>
            <w:r>
              <w:rPr>
                <w:rFonts w:ascii="Times New Roman" w:hAnsi="Times New Roman" w:cs="Times New Roman"/>
                <w:sz w:val="24"/>
                <w:szCs w:val="24"/>
              </w:rPr>
              <w:t>dabaszinībās</w:t>
            </w:r>
            <w:proofErr w:type="spellEnd"/>
            <w:r>
              <w:rPr>
                <w:rFonts w:ascii="Times New Roman" w:hAnsi="Times New Roman" w:cs="Times New Roman"/>
                <w:sz w:val="24"/>
                <w:szCs w:val="24"/>
              </w:rPr>
              <w:t xml:space="preserve"> – 48,57%.</w:t>
            </w:r>
          </w:p>
        </w:tc>
      </w:tr>
      <w:tr w:rsidR="00D529BB" w:rsidRPr="006A26AB" w14:paraId="53C26B04" w14:textId="77777777" w:rsidTr="006F24BC">
        <w:trPr>
          <w:jc w:val="center"/>
        </w:trPr>
        <w:tc>
          <w:tcPr>
            <w:tcW w:w="2523" w:type="dxa"/>
            <w:tcBorders>
              <w:top w:val="single" w:sz="4" w:space="0" w:color="auto"/>
              <w:left w:val="single" w:sz="4" w:space="0" w:color="auto"/>
              <w:bottom w:val="single" w:sz="4" w:space="0" w:color="auto"/>
              <w:right w:val="single" w:sz="4" w:space="0" w:color="auto"/>
            </w:tcBorders>
            <w:vAlign w:val="center"/>
          </w:tcPr>
          <w:p w14:paraId="5F58A8CC" w14:textId="77777777" w:rsidR="00D529BB" w:rsidRPr="008A195E" w:rsidRDefault="00D529BB" w:rsidP="006F24BC">
            <w:pPr>
              <w:jc w:val="center"/>
              <w:rPr>
                <w:rFonts w:ascii="Times New Roman" w:hAnsi="Times New Roman" w:cs="Times New Roman"/>
                <w:sz w:val="24"/>
                <w:szCs w:val="24"/>
              </w:rPr>
            </w:pPr>
            <w:r w:rsidRPr="008A195E">
              <w:rPr>
                <w:rFonts w:ascii="Times New Roman" w:hAnsi="Times New Roman" w:cs="Times New Roman"/>
                <w:sz w:val="24"/>
                <w:szCs w:val="24"/>
              </w:rPr>
              <w:t>Centralizēto eksāmenu rezultāti</w:t>
            </w:r>
          </w:p>
          <w:p w14:paraId="67507DFD" w14:textId="77777777" w:rsidR="00D529BB" w:rsidRPr="008A195E" w:rsidRDefault="00D529BB" w:rsidP="006F24BC">
            <w:pPr>
              <w:jc w:val="center"/>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14:paraId="15FE319F" w14:textId="77777777" w:rsidR="00D529BB" w:rsidRPr="006D00C6" w:rsidRDefault="00D529BB" w:rsidP="006F24BC">
            <w:pPr>
              <w:pStyle w:val="Bezatstarpm"/>
              <w:jc w:val="both"/>
              <w:rPr>
                <w:rFonts w:ascii="Times New Roman" w:hAnsi="Times New Roman" w:cs="Times New Roman"/>
                <w:sz w:val="24"/>
                <w:szCs w:val="24"/>
              </w:rPr>
            </w:pPr>
            <w:r w:rsidRPr="006D00C6">
              <w:rPr>
                <w:rFonts w:ascii="Times New Roman" w:hAnsi="Times New Roman" w:cs="Times New Roman"/>
                <w:sz w:val="24"/>
                <w:szCs w:val="24"/>
              </w:rPr>
              <w:t>100</w:t>
            </w:r>
            <w:r>
              <w:rPr>
                <w:rFonts w:ascii="Times New Roman" w:hAnsi="Times New Roman" w:cs="Times New Roman"/>
                <w:sz w:val="24"/>
                <w:szCs w:val="24"/>
              </w:rPr>
              <w:t>% profesionālās pamatizglītības programmas “Ēdināšanas pakalpojumi”, izglītības programmas kods 22811021, audzēkņu profesionālās kvalifikācijas eksāmenu nokārtojuši augstā līmenī – 75% izcils vērtējums, 25% - teicams.</w:t>
            </w:r>
          </w:p>
        </w:tc>
      </w:tr>
      <w:tr w:rsidR="00D529BB" w:rsidRPr="006A26AB" w14:paraId="6EFF5FAC" w14:textId="77777777" w:rsidTr="006F24BC">
        <w:trPr>
          <w:jc w:val="center"/>
        </w:trPr>
        <w:tc>
          <w:tcPr>
            <w:tcW w:w="2523" w:type="dxa"/>
            <w:tcBorders>
              <w:top w:val="single" w:sz="4" w:space="0" w:color="auto"/>
              <w:left w:val="single" w:sz="4" w:space="0" w:color="auto"/>
              <w:bottom w:val="single" w:sz="4" w:space="0" w:color="auto"/>
              <w:right w:val="single" w:sz="4" w:space="0" w:color="auto"/>
            </w:tcBorders>
            <w:vAlign w:val="center"/>
          </w:tcPr>
          <w:p w14:paraId="64905284" w14:textId="77777777" w:rsidR="00D529BB" w:rsidRPr="008A195E" w:rsidRDefault="00D529BB" w:rsidP="006F24BC">
            <w:pPr>
              <w:jc w:val="center"/>
              <w:rPr>
                <w:rFonts w:ascii="Times New Roman" w:hAnsi="Times New Roman" w:cs="Times New Roman"/>
                <w:sz w:val="24"/>
                <w:szCs w:val="24"/>
              </w:rPr>
            </w:pPr>
            <w:r w:rsidRPr="008A195E">
              <w:rPr>
                <w:rFonts w:ascii="Times New Roman" w:hAnsi="Times New Roman" w:cs="Times New Roman"/>
                <w:sz w:val="24"/>
                <w:szCs w:val="24"/>
              </w:rPr>
              <w:t>Mācību priekšmetu olimpiāžu rezultāti</w:t>
            </w:r>
          </w:p>
          <w:p w14:paraId="0FBA7889" w14:textId="77777777" w:rsidR="00D529BB" w:rsidRPr="008A195E" w:rsidRDefault="00D529BB" w:rsidP="006F24BC">
            <w:pPr>
              <w:jc w:val="center"/>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14:paraId="7FAEC66E" w14:textId="77777777" w:rsidR="00D529BB" w:rsidRPr="008A195E" w:rsidRDefault="00D529BB" w:rsidP="006F24BC">
            <w:pPr>
              <w:pStyle w:val="Bezatstarpm"/>
              <w:jc w:val="both"/>
              <w:rPr>
                <w:rFonts w:ascii="Times New Roman" w:hAnsi="Times New Roman" w:cs="Times New Roman"/>
                <w:sz w:val="24"/>
                <w:szCs w:val="24"/>
              </w:rPr>
            </w:pPr>
            <w:r>
              <w:rPr>
                <w:rFonts w:ascii="Times New Roman" w:hAnsi="Times New Roman" w:cs="Times New Roman"/>
                <w:sz w:val="24"/>
                <w:szCs w:val="24"/>
              </w:rPr>
              <w:t>-</w:t>
            </w:r>
          </w:p>
        </w:tc>
      </w:tr>
      <w:tr w:rsidR="00D529BB" w14:paraId="7BB572DD" w14:textId="77777777" w:rsidTr="006F24BC">
        <w:trPr>
          <w:jc w:val="center"/>
        </w:trPr>
        <w:tc>
          <w:tcPr>
            <w:tcW w:w="2523" w:type="dxa"/>
            <w:tcBorders>
              <w:top w:val="single" w:sz="4" w:space="0" w:color="auto"/>
              <w:left w:val="single" w:sz="4" w:space="0" w:color="auto"/>
              <w:bottom w:val="single" w:sz="4" w:space="0" w:color="auto"/>
              <w:right w:val="single" w:sz="4" w:space="0" w:color="auto"/>
            </w:tcBorders>
            <w:vAlign w:val="center"/>
          </w:tcPr>
          <w:p w14:paraId="5606311C" w14:textId="77777777" w:rsidR="00D529BB" w:rsidRPr="008A195E" w:rsidRDefault="00D529BB" w:rsidP="006F24BC">
            <w:pPr>
              <w:jc w:val="center"/>
              <w:rPr>
                <w:rFonts w:ascii="Times New Roman" w:hAnsi="Times New Roman" w:cs="Times New Roman"/>
                <w:sz w:val="24"/>
                <w:szCs w:val="24"/>
              </w:rPr>
            </w:pPr>
            <w:r w:rsidRPr="008A195E">
              <w:rPr>
                <w:rFonts w:ascii="Times New Roman" w:hAnsi="Times New Roman" w:cs="Times New Roman"/>
                <w:sz w:val="24"/>
                <w:szCs w:val="24"/>
              </w:rPr>
              <w:t>Konkursu rezultāti</w:t>
            </w:r>
          </w:p>
          <w:p w14:paraId="4696E11A" w14:textId="77777777" w:rsidR="00D529BB" w:rsidRPr="008A195E" w:rsidRDefault="00D529BB" w:rsidP="006F24BC">
            <w:pPr>
              <w:jc w:val="center"/>
              <w:rPr>
                <w:rFonts w:ascii="Times New Roman" w:hAnsi="Times New Roman" w:cs="Times New Roman"/>
                <w:sz w:val="24"/>
                <w:szCs w:val="24"/>
              </w:rPr>
            </w:pPr>
            <w:r w:rsidRPr="008A195E">
              <w:rPr>
                <w:rFonts w:ascii="Times New Roman" w:hAnsi="Times New Roman" w:cs="Times New Roman"/>
                <w:sz w:val="24"/>
                <w:szCs w:val="24"/>
              </w:rPr>
              <w:t>Ārpusskolas aktivitāšu rezultāti</w:t>
            </w:r>
          </w:p>
          <w:p w14:paraId="25468BCC" w14:textId="77777777" w:rsidR="00D529BB" w:rsidRPr="008A195E" w:rsidRDefault="00D529BB" w:rsidP="006F24BC">
            <w:pPr>
              <w:jc w:val="center"/>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14:paraId="1E6DD36C" w14:textId="77777777" w:rsidR="00D529BB" w:rsidRDefault="00D529BB" w:rsidP="006F24BC">
            <w:pPr>
              <w:pStyle w:val="Bezatstarpm"/>
              <w:jc w:val="both"/>
              <w:rPr>
                <w:rFonts w:ascii="Times New Roman" w:hAnsi="Times New Roman" w:cs="Times New Roman"/>
                <w:sz w:val="24"/>
                <w:szCs w:val="24"/>
              </w:rPr>
            </w:pPr>
            <w:r>
              <w:rPr>
                <w:rFonts w:ascii="Times New Roman" w:hAnsi="Times New Roman" w:cs="Times New Roman"/>
                <w:sz w:val="24"/>
                <w:szCs w:val="24"/>
              </w:rPr>
              <w:t>12. starptautiskās sporta spēles “Mēs varam!” – 2. vieta.</w:t>
            </w:r>
          </w:p>
          <w:p w14:paraId="7654A68E" w14:textId="77777777" w:rsidR="00D529BB" w:rsidRDefault="00D529BB" w:rsidP="006F24BC">
            <w:pPr>
              <w:pStyle w:val="Bezatstarpm"/>
              <w:jc w:val="both"/>
              <w:rPr>
                <w:rFonts w:ascii="Times New Roman" w:hAnsi="Times New Roman" w:cs="Times New Roman"/>
                <w:sz w:val="24"/>
                <w:szCs w:val="24"/>
              </w:rPr>
            </w:pPr>
            <w:r>
              <w:rPr>
                <w:rFonts w:ascii="Times New Roman" w:hAnsi="Times New Roman" w:cs="Times New Roman"/>
                <w:sz w:val="24"/>
                <w:szCs w:val="24"/>
              </w:rPr>
              <w:t>Starptautiskās speciālo skolu meiteņu futbola sacensības – 2. vieta.</w:t>
            </w:r>
          </w:p>
          <w:p w14:paraId="28868B00" w14:textId="77777777" w:rsidR="00D529BB" w:rsidRDefault="00D529BB" w:rsidP="006F24BC">
            <w:pPr>
              <w:pStyle w:val="Bezatstarpm"/>
              <w:jc w:val="both"/>
              <w:rPr>
                <w:rFonts w:ascii="Times New Roman" w:hAnsi="Times New Roman" w:cs="Times New Roman"/>
                <w:sz w:val="24"/>
                <w:szCs w:val="24"/>
              </w:rPr>
            </w:pPr>
            <w:r>
              <w:rPr>
                <w:rFonts w:ascii="Times New Roman" w:hAnsi="Times New Roman" w:cs="Times New Roman"/>
                <w:sz w:val="24"/>
                <w:szCs w:val="24"/>
              </w:rPr>
              <w:t>Vidzemes zonas zēnu futbola sacensības – 4. vieta.</w:t>
            </w:r>
          </w:p>
          <w:p w14:paraId="4C8F4AC1" w14:textId="77777777" w:rsidR="00D529BB" w:rsidRDefault="00D529BB" w:rsidP="006F24BC">
            <w:pPr>
              <w:pStyle w:val="Bezatstarpm"/>
              <w:jc w:val="both"/>
              <w:rPr>
                <w:rFonts w:ascii="Times New Roman" w:hAnsi="Times New Roman" w:cs="Times New Roman"/>
                <w:sz w:val="24"/>
                <w:szCs w:val="24"/>
              </w:rPr>
            </w:pPr>
            <w:r>
              <w:rPr>
                <w:rFonts w:ascii="Times New Roman" w:hAnsi="Times New Roman" w:cs="Times New Roman"/>
                <w:sz w:val="24"/>
                <w:szCs w:val="24"/>
              </w:rPr>
              <w:t>LSO  sacensības basketbolā – 2. vieta.</w:t>
            </w:r>
          </w:p>
          <w:p w14:paraId="30339A18" w14:textId="77777777" w:rsidR="00D529BB" w:rsidRDefault="00D529BB" w:rsidP="006F24BC">
            <w:pPr>
              <w:pStyle w:val="Bezatstarpm"/>
              <w:jc w:val="both"/>
              <w:rPr>
                <w:rFonts w:ascii="Times New Roman" w:hAnsi="Times New Roman" w:cs="Times New Roman"/>
                <w:sz w:val="24"/>
                <w:szCs w:val="24"/>
              </w:rPr>
            </w:pPr>
            <w:r>
              <w:rPr>
                <w:rFonts w:ascii="Times New Roman" w:hAnsi="Times New Roman" w:cs="Times New Roman"/>
                <w:sz w:val="24"/>
                <w:szCs w:val="24"/>
              </w:rPr>
              <w:t>LSO sacensības novusā – 4. vieta.</w:t>
            </w:r>
          </w:p>
          <w:p w14:paraId="46AB453D" w14:textId="77777777" w:rsidR="00D529BB" w:rsidRDefault="00D529BB" w:rsidP="006F24BC">
            <w:pPr>
              <w:pStyle w:val="Bezatstarpm"/>
              <w:jc w:val="both"/>
              <w:rPr>
                <w:rFonts w:ascii="Times New Roman" w:hAnsi="Times New Roman" w:cs="Times New Roman"/>
                <w:sz w:val="24"/>
                <w:szCs w:val="24"/>
              </w:rPr>
            </w:pPr>
            <w:r>
              <w:rPr>
                <w:rFonts w:ascii="Times New Roman" w:hAnsi="Times New Roman" w:cs="Times New Roman"/>
                <w:sz w:val="24"/>
                <w:szCs w:val="24"/>
              </w:rPr>
              <w:t>LSO starptautiskās sacensības peldēšanā – 3. vieta stafetē, divas 1. vietas, 2. vieta, piecas 3. vietas  individuāli.</w:t>
            </w:r>
          </w:p>
          <w:p w14:paraId="338C09AE" w14:textId="77777777" w:rsidR="00D529BB" w:rsidRDefault="00D529BB" w:rsidP="006F24BC">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Daugavas labā krasta </w:t>
            </w:r>
            <w:proofErr w:type="spellStart"/>
            <w:r>
              <w:rPr>
                <w:rFonts w:ascii="Times New Roman" w:hAnsi="Times New Roman" w:cs="Times New Roman"/>
                <w:sz w:val="24"/>
                <w:szCs w:val="24"/>
              </w:rPr>
              <w:t>Boče</w:t>
            </w:r>
            <w:proofErr w:type="spellEnd"/>
            <w:r>
              <w:rPr>
                <w:rFonts w:ascii="Times New Roman" w:hAnsi="Times New Roman" w:cs="Times New Roman"/>
                <w:sz w:val="24"/>
                <w:szCs w:val="24"/>
              </w:rPr>
              <w:t xml:space="preserve"> kauss – 4. vieta.</w:t>
            </w:r>
          </w:p>
          <w:p w14:paraId="1E5C2DDB" w14:textId="77777777" w:rsidR="00D529BB" w:rsidRDefault="00D529BB" w:rsidP="006F24BC">
            <w:pPr>
              <w:pStyle w:val="Bezatstarpm"/>
              <w:jc w:val="both"/>
              <w:rPr>
                <w:rFonts w:ascii="Times New Roman" w:hAnsi="Times New Roman" w:cs="Times New Roman"/>
                <w:sz w:val="24"/>
                <w:szCs w:val="24"/>
              </w:rPr>
            </w:pPr>
            <w:r>
              <w:rPr>
                <w:rFonts w:ascii="Times New Roman" w:hAnsi="Times New Roman" w:cs="Times New Roman"/>
                <w:sz w:val="24"/>
                <w:szCs w:val="24"/>
              </w:rPr>
              <w:t>Speciālo skolu izteiksmīgas runas konkurss “Valodiņa 2020” – atzinības.</w:t>
            </w:r>
          </w:p>
          <w:p w14:paraId="5157F5A3" w14:textId="77777777" w:rsidR="00D529BB" w:rsidRDefault="00D529BB" w:rsidP="006F24BC">
            <w:pPr>
              <w:pStyle w:val="Bezatstarpm"/>
              <w:jc w:val="both"/>
              <w:rPr>
                <w:rFonts w:ascii="Times New Roman" w:hAnsi="Times New Roman" w:cs="Times New Roman"/>
                <w:sz w:val="24"/>
                <w:szCs w:val="24"/>
              </w:rPr>
            </w:pPr>
            <w:r w:rsidRPr="0022641D">
              <w:rPr>
                <w:rFonts w:ascii="Times New Roman" w:hAnsi="Times New Roman" w:cs="Times New Roman"/>
              </w:rPr>
              <w:t>S</w:t>
            </w:r>
            <w:r w:rsidRPr="0022641D">
              <w:rPr>
                <w:rFonts w:ascii="Times New Roman" w:hAnsi="Times New Roman" w:cs="Times New Roman"/>
                <w:sz w:val="24"/>
                <w:szCs w:val="24"/>
              </w:rPr>
              <w:t>IA ,,Zaļā josta” radoša</w:t>
            </w:r>
            <w:r>
              <w:rPr>
                <w:rFonts w:ascii="Times New Roman" w:hAnsi="Times New Roman" w:cs="Times New Roman"/>
                <w:sz w:val="24"/>
                <w:szCs w:val="24"/>
              </w:rPr>
              <w:t>is</w:t>
            </w:r>
            <w:r>
              <w:t xml:space="preserve"> k</w:t>
            </w:r>
            <w:r>
              <w:rPr>
                <w:rFonts w:ascii="Times New Roman" w:hAnsi="Times New Roman" w:cs="Times New Roman"/>
                <w:sz w:val="24"/>
                <w:szCs w:val="24"/>
              </w:rPr>
              <w:t>onkurss “Mans Zaļais dāvanu iesaiņojums” – atzinība.</w:t>
            </w:r>
          </w:p>
          <w:p w14:paraId="36774834" w14:textId="77777777" w:rsidR="00D529BB" w:rsidRDefault="00D529BB" w:rsidP="006F24BC">
            <w:pPr>
              <w:pStyle w:val="Bezatstarpm"/>
              <w:jc w:val="both"/>
              <w:rPr>
                <w:rFonts w:ascii="Times New Roman" w:hAnsi="Times New Roman" w:cs="Times New Roman"/>
                <w:sz w:val="24"/>
                <w:szCs w:val="24"/>
              </w:rPr>
            </w:pPr>
            <w:r>
              <w:rPr>
                <w:rFonts w:ascii="Times New Roman" w:hAnsi="Times New Roman" w:cs="Times New Roman"/>
                <w:sz w:val="24"/>
                <w:szCs w:val="24"/>
              </w:rPr>
              <w:t>Speciālo skolu konkurss “Daiļas kā liepas, stipri kā ozoli” – pateicība.</w:t>
            </w:r>
          </w:p>
          <w:p w14:paraId="1919D280" w14:textId="77777777" w:rsidR="00D529BB" w:rsidRDefault="00D529BB" w:rsidP="006F24BC">
            <w:pPr>
              <w:pStyle w:val="Bezatstarpm"/>
              <w:jc w:val="both"/>
              <w:rPr>
                <w:rFonts w:ascii="Times New Roman" w:hAnsi="Times New Roman" w:cs="Times New Roman"/>
                <w:sz w:val="24"/>
                <w:szCs w:val="24"/>
              </w:rPr>
            </w:pPr>
            <w:r>
              <w:rPr>
                <w:rFonts w:ascii="Times New Roman" w:hAnsi="Times New Roman" w:cs="Times New Roman"/>
                <w:sz w:val="24"/>
                <w:szCs w:val="24"/>
              </w:rPr>
              <w:t>Latviešu valodas aģentūras radošo darbu konkurss - izstāde “Izstāsti man savu sapni” – pateicība.</w:t>
            </w:r>
          </w:p>
          <w:p w14:paraId="0EAD49A7" w14:textId="77777777" w:rsidR="00D529BB" w:rsidRDefault="00D529BB" w:rsidP="006F24BC">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Konkurss “Mana novada dārgakmens – jaunā būve” – atzinība. </w:t>
            </w:r>
          </w:p>
          <w:p w14:paraId="28EF3448" w14:textId="77777777" w:rsidR="00D529BB" w:rsidRPr="008A195E" w:rsidRDefault="00D529BB" w:rsidP="006F24BC">
            <w:pPr>
              <w:pStyle w:val="Bezatstarpm"/>
              <w:jc w:val="both"/>
              <w:rPr>
                <w:rFonts w:ascii="Times New Roman" w:hAnsi="Times New Roman" w:cs="Times New Roman"/>
                <w:sz w:val="24"/>
                <w:szCs w:val="24"/>
              </w:rPr>
            </w:pPr>
            <w:r>
              <w:rPr>
                <w:rFonts w:ascii="Times New Roman" w:hAnsi="Times New Roman" w:cs="Times New Roman"/>
                <w:sz w:val="24"/>
                <w:szCs w:val="24"/>
              </w:rPr>
              <w:t>Konkurss “Tīrai Latvijai” – pateicība.</w:t>
            </w:r>
          </w:p>
        </w:tc>
      </w:tr>
      <w:tr w:rsidR="00D529BB" w14:paraId="77416E8D" w14:textId="77777777" w:rsidTr="006F24BC">
        <w:trPr>
          <w:jc w:val="center"/>
        </w:trPr>
        <w:tc>
          <w:tcPr>
            <w:tcW w:w="2523" w:type="dxa"/>
            <w:tcBorders>
              <w:top w:val="single" w:sz="4" w:space="0" w:color="auto"/>
              <w:left w:val="single" w:sz="4" w:space="0" w:color="auto"/>
              <w:bottom w:val="single" w:sz="4" w:space="0" w:color="auto"/>
              <w:right w:val="single" w:sz="4" w:space="0" w:color="auto"/>
            </w:tcBorders>
            <w:vAlign w:val="center"/>
          </w:tcPr>
          <w:p w14:paraId="7B0477C6" w14:textId="77777777" w:rsidR="00D529BB" w:rsidRPr="008A195E" w:rsidRDefault="00D529BB" w:rsidP="006F24BC">
            <w:pPr>
              <w:jc w:val="center"/>
              <w:rPr>
                <w:rFonts w:ascii="Times New Roman" w:hAnsi="Times New Roman" w:cs="Times New Roman"/>
                <w:sz w:val="24"/>
                <w:szCs w:val="24"/>
              </w:rPr>
            </w:pPr>
            <w:r>
              <w:rPr>
                <w:rFonts w:ascii="Times New Roman" w:hAnsi="Times New Roman" w:cs="Times New Roman"/>
                <w:sz w:val="24"/>
                <w:szCs w:val="24"/>
              </w:rPr>
              <w:t>Prioritātes 2020./2021.m.g.</w:t>
            </w:r>
          </w:p>
        </w:tc>
        <w:tc>
          <w:tcPr>
            <w:tcW w:w="7087" w:type="dxa"/>
            <w:tcBorders>
              <w:top w:val="single" w:sz="4" w:space="0" w:color="auto"/>
              <w:left w:val="single" w:sz="4" w:space="0" w:color="auto"/>
              <w:bottom w:val="single" w:sz="4" w:space="0" w:color="auto"/>
              <w:right w:val="single" w:sz="4" w:space="0" w:color="auto"/>
            </w:tcBorders>
          </w:tcPr>
          <w:p w14:paraId="7573F1EB" w14:textId="77777777" w:rsidR="00D529BB" w:rsidRDefault="00D529BB" w:rsidP="006F24BC">
            <w:pPr>
              <w:pStyle w:val="Bezatstarpm"/>
              <w:jc w:val="both"/>
              <w:rPr>
                <w:rFonts w:ascii="Times New Roman" w:hAnsi="Times New Roman" w:cs="Times New Roman"/>
                <w:sz w:val="24"/>
                <w:szCs w:val="24"/>
                <w:u w:val="single"/>
              </w:rPr>
            </w:pPr>
            <w:r>
              <w:rPr>
                <w:rFonts w:ascii="Times New Roman" w:hAnsi="Times New Roman" w:cs="Times New Roman"/>
                <w:sz w:val="24"/>
                <w:szCs w:val="24"/>
              </w:rPr>
              <w:t xml:space="preserve">1. Joma – </w:t>
            </w:r>
            <w:r w:rsidRPr="002F26B0">
              <w:rPr>
                <w:rFonts w:ascii="Times New Roman" w:hAnsi="Times New Roman" w:cs="Times New Roman"/>
                <w:sz w:val="24"/>
                <w:szCs w:val="24"/>
                <w:u w:val="single"/>
              </w:rPr>
              <w:t>Mācīšana un mācīšanās</w:t>
            </w:r>
          </w:p>
          <w:p w14:paraId="7C14C279" w14:textId="77777777" w:rsidR="00D529BB" w:rsidRDefault="00D529BB" w:rsidP="006F24BC">
            <w:pPr>
              <w:pStyle w:val="Bezatstarpm"/>
              <w:jc w:val="both"/>
              <w:rPr>
                <w:rFonts w:ascii="Times New Roman" w:hAnsi="Times New Roman" w:cs="Times New Roman"/>
                <w:sz w:val="24"/>
                <w:szCs w:val="24"/>
              </w:rPr>
            </w:pPr>
            <w:r w:rsidRPr="002F26B0">
              <w:rPr>
                <w:rFonts w:ascii="Times New Roman" w:hAnsi="Times New Roman" w:cs="Times New Roman"/>
                <w:sz w:val="24"/>
                <w:szCs w:val="24"/>
              </w:rPr>
              <w:t>Māc</w:t>
            </w:r>
            <w:r>
              <w:rPr>
                <w:rFonts w:ascii="Times New Roman" w:hAnsi="Times New Roman" w:cs="Times New Roman"/>
                <w:sz w:val="24"/>
                <w:szCs w:val="24"/>
              </w:rPr>
              <w:t xml:space="preserve">ību un audzināšanas procesa organizēšana, pilnveidojot katra izglītojamā individuālās spējas, digitālās un </w:t>
            </w:r>
            <w:proofErr w:type="spellStart"/>
            <w:r>
              <w:rPr>
                <w:rFonts w:ascii="Times New Roman" w:hAnsi="Times New Roman" w:cs="Times New Roman"/>
                <w:sz w:val="24"/>
                <w:szCs w:val="24"/>
              </w:rPr>
              <w:t>pašvadītas</w:t>
            </w:r>
            <w:proofErr w:type="spellEnd"/>
            <w:r>
              <w:rPr>
                <w:rFonts w:ascii="Times New Roman" w:hAnsi="Times New Roman" w:cs="Times New Roman"/>
                <w:sz w:val="24"/>
                <w:szCs w:val="24"/>
              </w:rPr>
              <w:t xml:space="preserve"> mācīšanās prasmes.</w:t>
            </w:r>
          </w:p>
          <w:p w14:paraId="437590C5" w14:textId="77777777" w:rsidR="00D529BB" w:rsidRDefault="00D529BB" w:rsidP="006F24BC">
            <w:pPr>
              <w:pStyle w:val="Bezatstarpm"/>
              <w:jc w:val="both"/>
              <w:rPr>
                <w:rFonts w:ascii="Times New Roman" w:hAnsi="Times New Roman" w:cs="Times New Roman"/>
                <w:sz w:val="24"/>
                <w:szCs w:val="24"/>
                <w:u w:val="single"/>
              </w:rPr>
            </w:pPr>
            <w:r>
              <w:rPr>
                <w:rFonts w:ascii="Times New Roman" w:hAnsi="Times New Roman" w:cs="Times New Roman"/>
                <w:sz w:val="24"/>
                <w:szCs w:val="24"/>
              </w:rPr>
              <w:t xml:space="preserve">2. Joma – </w:t>
            </w:r>
            <w:r w:rsidRPr="002F26B0">
              <w:rPr>
                <w:rFonts w:ascii="Times New Roman" w:hAnsi="Times New Roman" w:cs="Times New Roman"/>
                <w:sz w:val="24"/>
                <w:szCs w:val="24"/>
                <w:u w:val="single"/>
              </w:rPr>
              <w:t>Resursi</w:t>
            </w:r>
          </w:p>
          <w:p w14:paraId="103FB64D" w14:textId="77777777" w:rsidR="00D529BB" w:rsidRPr="002F26B0" w:rsidRDefault="00D529BB" w:rsidP="006F24BC">
            <w:pPr>
              <w:pStyle w:val="Bezatstarpm"/>
              <w:jc w:val="both"/>
              <w:rPr>
                <w:rFonts w:ascii="Times New Roman" w:hAnsi="Times New Roman" w:cs="Times New Roman"/>
                <w:sz w:val="24"/>
                <w:szCs w:val="24"/>
              </w:rPr>
            </w:pPr>
            <w:r>
              <w:rPr>
                <w:rFonts w:ascii="Times New Roman" w:hAnsi="Times New Roman" w:cs="Times New Roman"/>
                <w:sz w:val="24"/>
                <w:szCs w:val="24"/>
              </w:rPr>
              <w:t>Materiāli tehniskās bāzes papildināšana ar pirmsskolas izglītības, pamatizglītības un profesionālās pamatizglītības programmu realizēšanai nepieciešamo, radot iespējas pilnvērtīgai digitālo un praktisko iemaņu nostiprināšanai.</w:t>
            </w:r>
          </w:p>
        </w:tc>
      </w:tr>
    </w:tbl>
    <w:p w14:paraId="243B1B79" w14:textId="77777777" w:rsidR="00D529BB" w:rsidRDefault="00D529BB" w:rsidP="00D529BB">
      <w:pPr>
        <w:spacing w:after="0" w:line="240" w:lineRule="auto"/>
        <w:jc w:val="both"/>
        <w:rPr>
          <w:rFonts w:ascii="Times New Roman" w:hAnsi="Times New Roman" w:cs="Times New Roman"/>
          <w:b/>
          <w:sz w:val="24"/>
          <w:szCs w:val="24"/>
          <w:u w:val="single"/>
        </w:rPr>
      </w:pPr>
    </w:p>
    <w:p w14:paraId="0A99BB5D" w14:textId="77777777" w:rsidR="00D529BB" w:rsidRPr="0040310C" w:rsidRDefault="00D529BB" w:rsidP="00D529BB">
      <w:pPr>
        <w:spacing w:after="0" w:line="240" w:lineRule="auto"/>
        <w:jc w:val="both"/>
        <w:rPr>
          <w:rFonts w:ascii="Times New Roman" w:hAnsi="Times New Roman" w:cs="Times New Roman"/>
          <w:b/>
          <w:sz w:val="24"/>
          <w:szCs w:val="24"/>
          <w:u w:val="single"/>
        </w:rPr>
      </w:pPr>
      <w:r w:rsidRPr="0040310C">
        <w:rPr>
          <w:rFonts w:ascii="Times New Roman" w:hAnsi="Times New Roman" w:cs="Times New Roman"/>
          <w:b/>
          <w:sz w:val="24"/>
          <w:szCs w:val="24"/>
        </w:rPr>
        <w:lastRenderedPageBreak/>
        <w:tab/>
      </w:r>
      <w:r w:rsidRPr="0040310C">
        <w:rPr>
          <w:rFonts w:ascii="Times New Roman" w:hAnsi="Times New Roman" w:cs="Times New Roman"/>
          <w:b/>
          <w:sz w:val="24"/>
          <w:szCs w:val="24"/>
          <w:u w:val="single"/>
        </w:rPr>
        <w:t>Audzināšanas darbs</w:t>
      </w:r>
    </w:p>
    <w:tbl>
      <w:tblPr>
        <w:tblStyle w:val="Reatabula"/>
        <w:tblW w:w="0" w:type="auto"/>
        <w:jc w:val="center"/>
        <w:tblLook w:val="04A0" w:firstRow="1" w:lastRow="0" w:firstColumn="1" w:lastColumn="0" w:noHBand="0" w:noVBand="1"/>
      </w:tblPr>
      <w:tblGrid>
        <w:gridCol w:w="2363"/>
        <w:gridCol w:w="5933"/>
      </w:tblGrid>
      <w:tr w:rsidR="00D529BB" w:rsidRPr="006A26AB" w14:paraId="405907D1" w14:textId="77777777" w:rsidTr="006F24BC">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46B5A06C" w14:textId="77777777" w:rsidR="00D529BB" w:rsidRPr="00842850" w:rsidRDefault="00D529BB" w:rsidP="006F24BC">
            <w:pPr>
              <w:jc w:val="center"/>
              <w:rPr>
                <w:rFonts w:ascii="Times New Roman" w:hAnsi="Times New Roman" w:cs="Times New Roman"/>
                <w:b/>
                <w:sz w:val="24"/>
                <w:szCs w:val="24"/>
              </w:rPr>
            </w:pPr>
            <w:r w:rsidRPr="00842850">
              <w:rPr>
                <w:rFonts w:ascii="Times New Roman" w:hAnsi="Times New Roman" w:cs="Times New Roman"/>
                <w:b/>
                <w:sz w:val="24"/>
                <w:szCs w:val="24"/>
              </w:rPr>
              <w:t>Norise</w:t>
            </w:r>
          </w:p>
        </w:tc>
        <w:tc>
          <w:tcPr>
            <w:tcW w:w="7087" w:type="dxa"/>
            <w:tcBorders>
              <w:top w:val="single" w:sz="4" w:space="0" w:color="auto"/>
              <w:left w:val="single" w:sz="4" w:space="0" w:color="auto"/>
              <w:bottom w:val="single" w:sz="4" w:space="0" w:color="auto"/>
              <w:right w:val="single" w:sz="4" w:space="0" w:color="auto"/>
            </w:tcBorders>
            <w:hideMark/>
          </w:tcPr>
          <w:p w14:paraId="40D82D92" w14:textId="77777777" w:rsidR="00D529BB" w:rsidRPr="00842850" w:rsidRDefault="00D529BB" w:rsidP="006F24BC">
            <w:pPr>
              <w:jc w:val="center"/>
              <w:rPr>
                <w:rFonts w:ascii="Times New Roman" w:hAnsi="Times New Roman" w:cs="Times New Roman"/>
                <w:b/>
                <w:sz w:val="24"/>
                <w:szCs w:val="24"/>
              </w:rPr>
            </w:pPr>
            <w:r w:rsidRPr="00842850">
              <w:rPr>
                <w:rFonts w:ascii="Times New Roman" w:hAnsi="Times New Roman" w:cs="Times New Roman"/>
                <w:b/>
                <w:sz w:val="24"/>
                <w:szCs w:val="24"/>
              </w:rPr>
              <w:t>Apraksts</w:t>
            </w:r>
          </w:p>
        </w:tc>
      </w:tr>
      <w:tr w:rsidR="00D529BB" w:rsidRPr="006A26AB" w14:paraId="3658DEFF" w14:textId="77777777" w:rsidTr="006F24BC">
        <w:trPr>
          <w:jc w:val="center"/>
        </w:trPr>
        <w:tc>
          <w:tcPr>
            <w:tcW w:w="2547" w:type="dxa"/>
            <w:tcBorders>
              <w:top w:val="single" w:sz="4" w:space="0" w:color="auto"/>
              <w:left w:val="single" w:sz="4" w:space="0" w:color="auto"/>
              <w:bottom w:val="single" w:sz="4" w:space="0" w:color="auto"/>
              <w:right w:val="single" w:sz="4" w:space="0" w:color="auto"/>
            </w:tcBorders>
            <w:vAlign w:val="center"/>
          </w:tcPr>
          <w:p w14:paraId="328DA53C" w14:textId="77777777" w:rsidR="00D529BB" w:rsidRPr="00842850" w:rsidRDefault="00D529BB" w:rsidP="006F24BC">
            <w:pPr>
              <w:jc w:val="center"/>
              <w:rPr>
                <w:rFonts w:ascii="Times New Roman" w:hAnsi="Times New Roman" w:cs="Times New Roman"/>
                <w:sz w:val="24"/>
                <w:szCs w:val="24"/>
              </w:rPr>
            </w:pPr>
            <w:r>
              <w:rPr>
                <w:rFonts w:ascii="Times New Roman" w:hAnsi="Times New Roman" w:cs="Times New Roman"/>
                <w:sz w:val="24"/>
                <w:szCs w:val="24"/>
              </w:rPr>
              <w:t>Audzināšanas darba</w:t>
            </w:r>
            <w:r w:rsidRPr="00842850">
              <w:rPr>
                <w:rFonts w:ascii="Times New Roman" w:hAnsi="Times New Roman" w:cs="Times New Roman"/>
                <w:sz w:val="24"/>
                <w:szCs w:val="24"/>
              </w:rPr>
              <w:t xml:space="preserve"> </w:t>
            </w:r>
            <w:r>
              <w:rPr>
                <w:rFonts w:ascii="Times New Roman" w:hAnsi="Times New Roman" w:cs="Times New Roman"/>
                <w:sz w:val="24"/>
                <w:szCs w:val="24"/>
              </w:rPr>
              <w:t>rezultāti</w:t>
            </w:r>
          </w:p>
          <w:p w14:paraId="7F08AD22" w14:textId="77777777" w:rsidR="00D529BB" w:rsidRPr="006A26AB" w:rsidRDefault="00D529BB" w:rsidP="006F24BC">
            <w:pPr>
              <w:jc w:val="center"/>
              <w:rPr>
                <w:rFonts w:ascii="Times New Roman" w:hAnsi="Times New Roman" w:cs="Times New Roman"/>
                <w:sz w:val="24"/>
                <w:szCs w:val="24"/>
                <w:highlight w:val="yellow"/>
              </w:rPr>
            </w:pP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14:paraId="0AE6F65A" w14:textId="77777777" w:rsidR="00D529BB" w:rsidRPr="00A579FA" w:rsidRDefault="00D529BB" w:rsidP="006F24BC">
            <w:pPr>
              <w:rPr>
                <w:rFonts w:ascii="Times New Roman" w:hAnsi="Times New Roman" w:cs="Times New Roman"/>
                <w:sz w:val="24"/>
                <w:szCs w:val="24"/>
              </w:rPr>
            </w:pPr>
            <w:r w:rsidRPr="00A579FA">
              <w:rPr>
                <w:rFonts w:ascii="Times New Roman" w:hAnsi="Times New Roman" w:cs="Times New Roman"/>
                <w:sz w:val="24"/>
                <w:szCs w:val="24"/>
              </w:rPr>
              <w:t xml:space="preserve">2019./2020. mācību gada audzināšanas darba prioritāte – vērtību un tikumu iedzīvināšana un praktizēšana audzināšanas procesā. Kokneses pamatskola – attīstības centrs 2019./2020. mācību gadam izvirzīja trīs vērtības – cieņa, atbildība, centība. Audzināšanas darba plānojuma mērķi un uzdevumi tika izvirzīti akcentējot  Skolas – centra izvirzītas vērtības. </w:t>
            </w:r>
          </w:p>
          <w:p w14:paraId="59859E0E" w14:textId="77777777" w:rsidR="00D529BB" w:rsidRPr="00A579FA" w:rsidRDefault="00D529BB" w:rsidP="006F24BC">
            <w:pPr>
              <w:rPr>
                <w:rFonts w:ascii="Times New Roman" w:hAnsi="Times New Roman" w:cs="Times New Roman"/>
                <w:sz w:val="24"/>
                <w:szCs w:val="24"/>
              </w:rPr>
            </w:pPr>
            <w:r w:rsidRPr="00A579FA">
              <w:rPr>
                <w:rFonts w:ascii="Times New Roman" w:hAnsi="Times New Roman" w:cs="Times New Roman"/>
                <w:sz w:val="24"/>
                <w:szCs w:val="24"/>
              </w:rPr>
              <w:t xml:space="preserve">Vērtības par kurām audzināšanas procesā 2019./2020. </w:t>
            </w:r>
            <w:proofErr w:type="spellStart"/>
            <w:r w:rsidRPr="00A579FA">
              <w:rPr>
                <w:rFonts w:ascii="Times New Roman" w:hAnsi="Times New Roman" w:cs="Times New Roman"/>
                <w:sz w:val="24"/>
                <w:szCs w:val="24"/>
              </w:rPr>
              <w:t>m.g</w:t>
            </w:r>
            <w:proofErr w:type="spellEnd"/>
            <w:r w:rsidRPr="00A579FA">
              <w:rPr>
                <w:rFonts w:ascii="Times New Roman" w:hAnsi="Times New Roman" w:cs="Times New Roman"/>
                <w:sz w:val="24"/>
                <w:szCs w:val="24"/>
              </w:rPr>
              <w:t xml:space="preserve">. skolēniem veidojās izpratne un pozitīva attieksme ir: cilvēks un viņa personība, cilvēka cieņa, dzīvība, veselība un drošība, daba, </w:t>
            </w:r>
            <w:r>
              <w:rPr>
                <w:rFonts w:ascii="Times New Roman" w:hAnsi="Times New Roman" w:cs="Times New Roman"/>
                <w:sz w:val="24"/>
                <w:szCs w:val="24"/>
              </w:rPr>
              <w:t>darbs, ģimene, tradīcijas un kul</w:t>
            </w:r>
            <w:r w:rsidRPr="00A579FA">
              <w:rPr>
                <w:rFonts w:ascii="Times New Roman" w:hAnsi="Times New Roman" w:cs="Times New Roman"/>
                <w:sz w:val="24"/>
                <w:szCs w:val="24"/>
              </w:rPr>
              <w:t>tūra.</w:t>
            </w:r>
          </w:p>
          <w:p w14:paraId="760D643C" w14:textId="77777777" w:rsidR="00D529BB" w:rsidRPr="00A579FA" w:rsidRDefault="00D529BB" w:rsidP="006F24BC">
            <w:pPr>
              <w:rPr>
                <w:rFonts w:ascii="Times New Roman" w:hAnsi="Times New Roman" w:cs="Times New Roman"/>
                <w:sz w:val="24"/>
                <w:szCs w:val="24"/>
              </w:rPr>
            </w:pPr>
            <w:r w:rsidRPr="00A579FA">
              <w:rPr>
                <w:rFonts w:ascii="Times New Roman" w:hAnsi="Times New Roman" w:cs="Times New Roman"/>
                <w:sz w:val="24"/>
                <w:szCs w:val="24"/>
              </w:rPr>
              <w:t>Audzin</w:t>
            </w:r>
            <w:r>
              <w:rPr>
                <w:rFonts w:ascii="Times New Roman" w:hAnsi="Times New Roman" w:cs="Times New Roman"/>
                <w:sz w:val="24"/>
                <w:szCs w:val="24"/>
              </w:rPr>
              <w:t>ā</w:t>
            </w:r>
            <w:r w:rsidRPr="00A579FA">
              <w:rPr>
                <w:rFonts w:ascii="Times New Roman" w:hAnsi="Times New Roman" w:cs="Times New Roman"/>
                <w:sz w:val="24"/>
                <w:szCs w:val="24"/>
              </w:rPr>
              <w:t xml:space="preserve">šanas darba mērķis 2019./2020.m.g. – skolēnu pozitīvas attieksmes veicināšana pret pašdisciplīnas, uzvedības un ētikas normu ievērošanu attieksmē pret sevi un sabiedrību, sekmējot labvēlīgas saskarsmes un sadarbības prasmes. </w:t>
            </w:r>
          </w:p>
          <w:p w14:paraId="7ACB5A3D" w14:textId="77777777" w:rsidR="00D529BB" w:rsidRPr="00A579FA" w:rsidRDefault="00D529BB" w:rsidP="006F24BC">
            <w:pPr>
              <w:rPr>
                <w:rFonts w:ascii="Times New Roman" w:hAnsi="Times New Roman" w:cs="Times New Roman"/>
                <w:sz w:val="24"/>
                <w:szCs w:val="24"/>
              </w:rPr>
            </w:pPr>
            <w:r w:rsidRPr="00A579FA">
              <w:rPr>
                <w:rFonts w:ascii="Times New Roman" w:hAnsi="Times New Roman" w:cs="Times New Roman"/>
                <w:sz w:val="24"/>
                <w:szCs w:val="24"/>
              </w:rPr>
              <w:t xml:space="preserve">Internāta skolotāji izstrādāja perspektīvus audzināšanas plānus un pozitīvas vides veidošanas plānus 2019./2020. </w:t>
            </w:r>
            <w:proofErr w:type="spellStart"/>
            <w:r w:rsidRPr="00A579FA">
              <w:rPr>
                <w:rFonts w:ascii="Times New Roman" w:hAnsi="Times New Roman" w:cs="Times New Roman"/>
                <w:sz w:val="24"/>
                <w:szCs w:val="24"/>
              </w:rPr>
              <w:t>m.g</w:t>
            </w:r>
            <w:proofErr w:type="spellEnd"/>
            <w:r w:rsidRPr="00A579FA">
              <w:rPr>
                <w:rFonts w:ascii="Times New Roman" w:hAnsi="Times New Roman" w:cs="Times New Roman"/>
                <w:sz w:val="24"/>
                <w:szCs w:val="24"/>
              </w:rPr>
              <w:t>. atbilstoši izvirzītajiem audzināšanas darba prioritātei un mērķim. Pedagogu iesniegti plāni iekļāva pasākumus, kas izglītojamiem iedzīvināja vērtības un tikumus, veidojot izpratni par uzvedības un ētikas kultūru, bagātināja kultūrvēsturisko pieredzi, veicināja pilsonisko līdzdalību. Internāta skolotāju perspektīvā audzināšanas plāna tematiskās grupas 2019./2020.m.g. – Sevis izzināšana un pilnveidošana, veselība un vide, es ģimenē, klasē un skolā, sabiedriskā līdzdalība, karjeras izvēle, drošība un “brīvas” stundas.</w:t>
            </w:r>
          </w:p>
          <w:p w14:paraId="6651CD85" w14:textId="77777777" w:rsidR="00D529BB" w:rsidRDefault="00D529BB" w:rsidP="006F24BC">
            <w:pPr>
              <w:rPr>
                <w:rFonts w:ascii="Times New Roman" w:hAnsi="Times New Roman" w:cs="Times New Roman"/>
                <w:sz w:val="24"/>
                <w:szCs w:val="24"/>
              </w:rPr>
            </w:pPr>
            <w:r w:rsidRPr="00A579FA">
              <w:rPr>
                <w:rFonts w:ascii="Times New Roman" w:hAnsi="Times New Roman" w:cs="Times New Roman"/>
                <w:sz w:val="24"/>
                <w:szCs w:val="24"/>
              </w:rPr>
              <w:t xml:space="preserve">Audzināšanas nodarbības notika ievērojot Skolas – centra ciklogrammu un dienas režīmu. Internāta Audzināšanas nodarbībās tika vadītas pārrunas un praktiskās nodarbības. Internāta skolotāji nodarbību laikā aktīvi izmantoja informāciju komunikācijas tehnoloģijas dažādu tematu apguvei. Nodarbībās lielāka </w:t>
            </w:r>
            <w:r w:rsidRPr="00A579FA">
              <w:rPr>
                <w:rFonts w:ascii="Times New Roman" w:hAnsi="Times New Roman" w:cs="Times New Roman"/>
                <w:sz w:val="24"/>
                <w:szCs w:val="24"/>
                <w:shd w:val="clear" w:color="auto" w:fill="FFFFFF" w:themeFill="background1"/>
              </w:rPr>
              <w:t>uzmanība tika pievērsta uzvedības</w:t>
            </w:r>
            <w:r w:rsidRPr="00A579FA">
              <w:rPr>
                <w:rFonts w:ascii="Times New Roman" w:hAnsi="Times New Roman" w:cs="Times New Roman"/>
                <w:sz w:val="24"/>
                <w:szCs w:val="24"/>
              </w:rPr>
              <w:t xml:space="preserve"> un ētikas kultūras iemaņu audzināšanai, savstarpēju attiecību veidošanai, karjeras izvēlei, drošībai.</w:t>
            </w:r>
          </w:p>
          <w:p w14:paraId="6B464ECA" w14:textId="77777777" w:rsidR="00D529BB" w:rsidRDefault="00D529BB" w:rsidP="006F24BC">
            <w:pPr>
              <w:rPr>
                <w:rFonts w:ascii="Times New Roman" w:hAnsi="Times New Roman" w:cs="Times New Roman"/>
                <w:sz w:val="24"/>
                <w:szCs w:val="24"/>
              </w:rPr>
            </w:pPr>
            <w:r>
              <w:rPr>
                <w:rFonts w:ascii="Times New Roman" w:hAnsi="Times New Roman" w:cs="Times New Roman"/>
                <w:sz w:val="24"/>
                <w:szCs w:val="24"/>
              </w:rPr>
              <w:t>2019./2020.m.g. veiksmīgi notika internāta skolotāju savstarpējas pieredzes apmaiņa. Internāta skolotāji sadarbojās un veica koleģiālo audzināšanas nodarbību vērošanu un vērošanas rezultātu analīzi.</w:t>
            </w:r>
          </w:p>
          <w:p w14:paraId="034995AB" w14:textId="77777777" w:rsidR="00D529BB" w:rsidRDefault="00D529BB" w:rsidP="006F24BC">
            <w:pPr>
              <w:rPr>
                <w:rFonts w:ascii="Times New Roman" w:hAnsi="Times New Roman" w:cs="Times New Roman"/>
                <w:sz w:val="24"/>
                <w:szCs w:val="24"/>
              </w:rPr>
            </w:pPr>
            <w:r>
              <w:rPr>
                <w:rFonts w:ascii="Times New Roman" w:hAnsi="Times New Roman" w:cs="Times New Roman"/>
                <w:sz w:val="24"/>
                <w:szCs w:val="24"/>
              </w:rPr>
              <w:t xml:space="preserve">Lai audzināšanas process noriet veiksmīgāk, ir svarīga skolas un ģimenes sadarbība. Skolas un ģimenes sadarbībā ir iesaistīti: </w:t>
            </w:r>
          </w:p>
          <w:p w14:paraId="38FF8562" w14:textId="77777777" w:rsidR="00D529BB" w:rsidRDefault="00D529BB" w:rsidP="00140131">
            <w:pPr>
              <w:pStyle w:val="Sarakstarindkopa"/>
              <w:numPr>
                <w:ilvl w:val="0"/>
                <w:numId w:val="57"/>
              </w:numPr>
              <w:rPr>
                <w:rFonts w:ascii="Times New Roman" w:hAnsi="Times New Roman" w:cs="Times New Roman"/>
                <w:sz w:val="24"/>
                <w:szCs w:val="24"/>
              </w:rPr>
            </w:pPr>
            <w:r>
              <w:rPr>
                <w:rFonts w:ascii="Times New Roman" w:hAnsi="Times New Roman" w:cs="Times New Roman"/>
                <w:sz w:val="24"/>
                <w:szCs w:val="24"/>
              </w:rPr>
              <w:t>Ģimene</w:t>
            </w:r>
          </w:p>
          <w:p w14:paraId="3DACC64A" w14:textId="77777777" w:rsidR="00D529BB" w:rsidRDefault="00D529BB" w:rsidP="00140131">
            <w:pPr>
              <w:pStyle w:val="Sarakstarindkopa"/>
              <w:numPr>
                <w:ilvl w:val="0"/>
                <w:numId w:val="57"/>
              </w:numPr>
              <w:rPr>
                <w:rFonts w:ascii="Times New Roman" w:hAnsi="Times New Roman" w:cs="Times New Roman"/>
                <w:sz w:val="24"/>
                <w:szCs w:val="24"/>
              </w:rPr>
            </w:pPr>
            <w:r>
              <w:rPr>
                <w:rFonts w:ascii="Times New Roman" w:hAnsi="Times New Roman" w:cs="Times New Roman"/>
                <w:sz w:val="24"/>
                <w:szCs w:val="24"/>
              </w:rPr>
              <w:t>Izglītojamie</w:t>
            </w:r>
          </w:p>
          <w:p w14:paraId="283FCC84" w14:textId="77777777" w:rsidR="00D529BB" w:rsidRDefault="00D529BB" w:rsidP="00140131">
            <w:pPr>
              <w:pStyle w:val="Sarakstarindkopa"/>
              <w:numPr>
                <w:ilvl w:val="0"/>
                <w:numId w:val="57"/>
              </w:numPr>
              <w:rPr>
                <w:rFonts w:ascii="Times New Roman" w:hAnsi="Times New Roman" w:cs="Times New Roman"/>
                <w:sz w:val="24"/>
                <w:szCs w:val="24"/>
              </w:rPr>
            </w:pPr>
            <w:r>
              <w:rPr>
                <w:rFonts w:ascii="Times New Roman" w:hAnsi="Times New Roman" w:cs="Times New Roman"/>
                <w:sz w:val="24"/>
                <w:szCs w:val="24"/>
              </w:rPr>
              <w:t>Sabiedriskie klašu audzinātāji/ internāta skolotāji</w:t>
            </w:r>
          </w:p>
          <w:p w14:paraId="3295B04E" w14:textId="77777777" w:rsidR="00D529BB" w:rsidRDefault="00D529BB" w:rsidP="00140131">
            <w:pPr>
              <w:pStyle w:val="Sarakstarindkopa"/>
              <w:numPr>
                <w:ilvl w:val="0"/>
                <w:numId w:val="57"/>
              </w:numPr>
              <w:rPr>
                <w:rFonts w:ascii="Times New Roman" w:hAnsi="Times New Roman" w:cs="Times New Roman"/>
                <w:sz w:val="24"/>
                <w:szCs w:val="24"/>
              </w:rPr>
            </w:pPr>
            <w:r>
              <w:rPr>
                <w:rFonts w:ascii="Times New Roman" w:hAnsi="Times New Roman" w:cs="Times New Roman"/>
                <w:sz w:val="24"/>
                <w:szCs w:val="24"/>
              </w:rPr>
              <w:t>Priekšmetu skolotāji</w:t>
            </w:r>
          </w:p>
          <w:p w14:paraId="33997DB3" w14:textId="77777777" w:rsidR="00D529BB" w:rsidRDefault="00D529BB" w:rsidP="00140131">
            <w:pPr>
              <w:pStyle w:val="Sarakstarindkopa"/>
              <w:numPr>
                <w:ilvl w:val="0"/>
                <w:numId w:val="57"/>
              </w:numPr>
              <w:rPr>
                <w:rFonts w:ascii="Times New Roman" w:hAnsi="Times New Roman" w:cs="Times New Roman"/>
                <w:sz w:val="24"/>
                <w:szCs w:val="24"/>
              </w:rPr>
            </w:pPr>
            <w:r>
              <w:rPr>
                <w:rFonts w:ascii="Times New Roman" w:hAnsi="Times New Roman" w:cs="Times New Roman"/>
                <w:sz w:val="24"/>
                <w:szCs w:val="24"/>
              </w:rPr>
              <w:t>Skolas – centra atbalsta personāls</w:t>
            </w:r>
          </w:p>
          <w:p w14:paraId="2277FBF1" w14:textId="77777777" w:rsidR="00D529BB" w:rsidRDefault="00D529BB" w:rsidP="00140131">
            <w:pPr>
              <w:pStyle w:val="Sarakstarindkopa"/>
              <w:numPr>
                <w:ilvl w:val="0"/>
                <w:numId w:val="57"/>
              </w:numPr>
              <w:rPr>
                <w:rFonts w:ascii="Times New Roman" w:hAnsi="Times New Roman" w:cs="Times New Roman"/>
                <w:sz w:val="24"/>
                <w:szCs w:val="24"/>
              </w:rPr>
            </w:pPr>
            <w:r>
              <w:rPr>
                <w:rFonts w:ascii="Times New Roman" w:hAnsi="Times New Roman" w:cs="Times New Roman"/>
                <w:sz w:val="24"/>
                <w:szCs w:val="24"/>
              </w:rPr>
              <w:lastRenderedPageBreak/>
              <w:t>Skolas – centra vadības komanda</w:t>
            </w:r>
          </w:p>
          <w:p w14:paraId="70092410" w14:textId="77777777" w:rsidR="00D529BB" w:rsidRDefault="00D529BB" w:rsidP="00140131">
            <w:pPr>
              <w:pStyle w:val="Sarakstarindkopa"/>
              <w:numPr>
                <w:ilvl w:val="0"/>
                <w:numId w:val="57"/>
              </w:numPr>
              <w:rPr>
                <w:rFonts w:ascii="Times New Roman" w:hAnsi="Times New Roman" w:cs="Times New Roman"/>
                <w:sz w:val="24"/>
                <w:szCs w:val="24"/>
              </w:rPr>
            </w:pPr>
            <w:r>
              <w:rPr>
                <w:rFonts w:ascii="Times New Roman" w:hAnsi="Times New Roman" w:cs="Times New Roman"/>
                <w:sz w:val="24"/>
                <w:szCs w:val="24"/>
              </w:rPr>
              <w:t>Skolas – centra padome</w:t>
            </w:r>
          </w:p>
          <w:p w14:paraId="29B98003" w14:textId="77777777" w:rsidR="00D529BB" w:rsidRDefault="00D529BB" w:rsidP="00140131">
            <w:pPr>
              <w:pStyle w:val="Sarakstarindkopa"/>
              <w:numPr>
                <w:ilvl w:val="0"/>
                <w:numId w:val="57"/>
              </w:numPr>
              <w:rPr>
                <w:rFonts w:ascii="Times New Roman" w:hAnsi="Times New Roman" w:cs="Times New Roman"/>
                <w:sz w:val="24"/>
                <w:szCs w:val="24"/>
              </w:rPr>
            </w:pPr>
            <w:r>
              <w:rPr>
                <w:rFonts w:ascii="Times New Roman" w:hAnsi="Times New Roman" w:cs="Times New Roman"/>
                <w:sz w:val="24"/>
                <w:szCs w:val="24"/>
              </w:rPr>
              <w:t>Valsts institūcijas</w:t>
            </w:r>
          </w:p>
          <w:p w14:paraId="4C70B2DA" w14:textId="77777777" w:rsidR="00D529BB" w:rsidRDefault="00D529BB" w:rsidP="00140131">
            <w:pPr>
              <w:pStyle w:val="Sarakstarindkopa"/>
              <w:numPr>
                <w:ilvl w:val="0"/>
                <w:numId w:val="57"/>
              </w:numPr>
              <w:rPr>
                <w:rFonts w:ascii="Times New Roman" w:hAnsi="Times New Roman" w:cs="Times New Roman"/>
                <w:sz w:val="24"/>
                <w:szCs w:val="24"/>
              </w:rPr>
            </w:pPr>
            <w:r>
              <w:rPr>
                <w:rFonts w:ascii="Times New Roman" w:hAnsi="Times New Roman" w:cs="Times New Roman"/>
                <w:sz w:val="24"/>
                <w:szCs w:val="24"/>
              </w:rPr>
              <w:t>Sabiedrība</w:t>
            </w:r>
          </w:p>
          <w:p w14:paraId="1A8A4524" w14:textId="77777777" w:rsidR="00D529BB" w:rsidRDefault="00D529BB" w:rsidP="006F24BC">
            <w:pPr>
              <w:rPr>
                <w:rFonts w:ascii="Times New Roman" w:hAnsi="Times New Roman" w:cs="Times New Roman"/>
                <w:sz w:val="24"/>
                <w:szCs w:val="24"/>
              </w:rPr>
            </w:pPr>
            <w:r>
              <w:rPr>
                <w:rFonts w:ascii="Times New Roman" w:hAnsi="Times New Roman" w:cs="Times New Roman"/>
                <w:sz w:val="24"/>
                <w:szCs w:val="24"/>
              </w:rPr>
              <w:t>Lai nodrošinātu pedagogu un izglītojamo ģimenes sadarbību tika organizētas vecāku sapulces. Ikdienā internāta skolotājas sazinās ar izglītojamo vecākiem, katra saziņa tiek fiksēta saziņas žurnālā.</w:t>
            </w:r>
          </w:p>
          <w:p w14:paraId="458B37CA" w14:textId="77777777" w:rsidR="00D529BB" w:rsidRDefault="00D529BB" w:rsidP="006F24BC">
            <w:pPr>
              <w:rPr>
                <w:rFonts w:ascii="Times New Roman" w:hAnsi="Times New Roman" w:cs="Times New Roman"/>
                <w:sz w:val="24"/>
                <w:szCs w:val="24"/>
              </w:rPr>
            </w:pPr>
          </w:p>
          <w:p w14:paraId="08E825B1" w14:textId="77777777" w:rsidR="00D529BB" w:rsidRDefault="00D529BB" w:rsidP="006F24BC">
            <w:pPr>
              <w:rPr>
                <w:rFonts w:ascii="Times New Roman" w:hAnsi="Times New Roman" w:cs="Times New Roman"/>
                <w:sz w:val="24"/>
                <w:szCs w:val="24"/>
              </w:rPr>
            </w:pPr>
            <w:r>
              <w:rPr>
                <w:rFonts w:ascii="Times New Roman" w:hAnsi="Times New Roman" w:cs="Times New Roman"/>
                <w:sz w:val="24"/>
                <w:szCs w:val="24"/>
              </w:rPr>
              <w:t xml:space="preserve">Audzināšanas darba pasākumi 2019./2020. </w:t>
            </w:r>
            <w:proofErr w:type="spellStart"/>
            <w:r>
              <w:rPr>
                <w:rFonts w:ascii="Times New Roman" w:hAnsi="Times New Roman" w:cs="Times New Roman"/>
                <w:sz w:val="24"/>
                <w:szCs w:val="24"/>
              </w:rPr>
              <w:t>m.g</w:t>
            </w:r>
            <w:proofErr w:type="spellEnd"/>
            <w:r>
              <w:rPr>
                <w:rFonts w:ascii="Times New Roman" w:hAnsi="Times New Roman" w:cs="Times New Roman"/>
                <w:sz w:val="24"/>
                <w:szCs w:val="24"/>
              </w:rPr>
              <w:t>.</w:t>
            </w:r>
          </w:p>
          <w:p w14:paraId="4CFA9A97" w14:textId="77777777" w:rsidR="00D529BB" w:rsidRDefault="00D529BB" w:rsidP="00140131">
            <w:pPr>
              <w:pStyle w:val="Sarakstarindkopa"/>
              <w:numPr>
                <w:ilvl w:val="0"/>
                <w:numId w:val="58"/>
              </w:numPr>
              <w:rPr>
                <w:rFonts w:ascii="Times New Roman" w:hAnsi="Times New Roman" w:cs="Times New Roman"/>
                <w:sz w:val="24"/>
                <w:szCs w:val="24"/>
              </w:rPr>
            </w:pPr>
            <w:r>
              <w:rPr>
                <w:rFonts w:ascii="Times New Roman" w:hAnsi="Times New Roman" w:cs="Times New Roman"/>
                <w:sz w:val="24"/>
                <w:szCs w:val="24"/>
              </w:rPr>
              <w:t>Zinību diena</w:t>
            </w:r>
          </w:p>
          <w:p w14:paraId="450981E6" w14:textId="77777777" w:rsidR="00D529BB" w:rsidRDefault="00D529BB" w:rsidP="00140131">
            <w:pPr>
              <w:pStyle w:val="Sarakstarindkopa"/>
              <w:numPr>
                <w:ilvl w:val="0"/>
                <w:numId w:val="58"/>
              </w:numPr>
              <w:rPr>
                <w:rFonts w:ascii="Times New Roman" w:hAnsi="Times New Roman" w:cs="Times New Roman"/>
                <w:sz w:val="24"/>
                <w:szCs w:val="24"/>
              </w:rPr>
            </w:pPr>
            <w:r>
              <w:rPr>
                <w:rFonts w:ascii="Times New Roman" w:hAnsi="Times New Roman" w:cs="Times New Roman"/>
                <w:sz w:val="24"/>
                <w:szCs w:val="24"/>
              </w:rPr>
              <w:t>Sporta diena</w:t>
            </w:r>
          </w:p>
          <w:p w14:paraId="18C935BD" w14:textId="77777777" w:rsidR="00D529BB" w:rsidRDefault="00D529BB" w:rsidP="00140131">
            <w:pPr>
              <w:pStyle w:val="Sarakstarindkopa"/>
              <w:numPr>
                <w:ilvl w:val="0"/>
                <w:numId w:val="58"/>
              </w:numPr>
              <w:rPr>
                <w:rFonts w:ascii="Times New Roman" w:hAnsi="Times New Roman" w:cs="Times New Roman"/>
                <w:sz w:val="24"/>
                <w:szCs w:val="24"/>
              </w:rPr>
            </w:pPr>
            <w:r>
              <w:rPr>
                <w:rFonts w:ascii="Times New Roman" w:hAnsi="Times New Roman" w:cs="Times New Roman"/>
                <w:sz w:val="24"/>
                <w:szCs w:val="24"/>
              </w:rPr>
              <w:t>Olimpiskā diena</w:t>
            </w:r>
          </w:p>
          <w:p w14:paraId="7A1F5DB0" w14:textId="77777777" w:rsidR="00D529BB" w:rsidRDefault="00D529BB" w:rsidP="00140131">
            <w:pPr>
              <w:pStyle w:val="Sarakstarindkopa"/>
              <w:numPr>
                <w:ilvl w:val="0"/>
                <w:numId w:val="58"/>
              </w:numPr>
              <w:rPr>
                <w:rFonts w:ascii="Times New Roman" w:hAnsi="Times New Roman" w:cs="Times New Roman"/>
                <w:sz w:val="24"/>
                <w:szCs w:val="24"/>
              </w:rPr>
            </w:pPr>
            <w:r>
              <w:rPr>
                <w:rFonts w:ascii="Times New Roman" w:hAnsi="Times New Roman" w:cs="Times New Roman"/>
                <w:sz w:val="24"/>
                <w:szCs w:val="24"/>
              </w:rPr>
              <w:t>Drošības nedēļa</w:t>
            </w:r>
          </w:p>
          <w:p w14:paraId="205A1476" w14:textId="77777777" w:rsidR="00D529BB" w:rsidRDefault="00D529BB" w:rsidP="00140131">
            <w:pPr>
              <w:pStyle w:val="Sarakstarindkopa"/>
              <w:numPr>
                <w:ilvl w:val="0"/>
                <w:numId w:val="58"/>
              </w:numPr>
              <w:rPr>
                <w:rFonts w:ascii="Times New Roman" w:hAnsi="Times New Roman" w:cs="Times New Roman"/>
                <w:sz w:val="24"/>
                <w:szCs w:val="24"/>
              </w:rPr>
            </w:pPr>
            <w:r>
              <w:rPr>
                <w:rFonts w:ascii="Times New Roman" w:hAnsi="Times New Roman" w:cs="Times New Roman"/>
                <w:sz w:val="24"/>
                <w:szCs w:val="24"/>
              </w:rPr>
              <w:t>Dzimšanas dienu pasākumi</w:t>
            </w:r>
          </w:p>
          <w:p w14:paraId="3ACFBF85" w14:textId="77777777" w:rsidR="00D529BB" w:rsidRDefault="00D529BB" w:rsidP="00140131">
            <w:pPr>
              <w:pStyle w:val="Sarakstarindkopa"/>
              <w:numPr>
                <w:ilvl w:val="0"/>
                <w:numId w:val="58"/>
              </w:numPr>
              <w:rPr>
                <w:rFonts w:ascii="Times New Roman" w:hAnsi="Times New Roman" w:cs="Times New Roman"/>
                <w:sz w:val="24"/>
                <w:szCs w:val="24"/>
              </w:rPr>
            </w:pPr>
            <w:r>
              <w:rPr>
                <w:rFonts w:ascii="Times New Roman" w:hAnsi="Times New Roman" w:cs="Times New Roman"/>
                <w:sz w:val="24"/>
                <w:szCs w:val="24"/>
              </w:rPr>
              <w:t>Talkas diena</w:t>
            </w:r>
          </w:p>
          <w:p w14:paraId="4EF32430" w14:textId="77777777" w:rsidR="00D529BB" w:rsidRDefault="00D529BB" w:rsidP="00140131">
            <w:pPr>
              <w:pStyle w:val="Sarakstarindkopa"/>
              <w:numPr>
                <w:ilvl w:val="0"/>
                <w:numId w:val="58"/>
              </w:numPr>
              <w:rPr>
                <w:rFonts w:ascii="Times New Roman" w:hAnsi="Times New Roman" w:cs="Times New Roman"/>
                <w:sz w:val="24"/>
                <w:szCs w:val="24"/>
              </w:rPr>
            </w:pPr>
            <w:r>
              <w:rPr>
                <w:rFonts w:ascii="Times New Roman" w:hAnsi="Times New Roman" w:cs="Times New Roman"/>
                <w:sz w:val="24"/>
                <w:szCs w:val="24"/>
              </w:rPr>
              <w:t>Lāčplēša diena</w:t>
            </w:r>
          </w:p>
          <w:p w14:paraId="60C01B3B" w14:textId="77777777" w:rsidR="00D529BB" w:rsidRDefault="00D529BB" w:rsidP="00140131">
            <w:pPr>
              <w:pStyle w:val="Sarakstarindkopa"/>
              <w:numPr>
                <w:ilvl w:val="0"/>
                <w:numId w:val="58"/>
              </w:numPr>
              <w:rPr>
                <w:rFonts w:ascii="Times New Roman" w:hAnsi="Times New Roman" w:cs="Times New Roman"/>
                <w:sz w:val="24"/>
                <w:szCs w:val="24"/>
              </w:rPr>
            </w:pPr>
            <w:r>
              <w:rPr>
                <w:rFonts w:ascii="Times New Roman" w:hAnsi="Times New Roman" w:cs="Times New Roman"/>
                <w:sz w:val="24"/>
                <w:szCs w:val="24"/>
              </w:rPr>
              <w:t>Latvijas valsts svētku pasākumi</w:t>
            </w:r>
          </w:p>
          <w:p w14:paraId="44E17F73" w14:textId="77777777" w:rsidR="00D529BB" w:rsidRDefault="00D529BB" w:rsidP="00140131">
            <w:pPr>
              <w:pStyle w:val="Sarakstarindkopa"/>
              <w:numPr>
                <w:ilvl w:val="0"/>
                <w:numId w:val="58"/>
              </w:numPr>
              <w:rPr>
                <w:rFonts w:ascii="Times New Roman" w:hAnsi="Times New Roman" w:cs="Times New Roman"/>
                <w:sz w:val="24"/>
                <w:szCs w:val="24"/>
              </w:rPr>
            </w:pPr>
            <w:r>
              <w:rPr>
                <w:rFonts w:ascii="Times New Roman" w:hAnsi="Times New Roman" w:cs="Times New Roman"/>
                <w:sz w:val="24"/>
                <w:szCs w:val="24"/>
              </w:rPr>
              <w:t>Ziemassvētku pasākums “Ziemas pasaka”</w:t>
            </w:r>
          </w:p>
          <w:p w14:paraId="19E33087" w14:textId="77777777" w:rsidR="00D529BB" w:rsidRDefault="00D529BB" w:rsidP="00140131">
            <w:pPr>
              <w:pStyle w:val="Sarakstarindkopa"/>
              <w:numPr>
                <w:ilvl w:val="0"/>
                <w:numId w:val="58"/>
              </w:numPr>
              <w:rPr>
                <w:rFonts w:ascii="Times New Roman" w:hAnsi="Times New Roman" w:cs="Times New Roman"/>
                <w:sz w:val="24"/>
                <w:szCs w:val="24"/>
              </w:rPr>
            </w:pPr>
            <w:r>
              <w:rPr>
                <w:rFonts w:ascii="Times New Roman" w:hAnsi="Times New Roman" w:cs="Times New Roman"/>
                <w:sz w:val="24"/>
                <w:szCs w:val="24"/>
              </w:rPr>
              <w:t xml:space="preserve">Barikāžu dienai veltīta tikšanās ar Zemessardzes </w:t>
            </w:r>
            <w:proofErr w:type="spellStart"/>
            <w:r>
              <w:rPr>
                <w:rFonts w:ascii="Times New Roman" w:hAnsi="Times New Roman" w:cs="Times New Roman"/>
                <w:sz w:val="24"/>
                <w:szCs w:val="24"/>
              </w:rPr>
              <w:t>pārstāvjem</w:t>
            </w:r>
            <w:proofErr w:type="spellEnd"/>
          </w:p>
          <w:p w14:paraId="3BC9650A" w14:textId="77777777" w:rsidR="00D529BB" w:rsidRDefault="00D529BB" w:rsidP="00140131">
            <w:pPr>
              <w:pStyle w:val="Sarakstarindkopa"/>
              <w:numPr>
                <w:ilvl w:val="0"/>
                <w:numId w:val="58"/>
              </w:numPr>
              <w:rPr>
                <w:rFonts w:ascii="Times New Roman" w:hAnsi="Times New Roman" w:cs="Times New Roman"/>
                <w:sz w:val="24"/>
                <w:szCs w:val="24"/>
              </w:rPr>
            </w:pPr>
            <w:proofErr w:type="spellStart"/>
            <w:r>
              <w:rPr>
                <w:rFonts w:ascii="Times New Roman" w:hAnsi="Times New Roman" w:cs="Times New Roman"/>
                <w:sz w:val="24"/>
                <w:szCs w:val="24"/>
              </w:rPr>
              <w:t>Popiela</w:t>
            </w:r>
            <w:proofErr w:type="spellEnd"/>
          </w:p>
          <w:p w14:paraId="3835FABD" w14:textId="77777777" w:rsidR="00D529BB" w:rsidRDefault="00D529BB" w:rsidP="006F24BC">
            <w:pPr>
              <w:rPr>
                <w:rFonts w:ascii="Times New Roman" w:hAnsi="Times New Roman" w:cs="Times New Roman"/>
                <w:sz w:val="24"/>
                <w:szCs w:val="24"/>
              </w:rPr>
            </w:pPr>
            <w:r>
              <w:rPr>
                <w:rFonts w:ascii="Times New Roman" w:hAnsi="Times New Roman" w:cs="Times New Roman"/>
                <w:sz w:val="24"/>
                <w:szCs w:val="24"/>
              </w:rPr>
              <w:t xml:space="preserve">Lai attīstītu skolēnu radošumu, Skolas – centra foajē tika organizētas izstādes: </w:t>
            </w:r>
          </w:p>
          <w:p w14:paraId="09E0F0CA" w14:textId="77777777" w:rsidR="00D529BB" w:rsidRPr="00F12641" w:rsidRDefault="00D529BB" w:rsidP="00140131">
            <w:pPr>
              <w:pStyle w:val="Sarakstarindkopa"/>
              <w:numPr>
                <w:ilvl w:val="0"/>
                <w:numId w:val="59"/>
              </w:numPr>
              <w:ind w:left="748" w:hanging="283"/>
              <w:rPr>
                <w:rFonts w:ascii="Times New Roman" w:hAnsi="Times New Roman" w:cs="Times New Roman"/>
                <w:sz w:val="24"/>
                <w:szCs w:val="24"/>
              </w:rPr>
            </w:pPr>
            <w:r w:rsidRPr="00F12641">
              <w:rPr>
                <w:rFonts w:ascii="Times New Roman" w:hAnsi="Times New Roman" w:cs="Times New Roman"/>
                <w:sz w:val="24"/>
                <w:szCs w:val="24"/>
              </w:rPr>
              <w:t>“Dāvana Latvijai”</w:t>
            </w:r>
          </w:p>
          <w:p w14:paraId="15823DD7" w14:textId="77777777" w:rsidR="00D529BB" w:rsidRPr="00F12641" w:rsidRDefault="00D529BB" w:rsidP="00140131">
            <w:pPr>
              <w:pStyle w:val="Sarakstarindkopa"/>
              <w:numPr>
                <w:ilvl w:val="0"/>
                <w:numId w:val="59"/>
              </w:numPr>
              <w:ind w:left="748" w:hanging="283"/>
              <w:rPr>
                <w:rFonts w:ascii="Times New Roman" w:hAnsi="Times New Roman" w:cs="Times New Roman"/>
                <w:sz w:val="24"/>
                <w:szCs w:val="24"/>
              </w:rPr>
            </w:pPr>
            <w:r w:rsidRPr="00F12641">
              <w:rPr>
                <w:rFonts w:ascii="Times New Roman" w:hAnsi="Times New Roman" w:cs="Times New Roman"/>
                <w:sz w:val="24"/>
                <w:szCs w:val="24"/>
              </w:rPr>
              <w:t>“Baltie Ziemassvētki”</w:t>
            </w:r>
          </w:p>
          <w:p w14:paraId="408B2D62" w14:textId="77777777" w:rsidR="00D529BB" w:rsidRPr="00F12641" w:rsidRDefault="00D529BB" w:rsidP="00140131">
            <w:pPr>
              <w:pStyle w:val="Sarakstarindkopa"/>
              <w:numPr>
                <w:ilvl w:val="0"/>
                <w:numId w:val="59"/>
              </w:numPr>
              <w:ind w:left="748" w:hanging="283"/>
              <w:rPr>
                <w:rFonts w:ascii="Times New Roman" w:hAnsi="Times New Roman" w:cs="Times New Roman"/>
                <w:sz w:val="24"/>
                <w:szCs w:val="24"/>
              </w:rPr>
            </w:pPr>
            <w:r w:rsidRPr="00F12641">
              <w:rPr>
                <w:rFonts w:ascii="Times New Roman" w:hAnsi="Times New Roman" w:cs="Times New Roman"/>
                <w:sz w:val="24"/>
                <w:szCs w:val="24"/>
              </w:rPr>
              <w:t>“Putnu balle”</w:t>
            </w:r>
          </w:p>
        </w:tc>
      </w:tr>
      <w:tr w:rsidR="00D529BB" w14:paraId="2FB9F121" w14:textId="77777777" w:rsidTr="006F24BC">
        <w:trPr>
          <w:jc w:val="center"/>
        </w:trPr>
        <w:tc>
          <w:tcPr>
            <w:tcW w:w="2547" w:type="dxa"/>
            <w:tcBorders>
              <w:top w:val="single" w:sz="4" w:space="0" w:color="auto"/>
              <w:left w:val="single" w:sz="4" w:space="0" w:color="auto"/>
              <w:bottom w:val="single" w:sz="4" w:space="0" w:color="auto"/>
              <w:right w:val="single" w:sz="4" w:space="0" w:color="auto"/>
            </w:tcBorders>
            <w:vAlign w:val="center"/>
          </w:tcPr>
          <w:p w14:paraId="0A6FA0AD"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Dalība konkursos, ārpusskolas aktivitātēs</w:t>
            </w:r>
          </w:p>
          <w:p w14:paraId="7773BD9F" w14:textId="77777777" w:rsidR="00D529BB" w:rsidRPr="008A195E" w:rsidRDefault="00D529BB" w:rsidP="006F24BC">
            <w:pPr>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14:paraId="2E3E867B" w14:textId="77777777" w:rsidR="00D529BB" w:rsidRPr="008A195E" w:rsidRDefault="00D529BB" w:rsidP="006F24BC">
            <w:pPr>
              <w:pStyle w:val="Bezatstarpm"/>
              <w:jc w:val="both"/>
              <w:rPr>
                <w:rFonts w:ascii="Times New Roman" w:hAnsi="Times New Roman" w:cs="Times New Roman"/>
                <w:sz w:val="24"/>
                <w:szCs w:val="24"/>
              </w:rPr>
            </w:pPr>
            <w:r>
              <w:rPr>
                <w:rFonts w:ascii="Times New Roman" w:hAnsi="Times New Roman" w:cs="Times New Roman"/>
                <w:sz w:val="24"/>
                <w:szCs w:val="24"/>
              </w:rPr>
              <w:t>2019./2020. mācību gadā klašu grupas veiksmīgi piedalījās ārpusskolas konkursos, akcijās u.c. aktivitātēs: “Mans zaļais dāvanu iesaiņojums”, “Tavs dzīvo sapņu dārzs Ziemassvētkos”, “Putras dienas”, “Herkuless – profesora grauda žurnālists”, “Daiļas kā liepas, stipri kā ozoli”.</w:t>
            </w:r>
          </w:p>
        </w:tc>
      </w:tr>
      <w:tr w:rsidR="00D529BB" w14:paraId="2FD9E988" w14:textId="77777777" w:rsidTr="006F24BC">
        <w:trPr>
          <w:jc w:val="center"/>
        </w:trPr>
        <w:tc>
          <w:tcPr>
            <w:tcW w:w="2547" w:type="dxa"/>
            <w:tcBorders>
              <w:top w:val="single" w:sz="4" w:space="0" w:color="auto"/>
              <w:left w:val="single" w:sz="4" w:space="0" w:color="auto"/>
              <w:bottom w:val="single" w:sz="4" w:space="0" w:color="auto"/>
              <w:right w:val="single" w:sz="4" w:space="0" w:color="auto"/>
            </w:tcBorders>
            <w:vAlign w:val="center"/>
          </w:tcPr>
          <w:p w14:paraId="0B644DAB"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Dalība programmas un projektos</w:t>
            </w:r>
          </w:p>
        </w:tc>
        <w:tc>
          <w:tcPr>
            <w:tcW w:w="7087" w:type="dxa"/>
            <w:tcBorders>
              <w:top w:val="single" w:sz="4" w:space="0" w:color="auto"/>
              <w:left w:val="single" w:sz="4" w:space="0" w:color="auto"/>
              <w:bottom w:val="single" w:sz="4" w:space="0" w:color="auto"/>
              <w:right w:val="single" w:sz="4" w:space="0" w:color="auto"/>
            </w:tcBorders>
          </w:tcPr>
          <w:p w14:paraId="220441F6" w14:textId="77777777" w:rsidR="00D529BB" w:rsidRDefault="00D529BB" w:rsidP="006F24BC">
            <w:pPr>
              <w:pStyle w:val="Bezatstarpm"/>
              <w:jc w:val="both"/>
              <w:rPr>
                <w:rFonts w:ascii="Times New Roman" w:hAnsi="Times New Roman" w:cs="Times New Roman"/>
                <w:sz w:val="24"/>
                <w:szCs w:val="24"/>
              </w:rPr>
            </w:pPr>
            <w:r>
              <w:rPr>
                <w:rFonts w:ascii="Times New Roman" w:hAnsi="Times New Roman" w:cs="Times New Roman"/>
                <w:sz w:val="24"/>
                <w:szCs w:val="24"/>
              </w:rPr>
              <w:t>Dalība programmas “Cūkmena detektīvi”, “</w:t>
            </w:r>
            <w:proofErr w:type="spellStart"/>
            <w:r>
              <w:rPr>
                <w:rFonts w:ascii="Times New Roman" w:hAnsi="Times New Roman" w:cs="Times New Roman"/>
                <w:sz w:val="24"/>
                <w:szCs w:val="24"/>
              </w:rPr>
              <w:t>Eko</w:t>
            </w:r>
            <w:proofErr w:type="spellEnd"/>
            <w:r>
              <w:rPr>
                <w:rFonts w:ascii="Times New Roman" w:hAnsi="Times New Roman" w:cs="Times New Roman"/>
                <w:sz w:val="24"/>
                <w:szCs w:val="24"/>
              </w:rPr>
              <w:t xml:space="preserve"> skola”, “Zaļā josta”, “Piens un augļi skolai”, “Ēdam atbildīgi”.</w:t>
            </w:r>
          </w:p>
          <w:p w14:paraId="18632D9F" w14:textId="77777777" w:rsidR="00D529BB" w:rsidRPr="008A195E" w:rsidRDefault="00D529BB" w:rsidP="006F24BC">
            <w:pPr>
              <w:pStyle w:val="Bezatstarpm"/>
              <w:jc w:val="both"/>
              <w:rPr>
                <w:rFonts w:ascii="Times New Roman" w:hAnsi="Times New Roman" w:cs="Times New Roman"/>
                <w:sz w:val="24"/>
                <w:szCs w:val="24"/>
              </w:rPr>
            </w:pPr>
            <w:r>
              <w:rPr>
                <w:rFonts w:ascii="Times New Roman" w:hAnsi="Times New Roman" w:cs="Times New Roman"/>
                <w:sz w:val="24"/>
                <w:szCs w:val="24"/>
              </w:rPr>
              <w:t>Projekti “Latvijas skolas somas” projekts, “Karjeras atbalsts vispārējās un profesionālās izglītības iestādēs”, “Ēdam atbildīgi”</w:t>
            </w:r>
          </w:p>
        </w:tc>
      </w:tr>
      <w:tr w:rsidR="00D529BB" w14:paraId="43DC1DEF" w14:textId="77777777" w:rsidTr="006F24BC">
        <w:trPr>
          <w:jc w:val="center"/>
        </w:trPr>
        <w:tc>
          <w:tcPr>
            <w:tcW w:w="2547" w:type="dxa"/>
            <w:tcBorders>
              <w:top w:val="single" w:sz="4" w:space="0" w:color="auto"/>
              <w:left w:val="single" w:sz="4" w:space="0" w:color="auto"/>
              <w:bottom w:val="single" w:sz="4" w:space="0" w:color="auto"/>
              <w:right w:val="single" w:sz="4" w:space="0" w:color="auto"/>
            </w:tcBorders>
            <w:vAlign w:val="center"/>
          </w:tcPr>
          <w:p w14:paraId="55E0C5CB"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Interešu izglītības darba rezultāti</w:t>
            </w:r>
          </w:p>
        </w:tc>
        <w:tc>
          <w:tcPr>
            <w:tcW w:w="7087" w:type="dxa"/>
            <w:tcBorders>
              <w:top w:val="single" w:sz="4" w:space="0" w:color="auto"/>
              <w:left w:val="single" w:sz="4" w:space="0" w:color="auto"/>
              <w:bottom w:val="single" w:sz="4" w:space="0" w:color="auto"/>
              <w:right w:val="single" w:sz="4" w:space="0" w:color="auto"/>
            </w:tcBorders>
          </w:tcPr>
          <w:p w14:paraId="2B10F036" w14:textId="77777777" w:rsidR="00D529BB" w:rsidRPr="008A195E" w:rsidRDefault="00D529BB" w:rsidP="006F24BC">
            <w:pPr>
              <w:pStyle w:val="Bezatstarpm"/>
              <w:jc w:val="both"/>
              <w:rPr>
                <w:rFonts w:ascii="Times New Roman" w:hAnsi="Times New Roman" w:cs="Times New Roman"/>
                <w:sz w:val="24"/>
                <w:szCs w:val="24"/>
              </w:rPr>
            </w:pPr>
            <w:r>
              <w:rPr>
                <w:rFonts w:ascii="Times New Roman" w:hAnsi="Times New Roman" w:cs="Times New Roman"/>
                <w:sz w:val="24"/>
                <w:szCs w:val="24"/>
              </w:rPr>
              <w:t>2019./2020. mācību gadā skolēni darbojās sekojošās interešu izglītības programmās: “Čaklās rokas”, “Kokapstrāde”, “Sporta pulciņš”, “Zīmulītis”, “Tautiskās dejas”, “Jaunais ķīmiķis”. Darbojoties interešu izglītības pulciņos skolēni papildināja formālajā izglītībā iegūtas zināšanas un prasmes, pilnveidoja dažādas dzīves prasmes un profesionālās iemaņas.</w:t>
            </w:r>
          </w:p>
        </w:tc>
      </w:tr>
      <w:tr w:rsidR="00D529BB" w14:paraId="1632F65C" w14:textId="77777777" w:rsidTr="006F24BC">
        <w:trPr>
          <w:jc w:val="center"/>
        </w:trPr>
        <w:tc>
          <w:tcPr>
            <w:tcW w:w="2547" w:type="dxa"/>
            <w:tcBorders>
              <w:top w:val="single" w:sz="4" w:space="0" w:color="auto"/>
              <w:left w:val="single" w:sz="4" w:space="0" w:color="auto"/>
              <w:bottom w:val="single" w:sz="4" w:space="0" w:color="auto"/>
              <w:right w:val="single" w:sz="4" w:space="0" w:color="auto"/>
            </w:tcBorders>
            <w:vAlign w:val="center"/>
          </w:tcPr>
          <w:p w14:paraId="6E753D40"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t>Prioritātes 2020./2021.m.g.</w:t>
            </w:r>
          </w:p>
        </w:tc>
        <w:tc>
          <w:tcPr>
            <w:tcW w:w="7087" w:type="dxa"/>
            <w:tcBorders>
              <w:top w:val="single" w:sz="4" w:space="0" w:color="auto"/>
              <w:left w:val="single" w:sz="4" w:space="0" w:color="auto"/>
              <w:bottom w:val="single" w:sz="4" w:space="0" w:color="auto"/>
              <w:right w:val="single" w:sz="4" w:space="0" w:color="auto"/>
            </w:tcBorders>
          </w:tcPr>
          <w:p w14:paraId="22BBC1E1" w14:textId="77777777" w:rsidR="00D529BB" w:rsidRDefault="00D529BB" w:rsidP="006F24BC">
            <w:pPr>
              <w:pStyle w:val="Bezatstarpm"/>
              <w:jc w:val="both"/>
              <w:rPr>
                <w:rFonts w:ascii="Times New Roman" w:hAnsi="Times New Roman" w:cs="Times New Roman"/>
                <w:color w:val="000000"/>
                <w:sz w:val="24"/>
                <w:szCs w:val="24"/>
                <w:shd w:val="clear" w:color="auto" w:fill="FFFFFF"/>
              </w:rPr>
            </w:pPr>
            <w:r w:rsidRPr="004B504F">
              <w:rPr>
                <w:rFonts w:ascii="Times New Roman" w:hAnsi="Times New Roman" w:cs="Times New Roman"/>
                <w:color w:val="000000"/>
                <w:sz w:val="24"/>
                <w:szCs w:val="24"/>
                <w:shd w:val="clear" w:color="auto" w:fill="FFFFFF"/>
              </w:rPr>
              <w:t xml:space="preserve">Izglītojamā </w:t>
            </w:r>
            <w:proofErr w:type="spellStart"/>
            <w:r w:rsidRPr="004B504F">
              <w:rPr>
                <w:rFonts w:ascii="Times New Roman" w:hAnsi="Times New Roman" w:cs="Times New Roman"/>
                <w:color w:val="000000"/>
                <w:sz w:val="24"/>
                <w:szCs w:val="24"/>
                <w:shd w:val="clear" w:color="auto" w:fill="FFFFFF"/>
              </w:rPr>
              <w:t>pašizziņas</w:t>
            </w:r>
            <w:proofErr w:type="spellEnd"/>
            <w:r w:rsidRPr="004B504F">
              <w:rPr>
                <w:rFonts w:ascii="Times New Roman" w:hAnsi="Times New Roman" w:cs="Times New Roman"/>
                <w:color w:val="000000"/>
                <w:sz w:val="24"/>
                <w:szCs w:val="24"/>
                <w:shd w:val="clear" w:color="auto" w:fill="FFFFFF"/>
              </w:rPr>
              <w:t xml:space="preserve"> un </w:t>
            </w:r>
            <w:proofErr w:type="spellStart"/>
            <w:r w:rsidRPr="004B504F">
              <w:rPr>
                <w:rFonts w:ascii="Times New Roman" w:hAnsi="Times New Roman" w:cs="Times New Roman"/>
                <w:color w:val="000000"/>
                <w:sz w:val="24"/>
                <w:szCs w:val="24"/>
                <w:shd w:val="clear" w:color="auto" w:fill="FFFFFF"/>
              </w:rPr>
              <w:t>pašvadības</w:t>
            </w:r>
            <w:proofErr w:type="spellEnd"/>
            <w:r w:rsidRPr="004B504F">
              <w:rPr>
                <w:rFonts w:ascii="Times New Roman" w:hAnsi="Times New Roman" w:cs="Times New Roman"/>
                <w:color w:val="000000"/>
                <w:sz w:val="24"/>
                <w:szCs w:val="24"/>
                <w:shd w:val="clear" w:color="auto" w:fill="FFFFFF"/>
              </w:rPr>
              <w:t xml:space="preserve"> prasmju veidošana un attīstīšana, pilnveidojot prasmi ikdienā droši un atbildīgi izmantot informācijas un komunikācijas tehnoloģijas.</w:t>
            </w:r>
          </w:p>
          <w:p w14:paraId="18099182" w14:textId="77777777" w:rsidR="00D529BB" w:rsidRPr="004B504F" w:rsidRDefault="00D529BB" w:rsidP="006F24BC">
            <w:pPr>
              <w:pStyle w:val="Bezatstarpm"/>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Audzināšanas procesa organizēšana, pilnveidojot katra izglītojamā individuālas spējas, digitālās un </w:t>
            </w:r>
            <w:proofErr w:type="spellStart"/>
            <w:r>
              <w:rPr>
                <w:rFonts w:ascii="Times New Roman" w:hAnsi="Times New Roman" w:cs="Times New Roman"/>
                <w:color w:val="000000"/>
                <w:sz w:val="24"/>
                <w:szCs w:val="24"/>
                <w:shd w:val="clear" w:color="auto" w:fill="FFFFFF"/>
              </w:rPr>
              <w:t>pašvadītās</w:t>
            </w:r>
            <w:proofErr w:type="spellEnd"/>
            <w:r>
              <w:rPr>
                <w:rFonts w:ascii="Times New Roman" w:hAnsi="Times New Roman" w:cs="Times New Roman"/>
                <w:color w:val="000000"/>
                <w:sz w:val="24"/>
                <w:szCs w:val="24"/>
                <w:shd w:val="clear" w:color="auto" w:fill="FFFFFF"/>
              </w:rPr>
              <w:t xml:space="preserve"> mācīšanas prasmes.</w:t>
            </w:r>
          </w:p>
          <w:p w14:paraId="421FE79E" w14:textId="77777777" w:rsidR="00D529BB" w:rsidRPr="004B504F" w:rsidRDefault="00D529BB" w:rsidP="006F24BC">
            <w:pPr>
              <w:pStyle w:val="Paraststmeklis"/>
              <w:shd w:val="clear" w:color="auto" w:fill="FFFFFF"/>
              <w:spacing w:before="0" w:beforeAutospacing="0" w:after="0" w:afterAutospacing="0"/>
              <w:textAlignment w:val="baseline"/>
              <w:rPr>
                <w:color w:val="000000"/>
              </w:rPr>
            </w:pPr>
            <w:r w:rsidRPr="004B504F">
              <w:rPr>
                <w:color w:val="000000"/>
              </w:rPr>
              <w:lastRenderedPageBreak/>
              <w:t>Audzināšanas darba mērķis - mērķtiecīga audzināšanas procesa organizēšana, veidojot izglītojamo visaptverošu izpratni par vērtībām un pašaudzināšanas nozīmi personības izaugsmē.</w:t>
            </w:r>
          </w:p>
          <w:p w14:paraId="5D056580" w14:textId="77777777" w:rsidR="00D529BB" w:rsidRPr="004B504F" w:rsidRDefault="00D529BB" w:rsidP="006F24BC">
            <w:pPr>
              <w:pStyle w:val="Paraststmeklis"/>
              <w:shd w:val="clear" w:color="auto" w:fill="FFFFFF"/>
              <w:spacing w:before="0" w:beforeAutospacing="0" w:after="0" w:afterAutospacing="0"/>
              <w:textAlignment w:val="baseline"/>
              <w:rPr>
                <w:color w:val="000000"/>
              </w:rPr>
            </w:pPr>
            <w:r w:rsidRPr="004B504F">
              <w:rPr>
                <w:color w:val="000000"/>
              </w:rPr>
              <w:t> </w:t>
            </w:r>
          </w:p>
          <w:p w14:paraId="3313B5D2" w14:textId="77777777" w:rsidR="00D529BB" w:rsidRPr="00A579FA" w:rsidRDefault="00D529BB" w:rsidP="006F24BC">
            <w:pPr>
              <w:tabs>
                <w:tab w:val="left" w:pos="2130"/>
              </w:tabs>
            </w:pPr>
          </w:p>
        </w:tc>
      </w:tr>
    </w:tbl>
    <w:p w14:paraId="3C21DC52" w14:textId="77777777" w:rsidR="00D529BB" w:rsidRDefault="00D529BB" w:rsidP="00D529BB">
      <w:pPr>
        <w:spacing w:after="0" w:line="240" w:lineRule="auto"/>
        <w:jc w:val="both"/>
        <w:rPr>
          <w:rFonts w:ascii="Times New Roman" w:hAnsi="Times New Roman" w:cs="Times New Roman"/>
          <w:b/>
          <w:sz w:val="24"/>
          <w:szCs w:val="24"/>
          <w:u w:val="single"/>
        </w:rPr>
      </w:pPr>
    </w:p>
    <w:p w14:paraId="7A0E18C4" w14:textId="77777777" w:rsidR="00D529BB" w:rsidRDefault="00D529BB" w:rsidP="00D529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Metodiskais darbs</w:t>
      </w:r>
    </w:p>
    <w:tbl>
      <w:tblPr>
        <w:tblStyle w:val="Reatabula"/>
        <w:tblW w:w="0" w:type="auto"/>
        <w:jc w:val="center"/>
        <w:tblLook w:val="04A0" w:firstRow="1" w:lastRow="0" w:firstColumn="1" w:lastColumn="0" w:noHBand="0" w:noVBand="1"/>
      </w:tblPr>
      <w:tblGrid>
        <w:gridCol w:w="2359"/>
        <w:gridCol w:w="5937"/>
      </w:tblGrid>
      <w:tr w:rsidR="00D529BB" w:rsidRPr="006A26AB" w14:paraId="34BA8A7C" w14:textId="77777777" w:rsidTr="006F24BC">
        <w:trP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09D91563" w14:textId="77777777" w:rsidR="00D529BB" w:rsidRPr="00842850" w:rsidRDefault="00D529BB" w:rsidP="006F24BC">
            <w:pPr>
              <w:jc w:val="center"/>
              <w:rPr>
                <w:rFonts w:ascii="Times New Roman" w:hAnsi="Times New Roman" w:cs="Times New Roman"/>
                <w:b/>
                <w:sz w:val="24"/>
                <w:szCs w:val="24"/>
              </w:rPr>
            </w:pPr>
            <w:r w:rsidRPr="00842850">
              <w:rPr>
                <w:rFonts w:ascii="Times New Roman" w:hAnsi="Times New Roman" w:cs="Times New Roman"/>
                <w:b/>
                <w:sz w:val="24"/>
                <w:szCs w:val="24"/>
              </w:rPr>
              <w:t>Norise</w:t>
            </w:r>
          </w:p>
        </w:tc>
        <w:tc>
          <w:tcPr>
            <w:tcW w:w="6946" w:type="dxa"/>
            <w:tcBorders>
              <w:top w:val="single" w:sz="4" w:space="0" w:color="auto"/>
              <w:left w:val="single" w:sz="4" w:space="0" w:color="auto"/>
              <w:bottom w:val="single" w:sz="4" w:space="0" w:color="auto"/>
              <w:right w:val="single" w:sz="4" w:space="0" w:color="auto"/>
            </w:tcBorders>
            <w:hideMark/>
          </w:tcPr>
          <w:p w14:paraId="681625F1" w14:textId="77777777" w:rsidR="00D529BB" w:rsidRPr="00842850" w:rsidRDefault="00D529BB" w:rsidP="006F24BC">
            <w:pPr>
              <w:jc w:val="center"/>
              <w:rPr>
                <w:rFonts w:ascii="Times New Roman" w:hAnsi="Times New Roman" w:cs="Times New Roman"/>
                <w:b/>
                <w:sz w:val="24"/>
                <w:szCs w:val="24"/>
              </w:rPr>
            </w:pPr>
            <w:r w:rsidRPr="00842850">
              <w:rPr>
                <w:rFonts w:ascii="Times New Roman" w:hAnsi="Times New Roman" w:cs="Times New Roman"/>
                <w:b/>
                <w:sz w:val="24"/>
                <w:szCs w:val="24"/>
              </w:rPr>
              <w:t>Apraksts</w:t>
            </w:r>
          </w:p>
        </w:tc>
      </w:tr>
      <w:tr w:rsidR="00D529BB" w:rsidRPr="006A26AB" w14:paraId="364D2556" w14:textId="77777777" w:rsidTr="006F24BC">
        <w:trPr>
          <w:jc w:val="center"/>
        </w:trPr>
        <w:tc>
          <w:tcPr>
            <w:tcW w:w="2552" w:type="dxa"/>
            <w:tcBorders>
              <w:top w:val="single" w:sz="4" w:space="0" w:color="auto"/>
              <w:left w:val="single" w:sz="4" w:space="0" w:color="auto"/>
              <w:bottom w:val="single" w:sz="4" w:space="0" w:color="auto"/>
              <w:right w:val="single" w:sz="4" w:space="0" w:color="auto"/>
            </w:tcBorders>
            <w:vAlign w:val="center"/>
          </w:tcPr>
          <w:p w14:paraId="735F7B27" w14:textId="77777777" w:rsidR="00D529BB" w:rsidRPr="00842850" w:rsidRDefault="00D529BB" w:rsidP="006F24BC">
            <w:pPr>
              <w:jc w:val="center"/>
              <w:rPr>
                <w:rFonts w:ascii="Times New Roman" w:hAnsi="Times New Roman" w:cs="Times New Roman"/>
                <w:sz w:val="24"/>
                <w:szCs w:val="24"/>
              </w:rPr>
            </w:pPr>
            <w:r>
              <w:rPr>
                <w:rFonts w:ascii="Times New Roman" w:hAnsi="Times New Roman" w:cs="Times New Roman"/>
                <w:sz w:val="24"/>
                <w:szCs w:val="24"/>
              </w:rPr>
              <w:t xml:space="preserve">Metodiskā dienesta </w:t>
            </w:r>
            <w:proofErr w:type="spellStart"/>
            <w:r>
              <w:rPr>
                <w:rFonts w:ascii="Times New Roman" w:hAnsi="Times New Roman" w:cs="Times New Roman"/>
                <w:sz w:val="24"/>
                <w:szCs w:val="24"/>
              </w:rPr>
              <w:t>izvērtējums</w:t>
            </w:r>
            <w:proofErr w:type="spellEnd"/>
          </w:p>
          <w:p w14:paraId="31048BA4" w14:textId="77777777" w:rsidR="00D529BB" w:rsidRPr="006A26AB" w:rsidRDefault="00D529BB" w:rsidP="006F24BC">
            <w:pPr>
              <w:jc w:val="center"/>
              <w:rPr>
                <w:rFonts w:ascii="Times New Roman" w:hAnsi="Times New Roman" w:cs="Times New Roman"/>
                <w:sz w:val="24"/>
                <w:szCs w:val="24"/>
                <w:highlight w:val="yellow"/>
              </w:rPr>
            </w:pPr>
          </w:p>
        </w:tc>
        <w:tc>
          <w:tcPr>
            <w:tcW w:w="6946" w:type="dxa"/>
            <w:tcBorders>
              <w:top w:val="single" w:sz="4" w:space="0" w:color="auto"/>
              <w:left w:val="single" w:sz="4" w:space="0" w:color="auto"/>
              <w:bottom w:val="single" w:sz="4" w:space="0" w:color="auto"/>
              <w:right w:val="single" w:sz="4" w:space="0" w:color="auto"/>
            </w:tcBorders>
          </w:tcPr>
          <w:p w14:paraId="166DF1D1" w14:textId="77777777" w:rsidR="00D529BB" w:rsidRDefault="00D529BB" w:rsidP="006F24BC">
            <w:pPr>
              <w:jc w:val="both"/>
              <w:rPr>
                <w:rFonts w:ascii="Times New Roman" w:eastAsia="Calibri" w:hAnsi="Times New Roman" w:cs="Times New Roman"/>
                <w:sz w:val="24"/>
              </w:rPr>
            </w:pPr>
            <w:r w:rsidRPr="006A053C">
              <w:rPr>
                <w:rFonts w:ascii="Times New Roman" w:eastAsia="Calibri" w:hAnsi="Times New Roman" w:cs="Times New Roman"/>
                <w:sz w:val="24"/>
              </w:rPr>
              <w:t xml:space="preserve">Kokneses pamatskolas – attīstības centrs sniedz metodisku, konsultatīvu un pedagoģisku palīdzību, atbilstoši pieprasījumam, gan Zemgales reģionā, gan Latvijas teritorijā, specializējoties kvalitatīva izglītības procesa, atbalsta pasākumu, metodiskas un pedagoģiskas palīdzības nodrošināšanā programmās izglītojamiem ar garīgās veselības, garīgās attīstības un smagiem garīgās attīstības traucējumiem vai vairākiem smagiem attīstības traucējumiem, agrīnā valodas un runas attīstības novērtēšanā.  </w:t>
            </w:r>
          </w:p>
          <w:p w14:paraId="12E28D3C" w14:textId="77777777" w:rsidR="00D529BB" w:rsidRPr="006A053C" w:rsidRDefault="00D529BB" w:rsidP="006F24BC">
            <w:pPr>
              <w:jc w:val="both"/>
              <w:rPr>
                <w:rFonts w:ascii="Times New Roman" w:eastAsia="Calibri" w:hAnsi="Times New Roman" w:cs="Times New Roman"/>
                <w:sz w:val="24"/>
              </w:rPr>
            </w:pPr>
            <w:r>
              <w:rPr>
                <w:rFonts w:ascii="Times New Roman" w:eastAsia="Calibri" w:hAnsi="Times New Roman" w:cs="Times New Roman"/>
                <w:sz w:val="24"/>
              </w:rPr>
              <w:t>2019./</w:t>
            </w:r>
            <w:r w:rsidRPr="006A053C">
              <w:rPr>
                <w:rFonts w:ascii="Times New Roman" w:eastAsia="Calibri" w:hAnsi="Times New Roman" w:cs="Times New Roman"/>
                <w:sz w:val="24"/>
              </w:rPr>
              <w:t>2020</w:t>
            </w:r>
            <w:r>
              <w:rPr>
                <w:rFonts w:ascii="Times New Roman" w:eastAsia="Calibri" w:hAnsi="Times New Roman" w:cs="Times New Roman"/>
                <w:sz w:val="24"/>
              </w:rPr>
              <w:t>. mācību gadā</w:t>
            </w:r>
            <w:r w:rsidRPr="006A053C">
              <w:rPr>
                <w:rFonts w:ascii="Times New Roman" w:eastAsia="Calibri" w:hAnsi="Times New Roman" w:cs="Times New Roman"/>
                <w:sz w:val="24"/>
              </w:rPr>
              <w:t xml:space="preserve"> attīstības centra speciālisti ir snieguši metodisku un pedagoģisku palīdzību 76 izglītības iestāžu pedagogiem no Kokneses, Rēzeknes, Skrīveru, Kocēnu, Madonas, Lielvārdes, Ķeguma, Ogres, Aizkraukles, Vecumnieku, Jelgavas, Līvānu, Daugavpils, Jēkabpils, Pļaviņu, Preiļu, Viļānu, Salas novadiem jautājumos par atbalsta pasākumu piemērošanu, individuālā izglītības programmas apguves plāna izstrādi, dokumentu sagatavošanu pedagoģiski medicīniskajai komisijai, mācību grūtību diagnosticēšanu un speciālās izglītības programmu ieteikšanu. </w:t>
            </w:r>
          </w:p>
          <w:p w14:paraId="1850F404" w14:textId="77777777" w:rsidR="00D529BB" w:rsidRPr="006A053C" w:rsidRDefault="00D529BB" w:rsidP="006F24BC">
            <w:pPr>
              <w:jc w:val="both"/>
              <w:rPr>
                <w:rFonts w:ascii="Times New Roman" w:eastAsia="Calibri" w:hAnsi="Times New Roman" w:cs="Times New Roman"/>
                <w:sz w:val="24"/>
              </w:rPr>
            </w:pPr>
            <w:r w:rsidRPr="006A053C">
              <w:rPr>
                <w:rFonts w:ascii="Times New Roman" w:eastAsia="Calibri" w:hAnsi="Times New Roman" w:cs="Times New Roman"/>
                <w:sz w:val="24"/>
              </w:rPr>
              <w:t xml:space="preserve">Attīstības centra speciālisti ir nodrošinājuši agrīnu speciālo vajadzību diagnostiku 18 izglītojamiem, konsultējuši (speciālā pedagoga, logopēda, psihologa </w:t>
            </w:r>
            <w:proofErr w:type="spellStart"/>
            <w:r w:rsidRPr="006A053C">
              <w:rPr>
                <w:rFonts w:ascii="Times New Roman" w:eastAsia="Calibri" w:hAnsi="Times New Roman" w:cs="Times New Roman"/>
                <w:sz w:val="24"/>
              </w:rPr>
              <w:t>izvērtējumi</w:t>
            </w:r>
            <w:proofErr w:type="spellEnd"/>
            <w:r w:rsidRPr="006A053C">
              <w:rPr>
                <w:rFonts w:ascii="Times New Roman" w:eastAsia="Calibri" w:hAnsi="Times New Roman" w:cs="Times New Roman"/>
                <w:sz w:val="24"/>
              </w:rPr>
              <w:t xml:space="preserve">) jautājumos par atbalsta pasākumu nodrošināšanu, spējām un veselības stāvoklim atbilstošu izglītības programmas ieteikšanu, dokumentu sagatavošanu pedagoģiski medicīniskajai komisijai 67 citu izglītības iestāžu izglītojamos ar speciālām vajadzībām vai viņu likumiskos pārstāvjus. Vispārizglītojošajās skolās ir nepietiekams skaits kvalificētu speciālistu – logopēdu, psihologu, speciālo pedagogu, kuri varētu savlaicīgi nodrošināt izglītojamā spēju </w:t>
            </w:r>
            <w:proofErr w:type="spellStart"/>
            <w:r w:rsidRPr="006A053C">
              <w:rPr>
                <w:rFonts w:ascii="Times New Roman" w:eastAsia="Calibri" w:hAnsi="Times New Roman" w:cs="Times New Roman"/>
                <w:sz w:val="24"/>
              </w:rPr>
              <w:t>izvērtējumu</w:t>
            </w:r>
            <w:proofErr w:type="spellEnd"/>
            <w:r w:rsidRPr="006A053C">
              <w:rPr>
                <w:rFonts w:ascii="Times New Roman" w:eastAsia="Calibri" w:hAnsi="Times New Roman" w:cs="Times New Roman"/>
                <w:sz w:val="24"/>
              </w:rPr>
              <w:t xml:space="preserve">, sniegt konsultācijas izglītojamiem, pedagogiem un vecākiem, lai nepieciešamības gadījumā, ieteiktu apmeklēt pedagoģiski medicīnisko komisiju, kā arī sniegtu ieteikumus mācību procesa organizēšanai un atbalsta pasākumu nodrošināšanai. </w:t>
            </w:r>
          </w:p>
          <w:p w14:paraId="74AE0049" w14:textId="77777777" w:rsidR="00D529BB" w:rsidRPr="006A053C" w:rsidRDefault="00D529BB" w:rsidP="006F24BC">
            <w:pPr>
              <w:jc w:val="both"/>
              <w:rPr>
                <w:rFonts w:ascii="Times New Roman" w:eastAsia="Calibri" w:hAnsi="Times New Roman" w:cs="Times New Roman"/>
                <w:sz w:val="24"/>
              </w:rPr>
            </w:pPr>
            <w:r w:rsidRPr="006A053C">
              <w:rPr>
                <w:rFonts w:ascii="Times New Roman" w:eastAsia="Calibri" w:hAnsi="Times New Roman" w:cs="Times New Roman"/>
                <w:sz w:val="24"/>
              </w:rPr>
              <w:t xml:space="preserve">Speciālās izglītības attīstības centra speciālisti un skolas – centra skolotāji ir sagatavojuši metodiskos materiālus,  lai sniegtu atbalstu pedagogiem un sekmētu izglītojamo ar </w:t>
            </w:r>
            <w:r w:rsidRPr="006A053C">
              <w:rPr>
                <w:rFonts w:ascii="Times New Roman" w:eastAsia="Calibri" w:hAnsi="Times New Roman" w:cs="Times New Roman"/>
                <w:sz w:val="24"/>
              </w:rPr>
              <w:lastRenderedPageBreak/>
              <w:t>speciālām vajadzībām integrēšanu izglītības apguves procesā:</w:t>
            </w:r>
          </w:p>
          <w:p w14:paraId="524DF19F" w14:textId="77777777" w:rsidR="00D529BB" w:rsidRPr="00F12641" w:rsidRDefault="00D529BB" w:rsidP="00140131">
            <w:pPr>
              <w:pStyle w:val="Sarakstarindkopa"/>
              <w:numPr>
                <w:ilvl w:val="0"/>
                <w:numId w:val="60"/>
              </w:numPr>
              <w:jc w:val="both"/>
              <w:rPr>
                <w:rFonts w:ascii="Times New Roman" w:eastAsia="Times New Roman" w:hAnsi="Times New Roman" w:cs="Times New Roman"/>
                <w:color w:val="000000"/>
                <w:sz w:val="24"/>
                <w:szCs w:val="24"/>
                <w:lang w:eastAsia="lv-LV"/>
              </w:rPr>
            </w:pPr>
            <w:r w:rsidRPr="00F12641">
              <w:rPr>
                <w:rFonts w:ascii="Times New Roman" w:eastAsia="Times New Roman" w:hAnsi="Times New Roman" w:cs="Times New Roman"/>
                <w:color w:val="000000"/>
                <w:sz w:val="24"/>
                <w:szCs w:val="24"/>
                <w:lang w:eastAsia="lv-LV"/>
              </w:rPr>
              <w:t>Mācību materiāli / darba lapas latviešu valodā "Vārdu kārtība teikumā", "Vienkāršs nepaplašināts teikums", lasītprasmes pārbaudes darbi  sākumskolas skolēniem (izglītības programma 21015811) paredzētas zināšanu nostiprināšanai, individuāli diferencētas pieejas nodrošināšanai, lasītprasmes pārbaudei un novērtēšanai latviešu valodā</w:t>
            </w:r>
          </w:p>
          <w:p w14:paraId="133B3968" w14:textId="77777777" w:rsidR="00D529BB" w:rsidRPr="00F12641" w:rsidRDefault="00D529BB" w:rsidP="00140131">
            <w:pPr>
              <w:pStyle w:val="Sarakstarindkopa"/>
              <w:numPr>
                <w:ilvl w:val="0"/>
                <w:numId w:val="60"/>
              </w:numPr>
              <w:jc w:val="both"/>
              <w:rPr>
                <w:rFonts w:ascii="Times New Roman" w:eastAsia="Calibri" w:hAnsi="Times New Roman" w:cs="Times New Roman"/>
                <w:sz w:val="24"/>
                <w:szCs w:val="24"/>
              </w:rPr>
            </w:pPr>
            <w:r w:rsidRPr="00F12641">
              <w:rPr>
                <w:rFonts w:ascii="Times New Roman" w:eastAsia="Calibri" w:hAnsi="Times New Roman" w:cs="Times New Roman"/>
                <w:sz w:val="24"/>
                <w:szCs w:val="24"/>
              </w:rPr>
              <w:t>Mācību materiāli / pārbaudes darbi latviešu valodā "Vārda sastāvs" un "Vārdšķiras"  3.klasei (izglītības programma 21015711) paredzētas tēmas apguves novērtēšanai.</w:t>
            </w:r>
          </w:p>
          <w:p w14:paraId="6215F9AF" w14:textId="77777777" w:rsidR="00D529BB" w:rsidRPr="00F12641" w:rsidRDefault="00D529BB" w:rsidP="00140131">
            <w:pPr>
              <w:pStyle w:val="Sarakstarindkopa"/>
              <w:numPr>
                <w:ilvl w:val="0"/>
                <w:numId w:val="60"/>
              </w:numPr>
              <w:jc w:val="both"/>
              <w:rPr>
                <w:rFonts w:ascii="Times New Roman" w:eastAsia="Calibri" w:hAnsi="Times New Roman" w:cs="Times New Roman"/>
                <w:sz w:val="24"/>
                <w:szCs w:val="24"/>
              </w:rPr>
            </w:pPr>
            <w:r w:rsidRPr="00F12641">
              <w:rPr>
                <w:rFonts w:ascii="Times New Roman" w:eastAsia="Calibri" w:hAnsi="Times New Roman" w:cs="Times New Roman"/>
                <w:sz w:val="24"/>
                <w:szCs w:val="24"/>
              </w:rPr>
              <w:t>Mācību materiāli / pārbaudes darbi matemātikā  2., 3., 4.klasei (izglītības programma 21015811) paredzēti tēmu apguves novērtēšanai.</w:t>
            </w:r>
          </w:p>
          <w:p w14:paraId="0018A38B" w14:textId="77777777" w:rsidR="00D529BB" w:rsidRPr="00F12641" w:rsidRDefault="00D529BB" w:rsidP="00140131">
            <w:pPr>
              <w:pStyle w:val="Sarakstarindkopa"/>
              <w:numPr>
                <w:ilvl w:val="0"/>
                <w:numId w:val="60"/>
              </w:numPr>
              <w:jc w:val="both"/>
              <w:rPr>
                <w:rFonts w:ascii="Times New Roman" w:eastAsia="Calibri" w:hAnsi="Times New Roman" w:cs="Times New Roman"/>
                <w:sz w:val="24"/>
                <w:szCs w:val="24"/>
              </w:rPr>
            </w:pPr>
            <w:r w:rsidRPr="00F12641">
              <w:rPr>
                <w:rFonts w:ascii="Times New Roman" w:eastAsia="Calibri" w:hAnsi="Times New Roman" w:cs="Times New Roman"/>
                <w:sz w:val="24"/>
                <w:szCs w:val="24"/>
              </w:rPr>
              <w:t>Mācību materiāli / pārbaudes darbi “Es un mana ģimene” un "Pusdienošana restorānā"  angļu valodā 1.kursa izglītojamiem  (profesionālā pamatizglītības programma) izveidoti, lai pārbaudītu klausīšanās, lasīšanas, valodas lietojuma un rakstīšanas prasmes.</w:t>
            </w:r>
          </w:p>
          <w:p w14:paraId="4C46AD5D" w14:textId="77777777" w:rsidR="00D529BB" w:rsidRPr="00F12641" w:rsidRDefault="00D529BB" w:rsidP="00140131">
            <w:pPr>
              <w:pStyle w:val="Sarakstarindkopa"/>
              <w:numPr>
                <w:ilvl w:val="0"/>
                <w:numId w:val="60"/>
              </w:numPr>
              <w:jc w:val="both"/>
              <w:rPr>
                <w:rFonts w:ascii="Times New Roman" w:eastAsia="Calibri" w:hAnsi="Times New Roman" w:cs="Times New Roman"/>
                <w:sz w:val="24"/>
                <w:szCs w:val="24"/>
              </w:rPr>
            </w:pPr>
            <w:r w:rsidRPr="00F12641">
              <w:rPr>
                <w:rFonts w:ascii="Times New Roman" w:eastAsia="Calibri" w:hAnsi="Times New Roman" w:cs="Times New Roman"/>
                <w:sz w:val="24"/>
                <w:szCs w:val="24"/>
              </w:rPr>
              <w:t>Pārbaudes darbs lietišķajā valodā 1.kursa izglītojamiem (profesionālās pamatizglītības programmas) paredzēts  zināšanu pārbaudei par apgūtajām tēmām.</w:t>
            </w:r>
          </w:p>
          <w:p w14:paraId="4E75A685" w14:textId="77777777" w:rsidR="00D529BB" w:rsidRPr="00F12641" w:rsidRDefault="00D529BB" w:rsidP="00140131">
            <w:pPr>
              <w:pStyle w:val="Sarakstarindkopa"/>
              <w:numPr>
                <w:ilvl w:val="0"/>
                <w:numId w:val="60"/>
              </w:numPr>
              <w:jc w:val="both"/>
              <w:rPr>
                <w:rFonts w:ascii="Times New Roman" w:eastAsia="Calibri" w:hAnsi="Times New Roman" w:cs="Times New Roman"/>
                <w:sz w:val="24"/>
                <w:szCs w:val="24"/>
              </w:rPr>
            </w:pPr>
            <w:r w:rsidRPr="00F12641">
              <w:rPr>
                <w:rFonts w:ascii="Times New Roman" w:eastAsia="Calibri" w:hAnsi="Times New Roman" w:cs="Times New Roman"/>
                <w:sz w:val="24"/>
                <w:szCs w:val="24"/>
              </w:rPr>
              <w:t xml:space="preserve">Metodiskais materiāls "Ideju tirgus 2019" izmantojams pedagogu profesionālo kompetenču pilnveidošanai,  labās prakses popularizēšanai,  akcentējot starpdisciplināro stundu vadīšanu un skolas estētiskās vides veidošanas iespējas. </w:t>
            </w:r>
          </w:p>
          <w:p w14:paraId="12822CB6" w14:textId="77777777" w:rsidR="00D529BB" w:rsidRPr="00F12641" w:rsidRDefault="00D529BB" w:rsidP="00140131">
            <w:pPr>
              <w:pStyle w:val="Sarakstarindkopa"/>
              <w:numPr>
                <w:ilvl w:val="0"/>
                <w:numId w:val="60"/>
              </w:numPr>
              <w:jc w:val="both"/>
              <w:rPr>
                <w:rFonts w:ascii="Times New Roman" w:eastAsia="Calibri" w:hAnsi="Times New Roman" w:cs="Times New Roman"/>
                <w:sz w:val="24"/>
                <w:szCs w:val="24"/>
              </w:rPr>
            </w:pPr>
            <w:r w:rsidRPr="00F12641">
              <w:rPr>
                <w:rFonts w:ascii="Times New Roman" w:eastAsia="Calibri" w:hAnsi="Times New Roman" w:cs="Times New Roman"/>
                <w:sz w:val="24"/>
                <w:szCs w:val="24"/>
              </w:rPr>
              <w:t>Mācību atbalsta materiāls "Piktogrammas – komunikācijai un mācībām" izmantojams kā vizuālais atbalsta materiāls nerunājošiem bērniem, lai nodrošinātu sazināšanos  ar apkārtējiem cilvēkiem gan pirmsskolas, gan skolas vecumposmā mācību stundās,  individuālajās nodarbībās un ikdienas saziņā ģimenē.</w:t>
            </w:r>
          </w:p>
          <w:p w14:paraId="26FA0747" w14:textId="77777777" w:rsidR="00D529BB" w:rsidRPr="00F12641" w:rsidRDefault="00D529BB" w:rsidP="00140131">
            <w:pPr>
              <w:pStyle w:val="Sarakstarindkopa"/>
              <w:numPr>
                <w:ilvl w:val="0"/>
                <w:numId w:val="60"/>
              </w:numPr>
              <w:jc w:val="both"/>
              <w:rPr>
                <w:rFonts w:ascii="Times New Roman" w:eastAsia="Calibri" w:hAnsi="Times New Roman" w:cs="Times New Roman"/>
                <w:sz w:val="24"/>
                <w:szCs w:val="24"/>
              </w:rPr>
            </w:pPr>
            <w:r w:rsidRPr="00F12641">
              <w:rPr>
                <w:rFonts w:ascii="Times New Roman" w:eastAsia="Calibri" w:hAnsi="Times New Roman" w:cs="Times New Roman"/>
                <w:sz w:val="24"/>
                <w:szCs w:val="24"/>
              </w:rPr>
              <w:t>Informatīvais materiāls “Mācāmies un mācām attālināti” sniedz informāciju par interneta vietnēs pieejamajiem digitālajiem resursiem attālināta, mūsdienīga un interaktīva mācību procesa nodrošināšanai mājas apstākļos.</w:t>
            </w:r>
          </w:p>
          <w:p w14:paraId="60F5FB5E" w14:textId="77777777" w:rsidR="00D529BB" w:rsidRPr="00F12641" w:rsidRDefault="00D529BB" w:rsidP="00140131">
            <w:pPr>
              <w:pStyle w:val="Sarakstarindkopa"/>
              <w:numPr>
                <w:ilvl w:val="0"/>
                <w:numId w:val="60"/>
              </w:numPr>
              <w:jc w:val="both"/>
              <w:rPr>
                <w:rFonts w:ascii="Times New Roman" w:eastAsia="Calibri" w:hAnsi="Times New Roman" w:cs="Times New Roman"/>
                <w:sz w:val="24"/>
                <w:szCs w:val="24"/>
              </w:rPr>
            </w:pPr>
            <w:r w:rsidRPr="00F12641">
              <w:rPr>
                <w:rFonts w:ascii="Times New Roman" w:eastAsia="Calibri" w:hAnsi="Times New Roman" w:cs="Times New Roman"/>
                <w:sz w:val="24"/>
                <w:szCs w:val="24"/>
              </w:rPr>
              <w:t>Buklets “Speciālās izglītības skolotājs &amp; Speciālais pedagogs”  sniedz  informāciju par skolas – centra metodiskā dienesta piedāvājumu, speciālās izglītības skolotāja un pedagoga pienākumiem, un izglītojamo ar attīstības traucējumiem raksturojumus.</w:t>
            </w:r>
          </w:p>
          <w:p w14:paraId="57B9376A" w14:textId="77777777" w:rsidR="00D529BB" w:rsidRPr="00F12641" w:rsidRDefault="00D529BB" w:rsidP="00140131">
            <w:pPr>
              <w:pStyle w:val="Sarakstarindkopa"/>
              <w:numPr>
                <w:ilvl w:val="0"/>
                <w:numId w:val="60"/>
              </w:numPr>
              <w:jc w:val="both"/>
              <w:rPr>
                <w:rFonts w:ascii="Times New Roman" w:eastAsia="Calibri" w:hAnsi="Times New Roman" w:cs="Times New Roman"/>
                <w:sz w:val="24"/>
                <w:szCs w:val="24"/>
              </w:rPr>
            </w:pPr>
            <w:r w:rsidRPr="00F12641">
              <w:rPr>
                <w:rFonts w:ascii="Times New Roman" w:eastAsia="Calibri" w:hAnsi="Times New Roman" w:cs="Times New Roman"/>
                <w:sz w:val="24"/>
                <w:szCs w:val="24"/>
              </w:rPr>
              <w:t xml:space="preserve">Metodiskie materiāli iepazīstina ar universālā dizaina pieeju, definē mācību mērķus, iesaka mācību </w:t>
            </w:r>
            <w:r w:rsidRPr="00F12641">
              <w:rPr>
                <w:rFonts w:ascii="Times New Roman" w:eastAsia="Calibri" w:hAnsi="Times New Roman" w:cs="Times New Roman"/>
                <w:sz w:val="24"/>
                <w:szCs w:val="24"/>
              </w:rPr>
              <w:lastRenderedPageBreak/>
              <w:t xml:space="preserve">materiālus, metodes un darba organizācijas formas, tās principu izmantošanu ikdienas mācību procesā un ir atbalsts pedagogiem darbā ar izglītojamiem ar speciālām vajadzībām: </w:t>
            </w:r>
          </w:p>
          <w:p w14:paraId="778FB76B" w14:textId="77777777" w:rsidR="00D529BB" w:rsidRPr="006A053C" w:rsidRDefault="00D529BB" w:rsidP="00140131">
            <w:pPr>
              <w:numPr>
                <w:ilvl w:val="0"/>
                <w:numId w:val="61"/>
              </w:numPr>
              <w:contextualSpacing/>
              <w:jc w:val="both"/>
              <w:rPr>
                <w:rFonts w:ascii="Times New Roman" w:eastAsia="Calibri" w:hAnsi="Times New Roman" w:cs="Times New Roman"/>
                <w:sz w:val="24"/>
                <w:szCs w:val="24"/>
              </w:rPr>
            </w:pPr>
            <w:r w:rsidRPr="006A053C">
              <w:rPr>
                <w:rFonts w:ascii="Times New Roman" w:eastAsia="Calibri" w:hAnsi="Times New Roman" w:cs="Times New Roman"/>
                <w:sz w:val="24"/>
                <w:szCs w:val="24"/>
              </w:rPr>
              <w:t>“Universālā dizaina pieeja mācību vidē”,</w:t>
            </w:r>
          </w:p>
          <w:p w14:paraId="5F7C82DF" w14:textId="77777777" w:rsidR="00D529BB" w:rsidRPr="006A053C" w:rsidRDefault="00D529BB" w:rsidP="00140131">
            <w:pPr>
              <w:numPr>
                <w:ilvl w:val="0"/>
                <w:numId w:val="61"/>
              </w:numPr>
              <w:contextualSpacing/>
              <w:jc w:val="both"/>
              <w:rPr>
                <w:rFonts w:ascii="Times New Roman" w:eastAsia="Calibri" w:hAnsi="Times New Roman" w:cs="Times New Roman"/>
                <w:sz w:val="24"/>
                <w:szCs w:val="24"/>
              </w:rPr>
            </w:pPr>
            <w:r w:rsidRPr="006A053C">
              <w:rPr>
                <w:rFonts w:ascii="Times New Roman" w:eastAsia="Calibri" w:hAnsi="Times New Roman" w:cs="Times New Roman"/>
                <w:sz w:val="24"/>
                <w:szCs w:val="24"/>
              </w:rPr>
              <w:t>“Universālais mācīšanās dizains”,</w:t>
            </w:r>
          </w:p>
          <w:p w14:paraId="46B5A0B8" w14:textId="77777777" w:rsidR="00D529BB" w:rsidRPr="006A053C" w:rsidRDefault="00D529BB" w:rsidP="00140131">
            <w:pPr>
              <w:numPr>
                <w:ilvl w:val="0"/>
                <w:numId w:val="61"/>
              </w:numPr>
              <w:contextualSpacing/>
              <w:jc w:val="both"/>
              <w:rPr>
                <w:rFonts w:ascii="Times New Roman" w:eastAsia="Calibri" w:hAnsi="Times New Roman" w:cs="Times New Roman"/>
                <w:sz w:val="24"/>
                <w:szCs w:val="24"/>
              </w:rPr>
            </w:pPr>
            <w:r w:rsidRPr="006A053C">
              <w:rPr>
                <w:rFonts w:ascii="Times New Roman" w:eastAsia="Calibri" w:hAnsi="Times New Roman" w:cs="Times New Roman"/>
                <w:sz w:val="24"/>
                <w:szCs w:val="24"/>
              </w:rPr>
              <w:t>“Universālā dizaina vadlīnijas”.</w:t>
            </w:r>
          </w:p>
          <w:p w14:paraId="40E3886A" w14:textId="77777777" w:rsidR="00D529BB" w:rsidRPr="006A053C" w:rsidRDefault="00D529BB" w:rsidP="006F24BC">
            <w:pPr>
              <w:ind w:left="267" w:hanging="267"/>
              <w:jc w:val="both"/>
              <w:rPr>
                <w:rFonts w:ascii="Times New Roman" w:eastAsia="Calibri" w:hAnsi="Times New Roman" w:cs="Times New Roman"/>
                <w:sz w:val="24"/>
              </w:rPr>
            </w:pPr>
            <w:r w:rsidRPr="006A053C">
              <w:rPr>
                <w:rFonts w:ascii="Times New Roman" w:eastAsia="Calibri" w:hAnsi="Times New Roman" w:cs="Times New Roman"/>
                <w:sz w:val="24"/>
              </w:rPr>
              <w:t>Kokneses pamatskolas – attīstības centra metodiskais dienests ir noorganizējis izglītojoša satura pasākumus, kuros piedalījušies 256 citu izglītības iestāžu pedagogi un izglītojamo vecāki:</w:t>
            </w:r>
          </w:p>
          <w:p w14:paraId="73F50E9D" w14:textId="77777777" w:rsidR="00D529BB" w:rsidRPr="006A053C" w:rsidRDefault="00D529BB" w:rsidP="00140131">
            <w:pPr>
              <w:numPr>
                <w:ilvl w:val="0"/>
                <w:numId w:val="62"/>
              </w:numPr>
              <w:jc w:val="both"/>
              <w:rPr>
                <w:rFonts w:ascii="Times New Roman" w:eastAsia="Calibri" w:hAnsi="Times New Roman" w:cs="Times New Roman"/>
                <w:sz w:val="24"/>
                <w:szCs w:val="24"/>
                <w:lang w:eastAsia="lv-LV"/>
              </w:rPr>
            </w:pPr>
            <w:r w:rsidRPr="006A053C">
              <w:rPr>
                <w:rFonts w:ascii="Times New Roman" w:eastAsia="Calibri" w:hAnsi="Times New Roman" w:cs="Times New Roman"/>
                <w:sz w:val="24"/>
                <w:szCs w:val="24"/>
              </w:rPr>
              <w:t>Kursi „</w:t>
            </w:r>
            <w:r w:rsidRPr="006A053C">
              <w:rPr>
                <w:rFonts w:ascii="Times New Roman" w:eastAsia="Calibri" w:hAnsi="Times New Roman" w:cs="Times New Roman"/>
                <w:sz w:val="24"/>
                <w:szCs w:val="24"/>
                <w:lang w:eastAsia="lv-LV"/>
              </w:rPr>
              <w:t xml:space="preserve">Pedagoģiskā procesa plānošana un vadīšana (individualizēta mācību procesa elementi, skolas atbalsta komandas darba organizēšana, izglītojamā snieguma progresa </w:t>
            </w:r>
            <w:proofErr w:type="spellStart"/>
            <w:r w:rsidRPr="006A053C">
              <w:rPr>
                <w:rFonts w:ascii="Times New Roman" w:eastAsia="Calibri" w:hAnsi="Times New Roman" w:cs="Times New Roman"/>
                <w:sz w:val="24"/>
                <w:szCs w:val="24"/>
                <w:lang w:eastAsia="lv-LV"/>
              </w:rPr>
              <w:t>izvērtējums</w:t>
            </w:r>
            <w:proofErr w:type="spellEnd"/>
            <w:r w:rsidRPr="006A053C">
              <w:rPr>
                <w:rFonts w:ascii="Times New Roman" w:eastAsia="Calibri" w:hAnsi="Times New Roman" w:cs="Times New Roman"/>
                <w:sz w:val="24"/>
                <w:szCs w:val="24"/>
                <w:lang w:eastAsia="lv-LV"/>
              </w:rPr>
              <w:t>) izglītojamajiem ar garīgās attīstības traucējumiem, smagiem garīgās attīstības traucējumiem, garīgās veselības traucējumiem</w:t>
            </w:r>
            <w:r w:rsidRPr="006A053C">
              <w:rPr>
                <w:rFonts w:ascii="Times New Roman" w:eastAsia="Calibri" w:hAnsi="Times New Roman" w:cs="Times New Roman"/>
                <w:sz w:val="24"/>
                <w:szCs w:val="24"/>
              </w:rPr>
              <w:t>”</w:t>
            </w:r>
            <w:r w:rsidRPr="006A053C">
              <w:rPr>
                <w:rFonts w:ascii="Calibri" w:eastAsia="Calibri" w:hAnsi="Calibri" w:cs="Times New Roman"/>
              </w:rPr>
              <w:t xml:space="preserve"> </w:t>
            </w:r>
            <w:r w:rsidRPr="006A053C">
              <w:rPr>
                <w:rFonts w:ascii="Times New Roman" w:eastAsia="Calibri" w:hAnsi="Times New Roman" w:cs="Times New Roman"/>
                <w:sz w:val="24"/>
                <w:szCs w:val="24"/>
              </w:rPr>
              <w:t>(saskaņoti ar Kokneses novada domi 12.05.2017. Nr.1/2017), 2019.gada 28.augustā, 19.septembrī, 10.oktobrī, 22.oktobrī.</w:t>
            </w:r>
          </w:p>
          <w:p w14:paraId="1B3EA183" w14:textId="77777777" w:rsidR="00D529BB" w:rsidRPr="006A053C" w:rsidRDefault="00D529BB" w:rsidP="00140131">
            <w:pPr>
              <w:numPr>
                <w:ilvl w:val="0"/>
                <w:numId w:val="62"/>
              </w:numPr>
              <w:contextualSpacing/>
              <w:jc w:val="both"/>
              <w:rPr>
                <w:rFonts w:ascii="Times New Roman" w:eastAsia="Calibri" w:hAnsi="Times New Roman" w:cs="Times New Roman"/>
                <w:sz w:val="24"/>
                <w:szCs w:val="24"/>
              </w:rPr>
            </w:pPr>
            <w:r w:rsidRPr="006A053C">
              <w:rPr>
                <w:rFonts w:ascii="Times New Roman" w:eastAsia="Calibri" w:hAnsi="Times New Roman" w:cs="Times New Roman"/>
                <w:sz w:val="24"/>
                <w:szCs w:val="24"/>
              </w:rPr>
              <w:t xml:space="preserve">Kursi „Izglītojamā intelektuālās attīstības psiholoģiski pedagoģiskā izvērtēšana (procedūra, rezultāti, to analīze, atgriezeniskā saite, individuālās izglītības programmas apguves plāns, starpinstitūciju sadarbības organizēšana) periodā no 7 līdz 12 </w:t>
            </w:r>
            <w:proofErr w:type="spellStart"/>
            <w:r w:rsidRPr="006A053C">
              <w:rPr>
                <w:rFonts w:ascii="Times New Roman" w:eastAsia="Calibri" w:hAnsi="Times New Roman" w:cs="Times New Roman"/>
                <w:sz w:val="24"/>
                <w:szCs w:val="24"/>
              </w:rPr>
              <w:t>g.v</w:t>
            </w:r>
            <w:proofErr w:type="spellEnd"/>
            <w:r w:rsidRPr="006A053C">
              <w:rPr>
                <w:rFonts w:ascii="Times New Roman" w:eastAsia="Calibri" w:hAnsi="Times New Roman" w:cs="Times New Roman"/>
                <w:sz w:val="24"/>
                <w:szCs w:val="24"/>
              </w:rPr>
              <w:t>.”</w:t>
            </w:r>
            <w:r w:rsidRPr="006A053C">
              <w:rPr>
                <w:rFonts w:ascii="Times New Roman" w:eastAsia="Calibri" w:hAnsi="Times New Roman" w:cs="Times New Roman"/>
                <w:sz w:val="24"/>
              </w:rPr>
              <w:t xml:space="preserve"> (saskaņoti ar Kokneses novada domi 12.05.2017. Nr.2/2017), 2019.gada 24. oktobrī, 7.novembrī, 21.novembrī. </w:t>
            </w:r>
          </w:p>
          <w:p w14:paraId="4CC6D776" w14:textId="77777777" w:rsidR="00D529BB" w:rsidRPr="006A053C" w:rsidRDefault="00D529BB" w:rsidP="00140131">
            <w:pPr>
              <w:numPr>
                <w:ilvl w:val="0"/>
                <w:numId w:val="62"/>
              </w:numPr>
              <w:contextualSpacing/>
              <w:jc w:val="both"/>
              <w:rPr>
                <w:rFonts w:ascii="Times New Roman" w:eastAsia="Calibri" w:hAnsi="Times New Roman" w:cs="Times New Roman"/>
                <w:b/>
                <w:sz w:val="24"/>
                <w:szCs w:val="24"/>
              </w:rPr>
            </w:pPr>
            <w:r w:rsidRPr="006A053C">
              <w:rPr>
                <w:rFonts w:ascii="Times New Roman" w:eastAsia="Calibri" w:hAnsi="Times New Roman" w:cs="Times New Roman"/>
                <w:sz w:val="24"/>
              </w:rPr>
              <w:t>Pedagogu profesionālās pilnveides seminārs "Izglītojamie ar garīgās veselības traucējumiem izglītības procesā", 2019.gada 14.oktobrī Rēzeknes novada speciālajā pamatskolā.</w:t>
            </w:r>
          </w:p>
          <w:p w14:paraId="03449E8A" w14:textId="77777777" w:rsidR="00D529BB" w:rsidRPr="006A053C" w:rsidRDefault="00D529BB" w:rsidP="00140131">
            <w:pPr>
              <w:numPr>
                <w:ilvl w:val="0"/>
                <w:numId w:val="62"/>
              </w:numPr>
              <w:contextualSpacing/>
              <w:jc w:val="both"/>
              <w:rPr>
                <w:rFonts w:ascii="Times New Roman" w:eastAsia="Calibri" w:hAnsi="Times New Roman" w:cs="Times New Roman"/>
                <w:sz w:val="24"/>
                <w:szCs w:val="24"/>
              </w:rPr>
            </w:pPr>
            <w:r w:rsidRPr="006A053C">
              <w:rPr>
                <w:rFonts w:ascii="Times New Roman" w:eastAsia="Calibri" w:hAnsi="Times New Roman" w:cs="Times New Roman"/>
                <w:sz w:val="24"/>
                <w:szCs w:val="24"/>
              </w:rPr>
              <w:t xml:space="preserve">Metodiskā diena – seminārs “Kompetenču pieeja izglītības procesa organizēšanā izglītojamiem ar speciālām vajadzībām”, </w:t>
            </w:r>
            <w:r w:rsidRPr="006A053C">
              <w:rPr>
                <w:rFonts w:ascii="Times New Roman" w:eastAsia="Calibri" w:hAnsi="Times New Roman" w:cs="Times New Roman"/>
                <w:sz w:val="24"/>
              </w:rPr>
              <w:t>2019.gada 16.oktobrī.</w:t>
            </w:r>
          </w:p>
          <w:p w14:paraId="7A82D159" w14:textId="77777777" w:rsidR="00D529BB" w:rsidRPr="006A053C" w:rsidRDefault="00D529BB" w:rsidP="00140131">
            <w:pPr>
              <w:numPr>
                <w:ilvl w:val="0"/>
                <w:numId w:val="62"/>
              </w:numPr>
              <w:contextualSpacing/>
              <w:jc w:val="both"/>
              <w:rPr>
                <w:rFonts w:ascii="Times New Roman" w:eastAsia="Calibri" w:hAnsi="Times New Roman" w:cs="Times New Roman"/>
                <w:sz w:val="24"/>
                <w:szCs w:val="24"/>
              </w:rPr>
            </w:pPr>
            <w:r w:rsidRPr="006A053C">
              <w:rPr>
                <w:rFonts w:ascii="Times New Roman" w:eastAsia="Calibri" w:hAnsi="Times New Roman" w:cs="Times New Roman"/>
                <w:sz w:val="24"/>
                <w:szCs w:val="24"/>
              </w:rPr>
              <w:t xml:space="preserve">Izglītojošs seminārs “Atbalsta nodrošināšana skolēniem ar speciālām vajadzībām - </w:t>
            </w:r>
            <w:proofErr w:type="spellStart"/>
            <w:r w:rsidRPr="006A053C">
              <w:rPr>
                <w:rFonts w:ascii="Times New Roman" w:eastAsia="Calibri" w:hAnsi="Times New Roman" w:cs="Times New Roman"/>
                <w:sz w:val="24"/>
                <w:szCs w:val="24"/>
              </w:rPr>
              <w:t>Barboletas</w:t>
            </w:r>
            <w:proofErr w:type="spellEnd"/>
            <w:r w:rsidRPr="006A053C">
              <w:rPr>
                <w:rFonts w:ascii="Times New Roman" w:eastAsia="Calibri" w:hAnsi="Times New Roman" w:cs="Times New Roman"/>
                <w:sz w:val="24"/>
                <w:szCs w:val="24"/>
              </w:rPr>
              <w:t xml:space="preserve"> metode”, </w:t>
            </w:r>
            <w:r w:rsidRPr="006A053C">
              <w:rPr>
                <w:rFonts w:ascii="Times New Roman" w:eastAsia="Calibri" w:hAnsi="Times New Roman" w:cs="Times New Roman"/>
                <w:sz w:val="24"/>
              </w:rPr>
              <w:t>2019.gada 22.oktobrī.</w:t>
            </w:r>
          </w:p>
          <w:p w14:paraId="07A62C8A" w14:textId="77777777" w:rsidR="00D529BB" w:rsidRPr="006A053C" w:rsidRDefault="00D529BB" w:rsidP="00140131">
            <w:pPr>
              <w:numPr>
                <w:ilvl w:val="0"/>
                <w:numId w:val="62"/>
              </w:numPr>
              <w:contextualSpacing/>
              <w:jc w:val="both"/>
              <w:rPr>
                <w:rFonts w:ascii="Times New Roman" w:eastAsia="Calibri" w:hAnsi="Times New Roman" w:cs="Times New Roman"/>
                <w:sz w:val="24"/>
                <w:szCs w:val="24"/>
              </w:rPr>
            </w:pPr>
            <w:r w:rsidRPr="006A053C">
              <w:rPr>
                <w:rFonts w:ascii="Times New Roman" w:eastAsia="Calibri" w:hAnsi="Times New Roman" w:cs="Times New Roman"/>
                <w:sz w:val="24"/>
                <w:szCs w:val="24"/>
              </w:rPr>
              <w:t>Izglītojošs seminārs “Kompetents skolotājs digitālā vidē”, 2019.gada 7.novembrī.</w:t>
            </w:r>
          </w:p>
          <w:p w14:paraId="0D074F3A" w14:textId="77777777" w:rsidR="00D529BB" w:rsidRPr="006A053C" w:rsidRDefault="00D529BB" w:rsidP="00140131">
            <w:pPr>
              <w:numPr>
                <w:ilvl w:val="0"/>
                <w:numId w:val="62"/>
              </w:numPr>
              <w:contextualSpacing/>
              <w:jc w:val="both"/>
              <w:rPr>
                <w:rFonts w:ascii="Times New Roman" w:eastAsia="Calibri" w:hAnsi="Times New Roman" w:cs="Times New Roman"/>
                <w:sz w:val="24"/>
                <w:szCs w:val="24"/>
              </w:rPr>
            </w:pPr>
            <w:r w:rsidRPr="006A053C">
              <w:rPr>
                <w:rFonts w:ascii="Times New Roman" w:eastAsia="Calibri" w:hAnsi="Times New Roman" w:cs="Times New Roman"/>
                <w:sz w:val="24"/>
                <w:szCs w:val="24"/>
              </w:rPr>
              <w:t xml:space="preserve">Informatīvi izglītojošs seminārs – sanāksme vecākiem “Atbalsts skolēniem ar speciālām vajadzībām”, </w:t>
            </w:r>
            <w:r w:rsidRPr="006A053C">
              <w:rPr>
                <w:rFonts w:ascii="Times New Roman" w:eastAsia="Calibri" w:hAnsi="Times New Roman" w:cs="Times New Roman"/>
                <w:sz w:val="24"/>
              </w:rPr>
              <w:t>2019.gada 2.septembrī.</w:t>
            </w:r>
            <w:r w:rsidRPr="006A053C">
              <w:rPr>
                <w:rFonts w:ascii="Times New Roman" w:eastAsia="Calibri" w:hAnsi="Times New Roman" w:cs="Times New Roman"/>
                <w:sz w:val="24"/>
                <w:szCs w:val="24"/>
              </w:rPr>
              <w:t xml:space="preserve"> </w:t>
            </w:r>
          </w:p>
          <w:p w14:paraId="6C77142C" w14:textId="77777777" w:rsidR="00D529BB" w:rsidRPr="006A053C" w:rsidRDefault="00D529BB" w:rsidP="00140131">
            <w:pPr>
              <w:numPr>
                <w:ilvl w:val="0"/>
                <w:numId w:val="62"/>
              </w:numPr>
              <w:contextualSpacing/>
              <w:jc w:val="both"/>
              <w:rPr>
                <w:rFonts w:ascii="Times New Roman" w:eastAsia="Calibri" w:hAnsi="Times New Roman" w:cs="Times New Roman"/>
                <w:sz w:val="24"/>
                <w:szCs w:val="24"/>
              </w:rPr>
            </w:pPr>
            <w:r w:rsidRPr="006A053C">
              <w:rPr>
                <w:rFonts w:ascii="Times New Roman" w:eastAsia="Calibri" w:hAnsi="Times New Roman" w:cs="Times New Roman"/>
                <w:sz w:val="24"/>
                <w:szCs w:val="24"/>
              </w:rPr>
              <w:t xml:space="preserve">Izglītojoši semināri vecākiem “Vecāku skoliņa”, </w:t>
            </w:r>
            <w:r w:rsidRPr="006A053C">
              <w:rPr>
                <w:rFonts w:ascii="Times New Roman" w:eastAsia="Calibri" w:hAnsi="Times New Roman" w:cs="Times New Roman"/>
                <w:sz w:val="24"/>
              </w:rPr>
              <w:t>2019.gada 30.oktobrī, 2019.gada 27.novembrī, 2020.gada 19.februārī, 2020.gada 4.martā.</w:t>
            </w:r>
          </w:p>
          <w:p w14:paraId="2F4DCD5A" w14:textId="77777777" w:rsidR="00D529BB" w:rsidRPr="006A053C" w:rsidRDefault="00D529BB" w:rsidP="00140131">
            <w:pPr>
              <w:numPr>
                <w:ilvl w:val="0"/>
                <w:numId w:val="62"/>
              </w:numPr>
              <w:contextualSpacing/>
              <w:jc w:val="both"/>
              <w:rPr>
                <w:rFonts w:ascii="Times New Roman" w:eastAsia="Calibri" w:hAnsi="Times New Roman" w:cs="Times New Roman"/>
                <w:sz w:val="24"/>
                <w:szCs w:val="24"/>
              </w:rPr>
            </w:pPr>
            <w:r w:rsidRPr="006A053C">
              <w:rPr>
                <w:rFonts w:ascii="Times New Roman" w:eastAsia="Calibri" w:hAnsi="Times New Roman" w:cs="Times New Roman"/>
                <w:sz w:val="24"/>
                <w:szCs w:val="24"/>
              </w:rPr>
              <w:t xml:space="preserve">Starptautiskā konference “Labā prakse </w:t>
            </w:r>
            <w:proofErr w:type="spellStart"/>
            <w:r w:rsidRPr="006A053C">
              <w:rPr>
                <w:rFonts w:ascii="Times New Roman" w:eastAsia="Calibri" w:hAnsi="Times New Roman" w:cs="Times New Roman"/>
                <w:sz w:val="24"/>
                <w:szCs w:val="24"/>
              </w:rPr>
              <w:t>autisma</w:t>
            </w:r>
            <w:proofErr w:type="spellEnd"/>
            <w:r w:rsidRPr="006A053C">
              <w:rPr>
                <w:rFonts w:ascii="Times New Roman" w:eastAsia="Calibri" w:hAnsi="Times New Roman" w:cs="Times New Roman"/>
                <w:sz w:val="24"/>
                <w:szCs w:val="24"/>
              </w:rPr>
              <w:t xml:space="preserve"> jomā 2019, Ideju tirgus”, 2019.gada 2.novembrī Latvijas Nacionālajā bibliotēkā.</w:t>
            </w:r>
          </w:p>
          <w:p w14:paraId="56CBC8CA" w14:textId="77777777" w:rsidR="00D529BB" w:rsidRPr="006A053C" w:rsidRDefault="00D529BB" w:rsidP="00140131">
            <w:pPr>
              <w:numPr>
                <w:ilvl w:val="0"/>
                <w:numId w:val="62"/>
              </w:numPr>
              <w:contextualSpacing/>
              <w:jc w:val="both"/>
              <w:rPr>
                <w:rFonts w:ascii="Times New Roman" w:eastAsia="Calibri" w:hAnsi="Times New Roman" w:cs="Times New Roman"/>
                <w:sz w:val="24"/>
                <w:szCs w:val="24"/>
              </w:rPr>
            </w:pPr>
            <w:r w:rsidRPr="006A053C">
              <w:rPr>
                <w:rFonts w:ascii="Times New Roman" w:eastAsia="Calibri" w:hAnsi="Times New Roman" w:cs="Times New Roman"/>
                <w:sz w:val="24"/>
                <w:szCs w:val="24"/>
              </w:rPr>
              <w:lastRenderedPageBreak/>
              <w:t>Labās prakses piemēru izstāde “Adata un diegs”, 2020.gada 17.janvārī Rēzeknes pamatskolā – attīstības centrā.</w:t>
            </w:r>
          </w:p>
          <w:p w14:paraId="62E2D814" w14:textId="77777777" w:rsidR="00D529BB" w:rsidRPr="00F12641" w:rsidRDefault="00D529BB" w:rsidP="00140131">
            <w:pPr>
              <w:pStyle w:val="Sarakstarindkopa"/>
              <w:numPr>
                <w:ilvl w:val="0"/>
                <w:numId w:val="62"/>
              </w:numPr>
              <w:jc w:val="both"/>
              <w:rPr>
                <w:rFonts w:ascii="Times New Roman" w:eastAsia="Calibri" w:hAnsi="Times New Roman" w:cs="Times New Roman"/>
                <w:sz w:val="24"/>
              </w:rPr>
            </w:pPr>
            <w:r w:rsidRPr="00F12641">
              <w:rPr>
                <w:rFonts w:ascii="Times New Roman" w:eastAsia="Calibri" w:hAnsi="Times New Roman" w:cs="Times New Roman"/>
                <w:sz w:val="24"/>
              </w:rPr>
              <w:t>Metodiskais dienests regulāri publisko izglītības iestādes tīmekļvietnē un citos publiski pieejamos informācijas nesējos informāciju par speciālās izglītības iestādes organizētajiem pasākumiem un pedagogu profesionālās kompetences pilnveides piedāvājumiem, dalību projektos un citās aktivitātēs. 2019./2020.mācību gadā ir publicētas 32 dažādas informācijas par aktualitātēm, semināriem, kursiem, dalību projektos, skolas – centra mājas lapā, Kokneses novada domes mājas lapā un laikrakstā „Kokneses vēstis”.</w:t>
            </w:r>
          </w:p>
          <w:p w14:paraId="33886A48" w14:textId="77777777" w:rsidR="00D529BB" w:rsidRPr="00F12641" w:rsidRDefault="00D529BB" w:rsidP="00140131">
            <w:pPr>
              <w:pStyle w:val="Sarakstarindkopa"/>
              <w:numPr>
                <w:ilvl w:val="0"/>
                <w:numId w:val="62"/>
              </w:numPr>
              <w:jc w:val="both"/>
              <w:rPr>
                <w:rFonts w:ascii="Times New Roman" w:eastAsia="Calibri" w:hAnsi="Times New Roman" w:cs="Times New Roman"/>
                <w:sz w:val="24"/>
              </w:rPr>
            </w:pPr>
            <w:r w:rsidRPr="00F12641">
              <w:rPr>
                <w:rFonts w:ascii="Times New Roman" w:eastAsia="Calibri" w:hAnsi="Times New Roman" w:cs="Times New Roman"/>
                <w:sz w:val="24"/>
              </w:rPr>
              <w:t xml:space="preserve">Kokneses pamatskola – attīstības centrs sadarbojas ar VISC un ir </w:t>
            </w:r>
            <w:proofErr w:type="spellStart"/>
            <w:r w:rsidRPr="00F12641">
              <w:rPr>
                <w:rFonts w:ascii="Times New Roman" w:eastAsia="Calibri" w:hAnsi="Times New Roman" w:cs="Times New Roman"/>
                <w:sz w:val="24"/>
              </w:rPr>
              <w:t>pilotskola</w:t>
            </w:r>
            <w:proofErr w:type="spellEnd"/>
            <w:r w:rsidRPr="00F12641">
              <w:rPr>
                <w:rFonts w:ascii="Times New Roman" w:eastAsia="Calibri" w:hAnsi="Times New Roman" w:cs="Times New Roman"/>
                <w:sz w:val="24"/>
              </w:rPr>
              <w:t xml:space="preserve"> ESF projektā “Kompetenču pieeja mācību saturā”, kā arī sadarbojas ar IKVD un piedalās ESF projektā “Atbalsts priekšlaicīgas mācību pārtraukšanas mazināšanai”.    </w:t>
            </w:r>
          </w:p>
          <w:p w14:paraId="13621F08" w14:textId="77777777" w:rsidR="00D529BB" w:rsidRPr="00F12641" w:rsidRDefault="00D529BB" w:rsidP="00140131">
            <w:pPr>
              <w:pStyle w:val="Sarakstarindkopa"/>
              <w:numPr>
                <w:ilvl w:val="0"/>
                <w:numId w:val="62"/>
              </w:numPr>
              <w:jc w:val="both"/>
              <w:rPr>
                <w:rFonts w:ascii="Times New Roman" w:eastAsia="Calibri" w:hAnsi="Times New Roman" w:cs="Times New Roman"/>
                <w:sz w:val="24"/>
              </w:rPr>
            </w:pPr>
            <w:r w:rsidRPr="00F12641">
              <w:rPr>
                <w:rFonts w:ascii="Times New Roman" w:eastAsia="Calibri" w:hAnsi="Times New Roman" w:cs="Times New Roman"/>
                <w:sz w:val="24"/>
              </w:rPr>
              <w:t>Kokneses pamatskola – attīstības centrs piedalās starptautiskos projektos, lai gūtu pieredzi kvalitatīva, inovatīva, mūsdienīga, kompetencēs balstīta mācību procesa nodrošināšanā izglītojamiem ar speciālām vajadzībām. 2019./2020. mācību gadā tiek realizēts ERASMUS+ p</w:t>
            </w:r>
            <w:r w:rsidRPr="00F12641">
              <w:rPr>
                <w:rFonts w:ascii="Times New Roman" w:eastAsia="Calibri" w:hAnsi="Times New Roman" w:cs="Times New Roman"/>
                <w:bCs/>
                <w:sz w:val="24"/>
              </w:rPr>
              <w:t>rojekts “</w:t>
            </w:r>
            <w:r w:rsidRPr="00F12641">
              <w:rPr>
                <w:rFonts w:ascii="Times New Roman" w:eastAsia="Calibri" w:hAnsi="Times New Roman" w:cs="Times New Roman"/>
                <w:sz w:val="24"/>
              </w:rPr>
              <w:t>Lietpratīgs skolotājs mūsdienīgā skolā</w:t>
            </w:r>
            <w:r w:rsidRPr="00F12641">
              <w:rPr>
                <w:rFonts w:ascii="Times New Roman" w:eastAsia="Calibri" w:hAnsi="Times New Roman" w:cs="Times New Roman"/>
                <w:bCs/>
                <w:sz w:val="24"/>
              </w:rPr>
              <w:t>” un NORDPLUS Junior projekts “Kompetents skolotājs digitālā vidē”, kuri</w:t>
            </w:r>
            <w:r w:rsidRPr="00F12641">
              <w:rPr>
                <w:rFonts w:ascii="Times New Roman" w:eastAsia="Calibri" w:hAnsi="Times New Roman" w:cs="Times New Roman"/>
                <w:sz w:val="24"/>
              </w:rPr>
              <w:t xml:space="preserve"> sniedz iespēju iepazīt citu valstu pieredzi izglītības procesa organizēšanā skolēniem ar attīstības traucējumiem, sekmē speciālās izglītības attīstību, uzlabo izglītojamo ar speciālām vajadzībām mācību procesa kvalitāti. </w:t>
            </w:r>
          </w:p>
        </w:tc>
      </w:tr>
      <w:tr w:rsidR="00D529BB" w14:paraId="431C6AEA" w14:textId="77777777" w:rsidTr="006F24BC">
        <w:trPr>
          <w:jc w:val="center"/>
        </w:trPr>
        <w:tc>
          <w:tcPr>
            <w:tcW w:w="2552" w:type="dxa"/>
            <w:tcBorders>
              <w:top w:val="single" w:sz="4" w:space="0" w:color="auto"/>
              <w:left w:val="single" w:sz="4" w:space="0" w:color="auto"/>
              <w:bottom w:val="single" w:sz="4" w:space="0" w:color="auto"/>
              <w:right w:val="single" w:sz="4" w:space="0" w:color="auto"/>
            </w:tcBorders>
            <w:vAlign w:val="center"/>
          </w:tcPr>
          <w:p w14:paraId="489E2D42" w14:textId="77777777" w:rsidR="00D529BB" w:rsidRDefault="00D529BB" w:rsidP="006F24BC">
            <w:pPr>
              <w:jc w:val="center"/>
              <w:rPr>
                <w:rFonts w:ascii="Times New Roman" w:hAnsi="Times New Roman" w:cs="Times New Roman"/>
                <w:sz w:val="24"/>
                <w:szCs w:val="24"/>
              </w:rPr>
            </w:pPr>
            <w:r>
              <w:rPr>
                <w:rFonts w:ascii="Times New Roman" w:hAnsi="Times New Roman" w:cs="Times New Roman"/>
                <w:sz w:val="24"/>
                <w:szCs w:val="24"/>
              </w:rPr>
              <w:lastRenderedPageBreak/>
              <w:t>Prioritātes 2020./2021.m.g.</w:t>
            </w:r>
          </w:p>
        </w:tc>
        <w:tc>
          <w:tcPr>
            <w:tcW w:w="6946" w:type="dxa"/>
            <w:tcBorders>
              <w:top w:val="single" w:sz="4" w:space="0" w:color="auto"/>
              <w:left w:val="single" w:sz="4" w:space="0" w:color="auto"/>
              <w:bottom w:val="single" w:sz="4" w:space="0" w:color="auto"/>
              <w:right w:val="single" w:sz="4" w:space="0" w:color="auto"/>
            </w:tcBorders>
          </w:tcPr>
          <w:p w14:paraId="773B0EB8" w14:textId="77777777" w:rsidR="00D529BB" w:rsidRDefault="00D529BB" w:rsidP="00140131">
            <w:pPr>
              <w:pStyle w:val="tv213"/>
              <w:numPr>
                <w:ilvl w:val="0"/>
                <w:numId w:val="55"/>
              </w:numPr>
              <w:spacing w:before="0" w:beforeAutospacing="0" w:after="0" w:afterAutospacing="0"/>
              <w:ind w:left="243"/>
              <w:jc w:val="both"/>
            </w:pPr>
            <w:r>
              <w:t xml:space="preserve">Sniegt agrīnu speciālo vajadzību diagnostiku pirmsskolas vecuma bērniem neatkarīgi no izglītības ieguves vietas. </w:t>
            </w:r>
          </w:p>
          <w:p w14:paraId="2FB0AF91" w14:textId="77777777" w:rsidR="00D529BB" w:rsidRDefault="00D529BB" w:rsidP="00140131">
            <w:pPr>
              <w:pStyle w:val="tv213"/>
              <w:numPr>
                <w:ilvl w:val="0"/>
                <w:numId w:val="55"/>
              </w:numPr>
              <w:spacing w:before="0" w:beforeAutospacing="0" w:after="0" w:afterAutospacing="0"/>
              <w:ind w:left="243"/>
              <w:jc w:val="both"/>
            </w:pPr>
            <w:r>
              <w:t xml:space="preserve">Sniegt metodisku un pedagoģisku palīdzību ne mazāk kā 50 plānošanas reģiona teritorijā esošo citu izglītības iestāžu pedagogiem jautājumos par atbalsta pasākumu piemērošanu, individuālā izglītības programmas apguves plāna izstrādi un mācību sasniegumu dinamikas </w:t>
            </w:r>
            <w:proofErr w:type="spellStart"/>
            <w:r>
              <w:t>izvērtējumu</w:t>
            </w:r>
            <w:proofErr w:type="spellEnd"/>
            <w:r>
              <w:t xml:space="preserve"> izglītojamam ar speciālām vajadzībām.</w:t>
            </w:r>
          </w:p>
          <w:p w14:paraId="284C17EE" w14:textId="77777777" w:rsidR="00D529BB" w:rsidRDefault="00D529BB" w:rsidP="00140131">
            <w:pPr>
              <w:pStyle w:val="tv213"/>
              <w:numPr>
                <w:ilvl w:val="0"/>
                <w:numId w:val="55"/>
              </w:numPr>
              <w:spacing w:before="0" w:beforeAutospacing="0" w:after="0" w:afterAutospacing="0"/>
              <w:ind w:left="243"/>
              <w:jc w:val="both"/>
            </w:pPr>
            <w:r>
              <w:t>Sniegt konsultācijas ne mazāk kā 50 citu izglītības iestāžu izglītojamiem ar speciālām vajadzībām vai viņu likumiskajiem pārstāvjiem neatkarīgi no izglītojamo izglītības ieguves vietas.</w:t>
            </w:r>
          </w:p>
          <w:p w14:paraId="0A3EDF87" w14:textId="77777777" w:rsidR="00D529BB" w:rsidRDefault="00D529BB" w:rsidP="00140131">
            <w:pPr>
              <w:pStyle w:val="tv213"/>
              <w:numPr>
                <w:ilvl w:val="0"/>
                <w:numId w:val="55"/>
              </w:numPr>
              <w:spacing w:before="0" w:beforeAutospacing="0" w:after="0" w:afterAutospacing="0"/>
              <w:ind w:left="243"/>
              <w:jc w:val="both"/>
            </w:pPr>
            <w:r>
              <w:t>Sagatavot metodiskos un atbalsta</w:t>
            </w:r>
            <w:r w:rsidRPr="00F92C1F">
              <w:t xml:space="preserve"> </w:t>
            </w:r>
            <w:r>
              <w:t>materiālus</w:t>
            </w:r>
            <w:r w:rsidRPr="00592832">
              <w:t xml:space="preserve"> </w:t>
            </w:r>
            <w:r>
              <w:t>pedagogiem un skolēniem, l</w:t>
            </w:r>
            <w:r w:rsidRPr="00F92C1F">
              <w:t xml:space="preserve">ai </w:t>
            </w:r>
            <w:r>
              <w:t xml:space="preserve">sekmētu </w:t>
            </w:r>
            <w:r w:rsidRPr="00F92C1F">
              <w:t>izglītojamo ar speciālām vajadzībām integrēšanu izglītības apguves procesā</w:t>
            </w:r>
            <w:r>
              <w:t xml:space="preserve">. </w:t>
            </w:r>
          </w:p>
          <w:p w14:paraId="2911FE42" w14:textId="77777777" w:rsidR="00D529BB" w:rsidRDefault="00D529BB" w:rsidP="00140131">
            <w:pPr>
              <w:pStyle w:val="tv213"/>
              <w:numPr>
                <w:ilvl w:val="0"/>
                <w:numId w:val="55"/>
              </w:numPr>
              <w:spacing w:before="0" w:beforeAutospacing="0" w:after="0" w:afterAutospacing="0"/>
              <w:ind w:left="243"/>
              <w:jc w:val="both"/>
            </w:pPr>
            <w:r>
              <w:t xml:space="preserve">Realizēt </w:t>
            </w:r>
            <w:proofErr w:type="spellStart"/>
            <w:r>
              <w:t>Erasmus</w:t>
            </w:r>
            <w:proofErr w:type="spellEnd"/>
            <w:r>
              <w:t xml:space="preserve"> + 2019 projektu “Lietpratīgs skolotājs mūsdienīgā skolā</w:t>
            </w:r>
            <w:r w:rsidRPr="009A471F">
              <w:t>”</w:t>
            </w:r>
            <w:r>
              <w:t xml:space="preserve"> un izplatīt projekta rezultātus.</w:t>
            </w:r>
          </w:p>
          <w:p w14:paraId="3253F701" w14:textId="77777777" w:rsidR="00D529BB" w:rsidRDefault="00D529BB" w:rsidP="00140131">
            <w:pPr>
              <w:pStyle w:val="tv213"/>
              <w:numPr>
                <w:ilvl w:val="0"/>
                <w:numId w:val="55"/>
              </w:numPr>
              <w:spacing w:before="0" w:beforeAutospacing="0" w:after="0" w:afterAutospacing="0"/>
              <w:ind w:left="243"/>
              <w:jc w:val="both"/>
            </w:pPr>
            <w:r>
              <w:lastRenderedPageBreak/>
              <w:t xml:space="preserve">Realizēt </w:t>
            </w:r>
            <w:proofErr w:type="spellStart"/>
            <w:r>
              <w:t>Erasmus</w:t>
            </w:r>
            <w:proofErr w:type="spellEnd"/>
            <w:r>
              <w:t xml:space="preserve"> + 2020 projektu “</w:t>
            </w:r>
            <w:r w:rsidRPr="003E02D5">
              <w:t>Kopā mēs varam un darām</w:t>
            </w:r>
            <w:r w:rsidRPr="009A471F">
              <w:t>”</w:t>
            </w:r>
            <w:r>
              <w:t xml:space="preserve"> un izplatīt projekta rezultātus.</w:t>
            </w:r>
          </w:p>
          <w:p w14:paraId="5A37B0B6" w14:textId="77777777" w:rsidR="00D529BB" w:rsidRDefault="00D529BB" w:rsidP="00140131">
            <w:pPr>
              <w:pStyle w:val="tv213"/>
              <w:numPr>
                <w:ilvl w:val="0"/>
                <w:numId w:val="55"/>
              </w:numPr>
              <w:spacing w:before="0" w:beforeAutospacing="0" w:after="0" w:afterAutospacing="0"/>
              <w:ind w:left="243"/>
              <w:jc w:val="both"/>
            </w:pPr>
            <w:r>
              <w:t xml:space="preserve">Realizēt </w:t>
            </w:r>
            <w:proofErr w:type="spellStart"/>
            <w:r>
              <w:t>Nordplus</w:t>
            </w:r>
            <w:proofErr w:type="spellEnd"/>
            <w:r>
              <w:t xml:space="preserve"> Junior 2019 projektu “Kompetents skolotājs digitālā vidē</w:t>
            </w:r>
            <w:r w:rsidRPr="009A471F">
              <w:t>”</w:t>
            </w:r>
            <w:r>
              <w:t xml:space="preserve"> un izplatīt projekta rezultātus.</w:t>
            </w:r>
          </w:p>
          <w:p w14:paraId="25831DAC" w14:textId="77777777" w:rsidR="00D529BB" w:rsidRDefault="00D529BB" w:rsidP="00140131">
            <w:pPr>
              <w:pStyle w:val="tv213"/>
              <w:numPr>
                <w:ilvl w:val="0"/>
                <w:numId w:val="55"/>
              </w:numPr>
              <w:spacing w:before="0" w:beforeAutospacing="0" w:after="0" w:afterAutospacing="0"/>
              <w:ind w:left="243"/>
              <w:jc w:val="both"/>
            </w:pPr>
            <w:r>
              <w:t xml:space="preserve">Realizēt </w:t>
            </w:r>
            <w:proofErr w:type="spellStart"/>
            <w:r>
              <w:t>Nordplus</w:t>
            </w:r>
            <w:proofErr w:type="spellEnd"/>
            <w:r>
              <w:t xml:space="preserve"> Junior 2020 projektu “Mēs varam un darām kopā</w:t>
            </w:r>
            <w:r w:rsidRPr="009A471F">
              <w:t>”</w:t>
            </w:r>
            <w:r>
              <w:t xml:space="preserve"> un izplatīt projekta rezultātus.</w:t>
            </w:r>
          </w:p>
          <w:p w14:paraId="32160403" w14:textId="77777777" w:rsidR="00D529BB" w:rsidRDefault="00D529BB" w:rsidP="00140131">
            <w:pPr>
              <w:pStyle w:val="tv213"/>
              <w:numPr>
                <w:ilvl w:val="0"/>
                <w:numId w:val="55"/>
              </w:numPr>
              <w:spacing w:before="0" w:beforeAutospacing="0" w:after="0" w:afterAutospacing="0"/>
              <w:ind w:left="243"/>
              <w:jc w:val="both"/>
            </w:pPr>
            <w:r w:rsidRPr="00F25B94">
              <w:t>Realizēt IZM pasūtījumu par mācību pakalpojumiem A programmu apguvei Zemgales reģiona vispārizglītojošo skolu pedagogiem.</w:t>
            </w:r>
          </w:p>
          <w:p w14:paraId="11A4A73B" w14:textId="77777777" w:rsidR="00D529BB" w:rsidRDefault="00D529BB" w:rsidP="00140131">
            <w:pPr>
              <w:pStyle w:val="tv213"/>
              <w:numPr>
                <w:ilvl w:val="0"/>
                <w:numId w:val="55"/>
              </w:numPr>
              <w:spacing w:before="0" w:beforeAutospacing="0" w:after="0" w:afterAutospacing="0"/>
              <w:ind w:left="243"/>
              <w:jc w:val="both"/>
            </w:pPr>
            <w:r>
              <w:t>Organizēt s</w:t>
            </w:r>
            <w:r w:rsidRPr="009A471F">
              <w:t xml:space="preserve">kolas – centra pedagogu </w:t>
            </w:r>
            <w:r>
              <w:t>metodisko</w:t>
            </w:r>
            <w:r w:rsidRPr="009A471F">
              <w:t xml:space="preserve"> darbu skat</w:t>
            </w:r>
            <w:r>
              <w:t>i “Ideju tirgus 2021”, ar mērķi apkopot labās prakses piemērus,</w:t>
            </w:r>
            <w:r w:rsidRPr="009A471F">
              <w:t xml:space="preserve"> atbilstoši skolas – </w:t>
            </w:r>
            <w:r>
              <w:t>centra darbības prioritātēm 2020./2021. mācību gadā.</w:t>
            </w:r>
          </w:p>
          <w:p w14:paraId="74B0487D" w14:textId="77777777" w:rsidR="00D529BB" w:rsidRDefault="00D529BB" w:rsidP="00140131">
            <w:pPr>
              <w:pStyle w:val="tv213"/>
              <w:numPr>
                <w:ilvl w:val="0"/>
                <w:numId w:val="55"/>
              </w:numPr>
              <w:spacing w:before="0" w:beforeAutospacing="0" w:after="0" w:afterAutospacing="0"/>
              <w:ind w:left="243"/>
              <w:jc w:val="both"/>
            </w:pPr>
            <w:r>
              <w:t>P</w:t>
            </w:r>
            <w:r w:rsidRPr="00CF2E96">
              <w:t>ublisko</w:t>
            </w:r>
            <w:r>
              <w:t>t</w:t>
            </w:r>
            <w:r w:rsidRPr="00CF2E96">
              <w:t xml:space="preserve"> izglītības iestādes tīmekļvietnē </w:t>
            </w:r>
            <w:r>
              <w:t xml:space="preserve">un </w:t>
            </w:r>
            <w:r w:rsidRPr="00CF2E96">
              <w:t>citos publiski pieejamos informācijas nesējos informāciju par organizētajiem pasākumiem un pedagogu profesionālās kompetences pilnveides piedāvājumu</w:t>
            </w:r>
            <w:r>
              <w:t>.</w:t>
            </w:r>
          </w:p>
          <w:p w14:paraId="29D9DD3F" w14:textId="77777777" w:rsidR="00D529BB" w:rsidRDefault="00D529BB" w:rsidP="00140131">
            <w:pPr>
              <w:pStyle w:val="tv213"/>
              <w:numPr>
                <w:ilvl w:val="0"/>
                <w:numId w:val="55"/>
              </w:numPr>
              <w:spacing w:before="0" w:beforeAutospacing="0" w:after="0" w:afterAutospacing="0"/>
              <w:ind w:left="243"/>
              <w:jc w:val="both"/>
            </w:pPr>
            <w:r>
              <w:t xml:space="preserve">Informēt </w:t>
            </w:r>
            <w:r w:rsidRPr="00F25B94">
              <w:t xml:space="preserve">Latvijas </w:t>
            </w:r>
            <w:r>
              <w:t xml:space="preserve">izglītības iestādes, vecākus, </w:t>
            </w:r>
            <w:r w:rsidRPr="00F25B94">
              <w:t>novadu sociālo dienestu</w:t>
            </w:r>
            <w:r>
              <w:t>s</w:t>
            </w:r>
            <w:r w:rsidRPr="00F25B94">
              <w:t>, bāriņties</w:t>
            </w:r>
            <w:r>
              <w:t>as</w:t>
            </w:r>
            <w:r w:rsidRPr="00F25B94">
              <w:t>, masu mēdiju</w:t>
            </w:r>
            <w:r>
              <w:t>s</w:t>
            </w:r>
            <w:r w:rsidRPr="00F25B94">
              <w:t xml:space="preserve"> par skolā – centrā piedāvātajām iespējām.</w:t>
            </w:r>
          </w:p>
          <w:p w14:paraId="26097ADA" w14:textId="77777777" w:rsidR="00D529BB" w:rsidRDefault="00D529BB" w:rsidP="00140131">
            <w:pPr>
              <w:pStyle w:val="tv213"/>
              <w:numPr>
                <w:ilvl w:val="0"/>
                <w:numId w:val="55"/>
              </w:numPr>
              <w:spacing w:before="0" w:beforeAutospacing="0" w:after="0" w:afterAutospacing="0"/>
              <w:ind w:left="243"/>
              <w:jc w:val="both"/>
            </w:pPr>
            <w:r w:rsidRPr="00EB335B">
              <w:t>Organizēt atbalsta pasākumus vecākiem/likumiskajiem pārstāvjiem par bērnu ar speciālām vajadzībām audzināšanu un izglītošanu.</w:t>
            </w:r>
          </w:p>
          <w:p w14:paraId="54BAC32D" w14:textId="77777777" w:rsidR="00D529BB" w:rsidRPr="00F25B94" w:rsidRDefault="00D529BB" w:rsidP="00140131">
            <w:pPr>
              <w:pStyle w:val="tv213"/>
              <w:numPr>
                <w:ilvl w:val="0"/>
                <w:numId w:val="55"/>
              </w:numPr>
              <w:spacing w:before="0" w:beforeAutospacing="0" w:after="0" w:afterAutospacing="0"/>
              <w:ind w:left="243"/>
              <w:jc w:val="both"/>
            </w:pPr>
            <w:r>
              <w:t xml:space="preserve">Organizēt izglītojoša satura pasākumus – kursus, seminārus, lekcijas, konferences u.c. </w:t>
            </w:r>
            <w:r w:rsidRPr="009A471F">
              <w:t>citu izglītības iestāžu pedagogiem, vecākiem un interesentiem</w:t>
            </w:r>
            <w:r>
              <w:t>,</w:t>
            </w:r>
            <w:r w:rsidRPr="009A471F">
              <w:t xml:space="preserve"> atbilstoši VISC</w:t>
            </w:r>
            <w:r>
              <w:t xml:space="preserve"> un </w:t>
            </w:r>
            <w:r w:rsidRPr="009A471F">
              <w:t xml:space="preserve"> skolas –</w:t>
            </w:r>
            <w:r>
              <w:t xml:space="preserve"> centra darbības prioritātēm</w:t>
            </w:r>
            <w:r w:rsidRPr="009A471F">
              <w:t>.</w:t>
            </w:r>
          </w:p>
          <w:p w14:paraId="1BDE8837" w14:textId="77777777" w:rsidR="00D529BB" w:rsidRPr="008A195E" w:rsidRDefault="00D529BB" w:rsidP="006F24BC">
            <w:pPr>
              <w:pStyle w:val="Bezatstarpm"/>
              <w:jc w:val="both"/>
              <w:rPr>
                <w:rFonts w:ascii="Times New Roman" w:hAnsi="Times New Roman" w:cs="Times New Roman"/>
                <w:sz w:val="24"/>
                <w:szCs w:val="24"/>
              </w:rPr>
            </w:pPr>
          </w:p>
        </w:tc>
      </w:tr>
    </w:tbl>
    <w:p w14:paraId="343E710B" w14:textId="77777777" w:rsidR="00D529BB" w:rsidRPr="0040310C" w:rsidRDefault="00D529BB" w:rsidP="00D529BB">
      <w:pPr>
        <w:spacing w:after="0" w:line="240" w:lineRule="auto"/>
        <w:jc w:val="both"/>
        <w:rPr>
          <w:rFonts w:ascii="Times New Roman" w:hAnsi="Times New Roman" w:cs="Times New Roman"/>
          <w:b/>
          <w:sz w:val="24"/>
          <w:szCs w:val="24"/>
        </w:rPr>
      </w:pPr>
    </w:p>
    <w:p w14:paraId="5A838B43" w14:textId="77777777" w:rsidR="00D529BB" w:rsidRDefault="00D529BB" w:rsidP="00D529BB">
      <w:pPr>
        <w:spacing w:after="0" w:line="240" w:lineRule="auto"/>
        <w:ind w:firstLine="851"/>
        <w:jc w:val="center"/>
        <w:rPr>
          <w:rFonts w:ascii="Times New Roman" w:hAnsi="Times New Roman" w:cs="Times New Roman"/>
          <w:b/>
          <w:sz w:val="28"/>
          <w:szCs w:val="28"/>
          <w:u w:val="single"/>
        </w:rPr>
      </w:pPr>
      <w:r>
        <w:rPr>
          <w:rFonts w:ascii="Times New Roman" w:hAnsi="Times New Roman" w:cs="Times New Roman"/>
          <w:b/>
          <w:sz w:val="28"/>
          <w:szCs w:val="28"/>
          <w:u w:val="single"/>
        </w:rPr>
        <w:t>V Pārskata gadā notikušās pārmaiņas 2019./2020. mācību gadā:</w:t>
      </w:r>
    </w:p>
    <w:tbl>
      <w:tblPr>
        <w:tblStyle w:val="Reatabula"/>
        <w:tblW w:w="0" w:type="auto"/>
        <w:tblInd w:w="421" w:type="dxa"/>
        <w:tblLook w:val="04A0" w:firstRow="1" w:lastRow="0" w:firstColumn="1" w:lastColumn="0" w:noHBand="0" w:noVBand="1"/>
      </w:tblPr>
      <w:tblGrid>
        <w:gridCol w:w="7875"/>
      </w:tblGrid>
      <w:tr w:rsidR="00D529BB" w14:paraId="05A9A8A7" w14:textId="77777777" w:rsidTr="006F24BC">
        <w:tc>
          <w:tcPr>
            <w:tcW w:w="9639" w:type="dxa"/>
            <w:tcBorders>
              <w:top w:val="single" w:sz="4" w:space="0" w:color="auto"/>
              <w:left w:val="single" w:sz="4" w:space="0" w:color="auto"/>
              <w:bottom w:val="single" w:sz="4" w:space="0" w:color="auto"/>
              <w:right w:val="single" w:sz="4" w:space="0" w:color="auto"/>
            </w:tcBorders>
          </w:tcPr>
          <w:p w14:paraId="03826222" w14:textId="77777777" w:rsidR="00D529BB" w:rsidRPr="00780BD4" w:rsidRDefault="00D529BB" w:rsidP="00140131">
            <w:pPr>
              <w:pStyle w:val="Sarakstarindkopa"/>
              <w:numPr>
                <w:ilvl w:val="0"/>
                <w:numId w:val="63"/>
              </w:numPr>
              <w:tabs>
                <w:tab w:val="left" w:pos="1134"/>
              </w:tabs>
              <w:jc w:val="both"/>
              <w:rPr>
                <w:rFonts w:ascii="Times New Roman" w:hAnsi="Times New Roman" w:cs="Times New Roman"/>
                <w:sz w:val="24"/>
                <w:szCs w:val="24"/>
              </w:rPr>
            </w:pPr>
            <w:proofErr w:type="spellStart"/>
            <w:r w:rsidRPr="00780BD4">
              <w:rPr>
                <w:rFonts w:ascii="Times New Roman" w:hAnsi="Times New Roman" w:cs="Times New Roman"/>
                <w:sz w:val="24"/>
                <w:szCs w:val="24"/>
              </w:rPr>
              <w:t>Erasmus</w:t>
            </w:r>
            <w:proofErr w:type="spellEnd"/>
            <w:r w:rsidRPr="00780BD4">
              <w:rPr>
                <w:rFonts w:ascii="Times New Roman" w:hAnsi="Times New Roman" w:cs="Times New Roman"/>
                <w:sz w:val="24"/>
                <w:szCs w:val="24"/>
              </w:rPr>
              <w:t>+ 201</w:t>
            </w:r>
            <w:r>
              <w:rPr>
                <w:rFonts w:ascii="Times New Roman" w:hAnsi="Times New Roman" w:cs="Times New Roman"/>
                <w:sz w:val="24"/>
                <w:szCs w:val="24"/>
              </w:rPr>
              <w:t>9</w:t>
            </w:r>
            <w:r w:rsidRPr="00780BD4">
              <w:rPr>
                <w:rFonts w:ascii="Times New Roman" w:hAnsi="Times New Roman" w:cs="Times New Roman"/>
                <w:sz w:val="24"/>
                <w:szCs w:val="24"/>
              </w:rPr>
              <w:t>.g</w:t>
            </w:r>
            <w:r>
              <w:rPr>
                <w:rFonts w:ascii="Times New Roman" w:hAnsi="Times New Roman" w:cs="Times New Roman"/>
                <w:sz w:val="24"/>
                <w:szCs w:val="24"/>
              </w:rPr>
              <w:t xml:space="preserve">ada projekta “Kokneses  </w:t>
            </w:r>
            <w:r w:rsidRPr="00780BD4">
              <w:rPr>
                <w:rFonts w:ascii="Times New Roman" w:hAnsi="Times New Roman" w:cs="Times New Roman"/>
                <w:sz w:val="24"/>
                <w:szCs w:val="24"/>
              </w:rPr>
              <w:t>pamatskolas – attīstības centra pedagoģiskā personāla profesionālās kompetences pilnveidošana” realizāciju;</w:t>
            </w:r>
          </w:p>
          <w:p w14:paraId="3BFB6F32" w14:textId="77777777" w:rsidR="00D529BB" w:rsidRDefault="00D529BB" w:rsidP="00140131">
            <w:pPr>
              <w:pStyle w:val="Sarakstarindkopa"/>
              <w:numPr>
                <w:ilvl w:val="0"/>
                <w:numId w:val="63"/>
              </w:numPr>
              <w:jc w:val="both"/>
              <w:rPr>
                <w:rFonts w:ascii="Times New Roman" w:hAnsi="Times New Roman" w:cs="Times New Roman"/>
                <w:sz w:val="24"/>
                <w:szCs w:val="24"/>
              </w:rPr>
            </w:pPr>
            <w:r>
              <w:rPr>
                <w:rFonts w:ascii="Times New Roman" w:hAnsi="Times New Roman" w:cs="Times New Roman"/>
                <w:sz w:val="24"/>
                <w:szCs w:val="24"/>
              </w:rPr>
              <w:t>Dalība starptautiskajā programmā “</w:t>
            </w:r>
            <w:proofErr w:type="spellStart"/>
            <w:r>
              <w:rPr>
                <w:rFonts w:ascii="Times New Roman" w:hAnsi="Times New Roman" w:cs="Times New Roman"/>
                <w:sz w:val="24"/>
                <w:szCs w:val="24"/>
              </w:rPr>
              <w:t>Eko</w:t>
            </w:r>
            <w:proofErr w:type="spellEnd"/>
            <w:r>
              <w:rPr>
                <w:rFonts w:ascii="Times New Roman" w:hAnsi="Times New Roman" w:cs="Times New Roman"/>
                <w:sz w:val="24"/>
                <w:szCs w:val="24"/>
              </w:rPr>
              <w:t xml:space="preserve"> skola”;</w:t>
            </w:r>
          </w:p>
          <w:p w14:paraId="37E59786" w14:textId="77777777" w:rsidR="00D529BB" w:rsidRDefault="00D529BB" w:rsidP="00140131">
            <w:pPr>
              <w:pStyle w:val="Sarakstarindkopa"/>
              <w:numPr>
                <w:ilvl w:val="0"/>
                <w:numId w:val="63"/>
              </w:numPr>
              <w:jc w:val="both"/>
              <w:rPr>
                <w:rFonts w:ascii="Times New Roman" w:hAnsi="Times New Roman" w:cs="Times New Roman"/>
                <w:sz w:val="24"/>
                <w:szCs w:val="24"/>
              </w:rPr>
            </w:pPr>
            <w:r>
              <w:rPr>
                <w:rFonts w:ascii="Times New Roman" w:hAnsi="Times New Roman" w:cs="Times New Roman"/>
                <w:sz w:val="24"/>
                <w:szCs w:val="24"/>
              </w:rPr>
              <w:t xml:space="preserve">Īstenots Valsts izglītības satura centra projekts “Kompetenču pieeja mācību saturā”. </w:t>
            </w:r>
          </w:p>
          <w:p w14:paraId="7DF2B8A8" w14:textId="77777777" w:rsidR="00D529BB" w:rsidRPr="009C604C" w:rsidRDefault="00D529BB" w:rsidP="00140131">
            <w:pPr>
              <w:pStyle w:val="Sarakstarindkopa"/>
              <w:numPr>
                <w:ilvl w:val="0"/>
                <w:numId w:val="63"/>
              </w:numPr>
              <w:jc w:val="both"/>
              <w:rPr>
                <w:rFonts w:ascii="Times New Roman" w:hAnsi="Times New Roman" w:cs="Times New Roman"/>
                <w:sz w:val="24"/>
                <w:szCs w:val="24"/>
              </w:rPr>
            </w:pPr>
            <w:r w:rsidRPr="009C604C">
              <w:rPr>
                <w:rFonts w:ascii="Times New Roman" w:hAnsi="Times New Roman" w:cs="Times New Roman"/>
                <w:sz w:val="24"/>
                <w:szCs w:val="24"/>
              </w:rPr>
              <w:t>Skola – centrs organizēja seminārus, kursus un konferenci Koknese</w:t>
            </w:r>
            <w:r>
              <w:rPr>
                <w:rFonts w:ascii="Times New Roman" w:hAnsi="Times New Roman" w:cs="Times New Roman"/>
                <w:sz w:val="24"/>
                <w:szCs w:val="24"/>
              </w:rPr>
              <w:t>s novada un Latvijas pedagogiem;</w:t>
            </w:r>
          </w:p>
          <w:p w14:paraId="63A30216" w14:textId="77777777" w:rsidR="00D529BB" w:rsidRDefault="00D529BB" w:rsidP="00140131">
            <w:pPr>
              <w:pStyle w:val="Sarakstarindkopa"/>
              <w:numPr>
                <w:ilvl w:val="0"/>
                <w:numId w:val="63"/>
              </w:numPr>
              <w:jc w:val="both"/>
              <w:rPr>
                <w:rFonts w:ascii="Times New Roman" w:hAnsi="Times New Roman" w:cs="Times New Roman"/>
                <w:sz w:val="24"/>
                <w:szCs w:val="24"/>
              </w:rPr>
            </w:pPr>
            <w:r>
              <w:rPr>
                <w:rFonts w:ascii="Times New Roman" w:hAnsi="Times New Roman" w:cs="Times New Roman"/>
                <w:sz w:val="24"/>
                <w:szCs w:val="24"/>
              </w:rPr>
              <w:t>Atjaunotas mācību klašu telpu mēbeles, ;</w:t>
            </w:r>
          </w:p>
          <w:p w14:paraId="7F93E5F9" w14:textId="77777777" w:rsidR="00D529BB" w:rsidRDefault="00D529BB" w:rsidP="00140131">
            <w:pPr>
              <w:pStyle w:val="Sarakstarindkopa"/>
              <w:numPr>
                <w:ilvl w:val="0"/>
                <w:numId w:val="63"/>
              </w:numPr>
              <w:jc w:val="both"/>
              <w:rPr>
                <w:rFonts w:ascii="Times New Roman" w:hAnsi="Times New Roman" w:cs="Times New Roman"/>
                <w:sz w:val="24"/>
                <w:szCs w:val="24"/>
              </w:rPr>
            </w:pPr>
            <w:r w:rsidRPr="00780BD4">
              <w:rPr>
                <w:rFonts w:ascii="Times New Roman" w:hAnsi="Times New Roman" w:cs="Times New Roman"/>
                <w:sz w:val="24"/>
                <w:szCs w:val="24"/>
              </w:rPr>
              <w:t xml:space="preserve">Iekārota </w:t>
            </w:r>
            <w:r>
              <w:rPr>
                <w:rFonts w:ascii="Times New Roman" w:hAnsi="Times New Roman" w:cs="Times New Roman"/>
                <w:sz w:val="24"/>
                <w:szCs w:val="24"/>
              </w:rPr>
              <w:t xml:space="preserve">sensorā un </w:t>
            </w:r>
            <w:r w:rsidRPr="00780BD4">
              <w:rPr>
                <w:rFonts w:ascii="Times New Roman" w:hAnsi="Times New Roman" w:cs="Times New Roman"/>
                <w:sz w:val="24"/>
                <w:szCs w:val="24"/>
              </w:rPr>
              <w:t>atpūtas telpa skolēniem kognitīvo procesu korekcijai;</w:t>
            </w:r>
          </w:p>
          <w:p w14:paraId="67EA7572" w14:textId="77777777" w:rsidR="00D529BB" w:rsidRDefault="00D529BB" w:rsidP="00140131">
            <w:pPr>
              <w:pStyle w:val="Sarakstarindkopa"/>
              <w:numPr>
                <w:ilvl w:val="0"/>
                <w:numId w:val="63"/>
              </w:numPr>
              <w:jc w:val="both"/>
              <w:rPr>
                <w:rFonts w:ascii="Times New Roman" w:hAnsi="Times New Roman" w:cs="Times New Roman"/>
                <w:sz w:val="24"/>
                <w:szCs w:val="24"/>
              </w:rPr>
            </w:pPr>
            <w:r w:rsidRPr="00780BD4">
              <w:rPr>
                <w:rFonts w:ascii="Times New Roman" w:hAnsi="Times New Roman" w:cs="Times New Roman"/>
                <w:sz w:val="24"/>
                <w:szCs w:val="24"/>
              </w:rPr>
              <w:t xml:space="preserve">Veikts Skolas – centra </w:t>
            </w:r>
            <w:r>
              <w:rPr>
                <w:rFonts w:ascii="Times New Roman" w:hAnsi="Times New Roman" w:cs="Times New Roman"/>
                <w:sz w:val="24"/>
                <w:szCs w:val="24"/>
              </w:rPr>
              <w:t xml:space="preserve">mācību, gaiteņu un </w:t>
            </w:r>
            <w:r w:rsidRPr="00780BD4">
              <w:rPr>
                <w:rFonts w:ascii="Times New Roman" w:hAnsi="Times New Roman" w:cs="Times New Roman"/>
                <w:sz w:val="24"/>
                <w:szCs w:val="24"/>
              </w:rPr>
              <w:t>internāta iekštelpu</w:t>
            </w:r>
            <w:r>
              <w:rPr>
                <w:rFonts w:ascii="Times New Roman" w:hAnsi="Times New Roman" w:cs="Times New Roman"/>
                <w:sz w:val="24"/>
                <w:szCs w:val="24"/>
              </w:rPr>
              <w:t xml:space="preserve"> kosmētiskais</w:t>
            </w:r>
            <w:r w:rsidRPr="00780BD4">
              <w:rPr>
                <w:rFonts w:ascii="Times New Roman" w:hAnsi="Times New Roman" w:cs="Times New Roman"/>
                <w:sz w:val="24"/>
                <w:szCs w:val="24"/>
              </w:rPr>
              <w:t xml:space="preserve"> remonts, iegādātas jaunas mēbeles </w:t>
            </w:r>
            <w:r>
              <w:rPr>
                <w:rFonts w:ascii="Times New Roman" w:hAnsi="Times New Roman" w:cs="Times New Roman"/>
                <w:sz w:val="24"/>
                <w:szCs w:val="24"/>
              </w:rPr>
              <w:t>mācību klašu telpām, internāta istabām</w:t>
            </w:r>
            <w:r w:rsidRPr="00780BD4">
              <w:rPr>
                <w:rFonts w:ascii="Times New Roman" w:hAnsi="Times New Roman" w:cs="Times New Roman"/>
                <w:sz w:val="24"/>
                <w:szCs w:val="24"/>
              </w:rPr>
              <w:t>;</w:t>
            </w:r>
          </w:p>
          <w:p w14:paraId="28A87726" w14:textId="77777777" w:rsidR="00D529BB" w:rsidRDefault="00D529BB" w:rsidP="00140131">
            <w:pPr>
              <w:pStyle w:val="Sarakstarindkopa"/>
              <w:numPr>
                <w:ilvl w:val="0"/>
                <w:numId w:val="63"/>
              </w:numPr>
              <w:jc w:val="both"/>
              <w:rPr>
                <w:rFonts w:ascii="Times New Roman" w:hAnsi="Times New Roman" w:cs="Times New Roman"/>
                <w:sz w:val="24"/>
                <w:szCs w:val="24"/>
              </w:rPr>
            </w:pPr>
            <w:r>
              <w:rPr>
                <w:rFonts w:ascii="Times New Roman" w:hAnsi="Times New Roman" w:cs="Times New Roman"/>
                <w:sz w:val="24"/>
                <w:szCs w:val="24"/>
              </w:rPr>
              <w:t>Veikts remonts Skolas – centra pārejas gaitenim;</w:t>
            </w:r>
          </w:p>
          <w:p w14:paraId="61EFB363" w14:textId="77777777" w:rsidR="00D529BB" w:rsidRDefault="00D529BB" w:rsidP="00140131">
            <w:pPr>
              <w:pStyle w:val="Sarakstarindkopa"/>
              <w:numPr>
                <w:ilvl w:val="0"/>
                <w:numId w:val="63"/>
              </w:numPr>
              <w:jc w:val="both"/>
              <w:rPr>
                <w:rFonts w:ascii="Times New Roman" w:hAnsi="Times New Roman" w:cs="Times New Roman"/>
                <w:sz w:val="24"/>
                <w:szCs w:val="24"/>
              </w:rPr>
            </w:pPr>
            <w:r>
              <w:rPr>
                <w:rFonts w:ascii="Times New Roman" w:hAnsi="Times New Roman" w:cs="Times New Roman"/>
                <w:sz w:val="24"/>
                <w:szCs w:val="24"/>
              </w:rPr>
              <w:t>Uzstādīta jauna apkures sistēma – iegādāts granulu apkures katls;</w:t>
            </w:r>
          </w:p>
          <w:p w14:paraId="43C1BADA" w14:textId="77777777" w:rsidR="00D529BB" w:rsidRDefault="00D529BB" w:rsidP="00140131">
            <w:pPr>
              <w:pStyle w:val="Sarakstarindkopa"/>
              <w:numPr>
                <w:ilvl w:val="0"/>
                <w:numId w:val="63"/>
              </w:numPr>
              <w:jc w:val="both"/>
              <w:rPr>
                <w:rFonts w:ascii="Times New Roman" w:hAnsi="Times New Roman" w:cs="Times New Roman"/>
                <w:sz w:val="24"/>
                <w:szCs w:val="24"/>
              </w:rPr>
            </w:pPr>
            <w:r>
              <w:rPr>
                <w:rFonts w:ascii="Times New Roman" w:hAnsi="Times New Roman" w:cs="Times New Roman"/>
                <w:sz w:val="24"/>
                <w:szCs w:val="24"/>
              </w:rPr>
              <w:t>Labiekārtots un aprīkots masiera kabinets;</w:t>
            </w:r>
          </w:p>
          <w:p w14:paraId="7A2A0785" w14:textId="77777777" w:rsidR="00D529BB" w:rsidRDefault="00D529BB" w:rsidP="00140131">
            <w:pPr>
              <w:pStyle w:val="Sarakstarindkopa"/>
              <w:numPr>
                <w:ilvl w:val="0"/>
                <w:numId w:val="63"/>
              </w:numPr>
              <w:jc w:val="both"/>
              <w:rPr>
                <w:rFonts w:ascii="Times New Roman" w:hAnsi="Times New Roman" w:cs="Times New Roman"/>
                <w:sz w:val="24"/>
                <w:szCs w:val="24"/>
              </w:rPr>
            </w:pPr>
            <w:r>
              <w:rPr>
                <w:rFonts w:ascii="Times New Roman" w:hAnsi="Times New Roman" w:cs="Times New Roman"/>
                <w:sz w:val="24"/>
                <w:szCs w:val="24"/>
              </w:rPr>
              <w:t xml:space="preserve">Labiekārtota un </w:t>
            </w:r>
            <w:proofErr w:type="spellStart"/>
            <w:r>
              <w:rPr>
                <w:rFonts w:ascii="Times New Roman" w:hAnsi="Times New Roman" w:cs="Times New Roman"/>
                <w:sz w:val="24"/>
                <w:szCs w:val="24"/>
              </w:rPr>
              <w:t>apzaļimota</w:t>
            </w:r>
            <w:proofErr w:type="spellEnd"/>
            <w:r>
              <w:rPr>
                <w:rFonts w:ascii="Times New Roman" w:hAnsi="Times New Roman" w:cs="Times New Roman"/>
                <w:sz w:val="24"/>
                <w:szCs w:val="24"/>
              </w:rPr>
              <w:t xml:space="preserve"> Skolas – centra teritorija;</w:t>
            </w:r>
          </w:p>
          <w:p w14:paraId="396F80B6" w14:textId="77777777" w:rsidR="00D529BB" w:rsidRPr="006C58A6" w:rsidRDefault="00D529BB" w:rsidP="00140131">
            <w:pPr>
              <w:pStyle w:val="Sarakstarindkopa"/>
              <w:numPr>
                <w:ilvl w:val="0"/>
                <w:numId w:val="63"/>
              </w:numPr>
              <w:jc w:val="both"/>
              <w:rPr>
                <w:rFonts w:ascii="Times New Roman" w:hAnsi="Times New Roman" w:cs="Times New Roman"/>
                <w:sz w:val="24"/>
                <w:szCs w:val="24"/>
              </w:rPr>
            </w:pPr>
            <w:r>
              <w:rPr>
                <w:rFonts w:ascii="Times New Roman" w:hAnsi="Times New Roman" w:cs="Times New Roman"/>
                <w:sz w:val="24"/>
                <w:szCs w:val="24"/>
              </w:rPr>
              <w:lastRenderedPageBreak/>
              <w:t>Izstrādāts tehniskais projekts internāta ēkas telpu sadalīšanai ugunsdrošās zonās;</w:t>
            </w:r>
          </w:p>
        </w:tc>
      </w:tr>
    </w:tbl>
    <w:p w14:paraId="58B7BCAC" w14:textId="77777777" w:rsidR="00D529BB" w:rsidRDefault="00D529BB" w:rsidP="00D529BB">
      <w:pPr>
        <w:spacing w:after="0" w:line="240" w:lineRule="auto"/>
        <w:jc w:val="both"/>
        <w:rPr>
          <w:rFonts w:ascii="Times New Roman" w:hAnsi="Times New Roman" w:cs="Times New Roman"/>
          <w:b/>
          <w:sz w:val="28"/>
          <w:szCs w:val="28"/>
          <w:u w:val="single"/>
        </w:rPr>
      </w:pPr>
    </w:p>
    <w:tbl>
      <w:tblPr>
        <w:tblStyle w:val="Reatabula"/>
        <w:tblpPr w:leftFromText="180" w:rightFromText="180" w:vertAnchor="text" w:horzAnchor="margin" w:tblpX="421" w:tblpY="790"/>
        <w:tblW w:w="0" w:type="auto"/>
        <w:tblLook w:val="04A0" w:firstRow="1" w:lastRow="0" w:firstColumn="1" w:lastColumn="0" w:noHBand="0" w:noVBand="1"/>
      </w:tblPr>
      <w:tblGrid>
        <w:gridCol w:w="8296"/>
      </w:tblGrid>
      <w:tr w:rsidR="00D529BB" w14:paraId="1F0978C7" w14:textId="77777777" w:rsidTr="006F24BC">
        <w:tc>
          <w:tcPr>
            <w:tcW w:w="9634" w:type="dxa"/>
          </w:tcPr>
          <w:p w14:paraId="1BCE008E" w14:textId="77777777" w:rsidR="00D529BB" w:rsidRDefault="00D529BB" w:rsidP="00140131">
            <w:pPr>
              <w:pStyle w:val="Sarakstarindkopa"/>
              <w:numPr>
                <w:ilvl w:val="0"/>
                <w:numId w:val="64"/>
              </w:numPr>
              <w:jc w:val="both"/>
              <w:rPr>
                <w:rFonts w:ascii="Times New Roman" w:hAnsi="Times New Roman" w:cs="Times New Roman"/>
                <w:sz w:val="24"/>
                <w:szCs w:val="24"/>
              </w:rPr>
            </w:pPr>
            <w:r>
              <w:rPr>
                <w:rFonts w:ascii="Times New Roman" w:hAnsi="Times New Roman" w:cs="Times New Roman"/>
                <w:sz w:val="24"/>
                <w:szCs w:val="24"/>
              </w:rPr>
              <w:t>Akreditēt Skolu – centru un izglītības programmas;</w:t>
            </w:r>
          </w:p>
          <w:p w14:paraId="48F81AE8" w14:textId="77777777" w:rsidR="00D529BB" w:rsidRDefault="00D529BB" w:rsidP="00140131">
            <w:pPr>
              <w:pStyle w:val="Sarakstarindkopa"/>
              <w:numPr>
                <w:ilvl w:val="0"/>
                <w:numId w:val="64"/>
              </w:numPr>
              <w:jc w:val="both"/>
              <w:rPr>
                <w:rFonts w:ascii="Times New Roman" w:hAnsi="Times New Roman" w:cs="Times New Roman"/>
                <w:sz w:val="24"/>
                <w:szCs w:val="24"/>
              </w:rPr>
            </w:pPr>
            <w:r>
              <w:rPr>
                <w:rFonts w:ascii="Times New Roman" w:hAnsi="Times New Roman" w:cs="Times New Roman"/>
                <w:sz w:val="24"/>
                <w:szCs w:val="24"/>
              </w:rPr>
              <w:t>Turpināt realizēt izglītības procesā</w:t>
            </w:r>
            <w:r w:rsidRPr="00780BD4">
              <w:rPr>
                <w:rFonts w:ascii="Times New Roman" w:hAnsi="Times New Roman" w:cs="Times New Roman"/>
                <w:sz w:val="24"/>
                <w:szCs w:val="24"/>
              </w:rPr>
              <w:t xml:space="preserve"> </w:t>
            </w:r>
            <w:r>
              <w:rPr>
                <w:rFonts w:ascii="Times New Roman" w:hAnsi="Times New Roman" w:cs="Times New Roman"/>
                <w:sz w:val="24"/>
                <w:szCs w:val="24"/>
              </w:rPr>
              <w:t>k</w:t>
            </w:r>
            <w:r w:rsidRPr="00780BD4">
              <w:rPr>
                <w:rFonts w:ascii="Times New Roman" w:hAnsi="Times New Roman" w:cs="Times New Roman"/>
                <w:sz w:val="24"/>
                <w:szCs w:val="24"/>
              </w:rPr>
              <w:t>ompetenču pieeja mācību saturā</w:t>
            </w:r>
            <w:r>
              <w:rPr>
                <w:rFonts w:ascii="Times New Roman" w:hAnsi="Times New Roman" w:cs="Times New Roman"/>
                <w:sz w:val="24"/>
                <w:szCs w:val="24"/>
              </w:rPr>
              <w:t>”;</w:t>
            </w:r>
          </w:p>
          <w:p w14:paraId="712D0F85" w14:textId="77777777" w:rsidR="00D529BB" w:rsidRDefault="00D529BB" w:rsidP="00140131">
            <w:pPr>
              <w:pStyle w:val="Sarakstarindkopa"/>
              <w:numPr>
                <w:ilvl w:val="0"/>
                <w:numId w:val="64"/>
              </w:numPr>
              <w:jc w:val="both"/>
              <w:rPr>
                <w:rFonts w:ascii="Times New Roman" w:hAnsi="Times New Roman" w:cs="Times New Roman"/>
                <w:sz w:val="24"/>
                <w:szCs w:val="24"/>
              </w:rPr>
            </w:pPr>
            <w:r>
              <w:rPr>
                <w:rFonts w:ascii="Times New Roman" w:hAnsi="Times New Roman" w:cs="Times New Roman"/>
                <w:sz w:val="24"/>
                <w:szCs w:val="24"/>
              </w:rPr>
              <w:t xml:space="preserve">Turpināt īstenot </w:t>
            </w:r>
            <w:proofErr w:type="spellStart"/>
            <w:r>
              <w:rPr>
                <w:rFonts w:ascii="Times New Roman" w:hAnsi="Times New Roman" w:cs="Times New Roman"/>
                <w:sz w:val="24"/>
                <w:szCs w:val="24"/>
              </w:rPr>
              <w:t>Erasmus</w:t>
            </w:r>
            <w:proofErr w:type="spellEnd"/>
            <w:r>
              <w:rPr>
                <w:rFonts w:ascii="Times New Roman" w:hAnsi="Times New Roman" w:cs="Times New Roman"/>
                <w:sz w:val="24"/>
                <w:szCs w:val="24"/>
              </w:rPr>
              <w:t xml:space="preserve"> + projektu;</w:t>
            </w:r>
          </w:p>
          <w:p w14:paraId="68B947F7" w14:textId="77777777" w:rsidR="00D529BB" w:rsidRDefault="00D529BB" w:rsidP="00140131">
            <w:pPr>
              <w:pStyle w:val="Sarakstarindkopa"/>
              <w:numPr>
                <w:ilvl w:val="0"/>
                <w:numId w:val="64"/>
              </w:numPr>
              <w:jc w:val="both"/>
              <w:rPr>
                <w:rFonts w:ascii="Times New Roman" w:hAnsi="Times New Roman" w:cs="Times New Roman"/>
                <w:sz w:val="24"/>
                <w:szCs w:val="24"/>
              </w:rPr>
            </w:pPr>
            <w:r>
              <w:rPr>
                <w:rFonts w:ascii="Times New Roman" w:hAnsi="Times New Roman" w:cs="Times New Roman"/>
                <w:sz w:val="24"/>
                <w:szCs w:val="24"/>
              </w:rPr>
              <w:t xml:space="preserve">Turpināt dalību </w:t>
            </w:r>
            <w:proofErr w:type="spellStart"/>
            <w:r>
              <w:rPr>
                <w:rFonts w:ascii="Times New Roman" w:hAnsi="Times New Roman" w:cs="Times New Roman"/>
                <w:sz w:val="24"/>
                <w:szCs w:val="24"/>
              </w:rPr>
              <w:t>starptauriskajā</w:t>
            </w:r>
            <w:proofErr w:type="spellEnd"/>
            <w:r>
              <w:rPr>
                <w:rFonts w:ascii="Times New Roman" w:hAnsi="Times New Roman" w:cs="Times New Roman"/>
                <w:sz w:val="24"/>
                <w:szCs w:val="24"/>
              </w:rPr>
              <w:t xml:space="preserve"> programmā “</w:t>
            </w:r>
            <w:proofErr w:type="spellStart"/>
            <w:r>
              <w:rPr>
                <w:rFonts w:ascii="Times New Roman" w:hAnsi="Times New Roman" w:cs="Times New Roman"/>
                <w:sz w:val="24"/>
                <w:szCs w:val="24"/>
              </w:rPr>
              <w:t>Eko</w:t>
            </w:r>
            <w:proofErr w:type="spellEnd"/>
            <w:r>
              <w:rPr>
                <w:rFonts w:ascii="Times New Roman" w:hAnsi="Times New Roman" w:cs="Times New Roman"/>
                <w:sz w:val="24"/>
                <w:szCs w:val="24"/>
              </w:rPr>
              <w:t xml:space="preserve"> skola”;</w:t>
            </w:r>
          </w:p>
          <w:p w14:paraId="270AC93D" w14:textId="77777777" w:rsidR="00D529BB" w:rsidRPr="009C604C" w:rsidRDefault="00D529BB" w:rsidP="00140131">
            <w:pPr>
              <w:pStyle w:val="Sarakstarindkopa"/>
              <w:numPr>
                <w:ilvl w:val="0"/>
                <w:numId w:val="64"/>
              </w:numPr>
              <w:jc w:val="both"/>
              <w:rPr>
                <w:rFonts w:ascii="Times New Roman" w:hAnsi="Times New Roman" w:cs="Times New Roman"/>
                <w:sz w:val="24"/>
                <w:szCs w:val="24"/>
              </w:rPr>
            </w:pPr>
            <w:r>
              <w:rPr>
                <w:rFonts w:ascii="Times New Roman" w:hAnsi="Times New Roman" w:cs="Times New Roman"/>
                <w:sz w:val="24"/>
                <w:szCs w:val="24"/>
              </w:rPr>
              <w:t>Realizēt Izstrādāt tehnisko projektu par internāta ēkas telpu sadalīšanu ugunsdrošās zonās;</w:t>
            </w:r>
          </w:p>
          <w:p w14:paraId="63D70253" w14:textId="77777777" w:rsidR="00D529BB" w:rsidRDefault="00D529BB" w:rsidP="00140131">
            <w:pPr>
              <w:pStyle w:val="Sarakstarindkopa"/>
              <w:numPr>
                <w:ilvl w:val="0"/>
                <w:numId w:val="64"/>
              </w:numPr>
              <w:jc w:val="both"/>
              <w:rPr>
                <w:rFonts w:ascii="Times New Roman" w:hAnsi="Times New Roman" w:cs="Times New Roman"/>
                <w:sz w:val="24"/>
                <w:szCs w:val="24"/>
              </w:rPr>
            </w:pPr>
            <w:r>
              <w:rPr>
                <w:rFonts w:ascii="Times New Roman" w:hAnsi="Times New Roman" w:cs="Times New Roman"/>
                <w:sz w:val="24"/>
                <w:szCs w:val="24"/>
              </w:rPr>
              <w:t>Realizēt NORD+ projektu;</w:t>
            </w:r>
          </w:p>
          <w:p w14:paraId="4A8109D6" w14:textId="77777777" w:rsidR="00D529BB" w:rsidRDefault="00D529BB" w:rsidP="00140131">
            <w:pPr>
              <w:pStyle w:val="Sarakstarindkopa"/>
              <w:numPr>
                <w:ilvl w:val="0"/>
                <w:numId w:val="64"/>
              </w:numPr>
              <w:jc w:val="both"/>
              <w:rPr>
                <w:rFonts w:ascii="Times New Roman" w:hAnsi="Times New Roman" w:cs="Times New Roman"/>
                <w:sz w:val="24"/>
                <w:szCs w:val="24"/>
              </w:rPr>
            </w:pPr>
            <w:r>
              <w:rPr>
                <w:rFonts w:ascii="Times New Roman" w:hAnsi="Times New Roman" w:cs="Times New Roman"/>
                <w:sz w:val="24"/>
                <w:szCs w:val="24"/>
              </w:rPr>
              <w:t>Iegādāties autobusu;</w:t>
            </w:r>
          </w:p>
          <w:p w14:paraId="53632EDB" w14:textId="77777777" w:rsidR="00D529BB" w:rsidRPr="003956E0" w:rsidRDefault="00D529BB" w:rsidP="00140131">
            <w:pPr>
              <w:pStyle w:val="Sarakstarindkopa"/>
              <w:numPr>
                <w:ilvl w:val="0"/>
                <w:numId w:val="64"/>
              </w:numPr>
              <w:jc w:val="both"/>
              <w:rPr>
                <w:rFonts w:ascii="Times New Roman" w:hAnsi="Times New Roman" w:cs="Times New Roman"/>
                <w:sz w:val="24"/>
                <w:szCs w:val="24"/>
              </w:rPr>
            </w:pPr>
            <w:r>
              <w:rPr>
                <w:rFonts w:ascii="Times New Roman" w:hAnsi="Times New Roman" w:cs="Times New Roman"/>
                <w:sz w:val="24"/>
                <w:szCs w:val="24"/>
              </w:rPr>
              <w:t xml:space="preserve">Turpināt atjaunot un modernizēt </w:t>
            </w:r>
            <w:proofErr w:type="spellStart"/>
            <w:r>
              <w:rPr>
                <w:rFonts w:ascii="Times New Roman" w:hAnsi="Times New Roman" w:cs="Times New Roman"/>
                <w:sz w:val="24"/>
                <w:szCs w:val="24"/>
              </w:rPr>
              <w:t>materiāltehnikso</w:t>
            </w:r>
            <w:proofErr w:type="spellEnd"/>
            <w:r>
              <w:rPr>
                <w:rFonts w:ascii="Times New Roman" w:hAnsi="Times New Roman" w:cs="Times New Roman"/>
                <w:sz w:val="24"/>
                <w:szCs w:val="24"/>
              </w:rPr>
              <w:t xml:space="preserve"> bāzi Skolā – centrā.</w:t>
            </w:r>
          </w:p>
        </w:tc>
      </w:tr>
    </w:tbl>
    <w:p w14:paraId="496B2F60" w14:textId="77777777" w:rsidR="00D529BB" w:rsidRDefault="00D529BB" w:rsidP="00D529BB">
      <w:pPr>
        <w:spacing w:after="0" w:line="240" w:lineRule="auto"/>
        <w:ind w:firstLine="851"/>
        <w:jc w:val="center"/>
        <w:rPr>
          <w:rFonts w:ascii="Times New Roman" w:hAnsi="Times New Roman" w:cs="Times New Roman"/>
          <w:b/>
          <w:sz w:val="28"/>
          <w:szCs w:val="28"/>
          <w:u w:val="single"/>
        </w:rPr>
      </w:pPr>
      <w:r>
        <w:rPr>
          <w:rFonts w:ascii="Times New Roman" w:hAnsi="Times New Roman" w:cs="Times New Roman"/>
          <w:b/>
          <w:sz w:val="28"/>
          <w:szCs w:val="28"/>
          <w:u w:val="single"/>
        </w:rPr>
        <w:t>VI Prognozes un plāni nākošajam mācību gadam:</w:t>
      </w:r>
    </w:p>
    <w:p w14:paraId="300561D9" w14:textId="77777777" w:rsidR="00D529BB" w:rsidRDefault="00D529BB" w:rsidP="00D529BB">
      <w:pPr>
        <w:spacing w:after="0" w:line="240" w:lineRule="auto"/>
        <w:jc w:val="both"/>
        <w:rPr>
          <w:rFonts w:ascii="Times New Roman" w:hAnsi="Times New Roman" w:cs="Times New Roman"/>
          <w:b/>
          <w:sz w:val="24"/>
          <w:szCs w:val="24"/>
          <w:u w:val="single"/>
        </w:rPr>
      </w:pPr>
    </w:p>
    <w:p w14:paraId="598791DB" w14:textId="77777777" w:rsidR="00D529BB" w:rsidRDefault="00D529BB" w:rsidP="00D529BB">
      <w:pPr>
        <w:spacing w:after="0" w:line="240" w:lineRule="auto"/>
        <w:jc w:val="both"/>
        <w:rPr>
          <w:rFonts w:ascii="Times New Roman" w:hAnsi="Times New Roman" w:cs="Times New Roman"/>
          <w:sz w:val="24"/>
          <w:szCs w:val="24"/>
        </w:rPr>
      </w:pPr>
    </w:p>
    <w:p w14:paraId="40F35819" w14:textId="77777777" w:rsidR="00D529BB" w:rsidRDefault="00D529BB" w:rsidP="00D529BB">
      <w:pPr>
        <w:spacing w:after="0" w:line="240" w:lineRule="auto"/>
        <w:jc w:val="both"/>
        <w:rPr>
          <w:rFonts w:ascii="Times New Roman" w:hAnsi="Times New Roman" w:cs="Times New Roman"/>
          <w:sz w:val="24"/>
          <w:szCs w:val="24"/>
        </w:rPr>
      </w:pPr>
    </w:p>
    <w:p w14:paraId="5287933E" w14:textId="77777777" w:rsidR="00D529BB" w:rsidRDefault="00D529BB" w:rsidP="00D529BB">
      <w:pPr>
        <w:spacing w:after="0" w:line="240" w:lineRule="auto"/>
        <w:ind w:firstLine="851"/>
        <w:jc w:val="both"/>
        <w:rPr>
          <w:rFonts w:ascii="Times New Roman" w:hAnsi="Times New Roman" w:cs="Times New Roman"/>
          <w:sz w:val="24"/>
          <w:szCs w:val="24"/>
          <w:u w:val="single"/>
        </w:rPr>
      </w:pPr>
      <w:r>
        <w:rPr>
          <w:rFonts w:ascii="Times New Roman" w:hAnsi="Times New Roman" w:cs="Times New Roman"/>
          <w:sz w:val="24"/>
          <w:szCs w:val="24"/>
        </w:rPr>
        <w:t>Sagatavoja:</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___Anita Ščerbinska______________</w:t>
      </w:r>
    </w:p>
    <w:p w14:paraId="36289B66" w14:textId="77777777" w:rsidR="00D529BB" w:rsidRDefault="00D529BB" w:rsidP="00D529BB">
      <w:pPr>
        <w:spacing w:after="0" w:line="240" w:lineRule="auto"/>
        <w:ind w:firstLine="851"/>
        <w:jc w:val="center"/>
        <w:rPr>
          <w:rFonts w:ascii="Times New Roman" w:hAnsi="Times New Roman" w:cs="Times New Roman"/>
          <w:i/>
          <w:sz w:val="24"/>
          <w:szCs w:val="24"/>
        </w:rPr>
      </w:pPr>
      <w:r>
        <w:rPr>
          <w:rFonts w:ascii="Times New Roman" w:hAnsi="Times New Roman" w:cs="Times New Roman"/>
          <w:i/>
          <w:sz w:val="24"/>
          <w:szCs w:val="24"/>
        </w:rPr>
        <w:t>( iestāde, iestādes vadītāja vārds, uzvārds)</w:t>
      </w:r>
    </w:p>
    <w:p w14:paraId="4EDE64C8" w14:textId="77777777" w:rsidR="00D529BB" w:rsidRDefault="00D529BB" w:rsidP="00D529BB">
      <w:pPr>
        <w:spacing w:after="0" w:line="240" w:lineRule="auto"/>
        <w:ind w:firstLine="851"/>
        <w:jc w:val="both"/>
        <w:rPr>
          <w:rFonts w:ascii="Times New Roman" w:hAnsi="Times New Roman" w:cs="Times New Roman"/>
          <w:sz w:val="24"/>
          <w:szCs w:val="24"/>
        </w:rPr>
      </w:pPr>
    </w:p>
    <w:p w14:paraId="44CD267F" w14:textId="77777777" w:rsidR="00D529BB" w:rsidRPr="00EA57F3" w:rsidRDefault="00D529BB" w:rsidP="00D529BB">
      <w:pPr>
        <w:spacing w:after="0" w:line="240" w:lineRule="auto"/>
        <w:ind w:firstLine="851"/>
        <w:jc w:val="both"/>
        <w:rPr>
          <w:rFonts w:ascii="Times New Roman" w:hAnsi="Times New Roman" w:cs="Times New Roman"/>
          <w:sz w:val="24"/>
          <w:szCs w:val="24"/>
          <w:u w:val="single"/>
        </w:rPr>
      </w:pPr>
      <w:r>
        <w:rPr>
          <w:rFonts w:ascii="Times New Roman" w:hAnsi="Times New Roman" w:cs="Times New Roman"/>
          <w:sz w:val="24"/>
          <w:szCs w:val="24"/>
        </w:rPr>
        <w:t>Datums:</w:t>
      </w:r>
      <w:r>
        <w:rPr>
          <w:rFonts w:ascii="Times New Roman" w:hAnsi="Times New Roman" w:cs="Times New Roman"/>
          <w:sz w:val="24"/>
          <w:szCs w:val="24"/>
          <w:u w:val="single"/>
        </w:rPr>
        <w:tab/>
      </w:r>
      <w:r>
        <w:rPr>
          <w:rFonts w:ascii="Times New Roman" w:hAnsi="Times New Roman" w:cs="Times New Roman"/>
          <w:sz w:val="24"/>
          <w:szCs w:val="24"/>
          <w:u w:val="single"/>
        </w:rPr>
        <w:tab/>
        <w:t>09.09.2020.</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D4AA7D0" w14:textId="77777777" w:rsidR="00D529BB" w:rsidRDefault="00D529BB" w:rsidP="00D529BB">
      <w:pPr>
        <w:spacing w:after="0" w:line="240" w:lineRule="auto"/>
        <w:rPr>
          <w:rStyle w:val="rakstateksts"/>
          <w:rFonts w:ascii="Times New Roman" w:hAnsi="Times New Roman" w:cs="Times New Roman"/>
          <w:sz w:val="24"/>
          <w:szCs w:val="24"/>
        </w:rPr>
      </w:pPr>
    </w:p>
    <w:p w14:paraId="04148998" w14:textId="77777777" w:rsidR="00D529BB" w:rsidRDefault="00D529BB" w:rsidP="00D529BB">
      <w:pPr>
        <w:spacing w:after="0" w:line="240" w:lineRule="auto"/>
        <w:rPr>
          <w:rStyle w:val="rakstateksts"/>
          <w:rFonts w:ascii="Times New Roman" w:hAnsi="Times New Roman" w:cs="Times New Roman"/>
          <w:sz w:val="24"/>
          <w:szCs w:val="24"/>
        </w:rPr>
      </w:pPr>
    </w:p>
    <w:p w14:paraId="22EF3415" w14:textId="77777777" w:rsidR="00D529BB" w:rsidRDefault="00D529BB" w:rsidP="00D529BB">
      <w:pPr>
        <w:spacing w:after="0" w:line="240" w:lineRule="auto"/>
        <w:rPr>
          <w:rStyle w:val="rakstateksts"/>
          <w:rFonts w:ascii="Times New Roman" w:hAnsi="Times New Roman" w:cs="Times New Roman"/>
          <w:sz w:val="24"/>
          <w:szCs w:val="24"/>
        </w:rPr>
      </w:pPr>
    </w:p>
    <w:p w14:paraId="4DADD562" w14:textId="77777777" w:rsidR="00D529BB" w:rsidRDefault="00D529BB" w:rsidP="00D529BB">
      <w:pPr>
        <w:spacing w:after="0" w:line="240" w:lineRule="auto"/>
        <w:rPr>
          <w:rStyle w:val="rakstateksts"/>
          <w:rFonts w:ascii="Times New Roman" w:hAnsi="Times New Roman" w:cs="Times New Roman"/>
          <w:sz w:val="24"/>
          <w:szCs w:val="24"/>
        </w:rPr>
      </w:pPr>
    </w:p>
    <w:p w14:paraId="20DFDC95" w14:textId="77777777" w:rsidR="00D529BB" w:rsidRDefault="00D529BB" w:rsidP="00D529BB">
      <w:pPr>
        <w:spacing w:after="0" w:line="240" w:lineRule="auto"/>
        <w:rPr>
          <w:rStyle w:val="rakstateksts"/>
          <w:rFonts w:ascii="Times New Roman" w:hAnsi="Times New Roman" w:cs="Times New Roman"/>
          <w:sz w:val="24"/>
          <w:szCs w:val="24"/>
        </w:rPr>
      </w:pPr>
    </w:p>
    <w:p w14:paraId="471DFAA6" w14:textId="77777777" w:rsidR="00D529BB" w:rsidRDefault="00D529BB" w:rsidP="00D529BB">
      <w:pPr>
        <w:spacing w:after="0" w:line="240" w:lineRule="auto"/>
        <w:rPr>
          <w:rStyle w:val="rakstateksts"/>
          <w:rFonts w:ascii="Times New Roman" w:hAnsi="Times New Roman" w:cs="Times New Roman"/>
          <w:sz w:val="24"/>
          <w:szCs w:val="24"/>
        </w:rPr>
      </w:pPr>
    </w:p>
    <w:p w14:paraId="642586D2" w14:textId="77777777" w:rsidR="00D529BB" w:rsidRDefault="00D529BB" w:rsidP="00D529BB">
      <w:pPr>
        <w:spacing w:after="0" w:line="240" w:lineRule="auto"/>
        <w:rPr>
          <w:rStyle w:val="rakstateksts"/>
          <w:rFonts w:ascii="Times New Roman" w:hAnsi="Times New Roman" w:cs="Times New Roman"/>
          <w:sz w:val="24"/>
          <w:szCs w:val="24"/>
        </w:rPr>
      </w:pPr>
    </w:p>
    <w:p w14:paraId="0EB2224C" w14:textId="77777777" w:rsidR="00D529BB" w:rsidRDefault="00D529BB" w:rsidP="00D529BB">
      <w:pPr>
        <w:spacing w:after="0" w:line="240" w:lineRule="auto"/>
        <w:rPr>
          <w:rStyle w:val="rakstateksts"/>
          <w:rFonts w:ascii="Times New Roman" w:hAnsi="Times New Roman" w:cs="Times New Roman"/>
          <w:sz w:val="24"/>
          <w:szCs w:val="24"/>
        </w:rPr>
      </w:pPr>
    </w:p>
    <w:p w14:paraId="62DA88B0" w14:textId="77777777" w:rsidR="00D529BB" w:rsidRDefault="00D529BB" w:rsidP="00D529BB">
      <w:pPr>
        <w:spacing w:after="0" w:line="240" w:lineRule="auto"/>
        <w:rPr>
          <w:rStyle w:val="rakstateksts"/>
          <w:rFonts w:ascii="Times New Roman" w:hAnsi="Times New Roman" w:cs="Times New Roman"/>
          <w:sz w:val="24"/>
          <w:szCs w:val="24"/>
        </w:rPr>
      </w:pPr>
    </w:p>
    <w:p w14:paraId="74BAA1EC" w14:textId="77777777" w:rsidR="00D529BB" w:rsidRDefault="00D529BB" w:rsidP="00D529BB">
      <w:pPr>
        <w:spacing w:after="0" w:line="240" w:lineRule="auto"/>
        <w:rPr>
          <w:rStyle w:val="rakstateksts"/>
          <w:rFonts w:ascii="Times New Roman" w:hAnsi="Times New Roman" w:cs="Times New Roman"/>
          <w:sz w:val="24"/>
          <w:szCs w:val="24"/>
        </w:rPr>
      </w:pPr>
    </w:p>
    <w:p w14:paraId="36E2E0B5" w14:textId="77777777" w:rsidR="00D529BB" w:rsidRDefault="00D529BB" w:rsidP="00D529BB">
      <w:pPr>
        <w:spacing w:after="0" w:line="240" w:lineRule="auto"/>
        <w:rPr>
          <w:rStyle w:val="rakstateksts"/>
          <w:rFonts w:ascii="Times New Roman" w:hAnsi="Times New Roman" w:cs="Times New Roman"/>
          <w:sz w:val="24"/>
          <w:szCs w:val="24"/>
        </w:rPr>
      </w:pPr>
    </w:p>
    <w:p w14:paraId="38D350E7" w14:textId="77777777" w:rsidR="00D529BB" w:rsidRDefault="00D529BB" w:rsidP="00D529BB">
      <w:pPr>
        <w:spacing w:after="0" w:line="240" w:lineRule="auto"/>
        <w:rPr>
          <w:rStyle w:val="rakstateksts"/>
          <w:rFonts w:ascii="Times New Roman" w:hAnsi="Times New Roman" w:cs="Times New Roman"/>
          <w:sz w:val="24"/>
          <w:szCs w:val="24"/>
        </w:rPr>
      </w:pPr>
    </w:p>
    <w:p w14:paraId="1DD37CE5" w14:textId="77777777" w:rsidR="00D529BB" w:rsidRDefault="00D529BB" w:rsidP="00D529BB">
      <w:pPr>
        <w:spacing w:after="0" w:line="240" w:lineRule="auto"/>
        <w:rPr>
          <w:rStyle w:val="rakstateksts"/>
          <w:rFonts w:ascii="Times New Roman" w:hAnsi="Times New Roman" w:cs="Times New Roman"/>
          <w:sz w:val="24"/>
          <w:szCs w:val="24"/>
        </w:rPr>
      </w:pPr>
    </w:p>
    <w:p w14:paraId="556B21E6" w14:textId="77777777" w:rsidR="00D529BB" w:rsidRDefault="00D529BB" w:rsidP="00D529BB">
      <w:pPr>
        <w:spacing w:after="0" w:line="240" w:lineRule="auto"/>
        <w:rPr>
          <w:rStyle w:val="rakstateksts"/>
          <w:rFonts w:ascii="Times New Roman" w:hAnsi="Times New Roman" w:cs="Times New Roman"/>
          <w:sz w:val="24"/>
          <w:szCs w:val="24"/>
        </w:rPr>
      </w:pPr>
    </w:p>
    <w:p w14:paraId="0A00640D" w14:textId="77777777" w:rsidR="00D529BB" w:rsidRDefault="00D529BB" w:rsidP="00D529BB">
      <w:pPr>
        <w:spacing w:after="0" w:line="240" w:lineRule="auto"/>
        <w:rPr>
          <w:rStyle w:val="rakstateksts"/>
          <w:rFonts w:ascii="Times New Roman" w:hAnsi="Times New Roman" w:cs="Times New Roman"/>
          <w:sz w:val="24"/>
          <w:szCs w:val="24"/>
        </w:rPr>
      </w:pPr>
    </w:p>
    <w:p w14:paraId="4C0B04FD" w14:textId="77777777" w:rsidR="00D529BB" w:rsidRDefault="00D529BB" w:rsidP="00D529BB">
      <w:pPr>
        <w:spacing w:after="0" w:line="240" w:lineRule="auto"/>
        <w:rPr>
          <w:rStyle w:val="rakstateksts"/>
          <w:rFonts w:ascii="Times New Roman" w:hAnsi="Times New Roman" w:cs="Times New Roman"/>
          <w:sz w:val="24"/>
          <w:szCs w:val="24"/>
        </w:rPr>
      </w:pPr>
    </w:p>
    <w:p w14:paraId="5DCB3593" w14:textId="77777777" w:rsidR="00D529BB" w:rsidRDefault="00D529BB" w:rsidP="00D529BB">
      <w:pPr>
        <w:spacing w:after="0" w:line="240" w:lineRule="auto"/>
        <w:rPr>
          <w:rStyle w:val="rakstateksts"/>
          <w:rFonts w:ascii="Times New Roman" w:hAnsi="Times New Roman" w:cs="Times New Roman"/>
          <w:sz w:val="24"/>
          <w:szCs w:val="24"/>
        </w:rPr>
      </w:pPr>
    </w:p>
    <w:p w14:paraId="57D3362C" w14:textId="77777777" w:rsidR="00D529BB" w:rsidRDefault="00D529BB" w:rsidP="00D529BB">
      <w:pPr>
        <w:spacing w:after="0" w:line="240" w:lineRule="auto"/>
        <w:rPr>
          <w:rStyle w:val="rakstateksts"/>
          <w:rFonts w:ascii="Times New Roman" w:hAnsi="Times New Roman" w:cs="Times New Roman"/>
          <w:sz w:val="24"/>
          <w:szCs w:val="24"/>
        </w:rPr>
      </w:pPr>
    </w:p>
    <w:p w14:paraId="5CD213CB" w14:textId="77777777" w:rsidR="00D529BB" w:rsidRDefault="00D529BB" w:rsidP="00D529BB">
      <w:pPr>
        <w:spacing w:after="0" w:line="240" w:lineRule="auto"/>
        <w:rPr>
          <w:rStyle w:val="rakstateksts"/>
          <w:rFonts w:ascii="Times New Roman" w:hAnsi="Times New Roman" w:cs="Times New Roman"/>
          <w:sz w:val="24"/>
          <w:szCs w:val="24"/>
        </w:rPr>
      </w:pPr>
    </w:p>
    <w:p w14:paraId="024E3C79" w14:textId="77777777" w:rsidR="00D529BB" w:rsidRDefault="00D529BB" w:rsidP="00D529BB">
      <w:pPr>
        <w:spacing w:after="0" w:line="240" w:lineRule="auto"/>
        <w:rPr>
          <w:rStyle w:val="rakstateksts"/>
          <w:rFonts w:ascii="Times New Roman" w:hAnsi="Times New Roman" w:cs="Times New Roman"/>
          <w:sz w:val="24"/>
          <w:szCs w:val="24"/>
        </w:rPr>
      </w:pPr>
    </w:p>
    <w:p w14:paraId="0E72ACC0" w14:textId="77777777" w:rsidR="00D529BB" w:rsidRDefault="00D529BB" w:rsidP="00D529BB">
      <w:pPr>
        <w:spacing w:after="0" w:line="240" w:lineRule="auto"/>
        <w:rPr>
          <w:rStyle w:val="rakstateksts"/>
          <w:rFonts w:ascii="Times New Roman" w:hAnsi="Times New Roman" w:cs="Times New Roman"/>
          <w:sz w:val="24"/>
          <w:szCs w:val="24"/>
        </w:rPr>
      </w:pPr>
    </w:p>
    <w:p w14:paraId="6059FD78" w14:textId="77777777" w:rsidR="00D529BB" w:rsidRDefault="00D529BB" w:rsidP="00D529BB">
      <w:pPr>
        <w:spacing w:after="0" w:line="240" w:lineRule="auto"/>
        <w:rPr>
          <w:rStyle w:val="rakstateksts"/>
          <w:rFonts w:ascii="Times New Roman" w:hAnsi="Times New Roman" w:cs="Times New Roman"/>
          <w:sz w:val="24"/>
          <w:szCs w:val="24"/>
        </w:rPr>
      </w:pPr>
    </w:p>
    <w:p w14:paraId="775DCC84" w14:textId="77777777" w:rsidR="00D529BB" w:rsidRDefault="00D529BB" w:rsidP="00D529BB">
      <w:pPr>
        <w:spacing w:after="0" w:line="240" w:lineRule="auto"/>
        <w:rPr>
          <w:rStyle w:val="rakstateksts"/>
          <w:rFonts w:ascii="Times New Roman" w:hAnsi="Times New Roman" w:cs="Times New Roman"/>
          <w:sz w:val="24"/>
          <w:szCs w:val="24"/>
        </w:rPr>
      </w:pPr>
    </w:p>
    <w:p w14:paraId="647BE1AE" w14:textId="77777777" w:rsidR="00D529BB" w:rsidRDefault="00D529BB" w:rsidP="00D529BB">
      <w:pPr>
        <w:spacing w:after="0" w:line="240" w:lineRule="auto"/>
        <w:rPr>
          <w:rStyle w:val="rakstateksts"/>
          <w:rFonts w:ascii="Times New Roman" w:hAnsi="Times New Roman" w:cs="Times New Roman"/>
          <w:sz w:val="24"/>
          <w:szCs w:val="24"/>
        </w:rPr>
      </w:pPr>
    </w:p>
    <w:p w14:paraId="7F8DC89E" w14:textId="77777777" w:rsidR="00D529BB" w:rsidRDefault="00D529BB" w:rsidP="00D529BB">
      <w:pPr>
        <w:spacing w:after="0" w:line="240" w:lineRule="auto"/>
        <w:rPr>
          <w:rStyle w:val="rakstateksts"/>
          <w:rFonts w:ascii="Times New Roman" w:hAnsi="Times New Roman" w:cs="Times New Roman"/>
          <w:sz w:val="24"/>
          <w:szCs w:val="24"/>
        </w:rPr>
      </w:pPr>
    </w:p>
    <w:p w14:paraId="7D5651A0" w14:textId="77777777" w:rsidR="00D529BB" w:rsidRDefault="00D529BB" w:rsidP="00D529BB">
      <w:pPr>
        <w:spacing w:after="0" w:line="240" w:lineRule="auto"/>
        <w:rPr>
          <w:rStyle w:val="rakstateksts"/>
          <w:rFonts w:ascii="Times New Roman" w:hAnsi="Times New Roman" w:cs="Times New Roman"/>
          <w:sz w:val="24"/>
          <w:szCs w:val="24"/>
        </w:rPr>
      </w:pPr>
    </w:p>
    <w:p w14:paraId="73866D9E" w14:textId="77777777" w:rsidR="00D529BB" w:rsidRDefault="00D529BB" w:rsidP="00D529BB">
      <w:pPr>
        <w:spacing w:after="0" w:line="240" w:lineRule="auto"/>
        <w:rPr>
          <w:rStyle w:val="rakstateksts"/>
          <w:rFonts w:ascii="Times New Roman" w:hAnsi="Times New Roman" w:cs="Times New Roman"/>
          <w:sz w:val="24"/>
          <w:szCs w:val="24"/>
        </w:rPr>
      </w:pPr>
    </w:p>
    <w:p w14:paraId="07284867" w14:textId="77777777" w:rsidR="00D529BB" w:rsidRDefault="00D529BB" w:rsidP="00D529BB">
      <w:pPr>
        <w:spacing w:after="0" w:line="240" w:lineRule="auto"/>
        <w:rPr>
          <w:rStyle w:val="rakstateksts"/>
          <w:rFonts w:ascii="Times New Roman" w:hAnsi="Times New Roman" w:cs="Times New Roman"/>
          <w:sz w:val="24"/>
          <w:szCs w:val="24"/>
        </w:rPr>
      </w:pPr>
    </w:p>
    <w:p w14:paraId="2F6E5097" w14:textId="77777777" w:rsidR="00D529BB" w:rsidRDefault="00D529BB" w:rsidP="00D529BB">
      <w:pPr>
        <w:spacing w:after="0" w:line="240" w:lineRule="auto"/>
        <w:rPr>
          <w:rStyle w:val="rakstateksts"/>
          <w:rFonts w:ascii="Times New Roman" w:hAnsi="Times New Roman" w:cs="Times New Roman"/>
          <w:sz w:val="24"/>
          <w:szCs w:val="24"/>
        </w:rPr>
      </w:pPr>
    </w:p>
    <w:p w14:paraId="36167B09" w14:textId="77777777" w:rsidR="00D529BB" w:rsidRDefault="00D529BB" w:rsidP="00D529BB">
      <w:pPr>
        <w:spacing w:after="0" w:line="240" w:lineRule="auto"/>
        <w:rPr>
          <w:rStyle w:val="rakstateksts"/>
          <w:rFonts w:ascii="Times New Roman" w:hAnsi="Times New Roman" w:cs="Times New Roman"/>
          <w:sz w:val="24"/>
          <w:szCs w:val="24"/>
        </w:rPr>
      </w:pPr>
    </w:p>
    <w:p w14:paraId="177ADB5E" w14:textId="77777777" w:rsidR="00D529BB" w:rsidRPr="00347DC6" w:rsidRDefault="00D529BB" w:rsidP="00D529BB">
      <w:pPr>
        <w:autoSpaceDE w:val="0"/>
        <w:autoSpaceDN w:val="0"/>
        <w:adjustRightInd w:val="0"/>
        <w:spacing w:after="0" w:line="240" w:lineRule="auto"/>
        <w:rPr>
          <w:rFonts w:ascii="Times New Roman" w:hAnsi="Times New Roman" w:cs="Times New Roman"/>
          <w:color w:val="000000"/>
          <w:sz w:val="24"/>
          <w:szCs w:val="24"/>
        </w:rPr>
      </w:pPr>
      <w:r w:rsidRPr="0083300B">
        <w:rPr>
          <w:rFonts w:ascii="Times New Roman" w:hAnsi="Times New Roman" w:cs="Times New Roman"/>
          <w:b/>
          <w:bCs/>
          <w:color w:val="000000"/>
          <w:sz w:val="32"/>
          <w:szCs w:val="32"/>
        </w:rPr>
        <w:t>Kokneses novada</w:t>
      </w:r>
      <w:r>
        <w:rPr>
          <w:rFonts w:ascii="Times New Roman" w:hAnsi="Times New Roman" w:cs="Times New Roman"/>
          <w:b/>
          <w:bCs/>
          <w:color w:val="000000"/>
          <w:sz w:val="23"/>
          <w:szCs w:val="23"/>
        </w:rPr>
        <w:t xml:space="preserve"> </w:t>
      </w:r>
      <w:r>
        <w:rPr>
          <w:rFonts w:ascii="Times New Roman" w:hAnsi="Times New Roman" w:cs="Times New Roman"/>
          <w:b/>
          <w:bCs/>
          <w:color w:val="000000"/>
          <w:sz w:val="23"/>
          <w:szCs w:val="23"/>
          <w:u w:val="single"/>
        </w:rPr>
        <w:tab/>
      </w:r>
      <w:r w:rsidRPr="00351561">
        <w:rPr>
          <w:rFonts w:ascii="Times New Roman" w:hAnsi="Times New Roman" w:cs="Times New Roman"/>
          <w:b/>
          <w:bCs/>
          <w:color w:val="C00000"/>
          <w:sz w:val="24"/>
          <w:szCs w:val="24"/>
          <w:u w:val="single"/>
        </w:rPr>
        <w:t>Kokneses Mūzikas skola</w:t>
      </w:r>
      <w:r w:rsidRPr="00351561">
        <w:rPr>
          <w:rFonts w:ascii="Times New Roman" w:hAnsi="Times New Roman" w:cs="Times New Roman"/>
          <w:b/>
          <w:bCs/>
          <w:color w:val="C00000"/>
          <w:sz w:val="24"/>
          <w:szCs w:val="24"/>
          <w:u w:val="single"/>
        </w:rPr>
        <w:tab/>
      </w:r>
      <w:r>
        <w:rPr>
          <w:rFonts w:ascii="Times New Roman" w:hAnsi="Times New Roman" w:cs="Times New Roman"/>
          <w:b/>
          <w:bCs/>
          <w:color w:val="000000"/>
          <w:sz w:val="23"/>
          <w:szCs w:val="23"/>
          <w:u w:val="single"/>
        </w:rPr>
        <w:tab/>
      </w:r>
      <w:r>
        <w:rPr>
          <w:rFonts w:ascii="Times New Roman" w:hAnsi="Times New Roman" w:cs="Times New Roman"/>
          <w:b/>
          <w:bCs/>
          <w:color w:val="000000"/>
          <w:sz w:val="23"/>
          <w:szCs w:val="23"/>
          <w:u w:val="single"/>
        </w:rPr>
        <w:tab/>
      </w:r>
      <w:r>
        <w:rPr>
          <w:rFonts w:ascii="Times New Roman" w:hAnsi="Times New Roman" w:cs="Times New Roman"/>
          <w:b/>
          <w:bCs/>
          <w:color w:val="000000"/>
          <w:sz w:val="23"/>
          <w:szCs w:val="23"/>
          <w:u w:val="single"/>
        </w:rPr>
        <w:tab/>
      </w:r>
    </w:p>
    <w:p w14:paraId="5F3E697B" w14:textId="77777777" w:rsidR="00D529BB" w:rsidRDefault="00D529BB" w:rsidP="00D529BB">
      <w:pPr>
        <w:autoSpaceDE w:val="0"/>
        <w:autoSpaceDN w:val="0"/>
        <w:adjustRightInd w:val="0"/>
        <w:spacing w:after="0" w:line="240" w:lineRule="auto"/>
        <w:jc w:val="center"/>
        <w:rPr>
          <w:rFonts w:ascii="Times New Roman" w:hAnsi="Times New Roman" w:cs="Times New Roman"/>
          <w:bCs/>
          <w:i/>
          <w:color w:val="000000"/>
          <w:sz w:val="16"/>
          <w:szCs w:val="16"/>
        </w:rPr>
      </w:pPr>
      <w:r w:rsidRPr="005623DA">
        <w:rPr>
          <w:rFonts w:ascii="Times New Roman" w:hAnsi="Times New Roman" w:cs="Times New Roman"/>
          <w:bCs/>
          <w:i/>
          <w:color w:val="000000"/>
          <w:sz w:val="16"/>
          <w:szCs w:val="16"/>
        </w:rPr>
        <w:t>izglītības iestāde</w:t>
      </w:r>
    </w:p>
    <w:p w14:paraId="786186B2" w14:textId="77777777" w:rsidR="00D529BB" w:rsidRDefault="00D529BB" w:rsidP="00D529BB">
      <w:pPr>
        <w:autoSpaceDE w:val="0"/>
        <w:autoSpaceDN w:val="0"/>
        <w:adjustRightInd w:val="0"/>
        <w:spacing w:after="0" w:line="240" w:lineRule="auto"/>
        <w:rPr>
          <w:rFonts w:ascii="Times New Roman" w:hAnsi="Times New Roman" w:cs="Times New Roman"/>
          <w:bCs/>
          <w:i/>
          <w:color w:val="000000"/>
          <w:sz w:val="16"/>
          <w:szCs w:val="16"/>
        </w:rPr>
      </w:pPr>
    </w:p>
    <w:p w14:paraId="507953E6" w14:textId="77777777" w:rsidR="00D529BB" w:rsidRDefault="00D529BB" w:rsidP="00D529BB">
      <w:pPr>
        <w:autoSpaceDE w:val="0"/>
        <w:autoSpaceDN w:val="0"/>
        <w:adjustRightInd w:val="0"/>
        <w:spacing w:after="0" w:line="240" w:lineRule="auto"/>
        <w:rPr>
          <w:rFonts w:ascii="Times New Roman" w:hAnsi="Times New Roman" w:cs="Times New Roman"/>
          <w:bCs/>
          <w:i/>
          <w:color w:val="000000"/>
          <w:sz w:val="16"/>
          <w:szCs w:val="16"/>
        </w:rPr>
      </w:pPr>
    </w:p>
    <w:p w14:paraId="5994747F" w14:textId="77777777" w:rsidR="00D529BB" w:rsidRDefault="00D529BB" w:rsidP="00D529BB">
      <w:pPr>
        <w:autoSpaceDE w:val="0"/>
        <w:autoSpaceDN w:val="0"/>
        <w:adjustRightInd w:val="0"/>
        <w:spacing w:after="0" w:line="240" w:lineRule="auto"/>
        <w:jc w:val="center"/>
        <w:rPr>
          <w:rFonts w:ascii="Times New Roman" w:hAnsi="Times New Roman" w:cs="Times New Roman"/>
          <w:b/>
          <w:bCs/>
          <w:color w:val="000000"/>
          <w:sz w:val="40"/>
          <w:szCs w:val="40"/>
        </w:rPr>
      </w:pPr>
      <w:r w:rsidRPr="0083300B">
        <w:rPr>
          <w:rFonts w:ascii="Times New Roman" w:hAnsi="Times New Roman" w:cs="Times New Roman"/>
          <w:b/>
          <w:bCs/>
          <w:color w:val="000000"/>
          <w:sz w:val="40"/>
          <w:szCs w:val="40"/>
        </w:rPr>
        <w:t>ZIŅOJUMS</w:t>
      </w:r>
    </w:p>
    <w:p w14:paraId="2F461317" w14:textId="77777777" w:rsidR="00D529BB" w:rsidRDefault="00D529BB" w:rsidP="00D529BB">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par 2019./2020</w:t>
      </w:r>
      <w:r w:rsidRPr="0083300B">
        <w:rPr>
          <w:rFonts w:ascii="Times New Roman" w:hAnsi="Times New Roman" w:cs="Times New Roman"/>
          <w:b/>
          <w:bCs/>
          <w:color w:val="000000"/>
          <w:sz w:val="28"/>
          <w:szCs w:val="28"/>
        </w:rPr>
        <w:t>. mācību gadu</w:t>
      </w:r>
    </w:p>
    <w:p w14:paraId="2E5722DD" w14:textId="77777777" w:rsidR="00D529BB" w:rsidRPr="0083300B" w:rsidRDefault="00D529BB" w:rsidP="00D529BB">
      <w:pPr>
        <w:autoSpaceDE w:val="0"/>
        <w:autoSpaceDN w:val="0"/>
        <w:adjustRightInd w:val="0"/>
        <w:spacing w:after="0" w:line="240" w:lineRule="auto"/>
        <w:jc w:val="both"/>
        <w:rPr>
          <w:rFonts w:ascii="Times New Roman" w:hAnsi="Times New Roman" w:cs="Times New Roman"/>
          <w:b/>
          <w:bCs/>
          <w:color w:val="000000"/>
          <w:sz w:val="28"/>
          <w:szCs w:val="28"/>
        </w:rPr>
      </w:pPr>
    </w:p>
    <w:p w14:paraId="5FE13307" w14:textId="77777777" w:rsidR="00D529BB" w:rsidRPr="00204337" w:rsidRDefault="00D529BB" w:rsidP="00D529BB">
      <w:pPr>
        <w:autoSpaceDE w:val="0"/>
        <w:autoSpaceDN w:val="0"/>
        <w:adjustRightInd w:val="0"/>
        <w:spacing w:after="0" w:line="240" w:lineRule="auto"/>
        <w:jc w:val="both"/>
        <w:rPr>
          <w:rFonts w:ascii="Times New Roman" w:hAnsi="Times New Roman" w:cs="Times New Roman"/>
          <w:color w:val="000000"/>
          <w:sz w:val="28"/>
          <w:szCs w:val="28"/>
          <w:u w:val="single"/>
        </w:rPr>
      </w:pPr>
      <w:r w:rsidRPr="00204337">
        <w:rPr>
          <w:rFonts w:ascii="Times New Roman" w:hAnsi="Times New Roman" w:cs="Times New Roman"/>
          <w:b/>
          <w:bCs/>
          <w:color w:val="000000"/>
          <w:sz w:val="28"/>
          <w:szCs w:val="28"/>
          <w:u w:val="single"/>
        </w:rPr>
        <w:t xml:space="preserve">I. Vispārīga informācija </w:t>
      </w:r>
    </w:p>
    <w:p w14:paraId="5D6F7CF7" w14:textId="77777777" w:rsidR="00D529BB" w:rsidRPr="005623DA" w:rsidRDefault="00D529BB" w:rsidP="00D529BB">
      <w:pPr>
        <w:autoSpaceDE w:val="0"/>
        <w:autoSpaceDN w:val="0"/>
        <w:adjustRightInd w:val="0"/>
        <w:spacing w:after="0" w:line="240" w:lineRule="auto"/>
        <w:jc w:val="both"/>
        <w:rPr>
          <w:rFonts w:ascii="Times New Roman" w:hAnsi="Times New Roman" w:cs="Times New Roman"/>
          <w:color w:val="000000"/>
          <w:sz w:val="23"/>
          <w:szCs w:val="23"/>
        </w:rPr>
      </w:pPr>
    </w:p>
    <w:p w14:paraId="1919FF60" w14:textId="77777777" w:rsidR="00D529BB" w:rsidRPr="006A6CA4" w:rsidRDefault="00D529BB" w:rsidP="00D529BB">
      <w:pPr>
        <w:autoSpaceDE w:val="0"/>
        <w:autoSpaceDN w:val="0"/>
        <w:adjustRightInd w:val="0"/>
        <w:spacing w:after="0" w:line="240" w:lineRule="auto"/>
        <w:jc w:val="both"/>
        <w:rPr>
          <w:rFonts w:ascii="Times New Roman" w:hAnsi="Times New Roman" w:cs="Times New Roman"/>
          <w:color w:val="000000"/>
          <w:sz w:val="24"/>
          <w:szCs w:val="24"/>
          <w:u w:val="single"/>
        </w:rPr>
      </w:pPr>
      <w:r w:rsidRPr="005623DA">
        <w:rPr>
          <w:rFonts w:ascii="Times New Roman" w:hAnsi="Times New Roman" w:cs="Times New Roman"/>
          <w:color w:val="000000"/>
          <w:sz w:val="24"/>
          <w:szCs w:val="24"/>
        </w:rPr>
        <w:t xml:space="preserve">Iestādes nosaukums: </w:t>
      </w:r>
      <w:r>
        <w:rPr>
          <w:rFonts w:ascii="Times New Roman" w:hAnsi="Times New Roman" w:cs="Times New Roman"/>
          <w:color w:val="000000"/>
          <w:sz w:val="24"/>
          <w:szCs w:val="24"/>
          <w:u w:val="single"/>
        </w:rPr>
        <w:tab/>
        <w:t>Kokneses  Mūzikas skola</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14:paraId="1566D214" w14:textId="77777777" w:rsidR="00D529BB" w:rsidRPr="006A6CA4" w:rsidRDefault="00D529BB" w:rsidP="00D529BB">
      <w:pPr>
        <w:autoSpaceDE w:val="0"/>
        <w:autoSpaceDN w:val="0"/>
        <w:adjustRightInd w:val="0"/>
        <w:spacing w:after="0" w:line="240" w:lineRule="auto"/>
        <w:jc w:val="both"/>
        <w:rPr>
          <w:rFonts w:ascii="Times New Roman" w:hAnsi="Times New Roman" w:cs="Times New Roman"/>
          <w:color w:val="000000"/>
          <w:sz w:val="24"/>
          <w:szCs w:val="24"/>
          <w:u w:val="single"/>
        </w:rPr>
      </w:pPr>
      <w:r w:rsidRPr="005623DA">
        <w:rPr>
          <w:rFonts w:ascii="Times New Roman" w:hAnsi="Times New Roman" w:cs="Times New Roman"/>
          <w:color w:val="000000"/>
          <w:sz w:val="24"/>
          <w:szCs w:val="24"/>
        </w:rPr>
        <w:t xml:space="preserve">Iestādes reģistrācijas numurs: </w:t>
      </w:r>
      <w:r>
        <w:rPr>
          <w:rFonts w:ascii="Times New Roman" w:hAnsi="Times New Roman" w:cs="Times New Roman"/>
          <w:color w:val="000000"/>
          <w:sz w:val="24"/>
          <w:szCs w:val="24"/>
          <w:u w:val="single"/>
        </w:rPr>
        <w:tab/>
        <w:t>90000043494</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14:paraId="249618B1" w14:textId="77777777" w:rsidR="00D529BB" w:rsidRPr="006A6CA4" w:rsidRDefault="00D529BB" w:rsidP="00D529BB">
      <w:pPr>
        <w:autoSpaceDE w:val="0"/>
        <w:autoSpaceDN w:val="0"/>
        <w:adjustRightInd w:val="0"/>
        <w:spacing w:after="0" w:line="240" w:lineRule="auto"/>
        <w:jc w:val="both"/>
        <w:rPr>
          <w:rFonts w:ascii="Times New Roman" w:hAnsi="Times New Roman" w:cs="Times New Roman"/>
          <w:color w:val="000000"/>
          <w:sz w:val="24"/>
          <w:szCs w:val="24"/>
          <w:u w:val="single"/>
        </w:rPr>
      </w:pPr>
      <w:r w:rsidRPr="005623DA">
        <w:rPr>
          <w:rFonts w:ascii="Times New Roman" w:hAnsi="Times New Roman" w:cs="Times New Roman"/>
          <w:color w:val="000000"/>
          <w:sz w:val="24"/>
          <w:szCs w:val="24"/>
        </w:rPr>
        <w:t xml:space="preserve">Iestādes vadītājs: </w:t>
      </w:r>
      <w:r>
        <w:rPr>
          <w:rFonts w:ascii="Times New Roman" w:hAnsi="Times New Roman" w:cs="Times New Roman"/>
          <w:color w:val="000000"/>
          <w:sz w:val="24"/>
          <w:szCs w:val="24"/>
          <w:u w:val="single"/>
        </w:rPr>
        <w:tab/>
        <w:t>Iveta Bērziņa</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14:paraId="2D3E0675" w14:textId="77777777" w:rsidR="00D529BB" w:rsidRPr="0083300B" w:rsidRDefault="00D529BB" w:rsidP="00D529BB">
      <w:pPr>
        <w:autoSpaceDE w:val="0"/>
        <w:autoSpaceDN w:val="0"/>
        <w:adjustRightInd w:val="0"/>
        <w:spacing w:after="0" w:line="240" w:lineRule="auto"/>
        <w:jc w:val="both"/>
        <w:rPr>
          <w:rFonts w:ascii="Times New Roman" w:hAnsi="Times New Roman" w:cs="Times New Roman"/>
          <w:color w:val="000000"/>
          <w:sz w:val="24"/>
          <w:szCs w:val="24"/>
        </w:rPr>
      </w:pPr>
      <w:r w:rsidRPr="0083300B">
        <w:rPr>
          <w:rFonts w:ascii="Times New Roman" w:hAnsi="Times New Roman" w:cs="Times New Roman"/>
          <w:color w:val="000000"/>
          <w:sz w:val="24"/>
          <w:szCs w:val="24"/>
        </w:rPr>
        <w:t xml:space="preserve">Izglītības iestādē īstenotās izglītības programmas un izglītojamo skaits uz </w:t>
      </w:r>
      <w:r>
        <w:rPr>
          <w:rFonts w:ascii="Times New Roman" w:hAnsi="Times New Roman" w:cs="Times New Roman"/>
          <w:color w:val="000000"/>
          <w:sz w:val="24"/>
          <w:szCs w:val="24"/>
        </w:rPr>
        <w:t xml:space="preserve">2019./2020. </w:t>
      </w:r>
      <w:r w:rsidRPr="0083300B">
        <w:rPr>
          <w:rFonts w:ascii="Times New Roman" w:hAnsi="Times New Roman" w:cs="Times New Roman"/>
          <w:color w:val="000000"/>
          <w:sz w:val="24"/>
          <w:szCs w:val="24"/>
        </w:rPr>
        <w:t>mācību gada 1.septembri:</w:t>
      </w:r>
    </w:p>
    <w:tbl>
      <w:tblPr>
        <w:tblStyle w:val="Reatabula"/>
        <w:tblW w:w="9464" w:type="dxa"/>
        <w:tblLook w:val="04A0" w:firstRow="1" w:lastRow="0" w:firstColumn="1" w:lastColumn="0" w:noHBand="0" w:noVBand="1"/>
      </w:tblPr>
      <w:tblGrid>
        <w:gridCol w:w="532"/>
        <w:gridCol w:w="2745"/>
        <w:gridCol w:w="1677"/>
        <w:gridCol w:w="1653"/>
        <w:gridCol w:w="1663"/>
        <w:gridCol w:w="1194"/>
      </w:tblGrid>
      <w:tr w:rsidR="00D529BB" w14:paraId="5D07DA81" w14:textId="77777777" w:rsidTr="006F24BC">
        <w:tc>
          <w:tcPr>
            <w:tcW w:w="532" w:type="dxa"/>
          </w:tcPr>
          <w:p w14:paraId="3F8A8D45" w14:textId="77777777" w:rsidR="00D529BB" w:rsidRPr="0083300B" w:rsidRDefault="00D529BB" w:rsidP="006F24BC">
            <w:pPr>
              <w:autoSpaceDE w:val="0"/>
              <w:autoSpaceDN w:val="0"/>
              <w:adjustRightInd w:val="0"/>
              <w:jc w:val="center"/>
              <w:rPr>
                <w:rFonts w:ascii="Times New Roman" w:hAnsi="Times New Roman" w:cs="Times New Roman"/>
                <w:b/>
                <w:color w:val="000000"/>
                <w:sz w:val="20"/>
                <w:szCs w:val="20"/>
              </w:rPr>
            </w:pPr>
            <w:r w:rsidRPr="0083300B">
              <w:rPr>
                <w:rFonts w:ascii="Times New Roman" w:hAnsi="Times New Roman" w:cs="Times New Roman"/>
                <w:b/>
                <w:color w:val="000000"/>
                <w:sz w:val="20"/>
                <w:szCs w:val="20"/>
              </w:rPr>
              <w:t>Nr.</w:t>
            </w:r>
          </w:p>
        </w:tc>
        <w:tc>
          <w:tcPr>
            <w:tcW w:w="2745" w:type="dxa"/>
          </w:tcPr>
          <w:p w14:paraId="415A76F1" w14:textId="77777777" w:rsidR="00D529BB" w:rsidRPr="0083300B" w:rsidRDefault="00D529BB" w:rsidP="006F24BC">
            <w:pPr>
              <w:autoSpaceDE w:val="0"/>
              <w:autoSpaceDN w:val="0"/>
              <w:adjustRightInd w:val="0"/>
              <w:jc w:val="center"/>
              <w:rPr>
                <w:rFonts w:ascii="Times New Roman" w:hAnsi="Times New Roman" w:cs="Times New Roman"/>
                <w:b/>
                <w:color w:val="000000"/>
                <w:sz w:val="20"/>
                <w:szCs w:val="20"/>
              </w:rPr>
            </w:pPr>
            <w:r w:rsidRPr="0083300B">
              <w:rPr>
                <w:rFonts w:ascii="Times New Roman" w:hAnsi="Times New Roman" w:cs="Times New Roman"/>
                <w:b/>
                <w:color w:val="000000"/>
                <w:sz w:val="20"/>
                <w:szCs w:val="20"/>
              </w:rPr>
              <w:t>Izglītības programma</w:t>
            </w:r>
          </w:p>
        </w:tc>
        <w:tc>
          <w:tcPr>
            <w:tcW w:w="1677" w:type="dxa"/>
          </w:tcPr>
          <w:p w14:paraId="4691E473" w14:textId="77777777" w:rsidR="00D529BB" w:rsidRPr="0083300B" w:rsidRDefault="00D529BB" w:rsidP="006F24BC">
            <w:pPr>
              <w:autoSpaceDE w:val="0"/>
              <w:autoSpaceDN w:val="0"/>
              <w:adjustRightInd w:val="0"/>
              <w:jc w:val="center"/>
              <w:rPr>
                <w:rFonts w:ascii="Times New Roman" w:hAnsi="Times New Roman" w:cs="Times New Roman"/>
                <w:b/>
                <w:color w:val="000000"/>
                <w:sz w:val="20"/>
                <w:szCs w:val="20"/>
              </w:rPr>
            </w:pPr>
            <w:r w:rsidRPr="0083300B">
              <w:rPr>
                <w:rFonts w:ascii="Times New Roman" w:hAnsi="Times New Roman" w:cs="Times New Roman"/>
                <w:b/>
                <w:color w:val="000000"/>
                <w:sz w:val="20"/>
                <w:szCs w:val="20"/>
              </w:rPr>
              <w:t>Izglītības programmas kods</w:t>
            </w:r>
          </w:p>
        </w:tc>
        <w:tc>
          <w:tcPr>
            <w:tcW w:w="1653" w:type="dxa"/>
          </w:tcPr>
          <w:p w14:paraId="65F5F501" w14:textId="77777777" w:rsidR="00D529BB" w:rsidRPr="0083300B" w:rsidRDefault="00D529BB" w:rsidP="006F24BC">
            <w:pPr>
              <w:autoSpaceDE w:val="0"/>
              <w:autoSpaceDN w:val="0"/>
              <w:adjustRightInd w:val="0"/>
              <w:jc w:val="center"/>
              <w:rPr>
                <w:rFonts w:ascii="Times New Roman" w:hAnsi="Times New Roman" w:cs="Times New Roman"/>
                <w:b/>
                <w:color w:val="000000"/>
                <w:sz w:val="20"/>
                <w:szCs w:val="20"/>
              </w:rPr>
            </w:pPr>
            <w:r w:rsidRPr="0083300B">
              <w:rPr>
                <w:rFonts w:ascii="Times New Roman" w:hAnsi="Times New Roman" w:cs="Times New Roman"/>
                <w:b/>
                <w:color w:val="000000"/>
                <w:sz w:val="20"/>
                <w:szCs w:val="20"/>
              </w:rPr>
              <w:t>Licence Nr.</w:t>
            </w:r>
          </w:p>
        </w:tc>
        <w:tc>
          <w:tcPr>
            <w:tcW w:w="1663" w:type="dxa"/>
          </w:tcPr>
          <w:p w14:paraId="27C5106A" w14:textId="77777777" w:rsidR="00D529BB" w:rsidRPr="0083300B" w:rsidRDefault="00D529BB" w:rsidP="006F24BC">
            <w:pPr>
              <w:autoSpaceDE w:val="0"/>
              <w:autoSpaceDN w:val="0"/>
              <w:adjustRightInd w:val="0"/>
              <w:jc w:val="center"/>
              <w:rPr>
                <w:rFonts w:ascii="Times New Roman" w:hAnsi="Times New Roman" w:cs="Times New Roman"/>
                <w:b/>
                <w:color w:val="000000"/>
                <w:sz w:val="20"/>
                <w:szCs w:val="20"/>
              </w:rPr>
            </w:pPr>
            <w:r w:rsidRPr="0083300B">
              <w:rPr>
                <w:rFonts w:ascii="Times New Roman" w:hAnsi="Times New Roman" w:cs="Times New Roman"/>
                <w:b/>
                <w:color w:val="000000"/>
                <w:sz w:val="20"/>
                <w:szCs w:val="20"/>
              </w:rPr>
              <w:t>Izdošanas datums</w:t>
            </w:r>
          </w:p>
        </w:tc>
        <w:tc>
          <w:tcPr>
            <w:tcW w:w="1194" w:type="dxa"/>
          </w:tcPr>
          <w:p w14:paraId="4E137F4F" w14:textId="77777777" w:rsidR="00D529BB" w:rsidRPr="0083300B" w:rsidRDefault="00D529BB" w:rsidP="006F24BC">
            <w:pPr>
              <w:autoSpaceDE w:val="0"/>
              <w:autoSpaceDN w:val="0"/>
              <w:adjustRightInd w:val="0"/>
              <w:jc w:val="center"/>
              <w:rPr>
                <w:rFonts w:ascii="Times New Roman" w:hAnsi="Times New Roman" w:cs="Times New Roman"/>
                <w:b/>
                <w:color w:val="000000"/>
                <w:sz w:val="20"/>
                <w:szCs w:val="20"/>
              </w:rPr>
            </w:pPr>
            <w:r w:rsidRPr="0083300B">
              <w:rPr>
                <w:rFonts w:ascii="Times New Roman" w:hAnsi="Times New Roman" w:cs="Times New Roman"/>
                <w:b/>
                <w:color w:val="000000"/>
                <w:sz w:val="20"/>
                <w:szCs w:val="20"/>
              </w:rPr>
              <w:t>Izglītojamo skaits</w:t>
            </w:r>
          </w:p>
        </w:tc>
      </w:tr>
      <w:tr w:rsidR="00D529BB" w14:paraId="098DEF94" w14:textId="77777777" w:rsidTr="006F24BC">
        <w:tc>
          <w:tcPr>
            <w:tcW w:w="532" w:type="dxa"/>
          </w:tcPr>
          <w:p w14:paraId="11567AC8" w14:textId="77777777" w:rsidR="00D529BB" w:rsidRDefault="00D529BB" w:rsidP="006F24B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2745" w:type="dxa"/>
          </w:tcPr>
          <w:p w14:paraId="3DB0FE0F" w14:textId="77777777" w:rsidR="00D529BB" w:rsidRDefault="00D529BB" w:rsidP="006F24B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Saksofona spēle</w:t>
            </w:r>
          </w:p>
        </w:tc>
        <w:tc>
          <w:tcPr>
            <w:tcW w:w="1677" w:type="dxa"/>
          </w:tcPr>
          <w:p w14:paraId="4A0F5027" w14:textId="77777777" w:rsidR="00D529BB" w:rsidRDefault="00D529BB" w:rsidP="006F24B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20V212031</w:t>
            </w:r>
          </w:p>
        </w:tc>
        <w:tc>
          <w:tcPr>
            <w:tcW w:w="1653" w:type="dxa"/>
          </w:tcPr>
          <w:p w14:paraId="4882C5AE" w14:textId="77777777" w:rsidR="00D529BB" w:rsidRDefault="00D529BB" w:rsidP="006F24B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P-15519</w:t>
            </w:r>
          </w:p>
        </w:tc>
        <w:tc>
          <w:tcPr>
            <w:tcW w:w="1663" w:type="dxa"/>
          </w:tcPr>
          <w:p w14:paraId="5BE6720F" w14:textId="77777777" w:rsidR="00D529BB" w:rsidRDefault="00D529BB" w:rsidP="006F24B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23.05.2017.</w:t>
            </w:r>
          </w:p>
        </w:tc>
        <w:tc>
          <w:tcPr>
            <w:tcW w:w="1194" w:type="dxa"/>
          </w:tcPr>
          <w:p w14:paraId="32B29F16"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8</w:t>
            </w:r>
          </w:p>
        </w:tc>
      </w:tr>
      <w:tr w:rsidR="00D529BB" w14:paraId="46B736D9" w14:textId="77777777" w:rsidTr="006F24BC">
        <w:tc>
          <w:tcPr>
            <w:tcW w:w="532" w:type="dxa"/>
          </w:tcPr>
          <w:p w14:paraId="252CB96A" w14:textId="77777777" w:rsidR="00D529BB" w:rsidRDefault="00D529BB" w:rsidP="006F24B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745" w:type="dxa"/>
          </w:tcPr>
          <w:p w14:paraId="3FD1D746" w14:textId="77777777" w:rsidR="00D529BB" w:rsidRDefault="00D529BB" w:rsidP="006F24B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Flautas spēle</w:t>
            </w:r>
          </w:p>
        </w:tc>
        <w:tc>
          <w:tcPr>
            <w:tcW w:w="1677" w:type="dxa"/>
          </w:tcPr>
          <w:p w14:paraId="703C6202" w14:textId="77777777" w:rsidR="00D529BB" w:rsidRDefault="00D529BB" w:rsidP="006F24B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20V212031</w:t>
            </w:r>
          </w:p>
        </w:tc>
        <w:tc>
          <w:tcPr>
            <w:tcW w:w="1653" w:type="dxa"/>
          </w:tcPr>
          <w:p w14:paraId="5788CECD" w14:textId="77777777" w:rsidR="00D529BB" w:rsidRDefault="00D529BB" w:rsidP="006F24B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P-15518</w:t>
            </w:r>
          </w:p>
        </w:tc>
        <w:tc>
          <w:tcPr>
            <w:tcW w:w="1663" w:type="dxa"/>
          </w:tcPr>
          <w:p w14:paraId="367273DA" w14:textId="77777777" w:rsidR="00D529BB" w:rsidRDefault="00D529BB" w:rsidP="006F24B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23.05.2017.</w:t>
            </w:r>
          </w:p>
        </w:tc>
        <w:tc>
          <w:tcPr>
            <w:tcW w:w="1194" w:type="dxa"/>
          </w:tcPr>
          <w:p w14:paraId="5FD342D1"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15</w:t>
            </w:r>
          </w:p>
        </w:tc>
      </w:tr>
      <w:tr w:rsidR="00D529BB" w14:paraId="52377C31" w14:textId="77777777" w:rsidTr="006F24BC">
        <w:tc>
          <w:tcPr>
            <w:tcW w:w="532" w:type="dxa"/>
          </w:tcPr>
          <w:p w14:paraId="7DC00463" w14:textId="77777777" w:rsidR="00D529BB" w:rsidRDefault="00D529BB" w:rsidP="006F24B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745" w:type="dxa"/>
          </w:tcPr>
          <w:p w14:paraId="4A7536D6" w14:textId="77777777" w:rsidR="00D529BB" w:rsidRDefault="00D529BB" w:rsidP="006F24B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Eifonija spēle</w:t>
            </w:r>
          </w:p>
        </w:tc>
        <w:tc>
          <w:tcPr>
            <w:tcW w:w="1677" w:type="dxa"/>
          </w:tcPr>
          <w:p w14:paraId="0DC586BD" w14:textId="77777777" w:rsidR="00D529BB" w:rsidRDefault="00D529BB" w:rsidP="006F24B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20V212031</w:t>
            </w:r>
          </w:p>
        </w:tc>
        <w:tc>
          <w:tcPr>
            <w:tcW w:w="1653" w:type="dxa"/>
          </w:tcPr>
          <w:p w14:paraId="6DCEAFB6" w14:textId="77777777" w:rsidR="00D529BB" w:rsidRDefault="00D529BB" w:rsidP="006F24B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P-15523</w:t>
            </w:r>
          </w:p>
        </w:tc>
        <w:tc>
          <w:tcPr>
            <w:tcW w:w="1663" w:type="dxa"/>
          </w:tcPr>
          <w:p w14:paraId="2D37DC05" w14:textId="77777777" w:rsidR="00D529BB" w:rsidRDefault="00D529BB" w:rsidP="006F24B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23.05.2017.</w:t>
            </w:r>
          </w:p>
        </w:tc>
        <w:tc>
          <w:tcPr>
            <w:tcW w:w="1194" w:type="dxa"/>
          </w:tcPr>
          <w:p w14:paraId="53006BE1"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r>
      <w:tr w:rsidR="00D529BB" w14:paraId="164A82B9" w14:textId="77777777" w:rsidTr="006F24BC">
        <w:tc>
          <w:tcPr>
            <w:tcW w:w="532" w:type="dxa"/>
          </w:tcPr>
          <w:p w14:paraId="35A43B65" w14:textId="77777777" w:rsidR="00D529BB" w:rsidRDefault="00D529BB" w:rsidP="006F24B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4.</w:t>
            </w:r>
          </w:p>
        </w:tc>
        <w:tc>
          <w:tcPr>
            <w:tcW w:w="2745" w:type="dxa"/>
          </w:tcPr>
          <w:p w14:paraId="78875220" w14:textId="77777777" w:rsidR="00D529BB" w:rsidRDefault="00D529BB" w:rsidP="006F24B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Trompetes spēle</w:t>
            </w:r>
          </w:p>
        </w:tc>
        <w:tc>
          <w:tcPr>
            <w:tcW w:w="1677" w:type="dxa"/>
          </w:tcPr>
          <w:p w14:paraId="7A669DEB" w14:textId="77777777" w:rsidR="00D529BB" w:rsidRDefault="00D529BB" w:rsidP="006F24B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20V212031</w:t>
            </w:r>
          </w:p>
        </w:tc>
        <w:tc>
          <w:tcPr>
            <w:tcW w:w="1653" w:type="dxa"/>
          </w:tcPr>
          <w:p w14:paraId="4DC529CB" w14:textId="77777777" w:rsidR="00D529BB" w:rsidRDefault="00D529BB" w:rsidP="006F24B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P-15520</w:t>
            </w:r>
          </w:p>
        </w:tc>
        <w:tc>
          <w:tcPr>
            <w:tcW w:w="1663" w:type="dxa"/>
          </w:tcPr>
          <w:p w14:paraId="1FE14077" w14:textId="77777777" w:rsidR="00D529BB" w:rsidRDefault="00D529BB" w:rsidP="006F24B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23.05.2017.</w:t>
            </w:r>
          </w:p>
        </w:tc>
        <w:tc>
          <w:tcPr>
            <w:tcW w:w="1194" w:type="dxa"/>
          </w:tcPr>
          <w:p w14:paraId="1F72E867"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r>
      <w:tr w:rsidR="00D529BB" w14:paraId="08990B26" w14:textId="77777777" w:rsidTr="006F24BC">
        <w:tc>
          <w:tcPr>
            <w:tcW w:w="532" w:type="dxa"/>
          </w:tcPr>
          <w:p w14:paraId="4385BBBD" w14:textId="77777777" w:rsidR="00D529BB" w:rsidRDefault="00D529BB" w:rsidP="006F24B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5.</w:t>
            </w:r>
          </w:p>
        </w:tc>
        <w:tc>
          <w:tcPr>
            <w:tcW w:w="2745" w:type="dxa"/>
          </w:tcPr>
          <w:p w14:paraId="7C8014E7" w14:textId="77777777" w:rsidR="00D529BB" w:rsidRDefault="00D529BB" w:rsidP="006F24B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Kora klase</w:t>
            </w:r>
          </w:p>
        </w:tc>
        <w:tc>
          <w:tcPr>
            <w:tcW w:w="1677" w:type="dxa"/>
          </w:tcPr>
          <w:p w14:paraId="58AEDA8D" w14:textId="77777777" w:rsidR="00D529BB" w:rsidRDefault="00D529BB" w:rsidP="006F24B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20V212061</w:t>
            </w:r>
          </w:p>
        </w:tc>
        <w:tc>
          <w:tcPr>
            <w:tcW w:w="1653" w:type="dxa"/>
          </w:tcPr>
          <w:p w14:paraId="47033E25" w14:textId="77777777" w:rsidR="00D529BB" w:rsidRDefault="00D529BB" w:rsidP="006F24B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P-15524</w:t>
            </w:r>
          </w:p>
        </w:tc>
        <w:tc>
          <w:tcPr>
            <w:tcW w:w="1663" w:type="dxa"/>
          </w:tcPr>
          <w:p w14:paraId="6273F2FF" w14:textId="77777777" w:rsidR="00D529BB" w:rsidRDefault="00D529BB" w:rsidP="006F24B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23.05.2017.</w:t>
            </w:r>
          </w:p>
        </w:tc>
        <w:tc>
          <w:tcPr>
            <w:tcW w:w="1194" w:type="dxa"/>
          </w:tcPr>
          <w:p w14:paraId="153E0D83"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7</w:t>
            </w:r>
          </w:p>
        </w:tc>
      </w:tr>
      <w:tr w:rsidR="00D529BB" w14:paraId="05C0BE79" w14:textId="77777777" w:rsidTr="006F24BC">
        <w:tc>
          <w:tcPr>
            <w:tcW w:w="532" w:type="dxa"/>
          </w:tcPr>
          <w:p w14:paraId="724D58E3" w14:textId="77777777" w:rsidR="00D529BB" w:rsidRDefault="00D529BB" w:rsidP="006F24B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6.</w:t>
            </w:r>
          </w:p>
        </w:tc>
        <w:tc>
          <w:tcPr>
            <w:tcW w:w="2745" w:type="dxa"/>
          </w:tcPr>
          <w:p w14:paraId="1C58037D" w14:textId="77777777" w:rsidR="00D529BB" w:rsidRDefault="00D529BB" w:rsidP="006F24B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Klavierspēle</w:t>
            </w:r>
          </w:p>
        </w:tc>
        <w:tc>
          <w:tcPr>
            <w:tcW w:w="1677" w:type="dxa"/>
          </w:tcPr>
          <w:p w14:paraId="778A922C" w14:textId="77777777" w:rsidR="00D529BB" w:rsidRDefault="00D529BB" w:rsidP="006F24B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20V212011</w:t>
            </w:r>
          </w:p>
        </w:tc>
        <w:tc>
          <w:tcPr>
            <w:tcW w:w="1653" w:type="dxa"/>
          </w:tcPr>
          <w:p w14:paraId="1A1691EE" w14:textId="77777777" w:rsidR="00D529BB" w:rsidRDefault="00D529BB" w:rsidP="006F24B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P-15515</w:t>
            </w:r>
          </w:p>
        </w:tc>
        <w:tc>
          <w:tcPr>
            <w:tcW w:w="1663" w:type="dxa"/>
          </w:tcPr>
          <w:p w14:paraId="6EE91952" w14:textId="77777777" w:rsidR="00D529BB" w:rsidRDefault="00D529BB" w:rsidP="006F24B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23.05.2017.</w:t>
            </w:r>
          </w:p>
        </w:tc>
        <w:tc>
          <w:tcPr>
            <w:tcW w:w="1194" w:type="dxa"/>
          </w:tcPr>
          <w:p w14:paraId="7F7D5206"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20</w:t>
            </w:r>
          </w:p>
        </w:tc>
      </w:tr>
      <w:tr w:rsidR="00D529BB" w14:paraId="46C4A125" w14:textId="77777777" w:rsidTr="006F24BC">
        <w:tc>
          <w:tcPr>
            <w:tcW w:w="532" w:type="dxa"/>
          </w:tcPr>
          <w:p w14:paraId="4E57D909" w14:textId="77777777" w:rsidR="00D529BB" w:rsidRDefault="00D529BB" w:rsidP="006F24B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7.</w:t>
            </w:r>
          </w:p>
        </w:tc>
        <w:tc>
          <w:tcPr>
            <w:tcW w:w="2745" w:type="dxa"/>
          </w:tcPr>
          <w:p w14:paraId="1B2E0723" w14:textId="77777777" w:rsidR="00D529BB" w:rsidRDefault="00D529BB" w:rsidP="006F24B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Akordeona spēle</w:t>
            </w:r>
          </w:p>
        </w:tc>
        <w:tc>
          <w:tcPr>
            <w:tcW w:w="1677" w:type="dxa"/>
          </w:tcPr>
          <w:p w14:paraId="4FD48D86" w14:textId="77777777" w:rsidR="00D529BB" w:rsidRDefault="00D529BB" w:rsidP="006F24B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20V212011</w:t>
            </w:r>
          </w:p>
        </w:tc>
        <w:tc>
          <w:tcPr>
            <w:tcW w:w="1653" w:type="dxa"/>
          </w:tcPr>
          <w:p w14:paraId="28463648" w14:textId="77777777" w:rsidR="00D529BB" w:rsidRDefault="00D529BB" w:rsidP="006F24B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P-15516</w:t>
            </w:r>
          </w:p>
        </w:tc>
        <w:tc>
          <w:tcPr>
            <w:tcW w:w="1663" w:type="dxa"/>
          </w:tcPr>
          <w:p w14:paraId="289D3183" w14:textId="77777777" w:rsidR="00D529BB" w:rsidRDefault="00D529BB" w:rsidP="006F24B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23.05.2017.</w:t>
            </w:r>
          </w:p>
        </w:tc>
        <w:tc>
          <w:tcPr>
            <w:tcW w:w="1194" w:type="dxa"/>
          </w:tcPr>
          <w:p w14:paraId="318141C3"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12</w:t>
            </w:r>
          </w:p>
        </w:tc>
      </w:tr>
      <w:tr w:rsidR="00D529BB" w14:paraId="1E44E3D2" w14:textId="77777777" w:rsidTr="006F24BC">
        <w:tc>
          <w:tcPr>
            <w:tcW w:w="532" w:type="dxa"/>
          </w:tcPr>
          <w:p w14:paraId="0066D0FA" w14:textId="77777777" w:rsidR="00D529BB" w:rsidRDefault="00D529BB" w:rsidP="006F24B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8.</w:t>
            </w:r>
          </w:p>
        </w:tc>
        <w:tc>
          <w:tcPr>
            <w:tcW w:w="2745" w:type="dxa"/>
          </w:tcPr>
          <w:p w14:paraId="036BB3B5" w14:textId="77777777" w:rsidR="00D529BB" w:rsidRDefault="00D529BB" w:rsidP="006F24B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Vijoles spēle</w:t>
            </w:r>
          </w:p>
        </w:tc>
        <w:tc>
          <w:tcPr>
            <w:tcW w:w="1677" w:type="dxa"/>
          </w:tcPr>
          <w:p w14:paraId="55D9D2AA" w14:textId="77777777" w:rsidR="00D529BB" w:rsidRDefault="00D529BB" w:rsidP="006F24B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20V212021</w:t>
            </w:r>
          </w:p>
        </w:tc>
        <w:tc>
          <w:tcPr>
            <w:tcW w:w="1653" w:type="dxa"/>
          </w:tcPr>
          <w:p w14:paraId="2073968B" w14:textId="77777777" w:rsidR="00D529BB" w:rsidRDefault="00D529BB" w:rsidP="006F24B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P-15517</w:t>
            </w:r>
          </w:p>
        </w:tc>
        <w:tc>
          <w:tcPr>
            <w:tcW w:w="1663" w:type="dxa"/>
          </w:tcPr>
          <w:p w14:paraId="0D630A79" w14:textId="77777777" w:rsidR="00D529BB" w:rsidRDefault="00D529BB" w:rsidP="006F24B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23.05.2017.</w:t>
            </w:r>
          </w:p>
        </w:tc>
        <w:tc>
          <w:tcPr>
            <w:tcW w:w="1194" w:type="dxa"/>
          </w:tcPr>
          <w:p w14:paraId="2B956B5F" w14:textId="77777777" w:rsidR="00D529BB" w:rsidRDefault="00D529BB" w:rsidP="006F24B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13</w:t>
            </w:r>
          </w:p>
        </w:tc>
      </w:tr>
    </w:tbl>
    <w:p w14:paraId="53E4ADA1" w14:textId="77777777" w:rsidR="00D529BB" w:rsidRDefault="00D529BB" w:rsidP="00D529BB">
      <w:pPr>
        <w:autoSpaceDE w:val="0"/>
        <w:autoSpaceDN w:val="0"/>
        <w:adjustRightInd w:val="0"/>
        <w:spacing w:after="0" w:line="240" w:lineRule="auto"/>
        <w:jc w:val="both"/>
        <w:rPr>
          <w:rFonts w:ascii="Times New Roman" w:hAnsi="Times New Roman" w:cs="Times New Roman"/>
          <w:color w:val="000000"/>
          <w:sz w:val="24"/>
          <w:szCs w:val="24"/>
        </w:rPr>
      </w:pPr>
    </w:p>
    <w:p w14:paraId="06E5D820" w14:textId="77777777" w:rsidR="00D529BB" w:rsidRPr="0083300B" w:rsidRDefault="00D529BB" w:rsidP="00D529BB">
      <w:pPr>
        <w:autoSpaceDE w:val="0"/>
        <w:autoSpaceDN w:val="0"/>
        <w:adjustRightInd w:val="0"/>
        <w:spacing w:after="0" w:line="240" w:lineRule="auto"/>
        <w:jc w:val="both"/>
        <w:rPr>
          <w:rFonts w:ascii="Times New Roman" w:hAnsi="Times New Roman" w:cs="Times New Roman"/>
          <w:color w:val="000000"/>
          <w:sz w:val="24"/>
          <w:szCs w:val="24"/>
        </w:rPr>
      </w:pPr>
      <w:r w:rsidRPr="0083300B">
        <w:rPr>
          <w:rFonts w:ascii="Times New Roman" w:hAnsi="Times New Roman" w:cs="Times New Roman"/>
          <w:color w:val="000000"/>
          <w:sz w:val="24"/>
          <w:szCs w:val="24"/>
        </w:rPr>
        <w:t>Informācija par izglītības iestādes audzēkņiem, pedagoģiskajiem un tehniskajiem darbiniekiem</w:t>
      </w:r>
      <w:r>
        <w:rPr>
          <w:rFonts w:ascii="Times New Roman" w:hAnsi="Times New Roman" w:cs="Times New Roman"/>
          <w:color w:val="000000"/>
          <w:sz w:val="24"/>
          <w:szCs w:val="24"/>
        </w:rPr>
        <w:t xml:space="preserve"> un papildus informācija</w:t>
      </w:r>
      <w:r w:rsidRPr="0083300B">
        <w:rPr>
          <w:rFonts w:ascii="Times New Roman" w:hAnsi="Times New Roman" w:cs="Times New Roman"/>
          <w:color w:val="000000"/>
          <w:sz w:val="24"/>
          <w:szCs w:val="24"/>
        </w:rPr>
        <w:t>:</w:t>
      </w:r>
    </w:p>
    <w:tbl>
      <w:tblPr>
        <w:tblStyle w:val="Reatabula"/>
        <w:tblW w:w="0" w:type="auto"/>
        <w:tblLook w:val="04A0" w:firstRow="1" w:lastRow="0" w:firstColumn="1" w:lastColumn="0" w:noHBand="0" w:noVBand="1"/>
      </w:tblPr>
      <w:tblGrid>
        <w:gridCol w:w="8296"/>
      </w:tblGrid>
      <w:tr w:rsidR="00D529BB" w:rsidRPr="0083300B" w14:paraId="56B279E4" w14:textId="77777777" w:rsidTr="006F24BC">
        <w:tc>
          <w:tcPr>
            <w:tcW w:w="8522" w:type="dxa"/>
          </w:tcPr>
          <w:p w14:paraId="3AA106E9" w14:textId="77777777" w:rsidR="00D529BB" w:rsidRDefault="00D529BB" w:rsidP="006F24B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Audzēkņi- 78 iesāka, pabeidza 74</w:t>
            </w:r>
          </w:p>
          <w:p w14:paraId="4E92F6D4" w14:textId="77777777" w:rsidR="00D529BB" w:rsidRDefault="00D529BB" w:rsidP="006F24B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Pedagoģiskie darbinieki- 10, ar 04.11.2019. 11</w:t>
            </w:r>
          </w:p>
          <w:p w14:paraId="77140937" w14:textId="77777777" w:rsidR="00D529BB" w:rsidRPr="0083300B" w:rsidRDefault="00D529BB" w:rsidP="006F24B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Tehniskie darbinieki- 3</w:t>
            </w:r>
          </w:p>
        </w:tc>
      </w:tr>
    </w:tbl>
    <w:p w14:paraId="17FB03DC" w14:textId="77777777" w:rsidR="00D529BB" w:rsidRPr="005623DA" w:rsidRDefault="00D529BB" w:rsidP="00D529BB">
      <w:pPr>
        <w:autoSpaceDE w:val="0"/>
        <w:autoSpaceDN w:val="0"/>
        <w:adjustRightInd w:val="0"/>
        <w:spacing w:after="0" w:line="240" w:lineRule="auto"/>
        <w:jc w:val="both"/>
        <w:rPr>
          <w:rFonts w:ascii="Times New Roman" w:hAnsi="Times New Roman" w:cs="Times New Roman"/>
          <w:color w:val="000000"/>
          <w:sz w:val="23"/>
          <w:szCs w:val="23"/>
        </w:rPr>
      </w:pPr>
    </w:p>
    <w:p w14:paraId="13CFD535" w14:textId="77777777" w:rsidR="00D529BB" w:rsidRPr="0083300B" w:rsidRDefault="00D529BB" w:rsidP="00D529BB">
      <w:pPr>
        <w:autoSpaceDE w:val="0"/>
        <w:autoSpaceDN w:val="0"/>
        <w:adjustRightInd w:val="0"/>
        <w:spacing w:after="0" w:line="240" w:lineRule="auto"/>
        <w:jc w:val="both"/>
        <w:rPr>
          <w:rFonts w:ascii="Times New Roman" w:hAnsi="Times New Roman" w:cs="Times New Roman"/>
          <w:color w:val="000000"/>
          <w:sz w:val="24"/>
          <w:szCs w:val="24"/>
        </w:rPr>
      </w:pPr>
      <w:r w:rsidRPr="0083300B">
        <w:rPr>
          <w:rFonts w:ascii="Times New Roman" w:hAnsi="Times New Roman" w:cs="Times New Roman"/>
          <w:color w:val="000000"/>
          <w:sz w:val="24"/>
          <w:szCs w:val="24"/>
        </w:rPr>
        <w:t>Izglītības iestādē īstenotās interešu izglītības programmas:</w:t>
      </w:r>
    </w:p>
    <w:tbl>
      <w:tblPr>
        <w:tblStyle w:val="Reatabula"/>
        <w:tblW w:w="0" w:type="auto"/>
        <w:tblLook w:val="04A0" w:firstRow="1" w:lastRow="0" w:firstColumn="1" w:lastColumn="0" w:noHBand="0" w:noVBand="1"/>
      </w:tblPr>
      <w:tblGrid>
        <w:gridCol w:w="671"/>
        <w:gridCol w:w="7625"/>
      </w:tblGrid>
      <w:tr w:rsidR="00D529BB" w:rsidRPr="0083300B" w14:paraId="47005A7D" w14:textId="77777777" w:rsidTr="006F24BC">
        <w:tc>
          <w:tcPr>
            <w:tcW w:w="675" w:type="dxa"/>
          </w:tcPr>
          <w:p w14:paraId="27331444" w14:textId="77777777" w:rsidR="00D529BB" w:rsidRPr="0083300B" w:rsidRDefault="00D529BB" w:rsidP="006F24BC">
            <w:pPr>
              <w:autoSpaceDE w:val="0"/>
              <w:autoSpaceDN w:val="0"/>
              <w:adjustRightInd w:val="0"/>
              <w:jc w:val="both"/>
              <w:rPr>
                <w:rFonts w:ascii="Times New Roman" w:hAnsi="Times New Roman" w:cs="Times New Roman"/>
                <w:b/>
                <w:color w:val="000000"/>
                <w:sz w:val="24"/>
                <w:szCs w:val="24"/>
              </w:rPr>
            </w:pPr>
            <w:r w:rsidRPr="0083300B">
              <w:rPr>
                <w:rFonts w:ascii="Times New Roman" w:hAnsi="Times New Roman" w:cs="Times New Roman"/>
                <w:b/>
                <w:color w:val="000000"/>
                <w:sz w:val="24"/>
                <w:szCs w:val="24"/>
              </w:rPr>
              <w:t>Nr.</w:t>
            </w:r>
          </w:p>
        </w:tc>
        <w:tc>
          <w:tcPr>
            <w:tcW w:w="7847" w:type="dxa"/>
          </w:tcPr>
          <w:p w14:paraId="6D9D4F84" w14:textId="77777777" w:rsidR="00D529BB" w:rsidRPr="0083300B" w:rsidRDefault="00D529BB" w:rsidP="006F24BC">
            <w:pPr>
              <w:autoSpaceDE w:val="0"/>
              <w:autoSpaceDN w:val="0"/>
              <w:adjustRightInd w:val="0"/>
              <w:jc w:val="center"/>
              <w:rPr>
                <w:rFonts w:ascii="Times New Roman" w:hAnsi="Times New Roman" w:cs="Times New Roman"/>
                <w:b/>
                <w:color w:val="000000"/>
                <w:sz w:val="24"/>
                <w:szCs w:val="24"/>
              </w:rPr>
            </w:pPr>
            <w:r w:rsidRPr="0083300B">
              <w:rPr>
                <w:rFonts w:ascii="Times New Roman" w:hAnsi="Times New Roman" w:cs="Times New Roman"/>
                <w:b/>
                <w:color w:val="000000"/>
                <w:sz w:val="24"/>
                <w:szCs w:val="24"/>
              </w:rPr>
              <w:t>Interešu izglītības programmas nosaukums</w:t>
            </w:r>
          </w:p>
        </w:tc>
      </w:tr>
      <w:tr w:rsidR="00D529BB" w:rsidRPr="0083300B" w14:paraId="4BACB504" w14:textId="77777777" w:rsidTr="006F24BC">
        <w:tc>
          <w:tcPr>
            <w:tcW w:w="675" w:type="dxa"/>
          </w:tcPr>
          <w:p w14:paraId="739C37A9" w14:textId="77777777" w:rsidR="00D529BB" w:rsidRPr="0083300B" w:rsidRDefault="00D529BB" w:rsidP="006F24B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847" w:type="dxa"/>
          </w:tcPr>
          <w:p w14:paraId="4B104ED2" w14:textId="77777777" w:rsidR="00D529BB" w:rsidRPr="0083300B" w:rsidRDefault="00D529BB" w:rsidP="006F24B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14:paraId="3BA9356B" w14:textId="77777777" w:rsidR="00D529BB" w:rsidRDefault="00D529BB" w:rsidP="00D529BB">
      <w:pPr>
        <w:autoSpaceDE w:val="0"/>
        <w:autoSpaceDN w:val="0"/>
        <w:adjustRightInd w:val="0"/>
        <w:spacing w:after="0" w:line="240" w:lineRule="auto"/>
        <w:jc w:val="both"/>
        <w:rPr>
          <w:rFonts w:ascii="Times New Roman" w:hAnsi="Times New Roman" w:cs="Times New Roman"/>
          <w:b/>
          <w:bCs/>
          <w:color w:val="000000"/>
          <w:sz w:val="28"/>
          <w:szCs w:val="28"/>
          <w:u w:val="single"/>
        </w:rPr>
      </w:pPr>
    </w:p>
    <w:p w14:paraId="657310FA" w14:textId="77777777" w:rsidR="00D529BB" w:rsidRPr="00204337" w:rsidRDefault="00D529BB" w:rsidP="00D529BB">
      <w:pPr>
        <w:autoSpaceDE w:val="0"/>
        <w:autoSpaceDN w:val="0"/>
        <w:adjustRightInd w:val="0"/>
        <w:spacing w:after="0" w:line="240" w:lineRule="auto"/>
        <w:jc w:val="both"/>
        <w:rPr>
          <w:rFonts w:ascii="Times New Roman" w:hAnsi="Times New Roman" w:cs="Times New Roman"/>
          <w:b/>
          <w:bCs/>
          <w:color w:val="000000"/>
          <w:sz w:val="28"/>
          <w:szCs w:val="28"/>
          <w:u w:val="single"/>
        </w:rPr>
      </w:pPr>
      <w:r w:rsidRPr="00204337">
        <w:rPr>
          <w:rFonts w:ascii="Times New Roman" w:hAnsi="Times New Roman" w:cs="Times New Roman"/>
          <w:b/>
          <w:bCs/>
          <w:color w:val="000000"/>
          <w:sz w:val="28"/>
          <w:szCs w:val="28"/>
          <w:u w:val="single"/>
        </w:rPr>
        <w:t xml:space="preserve">II. Galvenie uzdevumi un prioritātes </w:t>
      </w:r>
      <w:r w:rsidRPr="00204337">
        <w:rPr>
          <w:rFonts w:ascii="Times New Roman" w:hAnsi="Times New Roman" w:cs="Times New Roman"/>
          <w:b/>
          <w:color w:val="000000"/>
          <w:sz w:val="28"/>
          <w:szCs w:val="28"/>
          <w:u w:val="single"/>
        </w:rPr>
        <w:t>201</w:t>
      </w:r>
      <w:r>
        <w:rPr>
          <w:rFonts w:ascii="Times New Roman" w:hAnsi="Times New Roman" w:cs="Times New Roman"/>
          <w:b/>
          <w:color w:val="000000"/>
          <w:sz w:val="28"/>
          <w:szCs w:val="28"/>
          <w:u w:val="single"/>
        </w:rPr>
        <w:t>9_./2020</w:t>
      </w:r>
      <w:r w:rsidRPr="00204337">
        <w:rPr>
          <w:rFonts w:ascii="Times New Roman" w:hAnsi="Times New Roman" w:cs="Times New Roman"/>
          <w:b/>
          <w:color w:val="000000"/>
          <w:sz w:val="28"/>
          <w:szCs w:val="28"/>
          <w:u w:val="single"/>
        </w:rPr>
        <w:t xml:space="preserve">. </w:t>
      </w:r>
      <w:r w:rsidRPr="00204337">
        <w:rPr>
          <w:rFonts w:ascii="Times New Roman" w:hAnsi="Times New Roman" w:cs="Times New Roman"/>
          <w:b/>
          <w:bCs/>
          <w:color w:val="000000"/>
          <w:sz w:val="28"/>
          <w:szCs w:val="28"/>
          <w:u w:val="single"/>
        </w:rPr>
        <w:t xml:space="preserve"> mācību gadā:</w:t>
      </w:r>
    </w:p>
    <w:p w14:paraId="0A5F2F20" w14:textId="77777777" w:rsidR="00D529BB" w:rsidRPr="0083300B" w:rsidRDefault="00D529BB" w:rsidP="00D529BB">
      <w:pPr>
        <w:autoSpaceDE w:val="0"/>
        <w:autoSpaceDN w:val="0"/>
        <w:adjustRightInd w:val="0"/>
        <w:spacing w:after="0" w:line="240" w:lineRule="auto"/>
        <w:jc w:val="both"/>
        <w:rPr>
          <w:rFonts w:ascii="Times New Roman" w:hAnsi="Times New Roman" w:cs="Times New Roman"/>
          <w:color w:val="000000"/>
          <w:sz w:val="24"/>
          <w:szCs w:val="24"/>
        </w:rPr>
      </w:pPr>
      <w:r w:rsidRPr="005623DA">
        <w:rPr>
          <w:rFonts w:ascii="Times New Roman" w:hAnsi="Times New Roman" w:cs="Times New Roman"/>
          <w:b/>
          <w:bCs/>
          <w:color w:val="000000"/>
          <w:sz w:val="24"/>
          <w:szCs w:val="24"/>
        </w:rPr>
        <w:t xml:space="preserve"> </w:t>
      </w:r>
    </w:p>
    <w:tbl>
      <w:tblPr>
        <w:tblStyle w:val="Reatabula"/>
        <w:tblW w:w="9067" w:type="dxa"/>
        <w:tblLook w:val="04A0" w:firstRow="1" w:lastRow="0" w:firstColumn="1" w:lastColumn="0" w:noHBand="0" w:noVBand="1"/>
      </w:tblPr>
      <w:tblGrid>
        <w:gridCol w:w="1838"/>
        <w:gridCol w:w="7229"/>
      </w:tblGrid>
      <w:tr w:rsidR="00D529BB" w:rsidRPr="0083300B" w14:paraId="2F605E0A" w14:textId="77777777" w:rsidTr="006F24BC">
        <w:tc>
          <w:tcPr>
            <w:tcW w:w="1838" w:type="dxa"/>
          </w:tcPr>
          <w:p w14:paraId="009F8C1C" w14:textId="77777777" w:rsidR="00D529BB" w:rsidRPr="0083300B" w:rsidRDefault="00D529BB" w:rsidP="006F24BC">
            <w:pPr>
              <w:autoSpaceDE w:val="0"/>
              <w:autoSpaceDN w:val="0"/>
              <w:adjustRightInd w:val="0"/>
              <w:jc w:val="center"/>
              <w:rPr>
                <w:rFonts w:ascii="Times New Roman" w:hAnsi="Times New Roman" w:cs="Times New Roman"/>
                <w:b/>
                <w:color w:val="000000"/>
                <w:sz w:val="24"/>
                <w:szCs w:val="24"/>
              </w:rPr>
            </w:pPr>
            <w:r w:rsidRPr="0083300B">
              <w:rPr>
                <w:rFonts w:ascii="Times New Roman" w:hAnsi="Times New Roman" w:cs="Times New Roman"/>
                <w:b/>
                <w:color w:val="000000"/>
                <w:sz w:val="24"/>
                <w:szCs w:val="24"/>
              </w:rPr>
              <w:t>Pamatjoma</w:t>
            </w:r>
          </w:p>
        </w:tc>
        <w:tc>
          <w:tcPr>
            <w:tcW w:w="7229" w:type="dxa"/>
          </w:tcPr>
          <w:p w14:paraId="03CECB78" w14:textId="77777777" w:rsidR="00D529BB" w:rsidRPr="0083300B" w:rsidRDefault="00D529BB" w:rsidP="006F24BC">
            <w:pPr>
              <w:autoSpaceDE w:val="0"/>
              <w:autoSpaceDN w:val="0"/>
              <w:adjustRightInd w:val="0"/>
              <w:jc w:val="center"/>
              <w:rPr>
                <w:rFonts w:ascii="Times New Roman" w:hAnsi="Times New Roman" w:cs="Times New Roman"/>
                <w:b/>
                <w:color w:val="000000"/>
                <w:sz w:val="24"/>
                <w:szCs w:val="24"/>
              </w:rPr>
            </w:pPr>
            <w:r w:rsidRPr="0083300B">
              <w:rPr>
                <w:rFonts w:ascii="Times New Roman" w:hAnsi="Times New Roman" w:cs="Times New Roman"/>
                <w:b/>
                <w:color w:val="000000"/>
                <w:sz w:val="24"/>
                <w:szCs w:val="24"/>
              </w:rPr>
              <w:t xml:space="preserve"> Apraksts</w:t>
            </w:r>
          </w:p>
        </w:tc>
      </w:tr>
      <w:tr w:rsidR="00D529BB" w:rsidRPr="0083300B" w14:paraId="0D01CBD1" w14:textId="77777777" w:rsidTr="006F24BC">
        <w:tc>
          <w:tcPr>
            <w:tcW w:w="1838" w:type="dxa"/>
          </w:tcPr>
          <w:p w14:paraId="1F046163" w14:textId="77777777" w:rsidR="00D529BB" w:rsidRPr="0083300B" w:rsidRDefault="00D529BB" w:rsidP="006F24BC">
            <w:pPr>
              <w:autoSpaceDE w:val="0"/>
              <w:autoSpaceDN w:val="0"/>
              <w:adjustRightInd w:val="0"/>
              <w:spacing w:line="480" w:lineRule="auto"/>
              <w:jc w:val="both"/>
              <w:rPr>
                <w:rFonts w:ascii="Times New Roman" w:hAnsi="Times New Roman" w:cs="Times New Roman"/>
                <w:color w:val="000000"/>
                <w:sz w:val="24"/>
                <w:szCs w:val="24"/>
              </w:rPr>
            </w:pPr>
            <w:r w:rsidRPr="0083300B">
              <w:rPr>
                <w:rFonts w:ascii="Times New Roman" w:hAnsi="Times New Roman" w:cs="Times New Roman"/>
                <w:color w:val="000000"/>
                <w:sz w:val="24"/>
                <w:szCs w:val="24"/>
              </w:rPr>
              <w:t>Mācību saturs</w:t>
            </w:r>
          </w:p>
        </w:tc>
        <w:tc>
          <w:tcPr>
            <w:tcW w:w="7229" w:type="dxa"/>
          </w:tcPr>
          <w:p w14:paraId="0618CC8D" w14:textId="77777777" w:rsidR="00D529BB" w:rsidRDefault="00D529BB" w:rsidP="006F24BC">
            <w:pPr>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 xml:space="preserve">Kokneses Mūzikas skolā profesionālās izglītības programmas bija </w:t>
            </w:r>
            <w:proofErr w:type="spellStart"/>
            <w:r>
              <w:rPr>
                <w:rFonts w:ascii="Times New Roman" w:eastAsia="Times New Roman" w:hAnsi="Times New Roman" w:cs="Times New Roman"/>
                <w:sz w:val="24"/>
                <w:szCs w:val="24"/>
                <w:lang w:eastAsia="lv-LV" w:bidi="lo-LA"/>
              </w:rPr>
              <w:t>licenzētas</w:t>
            </w:r>
            <w:proofErr w:type="spellEnd"/>
            <w:r>
              <w:rPr>
                <w:rFonts w:ascii="Times New Roman" w:eastAsia="Times New Roman" w:hAnsi="Times New Roman" w:cs="Times New Roman"/>
                <w:sz w:val="24"/>
                <w:szCs w:val="24"/>
                <w:lang w:eastAsia="lv-LV" w:bidi="lo-LA"/>
              </w:rPr>
              <w:t xml:space="preserve"> un iepriekš akreditētas līdz 29.01.2020. No 20.01.2020. – 24.01.2020. skolā notika akreditācijas vērtēšanas norise un skola tika akreditēta uz 6. gadiem līdz 09.02.2026..</w:t>
            </w:r>
          </w:p>
          <w:p w14:paraId="006BF430" w14:textId="77777777" w:rsidR="00D529BB" w:rsidRDefault="00D529BB" w:rsidP="006F24BC">
            <w:pPr>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 xml:space="preserve">Mācību process īstenots atbilstoši </w:t>
            </w:r>
            <w:proofErr w:type="spellStart"/>
            <w:r>
              <w:rPr>
                <w:rFonts w:ascii="Times New Roman" w:eastAsia="Times New Roman" w:hAnsi="Times New Roman" w:cs="Times New Roman"/>
                <w:sz w:val="24"/>
                <w:szCs w:val="24"/>
                <w:lang w:eastAsia="lv-LV" w:bidi="lo-LA"/>
              </w:rPr>
              <w:t>licenzētajām</w:t>
            </w:r>
            <w:proofErr w:type="spellEnd"/>
            <w:r>
              <w:rPr>
                <w:rFonts w:ascii="Times New Roman" w:eastAsia="Times New Roman" w:hAnsi="Times New Roman" w:cs="Times New Roman"/>
                <w:sz w:val="24"/>
                <w:szCs w:val="24"/>
                <w:lang w:eastAsia="lv-LV" w:bidi="lo-LA"/>
              </w:rPr>
              <w:t xml:space="preserve"> izglītības programmām – Akordeona spēle, Klavierspēle, Kora klase, Flautas spēle, Saksofona spēle, Trompetes spēle, Eifonija spēle, Vijoles spēle, ievērojot normatīvajos aktos noteiktās prasības. Katram pedagogam ir izstrādāts programmas izpildes grafiks, kurā nepieciešamības gadījumā tiek veiktas korekcijas. Katram mācību priekšmetam, kurš ir ietverts izglītības </w:t>
            </w:r>
            <w:r>
              <w:rPr>
                <w:rFonts w:ascii="Times New Roman" w:eastAsia="Times New Roman" w:hAnsi="Times New Roman" w:cs="Times New Roman"/>
                <w:sz w:val="24"/>
                <w:szCs w:val="24"/>
                <w:lang w:eastAsia="lv-LV" w:bidi="lo-LA"/>
              </w:rPr>
              <w:lastRenderedPageBreak/>
              <w:t>programmā, pedagogi ir izstrādājuši mācību programmu, kurā iekļautas teorētiskās un praktiskās nodarbības, gala pārbaudījumu prasības, atbilstoši apgūstamās programmas mērķiem, uzdevumiem un iegūstamās profesionālās ievirzes izglītības līmenim.</w:t>
            </w:r>
          </w:p>
          <w:p w14:paraId="48837EAF" w14:textId="77777777" w:rsidR="00D529BB" w:rsidRDefault="00D529BB" w:rsidP="006F24BC">
            <w:pPr>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 xml:space="preserve"> Mācību priekšmetu stundu sarakstu katru semestri apstiprina direktore. Tas tiek sastādīts atbilstoši normatīvo aktu prasībām un aktualizēts atbilstoši reālajai situācijai. Individuālajos priekšmetos katram audzēknim izstrādāta programma mācību gadam, ņemot vērā audzēkņa muzikālos dotumus un vecumu. Grupas stundām pedagogi plāno tēmu apguves secību un laiku, kā arī pārbaudījuma veidu. Pedagogi izmanto dažādas mācību metodes, darba organizācijas formas. </w:t>
            </w:r>
          </w:p>
          <w:p w14:paraId="779FEC55" w14:textId="77777777" w:rsidR="00D529BB" w:rsidRDefault="00D529BB" w:rsidP="006F24BC">
            <w:pPr>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Skolā darbojas pedagogu metodiskā apvienība. Metodiskā darba pamatvirzienus tā izstrādā katru pusgadu. Darba procesā šis plāns tiek pilnveidots, ņemot vērā apkārtējās vides izmaiņas.</w:t>
            </w:r>
          </w:p>
          <w:p w14:paraId="4D3A6407" w14:textId="77777777" w:rsidR="00D529BB" w:rsidRDefault="00D529BB" w:rsidP="006F24BC">
            <w:pPr>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Pedagogi izprot skolas noteiktos mērķus un uzdevumus, kā arī obligāti apgūstamo mācību saturu un ievēro vienotas audzēkņu sasniegumu vērtēšanas formas un kārtību.</w:t>
            </w:r>
          </w:p>
          <w:p w14:paraId="541C30CA" w14:textId="77777777" w:rsidR="00D529BB" w:rsidRDefault="00D529BB" w:rsidP="006F24BC">
            <w:pPr>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Mācību procesa ietvaros notiek audzināšanas darbs, kas veido audzēkņu attieksmi pret sevi, citiem, darbu, kultūru, sabiedrību un valsti, pilsoniskumu un patriotismu, veicot izpratni par sabiedrības kopējām vajadzībām.</w:t>
            </w:r>
          </w:p>
          <w:p w14:paraId="5888A3D3" w14:textId="77777777" w:rsidR="00D529BB" w:rsidRPr="0083300B" w:rsidRDefault="00D529BB" w:rsidP="006F24BC">
            <w:pPr>
              <w:autoSpaceDE w:val="0"/>
              <w:autoSpaceDN w:val="0"/>
              <w:adjustRightInd w:val="0"/>
              <w:spacing w:line="480" w:lineRule="auto"/>
              <w:jc w:val="both"/>
              <w:rPr>
                <w:rFonts w:ascii="Times New Roman" w:hAnsi="Times New Roman" w:cs="Times New Roman"/>
                <w:color w:val="000000"/>
                <w:sz w:val="24"/>
                <w:szCs w:val="24"/>
              </w:rPr>
            </w:pPr>
          </w:p>
        </w:tc>
      </w:tr>
      <w:tr w:rsidR="00D529BB" w:rsidRPr="0083300B" w14:paraId="15D8F288" w14:textId="77777777" w:rsidTr="006F24BC">
        <w:tc>
          <w:tcPr>
            <w:tcW w:w="1838" w:type="dxa"/>
          </w:tcPr>
          <w:p w14:paraId="18F4D590" w14:textId="77777777" w:rsidR="00D529BB" w:rsidRPr="0083300B" w:rsidRDefault="00D529BB" w:rsidP="006F24BC">
            <w:pPr>
              <w:autoSpaceDE w:val="0"/>
              <w:autoSpaceDN w:val="0"/>
              <w:adjustRightInd w:val="0"/>
              <w:spacing w:line="480" w:lineRule="auto"/>
              <w:jc w:val="both"/>
              <w:rPr>
                <w:rFonts w:ascii="Times New Roman" w:hAnsi="Times New Roman" w:cs="Times New Roman"/>
                <w:color w:val="000000"/>
                <w:sz w:val="24"/>
                <w:szCs w:val="24"/>
              </w:rPr>
            </w:pPr>
            <w:r w:rsidRPr="0083300B">
              <w:rPr>
                <w:rFonts w:ascii="Times New Roman" w:hAnsi="Times New Roman" w:cs="Times New Roman"/>
                <w:color w:val="000000"/>
                <w:sz w:val="24"/>
                <w:szCs w:val="24"/>
              </w:rPr>
              <w:lastRenderedPageBreak/>
              <w:t>Mācīšana un mācīšanās</w:t>
            </w:r>
          </w:p>
        </w:tc>
        <w:tc>
          <w:tcPr>
            <w:tcW w:w="7229" w:type="dxa"/>
          </w:tcPr>
          <w:p w14:paraId="03B1B77A" w14:textId="77777777" w:rsidR="00D529BB" w:rsidRPr="009A370D" w:rsidRDefault="00D529BB" w:rsidP="006F24BC">
            <w:pPr>
              <w:pStyle w:val="Sarakstarindkopa"/>
              <w:numPr>
                <w:ilvl w:val="0"/>
                <w:numId w:val="15"/>
              </w:numPr>
              <w:jc w:val="center"/>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Mācīšana</w:t>
            </w:r>
            <w:r w:rsidRPr="009A370D">
              <w:rPr>
                <w:rFonts w:ascii="Times New Roman" w:eastAsia="Times New Roman" w:hAnsi="Times New Roman" w:cs="Times New Roman"/>
                <w:b/>
                <w:sz w:val="24"/>
                <w:szCs w:val="24"/>
                <w:lang w:eastAsia="lv-LV" w:bidi="lo-LA"/>
              </w:rPr>
              <w:t>s kvalitāte</w:t>
            </w:r>
          </w:p>
          <w:p w14:paraId="53D885B5" w14:textId="77777777" w:rsidR="00D529BB" w:rsidRDefault="00D529BB" w:rsidP="006F24BC">
            <w:pPr>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Mācību process ir plānots un strukturēts, atbilst vecuma prasībām un audzēkņu spējām.</w:t>
            </w:r>
          </w:p>
          <w:p w14:paraId="348E480C" w14:textId="77777777" w:rsidR="00D529BB" w:rsidRDefault="00D529BB" w:rsidP="006F24BC">
            <w:pPr>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 xml:space="preserve">Ar 2020. gada 13. martu skolā mācību process notika attālināti. </w:t>
            </w:r>
          </w:p>
          <w:p w14:paraId="516EBF49" w14:textId="77777777" w:rsidR="00D529BB" w:rsidRDefault="00D529BB" w:rsidP="006F24BC">
            <w:pPr>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 xml:space="preserve">Skolā pastāv vienotas prasības pedagogu darba kvalitātes vērtēšanai. Pedagogi veic </w:t>
            </w:r>
            <w:proofErr w:type="spellStart"/>
            <w:r>
              <w:rPr>
                <w:rFonts w:ascii="Times New Roman" w:eastAsia="Times New Roman" w:hAnsi="Times New Roman" w:cs="Times New Roman"/>
                <w:sz w:val="24"/>
                <w:szCs w:val="24"/>
                <w:lang w:eastAsia="lv-LV" w:bidi="lo-LA"/>
              </w:rPr>
              <w:t>pašvērtēšanu</w:t>
            </w:r>
            <w:proofErr w:type="spellEnd"/>
            <w:r>
              <w:rPr>
                <w:rFonts w:ascii="Times New Roman" w:eastAsia="Times New Roman" w:hAnsi="Times New Roman" w:cs="Times New Roman"/>
                <w:sz w:val="24"/>
                <w:szCs w:val="24"/>
                <w:lang w:eastAsia="lv-LV" w:bidi="lo-LA"/>
              </w:rPr>
              <w:t>.</w:t>
            </w:r>
          </w:p>
          <w:p w14:paraId="20AD45F0" w14:textId="77777777" w:rsidR="00D529BB" w:rsidRDefault="00D529BB" w:rsidP="006F24BC">
            <w:pPr>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Mācību priekšmetu stundas notiek pēc apstiprināta mācību plāna. Mācību plāns izstrādāts, ievērojot audzēkņu skaitu izglītības programmās un piešķirto finansējumu. Žurnāli tiek aizpildīti atbilstoši normatīvajām prasībām. Mācību stundu apmeklējumi tiek uzskaitīti un kavējumi tiek analizēti sadarbojoties ar vecākiem. Vecākiem savlaicīgi tiek ziņots par neattaisnotiem kavējumiem. Pedagogi vienmēr motivē audzēkņus darbam, vienlaicīgi radot audzēkņos jaunas idejas.</w:t>
            </w:r>
          </w:p>
          <w:p w14:paraId="3260C9AD" w14:textId="77777777" w:rsidR="00D529BB" w:rsidRDefault="00D529BB" w:rsidP="006F24BC">
            <w:pPr>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Lai nodrošinātu audzēkņiem reālu izpratni par mūziku un mūziķa radošo darbību, tiek rīkoti un apmeklēti koncerti, mācību koncerti, ieskaites, mācību ekskursijas, konkursi, meistarklases. Pedagogi izmanto dažādas mācību metodes, darba organizācijas formas.</w:t>
            </w:r>
          </w:p>
          <w:p w14:paraId="4625C23F" w14:textId="77777777" w:rsidR="00D529BB" w:rsidRDefault="00D529BB" w:rsidP="006F24BC">
            <w:pPr>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 xml:space="preserve">Lielu interesi audzēkņos izraisa netradicionālās mācību formas – koncerti un starptautiski festivāli –  vecāko klašu koris, kurš piedalījās koru koncertā „Godam dzimu, godam augu” un Lāčplēša dienai veltītajā pasākumā Kokneses kultūras namā, Aizkraukles, Salas un Skrīveru novadu vispārizglītojošo skolu un Kokneses Mūzikas skolas muzicējošo kolektīvu sadziedāšanās koncertā  - ceļā uz XII Latvijas Skolu jaunatnes dziesmu un deju svētkiem „ Ticot saviem sapņiem”, pedagogu veidotajā Muzikālajā pasākumā „Sprīdītis apceļo pasauli”, ped. S. Selgas autorkoncerts un audzēkņu koncerts viesu namā „Divas upes”, Mācību orķestra koncerts filharmonijā Kaļiņingradā, II Starptautiskajā </w:t>
            </w:r>
            <w:r>
              <w:rPr>
                <w:rFonts w:ascii="Times New Roman" w:eastAsia="Times New Roman" w:hAnsi="Times New Roman" w:cs="Times New Roman"/>
                <w:sz w:val="24"/>
                <w:szCs w:val="24"/>
                <w:lang w:eastAsia="lv-LV" w:bidi="lo-LA"/>
              </w:rPr>
              <w:lastRenderedPageBreak/>
              <w:t>akordeonistu forumā „ Maestro Akordeon!” Kaļiņingradā (attālināti), Mācību orķestrim tiek organizētas vasaras nometnes. Tā tiek realizēta saikne starp darbu izglītības programmas izpildē un reālo dzīvi. Skolas flautas spēles pedagogs un audzēkņi vasaras periodā sadarbojas ar Kokneses Dzimtsarakstu nodaļu.</w:t>
            </w:r>
          </w:p>
          <w:p w14:paraId="3199C0E8" w14:textId="77777777" w:rsidR="00D529BB" w:rsidRDefault="00D529BB" w:rsidP="006F24BC">
            <w:pPr>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 xml:space="preserve">Liela atsaucība audzēkņu vidū ir </w:t>
            </w:r>
            <w:proofErr w:type="spellStart"/>
            <w:r>
              <w:rPr>
                <w:rFonts w:ascii="Times New Roman" w:eastAsia="Times New Roman" w:hAnsi="Times New Roman" w:cs="Times New Roman"/>
                <w:sz w:val="24"/>
                <w:szCs w:val="24"/>
                <w:lang w:eastAsia="lv-LV" w:bidi="lo-LA"/>
              </w:rPr>
              <w:t>koncertlekcijām</w:t>
            </w:r>
            <w:proofErr w:type="spellEnd"/>
            <w:r>
              <w:rPr>
                <w:rFonts w:ascii="Times New Roman" w:eastAsia="Times New Roman" w:hAnsi="Times New Roman" w:cs="Times New Roman"/>
                <w:sz w:val="24"/>
                <w:szCs w:val="24"/>
                <w:lang w:eastAsia="lv-LV" w:bidi="lo-LA"/>
              </w:rPr>
              <w:t xml:space="preserve"> Rīgā Lielajā ģildē, skolai ir abonements, kur audzēkņi papildus apmeklē Mūzikas muzeju, Mūzikas akadēmiju un citas ar mākslu un kultūru saistītas iestādes.</w:t>
            </w:r>
          </w:p>
          <w:p w14:paraId="728A4BD6" w14:textId="77777777" w:rsidR="00D529BB" w:rsidRDefault="00D529BB" w:rsidP="006F24BC">
            <w:pPr>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 xml:space="preserve">Klavierspēles audzēkņiem paraugs ir Starptautiskais </w:t>
            </w:r>
          </w:p>
          <w:p w14:paraId="3E8C3C7D" w14:textId="77777777" w:rsidR="00D529BB" w:rsidRDefault="00D529BB" w:rsidP="006F24BC">
            <w:pPr>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P. Čaikovska klaviermūzikas jauno izpildītāju konkurss, kurš skolā notika jau XV gadu, kurā piedalās Lietuvas un Krievijas jaunie mūziķi un akordeona spēles audzēkņiem - II Starptautiskais akordeona mūzikas izpildītāju un kolektīvās muzicēšanas konkurss.</w:t>
            </w:r>
          </w:p>
          <w:p w14:paraId="24F9690B" w14:textId="77777777" w:rsidR="00D529BB" w:rsidRDefault="00D529BB" w:rsidP="006F24BC">
            <w:pPr>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Katru semestri tiek izstrādāts mācību pārbaudījumu grafiks. Mācību priekšmetu nodarbību skaits dienā atbilst noteiktajai izglītojamo slodzei.</w:t>
            </w:r>
          </w:p>
          <w:p w14:paraId="0F3F987A" w14:textId="77777777" w:rsidR="00D529BB" w:rsidRDefault="00D529BB" w:rsidP="006F24BC">
            <w:pPr>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 xml:space="preserve">VIIS sistēmā regulāri tiek papildināta informācija par katra pedagoga kvalifikāciju un tālākizglītību. </w:t>
            </w:r>
          </w:p>
          <w:p w14:paraId="15C92CC1" w14:textId="77777777" w:rsidR="00D529BB" w:rsidRDefault="00D529BB" w:rsidP="006F24BC">
            <w:pPr>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 xml:space="preserve">2019./2020. </w:t>
            </w:r>
            <w:proofErr w:type="spellStart"/>
            <w:r>
              <w:rPr>
                <w:rFonts w:ascii="Times New Roman" w:eastAsia="Times New Roman" w:hAnsi="Times New Roman" w:cs="Times New Roman"/>
                <w:sz w:val="24"/>
                <w:szCs w:val="24"/>
                <w:lang w:eastAsia="lv-LV" w:bidi="lo-LA"/>
              </w:rPr>
              <w:t>m.g</w:t>
            </w:r>
            <w:proofErr w:type="spellEnd"/>
            <w:r>
              <w:rPr>
                <w:rFonts w:ascii="Times New Roman" w:eastAsia="Times New Roman" w:hAnsi="Times New Roman" w:cs="Times New Roman"/>
                <w:sz w:val="24"/>
                <w:szCs w:val="24"/>
                <w:lang w:eastAsia="lv-LV" w:bidi="lo-LA"/>
              </w:rPr>
              <w:t>. skolā strādāja 10 pedagogi, no 2019.gada 4. novembra -  11 pedagogi un 3 tehniskie darbinieki. Visiem pedagogiem ir Latvijas republikas normatīvajiem aktiem atbilstoša izglītība, no tiem 7. pedagogiem maģistra grāds, vienam trešā pedagoģiskā kvalitātes pakāpe.</w:t>
            </w:r>
          </w:p>
          <w:p w14:paraId="61C6B6F0" w14:textId="77777777" w:rsidR="00D529BB" w:rsidRDefault="00D529BB" w:rsidP="006F24BC">
            <w:pPr>
              <w:jc w:val="center"/>
              <w:rPr>
                <w:rFonts w:ascii="Times New Roman" w:eastAsia="Times New Roman" w:hAnsi="Times New Roman" w:cs="Times New Roman"/>
                <w:b/>
                <w:sz w:val="24"/>
                <w:szCs w:val="24"/>
                <w:lang w:eastAsia="lv-LV" w:bidi="lo-LA"/>
              </w:rPr>
            </w:pPr>
            <w:r w:rsidRPr="009A370D">
              <w:rPr>
                <w:rFonts w:ascii="Times New Roman" w:eastAsia="Times New Roman" w:hAnsi="Times New Roman" w:cs="Times New Roman"/>
                <w:b/>
                <w:sz w:val="24"/>
                <w:szCs w:val="24"/>
                <w:lang w:eastAsia="lv-LV" w:bidi="lo-LA"/>
              </w:rPr>
              <w:t>2. Mācīšanās kvalitāte</w:t>
            </w:r>
          </w:p>
          <w:p w14:paraId="1F64F253" w14:textId="77777777" w:rsidR="00D529BB" w:rsidRDefault="00D529BB" w:rsidP="006F24BC">
            <w:pPr>
              <w:rPr>
                <w:rFonts w:ascii="Times New Roman" w:eastAsia="Times New Roman" w:hAnsi="Times New Roman" w:cs="Times New Roman"/>
                <w:sz w:val="24"/>
                <w:szCs w:val="24"/>
                <w:lang w:eastAsia="lv-LV" w:bidi="lo-LA"/>
              </w:rPr>
            </w:pPr>
            <w:r w:rsidRPr="009A370D">
              <w:rPr>
                <w:rFonts w:ascii="Times New Roman" w:eastAsia="Times New Roman" w:hAnsi="Times New Roman" w:cs="Times New Roman"/>
                <w:sz w:val="24"/>
                <w:szCs w:val="24"/>
                <w:lang w:eastAsia="lv-LV" w:bidi="lo-LA"/>
              </w:rPr>
              <w:t>Viens no galvenajiem pedagoga uzdevumiem ir iemācīt audzēkņus mācītie</w:t>
            </w:r>
            <w:r>
              <w:rPr>
                <w:rFonts w:ascii="Times New Roman" w:eastAsia="Times New Roman" w:hAnsi="Times New Roman" w:cs="Times New Roman"/>
                <w:sz w:val="24"/>
                <w:szCs w:val="24"/>
                <w:lang w:eastAsia="lv-LV" w:bidi="lo-LA"/>
              </w:rPr>
              <w:t>s</w:t>
            </w:r>
            <w:r w:rsidRPr="009A370D">
              <w:rPr>
                <w:rFonts w:ascii="Times New Roman" w:eastAsia="Times New Roman" w:hAnsi="Times New Roman" w:cs="Times New Roman"/>
                <w:sz w:val="24"/>
                <w:szCs w:val="24"/>
                <w:lang w:eastAsia="lv-LV" w:bidi="lo-LA"/>
              </w:rPr>
              <w:t>,</w:t>
            </w:r>
            <w:r>
              <w:rPr>
                <w:rFonts w:ascii="Times New Roman" w:eastAsia="Times New Roman" w:hAnsi="Times New Roman" w:cs="Times New Roman"/>
                <w:sz w:val="24"/>
                <w:szCs w:val="24"/>
                <w:lang w:eastAsia="lv-LV" w:bidi="lo-LA"/>
              </w:rPr>
              <w:t xml:space="preserve"> ņemot vērā audzēkņa individualitāti. Stundas noslēgumā tiek pārrunāts un analizēts stundā paveiktais, tiek uzdots konkrēts mājas darbs, kam ir svarīga nozīme programmas īstenošanā. Pedagogi mudina audzēkņus izmantot brīvās klases. Skolā ir pieejams internets, telefonos var klausīties mūziku un meklēt nepieciešamo informāciju. Skolā ir plaša fonotēka, interaktīvā tāfele.</w:t>
            </w:r>
          </w:p>
          <w:p w14:paraId="7EB12B85" w14:textId="77777777" w:rsidR="00D529BB" w:rsidRDefault="00D529BB" w:rsidP="006F24BC">
            <w:pPr>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Par kavētajām mācību stundām pieprasām attaisnojošu dokumentu. Lielāks neapmeklēto stundu skaits tiek apspriests Pedagoģiskajā sēdē, nepieciešamības gadījumā uzaicinot arī vecākus. Nepieciešamības gadījumā tiek apspriesta arī izvēlētā mūzikas instrumenta maiņa, ja tie ir kavējumu iemesli.</w:t>
            </w:r>
          </w:p>
          <w:p w14:paraId="6DDF978E" w14:textId="77777777" w:rsidR="00D529BB" w:rsidRDefault="00D529BB" w:rsidP="006F24BC">
            <w:pPr>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Regulāra koncertdarbība sekmē audzēkņu izaugsmi, meistarību un skatuvisko pieredzi. Liela uzmanība tiek veltīta skolā iegūto zināšanu, instrumenta spēles iemaņu izmantošanai reālajā dzīvē. Jau tradīcija, ka 50% skolas absolventi</w:t>
            </w:r>
            <w:r w:rsidRPr="009A370D">
              <w:rPr>
                <w:rFonts w:ascii="Times New Roman" w:eastAsia="Times New Roman" w:hAnsi="Times New Roman" w:cs="Times New Roman"/>
                <w:sz w:val="24"/>
                <w:szCs w:val="24"/>
                <w:lang w:eastAsia="lv-LV" w:bidi="lo-LA"/>
              </w:rPr>
              <w:t xml:space="preserve"> </w:t>
            </w:r>
            <w:r>
              <w:rPr>
                <w:rFonts w:ascii="Times New Roman" w:eastAsia="Times New Roman" w:hAnsi="Times New Roman" w:cs="Times New Roman"/>
                <w:sz w:val="24"/>
                <w:szCs w:val="24"/>
                <w:lang w:eastAsia="lv-LV" w:bidi="lo-LA"/>
              </w:rPr>
              <w:t>turpina nostiprināt savas mūzikas instrumenta spēles iemaņas, apmeklē skolas kolektīvās muzicēšanas vienības – saksofonistu ansambli, Mācību orķestri, instrumentālos ansambļus, novada pūtēju orķestri, kapelu „</w:t>
            </w:r>
            <w:proofErr w:type="spellStart"/>
            <w:r>
              <w:rPr>
                <w:rFonts w:ascii="Times New Roman" w:eastAsia="Times New Roman" w:hAnsi="Times New Roman" w:cs="Times New Roman"/>
                <w:sz w:val="24"/>
                <w:szCs w:val="24"/>
                <w:lang w:eastAsia="lv-LV" w:bidi="lo-LA"/>
              </w:rPr>
              <w:t>Aizezeres</w:t>
            </w:r>
            <w:proofErr w:type="spellEnd"/>
            <w:r>
              <w:rPr>
                <w:rFonts w:ascii="Times New Roman" w:eastAsia="Times New Roman" w:hAnsi="Times New Roman" w:cs="Times New Roman"/>
                <w:sz w:val="24"/>
                <w:szCs w:val="24"/>
                <w:lang w:eastAsia="lv-LV" w:bidi="lo-LA"/>
              </w:rPr>
              <w:t xml:space="preserve"> muzikanti”, dzied I. Gaiša Kokneses vidusskolas jauktajā korī, D. Andriksona mūzikas pulciņā un sieviešu korī „</w:t>
            </w:r>
            <w:proofErr w:type="spellStart"/>
            <w:r>
              <w:rPr>
                <w:rFonts w:ascii="Times New Roman" w:eastAsia="Times New Roman" w:hAnsi="Times New Roman" w:cs="Times New Roman"/>
                <w:sz w:val="24"/>
                <w:szCs w:val="24"/>
                <w:lang w:eastAsia="lv-LV" w:bidi="lo-LA"/>
              </w:rPr>
              <w:t>Anima</w:t>
            </w:r>
            <w:proofErr w:type="spellEnd"/>
            <w:r>
              <w:rPr>
                <w:rFonts w:ascii="Times New Roman" w:eastAsia="Times New Roman" w:hAnsi="Times New Roman" w:cs="Times New Roman"/>
                <w:sz w:val="24"/>
                <w:szCs w:val="24"/>
                <w:lang w:eastAsia="lv-LV" w:bidi="lo-LA"/>
              </w:rPr>
              <w:t>”. Strādājam pie audzēkņu skatuves kultūras, stājas izkopšanas un ar prieku vērojam savus audzēkņus pārliecinoši uzstājoties plašas auditorijas priekšā.</w:t>
            </w:r>
          </w:p>
          <w:p w14:paraId="35C627BC" w14:textId="77777777" w:rsidR="00D529BB" w:rsidRDefault="00D529BB" w:rsidP="006F24BC">
            <w:pPr>
              <w:pStyle w:val="Sarakstarindkopa"/>
              <w:numPr>
                <w:ilvl w:val="0"/>
                <w:numId w:val="15"/>
              </w:numPr>
              <w:rPr>
                <w:rFonts w:ascii="Times New Roman" w:hAnsi="Times New Roman" w:cs="Times New Roman"/>
                <w:b/>
                <w:sz w:val="24"/>
                <w:szCs w:val="24"/>
              </w:rPr>
            </w:pPr>
            <w:r w:rsidRPr="004771BD">
              <w:rPr>
                <w:rFonts w:ascii="Times New Roman" w:hAnsi="Times New Roman" w:cs="Times New Roman"/>
                <w:b/>
                <w:sz w:val="24"/>
                <w:szCs w:val="24"/>
              </w:rPr>
              <w:t>Vērtēšana kā mācību procesa sastāvdaļa</w:t>
            </w:r>
          </w:p>
          <w:p w14:paraId="0DEF2899" w14:textId="77777777" w:rsidR="00D529BB" w:rsidRDefault="00D529BB" w:rsidP="006F24BC">
            <w:pPr>
              <w:rPr>
                <w:rFonts w:ascii="Times New Roman" w:hAnsi="Times New Roman" w:cs="Times New Roman"/>
                <w:sz w:val="24"/>
                <w:szCs w:val="24"/>
              </w:rPr>
            </w:pPr>
            <w:r w:rsidRPr="004771BD">
              <w:rPr>
                <w:rFonts w:ascii="Times New Roman" w:hAnsi="Times New Roman" w:cs="Times New Roman"/>
                <w:sz w:val="24"/>
                <w:szCs w:val="24"/>
              </w:rPr>
              <w:t>Skolā ir izstrādāti mācību pārbaudījumu veidi, vērtēšanas pamatprincipi</w:t>
            </w:r>
            <w:r>
              <w:rPr>
                <w:rFonts w:ascii="Times New Roman" w:hAnsi="Times New Roman" w:cs="Times New Roman"/>
                <w:sz w:val="24"/>
                <w:szCs w:val="24"/>
              </w:rPr>
              <w:t xml:space="preserve">, kuri </w:t>
            </w:r>
            <w:r w:rsidRPr="00214E74">
              <w:rPr>
                <w:rFonts w:ascii="Times New Roman" w:hAnsi="Times New Roman" w:cs="Times New Roman"/>
                <w:sz w:val="24"/>
                <w:szCs w:val="24"/>
              </w:rPr>
              <w:t>atspoguļoti</w:t>
            </w:r>
            <w:r w:rsidRPr="00214E74">
              <w:rPr>
                <w:rFonts w:ascii="Times New Roman" w:hAnsi="Times New Roman" w:cs="Times New Roman"/>
                <w:i/>
                <w:sz w:val="24"/>
                <w:szCs w:val="24"/>
              </w:rPr>
              <w:t xml:space="preserve"> Izglītojamo mācību sasniegumu vērtēšanas kārtībā</w:t>
            </w:r>
            <w:r>
              <w:rPr>
                <w:rFonts w:ascii="Times New Roman" w:hAnsi="Times New Roman" w:cs="Times New Roman"/>
                <w:i/>
                <w:sz w:val="24"/>
                <w:szCs w:val="24"/>
              </w:rPr>
              <w:t>.</w:t>
            </w:r>
          </w:p>
          <w:p w14:paraId="2AF52C22" w14:textId="77777777" w:rsidR="00D529BB" w:rsidRDefault="00D529BB" w:rsidP="006F24BC">
            <w:pPr>
              <w:rPr>
                <w:rFonts w:ascii="Times New Roman" w:hAnsi="Times New Roman" w:cs="Times New Roman"/>
                <w:sz w:val="24"/>
                <w:szCs w:val="24"/>
              </w:rPr>
            </w:pPr>
            <w:r>
              <w:rPr>
                <w:rFonts w:ascii="Times New Roman" w:hAnsi="Times New Roman" w:cs="Times New Roman"/>
                <w:sz w:val="24"/>
                <w:szCs w:val="24"/>
              </w:rPr>
              <w:t>Kārtība paredz audzēkņu sasniegumu vērtēšanu un analīzi atbilstoši mācību plānam un izglītības programmām.</w:t>
            </w:r>
          </w:p>
          <w:p w14:paraId="1AAAD0D2" w14:textId="77777777" w:rsidR="00D529BB" w:rsidRDefault="00D529BB" w:rsidP="006F24BC">
            <w:pPr>
              <w:rPr>
                <w:rFonts w:ascii="Times New Roman" w:hAnsi="Times New Roman" w:cs="Times New Roman"/>
                <w:sz w:val="24"/>
                <w:szCs w:val="24"/>
              </w:rPr>
            </w:pPr>
            <w:r>
              <w:rPr>
                <w:rFonts w:ascii="Times New Roman" w:hAnsi="Times New Roman" w:cs="Times New Roman"/>
                <w:sz w:val="24"/>
                <w:szCs w:val="24"/>
              </w:rPr>
              <w:lastRenderedPageBreak/>
              <w:t xml:space="preserve">Audzēkņu sasniegumi tiek vērtēti 10 </w:t>
            </w:r>
            <w:proofErr w:type="spellStart"/>
            <w:r>
              <w:rPr>
                <w:rFonts w:ascii="Times New Roman" w:hAnsi="Times New Roman" w:cs="Times New Roman"/>
                <w:sz w:val="24"/>
                <w:szCs w:val="24"/>
              </w:rPr>
              <w:t>ballu</w:t>
            </w:r>
            <w:proofErr w:type="spellEnd"/>
            <w:r>
              <w:rPr>
                <w:rFonts w:ascii="Times New Roman" w:hAnsi="Times New Roman" w:cs="Times New Roman"/>
                <w:sz w:val="24"/>
                <w:szCs w:val="24"/>
              </w:rPr>
              <w:t xml:space="preserve"> sistēmā un atspoguļojas audzēkņu dienasgrāmatās, priekšmetu žurnālos, liecībās. Vērtēšanas metodes atbilst audzēkņu vecumam, individuālajām spējām, mācību priekšmetā izvirzītajiem mērķiem un uzdevumiem.</w:t>
            </w:r>
          </w:p>
          <w:p w14:paraId="2619D22C" w14:textId="77777777" w:rsidR="00D529BB" w:rsidRDefault="00D529BB" w:rsidP="006F24BC">
            <w:pPr>
              <w:rPr>
                <w:rFonts w:ascii="Times New Roman" w:hAnsi="Times New Roman" w:cs="Times New Roman"/>
                <w:sz w:val="24"/>
                <w:szCs w:val="24"/>
              </w:rPr>
            </w:pPr>
            <w:r>
              <w:rPr>
                <w:rFonts w:ascii="Times New Roman" w:hAnsi="Times New Roman" w:cs="Times New Roman"/>
                <w:sz w:val="24"/>
                <w:szCs w:val="24"/>
              </w:rPr>
              <w:t>Semestra noslēgumā sekmes tiek ierakstītas audzēkņu personu lietās un Sekmju kopsavilkuma žurnālā.</w:t>
            </w:r>
          </w:p>
          <w:p w14:paraId="47A09935" w14:textId="77777777" w:rsidR="00D529BB" w:rsidRDefault="00D529BB" w:rsidP="006F24BC">
            <w:pPr>
              <w:rPr>
                <w:rFonts w:ascii="Times New Roman" w:hAnsi="Times New Roman" w:cs="Times New Roman"/>
                <w:sz w:val="24"/>
                <w:szCs w:val="24"/>
              </w:rPr>
            </w:pPr>
            <w:r>
              <w:rPr>
                <w:rFonts w:ascii="Times New Roman" w:hAnsi="Times New Roman" w:cs="Times New Roman"/>
                <w:sz w:val="24"/>
                <w:szCs w:val="24"/>
              </w:rPr>
              <w:t>Mācību darba vērtēšanas pasākumi tiek protokolēti.</w:t>
            </w:r>
          </w:p>
          <w:p w14:paraId="77225B12" w14:textId="77777777" w:rsidR="00D529BB" w:rsidRDefault="00D529BB" w:rsidP="006F24BC">
            <w:pPr>
              <w:rPr>
                <w:rFonts w:ascii="Times New Roman" w:hAnsi="Times New Roman" w:cs="Times New Roman"/>
                <w:sz w:val="24"/>
                <w:szCs w:val="24"/>
              </w:rPr>
            </w:pPr>
            <w:r>
              <w:rPr>
                <w:rFonts w:ascii="Times New Roman" w:hAnsi="Times New Roman" w:cs="Times New Roman"/>
                <w:sz w:val="24"/>
                <w:szCs w:val="24"/>
              </w:rPr>
              <w:t>Protokolos atspoguļojas katra audzēkņa uzstāšanās programma, iegūtais vērtējums un metodiskie norādījumi.</w:t>
            </w:r>
          </w:p>
          <w:p w14:paraId="7C0CB30D" w14:textId="77777777" w:rsidR="00D529BB" w:rsidRDefault="00D529BB" w:rsidP="006F24BC">
            <w:pPr>
              <w:rPr>
                <w:rFonts w:ascii="Times New Roman" w:hAnsi="Times New Roman" w:cs="Times New Roman"/>
                <w:sz w:val="24"/>
                <w:szCs w:val="24"/>
              </w:rPr>
            </w:pPr>
            <w:r>
              <w:rPr>
                <w:rFonts w:ascii="Times New Roman" w:hAnsi="Times New Roman" w:cs="Times New Roman"/>
                <w:sz w:val="24"/>
                <w:szCs w:val="24"/>
              </w:rPr>
              <w:t>Skolā ir iestājeksāmenu protokoli, noslēguma eksāmenu protokoli, tie glabājas lietas nomenklatūras mapēs.</w:t>
            </w:r>
          </w:p>
          <w:p w14:paraId="0E3E011F" w14:textId="77777777" w:rsidR="00D529BB" w:rsidRDefault="00D529BB" w:rsidP="006F24BC">
            <w:pPr>
              <w:rPr>
                <w:rFonts w:ascii="Times New Roman" w:hAnsi="Times New Roman" w:cs="Times New Roman"/>
                <w:sz w:val="24"/>
                <w:szCs w:val="24"/>
              </w:rPr>
            </w:pPr>
            <w:r>
              <w:rPr>
                <w:rFonts w:ascii="Times New Roman" w:hAnsi="Times New Roman" w:cs="Times New Roman"/>
                <w:sz w:val="24"/>
                <w:szCs w:val="24"/>
              </w:rPr>
              <w:t>Vērtēšanas metodes atbilst audzēkņu individuālajām spējām.</w:t>
            </w:r>
          </w:p>
          <w:p w14:paraId="7BBDBE6D" w14:textId="77777777" w:rsidR="00D529BB" w:rsidRDefault="00D529BB" w:rsidP="006F24BC">
            <w:pPr>
              <w:rPr>
                <w:rFonts w:ascii="Times New Roman" w:hAnsi="Times New Roman" w:cs="Times New Roman"/>
                <w:sz w:val="24"/>
                <w:szCs w:val="24"/>
              </w:rPr>
            </w:pPr>
            <w:r>
              <w:rPr>
                <w:rFonts w:ascii="Times New Roman" w:hAnsi="Times New Roman" w:cs="Times New Roman"/>
                <w:sz w:val="24"/>
                <w:szCs w:val="24"/>
              </w:rPr>
              <w:t>Ar vērtēšanas sistēmu tiek iepazīstināti audzēkņi, arī audzēkņu vecāki. Praktizējam atklātos audzēkņu vakarus, kuros klātesoši ir vecāki un klausītāji.</w:t>
            </w:r>
          </w:p>
          <w:p w14:paraId="393F5655" w14:textId="77777777" w:rsidR="00D529BB" w:rsidRDefault="00D529BB" w:rsidP="006F24BC">
            <w:pPr>
              <w:rPr>
                <w:rFonts w:ascii="Times New Roman" w:hAnsi="Times New Roman" w:cs="Times New Roman"/>
                <w:sz w:val="24"/>
                <w:szCs w:val="24"/>
              </w:rPr>
            </w:pPr>
            <w:r>
              <w:rPr>
                <w:rFonts w:ascii="Times New Roman" w:hAnsi="Times New Roman" w:cs="Times New Roman"/>
                <w:sz w:val="24"/>
                <w:szCs w:val="24"/>
              </w:rPr>
              <w:t xml:space="preserve">Audzēknis veic arī savu </w:t>
            </w:r>
            <w:proofErr w:type="spellStart"/>
            <w:r>
              <w:rPr>
                <w:rFonts w:ascii="Times New Roman" w:hAnsi="Times New Roman" w:cs="Times New Roman"/>
                <w:sz w:val="24"/>
                <w:szCs w:val="24"/>
              </w:rPr>
              <w:t>pašvērtēšanu</w:t>
            </w:r>
            <w:proofErr w:type="spellEnd"/>
            <w:r>
              <w:rPr>
                <w:rFonts w:ascii="Times New Roman" w:hAnsi="Times New Roman" w:cs="Times New Roman"/>
                <w:sz w:val="24"/>
                <w:szCs w:val="24"/>
              </w:rPr>
              <w:t>, tā ir mūsu mācību stundas neatņemama sastāvdaļa.</w:t>
            </w:r>
          </w:p>
          <w:p w14:paraId="4DDFC2BC" w14:textId="77777777" w:rsidR="00D529BB" w:rsidRDefault="00D529BB" w:rsidP="006F24BC">
            <w:pPr>
              <w:rPr>
                <w:rFonts w:ascii="Times New Roman" w:hAnsi="Times New Roman" w:cs="Times New Roman"/>
                <w:sz w:val="24"/>
                <w:szCs w:val="24"/>
              </w:rPr>
            </w:pPr>
            <w:r>
              <w:rPr>
                <w:rFonts w:ascii="Times New Roman" w:hAnsi="Times New Roman" w:cs="Times New Roman"/>
                <w:sz w:val="24"/>
                <w:szCs w:val="24"/>
              </w:rPr>
              <w:t>Katra mācību gada noslēgumā tiek veikts apkopojums par audzēkņu piedalīšanos dažādos pasākumos – skolā, novadā, republikā, ārzemēs.</w:t>
            </w:r>
          </w:p>
          <w:p w14:paraId="1C3E878E" w14:textId="77777777" w:rsidR="00D529BB" w:rsidRDefault="00D529BB" w:rsidP="006F24BC">
            <w:pPr>
              <w:rPr>
                <w:rFonts w:ascii="Times New Roman" w:hAnsi="Times New Roman" w:cs="Times New Roman"/>
                <w:sz w:val="24"/>
                <w:szCs w:val="24"/>
              </w:rPr>
            </w:pPr>
            <w:r>
              <w:rPr>
                <w:rFonts w:ascii="Times New Roman" w:hAnsi="Times New Roman" w:cs="Times New Roman"/>
                <w:sz w:val="24"/>
                <w:szCs w:val="24"/>
              </w:rPr>
              <w:t>Mācību sasniegumu vērtēšanā ievērots sistemātiskums, analīze, secinājumi, uzdevumu izvirzīšana audzēkņu sasniegumu uzlabošanai, uzslavas metodes pielietošana – rakstiskas pateicības, diplomi.</w:t>
            </w:r>
          </w:p>
          <w:p w14:paraId="25E32396" w14:textId="77777777" w:rsidR="00D529BB" w:rsidRPr="00214E74" w:rsidRDefault="00D529BB" w:rsidP="006F24BC">
            <w:pPr>
              <w:rPr>
                <w:rFonts w:ascii="Times New Roman" w:hAnsi="Times New Roman" w:cs="Times New Roman"/>
                <w:sz w:val="24"/>
                <w:szCs w:val="24"/>
              </w:rPr>
            </w:pPr>
          </w:p>
        </w:tc>
      </w:tr>
      <w:tr w:rsidR="00D529BB" w:rsidRPr="0083300B" w14:paraId="5978C0D4" w14:textId="77777777" w:rsidTr="006F24BC">
        <w:tc>
          <w:tcPr>
            <w:tcW w:w="1838" w:type="dxa"/>
          </w:tcPr>
          <w:p w14:paraId="3EDD185C" w14:textId="77777777" w:rsidR="00D529BB" w:rsidRPr="0083300B" w:rsidRDefault="00D529BB" w:rsidP="006F24BC">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Audzēkņu</w:t>
            </w:r>
            <w:r w:rsidRPr="0083300B">
              <w:rPr>
                <w:rFonts w:ascii="Times New Roman" w:hAnsi="Times New Roman" w:cs="Times New Roman"/>
                <w:color w:val="000000"/>
                <w:sz w:val="24"/>
                <w:szCs w:val="24"/>
              </w:rPr>
              <w:t xml:space="preserve"> sasniegumi</w:t>
            </w:r>
          </w:p>
        </w:tc>
        <w:tc>
          <w:tcPr>
            <w:tcW w:w="7229" w:type="dxa"/>
          </w:tcPr>
          <w:p w14:paraId="42FC49CE" w14:textId="77777777" w:rsidR="00D529BB" w:rsidRDefault="00D529BB" w:rsidP="006F24BC">
            <w:pPr>
              <w:rPr>
                <w:rFonts w:ascii="Times New Roman" w:hAnsi="Times New Roman" w:cs="Times New Roman"/>
                <w:sz w:val="24"/>
                <w:szCs w:val="24"/>
              </w:rPr>
            </w:pPr>
            <w:r>
              <w:rPr>
                <w:rFonts w:ascii="Times New Roman" w:hAnsi="Times New Roman" w:cs="Times New Roman"/>
                <w:sz w:val="24"/>
                <w:szCs w:val="24"/>
              </w:rPr>
              <w:t>Ikdienas sasniegumi ir audzēkņu neatlaidīgs darbs un mērķtiecība rezultātu sasniegšanā.</w:t>
            </w:r>
          </w:p>
          <w:p w14:paraId="63A82925" w14:textId="77777777" w:rsidR="00D529BB" w:rsidRDefault="00D529BB" w:rsidP="006F24BC">
            <w:pPr>
              <w:rPr>
                <w:rFonts w:ascii="Times New Roman" w:hAnsi="Times New Roman" w:cs="Times New Roman"/>
                <w:sz w:val="24"/>
                <w:szCs w:val="24"/>
              </w:rPr>
            </w:pPr>
            <w:r>
              <w:rPr>
                <w:rFonts w:ascii="Times New Roman" w:hAnsi="Times New Roman" w:cs="Times New Roman"/>
                <w:sz w:val="24"/>
                <w:szCs w:val="24"/>
              </w:rPr>
              <w:t>Ikviens audzēknis veido prasmi uzstāties publikas priekšā, pārliecību nostiprina pedagogu pozitīvā attieksme, klausītāju aplausi un atzinība.</w:t>
            </w:r>
          </w:p>
          <w:p w14:paraId="453F4AF4" w14:textId="77777777" w:rsidR="00D529BB" w:rsidRDefault="00D529BB" w:rsidP="006F24BC">
            <w:pPr>
              <w:rPr>
                <w:rFonts w:ascii="Times New Roman" w:hAnsi="Times New Roman" w:cs="Times New Roman"/>
                <w:sz w:val="24"/>
                <w:szCs w:val="24"/>
              </w:rPr>
            </w:pPr>
            <w:r>
              <w:rPr>
                <w:rFonts w:ascii="Times New Roman" w:hAnsi="Times New Roman" w:cs="Times New Roman"/>
                <w:sz w:val="24"/>
                <w:szCs w:val="24"/>
              </w:rPr>
              <w:t>Audzēkņi savu sniegumu prezentē skolā, ārpusskolas, starptautiskos pasākumos un atklātos koncertos.</w:t>
            </w:r>
          </w:p>
          <w:p w14:paraId="282B5CAA" w14:textId="77777777" w:rsidR="00D529BB" w:rsidRDefault="00D529BB" w:rsidP="006F24BC">
            <w:pPr>
              <w:rPr>
                <w:rFonts w:ascii="Times New Roman" w:hAnsi="Times New Roman" w:cs="Times New Roman"/>
                <w:sz w:val="24"/>
                <w:szCs w:val="24"/>
              </w:rPr>
            </w:pPr>
            <w:r>
              <w:rPr>
                <w:rFonts w:ascii="Times New Roman" w:hAnsi="Times New Roman" w:cs="Times New Roman"/>
                <w:sz w:val="24"/>
                <w:szCs w:val="24"/>
              </w:rPr>
              <w:t xml:space="preserve">Audzēkņi piedalās arī </w:t>
            </w:r>
            <w:proofErr w:type="spellStart"/>
            <w:r>
              <w:rPr>
                <w:rFonts w:ascii="Times New Roman" w:hAnsi="Times New Roman" w:cs="Times New Roman"/>
                <w:sz w:val="24"/>
                <w:szCs w:val="24"/>
              </w:rPr>
              <w:t>ārpusstundu</w:t>
            </w:r>
            <w:proofErr w:type="spellEnd"/>
            <w:r>
              <w:rPr>
                <w:rFonts w:ascii="Times New Roman" w:hAnsi="Times New Roman" w:cs="Times New Roman"/>
                <w:sz w:val="24"/>
                <w:szCs w:val="24"/>
              </w:rPr>
              <w:t xml:space="preserve"> pasākumos – ansambļos, grupās, apgūst citu instrumentu, apgūst kompozīcijas pamatus. Pedagogi atbalsta šīs aktivitātes sniedzot padomus, arī praktisku palīdzību.</w:t>
            </w:r>
          </w:p>
          <w:p w14:paraId="228EC06C" w14:textId="77777777" w:rsidR="00D529BB" w:rsidRPr="000F5D77" w:rsidRDefault="00D529BB" w:rsidP="006F24BC">
            <w:pPr>
              <w:rPr>
                <w:rFonts w:ascii="Times New Roman" w:hAnsi="Times New Roman"/>
                <w:sz w:val="24"/>
                <w:szCs w:val="24"/>
              </w:rPr>
            </w:pPr>
            <w:r>
              <w:rPr>
                <w:rFonts w:ascii="Times New Roman" w:hAnsi="Times New Roman" w:cs="Times New Roman"/>
                <w:sz w:val="24"/>
                <w:szCs w:val="24"/>
              </w:rPr>
              <w:t>Žurnālā tiek veikta katra mācību gada audzēkņu sasniegumu uzskaite un analīze.</w:t>
            </w:r>
          </w:p>
        </w:tc>
      </w:tr>
      <w:tr w:rsidR="00D529BB" w:rsidRPr="0083300B" w14:paraId="62508A08" w14:textId="77777777" w:rsidTr="006F24BC">
        <w:tc>
          <w:tcPr>
            <w:tcW w:w="1838" w:type="dxa"/>
          </w:tcPr>
          <w:p w14:paraId="088A7DCE" w14:textId="77777777" w:rsidR="00D529BB" w:rsidRPr="0083300B" w:rsidRDefault="00D529BB" w:rsidP="006F24BC">
            <w:pPr>
              <w:autoSpaceDE w:val="0"/>
              <w:autoSpaceDN w:val="0"/>
              <w:adjustRightInd w:val="0"/>
              <w:spacing w:line="480" w:lineRule="auto"/>
              <w:jc w:val="both"/>
              <w:rPr>
                <w:rFonts w:ascii="Times New Roman" w:hAnsi="Times New Roman" w:cs="Times New Roman"/>
                <w:color w:val="000000"/>
                <w:sz w:val="24"/>
                <w:szCs w:val="24"/>
              </w:rPr>
            </w:pPr>
            <w:r w:rsidRPr="0083300B">
              <w:rPr>
                <w:rFonts w:ascii="Times New Roman" w:hAnsi="Times New Roman" w:cs="Times New Roman"/>
                <w:color w:val="000000"/>
                <w:sz w:val="24"/>
                <w:szCs w:val="24"/>
              </w:rPr>
              <w:t>Skolas vide</w:t>
            </w:r>
          </w:p>
        </w:tc>
        <w:tc>
          <w:tcPr>
            <w:tcW w:w="7229" w:type="dxa"/>
          </w:tcPr>
          <w:p w14:paraId="4408F3D2" w14:textId="77777777" w:rsidR="00D529BB" w:rsidRDefault="00D529BB" w:rsidP="006F24BC">
            <w:pPr>
              <w:rPr>
                <w:rFonts w:ascii="Times New Roman" w:hAnsi="Times New Roman" w:cs="Times New Roman"/>
                <w:sz w:val="24"/>
                <w:szCs w:val="24"/>
              </w:rPr>
            </w:pPr>
            <w:r>
              <w:rPr>
                <w:rFonts w:ascii="Times New Roman" w:hAnsi="Times New Roman" w:cs="Times New Roman"/>
                <w:sz w:val="24"/>
                <w:szCs w:val="24"/>
              </w:rPr>
              <w:t>Skola plāno pasākumus, kas palīdz veidot skolas tēlu.</w:t>
            </w:r>
          </w:p>
          <w:p w14:paraId="267E8AAB" w14:textId="77777777" w:rsidR="00D529BB" w:rsidRDefault="00D529BB" w:rsidP="006F24BC">
            <w:pPr>
              <w:rPr>
                <w:rFonts w:ascii="Times New Roman" w:hAnsi="Times New Roman" w:cs="Times New Roman"/>
                <w:sz w:val="24"/>
                <w:szCs w:val="24"/>
              </w:rPr>
            </w:pPr>
            <w:r>
              <w:rPr>
                <w:rFonts w:ascii="Times New Roman" w:hAnsi="Times New Roman" w:cs="Times New Roman"/>
                <w:sz w:val="24"/>
                <w:szCs w:val="24"/>
              </w:rPr>
              <w:t>Skolai ir savas tradīcijas. Kopš marta mēneša strādājām attālināti.</w:t>
            </w:r>
          </w:p>
          <w:p w14:paraId="5F9A919E" w14:textId="77777777" w:rsidR="00D529BB" w:rsidRDefault="00D529BB" w:rsidP="006F24BC">
            <w:pPr>
              <w:rPr>
                <w:rFonts w:ascii="Times New Roman" w:hAnsi="Times New Roman" w:cs="Times New Roman"/>
                <w:sz w:val="24"/>
                <w:szCs w:val="24"/>
              </w:rPr>
            </w:pPr>
            <w:r>
              <w:rPr>
                <w:rFonts w:ascii="Times New Roman" w:hAnsi="Times New Roman" w:cs="Times New Roman"/>
                <w:sz w:val="24"/>
                <w:szCs w:val="24"/>
              </w:rPr>
              <w:t>Kokneses Mūzikas skola ir estētiski sakārtota vide, kurā katrs audzēknis, viņa vecāki un darbinieki ir uzklausīti un gaidīti. Audzēkņos veidojam prasmi novērtēt teorētisko zināšanu un praktisko mūzikas instrumentu spēles iemaņu nozīmi, mācām cieņu un draudzīgu attieksmi vienam pret otru, pret pedagogiem, līdzcilvēkiem, vecāko paaudzi.</w:t>
            </w:r>
          </w:p>
          <w:p w14:paraId="47D14FE3" w14:textId="77777777" w:rsidR="00D529BB" w:rsidRDefault="00D529BB" w:rsidP="006F24BC">
            <w:pPr>
              <w:rPr>
                <w:rFonts w:ascii="Times New Roman" w:hAnsi="Times New Roman" w:cs="Times New Roman"/>
                <w:sz w:val="24"/>
                <w:szCs w:val="24"/>
              </w:rPr>
            </w:pPr>
            <w:r>
              <w:rPr>
                <w:rFonts w:ascii="Times New Roman" w:hAnsi="Times New Roman" w:cs="Times New Roman"/>
                <w:sz w:val="24"/>
                <w:szCs w:val="24"/>
              </w:rPr>
              <w:t>Audzēkņiem tiek stimulēta iztēle, emocijas, radošas idejas, tiek attīstīta kritiskā domāšana. Skolā mācās audzēkņi no Iršu pagasta, Bebru pagasta, Ogres novada Meņģeles pagasta. Šogad skolā flautas spēli apguva audzēkne no Turcijas, kas Kokneses vidusskolā mācījās ERASMUS apmaiņas programmā.</w:t>
            </w:r>
          </w:p>
          <w:p w14:paraId="43F28A1C" w14:textId="77777777" w:rsidR="00D529BB" w:rsidRDefault="00D529BB" w:rsidP="006F24BC">
            <w:pPr>
              <w:rPr>
                <w:rFonts w:ascii="Times New Roman" w:hAnsi="Times New Roman" w:cs="Times New Roman"/>
                <w:sz w:val="24"/>
                <w:szCs w:val="24"/>
              </w:rPr>
            </w:pPr>
            <w:r>
              <w:rPr>
                <w:rFonts w:ascii="Times New Roman" w:hAnsi="Times New Roman" w:cs="Times New Roman"/>
                <w:sz w:val="24"/>
                <w:szCs w:val="24"/>
              </w:rPr>
              <w:t xml:space="preserve">Kopējā noskaņa skolā ir pozitīva – tendēta uz radošu darbošanos, izzināšanu, meistarības veicināšanu izvēlētā mūzikas instrumenta spēlē. </w:t>
            </w:r>
          </w:p>
          <w:p w14:paraId="4AA93B6C" w14:textId="77777777" w:rsidR="00D529BB" w:rsidRDefault="00D529BB" w:rsidP="006F24BC">
            <w:pPr>
              <w:rPr>
                <w:rFonts w:ascii="Times New Roman" w:hAnsi="Times New Roman" w:cs="Times New Roman"/>
                <w:sz w:val="24"/>
                <w:szCs w:val="24"/>
              </w:rPr>
            </w:pPr>
            <w:r>
              <w:rPr>
                <w:rFonts w:ascii="Times New Roman" w:hAnsi="Times New Roman" w:cs="Times New Roman"/>
                <w:sz w:val="24"/>
                <w:szCs w:val="24"/>
              </w:rPr>
              <w:t xml:space="preserve">Skolas labvēlīgo gaisotni atzinīgi ir novērtējuši gan vecāki, gan kolēģi no citām Latvijas skolām, no dažādām biedrībām, gan ārzemju viesi no </w:t>
            </w:r>
            <w:r>
              <w:rPr>
                <w:rFonts w:ascii="Times New Roman" w:hAnsi="Times New Roman" w:cs="Times New Roman"/>
                <w:sz w:val="24"/>
                <w:szCs w:val="24"/>
              </w:rPr>
              <w:lastRenderedPageBreak/>
              <w:t>Kaļiņingradas, Maskavas, Lietuvas, ierodoties uz mūsu skolas rīkotajiem konkursiem un pasākumiem.</w:t>
            </w:r>
          </w:p>
          <w:p w14:paraId="5959839C" w14:textId="77777777" w:rsidR="00D529BB" w:rsidRDefault="00D529BB" w:rsidP="006F24BC">
            <w:pPr>
              <w:rPr>
                <w:rFonts w:ascii="Times New Roman" w:hAnsi="Times New Roman" w:cs="Times New Roman"/>
                <w:sz w:val="24"/>
                <w:szCs w:val="24"/>
              </w:rPr>
            </w:pPr>
            <w:r>
              <w:rPr>
                <w:rFonts w:ascii="Times New Roman" w:hAnsi="Times New Roman" w:cs="Times New Roman"/>
                <w:sz w:val="24"/>
                <w:szCs w:val="24"/>
              </w:rPr>
              <w:t>Audzēkņos pozitīvas un iedvesmojošas emocijas raisa kolektīvās muzicēšanas iespējas mūsu skolā – divi kori, flautu ansamblis, vijoles spēles ansamblis, klavieru ansamblis, saksofonu ansamblis, vokālais ansamblis un Mācību orķestris, kurš muzicē gan Latvijā, gan ārzemēs uz nopietnām skatuvēm.</w:t>
            </w:r>
          </w:p>
          <w:p w14:paraId="5A1AEEA8" w14:textId="77777777" w:rsidR="00D529BB" w:rsidRDefault="00D529BB" w:rsidP="006F24BC">
            <w:pPr>
              <w:rPr>
                <w:rFonts w:ascii="Times New Roman" w:hAnsi="Times New Roman" w:cs="Times New Roman"/>
                <w:sz w:val="24"/>
                <w:szCs w:val="24"/>
              </w:rPr>
            </w:pPr>
            <w:r>
              <w:rPr>
                <w:rFonts w:ascii="Times New Roman" w:hAnsi="Times New Roman" w:cs="Times New Roman"/>
                <w:sz w:val="24"/>
                <w:szCs w:val="24"/>
              </w:rPr>
              <w:t xml:space="preserve">Priecājamies, ka absolventi turpina mācības izvēlētajā specialitātē un kolektīvās muzicējošās vienībās. </w:t>
            </w:r>
          </w:p>
          <w:p w14:paraId="56428DF4" w14:textId="77777777" w:rsidR="00D529BB" w:rsidRDefault="00D529BB" w:rsidP="006F24BC">
            <w:pPr>
              <w:rPr>
                <w:rFonts w:ascii="Times New Roman" w:hAnsi="Times New Roman" w:cs="Times New Roman"/>
                <w:sz w:val="24"/>
                <w:szCs w:val="24"/>
              </w:rPr>
            </w:pPr>
            <w:r>
              <w:rPr>
                <w:rFonts w:ascii="Times New Roman" w:hAnsi="Times New Roman" w:cs="Times New Roman"/>
                <w:sz w:val="24"/>
                <w:szCs w:val="24"/>
              </w:rPr>
              <w:t>Par audzēkņu labklājību skolas telpās rūpējas ne tikai pedagogi, kuri ir klases audzinātāji, bet arī skolas dežurante un apkopēja.</w:t>
            </w:r>
          </w:p>
          <w:p w14:paraId="524CAB32" w14:textId="77777777" w:rsidR="00D529BB" w:rsidRPr="008432BA" w:rsidRDefault="00D529BB" w:rsidP="006F24BC">
            <w:pPr>
              <w:rPr>
                <w:rFonts w:ascii="Times New Roman" w:hAnsi="Times New Roman" w:cs="Times New Roman"/>
                <w:sz w:val="24"/>
                <w:szCs w:val="24"/>
              </w:rPr>
            </w:pPr>
            <w:r>
              <w:rPr>
                <w:rFonts w:ascii="Times New Roman" w:hAnsi="Times New Roman" w:cs="Times New Roman"/>
                <w:sz w:val="24"/>
                <w:szCs w:val="24"/>
              </w:rPr>
              <w:t>Vecāki ir droši par saviem bērniem, kamēr tie atrodas mūsu redzeslokā. Vecāki zina, ka ir vienmēr gaidīti mūsu skolā ne tikai svētku reizēs, bet arī ikdienā.</w:t>
            </w:r>
          </w:p>
        </w:tc>
      </w:tr>
      <w:tr w:rsidR="00D529BB" w:rsidRPr="0083300B" w14:paraId="647B1E93" w14:textId="77777777" w:rsidTr="006F24BC">
        <w:tc>
          <w:tcPr>
            <w:tcW w:w="1838" w:type="dxa"/>
          </w:tcPr>
          <w:p w14:paraId="46CC5230" w14:textId="77777777" w:rsidR="00D529BB" w:rsidRPr="0083300B" w:rsidRDefault="00D529BB" w:rsidP="006F24BC">
            <w:pPr>
              <w:autoSpaceDE w:val="0"/>
              <w:autoSpaceDN w:val="0"/>
              <w:adjustRightInd w:val="0"/>
              <w:spacing w:line="480" w:lineRule="auto"/>
              <w:jc w:val="both"/>
              <w:rPr>
                <w:rFonts w:ascii="Times New Roman" w:hAnsi="Times New Roman" w:cs="Times New Roman"/>
                <w:color w:val="000000"/>
                <w:sz w:val="24"/>
                <w:szCs w:val="24"/>
              </w:rPr>
            </w:pPr>
            <w:r w:rsidRPr="0083300B">
              <w:rPr>
                <w:rFonts w:ascii="Times New Roman" w:hAnsi="Times New Roman" w:cs="Times New Roman"/>
                <w:color w:val="000000"/>
                <w:sz w:val="24"/>
                <w:szCs w:val="24"/>
              </w:rPr>
              <w:lastRenderedPageBreak/>
              <w:t>Resursi</w:t>
            </w:r>
          </w:p>
        </w:tc>
        <w:tc>
          <w:tcPr>
            <w:tcW w:w="7229" w:type="dxa"/>
          </w:tcPr>
          <w:p w14:paraId="2779C9E4" w14:textId="77777777" w:rsidR="00D529BB" w:rsidRDefault="00D529BB" w:rsidP="006F24BC">
            <w:pPr>
              <w:rPr>
                <w:rFonts w:ascii="Times New Roman" w:hAnsi="Times New Roman" w:cs="Times New Roman"/>
                <w:sz w:val="24"/>
                <w:szCs w:val="24"/>
              </w:rPr>
            </w:pPr>
            <w:r w:rsidRPr="008432BA">
              <w:rPr>
                <w:rFonts w:ascii="Times New Roman" w:hAnsi="Times New Roman" w:cs="Times New Roman"/>
                <w:sz w:val="24"/>
                <w:szCs w:val="24"/>
              </w:rPr>
              <w:t xml:space="preserve">Skola ir apgādāta ar tehnoloģijām mācību programmu īstenošanai, toties mūzikas instrumenti no intensīvas  lietošanas strauji </w:t>
            </w:r>
            <w:r>
              <w:rPr>
                <w:rFonts w:ascii="Times New Roman" w:hAnsi="Times New Roman" w:cs="Times New Roman"/>
                <w:sz w:val="24"/>
                <w:szCs w:val="24"/>
              </w:rPr>
              <w:t xml:space="preserve">nolietojas un tos pakāpeniski </w:t>
            </w:r>
            <w:proofErr w:type="spellStart"/>
            <w:r w:rsidRPr="008432BA">
              <w:rPr>
                <w:rFonts w:ascii="Times New Roman" w:hAnsi="Times New Roman" w:cs="Times New Roman"/>
                <w:sz w:val="24"/>
                <w:szCs w:val="24"/>
              </w:rPr>
              <w:t>nomaina</w:t>
            </w:r>
            <w:r>
              <w:rPr>
                <w:rFonts w:ascii="Times New Roman" w:hAnsi="Times New Roman" w:cs="Times New Roman"/>
                <w:sz w:val="24"/>
                <w:szCs w:val="24"/>
              </w:rPr>
              <w:t>m</w:t>
            </w:r>
            <w:proofErr w:type="spellEnd"/>
            <w:r w:rsidRPr="008432BA">
              <w:rPr>
                <w:rFonts w:ascii="Times New Roman" w:hAnsi="Times New Roman" w:cs="Times New Roman"/>
                <w:sz w:val="24"/>
                <w:szCs w:val="24"/>
              </w:rPr>
              <w:t xml:space="preserve"> pret jauniem. </w:t>
            </w:r>
            <w:r>
              <w:rPr>
                <w:rFonts w:ascii="Times New Roman" w:hAnsi="Times New Roman" w:cs="Times New Roman"/>
                <w:sz w:val="24"/>
                <w:szCs w:val="24"/>
              </w:rPr>
              <w:t>Šajā mācību gadā ar Kultūrkapitāla fonda atbalstu tika iegādāts jauns „</w:t>
            </w:r>
            <w:proofErr w:type="spellStart"/>
            <w:r>
              <w:rPr>
                <w:rFonts w:ascii="Times New Roman" w:hAnsi="Times New Roman" w:cs="Times New Roman"/>
                <w:sz w:val="24"/>
                <w:szCs w:val="24"/>
              </w:rPr>
              <w:t>Weltmeister</w:t>
            </w:r>
            <w:proofErr w:type="spellEnd"/>
            <w:r>
              <w:rPr>
                <w:rFonts w:ascii="Times New Roman" w:hAnsi="Times New Roman" w:cs="Times New Roman"/>
                <w:sz w:val="24"/>
                <w:szCs w:val="24"/>
              </w:rPr>
              <w:t xml:space="preserve">” 120 </w:t>
            </w:r>
            <w:proofErr w:type="spellStart"/>
            <w:r>
              <w:rPr>
                <w:rFonts w:ascii="Times New Roman" w:hAnsi="Times New Roman" w:cs="Times New Roman"/>
                <w:sz w:val="24"/>
                <w:szCs w:val="24"/>
              </w:rPr>
              <w:t>basīgs</w:t>
            </w:r>
            <w:proofErr w:type="spellEnd"/>
            <w:r>
              <w:rPr>
                <w:rFonts w:ascii="Times New Roman" w:hAnsi="Times New Roman" w:cs="Times New Roman"/>
                <w:sz w:val="24"/>
                <w:szCs w:val="24"/>
              </w:rPr>
              <w:t xml:space="preserve"> akordeons un 5 klavihordi teorijas stundām. </w:t>
            </w:r>
            <w:r w:rsidRPr="008432BA">
              <w:rPr>
                <w:rFonts w:ascii="Times New Roman" w:hAnsi="Times New Roman" w:cs="Times New Roman"/>
                <w:sz w:val="24"/>
                <w:szCs w:val="24"/>
              </w:rPr>
              <w:t>Tā kā vislielākā ir Flautas s</w:t>
            </w:r>
            <w:r>
              <w:rPr>
                <w:rFonts w:ascii="Times New Roman" w:hAnsi="Times New Roman" w:cs="Times New Roman"/>
                <w:sz w:val="24"/>
                <w:szCs w:val="24"/>
              </w:rPr>
              <w:t xml:space="preserve">pēles klase, tad </w:t>
            </w:r>
            <w:proofErr w:type="spellStart"/>
            <w:r>
              <w:rPr>
                <w:rFonts w:ascii="Times New Roman" w:hAnsi="Times New Roman" w:cs="Times New Roman"/>
                <w:sz w:val="24"/>
                <w:szCs w:val="24"/>
              </w:rPr>
              <w:t>ansambliskajam</w:t>
            </w:r>
            <w:proofErr w:type="spellEnd"/>
            <w:r>
              <w:rPr>
                <w:rFonts w:ascii="Times New Roman" w:hAnsi="Times New Roman" w:cs="Times New Roman"/>
                <w:sz w:val="24"/>
                <w:szCs w:val="24"/>
              </w:rPr>
              <w:t xml:space="preserve">, daudzveidīgajam skanējumam vajadzētu </w:t>
            </w:r>
            <w:proofErr w:type="spellStart"/>
            <w:r>
              <w:rPr>
                <w:rFonts w:ascii="Times New Roman" w:hAnsi="Times New Roman" w:cs="Times New Roman"/>
                <w:sz w:val="24"/>
                <w:szCs w:val="24"/>
              </w:rPr>
              <w:t>piccolo</w:t>
            </w:r>
            <w:proofErr w:type="spellEnd"/>
            <w:r>
              <w:rPr>
                <w:rFonts w:ascii="Times New Roman" w:hAnsi="Times New Roman" w:cs="Times New Roman"/>
                <w:sz w:val="24"/>
                <w:szCs w:val="24"/>
              </w:rPr>
              <w:t xml:space="preserve"> flautu.</w:t>
            </w:r>
            <w:r w:rsidRPr="008432BA">
              <w:rPr>
                <w:rFonts w:ascii="Times New Roman" w:hAnsi="Times New Roman" w:cs="Times New Roman"/>
                <w:sz w:val="24"/>
                <w:szCs w:val="24"/>
              </w:rPr>
              <w:t xml:space="preserve"> Klavierspēle ir obligāta vis</w:t>
            </w:r>
            <w:r>
              <w:rPr>
                <w:rFonts w:ascii="Times New Roman" w:hAnsi="Times New Roman" w:cs="Times New Roman"/>
                <w:sz w:val="24"/>
                <w:szCs w:val="24"/>
              </w:rPr>
              <w:t>iem skolas audzēkņiem, tādēļ, lielās noslodzes dēļ,  instrumentu profilaksi un skaņošanu veicam pēc nepieciešamības.</w:t>
            </w:r>
            <w:r w:rsidRPr="008432BA">
              <w:rPr>
                <w:rFonts w:ascii="Times New Roman" w:hAnsi="Times New Roman" w:cs="Times New Roman"/>
                <w:sz w:val="24"/>
                <w:szCs w:val="24"/>
              </w:rPr>
              <w:t xml:space="preserve"> </w:t>
            </w:r>
            <w:r>
              <w:rPr>
                <w:rFonts w:ascii="Times New Roman" w:hAnsi="Times New Roman" w:cs="Times New Roman"/>
                <w:sz w:val="24"/>
                <w:szCs w:val="24"/>
              </w:rPr>
              <w:t xml:space="preserve">Katrā klasē ik gadu vajadzētu iegādāt jaunas klavieres. Skolai vajadzētu iegādāties vismaz vienu jaunu alta un </w:t>
            </w:r>
            <w:proofErr w:type="spellStart"/>
            <w:r>
              <w:rPr>
                <w:rFonts w:ascii="Times New Roman" w:hAnsi="Times New Roman" w:cs="Times New Roman"/>
                <w:sz w:val="24"/>
                <w:szCs w:val="24"/>
              </w:rPr>
              <w:t>tenorsaksofonu</w:t>
            </w:r>
            <w:proofErr w:type="spellEnd"/>
            <w:r>
              <w:rPr>
                <w:rFonts w:ascii="Times New Roman" w:hAnsi="Times New Roman" w:cs="Times New Roman"/>
                <w:sz w:val="24"/>
                <w:szCs w:val="24"/>
              </w:rPr>
              <w:t xml:space="preserve">. </w:t>
            </w:r>
          </w:p>
          <w:p w14:paraId="0642EA20" w14:textId="77777777" w:rsidR="00D529BB" w:rsidRDefault="00D529BB" w:rsidP="006F24BC">
            <w:pPr>
              <w:rPr>
                <w:rFonts w:ascii="Times New Roman" w:hAnsi="Times New Roman" w:cs="Times New Roman"/>
                <w:sz w:val="24"/>
                <w:szCs w:val="24"/>
              </w:rPr>
            </w:pPr>
            <w:r>
              <w:rPr>
                <w:rFonts w:ascii="Times New Roman" w:hAnsi="Times New Roman" w:cs="Times New Roman"/>
                <w:sz w:val="24"/>
                <w:szCs w:val="24"/>
              </w:rPr>
              <w:t>Esam iegādājušies 4 vijoles, no katra izmēra pa vienai.</w:t>
            </w:r>
          </w:p>
          <w:p w14:paraId="501C8D3D" w14:textId="77777777" w:rsidR="00D529BB" w:rsidRDefault="00D529BB" w:rsidP="006F24BC">
            <w:pPr>
              <w:rPr>
                <w:rFonts w:ascii="Times New Roman" w:hAnsi="Times New Roman" w:cs="Times New Roman"/>
                <w:sz w:val="24"/>
                <w:szCs w:val="24"/>
              </w:rPr>
            </w:pPr>
            <w:r>
              <w:rPr>
                <w:rFonts w:ascii="Times New Roman" w:hAnsi="Times New Roman" w:cs="Times New Roman"/>
                <w:sz w:val="24"/>
                <w:szCs w:val="24"/>
              </w:rPr>
              <w:t>Skolā ar panākumiem darbojas eifonija klase, būtu nepieciešam iegādāties vismaz vienu eifoniju.</w:t>
            </w:r>
          </w:p>
          <w:p w14:paraId="72633F2A" w14:textId="77777777" w:rsidR="00D529BB" w:rsidRPr="008432BA" w:rsidRDefault="00D529BB" w:rsidP="006F24BC">
            <w:pPr>
              <w:rPr>
                <w:rFonts w:ascii="Times New Roman" w:hAnsi="Times New Roman" w:cs="Times New Roman"/>
                <w:sz w:val="24"/>
                <w:szCs w:val="24"/>
              </w:rPr>
            </w:pPr>
            <w:r>
              <w:rPr>
                <w:rFonts w:ascii="Times New Roman" w:hAnsi="Times New Roman" w:cs="Times New Roman"/>
                <w:sz w:val="24"/>
                <w:szCs w:val="24"/>
              </w:rPr>
              <w:t>Regulāri papildinām nošu bibliotēku un fonotēku.</w:t>
            </w:r>
          </w:p>
        </w:tc>
      </w:tr>
      <w:tr w:rsidR="00D529BB" w:rsidRPr="0083300B" w14:paraId="42507916" w14:textId="77777777" w:rsidTr="006F24BC">
        <w:tc>
          <w:tcPr>
            <w:tcW w:w="1838" w:type="dxa"/>
          </w:tcPr>
          <w:p w14:paraId="6250D207" w14:textId="77777777" w:rsidR="00D529BB" w:rsidRPr="0083300B" w:rsidRDefault="00D529BB" w:rsidP="006F24BC">
            <w:pPr>
              <w:autoSpaceDE w:val="0"/>
              <w:autoSpaceDN w:val="0"/>
              <w:adjustRightInd w:val="0"/>
              <w:jc w:val="both"/>
              <w:rPr>
                <w:rFonts w:ascii="Times New Roman" w:hAnsi="Times New Roman" w:cs="Times New Roman"/>
                <w:color w:val="000000"/>
                <w:sz w:val="24"/>
                <w:szCs w:val="24"/>
              </w:rPr>
            </w:pPr>
            <w:r w:rsidRPr="0083300B">
              <w:rPr>
                <w:rFonts w:ascii="Times New Roman" w:hAnsi="Times New Roman" w:cs="Times New Roman"/>
                <w:color w:val="000000"/>
                <w:sz w:val="24"/>
                <w:szCs w:val="24"/>
              </w:rPr>
              <w:t>Skolas darba organizācija, vadība un kvalitātes nodrošināšana</w:t>
            </w:r>
          </w:p>
        </w:tc>
        <w:tc>
          <w:tcPr>
            <w:tcW w:w="7229" w:type="dxa"/>
          </w:tcPr>
          <w:p w14:paraId="51965492" w14:textId="77777777" w:rsidR="00D529BB" w:rsidRDefault="00D529BB" w:rsidP="006F24BC">
            <w:pPr>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Skolas direktors organizē un nodrošina regulāru informācijas apmaiņu par pieņemtajiem lēmumiem, to izpildi. Direktors veido labvēlīgu, lietišķu sadarbību ar novada domi, pedagogiem, audzēkņiem un vecākiem.</w:t>
            </w:r>
          </w:p>
          <w:p w14:paraId="0F3752D0" w14:textId="77777777" w:rsidR="00D529BB" w:rsidRDefault="00D529BB" w:rsidP="006F24BC">
            <w:pPr>
              <w:rPr>
                <w:rFonts w:ascii="Times New Roman" w:hAnsi="Times New Roman" w:cs="Times New Roman"/>
                <w:sz w:val="24"/>
                <w:szCs w:val="24"/>
              </w:rPr>
            </w:pPr>
            <w:r>
              <w:rPr>
                <w:rFonts w:ascii="Times New Roman" w:eastAsia="Times New Roman" w:hAnsi="Times New Roman" w:cs="Times New Roman"/>
                <w:sz w:val="24"/>
                <w:szCs w:val="24"/>
                <w:lang w:eastAsia="lv-LV" w:bidi="lo-LA"/>
              </w:rPr>
              <w:t>Skola sadarbojas ar novada izglītības iestādēm, institūcijām, kā arī ar biedrībām, veido pati savus projektus – „ Akordeona dienas” un kursus teorijas priekšmetos, kuri tika plānoti un nenotika Covid-19 dēļ, Mācību orķestra vasaras nometne, sadarbojas ar reģionālo St. Broka Daugavpils Mūzikas vidusskolu un nodrošina kvalitatīvus koncertus un Kokneses uzņēmēju T. Cīruli.</w:t>
            </w:r>
          </w:p>
          <w:p w14:paraId="5870AD02" w14:textId="77777777" w:rsidR="00D529BB" w:rsidRPr="00A475E6" w:rsidRDefault="00D529BB" w:rsidP="006F24BC">
            <w:pPr>
              <w:rPr>
                <w:rFonts w:ascii="Times New Roman" w:hAnsi="Times New Roman" w:cs="Times New Roman"/>
                <w:sz w:val="24"/>
                <w:szCs w:val="24"/>
              </w:rPr>
            </w:pPr>
            <w:r>
              <w:rPr>
                <w:rFonts w:ascii="Times New Roman" w:hAnsi="Times New Roman" w:cs="Times New Roman"/>
                <w:sz w:val="24"/>
                <w:szCs w:val="24"/>
              </w:rPr>
              <w:t>Realizējam mācību gada sastādīto darba plānu</w:t>
            </w:r>
            <w:r w:rsidRPr="00A475E6">
              <w:rPr>
                <w:rFonts w:ascii="Times New Roman" w:hAnsi="Times New Roman" w:cs="Times New Roman"/>
                <w:sz w:val="24"/>
                <w:szCs w:val="24"/>
              </w:rPr>
              <w:t>, kurā ietilpst arī katra audzēkņa individuālais darba plāns.</w:t>
            </w:r>
          </w:p>
          <w:p w14:paraId="75AA0F73" w14:textId="77777777" w:rsidR="00D529BB" w:rsidRDefault="00D529BB" w:rsidP="006F24BC">
            <w:pPr>
              <w:rPr>
                <w:rFonts w:ascii="Times New Roman" w:hAnsi="Times New Roman" w:cs="Times New Roman"/>
                <w:sz w:val="24"/>
                <w:szCs w:val="24"/>
              </w:rPr>
            </w:pPr>
            <w:r w:rsidRPr="00A475E6">
              <w:rPr>
                <w:rFonts w:ascii="Times New Roman" w:hAnsi="Times New Roman" w:cs="Times New Roman"/>
                <w:sz w:val="24"/>
                <w:szCs w:val="24"/>
              </w:rPr>
              <w:t>Regulārās ieskaites un eksāmeni uzrāda darba progresu vai pretējo virzību, uz ko nekavējoties tiek reaģēts metodiskajās apspriedēs.</w:t>
            </w:r>
            <w:r>
              <w:rPr>
                <w:rFonts w:ascii="Times New Roman" w:hAnsi="Times New Roman" w:cs="Times New Roman"/>
                <w:sz w:val="24"/>
                <w:szCs w:val="24"/>
              </w:rPr>
              <w:t xml:space="preserve"> </w:t>
            </w:r>
          </w:p>
          <w:p w14:paraId="181F93EF" w14:textId="77777777" w:rsidR="00D529BB" w:rsidRPr="00A475E6" w:rsidRDefault="00D529BB" w:rsidP="006F24BC">
            <w:pPr>
              <w:rPr>
                <w:rFonts w:ascii="Times New Roman" w:hAnsi="Times New Roman" w:cs="Times New Roman"/>
                <w:sz w:val="24"/>
                <w:szCs w:val="24"/>
              </w:rPr>
            </w:pPr>
            <w:r>
              <w:rPr>
                <w:rFonts w:ascii="Times New Roman" w:hAnsi="Times New Roman" w:cs="Times New Roman"/>
                <w:sz w:val="24"/>
                <w:szCs w:val="24"/>
              </w:rPr>
              <w:t>Piedalāmies Latvijas rīkotajos koncertos, konkursos  un starptautiskajos  festivālos, akordeonistu meistarklasēs Palangas mūzikas skolā.</w:t>
            </w:r>
          </w:p>
          <w:p w14:paraId="0E7AF3B2" w14:textId="77777777" w:rsidR="00D529BB" w:rsidRDefault="00D529BB" w:rsidP="006F24BC">
            <w:pPr>
              <w:rPr>
                <w:rFonts w:ascii="Times New Roman" w:hAnsi="Times New Roman" w:cs="Times New Roman"/>
                <w:sz w:val="24"/>
                <w:szCs w:val="24"/>
              </w:rPr>
            </w:pPr>
            <w:r w:rsidRPr="00A475E6">
              <w:rPr>
                <w:rFonts w:ascii="Times New Roman" w:hAnsi="Times New Roman" w:cs="Times New Roman"/>
                <w:sz w:val="24"/>
                <w:szCs w:val="24"/>
              </w:rPr>
              <w:t xml:space="preserve">Skolotāji apmeklē profesionālās pilnveides kursus </w:t>
            </w:r>
            <w:r>
              <w:rPr>
                <w:rFonts w:ascii="Times New Roman" w:hAnsi="Times New Roman" w:cs="Times New Roman"/>
                <w:sz w:val="24"/>
                <w:szCs w:val="24"/>
              </w:rPr>
              <w:t>gan Latvijā, gan Lietuvā, gan Vācijā savās specialitātēs.</w:t>
            </w:r>
          </w:p>
          <w:p w14:paraId="1DE3AC2A" w14:textId="77777777" w:rsidR="00D529BB" w:rsidRPr="00A475E6" w:rsidRDefault="00D529BB" w:rsidP="006F24BC">
            <w:pPr>
              <w:rPr>
                <w:rFonts w:ascii="Times New Roman" w:hAnsi="Times New Roman" w:cs="Times New Roman"/>
                <w:sz w:val="24"/>
                <w:szCs w:val="24"/>
              </w:rPr>
            </w:pPr>
          </w:p>
        </w:tc>
      </w:tr>
    </w:tbl>
    <w:p w14:paraId="244212D1" w14:textId="77777777" w:rsidR="00D529BB" w:rsidRDefault="00D529BB" w:rsidP="00D529BB">
      <w:pPr>
        <w:jc w:val="both"/>
        <w:rPr>
          <w:sz w:val="24"/>
          <w:szCs w:val="24"/>
        </w:rPr>
      </w:pPr>
    </w:p>
    <w:p w14:paraId="15D89CE4" w14:textId="77777777" w:rsidR="00D529BB" w:rsidRDefault="00D529BB" w:rsidP="00D529BB">
      <w:pPr>
        <w:jc w:val="both"/>
        <w:rPr>
          <w:sz w:val="24"/>
          <w:szCs w:val="24"/>
        </w:rPr>
      </w:pPr>
    </w:p>
    <w:p w14:paraId="32079CD0" w14:textId="77777777" w:rsidR="00D529BB" w:rsidRPr="00204337" w:rsidRDefault="00D529BB" w:rsidP="00D529BB">
      <w:pPr>
        <w:jc w:val="both"/>
        <w:rPr>
          <w:b/>
          <w:sz w:val="28"/>
          <w:szCs w:val="28"/>
          <w:u w:val="single"/>
        </w:rPr>
      </w:pPr>
      <w:r w:rsidRPr="00204337">
        <w:rPr>
          <w:b/>
          <w:sz w:val="28"/>
          <w:szCs w:val="28"/>
          <w:u w:val="single"/>
        </w:rPr>
        <w:lastRenderedPageBreak/>
        <w:t>III. Dalība projektos:</w:t>
      </w:r>
    </w:p>
    <w:tbl>
      <w:tblPr>
        <w:tblStyle w:val="Reatabula"/>
        <w:tblW w:w="0" w:type="auto"/>
        <w:tblLook w:val="04A0" w:firstRow="1" w:lastRow="0" w:firstColumn="1" w:lastColumn="0" w:noHBand="0" w:noVBand="1"/>
      </w:tblPr>
      <w:tblGrid>
        <w:gridCol w:w="8296"/>
      </w:tblGrid>
      <w:tr w:rsidR="00D529BB" w:rsidRPr="0083300B" w14:paraId="27116685" w14:textId="77777777" w:rsidTr="006F24BC">
        <w:tc>
          <w:tcPr>
            <w:tcW w:w="8522" w:type="dxa"/>
          </w:tcPr>
          <w:p w14:paraId="6917A410" w14:textId="77777777" w:rsidR="00D529BB" w:rsidRDefault="00D529BB" w:rsidP="006F24BC">
            <w:pPr>
              <w:jc w:val="both"/>
              <w:rPr>
                <w:rFonts w:ascii="Times New Roman" w:hAnsi="Times New Roman" w:cs="Times New Roman"/>
                <w:sz w:val="24"/>
                <w:szCs w:val="24"/>
              </w:rPr>
            </w:pPr>
            <w:r>
              <w:rPr>
                <w:rFonts w:ascii="Times New Roman" w:hAnsi="Times New Roman" w:cs="Times New Roman"/>
                <w:sz w:val="24"/>
                <w:szCs w:val="24"/>
              </w:rPr>
              <w:t>Kultūrkapitāla fonda projekts „Par mūzikas instrumentu iegādi mūzikas skolai”</w:t>
            </w:r>
          </w:p>
          <w:p w14:paraId="4AFDE51C" w14:textId="77777777" w:rsidR="00D529BB" w:rsidRPr="00A23CC7" w:rsidRDefault="00D529BB" w:rsidP="006F24BC">
            <w:pPr>
              <w:jc w:val="both"/>
              <w:rPr>
                <w:rFonts w:ascii="Times New Roman" w:hAnsi="Times New Roman" w:cs="Times New Roman"/>
                <w:sz w:val="24"/>
                <w:szCs w:val="24"/>
              </w:rPr>
            </w:pPr>
          </w:p>
          <w:p w14:paraId="094B4136" w14:textId="77777777" w:rsidR="00D529BB" w:rsidRPr="0083300B" w:rsidRDefault="00D529BB" w:rsidP="006F24BC">
            <w:pPr>
              <w:jc w:val="both"/>
              <w:rPr>
                <w:b/>
                <w:sz w:val="24"/>
                <w:szCs w:val="24"/>
              </w:rPr>
            </w:pPr>
          </w:p>
        </w:tc>
      </w:tr>
    </w:tbl>
    <w:p w14:paraId="6196D51B" w14:textId="77777777" w:rsidR="00D529BB" w:rsidRPr="0083300B" w:rsidRDefault="00D529BB" w:rsidP="00D529BB">
      <w:pPr>
        <w:jc w:val="both"/>
        <w:rPr>
          <w:b/>
          <w:sz w:val="24"/>
          <w:szCs w:val="24"/>
          <w:u w:val="single"/>
        </w:rPr>
      </w:pPr>
    </w:p>
    <w:p w14:paraId="727A5003" w14:textId="77777777" w:rsidR="00D529BB" w:rsidRPr="00204337" w:rsidRDefault="00D529BB" w:rsidP="00D529BB">
      <w:pPr>
        <w:jc w:val="both"/>
        <w:rPr>
          <w:b/>
          <w:sz w:val="28"/>
          <w:szCs w:val="28"/>
          <w:u w:val="single"/>
        </w:rPr>
      </w:pPr>
      <w:r w:rsidRPr="00204337">
        <w:rPr>
          <w:b/>
          <w:sz w:val="28"/>
          <w:szCs w:val="28"/>
          <w:u w:val="single"/>
        </w:rPr>
        <w:t xml:space="preserve">IV. Darbības rezultāti un to </w:t>
      </w:r>
      <w:proofErr w:type="spellStart"/>
      <w:r w:rsidRPr="00204337">
        <w:rPr>
          <w:b/>
          <w:sz w:val="28"/>
          <w:szCs w:val="28"/>
          <w:u w:val="single"/>
        </w:rPr>
        <w:t>izvērtējums</w:t>
      </w:r>
      <w:proofErr w:type="spellEnd"/>
      <w:r w:rsidRPr="00204337">
        <w:rPr>
          <w:b/>
          <w:sz w:val="28"/>
          <w:szCs w:val="28"/>
          <w:u w:val="single"/>
        </w:rPr>
        <w:t>:</w:t>
      </w:r>
    </w:p>
    <w:tbl>
      <w:tblPr>
        <w:tblStyle w:val="Reatabula"/>
        <w:tblW w:w="0" w:type="auto"/>
        <w:tblLook w:val="04A0" w:firstRow="1" w:lastRow="0" w:firstColumn="1" w:lastColumn="0" w:noHBand="0" w:noVBand="1"/>
      </w:tblPr>
      <w:tblGrid>
        <w:gridCol w:w="2122"/>
        <w:gridCol w:w="6174"/>
      </w:tblGrid>
      <w:tr w:rsidR="00D529BB" w:rsidRPr="00A23CC7" w14:paraId="38DA560F" w14:textId="77777777" w:rsidTr="006F24BC">
        <w:tc>
          <w:tcPr>
            <w:tcW w:w="2122" w:type="dxa"/>
          </w:tcPr>
          <w:p w14:paraId="595C6FCF" w14:textId="77777777" w:rsidR="00D529BB" w:rsidRPr="00A23CC7" w:rsidRDefault="00D529BB" w:rsidP="006F24BC">
            <w:pPr>
              <w:jc w:val="center"/>
              <w:rPr>
                <w:rFonts w:ascii="Times New Roman" w:hAnsi="Times New Roman" w:cs="Times New Roman"/>
                <w:b/>
                <w:sz w:val="24"/>
                <w:szCs w:val="24"/>
              </w:rPr>
            </w:pPr>
            <w:r w:rsidRPr="00A23CC7">
              <w:rPr>
                <w:rFonts w:ascii="Times New Roman" w:hAnsi="Times New Roman" w:cs="Times New Roman"/>
                <w:b/>
                <w:sz w:val="24"/>
                <w:szCs w:val="24"/>
              </w:rPr>
              <w:t>Norise</w:t>
            </w:r>
          </w:p>
        </w:tc>
        <w:tc>
          <w:tcPr>
            <w:tcW w:w="6174" w:type="dxa"/>
          </w:tcPr>
          <w:p w14:paraId="4A3A479E" w14:textId="77777777" w:rsidR="00D529BB" w:rsidRPr="00A23CC7" w:rsidRDefault="00D529BB" w:rsidP="006F24BC">
            <w:pPr>
              <w:jc w:val="center"/>
              <w:rPr>
                <w:rFonts w:ascii="Times New Roman" w:hAnsi="Times New Roman" w:cs="Times New Roman"/>
                <w:b/>
                <w:sz w:val="24"/>
                <w:szCs w:val="24"/>
              </w:rPr>
            </w:pPr>
            <w:r w:rsidRPr="00A23CC7">
              <w:rPr>
                <w:rFonts w:ascii="Times New Roman" w:hAnsi="Times New Roman" w:cs="Times New Roman"/>
                <w:b/>
                <w:sz w:val="24"/>
                <w:szCs w:val="24"/>
              </w:rPr>
              <w:t>Apraksts</w:t>
            </w:r>
          </w:p>
        </w:tc>
      </w:tr>
      <w:tr w:rsidR="00D529BB" w:rsidRPr="00A23CC7" w14:paraId="3972BC8D" w14:textId="77777777" w:rsidTr="006F24BC">
        <w:tc>
          <w:tcPr>
            <w:tcW w:w="2122" w:type="dxa"/>
          </w:tcPr>
          <w:p w14:paraId="2B24593D" w14:textId="77777777" w:rsidR="00D529BB" w:rsidRPr="00A23CC7" w:rsidRDefault="00D529BB" w:rsidP="006F24BC">
            <w:pPr>
              <w:jc w:val="both"/>
              <w:rPr>
                <w:rFonts w:ascii="Times New Roman" w:hAnsi="Times New Roman" w:cs="Times New Roman"/>
                <w:sz w:val="24"/>
                <w:szCs w:val="24"/>
              </w:rPr>
            </w:pPr>
            <w:r w:rsidRPr="00A23CC7">
              <w:rPr>
                <w:rFonts w:ascii="Times New Roman" w:hAnsi="Times New Roman" w:cs="Times New Roman"/>
                <w:sz w:val="24"/>
                <w:szCs w:val="24"/>
              </w:rPr>
              <w:t>Mācību sasniegumi</w:t>
            </w:r>
          </w:p>
          <w:p w14:paraId="2C804032" w14:textId="77777777" w:rsidR="00D529BB" w:rsidRPr="00A23CC7" w:rsidRDefault="00D529BB" w:rsidP="006F24BC">
            <w:pPr>
              <w:jc w:val="both"/>
              <w:rPr>
                <w:rFonts w:ascii="Times New Roman" w:hAnsi="Times New Roman" w:cs="Times New Roman"/>
                <w:sz w:val="24"/>
                <w:szCs w:val="24"/>
              </w:rPr>
            </w:pPr>
          </w:p>
        </w:tc>
        <w:tc>
          <w:tcPr>
            <w:tcW w:w="6174" w:type="dxa"/>
          </w:tcPr>
          <w:p w14:paraId="4F2B7922" w14:textId="77777777" w:rsidR="00D529BB" w:rsidRDefault="00D529BB" w:rsidP="006F24BC">
            <w:pPr>
              <w:ind w:right="317"/>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Ikdienas sasniegumi – audzēkņu neatlaidīgais darbs un mērķtiecība rezultāta sasniegšanā. Ikviens audzēknis veido spēju uzstāties publikas priekšā.</w:t>
            </w:r>
          </w:p>
          <w:p w14:paraId="51D2E551" w14:textId="77777777" w:rsidR="00D529BB" w:rsidRDefault="00D529BB" w:rsidP="006F24BC">
            <w:pPr>
              <w:ind w:right="317"/>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Audzēkņi savu sniegumu prezentē skolā, ārpusskolas pasākumos, apkārtējai sabiedrībai, starptautiskos pasākumos, uzstājoties atklātajos koncertos.</w:t>
            </w:r>
          </w:p>
          <w:p w14:paraId="22B437B5" w14:textId="77777777" w:rsidR="00D529BB" w:rsidRDefault="00D529BB" w:rsidP="006F24BC">
            <w:pPr>
              <w:ind w:right="317"/>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 xml:space="preserve">Audzēkņi piedalās arī </w:t>
            </w:r>
            <w:proofErr w:type="spellStart"/>
            <w:r>
              <w:rPr>
                <w:rFonts w:ascii="Times New Roman" w:eastAsia="Times New Roman" w:hAnsi="Times New Roman" w:cs="Times New Roman"/>
                <w:sz w:val="24"/>
                <w:szCs w:val="24"/>
                <w:lang w:eastAsia="lv-LV" w:bidi="lo-LA"/>
              </w:rPr>
              <w:t>ārpusstundu</w:t>
            </w:r>
            <w:proofErr w:type="spellEnd"/>
            <w:r>
              <w:rPr>
                <w:rFonts w:ascii="Times New Roman" w:eastAsia="Times New Roman" w:hAnsi="Times New Roman" w:cs="Times New Roman"/>
                <w:sz w:val="24"/>
                <w:szCs w:val="24"/>
                <w:lang w:eastAsia="lv-LV" w:bidi="lo-LA"/>
              </w:rPr>
              <w:t xml:space="preserve"> pasākumos muzicējot kapelā „</w:t>
            </w:r>
            <w:proofErr w:type="spellStart"/>
            <w:r>
              <w:rPr>
                <w:rFonts w:ascii="Times New Roman" w:eastAsia="Times New Roman" w:hAnsi="Times New Roman" w:cs="Times New Roman"/>
                <w:sz w:val="24"/>
                <w:szCs w:val="24"/>
                <w:lang w:eastAsia="lv-LV" w:bidi="lo-LA"/>
              </w:rPr>
              <w:t>Aizezeres</w:t>
            </w:r>
            <w:proofErr w:type="spellEnd"/>
            <w:r>
              <w:rPr>
                <w:rFonts w:ascii="Times New Roman" w:eastAsia="Times New Roman" w:hAnsi="Times New Roman" w:cs="Times New Roman"/>
                <w:sz w:val="24"/>
                <w:szCs w:val="24"/>
                <w:lang w:eastAsia="lv-LV" w:bidi="lo-LA"/>
              </w:rPr>
              <w:t xml:space="preserve"> muzikanti”, dziedot I. Gaiša Kokneses vidusskolas jauktajā  korī  un sieviešu korī „</w:t>
            </w:r>
            <w:proofErr w:type="spellStart"/>
            <w:r>
              <w:rPr>
                <w:rFonts w:ascii="Times New Roman" w:eastAsia="Times New Roman" w:hAnsi="Times New Roman" w:cs="Times New Roman"/>
                <w:sz w:val="24"/>
                <w:szCs w:val="24"/>
                <w:lang w:eastAsia="lv-LV" w:bidi="lo-LA"/>
              </w:rPr>
              <w:t>Anima</w:t>
            </w:r>
            <w:proofErr w:type="spellEnd"/>
            <w:r>
              <w:rPr>
                <w:rFonts w:ascii="Times New Roman" w:eastAsia="Times New Roman" w:hAnsi="Times New Roman" w:cs="Times New Roman"/>
                <w:sz w:val="24"/>
                <w:szCs w:val="24"/>
                <w:lang w:eastAsia="lv-LV" w:bidi="lo-LA"/>
              </w:rPr>
              <w:t>”,  darbojoties Kokneses novada pūtēju orķestrī un D. Andriksona mūzikas pulciņā. Pedagogi atbalsta šīs aktivitātes sniedzot padomus, arī praktisku palīdzību.</w:t>
            </w:r>
          </w:p>
          <w:p w14:paraId="76C9E814" w14:textId="77777777" w:rsidR="00D529BB" w:rsidRDefault="00D529BB" w:rsidP="006F24BC">
            <w:pPr>
              <w:ind w:right="317"/>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Regulāri žurnālā tiek veikta katra mācību gada audzēkņu sasniegumu uzskaite un analīze.</w:t>
            </w:r>
          </w:p>
          <w:p w14:paraId="3AD9327D" w14:textId="77777777" w:rsidR="00D529BB" w:rsidRPr="00A23CC7" w:rsidRDefault="00D529BB" w:rsidP="006F24BC">
            <w:pPr>
              <w:jc w:val="both"/>
              <w:rPr>
                <w:rFonts w:ascii="Times New Roman" w:hAnsi="Times New Roman" w:cs="Times New Roman"/>
                <w:b/>
                <w:sz w:val="24"/>
                <w:szCs w:val="24"/>
              </w:rPr>
            </w:pPr>
          </w:p>
        </w:tc>
      </w:tr>
      <w:tr w:rsidR="00D529BB" w:rsidRPr="00A23CC7" w14:paraId="4B56FFAB" w14:textId="77777777" w:rsidTr="006F24BC">
        <w:tc>
          <w:tcPr>
            <w:tcW w:w="2122" w:type="dxa"/>
          </w:tcPr>
          <w:p w14:paraId="01B85095" w14:textId="77777777" w:rsidR="00D529BB" w:rsidRPr="00A23CC7" w:rsidRDefault="00D529BB" w:rsidP="006F24BC">
            <w:pPr>
              <w:jc w:val="both"/>
              <w:rPr>
                <w:rFonts w:ascii="Times New Roman" w:hAnsi="Times New Roman" w:cs="Times New Roman"/>
                <w:sz w:val="24"/>
                <w:szCs w:val="24"/>
              </w:rPr>
            </w:pPr>
            <w:r w:rsidRPr="00A23CC7">
              <w:rPr>
                <w:rFonts w:ascii="Times New Roman" w:hAnsi="Times New Roman" w:cs="Times New Roman"/>
                <w:sz w:val="24"/>
                <w:szCs w:val="24"/>
              </w:rPr>
              <w:t>Valsts pārbaudes darbu rezultāti</w:t>
            </w:r>
          </w:p>
          <w:p w14:paraId="16F81210" w14:textId="77777777" w:rsidR="00D529BB" w:rsidRPr="00A23CC7" w:rsidRDefault="00D529BB" w:rsidP="006F24BC">
            <w:pPr>
              <w:jc w:val="both"/>
              <w:rPr>
                <w:rFonts w:ascii="Times New Roman" w:hAnsi="Times New Roman" w:cs="Times New Roman"/>
                <w:sz w:val="24"/>
                <w:szCs w:val="24"/>
              </w:rPr>
            </w:pPr>
          </w:p>
        </w:tc>
        <w:tc>
          <w:tcPr>
            <w:tcW w:w="6174" w:type="dxa"/>
          </w:tcPr>
          <w:p w14:paraId="45D9B08E" w14:textId="77777777" w:rsidR="00D529BB" w:rsidRPr="00A23CC7" w:rsidRDefault="00D529BB" w:rsidP="006F24BC">
            <w:pPr>
              <w:jc w:val="both"/>
              <w:rPr>
                <w:rFonts w:ascii="Times New Roman" w:hAnsi="Times New Roman" w:cs="Times New Roman"/>
                <w:b/>
                <w:sz w:val="24"/>
                <w:szCs w:val="24"/>
              </w:rPr>
            </w:pPr>
            <w:r>
              <w:rPr>
                <w:rFonts w:ascii="Times New Roman" w:hAnsi="Times New Roman" w:cs="Times New Roman"/>
                <w:b/>
                <w:sz w:val="24"/>
                <w:szCs w:val="24"/>
              </w:rPr>
              <w:t>-</w:t>
            </w:r>
          </w:p>
        </w:tc>
      </w:tr>
      <w:tr w:rsidR="00D529BB" w:rsidRPr="00A23CC7" w14:paraId="23A5013C" w14:textId="77777777" w:rsidTr="006F24BC">
        <w:tc>
          <w:tcPr>
            <w:tcW w:w="2122" w:type="dxa"/>
          </w:tcPr>
          <w:p w14:paraId="639B12EB" w14:textId="77777777" w:rsidR="00D529BB" w:rsidRPr="00A23CC7" w:rsidRDefault="00D529BB" w:rsidP="006F24BC">
            <w:pPr>
              <w:jc w:val="both"/>
              <w:rPr>
                <w:rFonts w:ascii="Times New Roman" w:hAnsi="Times New Roman" w:cs="Times New Roman"/>
                <w:sz w:val="24"/>
                <w:szCs w:val="24"/>
              </w:rPr>
            </w:pPr>
            <w:r w:rsidRPr="00A23CC7">
              <w:rPr>
                <w:rFonts w:ascii="Times New Roman" w:hAnsi="Times New Roman" w:cs="Times New Roman"/>
                <w:sz w:val="24"/>
                <w:szCs w:val="24"/>
              </w:rPr>
              <w:t xml:space="preserve">Centralizēto eksāmenu rezultāti </w:t>
            </w:r>
          </w:p>
          <w:p w14:paraId="4F31AC5E" w14:textId="77777777" w:rsidR="00D529BB" w:rsidRPr="00A23CC7" w:rsidRDefault="00D529BB" w:rsidP="006F24BC">
            <w:pPr>
              <w:jc w:val="both"/>
              <w:rPr>
                <w:rFonts w:ascii="Times New Roman" w:hAnsi="Times New Roman" w:cs="Times New Roman"/>
                <w:sz w:val="24"/>
                <w:szCs w:val="24"/>
              </w:rPr>
            </w:pPr>
          </w:p>
        </w:tc>
        <w:tc>
          <w:tcPr>
            <w:tcW w:w="6174" w:type="dxa"/>
          </w:tcPr>
          <w:p w14:paraId="3FAE7AAC" w14:textId="77777777" w:rsidR="00D529BB" w:rsidRPr="00A23CC7" w:rsidRDefault="00D529BB" w:rsidP="006F24BC">
            <w:pPr>
              <w:jc w:val="both"/>
              <w:rPr>
                <w:rFonts w:ascii="Times New Roman" w:hAnsi="Times New Roman" w:cs="Times New Roman"/>
                <w:b/>
                <w:sz w:val="24"/>
                <w:szCs w:val="24"/>
              </w:rPr>
            </w:pPr>
            <w:r>
              <w:rPr>
                <w:rFonts w:ascii="Times New Roman" w:hAnsi="Times New Roman" w:cs="Times New Roman"/>
                <w:b/>
                <w:sz w:val="24"/>
                <w:szCs w:val="24"/>
              </w:rPr>
              <w:t>-</w:t>
            </w:r>
          </w:p>
        </w:tc>
      </w:tr>
      <w:tr w:rsidR="00D529BB" w:rsidRPr="00A23CC7" w14:paraId="7A64F3E3" w14:textId="77777777" w:rsidTr="006F24BC">
        <w:tc>
          <w:tcPr>
            <w:tcW w:w="2122" w:type="dxa"/>
          </w:tcPr>
          <w:p w14:paraId="0C2D3218" w14:textId="77777777" w:rsidR="00D529BB" w:rsidRPr="00A23CC7" w:rsidRDefault="00D529BB" w:rsidP="006F24BC">
            <w:pPr>
              <w:jc w:val="both"/>
              <w:rPr>
                <w:rFonts w:ascii="Times New Roman" w:hAnsi="Times New Roman" w:cs="Times New Roman"/>
                <w:sz w:val="24"/>
                <w:szCs w:val="24"/>
              </w:rPr>
            </w:pPr>
            <w:r w:rsidRPr="00A23CC7">
              <w:rPr>
                <w:rFonts w:ascii="Times New Roman" w:hAnsi="Times New Roman" w:cs="Times New Roman"/>
                <w:sz w:val="24"/>
                <w:szCs w:val="24"/>
              </w:rPr>
              <w:t>Mācību priekšmetu olimpiāžu rezultāti</w:t>
            </w:r>
          </w:p>
          <w:p w14:paraId="3CE76749" w14:textId="77777777" w:rsidR="00D529BB" w:rsidRPr="00A23CC7" w:rsidRDefault="00D529BB" w:rsidP="006F24BC">
            <w:pPr>
              <w:jc w:val="both"/>
              <w:rPr>
                <w:rFonts w:ascii="Times New Roman" w:hAnsi="Times New Roman" w:cs="Times New Roman"/>
                <w:sz w:val="24"/>
                <w:szCs w:val="24"/>
              </w:rPr>
            </w:pPr>
          </w:p>
        </w:tc>
        <w:tc>
          <w:tcPr>
            <w:tcW w:w="6174" w:type="dxa"/>
          </w:tcPr>
          <w:p w14:paraId="14722793" w14:textId="77777777" w:rsidR="00D529BB" w:rsidRPr="00A23CC7" w:rsidRDefault="00D529BB" w:rsidP="006F24BC">
            <w:pPr>
              <w:jc w:val="both"/>
              <w:rPr>
                <w:rFonts w:ascii="Times New Roman" w:hAnsi="Times New Roman" w:cs="Times New Roman"/>
                <w:b/>
                <w:sz w:val="24"/>
                <w:szCs w:val="24"/>
              </w:rPr>
            </w:pPr>
            <w:r>
              <w:rPr>
                <w:rFonts w:ascii="Times New Roman" w:hAnsi="Times New Roman" w:cs="Times New Roman"/>
                <w:b/>
                <w:sz w:val="24"/>
                <w:szCs w:val="24"/>
              </w:rPr>
              <w:t>-</w:t>
            </w:r>
          </w:p>
        </w:tc>
      </w:tr>
      <w:tr w:rsidR="00D529BB" w:rsidRPr="00A23CC7" w14:paraId="588ABBB3" w14:textId="77777777" w:rsidTr="006F24BC">
        <w:tc>
          <w:tcPr>
            <w:tcW w:w="2122" w:type="dxa"/>
          </w:tcPr>
          <w:p w14:paraId="0DED423B" w14:textId="77777777" w:rsidR="00D529BB" w:rsidRDefault="00D529BB" w:rsidP="006F24BC">
            <w:pPr>
              <w:jc w:val="both"/>
              <w:rPr>
                <w:rFonts w:ascii="Times New Roman" w:hAnsi="Times New Roman" w:cs="Times New Roman"/>
                <w:sz w:val="24"/>
                <w:szCs w:val="24"/>
              </w:rPr>
            </w:pPr>
            <w:r w:rsidRPr="00A23CC7">
              <w:rPr>
                <w:rFonts w:ascii="Times New Roman" w:hAnsi="Times New Roman" w:cs="Times New Roman"/>
                <w:sz w:val="24"/>
                <w:szCs w:val="24"/>
              </w:rPr>
              <w:t>Konkursu rezultāti</w:t>
            </w:r>
          </w:p>
          <w:p w14:paraId="62128129" w14:textId="77777777" w:rsidR="00D529BB" w:rsidRPr="00A23CC7" w:rsidRDefault="00D529BB" w:rsidP="006F24BC">
            <w:pPr>
              <w:jc w:val="both"/>
              <w:rPr>
                <w:rFonts w:ascii="Times New Roman" w:hAnsi="Times New Roman" w:cs="Times New Roman"/>
                <w:sz w:val="24"/>
                <w:szCs w:val="24"/>
              </w:rPr>
            </w:pPr>
            <w:r w:rsidRPr="00A23CC7">
              <w:rPr>
                <w:rFonts w:ascii="Times New Roman" w:hAnsi="Times New Roman" w:cs="Times New Roman"/>
                <w:sz w:val="24"/>
                <w:szCs w:val="24"/>
              </w:rPr>
              <w:t>Ārpusskolas aktivitāšu rezultāti</w:t>
            </w:r>
          </w:p>
          <w:p w14:paraId="7AF1F6C8" w14:textId="77777777" w:rsidR="00D529BB" w:rsidRPr="00A23CC7" w:rsidRDefault="00D529BB" w:rsidP="006F24BC">
            <w:pPr>
              <w:jc w:val="both"/>
              <w:rPr>
                <w:rFonts w:ascii="Times New Roman" w:hAnsi="Times New Roman" w:cs="Times New Roman"/>
                <w:sz w:val="24"/>
                <w:szCs w:val="24"/>
              </w:rPr>
            </w:pPr>
          </w:p>
        </w:tc>
        <w:tc>
          <w:tcPr>
            <w:tcW w:w="6174" w:type="dxa"/>
          </w:tcPr>
          <w:p w14:paraId="2F953E49" w14:textId="77777777" w:rsidR="00D529BB" w:rsidRPr="00553ABF" w:rsidRDefault="00D529BB" w:rsidP="006F24BC">
            <w:pPr>
              <w:jc w:val="center"/>
              <w:rPr>
                <w:rFonts w:ascii="Times New Roman" w:hAnsi="Times New Roman"/>
                <w:sz w:val="24"/>
                <w:szCs w:val="24"/>
              </w:rPr>
            </w:pPr>
            <w:r w:rsidRPr="00553ABF">
              <w:rPr>
                <w:rFonts w:ascii="Times New Roman" w:hAnsi="Times New Roman"/>
                <w:sz w:val="24"/>
                <w:szCs w:val="24"/>
              </w:rPr>
              <w:t>Kokneses Mūzikas skolas aktivitātes       2019./2020.m.g.</w:t>
            </w:r>
          </w:p>
          <w:p w14:paraId="0B833217" w14:textId="77777777" w:rsidR="00D529BB" w:rsidRDefault="00D529BB" w:rsidP="006F24BC">
            <w:pPr>
              <w:jc w:val="center"/>
              <w:rPr>
                <w:rFonts w:ascii="Times New Roman" w:hAnsi="Times New Roman"/>
                <w:b/>
                <w:sz w:val="24"/>
                <w:szCs w:val="24"/>
              </w:rPr>
            </w:pPr>
            <w:r w:rsidRPr="00553ABF">
              <w:rPr>
                <w:rFonts w:ascii="Times New Roman" w:hAnsi="Times New Roman"/>
                <w:b/>
                <w:sz w:val="24"/>
                <w:szCs w:val="24"/>
              </w:rPr>
              <w:t xml:space="preserve">IP </w:t>
            </w:r>
            <w:proofErr w:type="spellStart"/>
            <w:r w:rsidRPr="00553ABF">
              <w:rPr>
                <w:rFonts w:ascii="Times New Roman" w:hAnsi="Times New Roman"/>
                <w:b/>
                <w:sz w:val="24"/>
                <w:szCs w:val="24"/>
              </w:rPr>
              <w:t>Taustiņinstrumentu</w:t>
            </w:r>
            <w:proofErr w:type="spellEnd"/>
            <w:r w:rsidRPr="00553ABF">
              <w:rPr>
                <w:rFonts w:ascii="Times New Roman" w:hAnsi="Times New Roman"/>
                <w:b/>
                <w:sz w:val="24"/>
                <w:szCs w:val="24"/>
              </w:rPr>
              <w:t xml:space="preserve"> spēle – klavierspēle</w:t>
            </w:r>
          </w:p>
          <w:p w14:paraId="43255F57" w14:textId="77777777" w:rsidR="00D529BB" w:rsidRPr="00553ABF" w:rsidRDefault="00D529BB" w:rsidP="006F24BC">
            <w:pPr>
              <w:jc w:val="center"/>
              <w:rPr>
                <w:rFonts w:ascii="Times New Roman" w:hAnsi="Times New Roman"/>
                <w:b/>
                <w:sz w:val="24"/>
                <w:szCs w:val="24"/>
              </w:rPr>
            </w:pPr>
          </w:p>
          <w:p w14:paraId="0BC77549" w14:textId="77777777" w:rsidR="00D529BB" w:rsidRPr="00553ABF" w:rsidRDefault="00D529BB" w:rsidP="006F24BC">
            <w:pPr>
              <w:rPr>
                <w:rFonts w:ascii="Times New Roman" w:hAnsi="Times New Roman"/>
                <w:sz w:val="24"/>
                <w:szCs w:val="24"/>
              </w:rPr>
            </w:pPr>
            <w:r>
              <w:rPr>
                <w:rFonts w:ascii="Times New Roman" w:hAnsi="Times New Roman"/>
                <w:sz w:val="24"/>
                <w:szCs w:val="24"/>
              </w:rPr>
              <w:t xml:space="preserve">1 </w:t>
            </w:r>
            <w:r w:rsidRPr="00553ABF">
              <w:rPr>
                <w:rFonts w:ascii="Times New Roman" w:hAnsi="Times New Roman"/>
                <w:sz w:val="24"/>
                <w:szCs w:val="24"/>
              </w:rPr>
              <w:t>„Sprīdītis apceļo pasauli” 2019. gada 7. novembrī muzikāls pasākums</w:t>
            </w:r>
          </w:p>
          <w:p w14:paraId="7DEB1B7A" w14:textId="77777777" w:rsidR="00D529BB" w:rsidRPr="00553ABF" w:rsidRDefault="00D529BB" w:rsidP="006F24BC">
            <w:pPr>
              <w:rPr>
                <w:rFonts w:ascii="Times New Roman" w:hAnsi="Times New Roman"/>
                <w:sz w:val="24"/>
                <w:szCs w:val="24"/>
              </w:rPr>
            </w:pPr>
            <w:r w:rsidRPr="00553ABF">
              <w:rPr>
                <w:rFonts w:ascii="Times New Roman" w:hAnsi="Times New Roman"/>
                <w:sz w:val="24"/>
                <w:szCs w:val="24"/>
              </w:rPr>
              <w:t>Rīko: Kokneses Mūzikas skola</w:t>
            </w:r>
          </w:p>
          <w:p w14:paraId="3F8A0CBC" w14:textId="77777777" w:rsidR="00D529BB" w:rsidRPr="00553ABF" w:rsidRDefault="00D529BB" w:rsidP="006F24BC">
            <w:pPr>
              <w:rPr>
                <w:rFonts w:ascii="Times New Roman" w:hAnsi="Times New Roman"/>
                <w:sz w:val="24"/>
                <w:szCs w:val="24"/>
              </w:rPr>
            </w:pPr>
            <w:r w:rsidRPr="00553ABF">
              <w:rPr>
                <w:rFonts w:ascii="Times New Roman" w:hAnsi="Times New Roman"/>
                <w:sz w:val="24"/>
                <w:szCs w:val="24"/>
              </w:rPr>
              <w:t>Klavieru klases audzēkņi</w:t>
            </w:r>
          </w:p>
          <w:p w14:paraId="2E17540D" w14:textId="77777777" w:rsidR="00D529BB" w:rsidRDefault="00D529BB" w:rsidP="006F24BC">
            <w:pPr>
              <w:rPr>
                <w:rFonts w:ascii="Times New Roman" w:hAnsi="Times New Roman"/>
                <w:sz w:val="24"/>
                <w:szCs w:val="24"/>
              </w:rPr>
            </w:pPr>
            <w:r w:rsidRPr="00553ABF">
              <w:rPr>
                <w:rFonts w:ascii="Times New Roman" w:hAnsi="Times New Roman"/>
                <w:sz w:val="24"/>
                <w:szCs w:val="24"/>
              </w:rPr>
              <w:t xml:space="preserve">Ped. I. </w:t>
            </w:r>
            <w:proofErr w:type="spellStart"/>
            <w:r w:rsidRPr="00553ABF">
              <w:rPr>
                <w:rFonts w:ascii="Times New Roman" w:hAnsi="Times New Roman"/>
                <w:sz w:val="24"/>
                <w:szCs w:val="24"/>
              </w:rPr>
              <w:t>Makareni</w:t>
            </w:r>
            <w:proofErr w:type="spellEnd"/>
            <w:r w:rsidRPr="00553ABF">
              <w:rPr>
                <w:rFonts w:ascii="Times New Roman" w:hAnsi="Times New Roman"/>
                <w:sz w:val="24"/>
                <w:szCs w:val="24"/>
              </w:rPr>
              <w:t>, S. Selga</w:t>
            </w:r>
          </w:p>
          <w:p w14:paraId="500042B3" w14:textId="77777777" w:rsidR="00D529BB" w:rsidRPr="00553ABF" w:rsidRDefault="00D529BB" w:rsidP="006F24BC">
            <w:pPr>
              <w:rPr>
                <w:rFonts w:ascii="Times New Roman" w:hAnsi="Times New Roman"/>
                <w:sz w:val="24"/>
                <w:szCs w:val="24"/>
              </w:rPr>
            </w:pPr>
          </w:p>
          <w:p w14:paraId="350BADE9" w14:textId="77777777" w:rsidR="00D529BB" w:rsidRPr="001025D5" w:rsidRDefault="00D529BB" w:rsidP="006F24BC">
            <w:pPr>
              <w:rPr>
                <w:rFonts w:ascii="Times New Roman" w:hAnsi="Times New Roman"/>
                <w:sz w:val="24"/>
                <w:szCs w:val="24"/>
              </w:rPr>
            </w:pPr>
            <w:r>
              <w:rPr>
                <w:rFonts w:ascii="Times New Roman" w:hAnsi="Times New Roman"/>
                <w:sz w:val="24"/>
                <w:szCs w:val="24"/>
              </w:rPr>
              <w:t>2.</w:t>
            </w:r>
            <w:r w:rsidRPr="001025D5">
              <w:rPr>
                <w:rFonts w:ascii="Times New Roman" w:hAnsi="Times New Roman"/>
                <w:sz w:val="24"/>
                <w:szCs w:val="24"/>
              </w:rPr>
              <w:t xml:space="preserve">XV Starptautiskais P. Čaikovska klaviermūzikas jauno izpildītāju solistu un </w:t>
            </w:r>
            <w:proofErr w:type="spellStart"/>
            <w:r w:rsidRPr="001025D5">
              <w:rPr>
                <w:rFonts w:ascii="Times New Roman" w:hAnsi="Times New Roman"/>
                <w:sz w:val="24"/>
                <w:szCs w:val="24"/>
              </w:rPr>
              <w:t>klavierduetu</w:t>
            </w:r>
            <w:proofErr w:type="spellEnd"/>
            <w:r w:rsidRPr="001025D5">
              <w:rPr>
                <w:rFonts w:ascii="Times New Roman" w:hAnsi="Times New Roman"/>
                <w:sz w:val="24"/>
                <w:szCs w:val="24"/>
              </w:rPr>
              <w:t xml:space="preserve"> konkurss 2019. gada 7. decembrī</w:t>
            </w:r>
          </w:p>
          <w:p w14:paraId="1C1B982B" w14:textId="77777777" w:rsidR="00D529BB" w:rsidRPr="00553ABF" w:rsidRDefault="00D529BB" w:rsidP="006F24BC">
            <w:pPr>
              <w:rPr>
                <w:rFonts w:ascii="Times New Roman" w:hAnsi="Times New Roman"/>
                <w:sz w:val="24"/>
                <w:szCs w:val="24"/>
              </w:rPr>
            </w:pPr>
            <w:r w:rsidRPr="00553ABF">
              <w:rPr>
                <w:rFonts w:ascii="Times New Roman" w:hAnsi="Times New Roman"/>
                <w:sz w:val="24"/>
                <w:szCs w:val="24"/>
              </w:rPr>
              <w:t>Rīko: Kokneses Mūzikas skola</w:t>
            </w:r>
          </w:p>
          <w:p w14:paraId="69A958E6" w14:textId="77777777" w:rsidR="00D529BB" w:rsidRPr="00553ABF" w:rsidRDefault="00D529BB" w:rsidP="006F24BC">
            <w:pPr>
              <w:rPr>
                <w:rFonts w:ascii="Times New Roman" w:hAnsi="Times New Roman"/>
                <w:sz w:val="24"/>
                <w:szCs w:val="24"/>
              </w:rPr>
            </w:pPr>
            <w:r>
              <w:rPr>
                <w:rFonts w:ascii="Times New Roman" w:hAnsi="Times New Roman"/>
                <w:sz w:val="24"/>
                <w:szCs w:val="24"/>
              </w:rPr>
              <w:t xml:space="preserve">A N  4.klase – Diploms, L </w:t>
            </w:r>
            <w:proofErr w:type="spellStart"/>
            <w:r>
              <w:rPr>
                <w:rFonts w:ascii="Times New Roman" w:hAnsi="Times New Roman"/>
                <w:sz w:val="24"/>
                <w:szCs w:val="24"/>
              </w:rPr>
              <w:t>L</w:t>
            </w:r>
            <w:proofErr w:type="spellEnd"/>
            <w:r w:rsidRPr="00553ABF">
              <w:rPr>
                <w:rFonts w:ascii="Times New Roman" w:hAnsi="Times New Roman"/>
                <w:sz w:val="24"/>
                <w:szCs w:val="24"/>
              </w:rPr>
              <w:t xml:space="preserve"> 2.klase – Diploms</w:t>
            </w:r>
          </w:p>
          <w:p w14:paraId="20C46100" w14:textId="77777777" w:rsidR="00D529BB" w:rsidRDefault="00D529BB" w:rsidP="006F24BC">
            <w:pPr>
              <w:rPr>
                <w:rFonts w:ascii="Times New Roman" w:hAnsi="Times New Roman"/>
                <w:sz w:val="24"/>
                <w:szCs w:val="24"/>
              </w:rPr>
            </w:pPr>
            <w:r w:rsidRPr="00553ABF">
              <w:rPr>
                <w:rFonts w:ascii="Times New Roman" w:hAnsi="Times New Roman"/>
                <w:sz w:val="24"/>
                <w:szCs w:val="24"/>
              </w:rPr>
              <w:t xml:space="preserve">Ped. I. </w:t>
            </w:r>
            <w:proofErr w:type="spellStart"/>
            <w:r w:rsidRPr="00553ABF">
              <w:rPr>
                <w:rFonts w:ascii="Times New Roman" w:hAnsi="Times New Roman"/>
                <w:sz w:val="24"/>
                <w:szCs w:val="24"/>
              </w:rPr>
              <w:t>Makareni</w:t>
            </w:r>
            <w:proofErr w:type="spellEnd"/>
          </w:p>
          <w:p w14:paraId="28C9F0A1" w14:textId="77777777" w:rsidR="00D529BB" w:rsidRPr="00553ABF" w:rsidRDefault="00D529BB" w:rsidP="006F24BC">
            <w:pPr>
              <w:rPr>
                <w:rFonts w:ascii="Times New Roman" w:hAnsi="Times New Roman"/>
                <w:sz w:val="24"/>
                <w:szCs w:val="24"/>
              </w:rPr>
            </w:pPr>
          </w:p>
          <w:p w14:paraId="662109BB" w14:textId="77777777" w:rsidR="00D529BB" w:rsidRPr="00553ABF" w:rsidRDefault="00D529BB" w:rsidP="006F24BC">
            <w:pPr>
              <w:rPr>
                <w:rFonts w:ascii="Times New Roman" w:hAnsi="Times New Roman"/>
                <w:sz w:val="24"/>
                <w:szCs w:val="24"/>
              </w:rPr>
            </w:pPr>
            <w:r>
              <w:rPr>
                <w:rFonts w:ascii="Times New Roman" w:hAnsi="Times New Roman"/>
                <w:sz w:val="24"/>
                <w:szCs w:val="24"/>
              </w:rPr>
              <w:lastRenderedPageBreak/>
              <w:t>3.</w:t>
            </w:r>
            <w:r w:rsidRPr="00553ABF">
              <w:rPr>
                <w:rFonts w:ascii="Times New Roman" w:hAnsi="Times New Roman"/>
                <w:sz w:val="24"/>
                <w:szCs w:val="24"/>
              </w:rPr>
              <w:t>2019. gada 27. decembrī pedagoga Solveigas Selgas un viņas audzēkņu koncerts viesu namā „Divas upes”</w:t>
            </w:r>
          </w:p>
          <w:p w14:paraId="1C7F4272" w14:textId="77777777" w:rsidR="00D529BB" w:rsidRDefault="00D529BB" w:rsidP="006F24BC">
            <w:pPr>
              <w:rPr>
                <w:rFonts w:ascii="Times New Roman" w:hAnsi="Times New Roman"/>
                <w:sz w:val="24"/>
                <w:szCs w:val="24"/>
              </w:rPr>
            </w:pPr>
            <w:r w:rsidRPr="00553ABF">
              <w:rPr>
                <w:rFonts w:ascii="Times New Roman" w:hAnsi="Times New Roman"/>
                <w:sz w:val="24"/>
                <w:szCs w:val="24"/>
              </w:rPr>
              <w:t>Rīko: viesu nams „Divas upes”</w:t>
            </w:r>
          </w:p>
          <w:p w14:paraId="5924DE63" w14:textId="77777777" w:rsidR="00D529BB" w:rsidRPr="00553ABF" w:rsidRDefault="00D529BB" w:rsidP="006F24BC">
            <w:pPr>
              <w:rPr>
                <w:rFonts w:ascii="Times New Roman" w:hAnsi="Times New Roman"/>
                <w:sz w:val="24"/>
                <w:szCs w:val="24"/>
              </w:rPr>
            </w:pPr>
          </w:p>
          <w:p w14:paraId="76746709" w14:textId="77777777" w:rsidR="00D529BB" w:rsidRPr="00553ABF" w:rsidRDefault="00D529BB" w:rsidP="006F24BC">
            <w:pPr>
              <w:rPr>
                <w:rFonts w:ascii="Times New Roman" w:hAnsi="Times New Roman"/>
                <w:sz w:val="24"/>
                <w:szCs w:val="24"/>
              </w:rPr>
            </w:pPr>
            <w:r>
              <w:rPr>
                <w:rFonts w:ascii="Times New Roman" w:hAnsi="Times New Roman"/>
                <w:sz w:val="24"/>
                <w:szCs w:val="24"/>
              </w:rPr>
              <w:t>4.</w:t>
            </w:r>
            <w:r w:rsidRPr="00553ABF">
              <w:rPr>
                <w:rFonts w:ascii="Times New Roman" w:hAnsi="Times New Roman"/>
                <w:sz w:val="24"/>
                <w:szCs w:val="24"/>
              </w:rPr>
              <w:t xml:space="preserve">Pianistu festivāls 2020 V. </w:t>
            </w:r>
            <w:proofErr w:type="spellStart"/>
            <w:r w:rsidRPr="00553ABF">
              <w:rPr>
                <w:rFonts w:ascii="Times New Roman" w:hAnsi="Times New Roman"/>
                <w:sz w:val="24"/>
                <w:szCs w:val="24"/>
              </w:rPr>
              <w:t>Williams</w:t>
            </w:r>
            <w:proofErr w:type="spellEnd"/>
            <w:r w:rsidRPr="00553ABF">
              <w:rPr>
                <w:rFonts w:ascii="Times New Roman" w:hAnsi="Times New Roman"/>
                <w:sz w:val="24"/>
                <w:szCs w:val="24"/>
              </w:rPr>
              <w:t xml:space="preserve"> auditorijā ped. Solveiga Selga žūrijas locekle un meistarklašu vadītāja, solo koncerti Londonas vēstniecībā un Sv. Barbaras baznīcā 2020. gada 10.-14. februārī</w:t>
            </w:r>
          </w:p>
          <w:p w14:paraId="6AA1B3C3" w14:textId="77777777" w:rsidR="00D529BB" w:rsidRDefault="00D529BB" w:rsidP="006F24BC">
            <w:pPr>
              <w:rPr>
                <w:rFonts w:ascii="Times New Roman" w:hAnsi="Times New Roman"/>
                <w:sz w:val="24"/>
                <w:szCs w:val="24"/>
              </w:rPr>
            </w:pPr>
            <w:r w:rsidRPr="00553ABF">
              <w:rPr>
                <w:rFonts w:ascii="Times New Roman" w:hAnsi="Times New Roman"/>
                <w:sz w:val="24"/>
                <w:szCs w:val="24"/>
              </w:rPr>
              <w:t xml:space="preserve">Rīko: </w:t>
            </w:r>
            <w:proofErr w:type="spellStart"/>
            <w:r w:rsidRPr="00553ABF">
              <w:rPr>
                <w:rFonts w:ascii="Times New Roman" w:hAnsi="Times New Roman"/>
                <w:sz w:val="24"/>
                <w:szCs w:val="24"/>
              </w:rPr>
              <w:t>Dž</w:t>
            </w:r>
            <w:proofErr w:type="spellEnd"/>
            <w:r w:rsidRPr="00553ABF">
              <w:rPr>
                <w:rFonts w:ascii="Times New Roman" w:hAnsi="Times New Roman"/>
                <w:sz w:val="24"/>
                <w:szCs w:val="24"/>
              </w:rPr>
              <w:t xml:space="preserve">. Allena meiteņu skola no 4-18 gadiem </w:t>
            </w:r>
          </w:p>
          <w:p w14:paraId="587A2478" w14:textId="77777777" w:rsidR="00D529BB" w:rsidRDefault="00D529BB" w:rsidP="006F24BC">
            <w:pPr>
              <w:rPr>
                <w:rFonts w:ascii="Times New Roman" w:hAnsi="Times New Roman"/>
                <w:sz w:val="24"/>
                <w:szCs w:val="24"/>
              </w:rPr>
            </w:pPr>
            <w:r w:rsidRPr="00553ABF">
              <w:rPr>
                <w:rFonts w:ascii="Times New Roman" w:hAnsi="Times New Roman"/>
                <w:sz w:val="24"/>
                <w:szCs w:val="24"/>
              </w:rPr>
              <w:t xml:space="preserve">( Londona) </w:t>
            </w:r>
          </w:p>
          <w:p w14:paraId="60D5E742" w14:textId="77777777" w:rsidR="00D529BB" w:rsidRDefault="00D529BB" w:rsidP="006F24BC">
            <w:pPr>
              <w:rPr>
                <w:rFonts w:ascii="Times New Roman" w:hAnsi="Times New Roman"/>
                <w:sz w:val="24"/>
                <w:szCs w:val="24"/>
              </w:rPr>
            </w:pPr>
          </w:p>
          <w:p w14:paraId="0915BCC0" w14:textId="77777777" w:rsidR="00D529BB" w:rsidRDefault="00D529BB" w:rsidP="006F24BC">
            <w:pPr>
              <w:rPr>
                <w:rFonts w:ascii="Times New Roman" w:hAnsi="Times New Roman"/>
                <w:sz w:val="24"/>
                <w:szCs w:val="24"/>
              </w:rPr>
            </w:pPr>
            <w:r>
              <w:rPr>
                <w:rFonts w:ascii="Times New Roman" w:hAnsi="Times New Roman"/>
                <w:sz w:val="24"/>
                <w:szCs w:val="24"/>
              </w:rPr>
              <w:t>5. V Latgales reģiona jauno pianistu festivāls 2020. gada 11. Martā St. Broka Daugavpils Mūzikas vidusskolā</w:t>
            </w:r>
          </w:p>
          <w:p w14:paraId="21F6C933" w14:textId="77777777" w:rsidR="00D529BB" w:rsidRPr="00553ABF" w:rsidRDefault="00D529BB" w:rsidP="006F24BC">
            <w:pPr>
              <w:rPr>
                <w:rFonts w:ascii="Times New Roman" w:hAnsi="Times New Roman"/>
                <w:sz w:val="24"/>
                <w:szCs w:val="24"/>
              </w:rPr>
            </w:pPr>
            <w:r>
              <w:rPr>
                <w:rFonts w:ascii="Times New Roman" w:hAnsi="Times New Roman"/>
                <w:sz w:val="24"/>
                <w:szCs w:val="24"/>
              </w:rPr>
              <w:t>Rīko: St. Broka Daugavpils Mūzikas vidusskola</w:t>
            </w:r>
          </w:p>
          <w:p w14:paraId="13916CE4" w14:textId="77777777" w:rsidR="00D529BB" w:rsidRPr="000E3715" w:rsidRDefault="00D529BB" w:rsidP="006F24BC">
            <w:pPr>
              <w:rPr>
                <w:rFonts w:ascii="Times New Roman" w:hAnsi="Times New Roman"/>
                <w:sz w:val="24"/>
                <w:szCs w:val="24"/>
              </w:rPr>
            </w:pPr>
            <w:r w:rsidRPr="000E3715">
              <w:rPr>
                <w:rFonts w:ascii="Times New Roman" w:hAnsi="Times New Roman"/>
                <w:sz w:val="24"/>
                <w:szCs w:val="24"/>
              </w:rPr>
              <w:t>Klavieru klases audzēkņi</w:t>
            </w:r>
          </w:p>
          <w:p w14:paraId="4D0B259E" w14:textId="77777777" w:rsidR="00D529BB" w:rsidRDefault="00D529BB" w:rsidP="006F24BC">
            <w:pPr>
              <w:rPr>
                <w:rFonts w:ascii="Times New Roman" w:hAnsi="Times New Roman"/>
                <w:sz w:val="24"/>
                <w:szCs w:val="24"/>
              </w:rPr>
            </w:pPr>
            <w:r w:rsidRPr="000E3715">
              <w:rPr>
                <w:rFonts w:ascii="Times New Roman" w:hAnsi="Times New Roman"/>
                <w:sz w:val="24"/>
                <w:szCs w:val="24"/>
              </w:rPr>
              <w:t xml:space="preserve">Ped. I. </w:t>
            </w:r>
            <w:proofErr w:type="spellStart"/>
            <w:r w:rsidRPr="000E3715">
              <w:rPr>
                <w:rFonts w:ascii="Times New Roman" w:hAnsi="Times New Roman"/>
                <w:sz w:val="24"/>
                <w:szCs w:val="24"/>
              </w:rPr>
              <w:t>Makareni</w:t>
            </w:r>
            <w:proofErr w:type="spellEnd"/>
            <w:r w:rsidRPr="000E3715">
              <w:rPr>
                <w:rFonts w:ascii="Times New Roman" w:hAnsi="Times New Roman"/>
                <w:sz w:val="24"/>
                <w:szCs w:val="24"/>
              </w:rPr>
              <w:t>, E. Cepure</w:t>
            </w:r>
          </w:p>
          <w:p w14:paraId="3FAF007B" w14:textId="77777777" w:rsidR="00D529BB" w:rsidRPr="000E3715" w:rsidRDefault="00D529BB" w:rsidP="006F24BC">
            <w:pPr>
              <w:rPr>
                <w:rFonts w:ascii="Times New Roman" w:hAnsi="Times New Roman"/>
                <w:sz w:val="24"/>
                <w:szCs w:val="24"/>
              </w:rPr>
            </w:pPr>
          </w:p>
          <w:p w14:paraId="37B23F9B" w14:textId="77777777" w:rsidR="00D529BB" w:rsidRDefault="00D529BB" w:rsidP="006F24BC">
            <w:pPr>
              <w:jc w:val="center"/>
              <w:rPr>
                <w:rFonts w:ascii="Times New Roman" w:hAnsi="Times New Roman"/>
                <w:b/>
                <w:sz w:val="24"/>
                <w:szCs w:val="24"/>
              </w:rPr>
            </w:pPr>
            <w:r w:rsidRPr="001025D5">
              <w:rPr>
                <w:rFonts w:ascii="Times New Roman" w:hAnsi="Times New Roman"/>
                <w:b/>
                <w:sz w:val="24"/>
                <w:szCs w:val="24"/>
              </w:rPr>
              <w:t xml:space="preserve">IP </w:t>
            </w:r>
            <w:proofErr w:type="spellStart"/>
            <w:r w:rsidRPr="001025D5">
              <w:rPr>
                <w:rFonts w:ascii="Times New Roman" w:hAnsi="Times New Roman"/>
                <w:b/>
                <w:sz w:val="24"/>
                <w:szCs w:val="24"/>
              </w:rPr>
              <w:t>Taustiņinstrumentu</w:t>
            </w:r>
            <w:proofErr w:type="spellEnd"/>
            <w:r w:rsidRPr="001025D5">
              <w:rPr>
                <w:rFonts w:ascii="Times New Roman" w:hAnsi="Times New Roman"/>
                <w:b/>
                <w:sz w:val="24"/>
                <w:szCs w:val="24"/>
              </w:rPr>
              <w:t xml:space="preserve"> spēle – akordeona spēle</w:t>
            </w:r>
          </w:p>
          <w:p w14:paraId="4C3EFDBE" w14:textId="77777777" w:rsidR="00D529BB" w:rsidRPr="001025D5" w:rsidRDefault="00D529BB" w:rsidP="006F24BC">
            <w:pPr>
              <w:jc w:val="center"/>
              <w:rPr>
                <w:rFonts w:ascii="Times New Roman" w:hAnsi="Times New Roman"/>
                <w:b/>
                <w:sz w:val="24"/>
                <w:szCs w:val="24"/>
              </w:rPr>
            </w:pPr>
          </w:p>
          <w:p w14:paraId="27993319" w14:textId="77777777" w:rsidR="00D529BB" w:rsidRPr="001025D5" w:rsidRDefault="00D529BB" w:rsidP="006F24BC">
            <w:pPr>
              <w:rPr>
                <w:rFonts w:ascii="Times New Roman" w:hAnsi="Times New Roman"/>
                <w:sz w:val="24"/>
                <w:szCs w:val="24"/>
              </w:rPr>
            </w:pPr>
            <w:r>
              <w:rPr>
                <w:rFonts w:ascii="Times New Roman" w:hAnsi="Times New Roman"/>
                <w:sz w:val="24"/>
                <w:szCs w:val="24"/>
              </w:rPr>
              <w:t>1.</w:t>
            </w:r>
            <w:r w:rsidRPr="001025D5">
              <w:rPr>
                <w:rFonts w:ascii="Times New Roman" w:hAnsi="Times New Roman"/>
                <w:sz w:val="24"/>
                <w:szCs w:val="24"/>
              </w:rPr>
              <w:t xml:space="preserve">„ Mūzika bez robežām” 2019. gada 14. decembrī  E.F. </w:t>
            </w:r>
            <w:proofErr w:type="spellStart"/>
            <w:r w:rsidRPr="001025D5">
              <w:rPr>
                <w:rFonts w:ascii="Times New Roman" w:hAnsi="Times New Roman"/>
                <w:sz w:val="24"/>
                <w:szCs w:val="24"/>
              </w:rPr>
              <w:t>Svetlanova</w:t>
            </w:r>
            <w:proofErr w:type="spellEnd"/>
            <w:r w:rsidRPr="001025D5">
              <w:rPr>
                <w:rFonts w:ascii="Times New Roman" w:hAnsi="Times New Roman"/>
                <w:sz w:val="24"/>
                <w:szCs w:val="24"/>
              </w:rPr>
              <w:t xml:space="preserve"> vārdā</w:t>
            </w:r>
            <w:r w:rsidRPr="00583C0E">
              <w:rPr>
                <w:rFonts w:ascii="Times New Roman" w:hAnsi="Times New Roman"/>
                <w:b/>
                <w:sz w:val="24"/>
                <w:szCs w:val="24"/>
                <w:u w:val="single"/>
              </w:rPr>
              <w:t xml:space="preserve"> </w:t>
            </w:r>
            <w:r w:rsidRPr="001025D5">
              <w:rPr>
                <w:rFonts w:ascii="Times New Roman" w:hAnsi="Times New Roman"/>
                <w:sz w:val="24"/>
                <w:szCs w:val="24"/>
              </w:rPr>
              <w:t>nosauktajā Kaļiņingradas</w:t>
            </w:r>
            <w:r w:rsidRPr="00583C0E">
              <w:rPr>
                <w:rFonts w:ascii="Times New Roman" w:hAnsi="Times New Roman"/>
                <w:b/>
                <w:sz w:val="24"/>
                <w:szCs w:val="24"/>
                <w:u w:val="single"/>
              </w:rPr>
              <w:t xml:space="preserve"> </w:t>
            </w:r>
            <w:r w:rsidRPr="001025D5">
              <w:rPr>
                <w:rFonts w:ascii="Times New Roman" w:hAnsi="Times New Roman"/>
                <w:sz w:val="24"/>
                <w:szCs w:val="24"/>
              </w:rPr>
              <w:t>filharmonijā</w:t>
            </w:r>
          </w:p>
          <w:p w14:paraId="3B4A0E17" w14:textId="77777777" w:rsidR="00D529BB" w:rsidRPr="001025D5" w:rsidRDefault="00D529BB" w:rsidP="006F24BC">
            <w:pPr>
              <w:rPr>
                <w:rFonts w:ascii="Times New Roman" w:hAnsi="Times New Roman"/>
                <w:sz w:val="24"/>
                <w:szCs w:val="24"/>
              </w:rPr>
            </w:pPr>
            <w:r w:rsidRPr="001025D5">
              <w:rPr>
                <w:rFonts w:ascii="Times New Roman" w:hAnsi="Times New Roman"/>
                <w:sz w:val="24"/>
                <w:szCs w:val="24"/>
              </w:rPr>
              <w:t>Rīko: Kokneses Mūzikas skola un D. Šostakoviča bērnu mūzikas skola</w:t>
            </w:r>
          </w:p>
          <w:p w14:paraId="230B5130" w14:textId="77777777" w:rsidR="00D529BB" w:rsidRPr="001025D5" w:rsidRDefault="00D529BB" w:rsidP="006F24BC">
            <w:pPr>
              <w:rPr>
                <w:rFonts w:ascii="Times New Roman" w:hAnsi="Times New Roman"/>
                <w:sz w:val="24"/>
                <w:szCs w:val="24"/>
              </w:rPr>
            </w:pPr>
            <w:r w:rsidRPr="001025D5">
              <w:rPr>
                <w:rFonts w:ascii="Times New Roman" w:hAnsi="Times New Roman"/>
                <w:sz w:val="24"/>
                <w:szCs w:val="24"/>
              </w:rPr>
              <w:t xml:space="preserve">Mācību orķestris </w:t>
            </w:r>
          </w:p>
          <w:p w14:paraId="04366732" w14:textId="77777777" w:rsidR="00D529BB" w:rsidRDefault="00D529BB" w:rsidP="006F24BC">
            <w:pPr>
              <w:rPr>
                <w:rFonts w:ascii="Times New Roman" w:hAnsi="Times New Roman"/>
                <w:sz w:val="24"/>
                <w:szCs w:val="24"/>
              </w:rPr>
            </w:pPr>
            <w:r w:rsidRPr="001025D5">
              <w:rPr>
                <w:rFonts w:ascii="Times New Roman" w:hAnsi="Times New Roman"/>
                <w:sz w:val="24"/>
                <w:szCs w:val="24"/>
              </w:rPr>
              <w:t xml:space="preserve">ped. K. </w:t>
            </w:r>
            <w:proofErr w:type="spellStart"/>
            <w:r w:rsidRPr="001025D5">
              <w:rPr>
                <w:rFonts w:ascii="Times New Roman" w:hAnsi="Times New Roman"/>
                <w:sz w:val="24"/>
                <w:szCs w:val="24"/>
              </w:rPr>
              <w:t>Vancāne</w:t>
            </w:r>
            <w:proofErr w:type="spellEnd"/>
          </w:p>
          <w:p w14:paraId="3621AAF4" w14:textId="77777777" w:rsidR="00D529BB" w:rsidRPr="001025D5" w:rsidRDefault="00D529BB" w:rsidP="006F24BC">
            <w:pPr>
              <w:rPr>
                <w:rFonts w:ascii="Times New Roman" w:hAnsi="Times New Roman"/>
                <w:sz w:val="24"/>
                <w:szCs w:val="24"/>
              </w:rPr>
            </w:pPr>
          </w:p>
          <w:p w14:paraId="44A8188C" w14:textId="77777777" w:rsidR="00D529BB" w:rsidRPr="001025D5" w:rsidRDefault="00D529BB" w:rsidP="006F24BC">
            <w:pPr>
              <w:rPr>
                <w:rFonts w:ascii="Times New Roman" w:hAnsi="Times New Roman"/>
                <w:sz w:val="24"/>
                <w:szCs w:val="24"/>
              </w:rPr>
            </w:pPr>
            <w:r>
              <w:rPr>
                <w:rFonts w:ascii="Times New Roman" w:hAnsi="Times New Roman"/>
                <w:sz w:val="24"/>
                <w:szCs w:val="24"/>
              </w:rPr>
              <w:t>2.</w:t>
            </w:r>
            <w:r w:rsidRPr="001025D5">
              <w:rPr>
                <w:rFonts w:ascii="Times New Roman" w:hAnsi="Times New Roman"/>
                <w:sz w:val="24"/>
                <w:szCs w:val="24"/>
              </w:rPr>
              <w:t xml:space="preserve">Latvijas profesionālās ievirzes mūzikas izglītības iestāžu izglītības programmas Akordeona spēle audzēkņu valsts konkurss II kārta 2020. gada 22.,23. janvārī </w:t>
            </w:r>
          </w:p>
          <w:p w14:paraId="7FC29EC1" w14:textId="77777777" w:rsidR="00D529BB" w:rsidRPr="001025D5" w:rsidRDefault="00D529BB" w:rsidP="006F24BC">
            <w:pPr>
              <w:rPr>
                <w:rFonts w:ascii="Times New Roman" w:hAnsi="Times New Roman"/>
                <w:sz w:val="24"/>
                <w:szCs w:val="24"/>
              </w:rPr>
            </w:pPr>
            <w:r w:rsidRPr="001025D5">
              <w:rPr>
                <w:rFonts w:ascii="Times New Roman" w:hAnsi="Times New Roman"/>
                <w:sz w:val="24"/>
                <w:szCs w:val="24"/>
              </w:rPr>
              <w:t>St. Broka Daugavpils Mūzikas vidusskolā</w:t>
            </w:r>
          </w:p>
          <w:p w14:paraId="68514188" w14:textId="77777777" w:rsidR="00D529BB" w:rsidRPr="001025D5" w:rsidRDefault="00D529BB" w:rsidP="006F24BC">
            <w:pPr>
              <w:rPr>
                <w:rFonts w:ascii="Times New Roman" w:hAnsi="Times New Roman"/>
                <w:sz w:val="24"/>
                <w:szCs w:val="24"/>
              </w:rPr>
            </w:pPr>
            <w:r w:rsidRPr="001025D5">
              <w:rPr>
                <w:rFonts w:ascii="Times New Roman" w:hAnsi="Times New Roman"/>
                <w:sz w:val="24"/>
                <w:szCs w:val="24"/>
              </w:rPr>
              <w:t>Rīko: LNKC</w:t>
            </w:r>
          </w:p>
          <w:p w14:paraId="104BDC25" w14:textId="77777777" w:rsidR="00D529BB" w:rsidRPr="001025D5" w:rsidRDefault="00D529BB" w:rsidP="006F24BC">
            <w:pPr>
              <w:rPr>
                <w:rFonts w:ascii="Times New Roman" w:hAnsi="Times New Roman"/>
                <w:sz w:val="24"/>
                <w:szCs w:val="24"/>
              </w:rPr>
            </w:pPr>
            <w:r>
              <w:rPr>
                <w:rFonts w:ascii="Times New Roman" w:hAnsi="Times New Roman"/>
                <w:sz w:val="24"/>
                <w:szCs w:val="24"/>
              </w:rPr>
              <w:t>E R II grupa 17.33 punkti, A K</w:t>
            </w:r>
            <w:r w:rsidRPr="001025D5">
              <w:rPr>
                <w:rFonts w:ascii="Times New Roman" w:hAnsi="Times New Roman"/>
                <w:sz w:val="24"/>
                <w:szCs w:val="24"/>
              </w:rPr>
              <w:t xml:space="preserve"> III grupa 16.33 punkti, </w:t>
            </w:r>
            <w:r>
              <w:rPr>
                <w:rFonts w:ascii="Times New Roman" w:hAnsi="Times New Roman"/>
                <w:sz w:val="24"/>
                <w:szCs w:val="24"/>
              </w:rPr>
              <w:t xml:space="preserve">K. V </w:t>
            </w:r>
            <w:r w:rsidRPr="001025D5">
              <w:rPr>
                <w:rFonts w:ascii="Times New Roman" w:hAnsi="Times New Roman"/>
                <w:sz w:val="24"/>
                <w:szCs w:val="24"/>
              </w:rPr>
              <w:t>IV grupa 18.33 punkti – Atzinība</w:t>
            </w:r>
          </w:p>
          <w:p w14:paraId="494933D5" w14:textId="77777777" w:rsidR="00D529BB" w:rsidRDefault="00D529BB" w:rsidP="006F24BC">
            <w:pPr>
              <w:rPr>
                <w:rFonts w:ascii="Times New Roman" w:hAnsi="Times New Roman"/>
                <w:sz w:val="24"/>
                <w:szCs w:val="24"/>
              </w:rPr>
            </w:pPr>
            <w:r w:rsidRPr="001025D5">
              <w:rPr>
                <w:rFonts w:ascii="Times New Roman" w:hAnsi="Times New Roman"/>
                <w:sz w:val="24"/>
                <w:szCs w:val="24"/>
              </w:rPr>
              <w:t xml:space="preserve">Ped. K. </w:t>
            </w:r>
            <w:proofErr w:type="spellStart"/>
            <w:r w:rsidRPr="001025D5">
              <w:rPr>
                <w:rFonts w:ascii="Times New Roman" w:hAnsi="Times New Roman"/>
                <w:sz w:val="24"/>
                <w:szCs w:val="24"/>
              </w:rPr>
              <w:t>Vancāne</w:t>
            </w:r>
            <w:proofErr w:type="spellEnd"/>
          </w:p>
          <w:p w14:paraId="18565BA8" w14:textId="77777777" w:rsidR="00D529BB" w:rsidRPr="001025D5" w:rsidRDefault="00D529BB" w:rsidP="006F24BC">
            <w:pPr>
              <w:rPr>
                <w:rFonts w:ascii="Times New Roman" w:hAnsi="Times New Roman"/>
                <w:sz w:val="24"/>
                <w:szCs w:val="24"/>
              </w:rPr>
            </w:pPr>
          </w:p>
          <w:p w14:paraId="4406F760" w14:textId="77777777" w:rsidR="00D529BB" w:rsidRPr="001025D5" w:rsidRDefault="00D529BB" w:rsidP="006F24BC">
            <w:pPr>
              <w:rPr>
                <w:sz w:val="24"/>
                <w:szCs w:val="24"/>
              </w:rPr>
            </w:pPr>
            <w:r>
              <w:rPr>
                <w:sz w:val="24"/>
                <w:szCs w:val="24"/>
              </w:rPr>
              <w:t>3.</w:t>
            </w:r>
            <w:r w:rsidRPr="001025D5">
              <w:rPr>
                <w:sz w:val="24"/>
                <w:szCs w:val="24"/>
              </w:rPr>
              <w:t>II Starptautiskais akordeona mūzikas izpildītāju solistu un kolektīvās muzicēšanas konkurss 2020. gada 22. februārī Kokneses Mūzikas skolā</w:t>
            </w:r>
          </w:p>
          <w:p w14:paraId="5A4CF251" w14:textId="77777777" w:rsidR="00D529BB" w:rsidRPr="001025D5" w:rsidRDefault="00D529BB" w:rsidP="006F24BC">
            <w:pPr>
              <w:rPr>
                <w:sz w:val="24"/>
                <w:szCs w:val="24"/>
              </w:rPr>
            </w:pPr>
            <w:r w:rsidRPr="001025D5">
              <w:rPr>
                <w:sz w:val="24"/>
                <w:szCs w:val="24"/>
              </w:rPr>
              <w:t>Rīko: Kokneses Mūzikas skola</w:t>
            </w:r>
          </w:p>
          <w:p w14:paraId="54F90276" w14:textId="77777777" w:rsidR="00D529BB" w:rsidRDefault="00D529BB" w:rsidP="006F24BC">
            <w:pPr>
              <w:rPr>
                <w:rFonts w:ascii="Times New Roman" w:hAnsi="Times New Roman"/>
                <w:sz w:val="24"/>
                <w:szCs w:val="24"/>
              </w:rPr>
            </w:pPr>
            <w:r>
              <w:rPr>
                <w:rFonts w:ascii="Times New Roman" w:hAnsi="Times New Roman"/>
                <w:sz w:val="24"/>
                <w:szCs w:val="24"/>
              </w:rPr>
              <w:t>K V</w:t>
            </w:r>
            <w:r w:rsidRPr="001025D5">
              <w:rPr>
                <w:rFonts w:ascii="Times New Roman" w:hAnsi="Times New Roman"/>
                <w:sz w:val="24"/>
                <w:szCs w:val="24"/>
              </w:rPr>
              <w:t xml:space="preserve"> III grupa  II</w:t>
            </w:r>
            <w:r>
              <w:rPr>
                <w:rFonts w:ascii="Times New Roman" w:hAnsi="Times New Roman"/>
                <w:sz w:val="24"/>
                <w:szCs w:val="24"/>
              </w:rPr>
              <w:t xml:space="preserve">I vieta 21 punkts, duets K V un </w:t>
            </w:r>
          </w:p>
          <w:p w14:paraId="6FE05E6D" w14:textId="77777777" w:rsidR="00D529BB" w:rsidRPr="001025D5" w:rsidRDefault="00D529BB" w:rsidP="006F24BC">
            <w:pPr>
              <w:rPr>
                <w:rFonts w:ascii="Times New Roman" w:hAnsi="Times New Roman"/>
                <w:sz w:val="24"/>
                <w:szCs w:val="24"/>
              </w:rPr>
            </w:pPr>
            <w:r>
              <w:rPr>
                <w:rFonts w:ascii="Times New Roman" w:hAnsi="Times New Roman"/>
                <w:sz w:val="24"/>
                <w:szCs w:val="24"/>
              </w:rPr>
              <w:t>A K</w:t>
            </w:r>
            <w:r w:rsidRPr="001025D5">
              <w:rPr>
                <w:rFonts w:ascii="Times New Roman" w:hAnsi="Times New Roman"/>
                <w:sz w:val="24"/>
                <w:szCs w:val="24"/>
              </w:rPr>
              <w:t xml:space="preserve"> V grupa III vieta 20,16 punkti, kameransamblis – V grupa III vieta 20,16 punkti, </w:t>
            </w:r>
            <w:r>
              <w:rPr>
                <w:rFonts w:ascii="Times New Roman" w:hAnsi="Times New Roman"/>
                <w:sz w:val="24"/>
                <w:szCs w:val="24"/>
              </w:rPr>
              <w:t xml:space="preserve">Mācību </w:t>
            </w:r>
            <w:r w:rsidRPr="001025D5">
              <w:rPr>
                <w:rFonts w:ascii="Times New Roman" w:hAnsi="Times New Roman"/>
                <w:sz w:val="24"/>
                <w:szCs w:val="24"/>
              </w:rPr>
              <w:t>orķestris – V grupa II vieta 23,33 punkti</w:t>
            </w:r>
          </w:p>
          <w:p w14:paraId="0D937B94" w14:textId="77777777" w:rsidR="00D529BB" w:rsidRDefault="00D529BB" w:rsidP="006F24BC">
            <w:pPr>
              <w:rPr>
                <w:rFonts w:ascii="Times New Roman" w:hAnsi="Times New Roman"/>
                <w:sz w:val="24"/>
                <w:szCs w:val="24"/>
              </w:rPr>
            </w:pPr>
            <w:r w:rsidRPr="001025D5">
              <w:rPr>
                <w:rFonts w:ascii="Times New Roman" w:hAnsi="Times New Roman"/>
                <w:sz w:val="24"/>
                <w:szCs w:val="24"/>
              </w:rPr>
              <w:t xml:space="preserve">Ped. K. </w:t>
            </w:r>
            <w:proofErr w:type="spellStart"/>
            <w:r w:rsidRPr="001025D5">
              <w:rPr>
                <w:rFonts w:ascii="Times New Roman" w:hAnsi="Times New Roman"/>
                <w:sz w:val="24"/>
                <w:szCs w:val="24"/>
              </w:rPr>
              <w:t>Vancāne</w:t>
            </w:r>
            <w:proofErr w:type="spellEnd"/>
          </w:p>
          <w:p w14:paraId="6DF89988" w14:textId="77777777" w:rsidR="00D529BB" w:rsidRPr="001025D5" w:rsidRDefault="00D529BB" w:rsidP="006F24BC">
            <w:pPr>
              <w:rPr>
                <w:rFonts w:ascii="Times New Roman" w:hAnsi="Times New Roman"/>
                <w:sz w:val="24"/>
                <w:szCs w:val="24"/>
              </w:rPr>
            </w:pPr>
          </w:p>
          <w:p w14:paraId="7526DC28" w14:textId="77777777" w:rsidR="00D529BB" w:rsidRPr="001025D5" w:rsidRDefault="00D529BB" w:rsidP="006F24BC">
            <w:pPr>
              <w:rPr>
                <w:rFonts w:ascii="Times New Roman" w:hAnsi="Times New Roman"/>
                <w:sz w:val="24"/>
                <w:szCs w:val="24"/>
              </w:rPr>
            </w:pPr>
            <w:r>
              <w:rPr>
                <w:rFonts w:ascii="Times New Roman" w:hAnsi="Times New Roman"/>
                <w:sz w:val="24"/>
                <w:szCs w:val="24"/>
              </w:rPr>
              <w:t>4.</w:t>
            </w:r>
            <w:r w:rsidRPr="001025D5">
              <w:rPr>
                <w:rFonts w:ascii="Times New Roman" w:hAnsi="Times New Roman"/>
                <w:sz w:val="24"/>
                <w:szCs w:val="24"/>
              </w:rPr>
              <w:t>II Starptautiskais akordeonistu forums „ Maestro akordeons” D. Šostakoviča Mūzikas skolā (Kaļiņingrada) 2020. gada 6. maijā</w:t>
            </w:r>
          </w:p>
          <w:p w14:paraId="6ED8DE25" w14:textId="77777777" w:rsidR="00D529BB" w:rsidRPr="001025D5" w:rsidRDefault="00D529BB" w:rsidP="006F24BC">
            <w:pPr>
              <w:rPr>
                <w:rFonts w:ascii="Times New Roman" w:hAnsi="Times New Roman"/>
                <w:sz w:val="24"/>
                <w:szCs w:val="24"/>
              </w:rPr>
            </w:pPr>
            <w:r w:rsidRPr="001025D5">
              <w:rPr>
                <w:rFonts w:ascii="Times New Roman" w:hAnsi="Times New Roman"/>
                <w:sz w:val="24"/>
                <w:szCs w:val="24"/>
              </w:rPr>
              <w:t xml:space="preserve">Rīko: D. Šostakoviča mūzikas skola ( </w:t>
            </w:r>
            <w:proofErr w:type="spellStart"/>
            <w:r w:rsidRPr="001025D5">
              <w:rPr>
                <w:rFonts w:ascii="Times New Roman" w:hAnsi="Times New Roman"/>
                <w:sz w:val="24"/>
                <w:szCs w:val="24"/>
              </w:rPr>
              <w:t>Kaļingrada</w:t>
            </w:r>
            <w:proofErr w:type="spellEnd"/>
            <w:r w:rsidRPr="001025D5">
              <w:rPr>
                <w:rFonts w:ascii="Times New Roman" w:hAnsi="Times New Roman"/>
                <w:sz w:val="24"/>
                <w:szCs w:val="24"/>
              </w:rPr>
              <w:t>)</w:t>
            </w:r>
          </w:p>
          <w:p w14:paraId="10CF15C6" w14:textId="77777777" w:rsidR="00D529BB" w:rsidRPr="001025D5" w:rsidRDefault="00D529BB" w:rsidP="006F24BC">
            <w:pPr>
              <w:rPr>
                <w:rFonts w:ascii="Times New Roman" w:hAnsi="Times New Roman"/>
                <w:sz w:val="24"/>
                <w:szCs w:val="24"/>
              </w:rPr>
            </w:pPr>
            <w:r>
              <w:rPr>
                <w:rFonts w:ascii="Times New Roman" w:hAnsi="Times New Roman"/>
                <w:sz w:val="24"/>
                <w:szCs w:val="24"/>
              </w:rPr>
              <w:t>R Š</w:t>
            </w:r>
            <w:r w:rsidRPr="001025D5">
              <w:rPr>
                <w:rFonts w:ascii="Times New Roman" w:hAnsi="Times New Roman"/>
                <w:sz w:val="24"/>
                <w:szCs w:val="24"/>
              </w:rPr>
              <w:t xml:space="preserve"> 1.klase,</w:t>
            </w:r>
            <w:r>
              <w:rPr>
                <w:rFonts w:ascii="Times New Roman" w:hAnsi="Times New Roman"/>
                <w:sz w:val="24"/>
                <w:szCs w:val="24"/>
              </w:rPr>
              <w:t xml:space="preserve"> E R 3.klase, KV</w:t>
            </w:r>
            <w:r w:rsidRPr="001025D5">
              <w:rPr>
                <w:rFonts w:ascii="Times New Roman" w:hAnsi="Times New Roman"/>
                <w:sz w:val="24"/>
                <w:szCs w:val="24"/>
              </w:rPr>
              <w:t>6.klase</w:t>
            </w:r>
          </w:p>
          <w:p w14:paraId="738308CB" w14:textId="77777777" w:rsidR="00D529BB" w:rsidRPr="001025D5" w:rsidRDefault="00D529BB" w:rsidP="006F24BC">
            <w:pPr>
              <w:rPr>
                <w:rFonts w:ascii="Times New Roman" w:hAnsi="Times New Roman"/>
                <w:sz w:val="24"/>
                <w:szCs w:val="24"/>
              </w:rPr>
            </w:pPr>
            <w:r w:rsidRPr="001025D5">
              <w:rPr>
                <w:rFonts w:ascii="Times New Roman" w:hAnsi="Times New Roman"/>
                <w:sz w:val="24"/>
                <w:szCs w:val="24"/>
              </w:rPr>
              <w:lastRenderedPageBreak/>
              <w:t xml:space="preserve">Ped. K. </w:t>
            </w:r>
            <w:proofErr w:type="spellStart"/>
            <w:r w:rsidRPr="001025D5">
              <w:rPr>
                <w:rFonts w:ascii="Times New Roman" w:hAnsi="Times New Roman"/>
                <w:sz w:val="24"/>
                <w:szCs w:val="24"/>
              </w:rPr>
              <w:t>Vancāne</w:t>
            </w:r>
            <w:proofErr w:type="spellEnd"/>
            <w:r w:rsidRPr="001025D5">
              <w:rPr>
                <w:rFonts w:ascii="Times New Roman" w:hAnsi="Times New Roman"/>
                <w:sz w:val="24"/>
                <w:szCs w:val="24"/>
              </w:rPr>
              <w:t>, I. Bērziņa</w:t>
            </w:r>
          </w:p>
          <w:p w14:paraId="04F558F9" w14:textId="77777777" w:rsidR="00D529BB" w:rsidRPr="001025D5" w:rsidRDefault="00D529BB" w:rsidP="006F24BC">
            <w:pPr>
              <w:jc w:val="center"/>
              <w:rPr>
                <w:rFonts w:ascii="Times New Roman" w:hAnsi="Times New Roman"/>
                <w:sz w:val="28"/>
                <w:szCs w:val="28"/>
              </w:rPr>
            </w:pPr>
          </w:p>
          <w:p w14:paraId="5362FA6F" w14:textId="77777777" w:rsidR="00D529BB" w:rsidRDefault="00D529BB" w:rsidP="006F24BC">
            <w:pPr>
              <w:jc w:val="center"/>
              <w:rPr>
                <w:rFonts w:ascii="Times New Roman" w:hAnsi="Times New Roman"/>
                <w:b/>
                <w:sz w:val="24"/>
                <w:szCs w:val="24"/>
              </w:rPr>
            </w:pPr>
            <w:r w:rsidRPr="001025D5">
              <w:rPr>
                <w:rFonts w:ascii="Times New Roman" w:hAnsi="Times New Roman"/>
                <w:b/>
                <w:sz w:val="24"/>
                <w:szCs w:val="24"/>
              </w:rPr>
              <w:t>IP Stīgu instrumentu spēle – vijoles spēle</w:t>
            </w:r>
          </w:p>
          <w:p w14:paraId="172E5416" w14:textId="77777777" w:rsidR="00D529BB" w:rsidRPr="001025D5" w:rsidRDefault="00D529BB" w:rsidP="006F24BC">
            <w:pPr>
              <w:jc w:val="center"/>
              <w:rPr>
                <w:rFonts w:ascii="Times New Roman" w:hAnsi="Times New Roman"/>
                <w:b/>
                <w:sz w:val="24"/>
                <w:szCs w:val="24"/>
              </w:rPr>
            </w:pPr>
          </w:p>
          <w:p w14:paraId="675C88B6" w14:textId="77777777" w:rsidR="00D529BB" w:rsidRPr="001025D5" w:rsidRDefault="00D529BB" w:rsidP="006F24BC">
            <w:pPr>
              <w:rPr>
                <w:rFonts w:ascii="Times New Roman" w:hAnsi="Times New Roman"/>
                <w:sz w:val="24"/>
                <w:szCs w:val="24"/>
              </w:rPr>
            </w:pPr>
            <w:r>
              <w:rPr>
                <w:rFonts w:ascii="Times New Roman" w:hAnsi="Times New Roman"/>
                <w:sz w:val="24"/>
                <w:szCs w:val="24"/>
              </w:rPr>
              <w:t>1.</w:t>
            </w:r>
            <w:r w:rsidRPr="001025D5">
              <w:rPr>
                <w:rFonts w:ascii="Times New Roman" w:hAnsi="Times New Roman"/>
                <w:sz w:val="24"/>
                <w:szCs w:val="24"/>
              </w:rPr>
              <w:t>Kamermūzikas dienas Pļaviņās festivāls „Muzicē bērni” 2019. gada 18. oktobrī</w:t>
            </w:r>
          </w:p>
          <w:p w14:paraId="63F59B36" w14:textId="77777777" w:rsidR="00D529BB" w:rsidRPr="001025D5" w:rsidRDefault="00D529BB" w:rsidP="006F24BC">
            <w:pPr>
              <w:rPr>
                <w:rFonts w:ascii="Times New Roman" w:hAnsi="Times New Roman"/>
                <w:sz w:val="24"/>
                <w:szCs w:val="24"/>
              </w:rPr>
            </w:pPr>
            <w:r w:rsidRPr="001025D5">
              <w:rPr>
                <w:rFonts w:ascii="Times New Roman" w:hAnsi="Times New Roman"/>
                <w:sz w:val="24"/>
                <w:szCs w:val="24"/>
              </w:rPr>
              <w:t>Rīko: Pļaviņu Mūzikas skola</w:t>
            </w:r>
          </w:p>
          <w:p w14:paraId="60505270" w14:textId="77777777" w:rsidR="00D529BB" w:rsidRPr="001025D5" w:rsidRDefault="00D529BB" w:rsidP="006F24BC">
            <w:pPr>
              <w:rPr>
                <w:rFonts w:ascii="Times New Roman" w:hAnsi="Times New Roman"/>
                <w:sz w:val="24"/>
                <w:szCs w:val="24"/>
              </w:rPr>
            </w:pPr>
            <w:r w:rsidRPr="001025D5">
              <w:rPr>
                <w:rFonts w:ascii="Times New Roman" w:hAnsi="Times New Roman"/>
                <w:sz w:val="24"/>
                <w:szCs w:val="24"/>
              </w:rPr>
              <w:t>Vijoles spēles ansamblis</w:t>
            </w:r>
          </w:p>
          <w:p w14:paraId="04777B24" w14:textId="77777777" w:rsidR="00D529BB" w:rsidRDefault="00D529BB" w:rsidP="006F24BC">
            <w:pPr>
              <w:rPr>
                <w:rFonts w:ascii="Times New Roman" w:hAnsi="Times New Roman"/>
                <w:sz w:val="24"/>
                <w:szCs w:val="24"/>
              </w:rPr>
            </w:pPr>
            <w:r w:rsidRPr="001025D5">
              <w:rPr>
                <w:rFonts w:ascii="Times New Roman" w:hAnsi="Times New Roman"/>
                <w:sz w:val="24"/>
                <w:szCs w:val="24"/>
              </w:rPr>
              <w:t xml:space="preserve">Ped. R. </w:t>
            </w:r>
            <w:proofErr w:type="spellStart"/>
            <w:r w:rsidRPr="001025D5">
              <w:rPr>
                <w:rFonts w:ascii="Times New Roman" w:hAnsi="Times New Roman"/>
                <w:sz w:val="24"/>
                <w:szCs w:val="24"/>
              </w:rPr>
              <w:t>Bahmanis</w:t>
            </w:r>
            <w:proofErr w:type="spellEnd"/>
            <w:r w:rsidRPr="001025D5">
              <w:rPr>
                <w:rFonts w:ascii="Times New Roman" w:hAnsi="Times New Roman"/>
                <w:sz w:val="24"/>
                <w:szCs w:val="24"/>
              </w:rPr>
              <w:t xml:space="preserve">, KCM I. </w:t>
            </w:r>
            <w:proofErr w:type="spellStart"/>
            <w:r w:rsidRPr="001025D5">
              <w:rPr>
                <w:rFonts w:ascii="Times New Roman" w:hAnsi="Times New Roman"/>
                <w:sz w:val="24"/>
                <w:szCs w:val="24"/>
              </w:rPr>
              <w:t>Makareni</w:t>
            </w:r>
            <w:proofErr w:type="spellEnd"/>
          </w:p>
          <w:p w14:paraId="76BBCF7E" w14:textId="77777777" w:rsidR="00D529BB" w:rsidRPr="001025D5" w:rsidRDefault="00D529BB" w:rsidP="006F24BC">
            <w:pPr>
              <w:rPr>
                <w:rFonts w:ascii="Times New Roman" w:hAnsi="Times New Roman"/>
                <w:sz w:val="24"/>
                <w:szCs w:val="24"/>
              </w:rPr>
            </w:pPr>
          </w:p>
          <w:p w14:paraId="1E14168D" w14:textId="77777777" w:rsidR="00D529BB" w:rsidRPr="001025D5" w:rsidRDefault="00D529BB" w:rsidP="006F24BC">
            <w:pPr>
              <w:rPr>
                <w:rFonts w:ascii="Times New Roman" w:hAnsi="Times New Roman"/>
                <w:sz w:val="24"/>
                <w:szCs w:val="24"/>
              </w:rPr>
            </w:pPr>
            <w:r>
              <w:rPr>
                <w:rFonts w:ascii="Times New Roman" w:hAnsi="Times New Roman"/>
                <w:sz w:val="24"/>
                <w:szCs w:val="24"/>
              </w:rPr>
              <w:t>2.</w:t>
            </w:r>
            <w:r w:rsidRPr="001025D5">
              <w:rPr>
                <w:rFonts w:ascii="Times New Roman" w:hAnsi="Times New Roman"/>
                <w:sz w:val="24"/>
                <w:szCs w:val="24"/>
              </w:rPr>
              <w:t>2019. gada 27. decembrī pedagoga Solveigas Selgas un viņas audzēkņu koncerts viesu namā „Divas upes”</w:t>
            </w:r>
          </w:p>
          <w:p w14:paraId="03B1E9C8" w14:textId="77777777" w:rsidR="00D529BB" w:rsidRPr="001025D5" w:rsidRDefault="00D529BB" w:rsidP="006F24BC">
            <w:pPr>
              <w:rPr>
                <w:rFonts w:ascii="Times New Roman" w:hAnsi="Times New Roman"/>
                <w:sz w:val="24"/>
                <w:szCs w:val="24"/>
              </w:rPr>
            </w:pPr>
            <w:r w:rsidRPr="001025D5">
              <w:rPr>
                <w:rFonts w:ascii="Times New Roman" w:hAnsi="Times New Roman"/>
                <w:sz w:val="24"/>
                <w:szCs w:val="24"/>
              </w:rPr>
              <w:t>Rīko: viesu nams „Divas upes”</w:t>
            </w:r>
          </w:p>
          <w:p w14:paraId="5B6246DE" w14:textId="77777777" w:rsidR="00D529BB" w:rsidRPr="001025D5" w:rsidRDefault="00D529BB" w:rsidP="006F24BC">
            <w:pPr>
              <w:rPr>
                <w:rFonts w:ascii="Times New Roman" w:hAnsi="Times New Roman"/>
                <w:sz w:val="24"/>
                <w:szCs w:val="24"/>
              </w:rPr>
            </w:pPr>
            <w:r w:rsidRPr="001025D5">
              <w:rPr>
                <w:rFonts w:ascii="Times New Roman" w:hAnsi="Times New Roman"/>
                <w:sz w:val="24"/>
                <w:szCs w:val="24"/>
              </w:rPr>
              <w:t xml:space="preserve">Ped. R. </w:t>
            </w:r>
            <w:proofErr w:type="spellStart"/>
            <w:r w:rsidRPr="001025D5">
              <w:rPr>
                <w:rFonts w:ascii="Times New Roman" w:hAnsi="Times New Roman"/>
                <w:sz w:val="24"/>
                <w:szCs w:val="24"/>
              </w:rPr>
              <w:t>Bahmanis</w:t>
            </w:r>
            <w:proofErr w:type="spellEnd"/>
          </w:p>
          <w:p w14:paraId="644588BD" w14:textId="77777777" w:rsidR="00D529BB" w:rsidRPr="001025D5" w:rsidRDefault="00D529BB" w:rsidP="006F24BC">
            <w:pPr>
              <w:jc w:val="center"/>
              <w:rPr>
                <w:rFonts w:ascii="Times New Roman" w:hAnsi="Times New Roman"/>
                <w:sz w:val="28"/>
                <w:szCs w:val="28"/>
              </w:rPr>
            </w:pPr>
          </w:p>
          <w:p w14:paraId="5A9BAF8C" w14:textId="77777777" w:rsidR="00D529BB" w:rsidRDefault="00D529BB" w:rsidP="006F24BC">
            <w:pPr>
              <w:jc w:val="center"/>
              <w:rPr>
                <w:rFonts w:ascii="Times New Roman" w:hAnsi="Times New Roman"/>
                <w:b/>
                <w:sz w:val="24"/>
                <w:szCs w:val="24"/>
              </w:rPr>
            </w:pPr>
            <w:r w:rsidRPr="001025D5">
              <w:rPr>
                <w:rFonts w:ascii="Times New Roman" w:hAnsi="Times New Roman"/>
                <w:b/>
                <w:sz w:val="24"/>
                <w:szCs w:val="24"/>
              </w:rPr>
              <w:t xml:space="preserve">IP </w:t>
            </w:r>
            <w:proofErr w:type="spellStart"/>
            <w:r w:rsidRPr="001025D5">
              <w:rPr>
                <w:rFonts w:ascii="Times New Roman" w:hAnsi="Times New Roman"/>
                <w:b/>
                <w:sz w:val="24"/>
                <w:szCs w:val="24"/>
              </w:rPr>
              <w:t>Pūšaminstrumentu</w:t>
            </w:r>
            <w:proofErr w:type="spellEnd"/>
            <w:r w:rsidRPr="001025D5">
              <w:rPr>
                <w:rFonts w:ascii="Times New Roman" w:hAnsi="Times New Roman"/>
                <w:b/>
                <w:sz w:val="24"/>
                <w:szCs w:val="24"/>
              </w:rPr>
              <w:t xml:space="preserve"> spēle</w:t>
            </w:r>
          </w:p>
          <w:p w14:paraId="21AA757D" w14:textId="77777777" w:rsidR="00D529BB" w:rsidRPr="001025D5" w:rsidRDefault="00D529BB" w:rsidP="006F24BC">
            <w:pPr>
              <w:jc w:val="center"/>
              <w:rPr>
                <w:rFonts w:ascii="Times New Roman" w:hAnsi="Times New Roman"/>
                <w:b/>
                <w:sz w:val="24"/>
                <w:szCs w:val="24"/>
              </w:rPr>
            </w:pPr>
          </w:p>
          <w:p w14:paraId="2369F7E8" w14:textId="77777777" w:rsidR="00D529BB" w:rsidRPr="001025D5" w:rsidRDefault="00D529BB" w:rsidP="006F24BC">
            <w:pPr>
              <w:rPr>
                <w:rFonts w:ascii="Times New Roman" w:hAnsi="Times New Roman"/>
                <w:sz w:val="24"/>
                <w:szCs w:val="24"/>
              </w:rPr>
            </w:pPr>
            <w:r>
              <w:rPr>
                <w:rFonts w:ascii="Times New Roman" w:hAnsi="Times New Roman"/>
                <w:sz w:val="24"/>
                <w:szCs w:val="24"/>
              </w:rPr>
              <w:t>1.</w:t>
            </w:r>
            <w:r w:rsidRPr="001025D5">
              <w:rPr>
                <w:rFonts w:ascii="Times New Roman" w:hAnsi="Times New Roman"/>
                <w:sz w:val="24"/>
                <w:szCs w:val="24"/>
              </w:rPr>
              <w:t>III Latvijas flautas spēles jauno izpildītāju konkurss „ Sudraba flautas” 2019. gada 23.-25. oktobrī</w:t>
            </w:r>
          </w:p>
          <w:p w14:paraId="33583B4D" w14:textId="77777777" w:rsidR="00D529BB" w:rsidRPr="001025D5" w:rsidRDefault="00D529BB" w:rsidP="006F24BC">
            <w:pPr>
              <w:rPr>
                <w:rFonts w:ascii="Times New Roman" w:hAnsi="Times New Roman"/>
                <w:sz w:val="24"/>
                <w:szCs w:val="24"/>
              </w:rPr>
            </w:pPr>
            <w:r w:rsidRPr="001025D5">
              <w:rPr>
                <w:rFonts w:ascii="Times New Roman" w:hAnsi="Times New Roman"/>
                <w:sz w:val="24"/>
                <w:szCs w:val="24"/>
              </w:rPr>
              <w:t>Rīko: Ogres mūzikas skola</w:t>
            </w:r>
          </w:p>
          <w:p w14:paraId="5AE7BF67" w14:textId="77777777" w:rsidR="00D529BB" w:rsidRPr="001025D5" w:rsidRDefault="00D529BB" w:rsidP="006F24BC">
            <w:pPr>
              <w:rPr>
                <w:rFonts w:ascii="Times New Roman" w:hAnsi="Times New Roman"/>
                <w:sz w:val="24"/>
                <w:szCs w:val="24"/>
              </w:rPr>
            </w:pPr>
            <w:r>
              <w:rPr>
                <w:rFonts w:ascii="Times New Roman" w:hAnsi="Times New Roman"/>
                <w:sz w:val="24"/>
                <w:szCs w:val="24"/>
              </w:rPr>
              <w:t>R M</w:t>
            </w:r>
            <w:r w:rsidRPr="001025D5">
              <w:rPr>
                <w:rFonts w:ascii="Times New Roman" w:hAnsi="Times New Roman"/>
                <w:sz w:val="24"/>
                <w:szCs w:val="24"/>
              </w:rPr>
              <w:t xml:space="preserve"> I grupa Diploms par veiksmīgu piedalīšanos konkursā</w:t>
            </w:r>
          </w:p>
          <w:p w14:paraId="07A6C8BC" w14:textId="77777777" w:rsidR="00D529BB" w:rsidRPr="001025D5" w:rsidRDefault="00D529BB" w:rsidP="006F24BC">
            <w:pPr>
              <w:rPr>
                <w:rFonts w:ascii="Times New Roman" w:hAnsi="Times New Roman"/>
                <w:sz w:val="24"/>
                <w:szCs w:val="24"/>
              </w:rPr>
            </w:pPr>
            <w:r w:rsidRPr="001025D5">
              <w:rPr>
                <w:rFonts w:ascii="Times New Roman" w:hAnsi="Times New Roman"/>
                <w:sz w:val="24"/>
                <w:szCs w:val="24"/>
              </w:rPr>
              <w:t xml:space="preserve">Ped. G. </w:t>
            </w:r>
            <w:proofErr w:type="spellStart"/>
            <w:r w:rsidRPr="001025D5">
              <w:rPr>
                <w:rFonts w:ascii="Times New Roman" w:hAnsi="Times New Roman"/>
                <w:sz w:val="24"/>
                <w:szCs w:val="24"/>
              </w:rPr>
              <w:t>Ermiča</w:t>
            </w:r>
            <w:proofErr w:type="spellEnd"/>
            <w:r w:rsidRPr="001025D5">
              <w:rPr>
                <w:rFonts w:ascii="Times New Roman" w:hAnsi="Times New Roman"/>
                <w:sz w:val="24"/>
                <w:szCs w:val="24"/>
              </w:rPr>
              <w:t xml:space="preserve">, KCM I. </w:t>
            </w:r>
            <w:proofErr w:type="spellStart"/>
            <w:r w:rsidRPr="001025D5">
              <w:rPr>
                <w:rFonts w:ascii="Times New Roman" w:hAnsi="Times New Roman"/>
                <w:sz w:val="24"/>
                <w:szCs w:val="24"/>
              </w:rPr>
              <w:t>Makareni</w:t>
            </w:r>
            <w:proofErr w:type="spellEnd"/>
          </w:p>
          <w:p w14:paraId="246F8082" w14:textId="77777777" w:rsidR="00D529BB" w:rsidRPr="001025D5" w:rsidRDefault="00D529BB" w:rsidP="006F24BC">
            <w:pPr>
              <w:ind w:left="720"/>
              <w:rPr>
                <w:rFonts w:ascii="Times New Roman" w:hAnsi="Times New Roman"/>
                <w:sz w:val="24"/>
                <w:szCs w:val="24"/>
              </w:rPr>
            </w:pPr>
          </w:p>
          <w:p w14:paraId="64A1B525" w14:textId="77777777" w:rsidR="00D529BB" w:rsidRPr="001025D5" w:rsidRDefault="00D529BB" w:rsidP="006F24BC">
            <w:pPr>
              <w:rPr>
                <w:rFonts w:ascii="Times New Roman" w:hAnsi="Times New Roman"/>
                <w:sz w:val="24"/>
                <w:szCs w:val="24"/>
              </w:rPr>
            </w:pPr>
            <w:r>
              <w:rPr>
                <w:rFonts w:ascii="Times New Roman" w:hAnsi="Times New Roman"/>
                <w:sz w:val="24"/>
                <w:szCs w:val="24"/>
              </w:rPr>
              <w:t>2.</w:t>
            </w:r>
            <w:r w:rsidRPr="001025D5">
              <w:rPr>
                <w:rFonts w:ascii="Times New Roman" w:hAnsi="Times New Roman"/>
                <w:sz w:val="24"/>
                <w:szCs w:val="24"/>
              </w:rPr>
              <w:t>„Sprīdītis apceļo pasauli” 2019. gada 7. novembrī muzikāls pasākums</w:t>
            </w:r>
          </w:p>
          <w:p w14:paraId="2AAF35F1" w14:textId="77777777" w:rsidR="00D529BB" w:rsidRPr="001025D5" w:rsidRDefault="00D529BB" w:rsidP="006F24BC">
            <w:pPr>
              <w:rPr>
                <w:rFonts w:ascii="Times New Roman" w:hAnsi="Times New Roman"/>
                <w:sz w:val="24"/>
                <w:szCs w:val="24"/>
              </w:rPr>
            </w:pPr>
            <w:r w:rsidRPr="001025D5">
              <w:rPr>
                <w:rFonts w:ascii="Times New Roman" w:hAnsi="Times New Roman"/>
                <w:sz w:val="24"/>
                <w:szCs w:val="24"/>
              </w:rPr>
              <w:t>Rīko: Kokneses Mūzikas skola</w:t>
            </w:r>
          </w:p>
          <w:p w14:paraId="1EB52ECD" w14:textId="77777777" w:rsidR="00D529BB" w:rsidRPr="001025D5" w:rsidRDefault="00D529BB" w:rsidP="006F24BC">
            <w:pPr>
              <w:rPr>
                <w:rFonts w:ascii="Times New Roman" w:hAnsi="Times New Roman"/>
                <w:sz w:val="24"/>
                <w:szCs w:val="24"/>
              </w:rPr>
            </w:pPr>
            <w:r w:rsidRPr="001025D5">
              <w:rPr>
                <w:rFonts w:ascii="Times New Roman" w:hAnsi="Times New Roman"/>
                <w:sz w:val="24"/>
                <w:szCs w:val="24"/>
              </w:rPr>
              <w:t>Flautas klases audzēkņi</w:t>
            </w:r>
          </w:p>
          <w:p w14:paraId="27D1368E" w14:textId="77777777" w:rsidR="00D529BB" w:rsidRDefault="00D529BB" w:rsidP="006F24BC">
            <w:pPr>
              <w:rPr>
                <w:rFonts w:ascii="Times New Roman" w:hAnsi="Times New Roman"/>
                <w:sz w:val="24"/>
                <w:szCs w:val="24"/>
              </w:rPr>
            </w:pPr>
            <w:r w:rsidRPr="001025D5">
              <w:rPr>
                <w:rFonts w:ascii="Times New Roman" w:hAnsi="Times New Roman"/>
                <w:sz w:val="24"/>
                <w:szCs w:val="24"/>
              </w:rPr>
              <w:t xml:space="preserve">Ped. G. </w:t>
            </w:r>
            <w:proofErr w:type="spellStart"/>
            <w:r w:rsidRPr="001025D5">
              <w:rPr>
                <w:rFonts w:ascii="Times New Roman" w:hAnsi="Times New Roman"/>
                <w:sz w:val="24"/>
                <w:szCs w:val="24"/>
              </w:rPr>
              <w:t>Ermiča</w:t>
            </w:r>
            <w:proofErr w:type="spellEnd"/>
          </w:p>
          <w:p w14:paraId="2026B563" w14:textId="77777777" w:rsidR="00D529BB" w:rsidRDefault="00D529BB" w:rsidP="006F24BC">
            <w:pPr>
              <w:rPr>
                <w:rFonts w:ascii="Times New Roman" w:hAnsi="Times New Roman"/>
                <w:sz w:val="24"/>
                <w:szCs w:val="24"/>
              </w:rPr>
            </w:pPr>
          </w:p>
          <w:p w14:paraId="08095B9A" w14:textId="77777777" w:rsidR="00D529BB" w:rsidRDefault="00D529BB" w:rsidP="006F24BC">
            <w:pPr>
              <w:rPr>
                <w:rFonts w:ascii="Times New Roman" w:hAnsi="Times New Roman"/>
                <w:sz w:val="24"/>
                <w:szCs w:val="24"/>
              </w:rPr>
            </w:pPr>
            <w:r>
              <w:rPr>
                <w:rFonts w:ascii="Times New Roman" w:hAnsi="Times New Roman"/>
                <w:sz w:val="24"/>
                <w:szCs w:val="24"/>
              </w:rPr>
              <w:t xml:space="preserve">3.VII Latgales mūzikas skolu IP </w:t>
            </w:r>
            <w:proofErr w:type="spellStart"/>
            <w:r>
              <w:rPr>
                <w:rFonts w:ascii="Times New Roman" w:hAnsi="Times New Roman"/>
                <w:sz w:val="24"/>
                <w:szCs w:val="24"/>
              </w:rPr>
              <w:t>Pūšaminstrumentu</w:t>
            </w:r>
            <w:proofErr w:type="spellEnd"/>
            <w:r>
              <w:rPr>
                <w:rFonts w:ascii="Times New Roman" w:hAnsi="Times New Roman"/>
                <w:sz w:val="24"/>
                <w:szCs w:val="24"/>
              </w:rPr>
              <w:t xml:space="preserve"> spēles audzēkņu konkurss J. Ivanova Rēzeknes Mūzikas vidusskolā 2020. gada 4. martā</w:t>
            </w:r>
          </w:p>
          <w:p w14:paraId="6A0BE51B" w14:textId="77777777" w:rsidR="00D529BB" w:rsidRDefault="00D529BB" w:rsidP="006F24BC">
            <w:pPr>
              <w:rPr>
                <w:rFonts w:ascii="Times New Roman" w:hAnsi="Times New Roman"/>
                <w:sz w:val="24"/>
                <w:szCs w:val="24"/>
              </w:rPr>
            </w:pPr>
            <w:r>
              <w:rPr>
                <w:rFonts w:ascii="Times New Roman" w:hAnsi="Times New Roman"/>
                <w:sz w:val="24"/>
                <w:szCs w:val="24"/>
              </w:rPr>
              <w:t>Rīko: J. Ivanova Rēzeknes Mūzikas vidusskola</w:t>
            </w:r>
          </w:p>
          <w:p w14:paraId="6561258E" w14:textId="77777777" w:rsidR="00D529BB" w:rsidRDefault="00D529BB" w:rsidP="006F24BC">
            <w:pPr>
              <w:rPr>
                <w:rFonts w:ascii="Times New Roman" w:hAnsi="Times New Roman"/>
                <w:sz w:val="24"/>
                <w:szCs w:val="24"/>
              </w:rPr>
            </w:pPr>
            <w:r>
              <w:rPr>
                <w:rFonts w:ascii="Times New Roman" w:hAnsi="Times New Roman"/>
                <w:sz w:val="24"/>
                <w:szCs w:val="24"/>
              </w:rPr>
              <w:t>L V – 20,00 punkti Atzinība</w:t>
            </w:r>
          </w:p>
          <w:p w14:paraId="5AEAB63D" w14:textId="77777777" w:rsidR="00D529BB" w:rsidRDefault="00D529BB" w:rsidP="006F24BC">
            <w:pPr>
              <w:rPr>
                <w:rFonts w:ascii="Times New Roman" w:hAnsi="Times New Roman"/>
                <w:sz w:val="24"/>
                <w:szCs w:val="24"/>
              </w:rPr>
            </w:pPr>
            <w:r>
              <w:rPr>
                <w:rFonts w:ascii="Times New Roman" w:hAnsi="Times New Roman"/>
                <w:sz w:val="24"/>
                <w:szCs w:val="24"/>
              </w:rPr>
              <w:t xml:space="preserve">Ped. G. </w:t>
            </w:r>
            <w:proofErr w:type="spellStart"/>
            <w:r>
              <w:rPr>
                <w:rFonts w:ascii="Times New Roman" w:hAnsi="Times New Roman"/>
                <w:sz w:val="24"/>
                <w:szCs w:val="24"/>
              </w:rPr>
              <w:t>Ermiča</w:t>
            </w:r>
            <w:proofErr w:type="spellEnd"/>
            <w:r>
              <w:rPr>
                <w:rFonts w:ascii="Times New Roman" w:hAnsi="Times New Roman"/>
                <w:sz w:val="24"/>
                <w:szCs w:val="24"/>
              </w:rPr>
              <w:t>, KCM E. Cepure</w:t>
            </w:r>
          </w:p>
          <w:p w14:paraId="795E3373" w14:textId="77777777" w:rsidR="00D529BB" w:rsidRPr="001025D5" w:rsidRDefault="00D529BB" w:rsidP="006F24BC">
            <w:pPr>
              <w:rPr>
                <w:rFonts w:ascii="Times New Roman" w:hAnsi="Times New Roman"/>
                <w:sz w:val="24"/>
                <w:szCs w:val="24"/>
              </w:rPr>
            </w:pPr>
          </w:p>
          <w:p w14:paraId="2DE8B532" w14:textId="77777777" w:rsidR="00D529BB" w:rsidRDefault="00D529BB" w:rsidP="006F24BC">
            <w:pPr>
              <w:jc w:val="center"/>
              <w:rPr>
                <w:rFonts w:ascii="Times New Roman" w:hAnsi="Times New Roman"/>
                <w:b/>
                <w:sz w:val="24"/>
                <w:szCs w:val="24"/>
              </w:rPr>
            </w:pPr>
            <w:r w:rsidRPr="001025D5">
              <w:rPr>
                <w:rFonts w:ascii="Times New Roman" w:hAnsi="Times New Roman"/>
                <w:b/>
                <w:sz w:val="24"/>
                <w:szCs w:val="24"/>
              </w:rPr>
              <w:t>IP Vokālā mūzika – kora klase</w:t>
            </w:r>
          </w:p>
          <w:p w14:paraId="537C00BA" w14:textId="77777777" w:rsidR="00D529BB" w:rsidRPr="001025D5" w:rsidRDefault="00D529BB" w:rsidP="006F24BC">
            <w:pPr>
              <w:jc w:val="center"/>
              <w:rPr>
                <w:rFonts w:ascii="Times New Roman" w:hAnsi="Times New Roman"/>
                <w:b/>
                <w:sz w:val="24"/>
                <w:szCs w:val="24"/>
              </w:rPr>
            </w:pPr>
          </w:p>
          <w:p w14:paraId="5734B6F0" w14:textId="77777777" w:rsidR="00D529BB" w:rsidRPr="001025D5" w:rsidRDefault="00D529BB" w:rsidP="006F24BC">
            <w:pPr>
              <w:rPr>
                <w:rFonts w:ascii="Times New Roman" w:hAnsi="Times New Roman"/>
                <w:sz w:val="24"/>
                <w:szCs w:val="24"/>
              </w:rPr>
            </w:pPr>
            <w:r>
              <w:rPr>
                <w:rFonts w:ascii="Times New Roman" w:hAnsi="Times New Roman"/>
                <w:sz w:val="24"/>
                <w:szCs w:val="24"/>
              </w:rPr>
              <w:t>1.</w:t>
            </w:r>
            <w:r w:rsidRPr="001025D5">
              <w:rPr>
                <w:rFonts w:ascii="Times New Roman" w:hAnsi="Times New Roman"/>
                <w:sz w:val="24"/>
                <w:szCs w:val="24"/>
              </w:rPr>
              <w:t>Kokneses pagasta bibliotēkas „ Lasītāju kluba” 1. tikšanās 2019. gada 29. oktobrī</w:t>
            </w:r>
          </w:p>
          <w:p w14:paraId="1C5AE716" w14:textId="77777777" w:rsidR="00D529BB" w:rsidRPr="001025D5" w:rsidRDefault="00D529BB" w:rsidP="006F24BC">
            <w:pPr>
              <w:rPr>
                <w:rFonts w:ascii="Times New Roman" w:hAnsi="Times New Roman"/>
                <w:sz w:val="24"/>
                <w:szCs w:val="24"/>
              </w:rPr>
            </w:pPr>
            <w:r w:rsidRPr="001025D5">
              <w:rPr>
                <w:rFonts w:ascii="Times New Roman" w:hAnsi="Times New Roman"/>
                <w:sz w:val="24"/>
                <w:szCs w:val="24"/>
              </w:rPr>
              <w:t>Rīko: Kokneses pagasta bibliotēka</w:t>
            </w:r>
          </w:p>
          <w:p w14:paraId="665FFEEC" w14:textId="77777777" w:rsidR="00D529BB" w:rsidRPr="001025D5" w:rsidRDefault="00D529BB" w:rsidP="006F24BC">
            <w:pPr>
              <w:rPr>
                <w:rFonts w:ascii="Times New Roman" w:hAnsi="Times New Roman"/>
                <w:sz w:val="24"/>
                <w:szCs w:val="24"/>
              </w:rPr>
            </w:pPr>
            <w:r w:rsidRPr="001025D5">
              <w:rPr>
                <w:rFonts w:ascii="Times New Roman" w:hAnsi="Times New Roman"/>
                <w:sz w:val="24"/>
                <w:szCs w:val="24"/>
              </w:rPr>
              <w:t>Vokālais ansamblis</w:t>
            </w:r>
          </w:p>
          <w:p w14:paraId="0BC38BF7" w14:textId="77777777" w:rsidR="00D529BB" w:rsidRDefault="00D529BB" w:rsidP="006F24BC">
            <w:pPr>
              <w:rPr>
                <w:rFonts w:ascii="Times New Roman" w:hAnsi="Times New Roman"/>
                <w:sz w:val="24"/>
                <w:szCs w:val="24"/>
              </w:rPr>
            </w:pPr>
            <w:r w:rsidRPr="001025D5">
              <w:rPr>
                <w:rFonts w:ascii="Times New Roman" w:hAnsi="Times New Roman"/>
                <w:sz w:val="24"/>
                <w:szCs w:val="24"/>
              </w:rPr>
              <w:t xml:space="preserve">Ped. L. </w:t>
            </w:r>
            <w:proofErr w:type="spellStart"/>
            <w:r w:rsidRPr="001025D5">
              <w:rPr>
                <w:rFonts w:ascii="Times New Roman" w:hAnsi="Times New Roman"/>
                <w:sz w:val="24"/>
                <w:szCs w:val="24"/>
              </w:rPr>
              <w:t>Kamzole</w:t>
            </w:r>
            <w:proofErr w:type="spellEnd"/>
            <w:r w:rsidRPr="001025D5">
              <w:rPr>
                <w:rFonts w:ascii="Times New Roman" w:hAnsi="Times New Roman"/>
                <w:sz w:val="24"/>
                <w:szCs w:val="24"/>
              </w:rPr>
              <w:t xml:space="preserve"> – Gagaine, KCM I. </w:t>
            </w:r>
            <w:proofErr w:type="spellStart"/>
            <w:r w:rsidRPr="001025D5">
              <w:rPr>
                <w:rFonts w:ascii="Times New Roman" w:hAnsi="Times New Roman"/>
                <w:sz w:val="24"/>
                <w:szCs w:val="24"/>
              </w:rPr>
              <w:t>Maka</w:t>
            </w:r>
            <w:r>
              <w:rPr>
                <w:rFonts w:ascii="Times New Roman" w:hAnsi="Times New Roman"/>
                <w:sz w:val="24"/>
                <w:szCs w:val="24"/>
              </w:rPr>
              <w:t>reni</w:t>
            </w:r>
            <w:proofErr w:type="spellEnd"/>
          </w:p>
          <w:p w14:paraId="67DD293E" w14:textId="77777777" w:rsidR="00D529BB" w:rsidRDefault="00D529BB" w:rsidP="006F24BC">
            <w:pPr>
              <w:rPr>
                <w:rFonts w:ascii="Times New Roman" w:hAnsi="Times New Roman"/>
                <w:sz w:val="24"/>
                <w:szCs w:val="24"/>
              </w:rPr>
            </w:pPr>
          </w:p>
          <w:p w14:paraId="2A84174D" w14:textId="77777777" w:rsidR="00D529BB" w:rsidRPr="00563589" w:rsidRDefault="00D529BB" w:rsidP="006F24BC">
            <w:pPr>
              <w:rPr>
                <w:rFonts w:ascii="Times New Roman" w:hAnsi="Times New Roman"/>
                <w:sz w:val="24"/>
                <w:szCs w:val="24"/>
              </w:rPr>
            </w:pPr>
            <w:r>
              <w:rPr>
                <w:rFonts w:ascii="Times New Roman" w:hAnsi="Times New Roman"/>
                <w:sz w:val="24"/>
                <w:szCs w:val="24"/>
              </w:rPr>
              <w:t>2</w:t>
            </w:r>
            <w:r w:rsidRPr="00563589">
              <w:rPr>
                <w:rFonts w:ascii="Times New Roman" w:hAnsi="Times New Roman"/>
                <w:sz w:val="24"/>
                <w:szCs w:val="24"/>
              </w:rPr>
              <w:t>.„Sprīdītis apceļo pasauli” 2019. gada 7. novembrī muzikāls pasākums</w:t>
            </w:r>
          </w:p>
          <w:p w14:paraId="287EAE67" w14:textId="77777777" w:rsidR="00D529BB" w:rsidRPr="00563589" w:rsidRDefault="00D529BB" w:rsidP="006F24BC">
            <w:pPr>
              <w:rPr>
                <w:rFonts w:ascii="Times New Roman" w:hAnsi="Times New Roman"/>
                <w:sz w:val="24"/>
                <w:szCs w:val="24"/>
              </w:rPr>
            </w:pPr>
            <w:r w:rsidRPr="00563589">
              <w:rPr>
                <w:rFonts w:ascii="Times New Roman" w:hAnsi="Times New Roman"/>
                <w:sz w:val="24"/>
                <w:szCs w:val="24"/>
              </w:rPr>
              <w:t>Rīko: Kokneses Mūzikas skola</w:t>
            </w:r>
          </w:p>
          <w:p w14:paraId="1EF57F8F" w14:textId="77777777" w:rsidR="00D529BB" w:rsidRPr="00563589" w:rsidRDefault="00D529BB" w:rsidP="006F24BC">
            <w:pPr>
              <w:rPr>
                <w:rFonts w:ascii="Times New Roman" w:hAnsi="Times New Roman"/>
                <w:sz w:val="24"/>
                <w:szCs w:val="24"/>
              </w:rPr>
            </w:pPr>
            <w:r w:rsidRPr="00563589">
              <w:rPr>
                <w:rFonts w:ascii="Times New Roman" w:hAnsi="Times New Roman"/>
                <w:sz w:val="24"/>
                <w:szCs w:val="24"/>
              </w:rPr>
              <w:t>Kora klases audzēkņi un vokālais ansamblis</w:t>
            </w:r>
          </w:p>
          <w:p w14:paraId="4B2B5821" w14:textId="77777777" w:rsidR="00D529BB" w:rsidRDefault="00D529BB" w:rsidP="006F24BC">
            <w:pPr>
              <w:rPr>
                <w:rFonts w:ascii="Times New Roman" w:hAnsi="Times New Roman"/>
                <w:sz w:val="24"/>
                <w:szCs w:val="24"/>
              </w:rPr>
            </w:pPr>
            <w:r w:rsidRPr="00794C6C">
              <w:rPr>
                <w:rFonts w:ascii="Times New Roman" w:hAnsi="Times New Roman"/>
                <w:sz w:val="24"/>
                <w:szCs w:val="24"/>
              </w:rPr>
              <w:t>Ped.</w:t>
            </w:r>
            <w:r>
              <w:rPr>
                <w:rFonts w:ascii="Times New Roman" w:hAnsi="Times New Roman"/>
                <w:sz w:val="24"/>
                <w:szCs w:val="24"/>
              </w:rPr>
              <w:t xml:space="preserve"> </w:t>
            </w:r>
            <w:proofErr w:type="spellStart"/>
            <w:r>
              <w:rPr>
                <w:rFonts w:ascii="Times New Roman" w:hAnsi="Times New Roman"/>
                <w:sz w:val="24"/>
                <w:szCs w:val="24"/>
              </w:rPr>
              <w:t>L.Kamzole</w:t>
            </w:r>
            <w:proofErr w:type="spellEnd"/>
            <w:r>
              <w:rPr>
                <w:rFonts w:ascii="Times New Roman" w:hAnsi="Times New Roman"/>
                <w:sz w:val="24"/>
                <w:szCs w:val="24"/>
              </w:rPr>
              <w:t xml:space="preserve"> – Gagaine</w:t>
            </w:r>
          </w:p>
          <w:p w14:paraId="58E0D941" w14:textId="77777777" w:rsidR="00D529BB" w:rsidRDefault="00D529BB" w:rsidP="006F24BC">
            <w:pPr>
              <w:ind w:left="720"/>
              <w:rPr>
                <w:rFonts w:ascii="Times New Roman" w:hAnsi="Times New Roman"/>
                <w:sz w:val="24"/>
                <w:szCs w:val="24"/>
              </w:rPr>
            </w:pPr>
          </w:p>
          <w:p w14:paraId="44FB88B3" w14:textId="77777777" w:rsidR="00D529BB" w:rsidRPr="00230E3D" w:rsidRDefault="00D529BB" w:rsidP="006F24BC">
            <w:pPr>
              <w:rPr>
                <w:rFonts w:ascii="Times New Roman" w:hAnsi="Times New Roman"/>
                <w:sz w:val="24"/>
                <w:szCs w:val="24"/>
              </w:rPr>
            </w:pPr>
            <w:r>
              <w:rPr>
                <w:rFonts w:ascii="Times New Roman" w:hAnsi="Times New Roman"/>
                <w:sz w:val="24"/>
                <w:szCs w:val="24"/>
              </w:rPr>
              <w:lastRenderedPageBreak/>
              <w:t>3.</w:t>
            </w:r>
            <w:r w:rsidRPr="00230E3D">
              <w:rPr>
                <w:rFonts w:ascii="Times New Roman" w:hAnsi="Times New Roman"/>
                <w:sz w:val="24"/>
                <w:szCs w:val="24"/>
              </w:rPr>
              <w:t>Koru koncerts „Godam dzimu, godam augu” 2019. gada 9. novembrī Kokneses kultūras namā</w:t>
            </w:r>
          </w:p>
          <w:p w14:paraId="00B81F10" w14:textId="77777777" w:rsidR="00D529BB" w:rsidRPr="00230E3D" w:rsidRDefault="00D529BB" w:rsidP="006F24BC">
            <w:pPr>
              <w:rPr>
                <w:rFonts w:ascii="Times New Roman" w:hAnsi="Times New Roman"/>
                <w:sz w:val="24"/>
                <w:szCs w:val="24"/>
              </w:rPr>
            </w:pPr>
            <w:r w:rsidRPr="00230E3D">
              <w:rPr>
                <w:rFonts w:ascii="Times New Roman" w:hAnsi="Times New Roman"/>
                <w:sz w:val="24"/>
                <w:szCs w:val="24"/>
              </w:rPr>
              <w:t>Vokālais ansamblis un Vecāko klašu koris</w:t>
            </w:r>
          </w:p>
          <w:p w14:paraId="328C48BC" w14:textId="77777777" w:rsidR="00D529BB" w:rsidRPr="00230E3D" w:rsidRDefault="00D529BB" w:rsidP="006F24BC">
            <w:pPr>
              <w:rPr>
                <w:rFonts w:ascii="Times New Roman" w:hAnsi="Times New Roman"/>
                <w:sz w:val="24"/>
                <w:szCs w:val="24"/>
              </w:rPr>
            </w:pPr>
            <w:r w:rsidRPr="00230E3D">
              <w:rPr>
                <w:rFonts w:ascii="Times New Roman" w:hAnsi="Times New Roman"/>
                <w:sz w:val="24"/>
                <w:szCs w:val="24"/>
              </w:rPr>
              <w:t xml:space="preserve">Ped. L. </w:t>
            </w:r>
            <w:proofErr w:type="spellStart"/>
            <w:r w:rsidRPr="00230E3D">
              <w:rPr>
                <w:rFonts w:ascii="Times New Roman" w:hAnsi="Times New Roman"/>
                <w:sz w:val="24"/>
                <w:szCs w:val="24"/>
              </w:rPr>
              <w:t>Kamzole</w:t>
            </w:r>
            <w:proofErr w:type="spellEnd"/>
            <w:r w:rsidRPr="00230E3D">
              <w:rPr>
                <w:rFonts w:ascii="Times New Roman" w:hAnsi="Times New Roman"/>
                <w:sz w:val="24"/>
                <w:szCs w:val="24"/>
              </w:rPr>
              <w:t xml:space="preserve"> – Gagaine, KCM I. </w:t>
            </w:r>
            <w:proofErr w:type="spellStart"/>
            <w:r w:rsidRPr="00230E3D">
              <w:rPr>
                <w:rFonts w:ascii="Times New Roman" w:hAnsi="Times New Roman"/>
                <w:sz w:val="24"/>
                <w:szCs w:val="24"/>
              </w:rPr>
              <w:t>Makareni</w:t>
            </w:r>
            <w:proofErr w:type="spellEnd"/>
          </w:p>
          <w:p w14:paraId="4ACF164F" w14:textId="77777777" w:rsidR="00D529BB" w:rsidRPr="00230E3D" w:rsidRDefault="00D529BB" w:rsidP="006F24BC">
            <w:pPr>
              <w:ind w:left="720"/>
              <w:rPr>
                <w:rFonts w:ascii="Times New Roman" w:hAnsi="Times New Roman"/>
                <w:sz w:val="24"/>
                <w:szCs w:val="24"/>
              </w:rPr>
            </w:pPr>
          </w:p>
          <w:p w14:paraId="0597BB05" w14:textId="77777777" w:rsidR="00D529BB" w:rsidRPr="00230E3D" w:rsidRDefault="00D529BB" w:rsidP="006F24BC">
            <w:pPr>
              <w:rPr>
                <w:rFonts w:ascii="Times New Roman" w:hAnsi="Times New Roman"/>
                <w:sz w:val="24"/>
                <w:szCs w:val="24"/>
              </w:rPr>
            </w:pPr>
            <w:r>
              <w:rPr>
                <w:rFonts w:ascii="Times New Roman" w:hAnsi="Times New Roman"/>
                <w:sz w:val="24"/>
                <w:szCs w:val="24"/>
              </w:rPr>
              <w:t>4.</w:t>
            </w:r>
            <w:r w:rsidRPr="00230E3D">
              <w:rPr>
                <w:rFonts w:ascii="Times New Roman" w:hAnsi="Times New Roman"/>
                <w:sz w:val="24"/>
                <w:szCs w:val="24"/>
              </w:rPr>
              <w:t xml:space="preserve">Lāčplēša dienas pasākums Koknesē 2019. gada 11. novembrī </w:t>
            </w:r>
            <w:proofErr w:type="spellStart"/>
            <w:r w:rsidRPr="00230E3D">
              <w:rPr>
                <w:rFonts w:ascii="Times New Roman" w:hAnsi="Times New Roman"/>
                <w:sz w:val="24"/>
                <w:szCs w:val="24"/>
              </w:rPr>
              <w:t>ev</w:t>
            </w:r>
            <w:proofErr w:type="spellEnd"/>
            <w:r w:rsidRPr="00230E3D">
              <w:rPr>
                <w:rFonts w:ascii="Times New Roman" w:hAnsi="Times New Roman"/>
                <w:sz w:val="24"/>
                <w:szCs w:val="24"/>
              </w:rPr>
              <w:t>. luteriskajā baznīcā</w:t>
            </w:r>
          </w:p>
          <w:p w14:paraId="28EE503C" w14:textId="77777777" w:rsidR="00D529BB" w:rsidRPr="00230E3D" w:rsidRDefault="00D529BB" w:rsidP="006F24BC">
            <w:pPr>
              <w:rPr>
                <w:rFonts w:ascii="Times New Roman" w:hAnsi="Times New Roman"/>
                <w:sz w:val="24"/>
                <w:szCs w:val="24"/>
              </w:rPr>
            </w:pPr>
            <w:r w:rsidRPr="00230E3D">
              <w:rPr>
                <w:rFonts w:ascii="Times New Roman" w:hAnsi="Times New Roman"/>
                <w:sz w:val="24"/>
                <w:szCs w:val="24"/>
              </w:rPr>
              <w:t>Rīko: Kokneses novada dome</w:t>
            </w:r>
          </w:p>
          <w:p w14:paraId="5988E816" w14:textId="77777777" w:rsidR="00D529BB" w:rsidRPr="00230E3D" w:rsidRDefault="00D529BB" w:rsidP="006F24BC">
            <w:pPr>
              <w:rPr>
                <w:rFonts w:ascii="Times New Roman" w:hAnsi="Times New Roman"/>
                <w:sz w:val="24"/>
                <w:szCs w:val="24"/>
              </w:rPr>
            </w:pPr>
            <w:r w:rsidRPr="00230E3D">
              <w:rPr>
                <w:rFonts w:ascii="Times New Roman" w:hAnsi="Times New Roman"/>
                <w:sz w:val="24"/>
                <w:szCs w:val="24"/>
              </w:rPr>
              <w:t>Vecāko klašu koris</w:t>
            </w:r>
          </w:p>
          <w:p w14:paraId="743C691C" w14:textId="77777777" w:rsidR="00D529BB" w:rsidRDefault="00D529BB" w:rsidP="006F24BC">
            <w:pPr>
              <w:rPr>
                <w:rFonts w:ascii="Times New Roman" w:hAnsi="Times New Roman"/>
                <w:sz w:val="24"/>
                <w:szCs w:val="24"/>
              </w:rPr>
            </w:pPr>
            <w:r w:rsidRPr="00230E3D">
              <w:rPr>
                <w:rFonts w:ascii="Times New Roman" w:hAnsi="Times New Roman"/>
                <w:sz w:val="24"/>
                <w:szCs w:val="24"/>
              </w:rPr>
              <w:t xml:space="preserve">Ped. L. </w:t>
            </w:r>
            <w:proofErr w:type="spellStart"/>
            <w:r w:rsidRPr="00230E3D">
              <w:rPr>
                <w:rFonts w:ascii="Times New Roman" w:hAnsi="Times New Roman"/>
                <w:sz w:val="24"/>
                <w:szCs w:val="24"/>
              </w:rPr>
              <w:t>Kamzole</w:t>
            </w:r>
            <w:proofErr w:type="spellEnd"/>
            <w:r w:rsidRPr="00230E3D">
              <w:rPr>
                <w:rFonts w:ascii="Times New Roman" w:hAnsi="Times New Roman"/>
                <w:sz w:val="24"/>
                <w:szCs w:val="24"/>
              </w:rPr>
              <w:t xml:space="preserve"> – Gagaine, KCM</w:t>
            </w:r>
            <w:r>
              <w:rPr>
                <w:rFonts w:ascii="Times New Roman" w:hAnsi="Times New Roman"/>
                <w:sz w:val="24"/>
                <w:szCs w:val="24"/>
              </w:rPr>
              <w:t xml:space="preserve"> I. </w:t>
            </w:r>
            <w:proofErr w:type="spellStart"/>
            <w:r>
              <w:rPr>
                <w:rFonts w:ascii="Times New Roman" w:hAnsi="Times New Roman"/>
                <w:sz w:val="24"/>
                <w:szCs w:val="24"/>
              </w:rPr>
              <w:t>Makareni</w:t>
            </w:r>
            <w:proofErr w:type="spellEnd"/>
          </w:p>
          <w:p w14:paraId="4C993E33" w14:textId="77777777" w:rsidR="00D529BB" w:rsidRDefault="00D529BB" w:rsidP="006F24BC">
            <w:pPr>
              <w:ind w:left="720"/>
              <w:rPr>
                <w:rFonts w:ascii="Times New Roman" w:hAnsi="Times New Roman"/>
                <w:sz w:val="24"/>
                <w:szCs w:val="24"/>
              </w:rPr>
            </w:pPr>
          </w:p>
          <w:p w14:paraId="2DF3FB14" w14:textId="77777777" w:rsidR="00D529BB" w:rsidRPr="00230E3D" w:rsidRDefault="00D529BB" w:rsidP="006F24BC">
            <w:pPr>
              <w:rPr>
                <w:rFonts w:ascii="Times New Roman" w:hAnsi="Times New Roman"/>
                <w:sz w:val="24"/>
                <w:szCs w:val="24"/>
              </w:rPr>
            </w:pPr>
            <w:r>
              <w:rPr>
                <w:rFonts w:ascii="Times New Roman" w:hAnsi="Times New Roman"/>
                <w:sz w:val="24"/>
                <w:szCs w:val="24"/>
              </w:rPr>
              <w:t>5.</w:t>
            </w:r>
            <w:r w:rsidRPr="00230E3D">
              <w:rPr>
                <w:rFonts w:ascii="Times New Roman" w:hAnsi="Times New Roman"/>
                <w:sz w:val="24"/>
                <w:szCs w:val="24"/>
              </w:rPr>
              <w:t>X Terēzes Brokas Jauno dziedātāju konkurss 2020. gada 18. janvārī St. Broka Daugavpils Mūzikas vidusskolā</w:t>
            </w:r>
          </w:p>
          <w:p w14:paraId="03F3EBDC" w14:textId="77777777" w:rsidR="00D529BB" w:rsidRPr="00230E3D" w:rsidRDefault="00D529BB" w:rsidP="006F24BC">
            <w:pPr>
              <w:rPr>
                <w:rFonts w:ascii="Times New Roman" w:hAnsi="Times New Roman"/>
                <w:sz w:val="24"/>
                <w:szCs w:val="24"/>
              </w:rPr>
            </w:pPr>
            <w:r w:rsidRPr="00230E3D">
              <w:rPr>
                <w:rFonts w:ascii="Times New Roman" w:hAnsi="Times New Roman"/>
                <w:sz w:val="24"/>
                <w:szCs w:val="24"/>
              </w:rPr>
              <w:t>Rīko: St. Broka Daugavpils Mūzikas vidusskola</w:t>
            </w:r>
          </w:p>
          <w:p w14:paraId="3FAC163D" w14:textId="77777777" w:rsidR="00D529BB" w:rsidRPr="00230E3D" w:rsidRDefault="00D529BB" w:rsidP="006F24BC">
            <w:pPr>
              <w:rPr>
                <w:rFonts w:ascii="Times New Roman" w:hAnsi="Times New Roman"/>
                <w:sz w:val="24"/>
                <w:szCs w:val="24"/>
              </w:rPr>
            </w:pPr>
            <w:r>
              <w:rPr>
                <w:rFonts w:ascii="Times New Roman" w:hAnsi="Times New Roman"/>
                <w:sz w:val="24"/>
                <w:szCs w:val="24"/>
              </w:rPr>
              <w:t>G J</w:t>
            </w:r>
            <w:r w:rsidRPr="00230E3D">
              <w:rPr>
                <w:rFonts w:ascii="Times New Roman" w:hAnsi="Times New Roman"/>
                <w:sz w:val="24"/>
                <w:szCs w:val="24"/>
              </w:rPr>
              <w:t xml:space="preserve"> A2 grupā III vieta 21,83 punkti</w:t>
            </w:r>
          </w:p>
          <w:p w14:paraId="47DDE84B" w14:textId="77777777" w:rsidR="00D529BB" w:rsidRDefault="00D529BB" w:rsidP="006F24BC">
            <w:pPr>
              <w:rPr>
                <w:rFonts w:ascii="Times New Roman" w:hAnsi="Times New Roman"/>
                <w:sz w:val="24"/>
                <w:szCs w:val="24"/>
              </w:rPr>
            </w:pPr>
            <w:r>
              <w:rPr>
                <w:rFonts w:ascii="Times New Roman" w:hAnsi="Times New Roman"/>
                <w:sz w:val="24"/>
                <w:szCs w:val="24"/>
              </w:rPr>
              <w:t xml:space="preserve">Ped. L. </w:t>
            </w:r>
            <w:proofErr w:type="spellStart"/>
            <w:r>
              <w:rPr>
                <w:rFonts w:ascii="Times New Roman" w:hAnsi="Times New Roman"/>
                <w:sz w:val="24"/>
                <w:szCs w:val="24"/>
              </w:rPr>
              <w:t>Kamzole</w:t>
            </w:r>
            <w:proofErr w:type="spellEnd"/>
            <w:r>
              <w:rPr>
                <w:rFonts w:ascii="Times New Roman" w:hAnsi="Times New Roman"/>
                <w:sz w:val="24"/>
                <w:szCs w:val="24"/>
              </w:rPr>
              <w:t xml:space="preserve"> – Gagaine, KCM I. </w:t>
            </w:r>
            <w:proofErr w:type="spellStart"/>
            <w:r>
              <w:rPr>
                <w:rFonts w:ascii="Times New Roman" w:hAnsi="Times New Roman"/>
                <w:sz w:val="24"/>
                <w:szCs w:val="24"/>
              </w:rPr>
              <w:t>Makareni</w:t>
            </w:r>
            <w:proofErr w:type="spellEnd"/>
          </w:p>
          <w:p w14:paraId="27255FB0" w14:textId="77777777" w:rsidR="00D529BB" w:rsidRDefault="00D529BB" w:rsidP="006F24BC">
            <w:pPr>
              <w:rPr>
                <w:rFonts w:ascii="Times New Roman" w:hAnsi="Times New Roman"/>
                <w:sz w:val="24"/>
                <w:szCs w:val="24"/>
              </w:rPr>
            </w:pPr>
          </w:p>
          <w:p w14:paraId="5FD49FA1" w14:textId="77777777" w:rsidR="00D529BB" w:rsidRDefault="00D529BB" w:rsidP="006F24BC">
            <w:pPr>
              <w:rPr>
                <w:rFonts w:ascii="Times New Roman" w:hAnsi="Times New Roman"/>
                <w:sz w:val="24"/>
                <w:szCs w:val="24"/>
              </w:rPr>
            </w:pPr>
            <w:r>
              <w:rPr>
                <w:rFonts w:ascii="Times New Roman" w:hAnsi="Times New Roman"/>
                <w:sz w:val="24"/>
                <w:szCs w:val="24"/>
              </w:rPr>
              <w:t>6</w:t>
            </w:r>
            <w:r w:rsidRPr="00230E3D">
              <w:rPr>
                <w:rFonts w:ascii="Times New Roman" w:hAnsi="Times New Roman"/>
                <w:sz w:val="24"/>
                <w:szCs w:val="24"/>
              </w:rPr>
              <w:t>.</w:t>
            </w:r>
            <w:r>
              <w:rPr>
                <w:rFonts w:ascii="Times New Roman" w:hAnsi="Times New Roman"/>
                <w:sz w:val="24"/>
                <w:szCs w:val="24"/>
              </w:rPr>
              <w:t xml:space="preserve"> Aizkraukles, Salas un Skrīveru v</w:t>
            </w:r>
            <w:r w:rsidRPr="00230E3D">
              <w:rPr>
                <w:rFonts w:ascii="Times New Roman" w:hAnsi="Times New Roman"/>
                <w:sz w:val="24"/>
                <w:szCs w:val="24"/>
              </w:rPr>
              <w:t xml:space="preserve">ispārizglītojošo skolu un Kokneses Mūzikas skolas koru un ansambļu sadziedāšanās koncerts </w:t>
            </w:r>
          </w:p>
          <w:p w14:paraId="7AFCC245" w14:textId="77777777" w:rsidR="00D529BB" w:rsidRPr="00230E3D" w:rsidRDefault="00D529BB" w:rsidP="006F24BC">
            <w:pPr>
              <w:rPr>
                <w:rFonts w:ascii="Times New Roman" w:hAnsi="Times New Roman"/>
                <w:sz w:val="24"/>
                <w:szCs w:val="24"/>
              </w:rPr>
            </w:pPr>
            <w:r w:rsidRPr="00230E3D">
              <w:rPr>
                <w:rFonts w:ascii="Times New Roman" w:hAnsi="Times New Roman"/>
                <w:sz w:val="24"/>
                <w:szCs w:val="24"/>
              </w:rPr>
              <w:t>„ Ticot saviem sapņiem” 2020. gada 7. martā</w:t>
            </w:r>
          </w:p>
          <w:p w14:paraId="4DB5C8A7" w14:textId="77777777" w:rsidR="00D529BB" w:rsidRDefault="00D529BB" w:rsidP="006F24BC">
            <w:pPr>
              <w:rPr>
                <w:rFonts w:ascii="Times New Roman" w:hAnsi="Times New Roman"/>
                <w:sz w:val="24"/>
                <w:szCs w:val="24"/>
              </w:rPr>
            </w:pPr>
            <w:r w:rsidRPr="00230E3D">
              <w:rPr>
                <w:rFonts w:ascii="Times New Roman" w:hAnsi="Times New Roman"/>
                <w:sz w:val="24"/>
                <w:szCs w:val="24"/>
              </w:rPr>
              <w:t>Rīko:</w:t>
            </w:r>
            <w:r>
              <w:rPr>
                <w:rFonts w:ascii="Times New Roman" w:hAnsi="Times New Roman"/>
                <w:sz w:val="24"/>
                <w:szCs w:val="24"/>
              </w:rPr>
              <w:t xml:space="preserve"> L. </w:t>
            </w:r>
            <w:proofErr w:type="spellStart"/>
            <w:r>
              <w:rPr>
                <w:rFonts w:ascii="Times New Roman" w:hAnsi="Times New Roman"/>
                <w:sz w:val="24"/>
                <w:szCs w:val="24"/>
              </w:rPr>
              <w:t>Kamzole</w:t>
            </w:r>
            <w:proofErr w:type="spellEnd"/>
            <w:r>
              <w:rPr>
                <w:rFonts w:ascii="Times New Roman" w:hAnsi="Times New Roman"/>
                <w:sz w:val="24"/>
                <w:szCs w:val="24"/>
              </w:rPr>
              <w:t xml:space="preserve"> - Gagaine</w:t>
            </w:r>
          </w:p>
          <w:p w14:paraId="51DF849C" w14:textId="77777777" w:rsidR="00D529BB" w:rsidRDefault="00D529BB" w:rsidP="006F24BC">
            <w:pPr>
              <w:rPr>
                <w:rFonts w:ascii="Times New Roman" w:hAnsi="Times New Roman"/>
                <w:sz w:val="24"/>
                <w:szCs w:val="24"/>
              </w:rPr>
            </w:pPr>
            <w:r>
              <w:rPr>
                <w:rFonts w:ascii="Times New Roman" w:hAnsi="Times New Roman"/>
                <w:sz w:val="24"/>
                <w:szCs w:val="24"/>
              </w:rPr>
              <w:t xml:space="preserve">Ped. L. </w:t>
            </w:r>
            <w:proofErr w:type="spellStart"/>
            <w:r>
              <w:rPr>
                <w:rFonts w:ascii="Times New Roman" w:hAnsi="Times New Roman"/>
                <w:sz w:val="24"/>
                <w:szCs w:val="24"/>
              </w:rPr>
              <w:t>Kamzole</w:t>
            </w:r>
            <w:proofErr w:type="spellEnd"/>
            <w:r>
              <w:rPr>
                <w:rFonts w:ascii="Times New Roman" w:hAnsi="Times New Roman"/>
                <w:sz w:val="24"/>
                <w:szCs w:val="24"/>
              </w:rPr>
              <w:t xml:space="preserve"> – Gagaine, KCM I. </w:t>
            </w:r>
            <w:proofErr w:type="spellStart"/>
            <w:r>
              <w:rPr>
                <w:rFonts w:ascii="Times New Roman" w:hAnsi="Times New Roman"/>
                <w:sz w:val="24"/>
                <w:szCs w:val="24"/>
              </w:rPr>
              <w:t>Makareni</w:t>
            </w:r>
            <w:proofErr w:type="spellEnd"/>
          </w:p>
          <w:p w14:paraId="06EF3BA1" w14:textId="77777777" w:rsidR="00D529BB" w:rsidRPr="00794C6C" w:rsidRDefault="00D529BB" w:rsidP="006F24BC">
            <w:pPr>
              <w:ind w:left="720"/>
              <w:rPr>
                <w:rFonts w:ascii="Times New Roman" w:hAnsi="Times New Roman"/>
                <w:sz w:val="24"/>
                <w:szCs w:val="24"/>
              </w:rPr>
            </w:pPr>
          </w:p>
          <w:p w14:paraId="22CF32A2" w14:textId="77777777" w:rsidR="00D529BB" w:rsidRDefault="00D529BB" w:rsidP="006F24BC">
            <w:pPr>
              <w:jc w:val="center"/>
              <w:rPr>
                <w:rFonts w:ascii="Times New Roman" w:hAnsi="Times New Roman"/>
                <w:b/>
                <w:sz w:val="28"/>
                <w:szCs w:val="28"/>
              </w:rPr>
            </w:pPr>
            <w:r>
              <w:rPr>
                <w:rFonts w:ascii="Times New Roman" w:hAnsi="Times New Roman"/>
                <w:b/>
                <w:sz w:val="28"/>
                <w:szCs w:val="28"/>
              </w:rPr>
              <w:t>Skolas rīkotie pasākumi</w:t>
            </w:r>
          </w:p>
          <w:p w14:paraId="01D62B99" w14:textId="77777777" w:rsidR="00D529BB" w:rsidRDefault="00D529BB" w:rsidP="006F24BC">
            <w:pPr>
              <w:jc w:val="center"/>
              <w:rPr>
                <w:rFonts w:ascii="Times New Roman" w:hAnsi="Times New Roman"/>
                <w:b/>
                <w:sz w:val="28"/>
                <w:szCs w:val="28"/>
              </w:rPr>
            </w:pPr>
          </w:p>
          <w:p w14:paraId="10534FA5" w14:textId="77777777" w:rsidR="00D529BB" w:rsidRDefault="00D529BB" w:rsidP="006F24BC">
            <w:pPr>
              <w:rPr>
                <w:rFonts w:ascii="Times New Roman" w:hAnsi="Times New Roman"/>
                <w:sz w:val="24"/>
                <w:szCs w:val="24"/>
              </w:rPr>
            </w:pPr>
            <w:r>
              <w:rPr>
                <w:rFonts w:ascii="Times New Roman" w:hAnsi="Times New Roman"/>
                <w:sz w:val="24"/>
                <w:szCs w:val="24"/>
              </w:rPr>
              <w:t>1.</w:t>
            </w:r>
            <w:r w:rsidRPr="001D574F">
              <w:rPr>
                <w:rFonts w:ascii="Times New Roman" w:hAnsi="Times New Roman"/>
                <w:sz w:val="24"/>
                <w:szCs w:val="24"/>
              </w:rPr>
              <w:t>2019. gada 18. oktobrī skolotājas Solveigas Selgas radošais vakars „Mana mīļākā klasika”</w:t>
            </w:r>
          </w:p>
          <w:p w14:paraId="67233639" w14:textId="77777777" w:rsidR="00D529BB" w:rsidRDefault="00D529BB" w:rsidP="006F24BC">
            <w:pPr>
              <w:rPr>
                <w:rFonts w:ascii="Times New Roman" w:hAnsi="Times New Roman"/>
                <w:sz w:val="24"/>
                <w:szCs w:val="24"/>
              </w:rPr>
            </w:pPr>
          </w:p>
          <w:p w14:paraId="4CE40BE9" w14:textId="77777777" w:rsidR="00D529BB" w:rsidRDefault="00D529BB" w:rsidP="006F24BC">
            <w:pPr>
              <w:rPr>
                <w:rFonts w:ascii="Times New Roman" w:hAnsi="Times New Roman"/>
                <w:sz w:val="24"/>
                <w:szCs w:val="24"/>
              </w:rPr>
            </w:pPr>
            <w:r>
              <w:rPr>
                <w:rFonts w:ascii="Times New Roman" w:hAnsi="Times New Roman"/>
                <w:sz w:val="24"/>
                <w:szCs w:val="24"/>
              </w:rPr>
              <w:t xml:space="preserve">2.Akordeona dienas Maskavā I. </w:t>
            </w:r>
            <w:proofErr w:type="spellStart"/>
            <w:r>
              <w:rPr>
                <w:rFonts w:ascii="Times New Roman" w:hAnsi="Times New Roman"/>
                <w:sz w:val="24"/>
                <w:szCs w:val="24"/>
              </w:rPr>
              <w:t>Glazunova</w:t>
            </w:r>
            <w:proofErr w:type="spellEnd"/>
            <w:r>
              <w:rPr>
                <w:rFonts w:ascii="Times New Roman" w:hAnsi="Times New Roman"/>
                <w:sz w:val="24"/>
                <w:szCs w:val="24"/>
              </w:rPr>
              <w:t xml:space="preserve"> galerijā 2019. gada 23.-25. oktobris</w:t>
            </w:r>
          </w:p>
          <w:p w14:paraId="63A9D65D" w14:textId="77777777" w:rsidR="00D529BB" w:rsidRDefault="00D529BB" w:rsidP="006F24BC">
            <w:pPr>
              <w:rPr>
                <w:rFonts w:ascii="Times New Roman" w:hAnsi="Times New Roman"/>
                <w:sz w:val="24"/>
                <w:szCs w:val="24"/>
              </w:rPr>
            </w:pPr>
          </w:p>
          <w:p w14:paraId="05919D22" w14:textId="77777777" w:rsidR="00D529BB" w:rsidRDefault="00D529BB" w:rsidP="006F24BC">
            <w:pPr>
              <w:rPr>
                <w:rFonts w:ascii="Times New Roman" w:hAnsi="Times New Roman"/>
                <w:sz w:val="24"/>
                <w:szCs w:val="24"/>
              </w:rPr>
            </w:pPr>
            <w:r>
              <w:rPr>
                <w:rFonts w:ascii="Times New Roman" w:hAnsi="Times New Roman"/>
                <w:sz w:val="24"/>
                <w:szCs w:val="24"/>
              </w:rPr>
              <w:t>3.Pārdaugavas mūzikas un mākslas skolas audzēkņu koncerts 2019. gada 6. novembrī</w:t>
            </w:r>
          </w:p>
          <w:p w14:paraId="3E45D1AE" w14:textId="77777777" w:rsidR="00D529BB" w:rsidRDefault="00D529BB" w:rsidP="006F24BC">
            <w:pPr>
              <w:rPr>
                <w:rFonts w:ascii="Times New Roman" w:hAnsi="Times New Roman"/>
                <w:sz w:val="24"/>
                <w:szCs w:val="24"/>
              </w:rPr>
            </w:pPr>
          </w:p>
          <w:p w14:paraId="1789E01F" w14:textId="77777777" w:rsidR="00D529BB" w:rsidRPr="00AC7EA7" w:rsidRDefault="00D529BB" w:rsidP="006F24BC">
            <w:pPr>
              <w:rPr>
                <w:rFonts w:ascii="Times New Roman" w:hAnsi="Times New Roman"/>
                <w:sz w:val="24"/>
                <w:szCs w:val="24"/>
              </w:rPr>
            </w:pPr>
            <w:r>
              <w:rPr>
                <w:rFonts w:ascii="Times New Roman" w:hAnsi="Times New Roman"/>
                <w:sz w:val="24"/>
                <w:szCs w:val="24"/>
              </w:rPr>
              <w:t>4.</w:t>
            </w:r>
            <w:r w:rsidRPr="00AC7EA7">
              <w:rPr>
                <w:rFonts w:ascii="Times New Roman" w:hAnsi="Times New Roman"/>
                <w:sz w:val="24"/>
                <w:szCs w:val="24"/>
              </w:rPr>
              <w:t>„Sprīdītis apceļo pasauli” 2019. gada 7. novembrī muzikāls pasākums</w:t>
            </w:r>
          </w:p>
          <w:p w14:paraId="1F67CBEC" w14:textId="77777777" w:rsidR="00D529BB" w:rsidRDefault="00D529BB" w:rsidP="006F24BC">
            <w:pPr>
              <w:rPr>
                <w:rFonts w:ascii="Times New Roman" w:hAnsi="Times New Roman"/>
                <w:sz w:val="24"/>
                <w:szCs w:val="24"/>
              </w:rPr>
            </w:pPr>
          </w:p>
          <w:p w14:paraId="6C06DB39" w14:textId="77777777" w:rsidR="00D529BB" w:rsidRPr="00AC7EA7" w:rsidRDefault="00D529BB" w:rsidP="006F24BC">
            <w:pPr>
              <w:rPr>
                <w:rFonts w:ascii="Times New Roman" w:hAnsi="Times New Roman"/>
                <w:sz w:val="24"/>
                <w:szCs w:val="24"/>
              </w:rPr>
            </w:pPr>
            <w:r w:rsidRPr="00AC7EA7">
              <w:rPr>
                <w:rFonts w:ascii="Times New Roman" w:hAnsi="Times New Roman"/>
                <w:sz w:val="24"/>
                <w:szCs w:val="24"/>
              </w:rPr>
              <w:t xml:space="preserve">5.XV Starptautiskais P. Čaikovska klaviermūzikas jauno izpildītāju solistu un </w:t>
            </w:r>
            <w:proofErr w:type="spellStart"/>
            <w:r w:rsidRPr="00AC7EA7">
              <w:rPr>
                <w:rFonts w:ascii="Times New Roman" w:hAnsi="Times New Roman"/>
                <w:sz w:val="24"/>
                <w:szCs w:val="24"/>
              </w:rPr>
              <w:t>klavierduetu</w:t>
            </w:r>
            <w:proofErr w:type="spellEnd"/>
            <w:r w:rsidRPr="00AC7EA7">
              <w:rPr>
                <w:rFonts w:ascii="Times New Roman" w:hAnsi="Times New Roman"/>
                <w:sz w:val="24"/>
                <w:szCs w:val="24"/>
              </w:rPr>
              <w:t xml:space="preserve"> konkurss 2019. gada 7. decembrī</w:t>
            </w:r>
          </w:p>
          <w:p w14:paraId="5E150647" w14:textId="77777777" w:rsidR="00D529BB" w:rsidRPr="00AC7EA7" w:rsidRDefault="00D529BB" w:rsidP="006F24BC">
            <w:pPr>
              <w:rPr>
                <w:rFonts w:ascii="Times New Roman" w:hAnsi="Times New Roman"/>
                <w:sz w:val="24"/>
                <w:szCs w:val="24"/>
              </w:rPr>
            </w:pPr>
          </w:p>
          <w:p w14:paraId="679EB346" w14:textId="77777777" w:rsidR="00D529BB" w:rsidRDefault="00D529BB" w:rsidP="006F24BC">
            <w:pPr>
              <w:rPr>
                <w:rFonts w:ascii="Times New Roman" w:hAnsi="Times New Roman"/>
                <w:sz w:val="24"/>
                <w:szCs w:val="24"/>
              </w:rPr>
            </w:pPr>
            <w:r>
              <w:rPr>
                <w:rFonts w:ascii="Times New Roman" w:hAnsi="Times New Roman"/>
                <w:sz w:val="24"/>
                <w:szCs w:val="24"/>
              </w:rPr>
              <w:t>6.2020. gada 20.-24.janvārim Skolas akreditācija</w:t>
            </w:r>
          </w:p>
          <w:p w14:paraId="4E506A55" w14:textId="77777777" w:rsidR="00D529BB" w:rsidRDefault="00D529BB" w:rsidP="006F24BC">
            <w:pPr>
              <w:rPr>
                <w:rFonts w:ascii="Times New Roman" w:hAnsi="Times New Roman"/>
                <w:sz w:val="24"/>
                <w:szCs w:val="24"/>
              </w:rPr>
            </w:pPr>
          </w:p>
          <w:p w14:paraId="7E0C19EA" w14:textId="77777777" w:rsidR="00D529BB" w:rsidRDefault="00D529BB" w:rsidP="006F24BC">
            <w:pPr>
              <w:rPr>
                <w:sz w:val="24"/>
                <w:szCs w:val="24"/>
              </w:rPr>
            </w:pPr>
            <w:r>
              <w:rPr>
                <w:sz w:val="24"/>
                <w:szCs w:val="24"/>
              </w:rPr>
              <w:t>7.</w:t>
            </w:r>
            <w:r w:rsidRPr="00A84557">
              <w:rPr>
                <w:sz w:val="24"/>
                <w:szCs w:val="24"/>
              </w:rPr>
              <w:t>II Starptautiskais akordeona mūzikas izpildītāju solistu un kolektīvās muzicēšanas konkurss 2020. gada 22. februārī Kokneses Mūzikas skolā</w:t>
            </w:r>
          </w:p>
          <w:p w14:paraId="314B1A73" w14:textId="77777777" w:rsidR="00D529BB" w:rsidRDefault="00D529BB" w:rsidP="006F24BC">
            <w:pPr>
              <w:rPr>
                <w:sz w:val="24"/>
                <w:szCs w:val="24"/>
              </w:rPr>
            </w:pPr>
          </w:p>
          <w:p w14:paraId="29426BBF" w14:textId="77777777" w:rsidR="00D529BB" w:rsidRDefault="00D529BB" w:rsidP="006F24BC">
            <w:pPr>
              <w:rPr>
                <w:rFonts w:ascii="Times New Roman" w:hAnsi="Times New Roman"/>
                <w:sz w:val="24"/>
                <w:szCs w:val="24"/>
              </w:rPr>
            </w:pPr>
            <w:r>
              <w:rPr>
                <w:rFonts w:ascii="Times New Roman" w:hAnsi="Times New Roman"/>
                <w:sz w:val="24"/>
                <w:szCs w:val="24"/>
              </w:rPr>
              <w:lastRenderedPageBreak/>
              <w:t xml:space="preserve">8. </w:t>
            </w:r>
            <w:r w:rsidRPr="00230E3D">
              <w:rPr>
                <w:rFonts w:ascii="Times New Roman" w:hAnsi="Times New Roman"/>
                <w:sz w:val="24"/>
                <w:szCs w:val="24"/>
              </w:rPr>
              <w:t xml:space="preserve">Vispārizglītojošo skolu un Kokneses Mūzikas skolas koru un ansambļu sadziedāšanās koncerts </w:t>
            </w:r>
          </w:p>
          <w:p w14:paraId="742C3A2D" w14:textId="77777777" w:rsidR="00D529BB" w:rsidRDefault="00D529BB" w:rsidP="006F24BC">
            <w:pPr>
              <w:rPr>
                <w:sz w:val="24"/>
                <w:szCs w:val="24"/>
              </w:rPr>
            </w:pPr>
            <w:r w:rsidRPr="00230E3D">
              <w:rPr>
                <w:rFonts w:ascii="Times New Roman" w:hAnsi="Times New Roman"/>
                <w:sz w:val="24"/>
                <w:szCs w:val="24"/>
              </w:rPr>
              <w:t>„ Ticot saviem sapņiem” 2020. gada 7. martā</w:t>
            </w:r>
          </w:p>
          <w:p w14:paraId="5FC0CE9A" w14:textId="77777777" w:rsidR="00D529BB" w:rsidRPr="00A84557" w:rsidRDefault="00D529BB" w:rsidP="006F24BC">
            <w:pPr>
              <w:rPr>
                <w:sz w:val="24"/>
                <w:szCs w:val="24"/>
              </w:rPr>
            </w:pPr>
          </w:p>
          <w:p w14:paraId="02C2C656" w14:textId="77777777" w:rsidR="00D529BB" w:rsidRDefault="00D529BB" w:rsidP="006F24BC">
            <w:pPr>
              <w:rPr>
                <w:sz w:val="24"/>
                <w:szCs w:val="24"/>
              </w:rPr>
            </w:pPr>
            <w:r>
              <w:rPr>
                <w:sz w:val="24"/>
                <w:szCs w:val="24"/>
              </w:rPr>
              <w:t xml:space="preserve">9.Akcija „Tīrai Latvijai” 3,2 tonnas </w:t>
            </w:r>
          </w:p>
          <w:p w14:paraId="053F834C" w14:textId="77777777" w:rsidR="00D529BB" w:rsidRPr="00B63F5F" w:rsidRDefault="00D529BB" w:rsidP="006F24BC">
            <w:pPr>
              <w:rPr>
                <w:sz w:val="24"/>
                <w:szCs w:val="24"/>
              </w:rPr>
            </w:pPr>
            <w:r>
              <w:rPr>
                <w:sz w:val="24"/>
                <w:szCs w:val="24"/>
              </w:rPr>
              <w:t>( 1,7 t  makulatūras savāca 3 akordeona klases audzēkne E R) makulatūras. Izlietotās baterijas 138 kg</w:t>
            </w:r>
          </w:p>
          <w:p w14:paraId="709CBAF9" w14:textId="77777777" w:rsidR="00D529BB" w:rsidRPr="00A23CC7" w:rsidRDefault="00D529BB" w:rsidP="006F24BC">
            <w:pPr>
              <w:jc w:val="both"/>
              <w:rPr>
                <w:rFonts w:ascii="Times New Roman" w:hAnsi="Times New Roman"/>
                <w:sz w:val="24"/>
                <w:szCs w:val="24"/>
              </w:rPr>
            </w:pPr>
            <w:r w:rsidRPr="00A23CC7">
              <w:rPr>
                <w:rFonts w:ascii="Times New Roman" w:hAnsi="Times New Roman"/>
                <w:sz w:val="24"/>
                <w:szCs w:val="24"/>
              </w:rPr>
              <w:t xml:space="preserve">                                                                           </w:t>
            </w:r>
            <w:r>
              <w:rPr>
                <w:rFonts w:ascii="Times New Roman" w:hAnsi="Times New Roman"/>
                <w:sz w:val="24"/>
                <w:szCs w:val="24"/>
              </w:rPr>
              <w:t xml:space="preserve">                               </w:t>
            </w:r>
          </w:p>
          <w:p w14:paraId="47BDD46A" w14:textId="77777777" w:rsidR="00D529BB" w:rsidRPr="00A23CC7" w:rsidRDefault="00D529BB" w:rsidP="006F24BC">
            <w:pPr>
              <w:jc w:val="both"/>
              <w:rPr>
                <w:rFonts w:ascii="Times New Roman" w:hAnsi="Times New Roman" w:cs="Times New Roman"/>
                <w:b/>
                <w:sz w:val="24"/>
                <w:szCs w:val="24"/>
              </w:rPr>
            </w:pPr>
          </w:p>
        </w:tc>
      </w:tr>
    </w:tbl>
    <w:p w14:paraId="5D4FB005" w14:textId="77777777" w:rsidR="00D529BB" w:rsidRDefault="00D529BB" w:rsidP="00D529BB">
      <w:pPr>
        <w:jc w:val="both"/>
        <w:rPr>
          <w:b/>
          <w:sz w:val="24"/>
          <w:szCs w:val="24"/>
          <w:u w:val="single"/>
        </w:rPr>
      </w:pPr>
    </w:p>
    <w:p w14:paraId="5520A288" w14:textId="77777777" w:rsidR="00D529BB" w:rsidRPr="00204337" w:rsidRDefault="00D529BB" w:rsidP="00D529BB">
      <w:pPr>
        <w:jc w:val="both"/>
        <w:rPr>
          <w:b/>
          <w:sz w:val="28"/>
          <w:szCs w:val="28"/>
          <w:u w:val="single"/>
        </w:rPr>
      </w:pPr>
      <w:r w:rsidRPr="00204337">
        <w:rPr>
          <w:b/>
          <w:sz w:val="28"/>
          <w:szCs w:val="28"/>
          <w:u w:val="single"/>
        </w:rPr>
        <w:t>V. Pārskata gadā notikušās pārmaiņas</w:t>
      </w:r>
      <w:r>
        <w:rPr>
          <w:b/>
          <w:sz w:val="28"/>
          <w:szCs w:val="28"/>
          <w:u w:val="single"/>
        </w:rPr>
        <w:t>:</w:t>
      </w:r>
    </w:p>
    <w:tbl>
      <w:tblPr>
        <w:tblStyle w:val="Reatabula"/>
        <w:tblW w:w="0" w:type="auto"/>
        <w:tblLook w:val="04A0" w:firstRow="1" w:lastRow="0" w:firstColumn="1" w:lastColumn="0" w:noHBand="0" w:noVBand="1"/>
      </w:tblPr>
      <w:tblGrid>
        <w:gridCol w:w="8296"/>
      </w:tblGrid>
      <w:tr w:rsidR="00D529BB" w14:paraId="07CB2F34" w14:textId="77777777" w:rsidTr="006F24BC">
        <w:tc>
          <w:tcPr>
            <w:tcW w:w="8522" w:type="dxa"/>
          </w:tcPr>
          <w:p w14:paraId="600818C4" w14:textId="77777777" w:rsidR="00D529BB" w:rsidRPr="00377AA1" w:rsidRDefault="00D529BB" w:rsidP="006F24BC">
            <w:pPr>
              <w:jc w:val="both"/>
              <w:rPr>
                <w:rFonts w:ascii="Times New Roman" w:hAnsi="Times New Roman" w:cs="Times New Roman"/>
                <w:sz w:val="24"/>
                <w:szCs w:val="24"/>
              </w:rPr>
            </w:pPr>
            <w:r>
              <w:rPr>
                <w:rFonts w:ascii="Times New Roman" w:hAnsi="Times New Roman" w:cs="Times New Roman"/>
                <w:sz w:val="24"/>
                <w:szCs w:val="24"/>
              </w:rPr>
              <w:t>_</w:t>
            </w:r>
          </w:p>
          <w:p w14:paraId="31AAFD7B" w14:textId="77777777" w:rsidR="00D529BB" w:rsidRPr="00377AA1" w:rsidRDefault="00D529BB" w:rsidP="006F24BC">
            <w:pPr>
              <w:jc w:val="both"/>
              <w:rPr>
                <w:rFonts w:ascii="Times New Roman" w:hAnsi="Times New Roman" w:cs="Times New Roman"/>
                <w:sz w:val="24"/>
                <w:szCs w:val="24"/>
              </w:rPr>
            </w:pPr>
          </w:p>
        </w:tc>
      </w:tr>
    </w:tbl>
    <w:p w14:paraId="18DE975D" w14:textId="77777777" w:rsidR="00D529BB" w:rsidRDefault="00D529BB" w:rsidP="00D529BB">
      <w:pPr>
        <w:jc w:val="both"/>
        <w:rPr>
          <w:b/>
          <w:sz w:val="28"/>
          <w:szCs w:val="28"/>
          <w:u w:val="single"/>
        </w:rPr>
      </w:pPr>
    </w:p>
    <w:p w14:paraId="2E618A7A" w14:textId="77777777" w:rsidR="00D529BB" w:rsidRPr="00204337" w:rsidRDefault="00D529BB" w:rsidP="00D529BB">
      <w:pPr>
        <w:jc w:val="both"/>
        <w:rPr>
          <w:b/>
          <w:sz w:val="28"/>
          <w:szCs w:val="28"/>
          <w:u w:val="single"/>
        </w:rPr>
      </w:pPr>
      <w:r w:rsidRPr="00204337">
        <w:rPr>
          <w:b/>
          <w:sz w:val="28"/>
          <w:szCs w:val="28"/>
          <w:u w:val="single"/>
        </w:rPr>
        <w:t>VI. Prognozes un plāni nākošajam mācību gadam:</w:t>
      </w:r>
    </w:p>
    <w:tbl>
      <w:tblPr>
        <w:tblStyle w:val="Reatabula"/>
        <w:tblW w:w="0" w:type="auto"/>
        <w:tblLook w:val="04A0" w:firstRow="1" w:lastRow="0" w:firstColumn="1" w:lastColumn="0" w:noHBand="0" w:noVBand="1"/>
      </w:tblPr>
      <w:tblGrid>
        <w:gridCol w:w="8296"/>
      </w:tblGrid>
      <w:tr w:rsidR="00D529BB" w14:paraId="551CAFE0" w14:textId="77777777" w:rsidTr="006F24BC">
        <w:tc>
          <w:tcPr>
            <w:tcW w:w="8522" w:type="dxa"/>
          </w:tcPr>
          <w:p w14:paraId="6F0A2CEE" w14:textId="77777777" w:rsidR="00D529BB" w:rsidRPr="00115A19" w:rsidRDefault="00D529BB" w:rsidP="006F24BC">
            <w:pPr>
              <w:jc w:val="both"/>
              <w:rPr>
                <w:rFonts w:ascii="Times New Roman" w:hAnsi="Times New Roman" w:cs="Times New Roman"/>
                <w:sz w:val="24"/>
                <w:szCs w:val="24"/>
              </w:rPr>
            </w:pPr>
          </w:p>
          <w:p w14:paraId="746A92A8" w14:textId="77777777" w:rsidR="00D529BB" w:rsidRPr="003E5CBB" w:rsidRDefault="00D529BB" w:rsidP="006F24BC">
            <w:pPr>
              <w:pStyle w:val="Sarakstarindkopa"/>
              <w:numPr>
                <w:ilvl w:val="0"/>
                <w:numId w:val="14"/>
              </w:numPr>
              <w:jc w:val="both"/>
              <w:rPr>
                <w:rFonts w:ascii="Times New Roman" w:hAnsi="Times New Roman" w:cs="Times New Roman"/>
                <w:sz w:val="24"/>
                <w:szCs w:val="24"/>
              </w:rPr>
            </w:pPr>
            <w:r>
              <w:rPr>
                <w:rFonts w:ascii="Times New Roman" w:hAnsi="Times New Roman" w:cs="Times New Roman"/>
                <w:sz w:val="24"/>
                <w:szCs w:val="24"/>
              </w:rPr>
              <w:t>E-klases ieviešana un pielāgošana.</w:t>
            </w:r>
          </w:p>
          <w:p w14:paraId="37891BF6" w14:textId="77777777" w:rsidR="00D529BB" w:rsidRDefault="00D529BB" w:rsidP="006F24BC">
            <w:pPr>
              <w:pStyle w:val="Sarakstarindkopa"/>
              <w:numPr>
                <w:ilvl w:val="0"/>
                <w:numId w:val="14"/>
              </w:numPr>
              <w:jc w:val="both"/>
              <w:rPr>
                <w:rFonts w:ascii="Times New Roman" w:hAnsi="Times New Roman" w:cs="Times New Roman"/>
                <w:sz w:val="24"/>
                <w:szCs w:val="24"/>
              </w:rPr>
            </w:pPr>
            <w:r>
              <w:rPr>
                <w:rFonts w:ascii="Times New Roman" w:hAnsi="Times New Roman" w:cs="Times New Roman"/>
                <w:sz w:val="24"/>
                <w:szCs w:val="24"/>
              </w:rPr>
              <w:t>Skolas 30 gadu jubileja.</w:t>
            </w:r>
          </w:p>
          <w:p w14:paraId="2202799F" w14:textId="77777777" w:rsidR="00D529BB" w:rsidRDefault="00D529BB" w:rsidP="006F24BC">
            <w:pPr>
              <w:pStyle w:val="Sarakstarindkopa"/>
              <w:numPr>
                <w:ilvl w:val="0"/>
                <w:numId w:val="14"/>
              </w:numPr>
              <w:jc w:val="both"/>
              <w:rPr>
                <w:rFonts w:ascii="Times New Roman" w:hAnsi="Times New Roman" w:cs="Times New Roman"/>
                <w:sz w:val="24"/>
                <w:szCs w:val="24"/>
              </w:rPr>
            </w:pPr>
            <w:r>
              <w:rPr>
                <w:rFonts w:ascii="Times New Roman" w:hAnsi="Times New Roman" w:cs="Times New Roman"/>
                <w:sz w:val="24"/>
                <w:szCs w:val="24"/>
              </w:rPr>
              <w:t>Muzikāli pasākumi Kokneses novada iestādēs.</w:t>
            </w:r>
          </w:p>
          <w:p w14:paraId="540086A7" w14:textId="77777777" w:rsidR="00D529BB" w:rsidRDefault="00D529BB" w:rsidP="006F24BC">
            <w:pPr>
              <w:pStyle w:val="Sarakstarindkopa"/>
              <w:numPr>
                <w:ilvl w:val="0"/>
                <w:numId w:val="14"/>
              </w:numPr>
              <w:jc w:val="both"/>
              <w:rPr>
                <w:rFonts w:ascii="Times New Roman" w:hAnsi="Times New Roman" w:cs="Times New Roman"/>
                <w:sz w:val="24"/>
                <w:szCs w:val="24"/>
              </w:rPr>
            </w:pPr>
            <w:r>
              <w:rPr>
                <w:rFonts w:ascii="Times New Roman" w:hAnsi="Times New Roman" w:cs="Times New Roman"/>
                <w:sz w:val="24"/>
                <w:szCs w:val="24"/>
              </w:rPr>
              <w:t>Kursi teorētiskajos priekšmetos.</w:t>
            </w:r>
          </w:p>
          <w:p w14:paraId="333A8FDB" w14:textId="77777777" w:rsidR="00D529BB" w:rsidRDefault="00D529BB" w:rsidP="006F24BC">
            <w:pPr>
              <w:pStyle w:val="Sarakstarindkopa"/>
              <w:numPr>
                <w:ilvl w:val="0"/>
                <w:numId w:val="14"/>
              </w:numPr>
              <w:jc w:val="both"/>
              <w:rPr>
                <w:rFonts w:ascii="Times New Roman" w:hAnsi="Times New Roman" w:cs="Times New Roman"/>
                <w:sz w:val="24"/>
                <w:szCs w:val="24"/>
              </w:rPr>
            </w:pPr>
            <w:r>
              <w:rPr>
                <w:rFonts w:ascii="Times New Roman" w:hAnsi="Times New Roman" w:cs="Times New Roman"/>
                <w:sz w:val="24"/>
                <w:szCs w:val="24"/>
              </w:rPr>
              <w:t>Meistarklases metāla pūšamajiem instrumentiem.</w:t>
            </w:r>
          </w:p>
          <w:p w14:paraId="68ADA092" w14:textId="77777777" w:rsidR="00D529BB" w:rsidRDefault="00D529BB" w:rsidP="006F24BC">
            <w:pPr>
              <w:pStyle w:val="Sarakstarindkopa"/>
              <w:numPr>
                <w:ilvl w:val="0"/>
                <w:numId w:val="14"/>
              </w:numPr>
              <w:jc w:val="both"/>
              <w:rPr>
                <w:rFonts w:ascii="Times New Roman" w:hAnsi="Times New Roman" w:cs="Times New Roman"/>
                <w:sz w:val="24"/>
                <w:szCs w:val="24"/>
              </w:rPr>
            </w:pPr>
            <w:r>
              <w:rPr>
                <w:rFonts w:ascii="Times New Roman" w:hAnsi="Times New Roman" w:cs="Times New Roman"/>
                <w:sz w:val="24"/>
                <w:szCs w:val="24"/>
              </w:rPr>
              <w:t>Mācību orķestra koncerti Maskavā.</w:t>
            </w:r>
          </w:p>
          <w:p w14:paraId="67F5DCF9" w14:textId="77777777" w:rsidR="00D529BB" w:rsidRPr="00115A19" w:rsidRDefault="00D529BB" w:rsidP="006F24BC">
            <w:pPr>
              <w:pStyle w:val="Sarakstarindkopa"/>
              <w:numPr>
                <w:ilvl w:val="0"/>
                <w:numId w:val="14"/>
              </w:numPr>
              <w:jc w:val="both"/>
              <w:rPr>
                <w:rFonts w:ascii="Times New Roman" w:hAnsi="Times New Roman" w:cs="Times New Roman"/>
                <w:sz w:val="24"/>
                <w:szCs w:val="24"/>
              </w:rPr>
            </w:pPr>
            <w:r w:rsidRPr="00347DC6">
              <w:rPr>
                <w:rFonts w:ascii="Times New Roman" w:hAnsi="Times New Roman" w:cs="Times New Roman"/>
                <w:sz w:val="24"/>
                <w:szCs w:val="24"/>
              </w:rPr>
              <w:t>LR Proklamēšanas dienai veltīts koncerts.</w:t>
            </w:r>
          </w:p>
          <w:p w14:paraId="5E2B37CA" w14:textId="77777777" w:rsidR="00D529BB" w:rsidRDefault="00D529BB" w:rsidP="006F24BC">
            <w:pPr>
              <w:pStyle w:val="Sarakstarindkopa"/>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XVI </w:t>
            </w:r>
            <w:r w:rsidRPr="00147A14">
              <w:rPr>
                <w:rFonts w:ascii="Times New Roman" w:hAnsi="Times New Roman" w:cs="Times New Roman"/>
                <w:sz w:val="24"/>
                <w:szCs w:val="24"/>
              </w:rPr>
              <w:t xml:space="preserve">Starptautiskais </w:t>
            </w:r>
            <w:r>
              <w:rPr>
                <w:rFonts w:ascii="Times New Roman" w:hAnsi="Times New Roman" w:cs="Times New Roman"/>
                <w:sz w:val="24"/>
                <w:szCs w:val="24"/>
              </w:rPr>
              <w:t xml:space="preserve">P. Čaikovska </w:t>
            </w:r>
            <w:r w:rsidRPr="00147A14">
              <w:rPr>
                <w:rFonts w:ascii="Times New Roman" w:hAnsi="Times New Roman" w:cs="Times New Roman"/>
                <w:sz w:val="24"/>
                <w:szCs w:val="24"/>
              </w:rPr>
              <w:t>jauno izpildītāju- pianistu un klavieru duetu konku</w:t>
            </w:r>
            <w:r>
              <w:rPr>
                <w:rFonts w:ascii="Times New Roman" w:hAnsi="Times New Roman" w:cs="Times New Roman"/>
                <w:sz w:val="24"/>
                <w:szCs w:val="24"/>
              </w:rPr>
              <w:t>rss.</w:t>
            </w:r>
          </w:p>
          <w:p w14:paraId="3B081979" w14:textId="77777777" w:rsidR="00D529BB" w:rsidRDefault="00D529BB" w:rsidP="006F24BC">
            <w:pPr>
              <w:pStyle w:val="Sarakstarindkopa"/>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Valsts konkurss IP </w:t>
            </w:r>
            <w:proofErr w:type="spellStart"/>
            <w:r>
              <w:rPr>
                <w:rFonts w:ascii="Times New Roman" w:hAnsi="Times New Roman" w:cs="Times New Roman"/>
                <w:sz w:val="24"/>
                <w:szCs w:val="24"/>
              </w:rPr>
              <w:t>Taustiņinstrumentu</w:t>
            </w:r>
            <w:proofErr w:type="spellEnd"/>
            <w:r>
              <w:rPr>
                <w:rFonts w:ascii="Times New Roman" w:hAnsi="Times New Roman" w:cs="Times New Roman"/>
                <w:sz w:val="24"/>
                <w:szCs w:val="24"/>
              </w:rPr>
              <w:t xml:space="preserve"> spēle- klavierspēle, IP Vokālā mūzika – kora klase.</w:t>
            </w:r>
          </w:p>
          <w:p w14:paraId="40C60FAC" w14:textId="77777777" w:rsidR="00D529BB" w:rsidRPr="00115A19" w:rsidRDefault="00D529BB" w:rsidP="006F24BC">
            <w:pPr>
              <w:pStyle w:val="Sarakstarindkopa"/>
              <w:numPr>
                <w:ilvl w:val="0"/>
                <w:numId w:val="14"/>
              </w:numPr>
              <w:jc w:val="both"/>
              <w:rPr>
                <w:rFonts w:ascii="Times New Roman" w:hAnsi="Times New Roman" w:cs="Times New Roman"/>
                <w:sz w:val="24"/>
                <w:szCs w:val="24"/>
              </w:rPr>
            </w:pPr>
            <w:r>
              <w:rPr>
                <w:rFonts w:ascii="Times New Roman" w:hAnsi="Times New Roman" w:cs="Times New Roman"/>
                <w:sz w:val="24"/>
                <w:szCs w:val="24"/>
              </w:rPr>
              <w:t>Ziemassvētku koncerts.</w:t>
            </w:r>
          </w:p>
          <w:p w14:paraId="095415BA" w14:textId="77777777" w:rsidR="00D529BB" w:rsidRDefault="00D529BB" w:rsidP="006F24BC">
            <w:pPr>
              <w:pStyle w:val="Sarakstarindkopa"/>
              <w:numPr>
                <w:ilvl w:val="0"/>
                <w:numId w:val="14"/>
              </w:numPr>
              <w:jc w:val="both"/>
              <w:rPr>
                <w:rFonts w:ascii="Times New Roman" w:hAnsi="Times New Roman" w:cs="Times New Roman"/>
                <w:sz w:val="24"/>
                <w:szCs w:val="24"/>
              </w:rPr>
            </w:pPr>
            <w:r>
              <w:rPr>
                <w:rFonts w:ascii="Times New Roman" w:hAnsi="Times New Roman" w:cs="Times New Roman"/>
                <w:sz w:val="24"/>
                <w:szCs w:val="24"/>
              </w:rPr>
              <w:t>Atvēro durvju diena.</w:t>
            </w:r>
          </w:p>
          <w:p w14:paraId="79D224AF" w14:textId="77777777" w:rsidR="00D529BB" w:rsidRDefault="00D529BB" w:rsidP="006F24BC">
            <w:pPr>
              <w:pStyle w:val="Sarakstarindkopa"/>
              <w:numPr>
                <w:ilvl w:val="0"/>
                <w:numId w:val="14"/>
              </w:numPr>
              <w:jc w:val="both"/>
              <w:rPr>
                <w:rFonts w:ascii="Times New Roman" w:hAnsi="Times New Roman" w:cs="Times New Roman"/>
                <w:sz w:val="24"/>
                <w:szCs w:val="24"/>
              </w:rPr>
            </w:pPr>
            <w:r>
              <w:rPr>
                <w:rFonts w:ascii="Times New Roman" w:hAnsi="Times New Roman" w:cs="Times New Roman"/>
                <w:sz w:val="24"/>
                <w:szCs w:val="24"/>
              </w:rPr>
              <w:t>Viktorīna Teorētiskajos  priekšmetos.</w:t>
            </w:r>
          </w:p>
          <w:p w14:paraId="0DD63C8C" w14:textId="77777777" w:rsidR="00D529BB" w:rsidRDefault="00D529BB" w:rsidP="006F24BC">
            <w:pPr>
              <w:pStyle w:val="Sarakstarindkopa"/>
              <w:numPr>
                <w:ilvl w:val="0"/>
                <w:numId w:val="14"/>
              </w:numPr>
              <w:jc w:val="both"/>
              <w:rPr>
                <w:rFonts w:ascii="Times New Roman" w:hAnsi="Times New Roman" w:cs="Times New Roman"/>
                <w:sz w:val="24"/>
                <w:szCs w:val="24"/>
              </w:rPr>
            </w:pPr>
            <w:r w:rsidRPr="00347DC6">
              <w:rPr>
                <w:rFonts w:ascii="Times New Roman" w:hAnsi="Times New Roman" w:cs="Times New Roman"/>
                <w:sz w:val="24"/>
                <w:szCs w:val="24"/>
              </w:rPr>
              <w:t>Lieldienu koncerts.</w:t>
            </w:r>
          </w:p>
          <w:p w14:paraId="6EDD7AC8" w14:textId="77777777" w:rsidR="00D529BB" w:rsidRPr="00B45DED" w:rsidRDefault="00D529BB" w:rsidP="006F24BC">
            <w:pPr>
              <w:pStyle w:val="Sarakstarindkopa"/>
              <w:numPr>
                <w:ilvl w:val="0"/>
                <w:numId w:val="14"/>
              </w:numPr>
              <w:jc w:val="both"/>
              <w:rPr>
                <w:rFonts w:ascii="Times New Roman" w:hAnsi="Times New Roman" w:cs="Times New Roman"/>
                <w:sz w:val="24"/>
                <w:szCs w:val="24"/>
              </w:rPr>
            </w:pPr>
            <w:r>
              <w:rPr>
                <w:rFonts w:ascii="Times New Roman" w:hAnsi="Times New Roman" w:cs="Times New Roman"/>
                <w:sz w:val="24"/>
                <w:szCs w:val="24"/>
              </w:rPr>
              <w:t>Kino mūzikas koncerts – festivāls flautas spēles audzēkņiem.</w:t>
            </w:r>
          </w:p>
          <w:p w14:paraId="41BC4623" w14:textId="77777777" w:rsidR="00D529BB" w:rsidRDefault="00D529BB" w:rsidP="006F24BC">
            <w:pPr>
              <w:pStyle w:val="Sarakstarindkopa"/>
              <w:numPr>
                <w:ilvl w:val="0"/>
                <w:numId w:val="1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Latvijā rīkotie konkursi visām izglītības programmām.</w:t>
            </w:r>
          </w:p>
          <w:p w14:paraId="6EDB93BD" w14:textId="77777777" w:rsidR="00D529BB" w:rsidRDefault="00D529BB" w:rsidP="006F24BC">
            <w:pPr>
              <w:pStyle w:val="Sarakstarindkopa"/>
              <w:numPr>
                <w:ilvl w:val="0"/>
                <w:numId w:val="14"/>
              </w:numPr>
              <w:jc w:val="both"/>
              <w:rPr>
                <w:rFonts w:ascii="Times New Roman" w:hAnsi="Times New Roman" w:cs="Times New Roman"/>
                <w:sz w:val="24"/>
                <w:szCs w:val="24"/>
              </w:rPr>
            </w:pPr>
            <w:r>
              <w:rPr>
                <w:rFonts w:ascii="Times New Roman" w:hAnsi="Times New Roman" w:cs="Times New Roman"/>
                <w:sz w:val="24"/>
                <w:szCs w:val="24"/>
              </w:rPr>
              <w:t>Gada noslēguma Pateicības dienas koncerts.</w:t>
            </w:r>
          </w:p>
          <w:p w14:paraId="78BFB07E" w14:textId="77777777" w:rsidR="00D529BB" w:rsidRDefault="00D529BB" w:rsidP="006F24BC">
            <w:pPr>
              <w:pStyle w:val="Sarakstarindkopa"/>
              <w:numPr>
                <w:ilvl w:val="0"/>
                <w:numId w:val="14"/>
              </w:numPr>
              <w:jc w:val="both"/>
              <w:rPr>
                <w:rFonts w:ascii="Times New Roman" w:hAnsi="Times New Roman" w:cs="Times New Roman"/>
                <w:sz w:val="24"/>
                <w:szCs w:val="24"/>
              </w:rPr>
            </w:pPr>
            <w:r>
              <w:rPr>
                <w:rFonts w:ascii="Times New Roman" w:hAnsi="Times New Roman" w:cs="Times New Roman"/>
                <w:sz w:val="24"/>
                <w:szCs w:val="24"/>
              </w:rPr>
              <w:t>Alta saksofona iegāde.</w:t>
            </w:r>
          </w:p>
          <w:p w14:paraId="6CE2D545" w14:textId="77777777" w:rsidR="00D529BB" w:rsidRPr="00347DC6" w:rsidRDefault="00D529BB" w:rsidP="006F24BC">
            <w:pPr>
              <w:pStyle w:val="Sarakstarindkopa"/>
              <w:jc w:val="both"/>
              <w:rPr>
                <w:rFonts w:ascii="Times New Roman" w:hAnsi="Times New Roman" w:cs="Times New Roman"/>
                <w:b/>
                <w:sz w:val="24"/>
                <w:szCs w:val="24"/>
                <w:u w:val="single"/>
              </w:rPr>
            </w:pPr>
          </w:p>
        </w:tc>
      </w:tr>
    </w:tbl>
    <w:p w14:paraId="48940F4C" w14:textId="77777777" w:rsidR="00D529BB" w:rsidRPr="0083300B" w:rsidRDefault="00D529BB" w:rsidP="00D529BB">
      <w:pPr>
        <w:spacing w:after="0"/>
        <w:jc w:val="both"/>
        <w:rPr>
          <w:b/>
          <w:sz w:val="24"/>
          <w:szCs w:val="24"/>
          <w:u w:val="single"/>
        </w:rPr>
      </w:pPr>
    </w:p>
    <w:p w14:paraId="731BB82A" w14:textId="77777777" w:rsidR="00D529BB" w:rsidRDefault="00D529BB" w:rsidP="00D529BB">
      <w:pPr>
        <w:spacing w:after="0"/>
        <w:jc w:val="both"/>
        <w:rPr>
          <w:sz w:val="24"/>
          <w:szCs w:val="24"/>
        </w:rPr>
      </w:pPr>
    </w:p>
    <w:p w14:paraId="09751022" w14:textId="77777777" w:rsidR="00D529BB" w:rsidRPr="00347DC6" w:rsidRDefault="00D529BB" w:rsidP="00D529BB">
      <w:pPr>
        <w:spacing w:after="0"/>
        <w:jc w:val="both"/>
        <w:rPr>
          <w:rFonts w:ascii="Times New Roman" w:hAnsi="Times New Roman" w:cs="Times New Roman"/>
          <w:sz w:val="24"/>
          <w:szCs w:val="24"/>
          <w:u w:val="single"/>
        </w:rPr>
      </w:pPr>
      <w:r w:rsidRPr="00347DC6">
        <w:rPr>
          <w:rFonts w:ascii="Times New Roman" w:hAnsi="Times New Roman" w:cs="Times New Roman"/>
          <w:sz w:val="24"/>
          <w:szCs w:val="24"/>
        </w:rPr>
        <w:t>Sagatavoja:</w:t>
      </w:r>
      <w:r w:rsidRPr="00347DC6">
        <w:rPr>
          <w:rFonts w:ascii="Times New Roman" w:hAnsi="Times New Roman" w:cs="Times New Roman"/>
          <w:sz w:val="24"/>
          <w:szCs w:val="24"/>
          <w:u w:val="single"/>
        </w:rPr>
        <w:tab/>
      </w:r>
      <w:r>
        <w:rPr>
          <w:rFonts w:ascii="Times New Roman" w:hAnsi="Times New Roman" w:cs="Times New Roman"/>
          <w:sz w:val="24"/>
          <w:szCs w:val="24"/>
          <w:u w:val="single"/>
        </w:rPr>
        <w:t>Kokneses Mūzikas skolas direktore Iveta Bērziņa</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AF898FA" w14:textId="77777777" w:rsidR="00D529BB" w:rsidRPr="00347DC6" w:rsidRDefault="00D529BB" w:rsidP="00D529BB">
      <w:pPr>
        <w:spacing w:after="0"/>
        <w:jc w:val="center"/>
        <w:rPr>
          <w:rFonts w:ascii="Times New Roman" w:hAnsi="Times New Roman" w:cs="Times New Roman"/>
          <w:i/>
          <w:sz w:val="24"/>
          <w:szCs w:val="24"/>
        </w:rPr>
      </w:pPr>
      <w:r w:rsidRPr="00347DC6">
        <w:rPr>
          <w:rFonts w:ascii="Times New Roman" w:hAnsi="Times New Roman" w:cs="Times New Roman"/>
          <w:i/>
          <w:sz w:val="24"/>
          <w:szCs w:val="24"/>
        </w:rPr>
        <w:t>( iestāde, iestādes vadītāja vārds, uzvārds)</w:t>
      </w:r>
    </w:p>
    <w:p w14:paraId="5E11AA9A" w14:textId="77777777" w:rsidR="00D529BB" w:rsidRPr="00347DC6" w:rsidRDefault="00D529BB" w:rsidP="00D529BB">
      <w:pPr>
        <w:jc w:val="both"/>
        <w:rPr>
          <w:rFonts w:ascii="Times New Roman" w:hAnsi="Times New Roman" w:cs="Times New Roman"/>
          <w:sz w:val="24"/>
          <w:szCs w:val="24"/>
        </w:rPr>
      </w:pPr>
    </w:p>
    <w:p w14:paraId="66CAB27B" w14:textId="77777777" w:rsidR="00D529BB" w:rsidRPr="00347DC6" w:rsidRDefault="00D529BB" w:rsidP="00D529BB">
      <w:pPr>
        <w:jc w:val="both"/>
        <w:rPr>
          <w:rFonts w:ascii="Times New Roman" w:hAnsi="Times New Roman" w:cs="Times New Roman"/>
          <w:sz w:val="24"/>
          <w:szCs w:val="24"/>
          <w:u w:val="single"/>
        </w:rPr>
      </w:pPr>
      <w:r>
        <w:rPr>
          <w:rFonts w:ascii="Times New Roman" w:hAnsi="Times New Roman" w:cs="Times New Roman"/>
          <w:sz w:val="24"/>
          <w:szCs w:val="24"/>
        </w:rPr>
        <w:t>Datums:</w:t>
      </w:r>
      <w:r>
        <w:rPr>
          <w:rFonts w:ascii="Times New Roman" w:hAnsi="Times New Roman" w:cs="Times New Roman"/>
          <w:sz w:val="24"/>
          <w:szCs w:val="24"/>
          <w:u w:val="single"/>
        </w:rPr>
        <w:tab/>
        <w:t>10.09.2020.</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92DFF0A" w14:textId="77777777" w:rsidR="00D529BB" w:rsidRDefault="00D529BB" w:rsidP="00D529BB">
      <w:pPr>
        <w:spacing w:after="0" w:line="360" w:lineRule="auto"/>
        <w:rPr>
          <w:rStyle w:val="rakstateksts"/>
          <w:rFonts w:ascii="Times New Roman" w:hAnsi="Times New Roman" w:cs="Times New Roman"/>
          <w:sz w:val="24"/>
          <w:szCs w:val="24"/>
        </w:rPr>
      </w:pPr>
    </w:p>
    <w:p w14:paraId="449DDAC1" w14:textId="77777777" w:rsidR="00D529BB" w:rsidRDefault="00D529BB" w:rsidP="00D529BB">
      <w:pPr>
        <w:spacing w:after="0" w:line="360" w:lineRule="auto"/>
        <w:rPr>
          <w:rStyle w:val="rakstateksts"/>
          <w:rFonts w:ascii="Times New Roman" w:hAnsi="Times New Roman" w:cs="Times New Roman"/>
          <w:sz w:val="24"/>
          <w:szCs w:val="24"/>
        </w:rPr>
      </w:pPr>
    </w:p>
    <w:p w14:paraId="76DDF9D3" w14:textId="77777777" w:rsidR="00D529BB" w:rsidRDefault="00D529BB" w:rsidP="00D529BB">
      <w:pPr>
        <w:spacing w:after="0" w:line="360" w:lineRule="auto"/>
        <w:rPr>
          <w:rStyle w:val="rakstateksts"/>
          <w:rFonts w:ascii="Times New Roman" w:hAnsi="Times New Roman" w:cs="Times New Roman"/>
          <w:sz w:val="24"/>
          <w:szCs w:val="24"/>
        </w:rPr>
      </w:pPr>
    </w:p>
    <w:p w14:paraId="3CC5FA14" w14:textId="77777777" w:rsidR="00D529BB" w:rsidRDefault="00D529BB" w:rsidP="00D529BB">
      <w:pPr>
        <w:spacing w:after="0" w:line="360" w:lineRule="auto"/>
        <w:rPr>
          <w:rStyle w:val="rakstateksts"/>
          <w:rFonts w:ascii="Times New Roman" w:hAnsi="Times New Roman" w:cs="Times New Roman"/>
          <w:sz w:val="24"/>
          <w:szCs w:val="24"/>
        </w:rPr>
      </w:pPr>
    </w:p>
    <w:p w14:paraId="1217B6CC" w14:textId="77777777" w:rsidR="00D529BB" w:rsidRPr="00351561" w:rsidRDefault="00D529BB" w:rsidP="00D529BB">
      <w:pPr>
        <w:jc w:val="center"/>
        <w:rPr>
          <w:rFonts w:ascii="Times New Roman" w:hAnsi="Times New Roman" w:cs="Times New Roman"/>
          <w:b/>
          <w:color w:val="C00000"/>
          <w:sz w:val="32"/>
        </w:rPr>
      </w:pPr>
      <w:r w:rsidRPr="00351561">
        <w:rPr>
          <w:rFonts w:ascii="Times New Roman" w:hAnsi="Times New Roman" w:cs="Times New Roman"/>
          <w:b/>
          <w:color w:val="C00000"/>
          <w:sz w:val="32"/>
        </w:rPr>
        <w:t>Kokneses novada pirmsskolas izglītības iestāde „Gundega”</w:t>
      </w:r>
    </w:p>
    <w:p w14:paraId="32CC684F" w14:textId="77777777" w:rsidR="00D529BB" w:rsidRDefault="00D529BB" w:rsidP="00D529BB">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lv-LV"/>
        </w:rPr>
      </w:pPr>
      <w:r w:rsidRPr="00CE1640">
        <w:rPr>
          <w:rFonts w:ascii="Times New Roman" w:eastAsia="Times New Roman" w:hAnsi="Times New Roman" w:cs="Times New Roman"/>
          <w:b/>
          <w:bCs/>
          <w:color w:val="000000"/>
          <w:sz w:val="28"/>
          <w:szCs w:val="28"/>
          <w:lang w:eastAsia="lv-LV"/>
        </w:rPr>
        <w:t>ZIŅOJUMS</w:t>
      </w:r>
    </w:p>
    <w:p w14:paraId="66CA5B04" w14:textId="77777777" w:rsidR="00D529BB" w:rsidRPr="00CE1640" w:rsidRDefault="00D529BB" w:rsidP="00D529BB">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Par 2019./2020. mācību gadu</w:t>
      </w:r>
    </w:p>
    <w:p w14:paraId="7C128AC1" w14:textId="77777777" w:rsidR="00D529BB" w:rsidRPr="00BD025B" w:rsidRDefault="00D529BB" w:rsidP="00D529BB">
      <w:pPr>
        <w:autoSpaceDE w:val="0"/>
        <w:autoSpaceDN w:val="0"/>
        <w:adjustRightInd w:val="0"/>
        <w:spacing w:after="0" w:line="240" w:lineRule="auto"/>
        <w:jc w:val="both"/>
        <w:rPr>
          <w:rFonts w:ascii="Times New Roman" w:eastAsia="Times New Roman" w:hAnsi="Times New Roman" w:cs="Times New Roman"/>
          <w:color w:val="000000"/>
          <w:sz w:val="28"/>
          <w:szCs w:val="28"/>
          <w:lang w:eastAsia="lv-LV"/>
        </w:rPr>
      </w:pPr>
      <w:r w:rsidRPr="00BD025B">
        <w:rPr>
          <w:rFonts w:ascii="Times New Roman" w:eastAsia="Times New Roman" w:hAnsi="Times New Roman" w:cs="Times New Roman"/>
          <w:b/>
          <w:bCs/>
          <w:color w:val="000000"/>
          <w:sz w:val="28"/>
          <w:szCs w:val="28"/>
          <w:lang w:eastAsia="lv-LV"/>
        </w:rPr>
        <w:t xml:space="preserve">I. Vispārīga informācija </w:t>
      </w:r>
    </w:p>
    <w:p w14:paraId="6E621A4D" w14:textId="77777777" w:rsidR="00D529BB" w:rsidRPr="00BD025B" w:rsidRDefault="00D529BB" w:rsidP="00D529BB">
      <w:pPr>
        <w:autoSpaceDE w:val="0"/>
        <w:autoSpaceDN w:val="0"/>
        <w:adjustRightInd w:val="0"/>
        <w:spacing w:after="120" w:line="240" w:lineRule="auto"/>
        <w:jc w:val="both"/>
        <w:rPr>
          <w:rFonts w:ascii="Times New Roman" w:eastAsia="Times New Roman" w:hAnsi="Times New Roman" w:cs="Times New Roman"/>
          <w:color w:val="000000"/>
          <w:sz w:val="24"/>
          <w:szCs w:val="24"/>
          <w:lang w:eastAsia="lv-LV"/>
        </w:rPr>
      </w:pPr>
      <w:r w:rsidRPr="00BD025B">
        <w:rPr>
          <w:rFonts w:ascii="Times New Roman" w:eastAsia="Times New Roman" w:hAnsi="Times New Roman" w:cs="Times New Roman"/>
          <w:color w:val="000000"/>
          <w:sz w:val="24"/>
          <w:szCs w:val="24"/>
          <w:lang w:eastAsia="lv-LV"/>
        </w:rPr>
        <w:t>Iestādes nosaukums: Kokneses</w:t>
      </w:r>
      <w:r>
        <w:rPr>
          <w:rFonts w:ascii="Times New Roman" w:eastAsia="Times New Roman" w:hAnsi="Times New Roman" w:cs="Times New Roman"/>
          <w:color w:val="000000"/>
          <w:sz w:val="24"/>
          <w:szCs w:val="24"/>
          <w:lang w:eastAsia="lv-LV"/>
        </w:rPr>
        <w:t xml:space="preserve"> novada</w:t>
      </w:r>
      <w:r w:rsidRPr="00BD025B">
        <w:rPr>
          <w:rFonts w:ascii="Times New Roman" w:eastAsia="Times New Roman" w:hAnsi="Times New Roman" w:cs="Times New Roman"/>
          <w:color w:val="000000"/>
          <w:sz w:val="24"/>
          <w:szCs w:val="24"/>
          <w:lang w:eastAsia="lv-LV"/>
        </w:rPr>
        <w:t xml:space="preserve"> pirmsskolas izglītības iestāde “Gundega”</w:t>
      </w:r>
    </w:p>
    <w:p w14:paraId="4497F67B" w14:textId="77777777" w:rsidR="00D529BB" w:rsidRPr="00BD025B" w:rsidRDefault="00D529BB" w:rsidP="00D529BB">
      <w:pPr>
        <w:autoSpaceDE w:val="0"/>
        <w:autoSpaceDN w:val="0"/>
        <w:adjustRightInd w:val="0"/>
        <w:spacing w:after="120" w:line="240" w:lineRule="auto"/>
        <w:jc w:val="both"/>
        <w:rPr>
          <w:rFonts w:ascii="Times New Roman" w:eastAsia="Times New Roman" w:hAnsi="Times New Roman" w:cs="Times New Roman"/>
          <w:color w:val="000000"/>
          <w:sz w:val="24"/>
          <w:szCs w:val="24"/>
          <w:lang w:eastAsia="lv-LV"/>
        </w:rPr>
      </w:pPr>
      <w:r w:rsidRPr="00BD025B">
        <w:rPr>
          <w:rFonts w:ascii="Times New Roman" w:eastAsia="Times New Roman" w:hAnsi="Times New Roman" w:cs="Times New Roman"/>
          <w:color w:val="000000"/>
          <w:sz w:val="24"/>
          <w:szCs w:val="24"/>
          <w:lang w:eastAsia="lv-LV"/>
        </w:rPr>
        <w:t>Iestādes reģistrācijas numurs: 4501901716</w:t>
      </w:r>
    </w:p>
    <w:p w14:paraId="14D7A5ED" w14:textId="77777777" w:rsidR="00D529BB" w:rsidRPr="00BD025B" w:rsidRDefault="00D529BB" w:rsidP="00D529BB">
      <w:pPr>
        <w:autoSpaceDE w:val="0"/>
        <w:autoSpaceDN w:val="0"/>
        <w:adjustRightInd w:val="0"/>
        <w:spacing w:after="120" w:line="240" w:lineRule="auto"/>
        <w:jc w:val="both"/>
        <w:rPr>
          <w:rFonts w:ascii="Times New Roman" w:eastAsia="Times New Roman" w:hAnsi="Times New Roman" w:cs="Times New Roman"/>
          <w:color w:val="000000"/>
          <w:sz w:val="24"/>
          <w:szCs w:val="24"/>
          <w:lang w:eastAsia="lv-LV"/>
        </w:rPr>
      </w:pPr>
      <w:r w:rsidRPr="00BD025B">
        <w:rPr>
          <w:rFonts w:ascii="Times New Roman" w:eastAsia="Times New Roman" w:hAnsi="Times New Roman" w:cs="Times New Roman"/>
          <w:color w:val="000000"/>
          <w:sz w:val="24"/>
          <w:szCs w:val="24"/>
          <w:lang w:eastAsia="lv-LV"/>
        </w:rPr>
        <w:t>Iestādes vadītājs:  Rita Gabaliņa</w:t>
      </w:r>
    </w:p>
    <w:p w14:paraId="30053563" w14:textId="77777777" w:rsidR="00D529BB" w:rsidRPr="00BD025B" w:rsidRDefault="00D529BB" w:rsidP="00D529BB">
      <w:pPr>
        <w:autoSpaceDE w:val="0"/>
        <w:autoSpaceDN w:val="0"/>
        <w:adjustRightInd w:val="0"/>
        <w:spacing w:after="120" w:line="240" w:lineRule="auto"/>
        <w:jc w:val="both"/>
        <w:rPr>
          <w:rFonts w:ascii="Times New Roman" w:eastAsia="Times New Roman" w:hAnsi="Times New Roman" w:cs="Times New Roman"/>
          <w:color w:val="000000"/>
          <w:sz w:val="24"/>
          <w:szCs w:val="24"/>
          <w:lang w:eastAsia="lv-LV"/>
        </w:rPr>
      </w:pPr>
      <w:r w:rsidRPr="00BD025B">
        <w:rPr>
          <w:rFonts w:ascii="Times New Roman" w:eastAsia="Times New Roman" w:hAnsi="Times New Roman" w:cs="Times New Roman"/>
          <w:color w:val="000000"/>
          <w:sz w:val="24"/>
          <w:szCs w:val="24"/>
          <w:lang w:eastAsia="lv-LV"/>
        </w:rPr>
        <w:t>Izglītības iestādē īstenotās izglītības programm</w:t>
      </w:r>
      <w:r>
        <w:rPr>
          <w:rFonts w:ascii="Times New Roman" w:eastAsia="Times New Roman" w:hAnsi="Times New Roman" w:cs="Times New Roman"/>
          <w:color w:val="000000"/>
          <w:sz w:val="24"/>
          <w:szCs w:val="24"/>
          <w:lang w:eastAsia="lv-LV"/>
        </w:rPr>
        <w:t>as un izglītojamo skaits uz 2019./2020</w:t>
      </w:r>
      <w:r w:rsidRPr="00BD025B">
        <w:rPr>
          <w:rFonts w:ascii="Times New Roman" w:eastAsia="Times New Roman" w:hAnsi="Times New Roman" w:cs="Times New Roman"/>
          <w:color w:val="000000"/>
          <w:sz w:val="24"/>
          <w:szCs w:val="24"/>
          <w:lang w:eastAsia="lv-LV"/>
        </w:rPr>
        <w:t>. mācību gada 1.septembri: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3020"/>
        <w:gridCol w:w="1612"/>
        <w:gridCol w:w="1398"/>
        <w:gridCol w:w="1488"/>
        <w:gridCol w:w="1390"/>
      </w:tblGrid>
      <w:tr w:rsidR="00D529BB" w:rsidRPr="00BD025B" w14:paraId="59DD402F" w14:textId="77777777" w:rsidTr="006F24BC">
        <w:tc>
          <w:tcPr>
            <w:tcW w:w="532" w:type="dxa"/>
            <w:tcBorders>
              <w:top w:val="single" w:sz="4" w:space="0" w:color="auto"/>
              <w:left w:val="single" w:sz="4" w:space="0" w:color="auto"/>
              <w:bottom w:val="single" w:sz="4" w:space="0" w:color="auto"/>
              <w:right w:val="single" w:sz="4" w:space="0" w:color="auto"/>
            </w:tcBorders>
            <w:hideMark/>
          </w:tcPr>
          <w:p w14:paraId="52DDEAF5" w14:textId="77777777" w:rsidR="00D529BB" w:rsidRPr="00BD025B" w:rsidRDefault="00D529BB" w:rsidP="006F24BC">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BD025B">
              <w:rPr>
                <w:rFonts w:ascii="Times New Roman" w:eastAsia="Times New Roman" w:hAnsi="Times New Roman" w:cs="Times New Roman"/>
                <w:b/>
                <w:color w:val="000000"/>
                <w:sz w:val="24"/>
                <w:szCs w:val="24"/>
                <w:lang w:eastAsia="lv-LV"/>
              </w:rPr>
              <w:t>Nr.</w:t>
            </w:r>
          </w:p>
        </w:tc>
        <w:tc>
          <w:tcPr>
            <w:tcW w:w="3176" w:type="dxa"/>
            <w:tcBorders>
              <w:top w:val="single" w:sz="4" w:space="0" w:color="auto"/>
              <w:left w:val="single" w:sz="4" w:space="0" w:color="auto"/>
              <w:bottom w:val="single" w:sz="4" w:space="0" w:color="auto"/>
              <w:right w:val="single" w:sz="4" w:space="0" w:color="auto"/>
            </w:tcBorders>
            <w:hideMark/>
          </w:tcPr>
          <w:p w14:paraId="268BAA99" w14:textId="77777777" w:rsidR="00D529BB" w:rsidRPr="00BD025B" w:rsidRDefault="00D529BB" w:rsidP="006F24BC">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BD025B">
              <w:rPr>
                <w:rFonts w:ascii="Times New Roman" w:eastAsia="Times New Roman" w:hAnsi="Times New Roman" w:cs="Times New Roman"/>
                <w:b/>
                <w:color w:val="000000"/>
                <w:sz w:val="24"/>
                <w:szCs w:val="24"/>
                <w:lang w:eastAsia="lv-LV"/>
              </w:rPr>
              <w:t>Izglītības programma</w:t>
            </w:r>
          </w:p>
        </w:tc>
        <w:tc>
          <w:tcPr>
            <w:tcW w:w="1620" w:type="dxa"/>
            <w:tcBorders>
              <w:top w:val="single" w:sz="4" w:space="0" w:color="auto"/>
              <w:left w:val="single" w:sz="4" w:space="0" w:color="auto"/>
              <w:bottom w:val="single" w:sz="4" w:space="0" w:color="auto"/>
              <w:right w:val="single" w:sz="4" w:space="0" w:color="auto"/>
            </w:tcBorders>
            <w:hideMark/>
          </w:tcPr>
          <w:p w14:paraId="571C7125" w14:textId="77777777" w:rsidR="00D529BB" w:rsidRPr="00BD025B" w:rsidRDefault="00D529BB" w:rsidP="006F24BC">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BD025B">
              <w:rPr>
                <w:rFonts w:ascii="Times New Roman" w:eastAsia="Times New Roman" w:hAnsi="Times New Roman" w:cs="Times New Roman"/>
                <w:b/>
                <w:color w:val="000000"/>
                <w:sz w:val="24"/>
                <w:szCs w:val="24"/>
                <w:lang w:eastAsia="lv-LV"/>
              </w:rPr>
              <w:t>Izglītības programmas kods</w:t>
            </w:r>
          </w:p>
        </w:tc>
        <w:tc>
          <w:tcPr>
            <w:tcW w:w="1440" w:type="dxa"/>
            <w:tcBorders>
              <w:top w:val="single" w:sz="4" w:space="0" w:color="auto"/>
              <w:left w:val="single" w:sz="4" w:space="0" w:color="auto"/>
              <w:bottom w:val="single" w:sz="4" w:space="0" w:color="auto"/>
              <w:right w:val="single" w:sz="4" w:space="0" w:color="auto"/>
            </w:tcBorders>
            <w:hideMark/>
          </w:tcPr>
          <w:p w14:paraId="792D6FCE" w14:textId="77777777" w:rsidR="00D529BB" w:rsidRPr="00BD025B" w:rsidRDefault="00D529BB" w:rsidP="006F24BC">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BD025B">
              <w:rPr>
                <w:rFonts w:ascii="Times New Roman" w:eastAsia="Times New Roman" w:hAnsi="Times New Roman" w:cs="Times New Roman"/>
                <w:b/>
                <w:color w:val="000000"/>
                <w:sz w:val="24"/>
                <w:szCs w:val="24"/>
                <w:lang w:eastAsia="lv-LV"/>
              </w:rPr>
              <w:t>Licence Nr.</w:t>
            </w:r>
          </w:p>
        </w:tc>
        <w:tc>
          <w:tcPr>
            <w:tcW w:w="1502" w:type="dxa"/>
            <w:tcBorders>
              <w:top w:val="single" w:sz="4" w:space="0" w:color="auto"/>
              <w:left w:val="single" w:sz="4" w:space="0" w:color="auto"/>
              <w:bottom w:val="single" w:sz="4" w:space="0" w:color="auto"/>
              <w:right w:val="single" w:sz="4" w:space="0" w:color="auto"/>
            </w:tcBorders>
            <w:hideMark/>
          </w:tcPr>
          <w:p w14:paraId="5F272A18" w14:textId="77777777" w:rsidR="00D529BB" w:rsidRPr="00BD025B" w:rsidRDefault="00D529BB" w:rsidP="006F24BC">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BD025B">
              <w:rPr>
                <w:rFonts w:ascii="Times New Roman" w:eastAsia="Times New Roman" w:hAnsi="Times New Roman" w:cs="Times New Roman"/>
                <w:b/>
                <w:color w:val="000000"/>
                <w:sz w:val="24"/>
                <w:szCs w:val="24"/>
                <w:lang w:eastAsia="lv-LV"/>
              </w:rPr>
              <w:t>Izdošanas datums</w:t>
            </w:r>
          </w:p>
        </w:tc>
        <w:tc>
          <w:tcPr>
            <w:tcW w:w="1194" w:type="dxa"/>
            <w:tcBorders>
              <w:top w:val="single" w:sz="4" w:space="0" w:color="auto"/>
              <w:left w:val="single" w:sz="4" w:space="0" w:color="auto"/>
              <w:bottom w:val="single" w:sz="4" w:space="0" w:color="auto"/>
              <w:right w:val="single" w:sz="4" w:space="0" w:color="auto"/>
            </w:tcBorders>
            <w:hideMark/>
          </w:tcPr>
          <w:p w14:paraId="7C86C916" w14:textId="77777777" w:rsidR="00D529BB" w:rsidRPr="00BD025B" w:rsidRDefault="00D529BB" w:rsidP="006F24BC">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BD025B">
              <w:rPr>
                <w:rFonts w:ascii="Times New Roman" w:eastAsia="Times New Roman" w:hAnsi="Times New Roman" w:cs="Times New Roman"/>
                <w:b/>
                <w:color w:val="000000"/>
                <w:sz w:val="24"/>
                <w:szCs w:val="24"/>
                <w:lang w:eastAsia="lv-LV"/>
              </w:rPr>
              <w:t>Izglītojamo skaits</w:t>
            </w:r>
          </w:p>
        </w:tc>
      </w:tr>
      <w:tr w:rsidR="00D529BB" w:rsidRPr="00BD025B" w14:paraId="113FEEF7" w14:textId="77777777" w:rsidTr="006F24BC">
        <w:tc>
          <w:tcPr>
            <w:tcW w:w="532" w:type="dxa"/>
            <w:tcBorders>
              <w:top w:val="single" w:sz="4" w:space="0" w:color="auto"/>
              <w:left w:val="single" w:sz="4" w:space="0" w:color="auto"/>
              <w:bottom w:val="single" w:sz="4" w:space="0" w:color="auto"/>
              <w:right w:val="single" w:sz="4" w:space="0" w:color="auto"/>
            </w:tcBorders>
            <w:hideMark/>
          </w:tcPr>
          <w:p w14:paraId="17F43A32" w14:textId="77777777" w:rsidR="00D529BB" w:rsidRPr="00BD025B" w:rsidRDefault="00D529BB" w:rsidP="006F24B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D025B">
              <w:rPr>
                <w:rFonts w:ascii="Times New Roman" w:eastAsia="Times New Roman" w:hAnsi="Times New Roman" w:cs="Times New Roman"/>
                <w:color w:val="000000"/>
                <w:sz w:val="24"/>
                <w:szCs w:val="24"/>
                <w:lang w:eastAsia="lv-LV"/>
              </w:rPr>
              <w:t>1.</w:t>
            </w:r>
          </w:p>
        </w:tc>
        <w:tc>
          <w:tcPr>
            <w:tcW w:w="3176" w:type="dxa"/>
            <w:tcBorders>
              <w:top w:val="single" w:sz="4" w:space="0" w:color="auto"/>
              <w:left w:val="single" w:sz="4" w:space="0" w:color="auto"/>
              <w:bottom w:val="single" w:sz="4" w:space="0" w:color="auto"/>
              <w:right w:val="single" w:sz="4" w:space="0" w:color="auto"/>
            </w:tcBorders>
            <w:hideMark/>
          </w:tcPr>
          <w:p w14:paraId="0F6951F4" w14:textId="77777777" w:rsidR="00D529BB" w:rsidRPr="00BD025B" w:rsidRDefault="00D529BB" w:rsidP="006F24BC">
            <w:pPr>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BD025B">
              <w:rPr>
                <w:rFonts w:ascii="Times New Roman" w:eastAsia="Times New Roman" w:hAnsi="Times New Roman" w:cs="Times New Roman"/>
                <w:color w:val="000000"/>
                <w:sz w:val="24"/>
                <w:szCs w:val="24"/>
                <w:lang w:eastAsia="lv-LV"/>
              </w:rPr>
              <w:t>Pirmsskolas izglītības programma</w:t>
            </w:r>
          </w:p>
        </w:tc>
        <w:tc>
          <w:tcPr>
            <w:tcW w:w="1620" w:type="dxa"/>
            <w:tcBorders>
              <w:top w:val="single" w:sz="4" w:space="0" w:color="auto"/>
              <w:left w:val="single" w:sz="4" w:space="0" w:color="auto"/>
              <w:bottom w:val="single" w:sz="4" w:space="0" w:color="auto"/>
              <w:right w:val="single" w:sz="4" w:space="0" w:color="auto"/>
            </w:tcBorders>
            <w:hideMark/>
          </w:tcPr>
          <w:p w14:paraId="5679C38C" w14:textId="77777777" w:rsidR="00D529BB" w:rsidRPr="00BD025B" w:rsidRDefault="00D529BB" w:rsidP="006F24B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D025B">
              <w:rPr>
                <w:rFonts w:ascii="Times New Roman" w:eastAsia="Times New Roman" w:hAnsi="Times New Roman" w:cs="Times New Roman"/>
                <w:color w:val="000000"/>
                <w:sz w:val="24"/>
                <w:szCs w:val="24"/>
                <w:lang w:eastAsia="lv-LV"/>
              </w:rPr>
              <w:t>01 01 11 11</w:t>
            </w:r>
          </w:p>
        </w:tc>
        <w:tc>
          <w:tcPr>
            <w:tcW w:w="1440" w:type="dxa"/>
            <w:tcBorders>
              <w:top w:val="single" w:sz="4" w:space="0" w:color="auto"/>
              <w:left w:val="single" w:sz="4" w:space="0" w:color="auto"/>
              <w:bottom w:val="single" w:sz="4" w:space="0" w:color="auto"/>
              <w:right w:val="single" w:sz="4" w:space="0" w:color="auto"/>
            </w:tcBorders>
            <w:hideMark/>
          </w:tcPr>
          <w:p w14:paraId="184FBDC2" w14:textId="77777777" w:rsidR="00D529BB" w:rsidRPr="00BD025B" w:rsidRDefault="00D529BB" w:rsidP="006F24B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D025B">
              <w:rPr>
                <w:rFonts w:ascii="Times New Roman" w:eastAsia="Times New Roman" w:hAnsi="Times New Roman" w:cs="Times New Roman"/>
                <w:color w:val="000000"/>
                <w:sz w:val="24"/>
                <w:szCs w:val="24"/>
                <w:lang w:eastAsia="lv-LV"/>
              </w:rPr>
              <w:t>V – 3135</w:t>
            </w:r>
          </w:p>
        </w:tc>
        <w:tc>
          <w:tcPr>
            <w:tcW w:w="1502" w:type="dxa"/>
            <w:tcBorders>
              <w:top w:val="single" w:sz="4" w:space="0" w:color="auto"/>
              <w:left w:val="single" w:sz="4" w:space="0" w:color="auto"/>
              <w:bottom w:val="single" w:sz="4" w:space="0" w:color="auto"/>
              <w:right w:val="single" w:sz="4" w:space="0" w:color="auto"/>
            </w:tcBorders>
            <w:hideMark/>
          </w:tcPr>
          <w:p w14:paraId="462F8488" w14:textId="77777777" w:rsidR="00D529BB" w:rsidRPr="00BD025B" w:rsidRDefault="00D529BB" w:rsidP="006F24B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D025B">
              <w:rPr>
                <w:rFonts w:ascii="Times New Roman" w:eastAsia="Times New Roman" w:hAnsi="Times New Roman" w:cs="Times New Roman"/>
                <w:color w:val="000000"/>
                <w:sz w:val="24"/>
                <w:szCs w:val="24"/>
                <w:lang w:eastAsia="lv-LV"/>
              </w:rPr>
              <w:t>09.12.2010.</w:t>
            </w:r>
          </w:p>
        </w:tc>
        <w:tc>
          <w:tcPr>
            <w:tcW w:w="1194" w:type="dxa"/>
            <w:tcBorders>
              <w:top w:val="single" w:sz="4" w:space="0" w:color="auto"/>
              <w:left w:val="single" w:sz="4" w:space="0" w:color="auto"/>
              <w:bottom w:val="single" w:sz="4" w:space="0" w:color="auto"/>
              <w:right w:val="single" w:sz="4" w:space="0" w:color="auto"/>
            </w:tcBorders>
            <w:hideMark/>
          </w:tcPr>
          <w:p w14:paraId="27FC3312" w14:textId="77777777" w:rsidR="00D529BB" w:rsidRPr="00BD025B" w:rsidRDefault="00D529BB" w:rsidP="006F24B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189</w:t>
            </w:r>
          </w:p>
        </w:tc>
      </w:tr>
      <w:tr w:rsidR="00D529BB" w:rsidRPr="00BD025B" w14:paraId="3230D4A0" w14:textId="77777777" w:rsidTr="006F24BC">
        <w:tc>
          <w:tcPr>
            <w:tcW w:w="532" w:type="dxa"/>
            <w:tcBorders>
              <w:top w:val="single" w:sz="4" w:space="0" w:color="auto"/>
              <w:left w:val="single" w:sz="4" w:space="0" w:color="auto"/>
              <w:bottom w:val="single" w:sz="4" w:space="0" w:color="auto"/>
              <w:right w:val="single" w:sz="4" w:space="0" w:color="auto"/>
            </w:tcBorders>
            <w:hideMark/>
          </w:tcPr>
          <w:p w14:paraId="5CBF40C3" w14:textId="77777777" w:rsidR="00D529BB" w:rsidRPr="00BD025B" w:rsidRDefault="00D529BB" w:rsidP="006F24B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D025B">
              <w:rPr>
                <w:rFonts w:ascii="Times New Roman" w:eastAsia="Times New Roman" w:hAnsi="Times New Roman" w:cs="Times New Roman"/>
                <w:color w:val="000000"/>
                <w:sz w:val="24"/>
                <w:szCs w:val="24"/>
                <w:lang w:eastAsia="lv-LV"/>
              </w:rPr>
              <w:t>2.*</w:t>
            </w:r>
          </w:p>
        </w:tc>
        <w:tc>
          <w:tcPr>
            <w:tcW w:w="3176" w:type="dxa"/>
            <w:tcBorders>
              <w:top w:val="single" w:sz="4" w:space="0" w:color="auto"/>
              <w:left w:val="single" w:sz="4" w:space="0" w:color="auto"/>
              <w:bottom w:val="single" w:sz="4" w:space="0" w:color="auto"/>
              <w:right w:val="single" w:sz="4" w:space="0" w:color="auto"/>
            </w:tcBorders>
            <w:hideMark/>
          </w:tcPr>
          <w:p w14:paraId="30245A2C" w14:textId="77777777" w:rsidR="00D529BB" w:rsidRPr="00BD025B" w:rsidRDefault="00D529BB" w:rsidP="006F24BC">
            <w:pPr>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BD025B">
              <w:rPr>
                <w:rFonts w:ascii="Times New Roman" w:eastAsia="Times New Roman" w:hAnsi="Times New Roman" w:cs="Times New Roman"/>
                <w:color w:val="000000"/>
                <w:sz w:val="24"/>
                <w:szCs w:val="24"/>
                <w:lang w:eastAsia="lv-LV"/>
              </w:rPr>
              <w:t>Speciālā pirmsskolas izglītības programma izglītojamiem ar fiziskās attīstības traucējumiem</w:t>
            </w:r>
          </w:p>
        </w:tc>
        <w:tc>
          <w:tcPr>
            <w:tcW w:w="1620" w:type="dxa"/>
            <w:tcBorders>
              <w:top w:val="single" w:sz="4" w:space="0" w:color="auto"/>
              <w:left w:val="single" w:sz="4" w:space="0" w:color="auto"/>
              <w:bottom w:val="single" w:sz="4" w:space="0" w:color="auto"/>
              <w:right w:val="single" w:sz="4" w:space="0" w:color="auto"/>
            </w:tcBorders>
            <w:hideMark/>
          </w:tcPr>
          <w:p w14:paraId="7DA421F2" w14:textId="77777777" w:rsidR="00D529BB" w:rsidRPr="00BD025B" w:rsidRDefault="00D529BB" w:rsidP="006F24B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D025B">
              <w:rPr>
                <w:rFonts w:ascii="Times New Roman" w:eastAsia="Times New Roman" w:hAnsi="Times New Roman" w:cs="Times New Roman"/>
                <w:color w:val="000000"/>
                <w:sz w:val="24"/>
                <w:szCs w:val="24"/>
                <w:lang w:eastAsia="lv-LV"/>
              </w:rPr>
              <w:t>01 01 53 11</w:t>
            </w:r>
          </w:p>
        </w:tc>
        <w:tc>
          <w:tcPr>
            <w:tcW w:w="1440" w:type="dxa"/>
            <w:tcBorders>
              <w:top w:val="single" w:sz="4" w:space="0" w:color="auto"/>
              <w:left w:val="single" w:sz="4" w:space="0" w:color="auto"/>
              <w:bottom w:val="single" w:sz="4" w:space="0" w:color="auto"/>
              <w:right w:val="single" w:sz="4" w:space="0" w:color="auto"/>
            </w:tcBorders>
            <w:hideMark/>
          </w:tcPr>
          <w:p w14:paraId="1CB74A8F" w14:textId="77777777" w:rsidR="00D529BB" w:rsidRPr="00BD025B" w:rsidRDefault="00D529BB" w:rsidP="006F24B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D025B">
              <w:rPr>
                <w:rFonts w:ascii="Times New Roman" w:eastAsia="Times New Roman" w:hAnsi="Times New Roman" w:cs="Times New Roman"/>
                <w:color w:val="000000"/>
                <w:sz w:val="24"/>
                <w:szCs w:val="24"/>
                <w:lang w:eastAsia="lv-LV"/>
              </w:rPr>
              <w:t xml:space="preserve">V – 3136 </w:t>
            </w:r>
          </w:p>
        </w:tc>
        <w:tc>
          <w:tcPr>
            <w:tcW w:w="1502" w:type="dxa"/>
            <w:tcBorders>
              <w:top w:val="single" w:sz="4" w:space="0" w:color="auto"/>
              <w:left w:val="single" w:sz="4" w:space="0" w:color="auto"/>
              <w:bottom w:val="single" w:sz="4" w:space="0" w:color="auto"/>
              <w:right w:val="single" w:sz="4" w:space="0" w:color="auto"/>
            </w:tcBorders>
            <w:hideMark/>
          </w:tcPr>
          <w:p w14:paraId="3EB41D5A" w14:textId="77777777" w:rsidR="00D529BB" w:rsidRPr="00BD025B" w:rsidRDefault="00D529BB" w:rsidP="006F24B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D025B">
              <w:rPr>
                <w:rFonts w:ascii="Times New Roman" w:eastAsia="Times New Roman" w:hAnsi="Times New Roman" w:cs="Times New Roman"/>
                <w:color w:val="000000"/>
                <w:sz w:val="24"/>
                <w:szCs w:val="24"/>
                <w:lang w:eastAsia="lv-LV"/>
              </w:rPr>
              <w:t>09.12.2010.</w:t>
            </w:r>
          </w:p>
        </w:tc>
        <w:tc>
          <w:tcPr>
            <w:tcW w:w="1194" w:type="dxa"/>
            <w:tcBorders>
              <w:top w:val="single" w:sz="4" w:space="0" w:color="auto"/>
              <w:left w:val="single" w:sz="4" w:space="0" w:color="auto"/>
              <w:bottom w:val="single" w:sz="4" w:space="0" w:color="auto"/>
              <w:right w:val="single" w:sz="4" w:space="0" w:color="auto"/>
            </w:tcBorders>
            <w:hideMark/>
          </w:tcPr>
          <w:p w14:paraId="1ED6D186" w14:textId="77777777" w:rsidR="00D529BB" w:rsidRPr="00BD025B" w:rsidRDefault="00D529BB" w:rsidP="006F24B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r>
      <w:tr w:rsidR="00D529BB" w:rsidRPr="00BD025B" w14:paraId="0FD47F49" w14:textId="77777777" w:rsidTr="006F24BC">
        <w:tc>
          <w:tcPr>
            <w:tcW w:w="532" w:type="dxa"/>
            <w:tcBorders>
              <w:top w:val="single" w:sz="4" w:space="0" w:color="auto"/>
              <w:left w:val="single" w:sz="4" w:space="0" w:color="auto"/>
              <w:bottom w:val="single" w:sz="4" w:space="0" w:color="auto"/>
              <w:right w:val="single" w:sz="4" w:space="0" w:color="auto"/>
            </w:tcBorders>
            <w:hideMark/>
          </w:tcPr>
          <w:p w14:paraId="1659DAE4" w14:textId="77777777" w:rsidR="00D529BB" w:rsidRPr="00BD025B" w:rsidRDefault="00D529BB" w:rsidP="006F24B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D025B">
              <w:rPr>
                <w:rFonts w:ascii="Times New Roman" w:eastAsia="Times New Roman" w:hAnsi="Times New Roman" w:cs="Times New Roman"/>
                <w:color w:val="000000"/>
                <w:sz w:val="24"/>
                <w:szCs w:val="24"/>
                <w:lang w:eastAsia="lv-LV"/>
              </w:rPr>
              <w:t>3.*</w:t>
            </w:r>
          </w:p>
        </w:tc>
        <w:tc>
          <w:tcPr>
            <w:tcW w:w="3176" w:type="dxa"/>
            <w:tcBorders>
              <w:top w:val="single" w:sz="4" w:space="0" w:color="auto"/>
              <w:left w:val="single" w:sz="4" w:space="0" w:color="auto"/>
              <w:bottom w:val="single" w:sz="4" w:space="0" w:color="auto"/>
              <w:right w:val="single" w:sz="4" w:space="0" w:color="auto"/>
            </w:tcBorders>
            <w:hideMark/>
          </w:tcPr>
          <w:p w14:paraId="102F0B5D" w14:textId="77777777" w:rsidR="00D529BB" w:rsidRPr="00BD025B" w:rsidRDefault="00D529BB" w:rsidP="006F24BC">
            <w:pPr>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BD025B">
              <w:rPr>
                <w:rFonts w:ascii="Times New Roman" w:eastAsia="Times New Roman" w:hAnsi="Times New Roman" w:cs="Times New Roman"/>
                <w:color w:val="000000"/>
                <w:sz w:val="24"/>
                <w:szCs w:val="24"/>
                <w:lang w:eastAsia="lv-LV"/>
              </w:rPr>
              <w:t>Speciālā pirmsskolas izglītības programma izglītojamiem ar valodas traucējumiem</w:t>
            </w:r>
          </w:p>
        </w:tc>
        <w:tc>
          <w:tcPr>
            <w:tcW w:w="1620" w:type="dxa"/>
            <w:tcBorders>
              <w:top w:val="single" w:sz="4" w:space="0" w:color="auto"/>
              <w:left w:val="single" w:sz="4" w:space="0" w:color="auto"/>
              <w:bottom w:val="single" w:sz="4" w:space="0" w:color="auto"/>
              <w:right w:val="single" w:sz="4" w:space="0" w:color="auto"/>
            </w:tcBorders>
            <w:hideMark/>
          </w:tcPr>
          <w:p w14:paraId="77D39A8A" w14:textId="77777777" w:rsidR="00D529BB" w:rsidRPr="00BD025B" w:rsidRDefault="00D529BB" w:rsidP="006F24B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D025B">
              <w:rPr>
                <w:rFonts w:ascii="Times New Roman" w:eastAsia="Times New Roman" w:hAnsi="Times New Roman" w:cs="Times New Roman"/>
                <w:color w:val="000000"/>
                <w:sz w:val="24"/>
                <w:szCs w:val="24"/>
                <w:lang w:eastAsia="lv-LV"/>
              </w:rPr>
              <w:t>01 01 55 11</w:t>
            </w:r>
          </w:p>
        </w:tc>
        <w:tc>
          <w:tcPr>
            <w:tcW w:w="1440" w:type="dxa"/>
            <w:tcBorders>
              <w:top w:val="single" w:sz="4" w:space="0" w:color="auto"/>
              <w:left w:val="single" w:sz="4" w:space="0" w:color="auto"/>
              <w:bottom w:val="single" w:sz="4" w:space="0" w:color="auto"/>
              <w:right w:val="single" w:sz="4" w:space="0" w:color="auto"/>
            </w:tcBorders>
            <w:hideMark/>
          </w:tcPr>
          <w:p w14:paraId="0BDCA356" w14:textId="77777777" w:rsidR="00D529BB" w:rsidRPr="00BD025B" w:rsidRDefault="00D529BB" w:rsidP="006F24B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D025B">
              <w:rPr>
                <w:rFonts w:ascii="Times New Roman" w:eastAsia="Times New Roman" w:hAnsi="Times New Roman" w:cs="Times New Roman"/>
                <w:color w:val="000000"/>
                <w:sz w:val="24"/>
                <w:szCs w:val="24"/>
                <w:lang w:eastAsia="lv-LV"/>
              </w:rPr>
              <w:t xml:space="preserve">V – 3137 </w:t>
            </w:r>
          </w:p>
        </w:tc>
        <w:tc>
          <w:tcPr>
            <w:tcW w:w="1502" w:type="dxa"/>
            <w:tcBorders>
              <w:top w:val="single" w:sz="4" w:space="0" w:color="auto"/>
              <w:left w:val="single" w:sz="4" w:space="0" w:color="auto"/>
              <w:bottom w:val="single" w:sz="4" w:space="0" w:color="auto"/>
              <w:right w:val="single" w:sz="4" w:space="0" w:color="auto"/>
            </w:tcBorders>
            <w:hideMark/>
          </w:tcPr>
          <w:p w14:paraId="2A72CFD1" w14:textId="77777777" w:rsidR="00D529BB" w:rsidRPr="00BD025B" w:rsidRDefault="00D529BB" w:rsidP="006F24B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D025B">
              <w:rPr>
                <w:rFonts w:ascii="Times New Roman" w:eastAsia="Times New Roman" w:hAnsi="Times New Roman" w:cs="Times New Roman"/>
                <w:color w:val="000000"/>
                <w:sz w:val="24"/>
                <w:szCs w:val="24"/>
                <w:lang w:eastAsia="lv-LV"/>
              </w:rPr>
              <w:t>09.12.2010.</w:t>
            </w:r>
          </w:p>
        </w:tc>
        <w:tc>
          <w:tcPr>
            <w:tcW w:w="1194" w:type="dxa"/>
            <w:tcBorders>
              <w:top w:val="single" w:sz="4" w:space="0" w:color="auto"/>
              <w:left w:val="single" w:sz="4" w:space="0" w:color="auto"/>
              <w:bottom w:val="single" w:sz="4" w:space="0" w:color="auto"/>
              <w:right w:val="single" w:sz="4" w:space="0" w:color="auto"/>
            </w:tcBorders>
            <w:hideMark/>
          </w:tcPr>
          <w:p w14:paraId="119B59E6" w14:textId="77777777" w:rsidR="00D529BB" w:rsidRPr="00BD025B" w:rsidRDefault="00D529BB" w:rsidP="006F24B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p>
        </w:tc>
      </w:tr>
      <w:tr w:rsidR="00D529BB" w:rsidRPr="004F613C" w14:paraId="0F0BA38B" w14:textId="77777777" w:rsidTr="006F24BC">
        <w:tc>
          <w:tcPr>
            <w:tcW w:w="9464" w:type="dxa"/>
            <w:gridSpan w:val="6"/>
            <w:tcBorders>
              <w:top w:val="single" w:sz="4" w:space="0" w:color="auto"/>
              <w:left w:val="single" w:sz="4" w:space="0" w:color="auto"/>
              <w:bottom w:val="single" w:sz="4" w:space="0" w:color="auto"/>
              <w:right w:val="single" w:sz="4" w:space="0" w:color="auto"/>
            </w:tcBorders>
            <w:hideMark/>
          </w:tcPr>
          <w:p w14:paraId="6623C5DF" w14:textId="77777777" w:rsidR="00D529BB" w:rsidRPr="006216C4" w:rsidRDefault="00D529BB" w:rsidP="006F24B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w:t>
            </w:r>
            <w:r w:rsidRPr="006216C4">
              <w:rPr>
                <w:rFonts w:ascii="Times New Roman" w:eastAsia="Times New Roman" w:hAnsi="Times New Roman" w:cs="Times New Roman"/>
                <w:color w:val="000000"/>
                <w:sz w:val="24"/>
                <w:szCs w:val="24"/>
                <w:lang w:eastAsia="lv-LV"/>
              </w:rPr>
              <w:t>Programmas ir licencētas, bet lai realizētu speciālās programmas, ir nepieciešams ārsta speciālista atzinums un jāapmeklē pedagoģiski medicīniskā komisija</w:t>
            </w:r>
          </w:p>
          <w:p w14:paraId="056AD841" w14:textId="77777777" w:rsidR="00D529BB" w:rsidRPr="006216C4" w:rsidRDefault="00D529BB" w:rsidP="006F24B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w:t>
            </w:r>
            <w:r w:rsidRPr="006216C4">
              <w:rPr>
                <w:rFonts w:ascii="Times New Roman" w:eastAsia="Times New Roman" w:hAnsi="Times New Roman" w:cs="Times New Roman"/>
                <w:color w:val="000000"/>
                <w:sz w:val="24"/>
                <w:szCs w:val="24"/>
                <w:lang w:eastAsia="lv-LV"/>
              </w:rPr>
              <w:t xml:space="preserve">Iestādē strādā atbalsta personāls pilnā sastāvā: </w:t>
            </w:r>
          </w:p>
          <w:p w14:paraId="6EF6D9BA" w14:textId="77777777" w:rsidR="00D529BB" w:rsidRPr="00BD025B" w:rsidRDefault="00D529BB" w:rsidP="006F24BC">
            <w:pPr>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w:t>
            </w:r>
            <w:r w:rsidRPr="00BD025B">
              <w:rPr>
                <w:rFonts w:ascii="Times New Roman" w:eastAsia="Times New Roman" w:hAnsi="Times New Roman" w:cs="Times New Roman"/>
                <w:color w:val="000000"/>
                <w:sz w:val="24"/>
                <w:szCs w:val="24"/>
                <w:lang w:eastAsia="lv-LV"/>
              </w:rPr>
              <w:t>psihologs, logopēds</w:t>
            </w:r>
            <w:r>
              <w:rPr>
                <w:rFonts w:ascii="Times New Roman" w:eastAsia="Times New Roman" w:hAnsi="Times New Roman" w:cs="Times New Roman"/>
                <w:color w:val="000000"/>
                <w:sz w:val="24"/>
                <w:szCs w:val="24"/>
                <w:lang w:eastAsia="lv-LV"/>
              </w:rPr>
              <w:t>, speciālais pedagogs,</w:t>
            </w:r>
            <w:r w:rsidRPr="00BD025B">
              <w:rPr>
                <w:rFonts w:ascii="Times New Roman" w:eastAsia="Times New Roman" w:hAnsi="Times New Roman" w:cs="Times New Roman"/>
                <w:color w:val="000000"/>
                <w:sz w:val="24"/>
                <w:szCs w:val="24"/>
                <w:lang w:eastAsia="lv-LV"/>
              </w:rPr>
              <w:t xml:space="preserve"> ārstnieciskās vingrošanas pedagogs</w:t>
            </w:r>
            <w:r>
              <w:rPr>
                <w:rFonts w:ascii="Times New Roman" w:eastAsia="Times New Roman" w:hAnsi="Times New Roman" w:cs="Times New Roman"/>
                <w:color w:val="000000"/>
                <w:sz w:val="24"/>
                <w:szCs w:val="24"/>
                <w:lang w:eastAsia="lv-LV"/>
              </w:rPr>
              <w:t xml:space="preserve"> un medicīnas māsa</w:t>
            </w:r>
            <w:r w:rsidRPr="00BD025B">
              <w:rPr>
                <w:rFonts w:ascii="Times New Roman" w:eastAsia="Times New Roman" w:hAnsi="Times New Roman" w:cs="Times New Roman"/>
                <w:color w:val="000000"/>
                <w:sz w:val="24"/>
                <w:szCs w:val="24"/>
                <w:lang w:eastAsia="lv-LV"/>
              </w:rPr>
              <w:t>.</w:t>
            </w:r>
          </w:p>
        </w:tc>
      </w:tr>
    </w:tbl>
    <w:p w14:paraId="4C8DBF6C" w14:textId="77777777" w:rsidR="00D529BB" w:rsidRPr="00BD025B" w:rsidRDefault="00D529BB" w:rsidP="00D529BB">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D025B">
        <w:rPr>
          <w:rFonts w:ascii="Times New Roman" w:eastAsia="Times New Roman" w:hAnsi="Times New Roman" w:cs="Times New Roman"/>
          <w:color w:val="000000"/>
          <w:sz w:val="24"/>
          <w:szCs w:val="24"/>
          <w:lang w:eastAsia="lv-LV"/>
        </w:rPr>
        <w:t>Informācija par izglītības iestādes audzēkņiem, pedagoģiskajiem un tehniskajiem darbiniekiem un papildus informācija: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D529BB" w:rsidRPr="004F613C" w14:paraId="034B5312" w14:textId="77777777" w:rsidTr="006F24BC">
        <w:tc>
          <w:tcPr>
            <w:tcW w:w="9468" w:type="dxa"/>
            <w:tcBorders>
              <w:top w:val="single" w:sz="4" w:space="0" w:color="auto"/>
              <w:left w:val="single" w:sz="4" w:space="0" w:color="auto"/>
              <w:bottom w:val="single" w:sz="4" w:space="0" w:color="auto"/>
              <w:right w:val="single" w:sz="4" w:space="0" w:color="auto"/>
            </w:tcBorders>
            <w:hideMark/>
          </w:tcPr>
          <w:p w14:paraId="74F5675A" w14:textId="77777777" w:rsidR="00D529BB" w:rsidRPr="00BD025B" w:rsidRDefault="00D529BB" w:rsidP="006F24B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189 </w:t>
            </w:r>
            <w:r w:rsidRPr="00BD025B">
              <w:rPr>
                <w:rFonts w:ascii="Times New Roman" w:eastAsia="Times New Roman" w:hAnsi="Times New Roman" w:cs="Times New Roman"/>
                <w:color w:val="000000"/>
                <w:sz w:val="24"/>
                <w:szCs w:val="24"/>
                <w:lang w:eastAsia="lv-LV"/>
              </w:rPr>
              <w:t>audzēkņi</w:t>
            </w:r>
          </w:p>
          <w:p w14:paraId="058ACEBA" w14:textId="77777777" w:rsidR="00D529BB" w:rsidRPr="00BD025B" w:rsidRDefault="00D529BB" w:rsidP="006F24B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D025B">
              <w:rPr>
                <w:rFonts w:ascii="Times New Roman" w:eastAsia="Times New Roman" w:hAnsi="Times New Roman" w:cs="Times New Roman"/>
                <w:color w:val="000000"/>
                <w:sz w:val="24"/>
                <w:szCs w:val="24"/>
                <w:lang w:eastAsia="lv-LV"/>
              </w:rPr>
              <w:t>1(vadītāja)</w:t>
            </w:r>
            <w:r>
              <w:rPr>
                <w:rFonts w:ascii="Times New Roman" w:eastAsia="Times New Roman" w:hAnsi="Times New Roman" w:cs="Times New Roman"/>
                <w:color w:val="000000"/>
                <w:sz w:val="24"/>
                <w:szCs w:val="24"/>
                <w:lang w:eastAsia="lv-LV"/>
              </w:rPr>
              <w:t>+ 26</w:t>
            </w:r>
            <w:r w:rsidRPr="00BD025B">
              <w:rPr>
                <w:rFonts w:ascii="Times New Roman" w:eastAsia="Times New Roman" w:hAnsi="Times New Roman" w:cs="Times New Roman"/>
                <w:color w:val="000000"/>
                <w:sz w:val="24"/>
                <w:szCs w:val="24"/>
                <w:lang w:eastAsia="lv-LV"/>
              </w:rPr>
              <w:t xml:space="preserve"> pedagoģiskie darbinieki</w:t>
            </w:r>
          </w:p>
          <w:p w14:paraId="39295FC1" w14:textId="77777777" w:rsidR="00D529BB" w:rsidRPr="00BD025B" w:rsidRDefault="00D529BB" w:rsidP="006F24B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w:t>
            </w:r>
            <w:r w:rsidRPr="00BD025B">
              <w:rPr>
                <w:rFonts w:ascii="Times New Roman" w:eastAsia="Times New Roman" w:hAnsi="Times New Roman" w:cs="Times New Roman"/>
                <w:color w:val="000000"/>
                <w:sz w:val="24"/>
                <w:szCs w:val="24"/>
                <w:lang w:eastAsia="lv-LV"/>
              </w:rPr>
              <w:t xml:space="preserve"> tehniskais darbinieks</w:t>
            </w:r>
          </w:p>
        </w:tc>
      </w:tr>
    </w:tbl>
    <w:p w14:paraId="7BBE98DA" w14:textId="77777777" w:rsidR="00D529BB" w:rsidRPr="00BD025B" w:rsidRDefault="00D529BB" w:rsidP="00D529B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BD025B">
        <w:rPr>
          <w:rFonts w:ascii="Times New Roman" w:eastAsia="Times New Roman" w:hAnsi="Times New Roman" w:cs="Times New Roman"/>
          <w:b/>
          <w:bCs/>
          <w:color w:val="000000"/>
          <w:sz w:val="24"/>
          <w:szCs w:val="24"/>
          <w:lang w:eastAsia="lv-LV"/>
        </w:rPr>
        <w:t xml:space="preserve">II. Galvenie uzdevumi un prioritātes </w:t>
      </w:r>
      <w:r>
        <w:rPr>
          <w:rFonts w:ascii="Times New Roman" w:eastAsia="Times New Roman" w:hAnsi="Times New Roman" w:cs="Times New Roman"/>
          <w:b/>
          <w:color w:val="000000"/>
          <w:sz w:val="24"/>
          <w:szCs w:val="24"/>
          <w:lang w:eastAsia="lv-LV"/>
        </w:rPr>
        <w:t>2019./2020</w:t>
      </w:r>
      <w:r w:rsidRPr="00BD025B">
        <w:rPr>
          <w:rFonts w:ascii="Times New Roman" w:eastAsia="Times New Roman" w:hAnsi="Times New Roman" w:cs="Times New Roman"/>
          <w:b/>
          <w:color w:val="000000"/>
          <w:sz w:val="24"/>
          <w:szCs w:val="24"/>
          <w:lang w:eastAsia="lv-LV"/>
        </w:rPr>
        <w:t xml:space="preserve">. </w:t>
      </w:r>
      <w:r w:rsidRPr="00BD025B">
        <w:rPr>
          <w:rFonts w:ascii="Times New Roman" w:eastAsia="Times New Roman" w:hAnsi="Times New Roman" w:cs="Times New Roman"/>
          <w:b/>
          <w:bCs/>
          <w:color w:val="000000"/>
          <w:sz w:val="24"/>
          <w:szCs w:val="24"/>
          <w:lang w:eastAsia="lv-LV"/>
        </w:rPr>
        <w:t xml:space="preserve"> mācību gadā: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D529BB" w:rsidRPr="004F613C" w14:paraId="3E3E93E4" w14:textId="77777777" w:rsidTr="006F24BC">
        <w:trPr>
          <w:trHeight w:val="490"/>
        </w:trPr>
        <w:tc>
          <w:tcPr>
            <w:tcW w:w="9464" w:type="dxa"/>
            <w:tcBorders>
              <w:top w:val="single" w:sz="4" w:space="0" w:color="auto"/>
              <w:left w:val="single" w:sz="4" w:space="0" w:color="auto"/>
              <w:bottom w:val="single" w:sz="4" w:space="0" w:color="auto"/>
              <w:right w:val="single" w:sz="4" w:space="0" w:color="auto"/>
            </w:tcBorders>
          </w:tcPr>
          <w:p w14:paraId="59FACFB1" w14:textId="77777777" w:rsidR="00D529BB" w:rsidRDefault="00D529BB" w:rsidP="006F24BC">
            <w:pPr>
              <w:spacing w:after="0" w:line="240" w:lineRule="auto"/>
              <w:jc w:val="both"/>
              <w:rPr>
                <w:rFonts w:ascii="Times New Roman" w:eastAsia="Times New Roman" w:hAnsi="Times New Roman" w:cs="Times New Roman"/>
                <w:sz w:val="24"/>
                <w:szCs w:val="24"/>
                <w:lang w:eastAsia="lv-LV"/>
              </w:rPr>
            </w:pPr>
            <w:r w:rsidRPr="00BD025B">
              <w:rPr>
                <w:rFonts w:ascii="Times New Roman" w:eastAsia="Times New Roman" w:hAnsi="Times New Roman" w:cs="Times New Roman"/>
                <w:sz w:val="24"/>
                <w:szCs w:val="24"/>
                <w:lang w:eastAsia="lv-LV"/>
              </w:rPr>
              <w:t>Pedagoģiskā darba uzdevumi:</w:t>
            </w:r>
          </w:p>
          <w:p w14:paraId="05FEAAD2" w14:textId="77777777" w:rsidR="00D529BB" w:rsidRPr="00DE01B2" w:rsidRDefault="00D529BB" w:rsidP="006F24BC">
            <w:pPr>
              <w:pStyle w:val="Sarakstarindkopa"/>
              <w:numPr>
                <w:ilvl w:val="0"/>
                <w:numId w:val="16"/>
              </w:numPr>
              <w:spacing w:after="200" w:line="276"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Mācīties plānot un organizēt mācību procesu atbilstoši lietpratības mācīšanās pieejai, lai bērns gūtu pieredzi koordinēti lietot zināšanas, prasmes un paust attieksmes, veidojot viņa spēju rīkoties iepriekš neparedzamās dzīves situācijās.</w:t>
            </w:r>
          </w:p>
          <w:p w14:paraId="15EBF4E3" w14:textId="77777777" w:rsidR="00D529BB" w:rsidRPr="00D95BEB" w:rsidRDefault="00D529BB" w:rsidP="006F24BC">
            <w:pPr>
              <w:pStyle w:val="Sarakstarindkopa"/>
              <w:numPr>
                <w:ilvl w:val="0"/>
                <w:numId w:val="16"/>
              </w:numPr>
              <w:spacing w:after="200" w:line="276" w:lineRule="auto"/>
              <w:rPr>
                <w:rFonts w:ascii="Times New Roman" w:eastAsia="Calibri" w:hAnsi="Times New Roman" w:cs="Times New Roman"/>
                <w:sz w:val="24"/>
                <w:szCs w:val="28"/>
              </w:rPr>
            </w:pPr>
            <w:r>
              <w:rPr>
                <w:rFonts w:ascii="Times New Roman" w:eastAsia="Calibri" w:hAnsi="Times New Roman" w:cs="Times New Roman"/>
                <w:sz w:val="24"/>
                <w:szCs w:val="28"/>
              </w:rPr>
              <w:t>Pedagoģiskajā procesā veicināt bērnu patstāvību sadzīves iemaņu, pašapkalpošanās prasmju, saskarsmes kultūras veidošanā</w:t>
            </w:r>
            <w:r w:rsidRPr="00D95BEB">
              <w:rPr>
                <w:rFonts w:ascii="Times New Roman" w:eastAsia="Calibri" w:hAnsi="Times New Roman" w:cs="Times New Roman"/>
                <w:sz w:val="24"/>
                <w:szCs w:val="28"/>
              </w:rPr>
              <w:t>.</w:t>
            </w:r>
          </w:p>
          <w:p w14:paraId="181E5D97" w14:textId="77777777" w:rsidR="00D529BB" w:rsidRDefault="00D529BB" w:rsidP="006F24BC">
            <w:pPr>
              <w:pStyle w:val="Sarakstarindkopa"/>
              <w:numPr>
                <w:ilvl w:val="0"/>
                <w:numId w:val="16"/>
              </w:numPr>
              <w:spacing w:after="200" w:line="276"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Veidojot pozitīvu attieksmi pret savu ģimeni, dzīves vietu, valsti, veicināt </w:t>
            </w:r>
            <w:proofErr w:type="spellStart"/>
            <w:r>
              <w:rPr>
                <w:rFonts w:ascii="Times New Roman" w:eastAsia="Times New Roman" w:hAnsi="Times New Roman" w:cs="Times New Roman"/>
                <w:sz w:val="24"/>
                <w:szCs w:val="24"/>
                <w:lang w:eastAsia="lv-LV"/>
              </w:rPr>
              <w:t>kultūridentitāti</w:t>
            </w:r>
            <w:proofErr w:type="spellEnd"/>
            <w:r>
              <w:rPr>
                <w:rFonts w:ascii="Times New Roman" w:eastAsia="Times New Roman" w:hAnsi="Times New Roman" w:cs="Times New Roman"/>
                <w:sz w:val="24"/>
                <w:szCs w:val="24"/>
                <w:lang w:eastAsia="lv-LV"/>
              </w:rPr>
              <w:t xml:space="preserve"> un valstisko apziņu</w:t>
            </w:r>
            <w:r w:rsidRPr="002B6B39">
              <w:rPr>
                <w:rFonts w:ascii="Times New Roman" w:eastAsia="Times New Roman" w:hAnsi="Times New Roman" w:cs="Times New Roman"/>
                <w:sz w:val="24"/>
                <w:szCs w:val="24"/>
                <w:lang w:eastAsia="lv-LV"/>
              </w:rPr>
              <w:t>.</w:t>
            </w:r>
          </w:p>
          <w:p w14:paraId="5FF93B60" w14:textId="77777777" w:rsidR="00D529BB" w:rsidRPr="00D95BEB" w:rsidRDefault="00D529BB" w:rsidP="006F24BC">
            <w:pPr>
              <w:pStyle w:val="Sarakstarindkopa"/>
              <w:numPr>
                <w:ilvl w:val="0"/>
                <w:numId w:val="16"/>
              </w:numPr>
              <w:spacing w:after="200" w:line="276" w:lineRule="auto"/>
              <w:rPr>
                <w:rFonts w:ascii="Times New Roman" w:eastAsia="Times New Roman" w:hAnsi="Times New Roman" w:cs="Times New Roman"/>
                <w:sz w:val="24"/>
                <w:szCs w:val="24"/>
                <w:lang w:eastAsia="lv-LV"/>
              </w:rPr>
            </w:pPr>
            <w:r w:rsidRPr="00D95BEB">
              <w:rPr>
                <w:rFonts w:ascii="Times New Roman" w:eastAsia="Times New Roman" w:hAnsi="Times New Roman" w:cs="Times New Roman"/>
                <w:sz w:val="24"/>
                <w:szCs w:val="24"/>
                <w:lang w:eastAsia="lv-LV"/>
              </w:rPr>
              <w:lastRenderedPageBreak/>
              <w:t>Veidot attieksmi, kas balstīta uz savas rīcības, darbības, jūtu, vēlmju un interešu apzināšanu, savu spēju izpausmi, ievērojot vispārcilvēciskās vērtības.</w:t>
            </w:r>
          </w:p>
          <w:p w14:paraId="7767C3B0" w14:textId="77777777" w:rsidR="00D529BB" w:rsidRPr="006216C4" w:rsidRDefault="00D529BB" w:rsidP="006F24BC">
            <w:pPr>
              <w:pStyle w:val="Sarakstarindkopa"/>
              <w:numPr>
                <w:ilvl w:val="0"/>
                <w:numId w:val="16"/>
              </w:numPr>
              <w:spacing w:after="200" w:line="276" w:lineRule="auto"/>
              <w:rPr>
                <w:rFonts w:ascii="Times New Roman" w:eastAsia="Times New Roman" w:hAnsi="Times New Roman" w:cs="Times New Roman"/>
                <w:sz w:val="24"/>
                <w:szCs w:val="24"/>
                <w:lang w:eastAsia="lv-LV"/>
              </w:rPr>
            </w:pPr>
            <w:r w:rsidRPr="00D95BEB">
              <w:rPr>
                <w:rFonts w:ascii="Times New Roman" w:eastAsia="Times New Roman" w:hAnsi="Times New Roman" w:cs="Times New Roman"/>
                <w:sz w:val="24"/>
                <w:szCs w:val="24"/>
                <w:lang w:eastAsia="lv-LV"/>
              </w:rPr>
              <w:t>Izkopt izglītojamo brīvas domāšanas un rīcības izpausmes.</w:t>
            </w:r>
          </w:p>
          <w:p w14:paraId="62CB33C4" w14:textId="77777777" w:rsidR="00D529BB" w:rsidRPr="001E3111" w:rsidRDefault="00D529BB" w:rsidP="006F24BC">
            <w:pPr>
              <w:pStyle w:val="Sarakstarindkopa"/>
              <w:ind w:left="0"/>
              <w:rPr>
                <w:rFonts w:ascii="Times New Roman" w:eastAsia="Times New Roman" w:hAnsi="Times New Roman" w:cs="Times New Roman"/>
                <w:sz w:val="24"/>
                <w:szCs w:val="24"/>
                <w:lang w:eastAsia="lv-LV"/>
              </w:rPr>
            </w:pPr>
            <w:r w:rsidRPr="001E3111">
              <w:rPr>
                <w:rFonts w:ascii="Times New Roman" w:eastAsia="Times New Roman" w:hAnsi="Times New Roman" w:cs="Times New Roman"/>
                <w:sz w:val="24"/>
                <w:szCs w:val="24"/>
                <w:lang w:eastAsia="lv-LV"/>
              </w:rPr>
              <w:t>Prioritātes:</w:t>
            </w:r>
          </w:p>
          <w:p w14:paraId="288DD7B9" w14:textId="77777777" w:rsidR="00D529BB" w:rsidRDefault="00D529BB" w:rsidP="006F24BC">
            <w:pPr>
              <w:pStyle w:val="Sarakstarindkopa"/>
              <w:numPr>
                <w:ilvl w:val="0"/>
                <w:numId w:val="28"/>
              </w:numPr>
              <w:spacing w:after="20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Kompetenču pieejā balstīta vispārējās izglītības satura pakāpeniska ieviešana pirmsskolā.</w:t>
            </w:r>
          </w:p>
          <w:p w14:paraId="64998ECD" w14:textId="77777777" w:rsidR="00D529BB" w:rsidRPr="007B1364" w:rsidRDefault="00D529BB" w:rsidP="006F24BC">
            <w:pPr>
              <w:pStyle w:val="Sarakstarindkopa"/>
              <w:numPr>
                <w:ilvl w:val="0"/>
                <w:numId w:val="28"/>
              </w:numPr>
              <w:spacing w:after="200" w:line="240" w:lineRule="auto"/>
              <w:rPr>
                <w:rFonts w:ascii="Times New Roman" w:eastAsia="Times New Roman" w:hAnsi="Times New Roman" w:cs="Times New Roman"/>
                <w:sz w:val="24"/>
                <w:szCs w:val="24"/>
                <w:lang w:eastAsia="lv-LV"/>
              </w:rPr>
            </w:pPr>
            <w:r w:rsidRPr="007B1364">
              <w:rPr>
                <w:rFonts w:ascii="Times New Roman" w:eastAsia="Times New Roman" w:hAnsi="Times New Roman" w:cs="Times New Roman"/>
                <w:sz w:val="24"/>
                <w:szCs w:val="24"/>
                <w:lang w:eastAsia="lv-LV"/>
              </w:rPr>
              <w:t>Interaktīvo resursu apguve un izmantošana pedagoģiskajā procesā.</w:t>
            </w:r>
          </w:p>
          <w:p w14:paraId="720829F5" w14:textId="77777777" w:rsidR="00D529BB" w:rsidRPr="007B1364" w:rsidRDefault="00D529BB" w:rsidP="006F24BC">
            <w:pPr>
              <w:pStyle w:val="Sarakstarindkopa"/>
              <w:numPr>
                <w:ilvl w:val="0"/>
                <w:numId w:val="28"/>
              </w:numPr>
              <w:spacing w:after="20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7B1364">
              <w:rPr>
                <w:rFonts w:ascii="Times New Roman" w:eastAsia="Times New Roman" w:hAnsi="Times New Roman" w:cs="Times New Roman"/>
                <w:sz w:val="24"/>
                <w:szCs w:val="24"/>
                <w:lang w:eastAsia="lv-LV"/>
              </w:rPr>
              <w:t>edagogu</w:t>
            </w:r>
            <w:r>
              <w:rPr>
                <w:rFonts w:ascii="Times New Roman" w:eastAsia="Times New Roman" w:hAnsi="Times New Roman" w:cs="Times New Roman"/>
                <w:sz w:val="24"/>
                <w:szCs w:val="24"/>
                <w:lang w:eastAsia="lv-LV"/>
              </w:rPr>
              <w:t xml:space="preserve"> un izglītojamo vecāku sadarbība.</w:t>
            </w:r>
          </w:p>
        </w:tc>
      </w:tr>
    </w:tbl>
    <w:p w14:paraId="01BC5D49" w14:textId="77777777" w:rsidR="00D529BB" w:rsidRDefault="00D529BB" w:rsidP="00D529BB">
      <w:pPr>
        <w:spacing w:after="0" w:line="240" w:lineRule="auto"/>
        <w:jc w:val="both"/>
        <w:rPr>
          <w:rFonts w:ascii="Times New Roman" w:eastAsia="Times New Roman" w:hAnsi="Times New Roman" w:cs="Times New Roman"/>
          <w:b/>
          <w:sz w:val="24"/>
          <w:szCs w:val="24"/>
          <w:lang w:eastAsia="lv-LV"/>
        </w:rPr>
      </w:pPr>
    </w:p>
    <w:p w14:paraId="325369A0" w14:textId="77777777" w:rsidR="00D529BB" w:rsidRPr="00D4547E" w:rsidRDefault="00D529BB" w:rsidP="00D529BB">
      <w:pPr>
        <w:spacing w:after="0" w:line="240" w:lineRule="auto"/>
        <w:jc w:val="both"/>
        <w:rPr>
          <w:rFonts w:ascii="Times New Roman" w:eastAsia="Times New Roman" w:hAnsi="Times New Roman" w:cs="Times New Roman"/>
          <w:b/>
          <w:sz w:val="24"/>
          <w:szCs w:val="24"/>
          <w:lang w:eastAsia="lv-LV"/>
        </w:rPr>
      </w:pPr>
      <w:r w:rsidRPr="00BD025B">
        <w:rPr>
          <w:rFonts w:ascii="Times New Roman" w:eastAsia="Times New Roman" w:hAnsi="Times New Roman" w:cs="Times New Roman"/>
          <w:b/>
          <w:sz w:val="24"/>
          <w:szCs w:val="24"/>
          <w:lang w:eastAsia="lv-LV"/>
        </w:rPr>
        <w:t>III. Dalība projektos</w:t>
      </w:r>
      <w:r>
        <w:rPr>
          <w:rFonts w:ascii="Times New Roman" w:eastAsia="Times New Roman" w:hAnsi="Times New Roman" w:cs="Times New Roman"/>
          <w:b/>
          <w:sz w:val="24"/>
          <w:szCs w:val="24"/>
          <w:lang w:eastAsia="lv-LV"/>
        </w:rPr>
        <w:t>, tālākizglītība</w:t>
      </w:r>
      <w:r w:rsidRPr="00BD025B">
        <w:rPr>
          <w:rFonts w:ascii="Times New Roman" w:eastAsia="Times New Roman" w:hAnsi="Times New Roman" w:cs="Times New Roman"/>
          <w:b/>
          <w:sz w:val="24"/>
          <w:szCs w:val="24"/>
          <w:lang w:eastAsia="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D529BB" w:rsidRPr="00350C4D" w14:paraId="620B0B18" w14:textId="77777777" w:rsidTr="006F24BC">
        <w:trPr>
          <w:trHeight w:val="6379"/>
        </w:trPr>
        <w:tc>
          <w:tcPr>
            <w:tcW w:w="9480" w:type="dxa"/>
            <w:tcBorders>
              <w:top w:val="single" w:sz="4" w:space="0" w:color="auto"/>
              <w:left w:val="single" w:sz="4" w:space="0" w:color="auto"/>
              <w:bottom w:val="single" w:sz="4" w:space="0" w:color="auto"/>
              <w:right w:val="single" w:sz="4" w:space="0" w:color="auto"/>
            </w:tcBorders>
            <w:hideMark/>
          </w:tcPr>
          <w:p w14:paraId="4507EA21" w14:textId="77777777" w:rsidR="00D529BB" w:rsidRPr="00C763B2" w:rsidRDefault="00D529BB" w:rsidP="006F24BC">
            <w:pPr>
              <w:pStyle w:val="Sarakstarindkopa"/>
              <w:numPr>
                <w:ilvl w:val="0"/>
                <w:numId w:val="17"/>
              </w:numPr>
              <w:spacing w:after="200" w:line="276" w:lineRule="auto"/>
              <w:rPr>
                <w:rFonts w:ascii="Times New Roman" w:eastAsia="Calibri" w:hAnsi="Times New Roman" w:cs="Times New Roman"/>
                <w:sz w:val="24"/>
              </w:rPr>
            </w:pPr>
            <w:r w:rsidRPr="00C763B2">
              <w:rPr>
                <w:rFonts w:ascii="Times New Roman" w:eastAsia="Times New Roman" w:hAnsi="Times New Roman" w:cs="Times New Roman"/>
                <w:color w:val="000000"/>
                <w:sz w:val="24"/>
                <w:szCs w:val="24"/>
                <w:lang w:eastAsia="lv-LV"/>
              </w:rPr>
              <w:t>Interneta lietošana pirmsskolas vecuma bērniem</w:t>
            </w:r>
            <w:r>
              <w:rPr>
                <w:rFonts w:ascii="Times New Roman" w:eastAsia="Times New Roman" w:hAnsi="Times New Roman" w:cs="Times New Roman"/>
                <w:color w:val="000000"/>
                <w:sz w:val="24"/>
                <w:szCs w:val="24"/>
                <w:lang w:eastAsia="lv-LV"/>
              </w:rPr>
              <w:t xml:space="preserve"> -  </w:t>
            </w:r>
            <w:r>
              <w:rPr>
                <w:rFonts w:ascii="Times New Roman" w:eastAsia="Calibri" w:hAnsi="Times New Roman" w:cs="Times New Roman"/>
                <w:sz w:val="24"/>
              </w:rPr>
              <w:t>27 pedagogi</w:t>
            </w:r>
          </w:p>
          <w:p w14:paraId="5BADDE03" w14:textId="77777777" w:rsidR="00D529BB" w:rsidRDefault="00D529BB" w:rsidP="006F24BC">
            <w:pPr>
              <w:pStyle w:val="Sarakstarindkopa"/>
              <w:numPr>
                <w:ilvl w:val="0"/>
                <w:numId w:val="17"/>
              </w:numPr>
              <w:spacing w:after="200" w:line="276" w:lineRule="auto"/>
              <w:rPr>
                <w:rFonts w:ascii="Times New Roman" w:eastAsia="Calibri" w:hAnsi="Times New Roman" w:cs="Times New Roman"/>
                <w:sz w:val="24"/>
              </w:rPr>
            </w:pPr>
            <w:r w:rsidRPr="00C763B2">
              <w:rPr>
                <w:rFonts w:ascii="Times New Roman" w:eastAsia="Calibri" w:hAnsi="Times New Roman" w:cs="Times New Roman"/>
                <w:sz w:val="24"/>
              </w:rPr>
              <w:t>Virtuālās atkarības: cēloņi, izpausmes, korekcijas iespējas – 27 pedagogi</w:t>
            </w:r>
          </w:p>
          <w:p w14:paraId="382AF3C1" w14:textId="77777777" w:rsidR="00D529BB" w:rsidRDefault="00D529BB" w:rsidP="006F24BC">
            <w:pPr>
              <w:pStyle w:val="Sarakstarindkopa"/>
              <w:numPr>
                <w:ilvl w:val="0"/>
                <w:numId w:val="17"/>
              </w:numPr>
              <w:spacing w:after="200" w:line="276" w:lineRule="auto"/>
              <w:rPr>
                <w:rFonts w:ascii="Times New Roman" w:eastAsia="Calibri" w:hAnsi="Times New Roman" w:cs="Times New Roman"/>
                <w:sz w:val="24"/>
              </w:rPr>
            </w:pPr>
            <w:r>
              <w:rPr>
                <w:rFonts w:ascii="Times New Roman" w:eastAsia="Calibri" w:hAnsi="Times New Roman" w:cs="Times New Roman"/>
                <w:sz w:val="24"/>
              </w:rPr>
              <w:t>Profesionālās kvalifikācijas pilnveides izglītības programma bērnu tiesību aizsardzības jomā -  1 pedagogs un 3 tehniskais darbinieks</w:t>
            </w:r>
          </w:p>
          <w:p w14:paraId="62D604B5" w14:textId="77777777" w:rsidR="00D529BB" w:rsidRDefault="00D529BB" w:rsidP="006F24BC">
            <w:pPr>
              <w:pStyle w:val="Sarakstarindkopa"/>
              <w:numPr>
                <w:ilvl w:val="0"/>
                <w:numId w:val="17"/>
              </w:numPr>
              <w:spacing w:after="200" w:line="276" w:lineRule="auto"/>
              <w:rPr>
                <w:rFonts w:ascii="Times New Roman" w:eastAsia="Calibri" w:hAnsi="Times New Roman" w:cs="Times New Roman"/>
                <w:sz w:val="24"/>
              </w:rPr>
            </w:pPr>
            <w:proofErr w:type="spellStart"/>
            <w:r>
              <w:rPr>
                <w:rFonts w:ascii="Times New Roman" w:eastAsia="Calibri" w:hAnsi="Times New Roman" w:cs="Times New Roman"/>
                <w:sz w:val="24"/>
              </w:rPr>
              <w:t>Eko</w:t>
            </w:r>
            <w:proofErr w:type="spellEnd"/>
            <w:r>
              <w:rPr>
                <w:rFonts w:ascii="Times New Roman" w:eastAsia="Calibri" w:hAnsi="Times New Roman" w:cs="Times New Roman"/>
                <w:sz w:val="24"/>
              </w:rPr>
              <w:t xml:space="preserve"> gleznošana pirmsskolas izglītības pedagogiem – 5</w:t>
            </w:r>
            <w:r w:rsidRPr="00DB2602">
              <w:rPr>
                <w:rFonts w:ascii="Times New Roman" w:eastAsia="Calibri" w:hAnsi="Times New Roman" w:cs="Times New Roman"/>
                <w:sz w:val="24"/>
              </w:rPr>
              <w:t xml:space="preserve"> pedagog</w:t>
            </w:r>
            <w:r>
              <w:rPr>
                <w:rFonts w:ascii="Times New Roman" w:eastAsia="Calibri" w:hAnsi="Times New Roman" w:cs="Times New Roman"/>
                <w:sz w:val="24"/>
              </w:rPr>
              <w:t>i</w:t>
            </w:r>
          </w:p>
          <w:p w14:paraId="477F8C8A" w14:textId="77777777" w:rsidR="00D529BB" w:rsidRDefault="00D529BB" w:rsidP="006F24BC">
            <w:pPr>
              <w:pStyle w:val="Sarakstarindkopa"/>
              <w:numPr>
                <w:ilvl w:val="0"/>
                <w:numId w:val="17"/>
              </w:numPr>
              <w:spacing w:after="200" w:line="276" w:lineRule="auto"/>
              <w:rPr>
                <w:rFonts w:ascii="Times New Roman" w:eastAsia="Calibri" w:hAnsi="Times New Roman" w:cs="Times New Roman"/>
                <w:sz w:val="24"/>
              </w:rPr>
            </w:pPr>
            <w:r>
              <w:rPr>
                <w:rFonts w:ascii="Times New Roman" w:eastAsia="Calibri" w:hAnsi="Times New Roman" w:cs="Times New Roman"/>
                <w:sz w:val="24"/>
              </w:rPr>
              <w:t>Pedagoģiskā procesa organizēšana un vadīšana izglītojamiem ar speciālām vajadzībām – 2</w:t>
            </w:r>
            <w:r w:rsidRPr="00DB2602">
              <w:rPr>
                <w:rFonts w:ascii="Times New Roman" w:eastAsia="Calibri" w:hAnsi="Times New Roman" w:cs="Times New Roman"/>
                <w:sz w:val="24"/>
              </w:rPr>
              <w:t xml:space="preserve"> pedagog</w:t>
            </w:r>
            <w:r>
              <w:rPr>
                <w:rFonts w:ascii="Times New Roman" w:eastAsia="Calibri" w:hAnsi="Times New Roman" w:cs="Times New Roman"/>
                <w:sz w:val="24"/>
              </w:rPr>
              <w:t>i</w:t>
            </w:r>
          </w:p>
          <w:p w14:paraId="033F5C7C" w14:textId="77777777" w:rsidR="00D529BB" w:rsidRDefault="00D529BB" w:rsidP="006F24BC">
            <w:pPr>
              <w:pStyle w:val="Sarakstarindkopa"/>
              <w:numPr>
                <w:ilvl w:val="0"/>
                <w:numId w:val="17"/>
              </w:numPr>
              <w:spacing w:after="200" w:line="276" w:lineRule="auto"/>
              <w:rPr>
                <w:rFonts w:ascii="Times New Roman" w:eastAsia="Calibri" w:hAnsi="Times New Roman" w:cs="Times New Roman"/>
                <w:sz w:val="24"/>
              </w:rPr>
            </w:pPr>
            <w:r>
              <w:rPr>
                <w:rFonts w:ascii="Times New Roman" w:eastAsia="Calibri" w:hAnsi="Times New Roman" w:cs="Times New Roman"/>
                <w:sz w:val="24"/>
              </w:rPr>
              <w:t xml:space="preserve">Pirmās palīdzības sniegšana  </w:t>
            </w:r>
            <w:proofErr w:type="spellStart"/>
            <w:r>
              <w:rPr>
                <w:rFonts w:ascii="Times New Roman" w:eastAsia="Calibri" w:hAnsi="Times New Roman" w:cs="Times New Roman"/>
                <w:sz w:val="24"/>
              </w:rPr>
              <w:t>pamatkurss</w:t>
            </w:r>
            <w:proofErr w:type="spellEnd"/>
            <w:r>
              <w:rPr>
                <w:rFonts w:ascii="Times New Roman" w:eastAsia="Calibri" w:hAnsi="Times New Roman" w:cs="Times New Roman"/>
                <w:sz w:val="24"/>
              </w:rPr>
              <w:t>. –  2</w:t>
            </w:r>
            <w:r w:rsidRPr="00DB2602">
              <w:rPr>
                <w:rFonts w:ascii="Times New Roman" w:eastAsia="Calibri" w:hAnsi="Times New Roman" w:cs="Times New Roman"/>
                <w:sz w:val="24"/>
              </w:rPr>
              <w:t xml:space="preserve"> pedagog</w:t>
            </w:r>
            <w:r>
              <w:rPr>
                <w:rFonts w:ascii="Times New Roman" w:eastAsia="Calibri" w:hAnsi="Times New Roman" w:cs="Times New Roman"/>
                <w:sz w:val="24"/>
              </w:rPr>
              <w:t xml:space="preserve">i </w:t>
            </w:r>
          </w:p>
          <w:p w14:paraId="30CBA610" w14:textId="77777777" w:rsidR="00D529BB" w:rsidRDefault="00D529BB" w:rsidP="006F24BC">
            <w:pPr>
              <w:pStyle w:val="Sarakstarindkopa"/>
              <w:numPr>
                <w:ilvl w:val="0"/>
                <w:numId w:val="17"/>
              </w:numPr>
              <w:spacing w:after="200" w:line="276" w:lineRule="auto"/>
              <w:rPr>
                <w:rFonts w:ascii="Times New Roman" w:eastAsia="Calibri" w:hAnsi="Times New Roman" w:cs="Times New Roman"/>
                <w:sz w:val="24"/>
              </w:rPr>
            </w:pPr>
            <w:r>
              <w:rPr>
                <w:rFonts w:ascii="Times New Roman" w:eastAsia="Calibri" w:hAnsi="Times New Roman" w:cs="Times New Roman"/>
                <w:sz w:val="24"/>
              </w:rPr>
              <w:t xml:space="preserve">Profesionālās kompetences pilnveide. Grupas </w:t>
            </w:r>
            <w:proofErr w:type="spellStart"/>
            <w:r>
              <w:rPr>
                <w:rFonts w:ascii="Times New Roman" w:eastAsia="Calibri" w:hAnsi="Times New Roman" w:cs="Times New Roman"/>
                <w:sz w:val="24"/>
              </w:rPr>
              <w:t>supervīzija</w:t>
            </w:r>
            <w:proofErr w:type="spellEnd"/>
            <w:r>
              <w:rPr>
                <w:rFonts w:ascii="Times New Roman" w:eastAsia="Calibri" w:hAnsi="Times New Roman" w:cs="Times New Roman"/>
                <w:sz w:val="24"/>
              </w:rPr>
              <w:t xml:space="preserve"> – </w:t>
            </w:r>
            <w:r w:rsidRPr="00DB2602">
              <w:rPr>
                <w:rFonts w:ascii="Times New Roman" w:eastAsia="Calibri" w:hAnsi="Times New Roman" w:cs="Times New Roman"/>
                <w:sz w:val="24"/>
              </w:rPr>
              <w:t>1 pedagogs</w:t>
            </w:r>
          </w:p>
          <w:p w14:paraId="0FAE8351" w14:textId="77777777" w:rsidR="00D529BB" w:rsidRDefault="00D529BB" w:rsidP="006F24BC">
            <w:pPr>
              <w:pStyle w:val="Sarakstarindkopa"/>
              <w:numPr>
                <w:ilvl w:val="0"/>
                <w:numId w:val="17"/>
              </w:numPr>
              <w:spacing w:after="200" w:line="276" w:lineRule="auto"/>
              <w:rPr>
                <w:rFonts w:ascii="Times New Roman" w:eastAsia="Calibri" w:hAnsi="Times New Roman" w:cs="Times New Roman"/>
                <w:sz w:val="24"/>
              </w:rPr>
            </w:pPr>
            <w:r>
              <w:rPr>
                <w:rFonts w:ascii="Times New Roman" w:eastAsia="Calibri" w:hAnsi="Times New Roman" w:cs="Times New Roman"/>
                <w:sz w:val="24"/>
              </w:rPr>
              <w:t xml:space="preserve">Bērnu aprūpe, bērnu uzraudzības pakalpojumi. – </w:t>
            </w:r>
            <w:r w:rsidRPr="00DB2602">
              <w:rPr>
                <w:rFonts w:ascii="Times New Roman" w:eastAsia="Calibri" w:hAnsi="Times New Roman" w:cs="Times New Roman"/>
                <w:sz w:val="24"/>
              </w:rPr>
              <w:t>1 pedagogs</w:t>
            </w:r>
          </w:p>
          <w:p w14:paraId="34F07A31" w14:textId="77777777" w:rsidR="00D529BB" w:rsidRDefault="00D529BB" w:rsidP="006F24BC">
            <w:pPr>
              <w:pStyle w:val="Sarakstarindkopa"/>
              <w:numPr>
                <w:ilvl w:val="0"/>
                <w:numId w:val="17"/>
              </w:numPr>
              <w:spacing w:after="200" w:line="276" w:lineRule="auto"/>
              <w:rPr>
                <w:rFonts w:ascii="Times New Roman" w:eastAsia="Calibri" w:hAnsi="Times New Roman" w:cs="Times New Roman"/>
                <w:sz w:val="24"/>
              </w:rPr>
            </w:pPr>
            <w:r>
              <w:rPr>
                <w:rFonts w:ascii="Times New Roman" w:eastAsia="Calibri" w:hAnsi="Times New Roman" w:cs="Times New Roman"/>
                <w:sz w:val="24"/>
              </w:rPr>
              <w:t>Jaunā mācību satura būtība, izveides un ieviešanas principi pirmsskolā. Mācīšana, mācīšanās, vērtēšana, plānošana. -</w:t>
            </w:r>
            <w:r w:rsidRPr="00DB2602">
              <w:rPr>
                <w:rFonts w:ascii="Times New Roman" w:eastAsia="Calibri" w:hAnsi="Times New Roman" w:cs="Times New Roman"/>
                <w:sz w:val="24"/>
              </w:rPr>
              <w:t>1 pedagogs</w:t>
            </w:r>
          </w:p>
          <w:p w14:paraId="088C7362" w14:textId="77777777" w:rsidR="00D529BB" w:rsidRDefault="00D529BB" w:rsidP="006F24BC">
            <w:pPr>
              <w:pStyle w:val="Sarakstarindkopa"/>
              <w:numPr>
                <w:ilvl w:val="0"/>
                <w:numId w:val="17"/>
              </w:numPr>
              <w:spacing w:after="200" w:line="276" w:lineRule="auto"/>
              <w:rPr>
                <w:rFonts w:ascii="Times New Roman" w:eastAsia="Calibri" w:hAnsi="Times New Roman" w:cs="Times New Roman"/>
                <w:sz w:val="24"/>
              </w:rPr>
            </w:pPr>
            <w:proofErr w:type="spellStart"/>
            <w:r>
              <w:rPr>
                <w:rFonts w:ascii="Times New Roman" w:eastAsia="Calibri" w:hAnsi="Times New Roman" w:cs="Times New Roman"/>
                <w:sz w:val="24"/>
              </w:rPr>
              <w:t>Autiska</w:t>
            </w:r>
            <w:proofErr w:type="spellEnd"/>
            <w:r>
              <w:rPr>
                <w:rFonts w:ascii="Times New Roman" w:eastAsia="Calibri" w:hAnsi="Times New Roman" w:cs="Times New Roman"/>
                <w:sz w:val="24"/>
              </w:rPr>
              <w:t xml:space="preserve"> spektra traucējumi. Saskarsme un mācību process. – </w:t>
            </w:r>
            <w:r w:rsidRPr="00DB2602">
              <w:rPr>
                <w:rFonts w:ascii="Times New Roman" w:eastAsia="Calibri" w:hAnsi="Times New Roman" w:cs="Times New Roman"/>
                <w:sz w:val="24"/>
              </w:rPr>
              <w:t>1 pedagogs</w:t>
            </w:r>
          </w:p>
          <w:p w14:paraId="0F333851" w14:textId="77777777" w:rsidR="00D529BB" w:rsidRDefault="00D529BB" w:rsidP="006F24BC">
            <w:pPr>
              <w:pStyle w:val="Sarakstarindkopa"/>
              <w:numPr>
                <w:ilvl w:val="0"/>
                <w:numId w:val="17"/>
              </w:numPr>
              <w:spacing w:after="200" w:line="276" w:lineRule="auto"/>
              <w:rPr>
                <w:rFonts w:ascii="Times New Roman" w:eastAsia="Calibri" w:hAnsi="Times New Roman" w:cs="Times New Roman"/>
                <w:sz w:val="24"/>
              </w:rPr>
            </w:pPr>
            <w:r>
              <w:rPr>
                <w:rFonts w:ascii="Times New Roman" w:eastAsia="Calibri" w:hAnsi="Times New Roman" w:cs="Times New Roman"/>
                <w:sz w:val="24"/>
              </w:rPr>
              <w:t xml:space="preserve">Seminārs  praktikums “Metodiskie ieteikumi individuālā izglītības programmas apguves plāna izstrādei izglītojamajiem ar dažādas pakāpes dziļuma mācīšanās traucējumiem.” - </w:t>
            </w:r>
            <w:r w:rsidRPr="00DB2602">
              <w:rPr>
                <w:rFonts w:ascii="Times New Roman" w:eastAsia="Calibri" w:hAnsi="Times New Roman" w:cs="Times New Roman"/>
                <w:sz w:val="24"/>
              </w:rPr>
              <w:t>1 pedagogs</w:t>
            </w:r>
          </w:p>
          <w:p w14:paraId="3B043A5E" w14:textId="77777777" w:rsidR="00D529BB" w:rsidRDefault="00D529BB" w:rsidP="006F24BC">
            <w:pPr>
              <w:pStyle w:val="Sarakstarindkopa"/>
              <w:numPr>
                <w:ilvl w:val="0"/>
                <w:numId w:val="17"/>
              </w:numPr>
              <w:spacing w:after="200" w:line="276" w:lineRule="auto"/>
              <w:rPr>
                <w:rFonts w:ascii="Times New Roman" w:eastAsia="Calibri" w:hAnsi="Times New Roman" w:cs="Times New Roman"/>
                <w:sz w:val="24"/>
              </w:rPr>
            </w:pPr>
            <w:r>
              <w:rPr>
                <w:rFonts w:ascii="Times New Roman" w:eastAsia="Calibri" w:hAnsi="Times New Roman" w:cs="Times New Roman"/>
                <w:sz w:val="24"/>
              </w:rPr>
              <w:t>Profesionālās kompetences pilnveide. Bērni nepiedzimst ar aizspriedumiem. –</w:t>
            </w:r>
          </w:p>
          <w:p w14:paraId="2C3FF1CE" w14:textId="77777777" w:rsidR="00D529BB" w:rsidRDefault="00D529BB" w:rsidP="006F24BC">
            <w:pPr>
              <w:pStyle w:val="Sarakstarindkopa"/>
              <w:rPr>
                <w:rFonts w:ascii="Times New Roman" w:eastAsia="Calibri" w:hAnsi="Times New Roman" w:cs="Times New Roman"/>
                <w:sz w:val="24"/>
              </w:rPr>
            </w:pPr>
            <w:r w:rsidRPr="00DB2602">
              <w:rPr>
                <w:rFonts w:ascii="Times New Roman" w:eastAsia="Calibri" w:hAnsi="Times New Roman" w:cs="Times New Roman"/>
                <w:sz w:val="24"/>
              </w:rPr>
              <w:t>1 pedagogs</w:t>
            </w:r>
          </w:p>
          <w:p w14:paraId="2C2C3485" w14:textId="77777777" w:rsidR="00D529BB" w:rsidRDefault="00D529BB" w:rsidP="006F24BC">
            <w:pPr>
              <w:pStyle w:val="Sarakstarindkopa"/>
              <w:numPr>
                <w:ilvl w:val="0"/>
                <w:numId w:val="17"/>
              </w:numPr>
              <w:spacing w:after="200" w:line="276" w:lineRule="auto"/>
              <w:rPr>
                <w:rFonts w:ascii="Times New Roman" w:eastAsia="Calibri" w:hAnsi="Times New Roman" w:cs="Times New Roman"/>
                <w:sz w:val="24"/>
              </w:rPr>
            </w:pPr>
            <w:r>
              <w:rPr>
                <w:rFonts w:ascii="Times New Roman" w:eastAsia="Calibri" w:hAnsi="Times New Roman" w:cs="Times New Roman"/>
                <w:sz w:val="24"/>
              </w:rPr>
              <w:t>Interaktīvās tāfeles rīku izmantošana mācību procesā pirmsskolas izglītības iestādē. –</w:t>
            </w:r>
          </w:p>
          <w:p w14:paraId="36E78D23" w14:textId="77777777" w:rsidR="00D529BB" w:rsidRDefault="00D529BB" w:rsidP="006F24BC">
            <w:pPr>
              <w:pStyle w:val="Sarakstarindkopa"/>
              <w:rPr>
                <w:rFonts w:ascii="Times New Roman" w:eastAsia="Calibri" w:hAnsi="Times New Roman" w:cs="Times New Roman"/>
                <w:sz w:val="24"/>
              </w:rPr>
            </w:pPr>
            <w:r>
              <w:rPr>
                <w:rFonts w:ascii="Times New Roman" w:eastAsia="Calibri" w:hAnsi="Times New Roman" w:cs="Times New Roman"/>
                <w:sz w:val="24"/>
              </w:rPr>
              <w:t xml:space="preserve"> 4</w:t>
            </w:r>
            <w:r w:rsidRPr="00DB2602">
              <w:rPr>
                <w:rFonts w:ascii="Times New Roman" w:eastAsia="Calibri" w:hAnsi="Times New Roman" w:cs="Times New Roman"/>
                <w:sz w:val="24"/>
              </w:rPr>
              <w:t xml:space="preserve"> pedagog</w:t>
            </w:r>
            <w:r>
              <w:rPr>
                <w:rFonts w:ascii="Times New Roman" w:eastAsia="Calibri" w:hAnsi="Times New Roman" w:cs="Times New Roman"/>
                <w:sz w:val="24"/>
              </w:rPr>
              <w:t>i</w:t>
            </w:r>
          </w:p>
          <w:p w14:paraId="6C1E41BE" w14:textId="77777777" w:rsidR="00D529BB" w:rsidRDefault="00D529BB" w:rsidP="006F24BC">
            <w:pPr>
              <w:pStyle w:val="Sarakstarindkopa"/>
              <w:numPr>
                <w:ilvl w:val="0"/>
                <w:numId w:val="17"/>
              </w:numPr>
              <w:spacing w:after="200" w:line="276" w:lineRule="auto"/>
              <w:rPr>
                <w:rFonts w:ascii="Times New Roman" w:eastAsia="Calibri" w:hAnsi="Times New Roman" w:cs="Times New Roman"/>
                <w:sz w:val="24"/>
              </w:rPr>
            </w:pPr>
            <w:r>
              <w:rPr>
                <w:rFonts w:ascii="Times New Roman" w:eastAsia="Calibri" w:hAnsi="Times New Roman" w:cs="Times New Roman"/>
                <w:sz w:val="24"/>
              </w:rPr>
              <w:t xml:space="preserve">Daudzveidīgas mācību metodes darbā ar mūzikas skolu mācību programmas – Flautas spēle audzēkņiem.  - </w:t>
            </w:r>
            <w:r w:rsidRPr="00DB2602">
              <w:rPr>
                <w:rFonts w:ascii="Times New Roman" w:eastAsia="Calibri" w:hAnsi="Times New Roman" w:cs="Times New Roman"/>
                <w:sz w:val="24"/>
              </w:rPr>
              <w:t>1 pedagogs</w:t>
            </w:r>
          </w:p>
          <w:p w14:paraId="5FCD018B" w14:textId="77777777" w:rsidR="00D529BB" w:rsidRDefault="00D529BB" w:rsidP="006F24BC">
            <w:pPr>
              <w:pStyle w:val="Sarakstarindkopa"/>
              <w:numPr>
                <w:ilvl w:val="0"/>
                <w:numId w:val="17"/>
              </w:numPr>
              <w:spacing w:after="200" w:line="276" w:lineRule="auto"/>
              <w:rPr>
                <w:rFonts w:ascii="Times New Roman" w:eastAsia="Calibri" w:hAnsi="Times New Roman" w:cs="Times New Roman"/>
                <w:sz w:val="24"/>
              </w:rPr>
            </w:pPr>
            <w:r>
              <w:rPr>
                <w:rFonts w:ascii="Times New Roman" w:eastAsia="Calibri" w:hAnsi="Times New Roman" w:cs="Times New Roman"/>
                <w:sz w:val="24"/>
              </w:rPr>
              <w:t xml:space="preserve">Pirmsskolas izglītības saturs un didaktika. -  </w:t>
            </w:r>
            <w:r w:rsidRPr="00DB2602">
              <w:rPr>
                <w:rFonts w:ascii="Times New Roman" w:eastAsia="Calibri" w:hAnsi="Times New Roman" w:cs="Times New Roman"/>
                <w:sz w:val="24"/>
              </w:rPr>
              <w:t>1 pedagogs</w:t>
            </w:r>
          </w:p>
          <w:p w14:paraId="56C12483" w14:textId="77777777" w:rsidR="00D529BB" w:rsidRPr="00D2245B" w:rsidRDefault="00D529BB" w:rsidP="006F24BC">
            <w:pPr>
              <w:pStyle w:val="Sarakstarindkopa"/>
              <w:numPr>
                <w:ilvl w:val="0"/>
                <w:numId w:val="17"/>
              </w:numPr>
              <w:spacing w:after="200" w:line="276" w:lineRule="auto"/>
              <w:rPr>
                <w:rFonts w:ascii="Times New Roman" w:eastAsia="Calibri" w:hAnsi="Times New Roman" w:cs="Times New Roman"/>
                <w:sz w:val="24"/>
              </w:rPr>
            </w:pPr>
            <w:r>
              <w:rPr>
                <w:rFonts w:ascii="Times New Roman" w:eastAsia="Calibri" w:hAnsi="Times New Roman" w:cs="Times New Roman"/>
                <w:sz w:val="24"/>
              </w:rPr>
              <w:t xml:space="preserve">Mūzikas literatūras mācīšanas metodika un iespējas. - </w:t>
            </w:r>
            <w:r w:rsidRPr="00DB2602">
              <w:rPr>
                <w:rFonts w:ascii="Times New Roman" w:eastAsia="Calibri" w:hAnsi="Times New Roman" w:cs="Times New Roman"/>
                <w:sz w:val="24"/>
              </w:rPr>
              <w:t>1 pedagogs</w:t>
            </w:r>
          </w:p>
          <w:p w14:paraId="4AA28876" w14:textId="77777777" w:rsidR="00D529BB" w:rsidRPr="00D2245B" w:rsidRDefault="00D529BB" w:rsidP="006F24BC">
            <w:pPr>
              <w:pStyle w:val="Sarakstarindkopa"/>
              <w:numPr>
                <w:ilvl w:val="0"/>
                <w:numId w:val="17"/>
              </w:numPr>
              <w:spacing w:after="200" w:line="276" w:lineRule="auto"/>
              <w:rPr>
                <w:rFonts w:ascii="Times New Roman" w:eastAsia="Calibri" w:hAnsi="Times New Roman" w:cs="Times New Roman"/>
                <w:sz w:val="24"/>
              </w:rPr>
            </w:pPr>
            <w:r>
              <w:rPr>
                <w:rFonts w:ascii="Times New Roman" w:eastAsia="Calibri" w:hAnsi="Times New Roman" w:cs="Times New Roman"/>
                <w:sz w:val="24"/>
              </w:rPr>
              <w:t>Mūsdienīga pieeja instrumenta spēles apguvē. Improvizācija. Tehnoloģijas. 2 pedagogi</w:t>
            </w:r>
          </w:p>
          <w:p w14:paraId="5859ECA9" w14:textId="77777777" w:rsidR="00D529BB" w:rsidRDefault="00D529BB" w:rsidP="006F24BC">
            <w:pPr>
              <w:pStyle w:val="Sarakstarindkopa"/>
              <w:numPr>
                <w:ilvl w:val="0"/>
                <w:numId w:val="17"/>
              </w:numPr>
              <w:spacing w:after="200" w:line="276" w:lineRule="auto"/>
              <w:rPr>
                <w:rFonts w:ascii="Times New Roman" w:eastAsia="Calibri" w:hAnsi="Times New Roman" w:cs="Times New Roman"/>
                <w:sz w:val="24"/>
              </w:rPr>
            </w:pPr>
            <w:r>
              <w:rPr>
                <w:rFonts w:ascii="Times New Roman" w:eastAsia="Calibri" w:hAnsi="Times New Roman" w:cs="Times New Roman"/>
                <w:sz w:val="24"/>
              </w:rPr>
              <w:t xml:space="preserve">Latvijas profesionālās ievirzes mūzikas izglītības programmā. </w:t>
            </w:r>
            <w:proofErr w:type="spellStart"/>
            <w:r>
              <w:rPr>
                <w:rFonts w:ascii="Times New Roman" w:eastAsia="Calibri" w:hAnsi="Times New Roman" w:cs="Times New Roman"/>
                <w:sz w:val="24"/>
              </w:rPr>
              <w:t>Pūšaminstrumentu</w:t>
            </w:r>
            <w:proofErr w:type="spellEnd"/>
            <w:r>
              <w:rPr>
                <w:rFonts w:ascii="Times New Roman" w:eastAsia="Calibri" w:hAnsi="Times New Roman" w:cs="Times New Roman"/>
                <w:sz w:val="24"/>
              </w:rPr>
              <w:t xml:space="preserve"> spēle un sitaminstrumentu spēle- 1 pedagogs</w:t>
            </w:r>
          </w:p>
          <w:p w14:paraId="0CD8E86A" w14:textId="77777777" w:rsidR="00D529BB" w:rsidRPr="00D2245B" w:rsidRDefault="00D529BB" w:rsidP="006F24BC">
            <w:pPr>
              <w:pStyle w:val="Sarakstarindkopa"/>
              <w:numPr>
                <w:ilvl w:val="0"/>
                <w:numId w:val="17"/>
              </w:numPr>
              <w:spacing w:after="200" w:line="276" w:lineRule="auto"/>
              <w:rPr>
                <w:rFonts w:ascii="Times New Roman" w:eastAsia="Calibri" w:hAnsi="Times New Roman" w:cs="Times New Roman"/>
                <w:sz w:val="24"/>
              </w:rPr>
            </w:pPr>
            <w:r w:rsidRPr="00D2245B">
              <w:rPr>
                <w:rFonts w:ascii="Times New Roman" w:eastAsia="Calibri" w:hAnsi="Times New Roman" w:cs="Times New Roman"/>
                <w:sz w:val="24"/>
              </w:rPr>
              <w:t>Aktuāli jautājumi logopēdijā  -  1 pedagogs</w:t>
            </w:r>
          </w:p>
          <w:p w14:paraId="7858D5E3" w14:textId="77777777" w:rsidR="00D529BB" w:rsidRPr="00D2245B" w:rsidRDefault="00D529BB" w:rsidP="006F24BC">
            <w:pPr>
              <w:pStyle w:val="Sarakstarindkopa"/>
              <w:numPr>
                <w:ilvl w:val="0"/>
                <w:numId w:val="17"/>
              </w:numPr>
              <w:spacing w:after="200" w:line="276" w:lineRule="auto"/>
              <w:rPr>
                <w:rFonts w:ascii="Times New Roman" w:eastAsia="Calibri" w:hAnsi="Times New Roman" w:cs="Times New Roman"/>
                <w:sz w:val="24"/>
              </w:rPr>
            </w:pPr>
            <w:r w:rsidRPr="00D2245B">
              <w:rPr>
                <w:rFonts w:ascii="Times New Roman" w:eastAsia="Calibri" w:hAnsi="Times New Roman" w:cs="Times New Roman"/>
                <w:sz w:val="24"/>
              </w:rPr>
              <w:t xml:space="preserve">Dabas vides estētikas idejas un metodiskās iespējas logopēdu darbā. </w:t>
            </w:r>
            <w:r>
              <w:rPr>
                <w:rFonts w:ascii="Times New Roman" w:eastAsia="Calibri" w:hAnsi="Times New Roman" w:cs="Times New Roman"/>
                <w:sz w:val="24"/>
              </w:rPr>
              <w:t xml:space="preserve">- </w:t>
            </w:r>
            <w:r w:rsidRPr="00D2245B">
              <w:rPr>
                <w:rFonts w:ascii="Times New Roman" w:eastAsia="Calibri" w:hAnsi="Times New Roman" w:cs="Times New Roman"/>
                <w:sz w:val="24"/>
              </w:rPr>
              <w:t>1 pedagogs</w:t>
            </w:r>
          </w:p>
          <w:p w14:paraId="03126C31" w14:textId="77777777" w:rsidR="00D529BB" w:rsidRPr="00D2245B" w:rsidRDefault="00D529BB" w:rsidP="006F24BC">
            <w:pPr>
              <w:pStyle w:val="Sarakstarindkopa"/>
              <w:numPr>
                <w:ilvl w:val="0"/>
                <w:numId w:val="17"/>
              </w:numPr>
              <w:spacing w:after="200" w:line="276" w:lineRule="auto"/>
              <w:rPr>
                <w:rFonts w:ascii="Times New Roman" w:eastAsia="Calibri" w:hAnsi="Times New Roman" w:cs="Times New Roman"/>
                <w:sz w:val="24"/>
              </w:rPr>
            </w:pPr>
            <w:r w:rsidRPr="00D2245B">
              <w:rPr>
                <w:rFonts w:ascii="Times New Roman" w:eastAsia="Calibri" w:hAnsi="Times New Roman" w:cs="Times New Roman"/>
                <w:sz w:val="24"/>
              </w:rPr>
              <w:lastRenderedPageBreak/>
              <w:t xml:space="preserve">Matemātiskās pasakas un stāsti – līdzeklis matemātisko priekšstatu apguvei, īstenojot kompetenču pieeju pirmsskolā  - </w:t>
            </w:r>
            <w:r>
              <w:rPr>
                <w:rFonts w:ascii="Times New Roman" w:eastAsia="Calibri" w:hAnsi="Times New Roman" w:cs="Times New Roman"/>
                <w:sz w:val="24"/>
              </w:rPr>
              <w:t xml:space="preserve"> 3</w:t>
            </w:r>
            <w:r w:rsidRPr="00D2245B">
              <w:rPr>
                <w:rFonts w:ascii="Times New Roman" w:eastAsia="Calibri" w:hAnsi="Times New Roman" w:cs="Times New Roman"/>
                <w:sz w:val="24"/>
              </w:rPr>
              <w:t xml:space="preserve"> pedagogi</w:t>
            </w:r>
          </w:p>
          <w:p w14:paraId="74CD37B0" w14:textId="77777777" w:rsidR="00D529BB" w:rsidRDefault="00D529BB" w:rsidP="006F24BC">
            <w:pPr>
              <w:pStyle w:val="Sarakstarindkopa"/>
              <w:numPr>
                <w:ilvl w:val="0"/>
                <w:numId w:val="17"/>
              </w:numPr>
              <w:spacing w:after="0" w:line="276" w:lineRule="auto"/>
              <w:rPr>
                <w:rFonts w:ascii="Times New Roman" w:eastAsia="Calibri" w:hAnsi="Times New Roman" w:cs="Times New Roman"/>
                <w:sz w:val="24"/>
              </w:rPr>
            </w:pPr>
            <w:r>
              <w:rPr>
                <w:rFonts w:ascii="Times New Roman" w:eastAsia="Calibri" w:hAnsi="Times New Roman" w:cs="Times New Roman"/>
                <w:sz w:val="24"/>
              </w:rPr>
              <w:t xml:space="preserve">Profesionālās kompetences pilnveide. Mācību darba plānošana 5-6gadīgu bērnu lietpratības attīstībai.  – 2 </w:t>
            </w:r>
            <w:r w:rsidRPr="00DB2602">
              <w:rPr>
                <w:rFonts w:ascii="Times New Roman" w:eastAsia="Calibri" w:hAnsi="Times New Roman" w:cs="Times New Roman"/>
                <w:sz w:val="24"/>
              </w:rPr>
              <w:t>pedagog</w:t>
            </w:r>
            <w:r>
              <w:rPr>
                <w:rFonts w:ascii="Times New Roman" w:eastAsia="Calibri" w:hAnsi="Times New Roman" w:cs="Times New Roman"/>
                <w:sz w:val="24"/>
              </w:rPr>
              <w:t>i</w:t>
            </w:r>
          </w:p>
          <w:p w14:paraId="7FDE5B5D" w14:textId="77777777" w:rsidR="00D529BB" w:rsidRPr="004A41FF" w:rsidRDefault="00D529BB" w:rsidP="006F24BC">
            <w:pPr>
              <w:pStyle w:val="Sarakstarindkopa"/>
              <w:numPr>
                <w:ilvl w:val="0"/>
                <w:numId w:val="17"/>
              </w:numPr>
              <w:spacing w:after="200" w:line="276" w:lineRule="auto"/>
              <w:rPr>
                <w:rFonts w:ascii="Times New Roman" w:eastAsia="Calibri" w:hAnsi="Times New Roman" w:cs="Times New Roman"/>
                <w:sz w:val="24"/>
              </w:rPr>
            </w:pPr>
            <w:r w:rsidRPr="004A41FF">
              <w:rPr>
                <w:rFonts w:ascii="Times New Roman" w:eastAsia="Calibri" w:hAnsi="Times New Roman" w:cs="Times New Roman"/>
                <w:sz w:val="24"/>
              </w:rPr>
              <w:t>Audzināšanas procesā izkopjami tikumi -</w:t>
            </w:r>
            <w:r>
              <w:rPr>
                <w:rFonts w:ascii="Times New Roman" w:eastAsia="Calibri" w:hAnsi="Times New Roman" w:cs="Times New Roman"/>
                <w:sz w:val="24"/>
              </w:rPr>
              <w:t xml:space="preserve">  </w:t>
            </w:r>
            <w:r w:rsidRPr="004A41FF">
              <w:rPr>
                <w:rFonts w:ascii="Times New Roman" w:eastAsia="Calibri" w:hAnsi="Times New Roman" w:cs="Times New Roman"/>
                <w:sz w:val="24"/>
              </w:rPr>
              <w:t>1 pedagogs</w:t>
            </w:r>
          </w:p>
          <w:p w14:paraId="1063FC71" w14:textId="77777777" w:rsidR="00D529BB" w:rsidRDefault="00D529BB" w:rsidP="006F24BC">
            <w:pPr>
              <w:pStyle w:val="Sarakstarindkopa"/>
              <w:numPr>
                <w:ilvl w:val="0"/>
                <w:numId w:val="17"/>
              </w:numPr>
              <w:spacing w:after="0" w:line="276" w:lineRule="auto"/>
              <w:rPr>
                <w:rFonts w:ascii="Times New Roman" w:eastAsia="Calibri" w:hAnsi="Times New Roman" w:cs="Times New Roman"/>
                <w:sz w:val="24"/>
              </w:rPr>
            </w:pPr>
            <w:r>
              <w:rPr>
                <w:rFonts w:ascii="Times New Roman" w:eastAsia="Calibri" w:hAnsi="Times New Roman" w:cs="Times New Roman"/>
                <w:sz w:val="24"/>
              </w:rPr>
              <w:t xml:space="preserve">Bērnu </w:t>
            </w:r>
            <w:proofErr w:type="spellStart"/>
            <w:r>
              <w:rPr>
                <w:rFonts w:ascii="Times New Roman" w:eastAsia="Calibri" w:hAnsi="Times New Roman" w:cs="Times New Roman"/>
                <w:sz w:val="24"/>
              </w:rPr>
              <w:t>kultūrizpratni</w:t>
            </w:r>
            <w:proofErr w:type="spellEnd"/>
            <w:r>
              <w:rPr>
                <w:rFonts w:ascii="Times New Roman" w:eastAsia="Calibri" w:hAnsi="Times New Roman" w:cs="Times New Roman"/>
                <w:sz w:val="24"/>
              </w:rPr>
              <w:t xml:space="preserve"> veicinošs mācību saturs un metodika pirmsskolā. -</w:t>
            </w:r>
            <w:r w:rsidRPr="00DB2602">
              <w:rPr>
                <w:rFonts w:ascii="Times New Roman" w:eastAsia="Calibri" w:hAnsi="Times New Roman" w:cs="Times New Roman"/>
                <w:sz w:val="24"/>
              </w:rPr>
              <w:t>1 pedagogs</w:t>
            </w:r>
          </w:p>
          <w:p w14:paraId="66D8460D" w14:textId="77777777" w:rsidR="00D529BB" w:rsidRPr="004A41FF" w:rsidRDefault="00D529BB" w:rsidP="006F24BC">
            <w:pPr>
              <w:pStyle w:val="Sarakstarindkopa"/>
              <w:numPr>
                <w:ilvl w:val="0"/>
                <w:numId w:val="17"/>
              </w:numPr>
              <w:spacing w:after="200" w:line="276" w:lineRule="auto"/>
              <w:rPr>
                <w:rFonts w:ascii="Times New Roman" w:eastAsia="Calibri" w:hAnsi="Times New Roman" w:cs="Times New Roman"/>
                <w:sz w:val="24"/>
              </w:rPr>
            </w:pPr>
            <w:r w:rsidRPr="004A41FF">
              <w:rPr>
                <w:rFonts w:ascii="Times New Roman" w:eastAsia="Calibri" w:hAnsi="Times New Roman" w:cs="Times New Roman"/>
                <w:sz w:val="24"/>
              </w:rPr>
              <w:t xml:space="preserve">Jaunā mācību satura būtība, izveides un ieviešanas principi pirmsskolā. Mācīšana, mācīšanās, vērtēšana, plānošana  - </w:t>
            </w:r>
            <w:r w:rsidRPr="00DB2602">
              <w:rPr>
                <w:rFonts w:ascii="Times New Roman" w:eastAsia="Calibri" w:hAnsi="Times New Roman" w:cs="Times New Roman"/>
                <w:sz w:val="24"/>
              </w:rPr>
              <w:t>1 pedagogs</w:t>
            </w:r>
          </w:p>
          <w:p w14:paraId="12045A1C" w14:textId="77777777" w:rsidR="00D529BB" w:rsidRDefault="00D529BB" w:rsidP="006F24BC">
            <w:pPr>
              <w:pStyle w:val="Sarakstarindkopa"/>
              <w:numPr>
                <w:ilvl w:val="0"/>
                <w:numId w:val="17"/>
              </w:numPr>
              <w:spacing w:after="0" w:line="276" w:lineRule="auto"/>
              <w:rPr>
                <w:rFonts w:ascii="Times New Roman" w:eastAsia="Calibri" w:hAnsi="Times New Roman" w:cs="Times New Roman"/>
                <w:sz w:val="24"/>
              </w:rPr>
            </w:pPr>
            <w:r>
              <w:rPr>
                <w:rFonts w:ascii="Times New Roman" w:eastAsia="Calibri" w:hAnsi="Times New Roman" w:cs="Times New Roman"/>
                <w:sz w:val="24"/>
              </w:rPr>
              <w:t xml:space="preserve">Radošo prasmju attīstīšana mākslas nodarbībās, atbilstoši kompetenču pieejai. </w:t>
            </w:r>
          </w:p>
          <w:p w14:paraId="4C01A18A" w14:textId="77777777" w:rsidR="00D529BB" w:rsidRDefault="00D529BB" w:rsidP="006F24BC">
            <w:pPr>
              <w:pStyle w:val="Sarakstarindkopa"/>
              <w:spacing w:after="0"/>
              <w:rPr>
                <w:rFonts w:ascii="Times New Roman" w:eastAsia="Calibri" w:hAnsi="Times New Roman" w:cs="Times New Roman"/>
                <w:sz w:val="24"/>
              </w:rPr>
            </w:pPr>
            <w:r w:rsidRPr="00DB2602">
              <w:rPr>
                <w:rFonts w:ascii="Times New Roman" w:eastAsia="Calibri" w:hAnsi="Times New Roman" w:cs="Times New Roman"/>
                <w:sz w:val="24"/>
              </w:rPr>
              <w:t>1 pedagogs</w:t>
            </w:r>
          </w:p>
          <w:p w14:paraId="759EFBE7" w14:textId="77777777" w:rsidR="00D529BB" w:rsidRPr="00DB2602" w:rsidRDefault="00D529BB" w:rsidP="006F24BC">
            <w:pPr>
              <w:pStyle w:val="Sarakstarindkopa"/>
              <w:numPr>
                <w:ilvl w:val="0"/>
                <w:numId w:val="17"/>
              </w:numPr>
              <w:spacing w:after="200" w:line="276" w:lineRule="auto"/>
              <w:rPr>
                <w:rFonts w:ascii="Times New Roman" w:eastAsia="Calibri" w:hAnsi="Times New Roman" w:cs="Times New Roman"/>
                <w:sz w:val="24"/>
              </w:rPr>
            </w:pPr>
            <w:r w:rsidRPr="00DB2602">
              <w:rPr>
                <w:rFonts w:ascii="Times New Roman" w:eastAsia="Calibri" w:hAnsi="Times New Roman" w:cs="Times New Roman"/>
                <w:sz w:val="24"/>
              </w:rPr>
              <w:t xml:space="preserve">Dabas vides estētikas idejas un metodiskās iespējas mūzikā  - </w:t>
            </w:r>
            <w:r>
              <w:rPr>
                <w:rFonts w:ascii="Times New Roman" w:eastAsia="Calibri" w:hAnsi="Times New Roman" w:cs="Times New Roman"/>
                <w:sz w:val="24"/>
              </w:rPr>
              <w:t xml:space="preserve">  </w:t>
            </w:r>
            <w:r w:rsidRPr="00DB2602">
              <w:rPr>
                <w:rFonts w:ascii="Times New Roman" w:eastAsia="Calibri" w:hAnsi="Times New Roman" w:cs="Times New Roman"/>
                <w:sz w:val="24"/>
              </w:rPr>
              <w:t>1 pedagogs</w:t>
            </w:r>
          </w:p>
          <w:p w14:paraId="6F32C5C6" w14:textId="77777777" w:rsidR="00D529BB" w:rsidRPr="00DB2602" w:rsidRDefault="00D529BB" w:rsidP="006F24BC">
            <w:pPr>
              <w:pStyle w:val="Sarakstarindkopa"/>
              <w:numPr>
                <w:ilvl w:val="0"/>
                <w:numId w:val="17"/>
              </w:numPr>
              <w:spacing w:after="200" w:line="276" w:lineRule="auto"/>
              <w:rPr>
                <w:rFonts w:ascii="Times New Roman" w:eastAsia="Calibri" w:hAnsi="Times New Roman" w:cs="Times New Roman"/>
                <w:sz w:val="24"/>
              </w:rPr>
            </w:pPr>
            <w:r w:rsidRPr="00DB2602">
              <w:rPr>
                <w:rFonts w:ascii="Times New Roman" w:eastAsia="Calibri" w:hAnsi="Times New Roman" w:cs="Times New Roman"/>
                <w:sz w:val="24"/>
              </w:rPr>
              <w:t xml:space="preserve">Pieredzes brauciens uz  </w:t>
            </w:r>
            <w:r>
              <w:rPr>
                <w:rFonts w:ascii="Times New Roman" w:eastAsia="Calibri" w:hAnsi="Times New Roman" w:cs="Times New Roman"/>
                <w:sz w:val="24"/>
              </w:rPr>
              <w:t>Tērvetes</w:t>
            </w:r>
            <w:r w:rsidRPr="00DB2602">
              <w:rPr>
                <w:rFonts w:ascii="Times New Roman" w:eastAsia="Calibri" w:hAnsi="Times New Roman" w:cs="Times New Roman"/>
                <w:sz w:val="24"/>
              </w:rPr>
              <w:t xml:space="preserve"> PII – 6 pedagogi</w:t>
            </w:r>
          </w:p>
          <w:p w14:paraId="09DA3CB0" w14:textId="77777777" w:rsidR="00D529BB" w:rsidRDefault="00D529BB" w:rsidP="006F24BC">
            <w:pPr>
              <w:pStyle w:val="Sarakstarindkopa"/>
              <w:numPr>
                <w:ilvl w:val="0"/>
                <w:numId w:val="17"/>
              </w:numPr>
              <w:spacing w:after="200" w:line="276" w:lineRule="auto"/>
              <w:rPr>
                <w:rFonts w:ascii="Times New Roman" w:eastAsia="Calibri" w:hAnsi="Times New Roman" w:cs="Times New Roman"/>
                <w:sz w:val="24"/>
              </w:rPr>
            </w:pPr>
            <w:r w:rsidRPr="00DB2602">
              <w:rPr>
                <w:rFonts w:ascii="Times New Roman" w:eastAsia="Calibri" w:hAnsi="Times New Roman" w:cs="Times New Roman"/>
                <w:sz w:val="24"/>
              </w:rPr>
              <w:t>Projekts “Ziemassvētku rūķi”</w:t>
            </w:r>
          </w:p>
          <w:p w14:paraId="1456D3E1" w14:textId="77777777" w:rsidR="00D529BB" w:rsidRPr="009C255B" w:rsidRDefault="00D529BB" w:rsidP="006F24BC">
            <w:pPr>
              <w:rPr>
                <w:rFonts w:ascii="Times New Roman" w:eastAsia="Calibri" w:hAnsi="Times New Roman" w:cs="Times New Roman"/>
                <w:sz w:val="24"/>
              </w:rPr>
            </w:pPr>
          </w:p>
        </w:tc>
      </w:tr>
    </w:tbl>
    <w:p w14:paraId="5CB585F0" w14:textId="77777777" w:rsidR="00D529BB" w:rsidRDefault="00D529BB" w:rsidP="00D529BB">
      <w:pPr>
        <w:spacing w:after="0" w:line="240" w:lineRule="auto"/>
        <w:jc w:val="both"/>
        <w:rPr>
          <w:rFonts w:ascii="Times New Roman" w:eastAsia="Times New Roman" w:hAnsi="Times New Roman" w:cs="Times New Roman"/>
          <w:b/>
          <w:sz w:val="24"/>
          <w:szCs w:val="24"/>
          <w:lang w:eastAsia="lv-LV"/>
        </w:rPr>
      </w:pPr>
      <w:r w:rsidRPr="00BD025B">
        <w:rPr>
          <w:rFonts w:ascii="Times New Roman" w:eastAsia="Times New Roman" w:hAnsi="Times New Roman" w:cs="Times New Roman"/>
          <w:b/>
          <w:sz w:val="24"/>
          <w:szCs w:val="24"/>
          <w:lang w:eastAsia="lv-LV"/>
        </w:rPr>
        <w:t xml:space="preserve">IV. Darbības rezultāti un to </w:t>
      </w:r>
      <w:proofErr w:type="spellStart"/>
      <w:r w:rsidRPr="00BD025B">
        <w:rPr>
          <w:rFonts w:ascii="Times New Roman" w:eastAsia="Times New Roman" w:hAnsi="Times New Roman" w:cs="Times New Roman"/>
          <w:b/>
          <w:sz w:val="24"/>
          <w:szCs w:val="24"/>
          <w:lang w:eastAsia="lv-LV"/>
        </w:rPr>
        <w:t>izvērtējums</w:t>
      </w:r>
      <w:proofErr w:type="spellEnd"/>
      <w:r w:rsidRPr="00BD025B">
        <w:rPr>
          <w:rFonts w:ascii="Times New Roman" w:eastAsia="Times New Roman" w:hAnsi="Times New Roman" w:cs="Times New Roman"/>
          <w:b/>
          <w:sz w:val="24"/>
          <w:szCs w:val="24"/>
          <w:lang w:eastAsia="lv-LV"/>
        </w:rPr>
        <w:t>:</w:t>
      </w:r>
    </w:p>
    <w:tbl>
      <w:tblPr>
        <w:tblStyle w:val="Reatabula"/>
        <w:tblW w:w="0" w:type="auto"/>
        <w:tblLook w:val="04A0" w:firstRow="1" w:lastRow="0" w:firstColumn="1" w:lastColumn="0" w:noHBand="0" w:noVBand="1"/>
      </w:tblPr>
      <w:tblGrid>
        <w:gridCol w:w="2732"/>
        <w:gridCol w:w="5564"/>
      </w:tblGrid>
      <w:tr w:rsidR="00D529BB" w14:paraId="3462628C" w14:textId="77777777" w:rsidTr="006F24BC">
        <w:tc>
          <w:tcPr>
            <w:tcW w:w="3085" w:type="dxa"/>
          </w:tcPr>
          <w:p w14:paraId="3AE02972" w14:textId="77777777" w:rsidR="00D529BB" w:rsidRPr="00BD025B" w:rsidRDefault="00D529BB" w:rsidP="006F24BC">
            <w:pPr>
              <w:jc w:val="center"/>
              <w:rPr>
                <w:rFonts w:ascii="Times New Roman" w:eastAsia="Times New Roman" w:hAnsi="Times New Roman" w:cs="Times New Roman"/>
                <w:b/>
                <w:sz w:val="24"/>
                <w:szCs w:val="24"/>
                <w:lang w:eastAsia="lv-LV"/>
              </w:rPr>
            </w:pPr>
            <w:r w:rsidRPr="00BD025B">
              <w:rPr>
                <w:rFonts w:ascii="Times New Roman" w:eastAsia="Times New Roman" w:hAnsi="Times New Roman" w:cs="Times New Roman"/>
                <w:b/>
                <w:sz w:val="24"/>
                <w:szCs w:val="24"/>
                <w:lang w:eastAsia="lv-LV"/>
              </w:rPr>
              <w:t>Norise</w:t>
            </w:r>
          </w:p>
        </w:tc>
        <w:tc>
          <w:tcPr>
            <w:tcW w:w="6491" w:type="dxa"/>
          </w:tcPr>
          <w:p w14:paraId="44A2CB69" w14:textId="77777777" w:rsidR="00D529BB" w:rsidRPr="00BD025B" w:rsidRDefault="00D529BB" w:rsidP="006F24BC">
            <w:pPr>
              <w:jc w:val="center"/>
              <w:rPr>
                <w:rFonts w:ascii="Times New Roman" w:eastAsia="Times New Roman" w:hAnsi="Times New Roman" w:cs="Times New Roman"/>
                <w:b/>
                <w:sz w:val="24"/>
                <w:szCs w:val="24"/>
                <w:lang w:eastAsia="lv-LV"/>
              </w:rPr>
            </w:pPr>
            <w:r w:rsidRPr="00BD025B">
              <w:rPr>
                <w:rFonts w:ascii="Times New Roman" w:eastAsia="Times New Roman" w:hAnsi="Times New Roman" w:cs="Times New Roman"/>
                <w:b/>
                <w:sz w:val="24"/>
                <w:szCs w:val="24"/>
                <w:lang w:eastAsia="lv-LV"/>
              </w:rPr>
              <w:t>Apraksts</w:t>
            </w:r>
          </w:p>
        </w:tc>
      </w:tr>
      <w:tr w:rsidR="00D529BB" w:rsidRPr="004F613C" w14:paraId="7AC8A6EF" w14:textId="77777777" w:rsidTr="006F24BC">
        <w:tc>
          <w:tcPr>
            <w:tcW w:w="3085" w:type="dxa"/>
          </w:tcPr>
          <w:p w14:paraId="3D6B61D0" w14:textId="77777777" w:rsidR="00D529BB" w:rsidRDefault="00D529BB" w:rsidP="006F24BC">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2019./2020</w:t>
            </w:r>
            <w:r w:rsidRPr="00C43C3E">
              <w:rPr>
                <w:rFonts w:ascii="Times New Roman" w:eastAsia="Times New Roman" w:hAnsi="Times New Roman" w:cs="Times New Roman"/>
                <w:sz w:val="24"/>
                <w:szCs w:val="24"/>
                <w:lang w:eastAsia="lv-LV"/>
              </w:rPr>
              <w:t>.m.g. strādāja</w:t>
            </w:r>
          </w:p>
          <w:p w14:paraId="5B9430F1" w14:textId="77777777" w:rsidR="00D529BB" w:rsidRDefault="00D529BB" w:rsidP="006F24BC">
            <w:pPr>
              <w:jc w:val="both"/>
              <w:rPr>
                <w:rFonts w:ascii="Times New Roman" w:eastAsia="Times New Roman" w:hAnsi="Times New Roman" w:cs="Times New Roman"/>
                <w:sz w:val="24"/>
                <w:szCs w:val="24"/>
                <w:lang w:eastAsia="lv-LV"/>
              </w:rPr>
            </w:pPr>
            <w:r w:rsidRPr="00C43C3E">
              <w:rPr>
                <w:rFonts w:ascii="Times New Roman" w:eastAsia="Times New Roman" w:hAnsi="Times New Roman" w:cs="Times New Roman"/>
                <w:sz w:val="24"/>
                <w:szCs w:val="24"/>
                <w:lang w:eastAsia="lv-LV"/>
              </w:rPr>
              <w:t xml:space="preserve"> 9 grupas, 1</w:t>
            </w:r>
            <w:r>
              <w:rPr>
                <w:rFonts w:ascii="Times New Roman" w:eastAsia="Times New Roman" w:hAnsi="Times New Roman" w:cs="Times New Roman"/>
                <w:sz w:val="24"/>
                <w:szCs w:val="24"/>
                <w:lang w:eastAsia="lv-LV"/>
              </w:rPr>
              <w:t xml:space="preserve">89 </w:t>
            </w:r>
            <w:r w:rsidRPr="00C43C3E">
              <w:rPr>
                <w:rFonts w:ascii="Times New Roman" w:eastAsia="Times New Roman" w:hAnsi="Times New Roman" w:cs="Times New Roman"/>
                <w:sz w:val="24"/>
                <w:szCs w:val="24"/>
                <w:lang w:eastAsia="lv-LV"/>
              </w:rPr>
              <w:t xml:space="preserve">bērni no </w:t>
            </w:r>
          </w:p>
          <w:p w14:paraId="5F267939" w14:textId="77777777" w:rsidR="00D529BB" w:rsidRPr="00C43C3E" w:rsidRDefault="00D529BB" w:rsidP="006F24BC">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C43C3E">
              <w:rPr>
                <w:rFonts w:ascii="Times New Roman" w:eastAsia="Times New Roman" w:hAnsi="Times New Roman" w:cs="Times New Roman"/>
                <w:sz w:val="24"/>
                <w:szCs w:val="24"/>
                <w:lang w:eastAsia="lv-LV"/>
              </w:rPr>
              <w:t xml:space="preserve">-7(8) g. vecumam. </w:t>
            </w:r>
          </w:p>
          <w:p w14:paraId="62055A38" w14:textId="77777777" w:rsidR="00D529BB" w:rsidRPr="00C43C3E" w:rsidRDefault="00D529BB" w:rsidP="006F24BC">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Augustā</w:t>
            </w:r>
            <w:r w:rsidRPr="00C43C3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w:t>
            </w:r>
            <w:r w:rsidRPr="00C43C3E">
              <w:rPr>
                <w:rFonts w:ascii="Times New Roman" w:eastAsia="Times New Roman" w:hAnsi="Times New Roman" w:cs="Times New Roman"/>
                <w:sz w:val="24"/>
                <w:szCs w:val="24"/>
                <w:lang w:eastAsia="lv-LV"/>
              </w:rPr>
              <w:t xml:space="preserve">estādi absolvēja </w:t>
            </w:r>
            <w:r>
              <w:rPr>
                <w:rFonts w:ascii="Times New Roman" w:eastAsia="Times New Roman" w:hAnsi="Times New Roman" w:cs="Times New Roman"/>
                <w:sz w:val="24"/>
                <w:szCs w:val="24"/>
                <w:lang w:eastAsia="lv-LV"/>
              </w:rPr>
              <w:t>24 bērni</w:t>
            </w:r>
            <w:r w:rsidRPr="00C43C3E">
              <w:rPr>
                <w:rFonts w:ascii="Times New Roman" w:eastAsia="Times New Roman" w:hAnsi="Times New Roman" w:cs="Times New Roman"/>
                <w:sz w:val="24"/>
                <w:szCs w:val="24"/>
                <w:lang w:eastAsia="lv-LV"/>
              </w:rPr>
              <w:t>.</w:t>
            </w:r>
          </w:p>
          <w:p w14:paraId="0263005F" w14:textId="77777777" w:rsidR="00D529BB" w:rsidRPr="00C43C3E" w:rsidRDefault="00D529BB" w:rsidP="006F24BC">
            <w:pPr>
              <w:rPr>
                <w:rFonts w:ascii="Times New Roman" w:eastAsia="Times New Roman" w:hAnsi="Times New Roman" w:cs="Times New Roman"/>
                <w:sz w:val="24"/>
                <w:szCs w:val="24"/>
                <w:lang w:eastAsia="lv-LV"/>
              </w:rPr>
            </w:pPr>
            <w:r w:rsidRPr="00C43C3E">
              <w:rPr>
                <w:rFonts w:ascii="Times New Roman" w:eastAsia="Times New Roman" w:hAnsi="Times New Roman" w:cs="Times New Roman"/>
                <w:sz w:val="24"/>
                <w:szCs w:val="24"/>
                <w:lang w:eastAsia="lv-LV"/>
              </w:rPr>
              <w:t xml:space="preserve">Iestādē </w:t>
            </w:r>
            <w:r>
              <w:rPr>
                <w:rFonts w:ascii="Times New Roman" w:eastAsia="Times New Roman" w:hAnsi="Times New Roman" w:cs="Times New Roman"/>
                <w:sz w:val="24"/>
                <w:szCs w:val="24"/>
                <w:lang w:eastAsia="lv-LV"/>
              </w:rPr>
              <w:t xml:space="preserve">uz šo brīdi </w:t>
            </w:r>
            <w:r w:rsidRPr="00C43C3E">
              <w:rPr>
                <w:rFonts w:ascii="Times New Roman" w:eastAsia="Times New Roman" w:hAnsi="Times New Roman" w:cs="Times New Roman"/>
                <w:sz w:val="24"/>
                <w:szCs w:val="24"/>
                <w:lang w:eastAsia="lv-LV"/>
              </w:rPr>
              <w:t>bērnu rindas nav</w:t>
            </w:r>
            <w:r>
              <w:rPr>
                <w:rFonts w:ascii="Times New Roman" w:eastAsia="Times New Roman" w:hAnsi="Times New Roman" w:cs="Times New Roman"/>
                <w:sz w:val="24"/>
                <w:szCs w:val="24"/>
                <w:lang w:eastAsia="lv-LV"/>
              </w:rPr>
              <w:t>, bet ar 2020.gada septembri iespējams, ka sāks veidoties bērnu rinda Iestādē.</w:t>
            </w:r>
          </w:p>
        </w:tc>
        <w:tc>
          <w:tcPr>
            <w:tcW w:w="6491" w:type="dxa"/>
          </w:tcPr>
          <w:p w14:paraId="2B11F0D0" w14:textId="77777777" w:rsidR="00D529BB" w:rsidRDefault="00D529BB" w:rsidP="006F24BC">
            <w:pPr>
              <w:jc w:val="both"/>
              <w:rPr>
                <w:rFonts w:ascii="Times New Roman" w:eastAsia="Times New Roman" w:hAnsi="Times New Roman" w:cs="Times New Roman"/>
                <w:sz w:val="24"/>
                <w:szCs w:val="24"/>
                <w:lang w:eastAsia="lv-LV"/>
              </w:rPr>
            </w:pPr>
          </w:p>
          <w:p w14:paraId="6A502D29" w14:textId="77777777" w:rsidR="00D529BB" w:rsidRPr="00C43C3E" w:rsidRDefault="00D529BB" w:rsidP="006F24BC">
            <w:pPr>
              <w:jc w:val="both"/>
              <w:rPr>
                <w:rFonts w:ascii="Times New Roman" w:eastAsia="Times New Roman" w:hAnsi="Times New Roman" w:cs="Times New Roman"/>
                <w:sz w:val="24"/>
                <w:szCs w:val="24"/>
                <w:lang w:eastAsia="lv-LV"/>
              </w:rPr>
            </w:pPr>
            <w:r w:rsidRPr="00C43C3E">
              <w:rPr>
                <w:rFonts w:ascii="Times New Roman" w:eastAsia="Times New Roman" w:hAnsi="Times New Roman" w:cs="Times New Roman"/>
                <w:sz w:val="24"/>
                <w:szCs w:val="24"/>
                <w:lang w:eastAsia="lv-LV"/>
              </w:rPr>
              <w:t xml:space="preserve">Realizējam pirmsskolas izglītības programmu. </w:t>
            </w:r>
          </w:p>
          <w:p w14:paraId="20E16752" w14:textId="77777777" w:rsidR="00D529BB" w:rsidRPr="00C43C3E" w:rsidRDefault="00D529BB" w:rsidP="006F24BC">
            <w:pPr>
              <w:jc w:val="both"/>
              <w:rPr>
                <w:rFonts w:ascii="Times New Roman" w:eastAsia="Times New Roman" w:hAnsi="Times New Roman" w:cs="Times New Roman"/>
                <w:sz w:val="24"/>
                <w:szCs w:val="24"/>
                <w:lang w:eastAsia="lv-LV"/>
              </w:rPr>
            </w:pPr>
            <w:r w:rsidRPr="00C43C3E">
              <w:rPr>
                <w:rFonts w:ascii="Times New Roman" w:eastAsia="Times New Roman" w:hAnsi="Times New Roman" w:cs="Times New Roman"/>
                <w:sz w:val="24"/>
                <w:szCs w:val="24"/>
                <w:lang w:eastAsia="lv-LV"/>
              </w:rPr>
              <w:t xml:space="preserve">Papildus nodarbības:   </w:t>
            </w:r>
          </w:p>
          <w:p w14:paraId="02457E13" w14:textId="77777777" w:rsidR="00D529BB" w:rsidRPr="00C43C3E" w:rsidRDefault="00D529BB" w:rsidP="006F24BC">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C43C3E">
              <w:rPr>
                <w:rFonts w:ascii="Times New Roman" w:eastAsia="Times New Roman" w:hAnsi="Times New Roman" w:cs="Times New Roman"/>
                <w:sz w:val="24"/>
                <w:szCs w:val="24"/>
                <w:lang w:eastAsia="lv-LV"/>
              </w:rPr>
              <w:t>Ritmika 1-7. gadus veciem bērniem</w:t>
            </w:r>
          </w:p>
          <w:p w14:paraId="3F0244BE" w14:textId="77777777" w:rsidR="00D529BB" w:rsidRPr="00C43C3E" w:rsidRDefault="00D529BB" w:rsidP="006F24BC">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C43C3E">
              <w:rPr>
                <w:rFonts w:ascii="Times New Roman" w:eastAsia="Times New Roman" w:hAnsi="Times New Roman" w:cs="Times New Roman"/>
                <w:sz w:val="24"/>
                <w:szCs w:val="24"/>
                <w:lang w:eastAsia="lv-LV"/>
              </w:rPr>
              <w:t>Dzīves mācība 5.-7. gadus veciem bērniem</w:t>
            </w:r>
          </w:p>
          <w:p w14:paraId="5513FC73" w14:textId="77777777" w:rsidR="00D529BB" w:rsidRPr="00C43C3E" w:rsidRDefault="00D529BB" w:rsidP="006F24BC">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C43C3E">
              <w:rPr>
                <w:rFonts w:ascii="Times New Roman" w:eastAsia="Times New Roman" w:hAnsi="Times New Roman" w:cs="Times New Roman"/>
                <w:sz w:val="24"/>
                <w:szCs w:val="24"/>
                <w:lang w:eastAsia="lv-LV"/>
              </w:rPr>
              <w:t xml:space="preserve">Muzikālais orķestris </w:t>
            </w:r>
          </w:p>
        </w:tc>
      </w:tr>
      <w:tr w:rsidR="00D529BB" w:rsidRPr="004F613C" w14:paraId="01C2F208" w14:textId="77777777" w:rsidTr="006F24BC">
        <w:tc>
          <w:tcPr>
            <w:tcW w:w="3085" w:type="dxa"/>
          </w:tcPr>
          <w:p w14:paraId="7EB912E2" w14:textId="77777777" w:rsidR="00D529BB" w:rsidRPr="00C43C3E" w:rsidRDefault="00D529BB" w:rsidP="006F24BC">
            <w:pPr>
              <w:rPr>
                <w:rFonts w:ascii="Times New Roman" w:eastAsia="Times New Roman" w:hAnsi="Times New Roman" w:cs="Times New Roman"/>
                <w:sz w:val="24"/>
                <w:szCs w:val="24"/>
                <w:lang w:eastAsia="lv-LV"/>
              </w:rPr>
            </w:pPr>
            <w:r w:rsidRPr="00C43C3E">
              <w:rPr>
                <w:rFonts w:ascii="Times New Roman" w:eastAsia="Times New Roman" w:hAnsi="Times New Roman" w:cs="Times New Roman"/>
                <w:sz w:val="24"/>
                <w:szCs w:val="24"/>
                <w:lang w:eastAsia="lv-LV"/>
              </w:rPr>
              <w:t>Programmu kopumā apguvuši</w:t>
            </w:r>
            <w:r>
              <w:rPr>
                <w:rFonts w:ascii="Times New Roman" w:eastAsia="Times New Roman" w:hAnsi="Times New Roman" w:cs="Times New Roman"/>
                <w:sz w:val="24"/>
                <w:szCs w:val="24"/>
                <w:lang w:eastAsia="lv-LV"/>
              </w:rPr>
              <w:t xml:space="preserve"> 79.3 </w:t>
            </w:r>
            <w:r w:rsidRPr="00025E1D">
              <w:rPr>
                <w:rFonts w:ascii="Times New Roman" w:eastAsia="Times New Roman" w:hAnsi="Times New Roman" w:cs="Times New Roman"/>
                <w:sz w:val="24"/>
                <w:szCs w:val="24"/>
                <w:lang w:eastAsia="lv-LV"/>
              </w:rPr>
              <w:t>%</w:t>
            </w:r>
            <w:r w:rsidRPr="00C43C3E">
              <w:rPr>
                <w:rFonts w:ascii="Times New Roman" w:eastAsia="Times New Roman" w:hAnsi="Times New Roman" w:cs="Times New Roman"/>
                <w:sz w:val="24"/>
                <w:szCs w:val="24"/>
                <w:lang w:eastAsia="lv-LV"/>
              </w:rPr>
              <w:t xml:space="preserve"> bērnu</w:t>
            </w:r>
          </w:p>
        </w:tc>
        <w:tc>
          <w:tcPr>
            <w:tcW w:w="6491" w:type="dxa"/>
          </w:tcPr>
          <w:p w14:paraId="1D16763E" w14:textId="77777777" w:rsidR="00D529BB" w:rsidRPr="00C43C3E" w:rsidRDefault="00D529BB" w:rsidP="006F24BC">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Bērniem veiksmīgu programmas apguvi veicina regulārs ikdienas darbs PII, sadarbība ar ģimeni</w:t>
            </w:r>
          </w:p>
        </w:tc>
      </w:tr>
      <w:tr w:rsidR="00D529BB" w:rsidRPr="004F613C" w14:paraId="35281E09" w14:textId="77777777" w:rsidTr="006F24BC">
        <w:tc>
          <w:tcPr>
            <w:tcW w:w="3085" w:type="dxa"/>
          </w:tcPr>
          <w:p w14:paraId="2ECBD7A7" w14:textId="77777777" w:rsidR="00D529BB" w:rsidRDefault="00D529BB" w:rsidP="006F24BC">
            <w:pPr>
              <w:jc w:val="both"/>
              <w:rPr>
                <w:rFonts w:ascii="Times New Roman" w:eastAsia="Times New Roman" w:hAnsi="Times New Roman" w:cs="Times New Roman"/>
                <w:sz w:val="24"/>
                <w:szCs w:val="24"/>
                <w:lang w:eastAsia="lv-LV"/>
              </w:rPr>
            </w:pPr>
          </w:p>
          <w:p w14:paraId="5D1CE4BB" w14:textId="77777777" w:rsidR="00D529BB" w:rsidRPr="00C43C3E" w:rsidRDefault="00D529BB" w:rsidP="006F24BC">
            <w:pPr>
              <w:jc w:val="both"/>
              <w:rPr>
                <w:rFonts w:ascii="Times New Roman" w:eastAsia="Times New Roman" w:hAnsi="Times New Roman" w:cs="Times New Roman"/>
                <w:sz w:val="24"/>
                <w:szCs w:val="24"/>
                <w:lang w:eastAsia="lv-LV"/>
              </w:rPr>
            </w:pPr>
            <w:r w:rsidRPr="00C43C3E">
              <w:rPr>
                <w:rFonts w:ascii="Times New Roman" w:eastAsia="Times New Roman" w:hAnsi="Times New Roman" w:cs="Times New Roman"/>
                <w:sz w:val="24"/>
                <w:szCs w:val="24"/>
                <w:lang w:eastAsia="lv-LV"/>
              </w:rPr>
              <w:t xml:space="preserve">Nepietiekami apguvuši: </w:t>
            </w:r>
          </w:p>
          <w:p w14:paraId="387FBA38" w14:textId="77777777" w:rsidR="00D529BB" w:rsidRPr="00C43C3E" w:rsidRDefault="00D529BB" w:rsidP="006F24BC">
            <w:pPr>
              <w:contextualSpacing/>
              <w:jc w:val="both"/>
              <w:rPr>
                <w:rFonts w:ascii="Times New Roman" w:eastAsia="Calibri" w:hAnsi="Times New Roman" w:cs="Times New Roman"/>
                <w:sz w:val="24"/>
                <w:szCs w:val="24"/>
                <w:lang w:eastAsia="lv-LV"/>
              </w:rPr>
            </w:pPr>
            <w:r w:rsidRPr="00C43C3E">
              <w:rPr>
                <w:rFonts w:ascii="Times New Roman" w:eastAsia="Calibri" w:hAnsi="Times New Roman" w:cs="Times New Roman"/>
                <w:sz w:val="24"/>
                <w:szCs w:val="24"/>
                <w:lang w:eastAsia="lv-LV"/>
              </w:rPr>
              <w:t xml:space="preserve"> </w:t>
            </w:r>
          </w:p>
          <w:p w14:paraId="1717B97B" w14:textId="77777777" w:rsidR="00D529BB" w:rsidRPr="00C43C3E" w:rsidRDefault="00D529BB" w:rsidP="006F24BC">
            <w:pPr>
              <w:jc w:val="both"/>
              <w:rPr>
                <w:rFonts w:ascii="Times New Roman" w:eastAsia="Times New Roman" w:hAnsi="Times New Roman" w:cs="Times New Roman"/>
                <w:sz w:val="24"/>
                <w:szCs w:val="24"/>
                <w:lang w:eastAsia="lv-LV"/>
              </w:rPr>
            </w:pPr>
          </w:p>
        </w:tc>
        <w:tc>
          <w:tcPr>
            <w:tcW w:w="6491" w:type="dxa"/>
          </w:tcPr>
          <w:p w14:paraId="043373F0" w14:textId="77777777" w:rsidR="00D529BB" w:rsidRPr="00C43C3E" w:rsidRDefault="00D529BB" w:rsidP="006F24BC">
            <w:pPr>
              <w:contextualSpacing/>
              <w:jc w:val="both"/>
              <w:rPr>
                <w:rFonts w:ascii="Times New Roman" w:eastAsia="Calibri" w:hAnsi="Times New Roman" w:cs="Times New Roman"/>
                <w:sz w:val="24"/>
                <w:szCs w:val="24"/>
                <w:lang w:eastAsia="lv-LV"/>
              </w:rPr>
            </w:pPr>
            <w:r w:rsidRPr="00C43C3E">
              <w:rPr>
                <w:rFonts w:ascii="Times New Roman" w:eastAsia="Calibri" w:hAnsi="Times New Roman" w:cs="Times New Roman"/>
                <w:sz w:val="24"/>
                <w:szCs w:val="24"/>
                <w:lang w:eastAsia="lv-LV"/>
              </w:rPr>
              <w:t>Iemesli:</w:t>
            </w:r>
          </w:p>
          <w:p w14:paraId="44F35FE8" w14:textId="77777777" w:rsidR="00D529BB" w:rsidRPr="00092B6D" w:rsidRDefault="00D529BB" w:rsidP="006F24BC">
            <w:pPr>
              <w:numPr>
                <w:ilvl w:val="0"/>
                <w:numId w:val="23"/>
              </w:numPr>
              <w:tabs>
                <w:tab w:val="clear" w:pos="1080"/>
                <w:tab w:val="num" w:pos="738"/>
              </w:tabs>
              <w:ind w:left="454"/>
              <w:rPr>
                <w:rFonts w:ascii="Times New Roman" w:eastAsia="Times New Roman" w:hAnsi="Times New Roman" w:cs="Times New Roman"/>
                <w:sz w:val="24"/>
                <w:szCs w:val="20"/>
                <w:lang w:eastAsia="lv-LV"/>
              </w:rPr>
            </w:pPr>
            <w:r w:rsidRPr="00092B6D">
              <w:rPr>
                <w:rFonts w:ascii="Times New Roman" w:eastAsia="Times New Roman" w:hAnsi="Times New Roman" w:cs="Times New Roman"/>
                <w:sz w:val="24"/>
                <w:szCs w:val="20"/>
                <w:lang w:eastAsia="lv-LV"/>
              </w:rPr>
              <w:t>bērni, kuri neregulāri apmeklējuši PII</w:t>
            </w:r>
          </w:p>
          <w:p w14:paraId="47B31714" w14:textId="77777777" w:rsidR="00D529BB" w:rsidRDefault="00D529BB" w:rsidP="006F24BC">
            <w:pPr>
              <w:numPr>
                <w:ilvl w:val="0"/>
                <w:numId w:val="23"/>
              </w:numPr>
              <w:tabs>
                <w:tab w:val="clear" w:pos="1080"/>
                <w:tab w:val="num" w:pos="738"/>
              </w:tabs>
              <w:ind w:left="454"/>
              <w:rPr>
                <w:rFonts w:ascii="Times New Roman" w:eastAsia="Times New Roman" w:hAnsi="Times New Roman" w:cs="Times New Roman"/>
                <w:sz w:val="24"/>
                <w:szCs w:val="20"/>
                <w:lang w:eastAsia="lv-LV"/>
              </w:rPr>
            </w:pPr>
            <w:r w:rsidRPr="00092B6D">
              <w:rPr>
                <w:rFonts w:ascii="Times New Roman" w:eastAsia="Times New Roman" w:hAnsi="Times New Roman" w:cs="Times New Roman"/>
                <w:sz w:val="24"/>
                <w:szCs w:val="20"/>
                <w:lang w:eastAsia="lv-LV"/>
              </w:rPr>
              <w:t>bērni ar nenoturīgu uzmanību, grūtībām koncentrēties darbam</w:t>
            </w:r>
            <w:r>
              <w:rPr>
                <w:rFonts w:ascii="Times New Roman" w:eastAsia="Times New Roman" w:hAnsi="Times New Roman" w:cs="Times New Roman"/>
                <w:sz w:val="24"/>
                <w:szCs w:val="20"/>
                <w:lang w:eastAsia="lv-LV"/>
              </w:rPr>
              <w:t>, vāja roku muskulatūra</w:t>
            </w:r>
          </w:p>
          <w:p w14:paraId="3C894544" w14:textId="77777777" w:rsidR="00D529BB" w:rsidRPr="00092B6D" w:rsidRDefault="00D529BB" w:rsidP="006F24BC">
            <w:pPr>
              <w:numPr>
                <w:ilvl w:val="0"/>
                <w:numId w:val="23"/>
              </w:numPr>
              <w:tabs>
                <w:tab w:val="clear" w:pos="1080"/>
                <w:tab w:val="num" w:pos="738"/>
              </w:tabs>
              <w:ind w:left="454"/>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bērni, kuriem nepieciešams individuālais darbs, atbalsta personāla palīdzība</w:t>
            </w:r>
          </w:p>
          <w:p w14:paraId="793303DD" w14:textId="77777777" w:rsidR="00D529BB" w:rsidRPr="00AC2F22" w:rsidRDefault="00D529BB" w:rsidP="006F24BC">
            <w:pPr>
              <w:numPr>
                <w:ilvl w:val="0"/>
                <w:numId w:val="23"/>
              </w:numPr>
              <w:tabs>
                <w:tab w:val="clear" w:pos="1080"/>
                <w:tab w:val="num" w:pos="738"/>
              </w:tabs>
              <w:ind w:left="454"/>
              <w:rPr>
                <w:rFonts w:ascii="Times New Roman" w:eastAsia="Times New Roman" w:hAnsi="Times New Roman" w:cs="Times New Roman"/>
                <w:sz w:val="24"/>
                <w:szCs w:val="20"/>
                <w:lang w:eastAsia="lv-LV"/>
              </w:rPr>
            </w:pPr>
            <w:r w:rsidRPr="00092B6D">
              <w:rPr>
                <w:rFonts w:ascii="Times New Roman" w:eastAsia="Times New Roman" w:hAnsi="Times New Roman" w:cs="Times New Roman"/>
                <w:sz w:val="24"/>
                <w:szCs w:val="20"/>
                <w:lang w:eastAsia="lv-LV"/>
              </w:rPr>
              <w:t>bērni ar uzvedības</w:t>
            </w:r>
            <w:r>
              <w:rPr>
                <w:rFonts w:ascii="Times New Roman" w:eastAsia="Times New Roman" w:hAnsi="Times New Roman" w:cs="Times New Roman"/>
                <w:sz w:val="24"/>
                <w:szCs w:val="20"/>
                <w:lang w:eastAsia="lv-LV"/>
              </w:rPr>
              <w:t xml:space="preserve">, </w:t>
            </w:r>
            <w:r w:rsidRPr="00092B6D">
              <w:rPr>
                <w:rFonts w:ascii="Times New Roman" w:eastAsia="Times New Roman" w:hAnsi="Times New Roman" w:cs="Times New Roman"/>
                <w:sz w:val="24"/>
                <w:szCs w:val="20"/>
                <w:lang w:eastAsia="lv-LV"/>
              </w:rPr>
              <w:t>mācīšanās</w:t>
            </w:r>
            <w:r>
              <w:rPr>
                <w:rFonts w:ascii="Times New Roman" w:eastAsia="Times New Roman" w:hAnsi="Times New Roman" w:cs="Times New Roman"/>
                <w:sz w:val="24"/>
                <w:szCs w:val="20"/>
                <w:lang w:eastAsia="lv-LV"/>
              </w:rPr>
              <w:t xml:space="preserve"> un uztveres</w:t>
            </w:r>
            <w:r w:rsidRPr="00092B6D">
              <w:rPr>
                <w:rFonts w:ascii="Times New Roman" w:eastAsia="Times New Roman" w:hAnsi="Times New Roman" w:cs="Times New Roman"/>
                <w:sz w:val="24"/>
                <w:szCs w:val="20"/>
                <w:lang w:eastAsia="lv-LV"/>
              </w:rPr>
              <w:t xml:space="preserve"> grūtībām</w:t>
            </w:r>
          </w:p>
        </w:tc>
      </w:tr>
      <w:tr w:rsidR="00D529BB" w:rsidRPr="004F613C" w14:paraId="123D370A" w14:textId="77777777" w:rsidTr="006F24BC">
        <w:tc>
          <w:tcPr>
            <w:tcW w:w="3085" w:type="dxa"/>
          </w:tcPr>
          <w:p w14:paraId="5F1516B6" w14:textId="77777777" w:rsidR="00D529BB" w:rsidRPr="00C43C3E" w:rsidRDefault="00D529BB" w:rsidP="006F24BC">
            <w:pPr>
              <w:jc w:val="both"/>
              <w:rPr>
                <w:rFonts w:ascii="Times New Roman" w:eastAsia="Times New Roman" w:hAnsi="Times New Roman" w:cs="Times New Roman"/>
                <w:sz w:val="24"/>
                <w:szCs w:val="24"/>
                <w:lang w:eastAsia="lv-LV"/>
              </w:rPr>
            </w:pPr>
          </w:p>
          <w:p w14:paraId="47151CFB" w14:textId="77777777" w:rsidR="00D529BB" w:rsidRPr="00C43C3E" w:rsidRDefault="00D529BB" w:rsidP="006F24BC">
            <w:pPr>
              <w:jc w:val="both"/>
              <w:rPr>
                <w:rFonts w:ascii="Times New Roman" w:eastAsia="Times New Roman" w:hAnsi="Times New Roman" w:cs="Times New Roman"/>
                <w:sz w:val="24"/>
                <w:szCs w:val="24"/>
                <w:lang w:eastAsia="lv-LV"/>
              </w:rPr>
            </w:pPr>
            <w:r w:rsidRPr="00C43C3E">
              <w:rPr>
                <w:rFonts w:ascii="Times New Roman" w:eastAsia="Times New Roman" w:hAnsi="Times New Roman" w:cs="Times New Roman"/>
                <w:sz w:val="24"/>
                <w:szCs w:val="24"/>
                <w:lang w:eastAsia="lv-LV"/>
              </w:rPr>
              <w:t>Programmu nav apguvuši:</w:t>
            </w:r>
          </w:p>
        </w:tc>
        <w:tc>
          <w:tcPr>
            <w:tcW w:w="6491" w:type="dxa"/>
          </w:tcPr>
          <w:p w14:paraId="1005B35C" w14:textId="77777777" w:rsidR="00D529BB" w:rsidRPr="00C43C3E" w:rsidRDefault="00D529BB" w:rsidP="006F24BC">
            <w:pPr>
              <w:jc w:val="both"/>
              <w:rPr>
                <w:rFonts w:ascii="Times New Roman" w:eastAsia="Times New Roman" w:hAnsi="Times New Roman" w:cs="Times New Roman"/>
                <w:sz w:val="24"/>
                <w:szCs w:val="24"/>
                <w:lang w:eastAsia="lv-LV"/>
              </w:rPr>
            </w:pPr>
            <w:r w:rsidRPr="00C43C3E">
              <w:rPr>
                <w:rFonts w:ascii="Times New Roman" w:eastAsia="Times New Roman" w:hAnsi="Times New Roman" w:cs="Times New Roman"/>
                <w:sz w:val="24"/>
                <w:szCs w:val="24"/>
                <w:lang w:eastAsia="lv-LV"/>
              </w:rPr>
              <w:t>Iemesli:</w:t>
            </w:r>
          </w:p>
          <w:p w14:paraId="45BE92A9" w14:textId="77777777" w:rsidR="00D529BB" w:rsidRDefault="00D529BB" w:rsidP="006F24BC">
            <w:pPr>
              <w:numPr>
                <w:ilvl w:val="0"/>
                <w:numId w:val="24"/>
              </w:numPr>
              <w:tabs>
                <w:tab w:val="clear" w:pos="780"/>
              </w:tabs>
              <w:ind w:left="454"/>
              <w:rPr>
                <w:rFonts w:ascii="Times New Roman" w:eastAsia="Times New Roman" w:hAnsi="Times New Roman" w:cs="Times New Roman"/>
                <w:sz w:val="24"/>
                <w:szCs w:val="20"/>
                <w:lang w:eastAsia="lv-LV"/>
              </w:rPr>
            </w:pPr>
            <w:r w:rsidRPr="00092B6D">
              <w:rPr>
                <w:rFonts w:ascii="Times New Roman" w:eastAsia="Times New Roman" w:hAnsi="Times New Roman" w:cs="Times New Roman"/>
                <w:sz w:val="24"/>
                <w:szCs w:val="20"/>
                <w:lang w:eastAsia="lv-LV"/>
              </w:rPr>
              <w:t>bērns, kurš tikko sācis apmeklēt izglītības iestādi</w:t>
            </w:r>
          </w:p>
          <w:p w14:paraId="3B0D26C0" w14:textId="77777777" w:rsidR="00D529BB" w:rsidRPr="00092B6D" w:rsidRDefault="00D529BB" w:rsidP="006F24BC">
            <w:pPr>
              <w:numPr>
                <w:ilvl w:val="0"/>
                <w:numId w:val="24"/>
              </w:numPr>
              <w:tabs>
                <w:tab w:val="clear" w:pos="780"/>
                <w:tab w:val="num" w:pos="596"/>
              </w:tabs>
              <w:ind w:left="454"/>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bērni, kuriem ir neregulārs Iestādes apmeklējums</w:t>
            </w:r>
          </w:p>
          <w:p w14:paraId="029466ED" w14:textId="77777777" w:rsidR="00D529BB" w:rsidRPr="00AC2F22" w:rsidRDefault="00D529BB" w:rsidP="006F24BC">
            <w:pPr>
              <w:numPr>
                <w:ilvl w:val="0"/>
                <w:numId w:val="24"/>
              </w:numPr>
              <w:tabs>
                <w:tab w:val="clear" w:pos="780"/>
                <w:tab w:val="num" w:pos="454"/>
              </w:tabs>
              <w:ind w:left="454"/>
              <w:rPr>
                <w:rFonts w:ascii="Times New Roman" w:eastAsia="Times New Roman" w:hAnsi="Times New Roman" w:cs="Times New Roman"/>
                <w:sz w:val="24"/>
                <w:szCs w:val="20"/>
                <w:lang w:eastAsia="lv-LV"/>
              </w:rPr>
            </w:pPr>
            <w:r w:rsidRPr="00092B6D">
              <w:rPr>
                <w:rFonts w:ascii="Times New Roman" w:eastAsia="Times New Roman" w:hAnsi="Times New Roman" w:cs="Times New Roman"/>
                <w:sz w:val="24"/>
                <w:szCs w:val="20"/>
                <w:lang w:eastAsia="lv-LV"/>
              </w:rPr>
              <w:lastRenderedPageBreak/>
              <w:t>bērni ar mācīšanās grūtībām, attīstības traucējumiem</w:t>
            </w:r>
          </w:p>
        </w:tc>
      </w:tr>
      <w:tr w:rsidR="00D529BB" w14:paraId="5AF0BEB3" w14:textId="77777777" w:rsidTr="006F24BC">
        <w:tc>
          <w:tcPr>
            <w:tcW w:w="3085" w:type="dxa"/>
          </w:tcPr>
          <w:p w14:paraId="5175432A" w14:textId="77777777" w:rsidR="00D529BB" w:rsidRPr="00C43C3E" w:rsidRDefault="00D529BB" w:rsidP="006F24BC">
            <w:pPr>
              <w:jc w:val="both"/>
              <w:rPr>
                <w:rFonts w:ascii="Times New Roman" w:eastAsia="Times New Roman" w:hAnsi="Times New Roman" w:cs="Times New Roman"/>
                <w:sz w:val="24"/>
                <w:szCs w:val="24"/>
                <w:lang w:eastAsia="lv-LV"/>
              </w:rPr>
            </w:pPr>
            <w:r w:rsidRPr="00C43C3E">
              <w:rPr>
                <w:rFonts w:ascii="Times New Roman" w:eastAsia="Times New Roman" w:hAnsi="Times New Roman" w:cs="Times New Roman"/>
                <w:sz w:val="24"/>
                <w:szCs w:val="24"/>
                <w:lang w:eastAsia="lv-LV"/>
              </w:rPr>
              <w:t xml:space="preserve"> </w:t>
            </w:r>
          </w:p>
          <w:p w14:paraId="1A9E8C82" w14:textId="77777777" w:rsidR="00D529BB" w:rsidRPr="00C43C3E" w:rsidRDefault="00D529BB" w:rsidP="006F24BC">
            <w:pPr>
              <w:rPr>
                <w:rFonts w:ascii="Times New Roman" w:eastAsia="Times New Roman" w:hAnsi="Times New Roman" w:cs="Times New Roman"/>
                <w:sz w:val="24"/>
                <w:szCs w:val="24"/>
                <w:lang w:eastAsia="lv-LV"/>
              </w:rPr>
            </w:pPr>
            <w:r w:rsidRPr="00C43C3E">
              <w:rPr>
                <w:rFonts w:ascii="Times New Roman" w:eastAsia="Times New Roman" w:hAnsi="Times New Roman" w:cs="Times New Roman"/>
                <w:sz w:val="24"/>
                <w:szCs w:val="24"/>
                <w:lang w:eastAsia="lv-LV"/>
              </w:rPr>
              <w:t xml:space="preserve"> PII „Gundega” pilnā sastāvā strādā atbalsta personāls:</w:t>
            </w:r>
          </w:p>
          <w:p w14:paraId="4F81206E" w14:textId="77777777" w:rsidR="00D529BB" w:rsidRPr="00AC2F22" w:rsidRDefault="00D529BB" w:rsidP="006F24BC">
            <w:pP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m</w:t>
            </w:r>
            <w:r w:rsidRPr="00C43C3E">
              <w:rPr>
                <w:rFonts w:ascii="Times New Roman" w:eastAsia="Times New Roman" w:hAnsi="Times New Roman" w:cs="Times New Roman"/>
                <w:sz w:val="24"/>
                <w:szCs w:val="24"/>
                <w:lang w:eastAsia="lv-LV"/>
              </w:rPr>
              <w:t>edicīnas māsa, psihologs, logopēds</w:t>
            </w:r>
            <w:r>
              <w:rPr>
                <w:rFonts w:ascii="Times New Roman" w:eastAsia="Times New Roman" w:hAnsi="Times New Roman" w:cs="Times New Roman"/>
                <w:sz w:val="24"/>
                <w:szCs w:val="24"/>
                <w:lang w:eastAsia="lv-LV"/>
              </w:rPr>
              <w:t>,</w:t>
            </w:r>
            <w:r>
              <w:rPr>
                <w:rFonts w:ascii="Times New Roman" w:eastAsia="Times New Roman" w:hAnsi="Times New Roman" w:cs="Times New Roman"/>
                <w:color w:val="000000"/>
                <w:sz w:val="24"/>
                <w:szCs w:val="24"/>
                <w:lang w:eastAsia="lv-LV"/>
              </w:rPr>
              <w:t xml:space="preserve"> ārstnieciskās </w:t>
            </w:r>
            <w:r w:rsidRPr="00BD025B">
              <w:rPr>
                <w:rFonts w:ascii="Times New Roman" w:eastAsia="Times New Roman" w:hAnsi="Times New Roman" w:cs="Times New Roman"/>
                <w:color w:val="000000"/>
                <w:sz w:val="24"/>
                <w:szCs w:val="24"/>
                <w:lang w:eastAsia="lv-LV"/>
              </w:rPr>
              <w:t>vingrošanas pedagogs</w:t>
            </w:r>
            <w:r w:rsidRPr="00C43C3E">
              <w:rPr>
                <w:rFonts w:ascii="Times New Roman" w:eastAsia="Times New Roman" w:hAnsi="Times New Roman" w:cs="Times New Roman"/>
                <w:sz w:val="24"/>
                <w:szCs w:val="24"/>
                <w:lang w:eastAsia="lv-LV"/>
              </w:rPr>
              <w:t xml:space="preserve"> un speciālais pedagogs.</w:t>
            </w:r>
          </w:p>
          <w:p w14:paraId="27C6078F" w14:textId="77777777" w:rsidR="00D529BB" w:rsidRPr="00C43C3E" w:rsidRDefault="00D529BB" w:rsidP="006F24BC">
            <w:pPr>
              <w:jc w:val="both"/>
              <w:rPr>
                <w:rFonts w:ascii="Times New Roman" w:eastAsia="Times New Roman" w:hAnsi="Times New Roman" w:cs="Times New Roman"/>
                <w:sz w:val="24"/>
                <w:szCs w:val="24"/>
                <w:lang w:eastAsia="lv-LV"/>
              </w:rPr>
            </w:pPr>
            <w:r w:rsidRPr="00C43C3E">
              <w:rPr>
                <w:rFonts w:ascii="Times New Roman" w:eastAsia="Times New Roman" w:hAnsi="Times New Roman" w:cs="Times New Roman"/>
                <w:sz w:val="24"/>
                <w:szCs w:val="24"/>
                <w:lang w:eastAsia="lv-LV"/>
              </w:rPr>
              <w:t xml:space="preserve">  </w:t>
            </w:r>
          </w:p>
        </w:tc>
        <w:tc>
          <w:tcPr>
            <w:tcW w:w="6491" w:type="dxa"/>
          </w:tcPr>
          <w:p w14:paraId="731CCC7E" w14:textId="77777777" w:rsidR="00D529BB" w:rsidRPr="00FF1858" w:rsidRDefault="00D529BB" w:rsidP="006F24BC">
            <w:pPr>
              <w:jc w:val="both"/>
              <w:rPr>
                <w:rFonts w:ascii="Times New Roman" w:eastAsia="Times New Roman" w:hAnsi="Times New Roman" w:cs="Times New Roman"/>
                <w:sz w:val="24"/>
                <w:szCs w:val="24"/>
                <w:lang w:eastAsia="lv-LV"/>
              </w:rPr>
            </w:pPr>
            <w:r w:rsidRPr="00FF1858">
              <w:rPr>
                <w:rFonts w:ascii="Times New Roman" w:eastAsia="Times New Roman" w:hAnsi="Times New Roman" w:cs="Times New Roman"/>
                <w:sz w:val="24"/>
                <w:szCs w:val="24"/>
                <w:lang w:eastAsia="lv-LV"/>
              </w:rPr>
              <w:t>Paveiktais</w:t>
            </w:r>
            <w:r>
              <w:rPr>
                <w:rFonts w:ascii="Times New Roman" w:eastAsia="Times New Roman" w:hAnsi="Times New Roman" w:cs="Times New Roman"/>
                <w:sz w:val="24"/>
                <w:szCs w:val="24"/>
                <w:lang w:eastAsia="lv-LV"/>
              </w:rPr>
              <w:t>:</w:t>
            </w:r>
          </w:p>
          <w:p w14:paraId="32DDEBEB" w14:textId="77777777" w:rsidR="00D529BB" w:rsidRPr="00D95BEB" w:rsidRDefault="00D529BB" w:rsidP="006F24BC">
            <w:pPr>
              <w:numPr>
                <w:ilvl w:val="0"/>
                <w:numId w:val="20"/>
              </w:numPr>
              <w:tabs>
                <w:tab w:val="clear" w:pos="720"/>
                <w:tab w:val="num" w:pos="454"/>
              </w:tabs>
              <w:ind w:left="454"/>
              <w:rPr>
                <w:rFonts w:ascii="Times New Roman" w:eastAsia="Times New Roman" w:hAnsi="Times New Roman" w:cs="Times New Roman"/>
                <w:sz w:val="24"/>
                <w:szCs w:val="24"/>
                <w:lang w:eastAsia="lv-LV"/>
              </w:rPr>
            </w:pPr>
            <w:r w:rsidRPr="00D95BEB">
              <w:rPr>
                <w:rFonts w:ascii="Times New Roman" w:eastAsia="Times New Roman" w:hAnsi="Times New Roman" w:cs="Times New Roman"/>
                <w:sz w:val="24"/>
                <w:szCs w:val="24"/>
                <w:lang w:eastAsia="lv-LV"/>
              </w:rPr>
              <w:t>Organizētas  sanāksmes kopā ar grupu pedagogiem</w:t>
            </w:r>
          </w:p>
          <w:p w14:paraId="06B070D0" w14:textId="77777777" w:rsidR="00D529BB" w:rsidRPr="00D95BEB" w:rsidRDefault="00D529BB" w:rsidP="006F24BC">
            <w:pPr>
              <w:numPr>
                <w:ilvl w:val="0"/>
                <w:numId w:val="20"/>
              </w:numPr>
              <w:tabs>
                <w:tab w:val="clear" w:pos="720"/>
                <w:tab w:val="num" w:pos="454"/>
              </w:tabs>
              <w:ind w:left="454"/>
              <w:rPr>
                <w:rFonts w:ascii="Times New Roman" w:eastAsia="Times New Roman" w:hAnsi="Times New Roman" w:cs="Times New Roman"/>
                <w:sz w:val="24"/>
                <w:szCs w:val="24"/>
                <w:lang w:eastAsia="lv-LV"/>
              </w:rPr>
            </w:pPr>
            <w:r w:rsidRPr="00D95BEB">
              <w:rPr>
                <w:rFonts w:ascii="Times New Roman" w:eastAsia="Times New Roman" w:hAnsi="Times New Roman" w:cs="Times New Roman"/>
                <w:sz w:val="24"/>
                <w:szCs w:val="24"/>
                <w:lang w:eastAsia="lv-LV"/>
              </w:rPr>
              <w:t>Apmeklēti kursi un semināri</w:t>
            </w:r>
          </w:p>
          <w:p w14:paraId="39E49841" w14:textId="77777777" w:rsidR="00D529BB" w:rsidRPr="00D95BEB" w:rsidRDefault="00D529BB" w:rsidP="006F24BC">
            <w:pPr>
              <w:numPr>
                <w:ilvl w:val="0"/>
                <w:numId w:val="20"/>
              </w:numPr>
              <w:tabs>
                <w:tab w:val="clear" w:pos="720"/>
                <w:tab w:val="num" w:pos="454"/>
              </w:tabs>
              <w:ind w:left="454"/>
              <w:rPr>
                <w:rFonts w:ascii="Times New Roman" w:eastAsia="Times New Roman" w:hAnsi="Times New Roman" w:cs="Times New Roman"/>
                <w:sz w:val="24"/>
                <w:szCs w:val="24"/>
                <w:lang w:eastAsia="lv-LV"/>
              </w:rPr>
            </w:pPr>
            <w:r w:rsidRPr="00D95BEB">
              <w:rPr>
                <w:rFonts w:ascii="Times New Roman" w:eastAsia="Times New Roman" w:hAnsi="Times New Roman" w:cs="Times New Roman"/>
                <w:sz w:val="24"/>
                <w:szCs w:val="24"/>
                <w:lang w:eastAsia="lv-LV"/>
              </w:rPr>
              <w:t>Izveidojies labs komandas darbs - AP + pedagogi + administrācija</w:t>
            </w:r>
          </w:p>
          <w:p w14:paraId="11B1D467" w14:textId="77777777" w:rsidR="00D529BB" w:rsidRPr="002C40CB" w:rsidRDefault="00D529BB" w:rsidP="006F24BC">
            <w:pPr>
              <w:ind w:left="454"/>
              <w:rPr>
                <w:rFonts w:ascii="Times New Roman" w:eastAsia="Times New Roman" w:hAnsi="Times New Roman" w:cs="Times New Roman"/>
                <w:sz w:val="24"/>
                <w:szCs w:val="24"/>
                <w:lang w:eastAsia="lv-LV"/>
              </w:rPr>
            </w:pPr>
            <w:r w:rsidRPr="00D95BEB">
              <w:rPr>
                <w:rFonts w:ascii="Times New Roman" w:eastAsia="Times New Roman" w:hAnsi="Times New Roman" w:cs="Times New Roman"/>
                <w:sz w:val="24"/>
                <w:szCs w:val="24"/>
                <w:lang w:eastAsia="lv-LV"/>
              </w:rPr>
              <w:t>Iestādē 4</w:t>
            </w:r>
            <w:r>
              <w:rPr>
                <w:rFonts w:ascii="Times New Roman" w:eastAsia="Times New Roman" w:hAnsi="Times New Roman" w:cs="Times New Roman"/>
                <w:sz w:val="24"/>
                <w:szCs w:val="24"/>
                <w:lang w:eastAsia="lv-LV"/>
              </w:rPr>
              <w:t>4</w:t>
            </w:r>
            <w:r w:rsidRPr="00D95BEB">
              <w:rPr>
                <w:rFonts w:ascii="Times New Roman" w:eastAsia="Times New Roman" w:hAnsi="Times New Roman" w:cs="Times New Roman"/>
                <w:sz w:val="24"/>
                <w:szCs w:val="24"/>
                <w:lang w:eastAsia="lv-LV"/>
              </w:rPr>
              <w:t xml:space="preserve"> bērniem ( 25%) bērniem nepieciešama AP palīdzība</w:t>
            </w:r>
          </w:p>
          <w:p w14:paraId="6E2E1E46" w14:textId="77777777" w:rsidR="00D529BB" w:rsidRPr="00944868" w:rsidRDefault="00D529BB" w:rsidP="006F24BC">
            <w:pPr>
              <w:jc w:val="both"/>
              <w:rPr>
                <w:rFonts w:ascii="Times New Roman" w:eastAsia="Times New Roman" w:hAnsi="Times New Roman" w:cs="Times New Roman"/>
                <w:bCs/>
                <w:sz w:val="24"/>
                <w:szCs w:val="24"/>
                <w:lang w:eastAsia="lv-LV"/>
              </w:rPr>
            </w:pPr>
            <w:r w:rsidRPr="00944868">
              <w:rPr>
                <w:rFonts w:ascii="Times New Roman" w:eastAsia="Times New Roman" w:hAnsi="Times New Roman" w:cs="Times New Roman"/>
                <w:bCs/>
                <w:sz w:val="24"/>
                <w:szCs w:val="24"/>
                <w:lang w:eastAsia="lv-LV"/>
              </w:rPr>
              <w:t>Ārstnieciskā vingrošana</w:t>
            </w:r>
          </w:p>
          <w:p w14:paraId="7A4C5FBC" w14:textId="77777777" w:rsidR="00D529BB" w:rsidRDefault="00D529BB" w:rsidP="006F24BC">
            <w:pPr>
              <w:numPr>
                <w:ilvl w:val="0"/>
                <w:numId w:val="19"/>
              </w:numPr>
              <w:tabs>
                <w:tab w:val="clear" w:pos="720"/>
                <w:tab w:val="num" w:pos="454"/>
              </w:tabs>
              <w:ind w:left="454"/>
              <w:jc w:val="both"/>
              <w:rPr>
                <w:rFonts w:ascii="Times New Roman" w:eastAsia="Times New Roman" w:hAnsi="Times New Roman" w:cs="Times New Roman"/>
                <w:sz w:val="24"/>
                <w:szCs w:val="24"/>
                <w:lang w:eastAsia="lv-LV"/>
              </w:rPr>
            </w:pPr>
            <w:r w:rsidRPr="00D95BEB">
              <w:rPr>
                <w:rFonts w:ascii="Times New Roman" w:eastAsia="Times New Roman" w:hAnsi="Times New Roman" w:cs="Times New Roman"/>
                <w:sz w:val="24"/>
                <w:szCs w:val="24"/>
                <w:lang w:eastAsia="lv-LV"/>
              </w:rPr>
              <w:t xml:space="preserve">Pārbaude tika veikta </w:t>
            </w:r>
            <w:r>
              <w:rPr>
                <w:rFonts w:ascii="Times New Roman" w:eastAsia="Times New Roman" w:hAnsi="Times New Roman" w:cs="Times New Roman"/>
                <w:sz w:val="24"/>
                <w:szCs w:val="24"/>
                <w:lang w:eastAsia="lv-LV"/>
              </w:rPr>
              <w:t>107</w:t>
            </w:r>
            <w:r w:rsidRPr="00D95BEB">
              <w:rPr>
                <w:rFonts w:ascii="Times New Roman" w:eastAsia="Times New Roman" w:hAnsi="Times New Roman" w:cs="Times New Roman"/>
                <w:sz w:val="24"/>
                <w:szCs w:val="24"/>
                <w:lang w:eastAsia="lv-LV"/>
              </w:rPr>
              <w:t xml:space="preserve"> bērniem</w:t>
            </w:r>
            <w:r>
              <w:rPr>
                <w:rFonts w:ascii="Times New Roman" w:eastAsia="Times New Roman" w:hAnsi="Times New Roman" w:cs="Times New Roman"/>
                <w:sz w:val="24"/>
                <w:szCs w:val="24"/>
                <w:lang w:eastAsia="lv-LV"/>
              </w:rPr>
              <w:t>.</w:t>
            </w:r>
          </w:p>
          <w:p w14:paraId="5F019652" w14:textId="77777777" w:rsidR="00D529BB" w:rsidRPr="00DA4D6C" w:rsidRDefault="00D529BB" w:rsidP="006F24BC">
            <w:pPr>
              <w:numPr>
                <w:ilvl w:val="0"/>
                <w:numId w:val="19"/>
              </w:numPr>
              <w:tabs>
                <w:tab w:val="clear" w:pos="720"/>
                <w:tab w:val="num" w:pos="454"/>
              </w:tabs>
              <w:ind w:left="454"/>
              <w:jc w:val="both"/>
              <w:rPr>
                <w:rFonts w:ascii="Times New Roman" w:eastAsia="Times New Roman" w:hAnsi="Times New Roman" w:cs="Times New Roman"/>
                <w:sz w:val="24"/>
                <w:szCs w:val="24"/>
                <w:lang w:eastAsia="lv-LV"/>
              </w:rPr>
            </w:pPr>
            <w:r w:rsidRPr="00D95BEB">
              <w:rPr>
                <w:rFonts w:ascii="Times New Roman" w:eastAsia="Times New Roman" w:hAnsi="Times New Roman" w:cs="Times New Roman"/>
                <w:sz w:val="24"/>
                <w:szCs w:val="24"/>
                <w:lang w:eastAsia="lv-LV"/>
              </w:rPr>
              <w:t xml:space="preserve"> Apmeklēja </w:t>
            </w:r>
            <w:r>
              <w:rPr>
                <w:rFonts w:ascii="Times New Roman" w:eastAsia="Times New Roman" w:hAnsi="Times New Roman" w:cs="Times New Roman"/>
                <w:sz w:val="24"/>
                <w:szCs w:val="24"/>
                <w:lang w:eastAsia="lv-LV"/>
              </w:rPr>
              <w:t>53</w:t>
            </w:r>
            <w:r w:rsidRPr="00D95BEB">
              <w:rPr>
                <w:rFonts w:ascii="Times New Roman" w:eastAsia="Times New Roman" w:hAnsi="Times New Roman" w:cs="Times New Roman"/>
                <w:sz w:val="24"/>
                <w:szCs w:val="24"/>
                <w:lang w:eastAsia="lv-LV"/>
              </w:rPr>
              <w:t xml:space="preserve"> bērni  -  3 bērni ar valodas traucējumiem</w:t>
            </w:r>
          </w:p>
        </w:tc>
      </w:tr>
      <w:tr w:rsidR="00D529BB" w14:paraId="44858C3C" w14:textId="77777777" w:rsidTr="006F24BC">
        <w:tc>
          <w:tcPr>
            <w:tcW w:w="3085" w:type="dxa"/>
          </w:tcPr>
          <w:p w14:paraId="60D0BCFB" w14:textId="77777777" w:rsidR="00D529BB" w:rsidRPr="00C43C3E" w:rsidRDefault="00D529BB" w:rsidP="006F24BC">
            <w:pPr>
              <w:jc w:val="both"/>
              <w:rPr>
                <w:rFonts w:ascii="Times New Roman" w:eastAsia="Times New Roman" w:hAnsi="Times New Roman" w:cs="Times New Roman"/>
                <w:sz w:val="24"/>
                <w:szCs w:val="24"/>
                <w:lang w:eastAsia="lv-LV"/>
              </w:rPr>
            </w:pPr>
          </w:p>
          <w:p w14:paraId="42EECEDD" w14:textId="77777777" w:rsidR="00D529BB" w:rsidRPr="00FF1858" w:rsidRDefault="00D529BB" w:rsidP="006F24BC">
            <w:pPr>
              <w:rPr>
                <w:rFonts w:ascii="Times New Roman" w:eastAsia="Times New Roman" w:hAnsi="Times New Roman" w:cs="Times New Roman"/>
                <w:sz w:val="24"/>
                <w:szCs w:val="24"/>
                <w:lang w:eastAsia="lv-LV"/>
              </w:rPr>
            </w:pPr>
            <w:r w:rsidRPr="00FF1858">
              <w:rPr>
                <w:rFonts w:ascii="Times New Roman" w:eastAsia="Times New Roman" w:hAnsi="Times New Roman" w:cs="Times New Roman"/>
                <w:sz w:val="24"/>
                <w:szCs w:val="24"/>
                <w:lang w:eastAsia="lv-LV"/>
              </w:rPr>
              <w:t>Speciālā pedagoga nodarbības</w:t>
            </w:r>
          </w:p>
          <w:p w14:paraId="5E82BA6B" w14:textId="77777777" w:rsidR="00D529BB" w:rsidRPr="00C43C3E" w:rsidRDefault="00D529BB" w:rsidP="006F24BC">
            <w:pPr>
              <w:jc w:val="both"/>
              <w:rPr>
                <w:rFonts w:ascii="Times New Roman" w:eastAsia="Times New Roman" w:hAnsi="Times New Roman" w:cs="Times New Roman"/>
                <w:sz w:val="24"/>
                <w:szCs w:val="24"/>
                <w:lang w:eastAsia="lv-LV"/>
              </w:rPr>
            </w:pPr>
          </w:p>
        </w:tc>
        <w:tc>
          <w:tcPr>
            <w:tcW w:w="6491" w:type="dxa"/>
          </w:tcPr>
          <w:p w14:paraId="5836754F" w14:textId="77777777" w:rsidR="00D529BB" w:rsidRPr="00EF4CC9" w:rsidRDefault="00D529BB" w:rsidP="006F24BC">
            <w:pPr>
              <w:jc w:val="both"/>
              <w:rPr>
                <w:rFonts w:ascii="Times New Roman" w:eastAsia="Times New Roman" w:hAnsi="Times New Roman" w:cs="Times New Roman"/>
                <w:sz w:val="24"/>
                <w:szCs w:val="24"/>
                <w:lang w:eastAsia="lv-LV"/>
              </w:rPr>
            </w:pPr>
            <w:r w:rsidRPr="00EF4CC9">
              <w:rPr>
                <w:rFonts w:ascii="Times New Roman" w:eastAsia="Times New Roman" w:hAnsi="Times New Roman" w:cs="Times New Roman"/>
                <w:sz w:val="24"/>
                <w:szCs w:val="24"/>
                <w:lang w:eastAsia="lv-LV"/>
              </w:rPr>
              <w:t>Apmeklēja 2</w:t>
            </w:r>
            <w:r>
              <w:rPr>
                <w:rFonts w:ascii="Times New Roman" w:eastAsia="Times New Roman" w:hAnsi="Times New Roman" w:cs="Times New Roman"/>
                <w:sz w:val="24"/>
                <w:szCs w:val="24"/>
                <w:lang w:eastAsia="lv-LV"/>
              </w:rPr>
              <w:t>7</w:t>
            </w:r>
            <w:r w:rsidRPr="00EF4CC9">
              <w:rPr>
                <w:rFonts w:ascii="Times New Roman" w:eastAsia="Times New Roman" w:hAnsi="Times New Roman" w:cs="Times New Roman"/>
                <w:sz w:val="24"/>
                <w:szCs w:val="24"/>
                <w:lang w:eastAsia="lv-LV"/>
              </w:rPr>
              <w:t xml:space="preserve"> bērni -  3   bērni ar valodas traucējumiem</w:t>
            </w:r>
          </w:p>
          <w:p w14:paraId="3C3F3AC1" w14:textId="77777777" w:rsidR="00D529BB" w:rsidRDefault="00D529BB" w:rsidP="006F24BC">
            <w:pPr>
              <w:pStyle w:val="Sarakstarindkopa"/>
              <w:numPr>
                <w:ilvl w:val="0"/>
                <w:numId w:val="29"/>
              </w:numPr>
              <w:ind w:left="312" w:hanging="216"/>
              <w:jc w:val="both"/>
              <w:rPr>
                <w:rFonts w:ascii="Times New Roman" w:eastAsia="Times New Roman" w:hAnsi="Times New Roman" w:cs="Times New Roman"/>
                <w:sz w:val="24"/>
                <w:szCs w:val="24"/>
                <w:lang w:eastAsia="lv-LV"/>
              </w:rPr>
            </w:pPr>
            <w:r w:rsidRPr="00EF4CC9">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4</w:t>
            </w:r>
            <w:r w:rsidRPr="00EF4CC9">
              <w:rPr>
                <w:rFonts w:ascii="Times New Roman" w:eastAsia="Times New Roman" w:hAnsi="Times New Roman" w:cs="Times New Roman"/>
                <w:sz w:val="24"/>
                <w:szCs w:val="24"/>
                <w:lang w:eastAsia="lv-LV"/>
              </w:rPr>
              <w:t xml:space="preserve">  bērni, kuriem nepieciešams trenēt psihiskos procesus</w:t>
            </w:r>
          </w:p>
          <w:p w14:paraId="60BDDCE5" w14:textId="77777777" w:rsidR="00D529BB" w:rsidRDefault="00D529BB" w:rsidP="006F24BC">
            <w:pPr>
              <w:pStyle w:val="Sarakstarindkopa"/>
              <w:numPr>
                <w:ilvl w:val="0"/>
                <w:numId w:val="29"/>
              </w:numPr>
              <w:ind w:left="312" w:hanging="216"/>
              <w:jc w:val="both"/>
              <w:rPr>
                <w:rFonts w:ascii="Times New Roman" w:eastAsia="Times New Roman" w:hAnsi="Times New Roman" w:cs="Times New Roman"/>
                <w:sz w:val="24"/>
                <w:szCs w:val="24"/>
                <w:lang w:eastAsia="lv-LV"/>
              </w:rPr>
            </w:pPr>
            <w:r w:rsidRPr="00B659C3">
              <w:rPr>
                <w:rFonts w:ascii="Times New Roman" w:eastAsia="Times New Roman" w:hAnsi="Times New Roman" w:cs="Times New Roman"/>
                <w:sz w:val="24"/>
                <w:szCs w:val="24"/>
                <w:lang w:eastAsia="lv-LV"/>
              </w:rPr>
              <w:t>Nodarbības pielāgotas katram bērnam individuāli attīstot un nostiprinot psihisko procesus</w:t>
            </w:r>
          </w:p>
          <w:p w14:paraId="6ED034C6" w14:textId="77777777" w:rsidR="00D529BB" w:rsidRPr="00DA4D6C" w:rsidRDefault="00D529BB" w:rsidP="006F24BC">
            <w:pPr>
              <w:pStyle w:val="Sarakstarindkopa"/>
              <w:numPr>
                <w:ilvl w:val="0"/>
                <w:numId w:val="29"/>
              </w:numPr>
              <w:ind w:left="312" w:hanging="21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Individuālās tikšanās ar vecākiem – 9 ( 3ģimenēm ieteikts apmeklēt speciālistus)</w:t>
            </w:r>
          </w:p>
        </w:tc>
      </w:tr>
      <w:tr w:rsidR="00D529BB" w:rsidRPr="004F613C" w14:paraId="49AA193E" w14:textId="77777777" w:rsidTr="006F24BC">
        <w:tc>
          <w:tcPr>
            <w:tcW w:w="3085" w:type="dxa"/>
          </w:tcPr>
          <w:p w14:paraId="5261C0D3" w14:textId="77777777" w:rsidR="00D529BB" w:rsidRPr="00C43C3E" w:rsidRDefault="00D529BB" w:rsidP="006F24BC">
            <w:pPr>
              <w:jc w:val="both"/>
              <w:rPr>
                <w:rFonts w:ascii="Times New Roman" w:eastAsia="Times New Roman" w:hAnsi="Times New Roman" w:cs="Times New Roman"/>
                <w:sz w:val="24"/>
                <w:szCs w:val="24"/>
                <w:lang w:eastAsia="lv-LV"/>
              </w:rPr>
            </w:pPr>
          </w:p>
          <w:p w14:paraId="0B2F2F21" w14:textId="77777777" w:rsidR="00D529BB" w:rsidRPr="00FF1858" w:rsidRDefault="00D529BB" w:rsidP="006F24BC">
            <w:pPr>
              <w:jc w:val="both"/>
              <w:rPr>
                <w:rFonts w:ascii="Times New Roman" w:eastAsia="Times New Roman" w:hAnsi="Times New Roman" w:cs="Times New Roman"/>
                <w:sz w:val="24"/>
                <w:szCs w:val="24"/>
                <w:lang w:eastAsia="lv-LV"/>
              </w:rPr>
            </w:pPr>
            <w:r w:rsidRPr="00FF1858">
              <w:rPr>
                <w:rFonts w:ascii="Times New Roman" w:eastAsia="Times New Roman" w:hAnsi="Times New Roman" w:cs="Times New Roman"/>
                <w:sz w:val="24"/>
                <w:szCs w:val="24"/>
                <w:lang w:eastAsia="lv-LV"/>
              </w:rPr>
              <w:t>Logopēda nodarbības</w:t>
            </w:r>
          </w:p>
          <w:p w14:paraId="2C2FBB9D" w14:textId="77777777" w:rsidR="00D529BB" w:rsidRPr="00C43C3E" w:rsidRDefault="00D529BB" w:rsidP="006F24BC">
            <w:pPr>
              <w:jc w:val="both"/>
              <w:rPr>
                <w:rFonts w:ascii="Times New Roman" w:eastAsia="Times New Roman" w:hAnsi="Times New Roman" w:cs="Times New Roman"/>
                <w:sz w:val="24"/>
                <w:szCs w:val="24"/>
                <w:lang w:eastAsia="lv-LV"/>
              </w:rPr>
            </w:pPr>
          </w:p>
        </w:tc>
        <w:tc>
          <w:tcPr>
            <w:tcW w:w="6491" w:type="dxa"/>
          </w:tcPr>
          <w:p w14:paraId="3E3D3979" w14:textId="77777777" w:rsidR="00D529BB" w:rsidRDefault="00D529BB" w:rsidP="006F24BC">
            <w:pPr>
              <w:pStyle w:val="Sarakstarindkopa"/>
              <w:numPr>
                <w:ilvl w:val="0"/>
                <w:numId w:val="25"/>
              </w:numPr>
              <w:ind w:left="45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Gada sākumā valodas pārbaude veikta 137 bērniem. Skaņu izrunas traucējumi konstatēti 87 izglītojamajiem</w:t>
            </w:r>
          </w:p>
          <w:p w14:paraId="4DD29CB7" w14:textId="77777777" w:rsidR="00D529BB" w:rsidRPr="00EF4CC9" w:rsidRDefault="00D529BB" w:rsidP="006F24BC">
            <w:pPr>
              <w:pStyle w:val="Sarakstarindkopa"/>
              <w:numPr>
                <w:ilvl w:val="0"/>
                <w:numId w:val="25"/>
              </w:numPr>
              <w:ind w:left="454"/>
              <w:jc w:val="both"/>
              <w:rPr>
                <w:rFonts w:ascii="Times New Roman" w:eastAsia="Times New Roman" w:hAnsi="Times New Roman" w:cs="Times New Roman"/>
                <w:sz w:val="24"/>
                <w:szCs w:val="24"/>
                <w:lang w:eastAsia="lv-LV"/>
              </w:rPr>
            </w:pPr>
            <w:r w:rsidRPr="00EF4CC9">
              <w:rPr>
                <w:rFonts w:ascii="Times New Roman" w:eastAsia="Times New Roman" w:hAnsi="Times New Roman" w:cs="Times New Roman"/>
                <w:sz w:val="24"/>
                <w:szCs w:val="24"/>
                <w:lang w:eastAsia="lv-LV"/>
              </w:rPr>
              <w:t xml:space="preserve">Apmeklēja </w:t>
            </w:r>
            <w:r>
              <w:rPr>
                <w:rFonts w:ascii="Times New Roman" w:eastAsia="Times New Roman" w:hAnsi="Times New Roman" w:cs="Times New Roman"/>
                <w:sz w:val="24"/>
                <w:szCs w:val="24"/>
                <w:lang w:eastAsia="lv-LV"/>
              </w:rPr>
              <w:t>39</w:t>
            </w:r>
            <w:r w:rsidRPr="00EF4CC9">
              <w:rPr>
                <w:rFonts w:ascii="Times New Roman" w:eastAsia="Times New Roman" w:hAnsi="Times New Roman" w:cs="Times New Roman"/>
                <w:sz w:val="24"/>
                <w:szCs w:val="24"/>
                <w:lang w:eastAsia="lv-LV"/>
              </w:rPr>
              <w:t xml:space="preserve"> bērni</w:t>
            </w:r>
            <w:r>
              <w:rPr>
                <w:rFonts w:ascii="Times New Roman" w:eastAsia="Times New Roman" w:hAnsi="Times New Roman" w:cs="Times New Roman"/>
                <w:sz w:val="24"/>
                <w:szCs w:val="24"/>
                <w:lang w:eastAsia="lv-LV"/>
              </w:rPr>
              <w:t xml:space="preserve"> </w:t>
            </w:r>
            <w:r w:rsidRPr="00EF4CC9">
              <w:rPr>
                <w:rFonts w:ascii="Times New Roman" w:eastAsia="Times New Roman" w:hAnsi="Times New Roman" w:cs="Times New Roman"/>
                <w:sz w:val="24"/>
                <w:szCs w:val="24"/>
                <w:lang w:eastAsia="lv-LV"/>
              </w:rPr>
              <w:t>- 3 bērniem programma ar valodas traucējumiem</w:t>
            </w:r>
          </w:p>
          <w:p w14:paraId="23D2F671" w14:textId="77777777" w:rsidR="00D529BB" w:rsidRPr="00EF4CC9" w:rsidRDefault="00D529BB" w:rsidP="006F24BC">
            <w:pPr>
              <w:pStyle w:val="Sarakstarindkopa"/>
              <w:numPr>
                <w:ilvl w:val="0"/>
                <w:numId w:val="25"/>
              </w:numPr>
              <w:ind w:left="454"/>
              <w:jc w:val="both"/>
              <w:rPr>
                <w:rFonts w:ascii="Times New Roman" w:eastAsia="Times New Roman" w:hAnsi="Times New Roman" w:cs="Times New Roman"/>
                <w:sz w:val="24"/>
                <w:szCs w:val="24"/>
                <w:lang w:eastAsia="lv-LV"/>
              </w:rPr>
            </w:pPr>
            <w:r w:rsidRPr="00EF4CC9">
              <w:rPr>
                <w:rFonts w:ascii="Times New Roman" w:eastAsia="Times New Roman" w:hAnsi="Times New Roman" w:cs="Times New Roman"/>
                <w:sz w:val="24"/>
                <w:szCs w:val="24"/>
                <w:lang w:eastAsia="lv-LV"/>
              </w:rPr>
              <w:t>Novērsti skaņu izrunas traucējumi 1</w:t>
            </w:r>
            <w:r>
              <w:rPr>
                <w:rFonts w:ascii="Times New Roman" w:eastAsia="Times New Roman" w:hAnsi="Times New Roman" w:cs="Times New Roman"/>
                <w:sz w:val="24"/>
                <w:szCs w:val="24"/>
                <w:lang w:eastAsia="lv-LV"/>
              </w:rPr>
              <w:t>1</w:t>
            </w:r>
            <w:r w:rsidRPr="00EF4CC9">
              <w:rPr>
                <w:rFonts w:ascii="Times New Roman" w:eastAsia="Times New Roman" w:hAnsi="Times New Roman" w:cs="Times New Roman"/>
                <w:sz w:val="24"/>
                <w:szCs w:val="24"/>
                <w:lang w:eastAsia="lv-LV"/>
              </w:rPr>
              <w:t xml:space="preserve"> bērniem</w:t>
            </w:r>
          </w:p>
          <w:p w14:paraId="6F451E58" w14:textId="77777777" w:rsidR="00D529BB" w:rsidRPr="00DA4D6C" w:rsidRDefault="00D529BB" w:rsidP="006F24BC">
            <w:pPr>
              <w:pStyle w:val="Sarakstarindkopa"/>
              <w:numPr>
                <w:ilvl w:val="0"/>
                <w:numId w:val="25"/>
              </w:numPr>
              <w:ind w:left="454"/>
              <w:jc w:val="both"/>
              <w:rPr>
                <w:rFonts w:ascii="Times New Roman" w:eastAsia="Times New Roman" w:hAnsi="Times New Roman" w:cs="Times New Roman"/>
                <w:sz w:val="24"/>
                <w:szCs w:val="24"/>
                <w:lang w:eastAsia="lv-LV"/>
              </w:rPr>
            </w:pPr>
            <w:r w:rsidRPr="00EF4CC9">
              <w:rPr>
                <w:rFonts w:ascii="Times New Roman" w:eastAsia="Times New Roman" w:hAnsi="Times New Roman" w:cs="Times New Roman"/>
                <w:sz w:val="24"/>
                <w:szCs w:val="24"/>
                <w:lang w:eastAsia="lv-LV"/>
              </w:rPr>
              <w:t xml:space="preserve">Daļēji novērsti skaņu izrunas traucējumi </w:t>
            </w:r>
            <w:r>
              <w:rPr>
                <w:rFonts w:ascii="Times New Roman" w:eastAsia="Times New Roman" w:hAnsi="Times New Roman" w:cs="Times New Roman"/>
                <w:sz w:val="24"/>
                <w:szCs w:val="24"/>
                <w:lang w:eastAsia="lv-LV"/>
              </w:rPr>
              <w:t>28</w:t>
            </w:r>
            <w:r w:rsidRPr="00EF4CC9">
              <w:rPr>
                <w:rFonts w:ascii="Times New Roman" w:eastAsia="Times New Roman" w:hAnsi="Times New Roman" w:cs="Times New Roman"/>
                <w:sz w:val="24"/>
                <w:szCs w:val="24"/>
                <w:lang w:eastAsia="lv-LV"/>
              </w:rPr>
              <w:t xml:space="preserve"> bērnie</w:t>
            </w:r>
            <w:r>
              <w:rPr>
                <w:rFonts w:ascii="Times New Roman" w:eastAsia="Times New Roman" w:hAnsi="Times New Roman" w:cs="Times New Roman"/>
                <w:sz w:val="24"/>
                <w:szCs w:val="24"/>
                <w:lang w:eastAsia="lv-LV"/>
              </w:rPr>
              <w:t>m</w:t>
            </w:r>
          </w:p>
        </w:tc>
      </w:tr>
      <w:tr w:rsidR="00D529BB" w:rsidRPr="004F613C" w14:paraId="3E5E9AC0" w14:textId="77777777" w:rsidTr="006F24BC">
        <w:tc>
          <w:tcPr>
            <w:tcW w:w="3085" w:type="dxa"/>
          </w:tcPr>
          <w:p w14:paraId="1D97425B" w14:textId="77777777" w:rsidR="00D529BB" w:rsidRDefault="00D529BB" w:rsidP="006F24BC">
            <w:pPr>
              <w:jc w:val="both"/>
              <w:rPr>
                <w:rFonts w:ascii="Times New Roman" w:eastAsia="Times New Roman" w:hAnsi="Times New Roman" w:cs="Times New Roman"/>
                <w:sz w:val="24"/>
                <w:szCs w:val="24"/>
                <w:lang w:eastAsia="lv-LV"/>
              </w:rPr>
            </w:pPr>
          </w:p>
          <w:p w14:paraId="4ED966F0" w14:textId="77777777" w:rsidR="00D529BB" w:rsidRPr="00DA4D6C" w:rsidRDefault="00D529BB" w:rsidP="006F24BC">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Psihologa</w:t>
            </w:r>
            <w:r w:rsidRPr="00FF1858">
              <w:rPr>
                <w:rFonts w:ascii="Times New Roman" w:eastAsia="Times New Roman" w:hAnsi="Times New Roman" w:cs="Times New Roman"/>
                <w:sz w:val="24"/>
                <w:szCs w:val="24"/>
                <w:lang w:eastAsia="lv-LV"/>
              </w:rPr>
              <w:t xml:space="preserve"> nodarbības</w:t>
            </w:r>
          </w:p>
        </w:tc>
        <w:tc>
          <w:tcPr>
            <w:tcW w:w="6491" w:type="dxa"/>
          </w:tcPr>
          <w:p w14:paraId="054EE2C7" w14:textId="77777777" w:rsidR="00D529BB" w:rsidRPr="00DA4D6C" w:rsidRDefault="00D529BB" w:rsidP="006F24BC">
            <w:pPr>
              <w:pStyle w:val="Sarakstarindkopa"/>
              <w:numPr>
                <w:ilvl w:val="0"/>
                <w:numId w:val="25"/>
              </w:numPr>
              <w:ind w:left="45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Apmeklēja 6 bērni - 3</w:t>
            </w:r>
            <w:r w:rsidRPr="00AC2F22">
              <w:rPr>
                <w:rFonts w:ascii="Times New Roman" w:eastAsia="Times New Roman" w:hAnsi="Times New Roman" w:cs="Times New Roman"/>
                <w:sz w:val="24"/>
                <w:szCs w:val="24"/>
                <w:lang w:eastAsia="lv-LV"/>
              </w:rPr>
              <w:t xml:space="preserve"> bērniem programma ar valodas traucēju</w:t>
            </w:r>
            <w:r>
              <w:rPr>
                <w:rFonts w:ascii="Times New Roman" w:eastAsia="Times New Roman" w:hAnsi="Times New Roman" w:cs="Times New Roman"/>
                <w:sz w:val="24"/>
                <w:szCs w:val="24"/>
                <w:lang w:eastAsia="lv-LV"/>
              </w:rPr>
              <w:t>m</w:t>
            </w:r>
            <w:r w:rsidRPr="00AC2F22">
              <w:rPr>
                <w:rFonts w:ascii="Times New Roman" w:eastAsia="Times New Roman" w:hAnsi="Times New Roman" w:cs="Times New Roman"/>
                <w:sz w:val="24"/>
                <w:szCs w:val="24"/>
                <w:lang w:eastAsia="lv-LV"/>
              </w:rPr>
              <w:t>ie</w:t>
            </w:r>
            <w:r>
              <w:rPr>
                <w:rFonts w:ascii="Times New Roman" w:eastAsia="Times New Roman" w:hAnsi="Times New Roman" w:cs="Times New Roman"/>
                <w:sz w:val="24"/>
                <w:szCs w:val="24"/>
                <w:lang w:eastAsia="lv-LV"/>
              </w:rPr>
              <w:t>m</w:t>
            </w:r>
          </w:p>
        </w:tc>
      </w:tr>
      <w:tr w:rsidR="00D529BB" w:rsidRPr="004F613C" w14:paraId="7566D1B7" w14:textId="77777777" w:rsidTr="006F24BC">
        <w:tc>
          <w:tcPr>
            <w:tcW w:w="3085" w:type="dxa"/>
          </w:tcPr>
          <w:p w14:paraId="4E6382E7" w14:textId="77777777" w:rsidR="00D529BB" w:rsidRDefault="00D529BB" w:rsidP="006F24BC">
            <w:pPr>
              <w:rPr>
                <w:rFonts w:ascii="Times New Roman" w:eastAsia="Times New Roman" w:hAnsi="Times New Roman" w:cs="Times New Roman"/>
                <w:sz w:val="24"/>
                <w:szCs w:val="24"/>
                <w:lang w:eastAsia="lv-LV"/>
              </w:rPr>
            </w:pPr>
          </w:p>
          <w:p w14:paraId="5AA1B8E0" w14:textId="77777777" w:rsidR="00D529BB" w:rsidRPr="00C43C3E" w:rsidRDefault="00D529BB" w:rsidP="006F24BC">
            <w:pPr>
              <w:rPr>
                <w:rFonts w:ascii="Times New Roman" w:eastAsia="Times New Roman" w:hAnsi="Times New Roman" w:cs="Times New Roman"/>
                <w:sz w:val="24"/>
                <w:szCs w:val="24"/>
                <w:lang w:eastAsia="lv-LV"/>
              </w:rPr>
            </w:pPr>
            <w:r w:rsidRPr="00C43C3E">
              <w:rPr>
                <w:rFonts w:ascii="Times New Roman" w:eastAsia="Times New Roman" w:hAnsi="Times New Roman" w:cs="Times New Roman"/>
                <w:sz w:val="24"/>
                <w:szCs w:val="24"/>
                <w:lang w:eastAsia="lv-LV"/>
              </w:rPr>
              <w:t>Atbalsta personāla u</w:t>
            </w:r>
            <w:r w:rsidRPr="00FF1858">
              <w:rPr>
                <w:rFonts w:ascii="Times New Roman" w:eastAsia="Times New Roman" w:hAnsi="Times New Roman" w:cs="Times New Roman"/>
                <w:sz w:val="24"/>
                <w:szCs w:val="24"/>
                <w:lang w:eastAsia="lv-LV"/>
              </w:rPr>
              <w:t>zdevumi turpmākai darbībai</w:t>
            </w:r>
          </w:p>
        </w:tc>
        <w:tc>
          <w:tcPr>
            <w:tcW w:w="6491" w:type="dxa"/>
          </w:tcPr>
          <w:p w14:paraId="093E44DE" w14:textId="77777777" w:rsidR="00D529BB" w:rsidRPr="002C40CB" w:rsidRDefault="00D529BB" w:rsidP="006F24BC">
            <w:pPr>
              <w:rPr>
                <w:rFonts w:ascii="Times New Roman" w:eastAsia="Times New Roman" w:hAnsi="Times New Roman" w:cs="Times New Roman"/>
                <w:sz w:val="24"/>
                <w:szCs w:val="24"/>
                <w:lang w:eastAsia="lv-LV"/>
              </w:rPr>
            </w:pPr>
            <w:r w:rsidRPr="002C40CB">
              <w:rPr>
                <w:rFonts w:ascii="Times New Roman" w:eastAsia="Times New Roman" w:hAnsi="Times New Roman" w:cs="Times New Roman"/>
                <w:sz w:val="24"/>
                <w:szCs w:val="24"/>
                <w:lang w:eastAsia="lv-LV"/>
              </w:rPr>
              <w:t>1. Turpināt pilnveidot pedagogu, administrācijas un atbalsta personāla sadarbību.</w:t>
            </w:r>
          </w:p>
          <w:p w14:paraId="34E4A3CF" w14:textId="77777777" w:rsidR="00D529BB" w:rsidRPr="002C40CB" w:rsidRDefault="00D529BB" w:rsidP="006F24BC">
            <w:pPr>
              <w:rPr>
                <w:rFonts w:ascii="Times New Roman" w:eastAsia="Times New Roman" w:hAnsi="Times New Roman" w:cs="Times New Roman"/>
                <w:sz w:val="24"/>
                <w:szCs w:val="24"/>
                <w:lang w:eastAsia="lv-LV"/>
              </w:rPr>
            </w:pPr>
            <w:r w:rsidRPr="002C40CB">
              <w:rPr>
                <w:rFonts w:ascii="Times New Roman" w:eastAsia="Times New Roman" w:hAnsi="Times New Roman" w:cs="Times New Roman"/>
                <w:sz w:val="24"/>
                <w:szCs w:val="24"/>
                <w:lang w:eastAsia="lv-LV"/>
              </w:rPr>
              <w:t>2. Veidot ciešāku sadarbību ar vecākiem.</w:t>
            </w:r>
          </w:p>
          <w:p w14:paraId="426D07A7" w14:textId="77777777" w:rsidR="00D529BB" w:rsidRPr="002C40CB" w:rsidRDefault="00D529BB" w:rsidP="006F24BC">
            <w:pPr>
              <w:rPr>
                <w:rFonts w:ascii="Times New Roman" w:eastAsia="Times New Roman" w:hAnsi="Times New Roman" w:cs="Times New Roman"/>
                <w:sz w:val="24"/>
                <w:szCs w:val="24"/>
                <w:lang w:eastAsia="lv-LV"/>
              </w:rPr>
            </w:pPr>
            <w:r w:rsidRPr="002C40CB">
              <w:rPr>
                <w:rFonts w:ascii="Times New Roman" w:eastAsia="Times New Roman" w:hAnsi="Times New Roman" w:cs="Times New Roman"/>
                <w:sz w:val="24"/>
                <w:szCs w:val="24"/>
                <w:lang w:eastAsia="lv-LV"/>
              </w:rPr>
              <w:t>3. Kursos gūtās zināšanas censties pielietot ikdienā.</w:t>
            </w:r>
          </w:p>
          <w:p w14:paraId="6BCB6822" w14:textId="77777777" w:rsidR="00D529BB" w:rsidRPr="00C43C3E" w:rsidRDefault="00D529BB" w:rsidP="006F24BC">
            <w:pPr>
              <w:rPr>
                <w:rFonts w:ascii="Times New Roman" w:eastAsia="Times New Roman" w:hAnsi="Times New Roman" w:cs="Times New Roman"/>
                <w:sz w:val="24"/>
                <w:szCs w:val="24"/>
                <w:lang w:eastAsia="lv-LV"/>
              </w:rPr>
            </w:pPr>
            <w:r w:rsidRPr="002C40CB">
              <w:rPr>
                <w:rFonts w:ascii="Times New Roman" w:eastAsia="Times New Roman" w:hAnsi="Times New Roman" w:cs="Times New Roman"/>
                <w:sz w:val="24"/>
                <w:szCs w:val="24"/>
                <w:lang w:eastAsia="lv-LV"/>
              </w:rPr>
              <w:t>4. Turpināt meklēt jaunas metodes, ja nepieciešams, lūgt citu speciālistu palīdzību darbā ar bērniem.</w:t>
            </w:r>
          </w:p>
        </w:tc>
      </w:tr>
      <w:tr w:rsidR="00D529BB" w:rsidRPr="004F613C" w14:paraId="1EEBCFFD" w14:textId="77777777" w:rsidTr="006F24BC">
        <w:tc>
          <w:tcPr>
            <w:tcW w:w="3085" w:type="dxa"/>
          </w:tcPr>
          <w:p w14:paraId="048852F1" w14:textId="77777777" w:rsidR="00D529BB" w:rsidRPr="00C43C3E" w:rsidRDefault="00D529BB" w:rsidP="006F24BC">
            <w:pPr>
              <w:rPr>
                <w:rFonts w:ascii="Times New Roman" w:eastAsia="Times New Roman" w:hAnsi="Times New Roman" w:cs="Times New Roman"/>
                <w:sz w:val="24"/>
                <w:szCs w:val="24"/>
                <w:lang w:eastAsia="lv-LV"/>
              </w:rPr>
            </w:pPr>
            <w:r w:rsidRPr="00C43C3E">
              <w:rPr>
                <w:rFonts w:ascii="Times New Roman" w:eastAsia="Times New Roman" w:hAnsi="Times New Roman" w:cs="Times New Roman"/>
                <w:sz w:val="24"/>
                <w:szCs w:val="24"/>
                <w:lang w:eastAsia="lv-LV"/>
              </w:rPr>
              <w:t xml:space="preserve">Aktualizēti </w:t>
            </w:r>
            <w:r>
              <w:rPr>
                <w:rFonts w:ascii="Times New Roman" w:eastAsia="Times New Roman" w:hAnsi="Times New Roman" w:cs="Times New Roman"/>
                <w:sz w:val="24"/>
                <w:szCs w:val="24"/>
                <w:lang w:eastAsia="lv-LV"/>
              </w:rPr>
              <w:t xml:space="preserve"> I</w:t>
            </w:r>
            <w:r w:rsidRPr="00C43C3E">
              <w:rPr>
                <w:rFonts w:ascii="Times New Roman" w:eastAsia="Times New Roman" w:hAnsi="Times New Roman" w:cs="Times New Roman"/>
                <w:sz w:val="24"/>
                <w:szCs w:val="24"/>
                <w:lang w:eastAsia="lv-LV"/>
              </w:rPr>
              <w:t>estādes dokumenti</w:t>
            </w:r>
          </w:p>
        </w:tc>
        <w:tc>
          <w:tcPr>
            <w:tcW w:w="6491" w:type="dxa"/>
          </w:tcPr>
          <w:p w14:paraId="7CE2ABF5" w14:textId="77777777" w:rsidR="00D529BB" w:rsidRPr="00C43C3E" w:rsidRDefault="00D529BB" w:rsidP="006F24BC">
            <w:pPr>
              <w:rPr>
                <w:rFonts w:ascii="Times New Roman" w:eastAsia="Times New Roman" w:hAnsi="Times New Roman" w:cs="Times New Roman"/>
                <w:sz w:val="24"/>
                <w:szCs w:val="24"/>
                <w:lang w:eastAsia="lv-LV"/>
              </w:rPr>
            </w:pPr>
            <w:r w:rsidRPr="00C43C3E">
              <w:rPr>
                <w:rFonts w:ascii="Times New Roman" w:eastAsia="Times New Roman" w:hAnsi="Times New Roman" w:cs="Times New Roman"/>
                <w:sz w:val="24"/>
                <w:szCs w:val="24"/>
                <w:lang w:eastAsia="lv-LV"/>
              </w:rPr>
              <w:t>Nodarbību un pasākumu vērtējuma kartes, pašvērtējums, iestādes darba vērtējums, gada rezultātu apkopojums</w:t>
            </w:r>
          </w:p>
        </w:tc>
      </w:tr>
      <w:tr w:rsidR="00D529BB" w14:paraId="6BD0EA01" w14:textId="77777777" w:rsidTr="006F24BC">
        <w:tc>
          <w:tcPr>
            <w:tcW w:w="3085" w:type="dxa"/>
          </w:tcPr>
          <w:p w14:paraId="5796EBA9" w14:textId="77777777" w:rsidR="00D529BB" w:rsidRPr="00C43C3E" w:rsidRDefault="00D529BB" w:rsidP="006F24BC">
            <w:pPr>
              <w:jc w:val="both"/>
              <w:rPr>
                <w:rFonts w:ascii="Times New Roman" w:eastAsia="Times New Roman" w:hAnsi="Times New Roman" w:cs="Times New Roman"/>
                <w:sz w:val="24"/>
                <w:szCs w:val="24"/>
                <w:lang w:eastAsia="lv-LV"/>
              </w:rPr>
            </w:pPr>
          </w:p>
          <w:p w14:paraId="53DB8890" w14:textId="77777777" w:rsidR="00D529BB" w:rsidRPr="00C43C3E" w:rsidRDefault="00D529BB" w:rsidP="006F24BC">
            <w:pPr>
              <w:jc w:val="both"/>
              <w:rPr>
                <w:rFonts w:ascii="Times New Roman" w:eastAsia="Times New Roman" w:hAnsi="Times New Roman" w:cs="Times New Roman"/>
                <w:sz w:val="24"/>
                <w:szCs w:val="24"/>
                <w:lang w:eastAsia="lv-LV"/>
              </w:rPr>
            </w:pPr>
            <w:r w:rsidRPr="00C43C3E">
              <w:rPr>
                <w:rFonts w:ascii="Times New Roman" w:eastAsia="Times New Roman" w:hAnsi="Times New Roman" w:cs="Times New Roman"/>
                <w:sz w:val="24"/>
                <w:szCs w:val="24"/>
                <w:lang w:eastAsia="lv-LV"/>
              </w:rPr>
              <w:t>Metodiskie līdzekļi</w:t>
            </w:r>
          </w:p>
        </w:tc>
        <w:tc>
          <w:tcPr>
            <w:tcW w:w="6491" w:type="dxa"/>
          </w:tcPr>
          <w:p w14:paraId="2812D1CF" w14:textId="77777777" w:rsidR="00D529BB" w:rsidRPr="00C763B2" w:rsidRDefault="00D529BB" w:rsidP="006F24BC">
            <w:pPr>
              <w:pStyle w:val="Sarakstarindkopa"/>
              <w:numPr>
                <w:ilvl w:val="0"/>
                <w:numId w:val="27"/>
              </w:numPr>
              <w:rPr>
                <w:rFonts w:ascii="Times New Roman" w:eastAsia="Times New Roman" w:hAnsi="Times New Roman" w:cs="Times New Roman"/>
                <w:color w:val="000000"/>
                <w:sz w:val="24"/>
                <w:szCs w:val="24"/>
                <w:lang w:eastAsia="lv-LV"/>
              </w:rPr>
            </w:pPr>
            <w:r w:rsidRPr="00C763B2">
              <w:rPr>
                <w:rFonts w:ascii="Times New Roman" w:eastAsia="Times New Roman" w:hAnsi="Times New Roman" w:cs="Times New Roman"/>
                <w:color w:val="000000"/>
                <w:sz w:val="24"/>
                <w:szCs w:val="24"/>
                <w:lang w:eastAsia="lv-LV"/>
              </w:rPr>
              <w:t>Papildināta grupu, sporta, mūzikas, AP materiālā bāze.</w:t>
            </w:r>
          </w:p>
          <w:p w14:paraId="7507AF56" w14:textId="77777777" w:rsidR="00D529BB" w:rsidRPr="00C763B2" w:rsidRDefault="00D529BB" w:rsidP="006F24BC">
            <w:pPr>
              <w:pStyle w:val="Sarakstarindkopa"/>
              <w:numPr>
                <w:ilvl w:val="0"/>
                <w:numId w:val="27"/>
              </w:numPr>
              <w:rPr>
                <w:rFonts w:ascii="Times New Roman" w:eastAsia="Times New Roman" w:hAnsi="Times New Roman" w:cs="Times New Roman"/>
                <w:color w:val="000000"/>
                <w:sz w:val="24"/>
                <w:szCs w:val="24"/>
                <w:lang w:eastAsia="lv-LV"/>
              </w:rPr>
            </w:pPr>
            <w:r w:rsidRPr="00C763B2">
              <w:rPr>
                <w:rFonts w:ascii="Times New Roman" w:eastAsia="Times New Roman" w:hAnsi="Times New Roman" w:cs="Times New Roman"/>
                <w:color w:val="000000"/>
                <w:sz w:val="24"/>
                <w:szCs w:val="24"/>
                <w:lang w:eastAsia="lv-LV"/>
              </w:rPr>
              <w:t>Prezentācijas, filmas.</w:t>
            </w:r>
          </w:p>
          <w:p w14:paraId="42DE7ED6" w14:textId="77777777" w:rsidR="00D529BB" w:rsidRPr="00C763B2" w:rsidRDefault="00D529BB" w:rsidP="006F24BC">
            <w:pPr>
              <w:pStyle w:val="Sarakstarindkopa"/>
              <w:numPr>
                <w:ilvl w:val="0"/>
                <w:numId w:val="27"/>
              </w:numPr>
              <w:rPr>
                <w:rFonts w:ascii="Times New Roman" w:eastAsia="Times New Roman" w:hAnsi="Times New Roman" w:cs="Times New Roman"/>
                <w:color w:val="000000"/>
                <w:sz w:val="24"/>
                <w:szCs w:val="24"/>
                <w:lang w:eastAsia="lv-LV"/>
              </w:rPr>
            </w:pPr>
            <w:r w:rsidRPr="00C763B2">
              <w:rPr>
                <w:rFonts w:ascii="Times New Roman" w:eastAsia="Times New Roman" w:hAnsi="Times New Roman" w:cs="Times New Roman"/>
                <w:color w:val="000000"/>
                <w:sz w:val="24"/>
                <w:szCs w:val="24"/>
                <w:lang w:eastAsia="lv-LV"/>
              </w:rPr>
              <w:t>Metodiskie materiāli – uzskate, izdale, spēles utt.</w:t>
            </w:r>
          </w:p>
          <w:p w14:paraId="6CB4B6AD" w14:textId="77777777" w:rsidR="00D529BB" w:rsidRPr="00DA4D6C" w:rsidRDefault="00D529BB" w:rsidP="006F24BC">
            <w:pPr>
              <w:pStyle w:val="Sarakstarindkopa"/>
              <w:numPr>
                <w:ilvl w:val="0"/>
                <w:numId w:val="27"/>
              </w:numPr>
              <w:rPr>
                <w:rFonts w:ascii="Times New Roman" w:eastAsia="Times New Roman" w:hAnsi="Times New Roman" w:cs="Times New Roman"/>
                <w:color w:val="000000"/>
                <w:sz w:val="24"/>
                <w:szCs w:val="24"/>
                <w:lang w:eastAsia="lv-LV"/>
              </w:rPr>
            </w:pPr>
            <w:r w:rsidRPr="00C763B2">
              <w:rPr>
                <w:rFonts w:ascii="Times New Roman" w:eastAsia="Times New Roman" w:hAnsi="Times New Roman" w:cs="Times New Roman"/>
                <w:color w:val="000000"/>
                <w:sz w:val="24"/>
                <w:szCs w:val="24"/>
                <w:lang w:eastAsia="lv-LV"/>
              </w:rPr>
              <w:t>Projekts “Ziemassvētku rūķi”</w:t>
            </w:r>
          </w:p>
        </w:tc>
      </w:tr>
      <w:tr w:rsidR="00D529BB" w14:paraId="621360B3" w14:textId="77777777" w:rsidTr="006F24BC">
        <w:tc>
          <w:tcPr>
            <w:tcW w:w="3085" w:type="dxa"/>
          </w:tcPr>
          <w:p w14:paraId="48AE1C94" w14:textId="77777777" w:rsidR="00D529BB" w:rsidRDefault="00D529BB" w:rsidP="006F24BC">
            <w:pPr>
              <w:jc w:val="both"/>
              <w:rPr>
                <w:rFonts w:ascii="Times New Roman" w:eastAsia="Times New Roman" w:hAnsi="Times New Roman" w:cs="Times New Roman"/>
                <w:sz w:val="20"/>
                <w:szCs w:val="20"/>
                <w:lang w:eastAsia="lv-LV"/>
              </w:rPr>
            </w:pPr>
          </w:p>
          <w:p w14:paraId="5A8B291D" w14:textId="77777777" w:rsidR="00D529BB" w:rsidRPr="00C43C3E" w:rsidRDefault="00D529BB" w:rsidP="006F24B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0"/>
                <w:lang w:eastAsia="lv-LV"/>
              </w:rPr>
              <w:t xml:space="preserve">Paveiktais </w:t>
            </w:r>
            <w:r w:rsidRPr="000C627C">
              <w:rPr>
                <w:rFonts w:ascii="Times New Roman" w:eastAsia="Times New Roman" w:hAnsi="Times New Roman" w:cs="Times New Roman"/>
                <w:sz w:val="24"/>
                <w:szCs w:val="20"/>
                <w:lang w:eastAsia="lv-LV"/>
              </w:rPr>
              <w:t>pedagoģiskajā procesā</w:t>
            </w:r>
          </w:p>
        </w:tc>
        <w:tc>
          <w:tcPr>
            <w:tcW w:w="6491" w:type="dxa"/>
          </w:tcPr>
          <w:p w14:paraId="27B52516" w14:textId="77777777" w:rsidR="00D529BB" w:rsidRPr="00DA4D6C" w:rsidRDefault="00D529BB" w:rsidP="006F24BC">
            <w:pPr>
              <w:pStyle w:val="Sarakstarindkopa"/>
              <w:numPr>
                <w:ilvl w:val="0"/>
                <w:numId w:val="42"/>
              </w:numPr>
              <w:spacing w:before="120" w:after="120"/>
              <w:ind w:right="-340"/>
              <w:jc w:val="both"/>
              <w:rPr>
                <w:rFonts w:ascii="Times New Roman" w:eastAsia="Times New Roman" w:hAnsi="Times New Roman" w:cs="Times New Roman"/>
                <w:i/>
                <w:sz w:val="24"/>
                <w:szCs w:val="24"/>
                <w:lang w:eastAsia="lv-LV"/>
              </w:rPr>
            </w:pPr>
            <w:r w:rsidRPr="00DA4D6C">
              <w:rPr>
                <w:rFonts w:ascii="Times New Roman" w:eastAsia="Times New Roman" w:hAnsi="Times New Roman" w:cs="Times New Roman"/>
                <w:sz w:val="24"/>
                <w:szCs w:val="24"/>
                <w:lang w:eastAsia="lv-LV"/>
              </w:rPr>
              <w:t xml:space="preserve">Veiksmīgi realizēti  pasākumi </w:t>
            </w:r>
            <w:r w:rsidRPr="00DA4D6C">
              <w:rPr>
                <w:rFonts w:ascii="Times New Roman" w:eastAsia="Times New Roman" w:hAnsi="Times New Roman" w:cs="Times New Roman"/>
                <w:i/>
                <w:sz w:val="24"/>
                <w:szCs w:val="24"/>
                <w:lang w:eastAsia="lv-LV"/>
              </w:rPr>
              <w:t>– Latvijai 101,</w:t>
            </w:r>
          </w:p>
          <w:p w14:paraId="6B5C97E1" w14:textId="77777777" w:rsidR="00D529BB" w:rsidRDefault="00D529BB" w:rsidP="006F24BC">
            <w:pPr>
              <w:pStyle w:val="Sarakstarindkopa"/>
              <w:spacing w:before="120" w:after="120"/>
              <w:ind w:left="473" w:right="-340"/>
              <w:jc w:val="both"/>
              <w:rPr>
                <w:rFonts w:ascii="Times New Roman" w:eastAsia="Times New Roman" w:hAnsi="Times New Roman" w:cs="Times New Roman"/>
                <w:i/>
                <w:sz w:val="24"/>
                <w:szCs w:val="24"/>
                <w:lang w:eastAsia="lv-LV"/>
              </w:rPr>
            </w:pPr>
            <w:r w:rsidRPr="00DA4D6C">
              <w:rPr>
                <w:rFonts w:ascii="Times New Roman" w:eastAsia="Times New Roman" w:hAnsi="Times New Roman" w:cs="Times New Roman"/>
                <w:i/>
                <w:sz w:val="24"/>
                <w:szCs w:val="24"/>
                <w:lang w:eastAsia="lv-LV"/>
              </w:rPr>
              <w:t xml:space="preserve"> Latvju danči, Mūzikas svētki</w:t>
            </w:r>
          </w:p>
          <w:p w14:paraId="5A3B793D" w14:textId="77777777" w:rsidR="00D529BB" w:rsidRPr="00DA4D6C" w:rsidRDefault="00D529BB" w:rsidP="006F24BC">
            <w:pPr>
              <w:pStyle w:val="Sarakstarindkopa"/>
              <w:spacing w:before="120" w:after="120"/>
              <w:ind w:left="473" w:right="-340"/>
              <w:jc w:val="both"/>
              <w:rPr>
                <w:rFonts w:ascii="Times New Roman" w:eastAsia="Times New Roman" w:hAnsi="Times New Roman" w:cs="Times New Roman"/>
                <w:i/>
                <w:sz w:val="24"/>
                <w:szCs w:val="24"/>
                <w:lang w:eastAsia="lv-LV"/>
              </w:rPr>
            </w:pPr>
          </w:p>
          <w:p w14:paraId="36A70595" w14:textId="77777777" w:rsidR="00D529BB" w:rsidRDefault="00D529BB" w:rsidP="006F24BC">
            <w:pPr>
              <w:rPr>
                <w:rFonts w:ascii="Times New Roman" w:eastAsia="Times New Roman" w:hAnsi="Times New Roman" w:cs="Times New Roman"/>
                <w:color w:val="002060"/>
                <w:sz w:val="28"/>
                <w:szCs w:val="28"/>
                <w:lang w:eastAsia="lv-LV"/>
              </w:rPr>
            </w:pPr>
            <w:r>
              <w:rPr>
                <w:rFonts w:ascii="Times New Roman" w:eastAsia="Times New Roman" w:hAnsi="Times New Roman" w:cs="Times New Roman"/>
                <w:color w:val="002060"/>
                <w:sz w:val="28"/>
                <w:szCs w:val="28"/>
                <w:lang w:eastAsia="lv-LV"/>
              </w:rPr>
              <w:lastRenderedPageBreak/>
              <w:t>Svētki</w:t>
            </w:r>
          </w:p>
          <w:p w14:paraId="408DF899" w14:textId="77777777" w:rsidR="00D529BB" w:rsidRDefault="00D529BB" w:rsidP="006F24BC">
            <w:pPr>
              <w:numPr>
                <w:ilvl w:val="0"/>
                <w:numId w:val="40"/>
              </w:numP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1.septembris – laukuma atklāšana, papīra lidmašīnas.</w:t>
            </w:r>
          </w:p>
          <w:p w14:paraId="2186ECC3" w14:textId="77777777" w:rsidR="00D529BB" w:rsidRDefault="00D529BB" w:rsidP="006F24BC">
            <w:pPr>
              <w:numPr>
                <w:ilvl w:val="0"/>
                <w:numId w:val="40"/>
              </w:numP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Rudens  gadatirgus. Novada pasākums. </w:t>
            </w:r>
          </w:p>
          <w:p w14:paraId="5035ACE3" w14:textId="77777777" w:rsidR="00D529BB" w:rsidRDefault="00D529BB" w:rsidP="006F24BC">
            <w:pPr>
              <w:numPr>
                <w:ilvl w:val="0"/>
                <w:numId w:val="41"/>
              </w:numP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Latvju danči.</w:t>
            </w:r>
          </w:p>
          <w:p w14:paraId="36365536" w14:textId="77777777" w:rsidR="00D529BB" w:rsidRDefault="00D529BB" w:rsidP="006F24BC">
            <w:pPr>
              <w:numPr>
                <w:ilvl w:val="0"/>
                <w:numId w:val="41"/>
              </w:numP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Latvijai 101. Svinīgs pasākums ar domes priekšsēdētāja piedalīšanos.</w:t>
            </w:r>
          </w:p>
          <w:p w14:paraId="5D6FBCCD" w14:textId="77777777" w:rsidR="00D529BB" w:rsidRDefault="00D529BB" w:rsidP="006F24BC">
            <w:pPr>
              <w:numPr>
                <w:ilvl w:val="0"/>
                <w:numId w:val="41"/>
              </w:numP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Ziemassvētki grupās.</w:t>
            </w:r>
          </w:p>
          <w:p w14:paraId="22AAE98E" w14:textId="77777777" w:rsidR="00D529BB" w:rsidRPr="00DA4D6C" w:rsidRDefault="00D529BB" w:rsidP="006F24BC">
            <w:pPr>
              <w:numPr>
                <w:ilvl w:val="0"/>
                <w:numId w:val="41"/>
              </w:numP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Izlaidums </w:t>
            </w:r>
          </w:p>
          <w:p w14:paraId="11CEA157" w14:textId="77777777" w:rsidR="00D529BB" w:rsidRPr="00D124C7" w:rsidRDefault="00D529BB" w:rsidP="006F24BC">
            <w:pPr>
              <w:rPr>
                <w:rFonts w:ascii="Times New Roman" w:eastAsia="Times New Roman" w:hAnsi="Times New Roman" w:cs="Times New Roman"/>
                <w:sz w:val="24"/>
                <w:szCs w:val="28"/>
                <w:lang w:eastAsia="lv-LV"/>
              </w:rPr>
            </w:pPr>
            <w:r w:rsidRPr="00D124C7">
              <w:rPr>
                <w:rFonts w:ascii="Times New Roman" w:eastAsia="Times New Roman" w:hAnsi="Times New Roman" w:cs="Times New Roman"/>
                <w:sz w:val="24"/>
                <w:szCs w:val="28"/>
                <w:lang w:eastAsia="lv-LV"/>
              </w:rPr>
              <w:t>Atklātie pasākumi</w:t>
            </w:r>
            <w:r>
              <w:rPr>
                <w:rFonts w:ascii="Times New Roman" w:eastAsia="Times New Roman" w:hAnsi="Times New Roman" w:cs="Times New Roman"/>
                <w:sz w:val="24"/>
                <w:szCs w:val="28"/>
                <w:lang w:eastAsia="lv-LV"/>
              </w:rPr>
              <w:t>:</w:t>
            </w:r>
          </w:p>
          <w:p w14:paraId="3F103549" w14:textId="77777777" w:rsidR="00D529BB" w:rsidRDefault="00D529BB" w:rsidP="006F24BC">
            <w:pPr>
              <w:pStyle w:val="Sarakstarindkopa"/>
              <w:numPr>
                <w:ilvl w:val="0"/>
                <w:numId w:val="29"/>
              </w:numPr>
              <w:ind w:left="602"/>
              <w:rPr>
                <w:rFonts w:ascii="Times New Roman" w:eastAsia="Times New Roman" w:hAnsi="Times New Roman" w:cs="Times New Roman"/>
                <w:color w:val="000000"/>
                <w:sz w:val="24"/>
                <w:szCs w:val="24"/>
                <w:lang w:eastAsia="lv-LV"/>
              </w:rPr>
            </w:pPr>
            <w:r w:rsidRPr="005E4049">
              <w:rPr>
                <w:rFonts w:ascii="Times New Roman" w:eastAsia="Times New Roman" w:hAnsi="Times New Roman" w:cs="Times New Roman"/>
                <w:color w:val="000000"/>
                <w:sz w:val="24"/>
                <w:szCs w:val="24"/>
                <w:lang w:eastAsia="lv-LV"/>
              </w:rPr>
              <w:t>PPDK novērtēšana – nodarbības</w:t>
            </w:r>
          </w:p>
          <w:p w14:paraId="6BD91193" w14:textId="77777777" w:rsidR="00D529BB" w:rsidRPr="000C216D" w:rsidRDefault="00D529BB" w:rsidP="006F24BC">
            <w:pPr>
              <w:pStyle w:val="Sarakstarindkopa"/>
              <w:numPr>
                <w:ilvl w:val="0"/>
                <w:numId w:val="29"/>
              </w:numPr>
              <w:ind w:left="602"/>
              <w:rPr>
                <w:rFonts w:ascii="Times New Roman" w:eastAsia="Times New Roman" w:hAnsi="Times New Roman" w:cs="Times New Roman"/>
                <w:sz w:val="24"/>
                <w:szCs w:val="28"/>
                <w:lang w:eastAsia="lv-LV"/>
              </w:rPr>
            </w:pPr>
            <w:proofErr w:type="spellStart"/>
            <w:r w:rsidRPr="000C216D">
              <w:rPr>
                <w:rFonts w:ascii="Times New Roman" w:eastAsia="Times New Roman" w:hAnsi="Times New Roman" w:cs="Times New Roman"/>
                <w:color w:val="000000"/>
                <w:sz w:val="24"/>
                <w:szCs w:val="24"/>
                <w:lang w:eastAsia="lv-LV"/>
              </w:rPr>
              <w:t>Kontrolnodarbības</w:t>
            </w:r>
            <w:proofErr w:type="spellEnd"/>
            <w:r w:rsidRPr="000C216D">
              <w:rPr>
                <w:rFonts w:ascii="Times New Roman" w:eastAsia="Times New Roman" w:hAnsi="Times New Roman" w:cs="Times New Roman"/>
                <w:color w:val="000000"/>
                <w:sz w:val="24"/>
                <w:szCs w:val="24"/>
                <w:lang w:eastAsia="lv-LV"/>
              </w:rPr>
              <w:t xml:space="preserve"> </w:t>
            </w:r>
          </w:p>
          <w:p w14:paraId="01842F5D" w14:textId="77777777" w:rsidR="00D529BB" w:rsidRPr="000C216D" w:rsidRDefault="00D529BB" w:rsidP="006F24BC">
            <w:pPr>
              <w:rPr>
                <w:rFonts w:ascii="Times New Roman" w:eastAsia="Times New Roman" w:hAnsi="Times New Roman" w:cs="Times New Roman"/>
                <w:sz w:val="24"/>
                <w:szCs w:val="28"/>
                <w:lang w:eastAsia="lv-LV"/>
              </w:rPr>
            </w:pPr>
            <w:r w:rsidRPr="000C216D">
              <w:rPr>
                <w:rFonts w:ascii="Times New Roman" w:eastAsia="Times New Roman" w:hAnsi="Times New Roman" w:cs="Times New Roman"/>
                <w:sz w:val="24"/>
                <w:szCs w:val="28"/>
                <w:lang w:eastAsia="lv-LV"/>
              </w:rPr>
              <w:t>Pasākumi:</w:t>
            </w:r>
          </w:p>
          <w:p w14:paraId="4719B91C" w14:textId="77777777" w:rsidR="00D529BB" w:rsidRPr="0057460E" w:rsidRDefault="00D529BB" w:rsidP="006F24BC">
            <w:pPr>
              <w:pStyle w:val="Sarakstarindkopa"/>
              <w:numPr>
                <w:ilvl w:val="0"/>
                <w:numId w:val="30"/>
              </w:numPr>
              <w:ind w:left="602"/>
              <w:rPr>
                <w:rFonts w:ascii="Times New Roman" w:eastAsia="Times New Roman" w:hAnsi="Times New Roman" w:cs="Times New Roman"/>
                <w:color w:val="000000"/>
                <w:sz w:val="24"/>
                <w:szCs w:val="24"/>
                <w:lang w:eastAsia="lv-LV"/>
              </w:rPr>
            </w:pPr>
            <w:r w:rsidRPr="0057460E">
              <w:rPr>
                <w:rFonts w:ascii="Times New Roman" w:eastAsia="Times New Roman" w:hAnsi="Times New Roman" w:cs="Times New Roman"/>
                <w:color w:val="000000"/>
                <w:sz w:val="24"/>
                <w:szCs w:val="24"/>
                <w:lang w:eastAsia="lv-LV"/>
              </w:rPr>
              <w:t xml:space="preserve">Rotaļu rīts </w:t>
            </w:r>
            <w:r>
              <w:rPr>
                <w:rFonts w:ascii="Times New Roman" w:eastAsia="Times New Roman" w:hAnsi="Times New Roman" w:cs="Times New Roman"/>
                <w:color w:val="000000"/>
                <w:sz w:val="24"/>
                <w:szCs w:val="24"/>
                <w:lang w:eastAsia="lv-LV"/>
              </w:rPr>
              <w:t xml:space="preserve">- </w:t>
            </w:r>
            <w:r w:rsidRPr="0057460E">
              <w:rPr>
                <w:rFonts w:ascii="Times New Roman" w:eastAsia="Times New Roman" w:hAnsi="Times New Roman" w:cs="Times New Roman"/>
                <w:color w:val="000000"/>
                <w:sz w:val="24"/>
                <w:szCs w:val="24"/>
                <w:lang w:eastAsia="lv-LV"/>
              </w:rPr>
              <w:t>“Gundegai 5</w:t>
            </w:r>
            <w:r>
              <w:rPr>
                <w:rFonts w:ascii="Times New Roman" w:eastAsia="Times New Roman" w:hAnsi="Times New Roman" w:cs="Times New Roman"/>
                <w:color w:val="000000"/>
                <w:sz w:val="24"/>
                <w:szCs w:val="24"/>
                <w:lang w:eastAsia="lv-LV"/>
              </w:rPr>
              <w:t>2</w:t>
            </w:r>
            <w:r w:rsidRPr="0057460E">
              <w:rPr>
                <w:rFonts w:ascii="Times New Roman" w:eastAsia="Times New Roman" w:hAnsi="Times New Roman" w:cs="Times New Roman"/>
                <w:color w:val="000000"/>
                <w:sz w:val="24"/>
                <w:szCs w:val="24"/>
                <w:lang w:eastAsia="lv-LV"/>
              </w:rPr>
              <w:t>”</w:t>
            </w:r>
          </w:p>
          <w:p w14:paraId="40DF3519" w14:textId="77777777" w:rsidR="00D529BB" w:rsidRPr="000A3B8D" w:rsidRDefault="00D529BB" w:rsidP="006F24BC">
            <w:pPr>
              <w:rPr>
                <w:rFonts w:ascii="Times New Roman" w:eastAsia="Times New Roman" w:hAnsi="Times New Roman" w:cs="Times New Roman"/>
                <w:sz w:val="24"/>
                <w:szCs w:val="28"/>
                <w:lang w:eastAsia="lv-LV"/>
              </w:rPr>
            </w:pPr>
            <w:r w:rsidRPr="000A3B8D">
              <w:rPr>
                <w:rFonts w:ascii="Times New Roman" w:eastAsia="Times New Roman" w:hAnsi="Times New Roman" w:cs="Times New Roman"/>
                <w:sz w:val="24"/>
                <w:szCs w:val="28"/>
                <w:lang w:eastAsia="lv-LV"/>
              </w:rPr>
              <w:t>Tematiskie rīti</w:t>
            </w:r>
            <w:r>
              <w:rPr>
                <w:rFonts w:ascii="Times New Roman" w:eastAsia="Times New Roman" w:hAnsi="Times New Roman" w:cs="Times New Roman"/>
                <w:sz w:val="24"/>
                <w:szCs w:val="28"/>
                <w:lang w:eastAsia="lv-LV"/>
              </w:rPr>
              <w:t>:</w:t>
            </w:r>
          </w:p>
          <w:p w14:paraId="4E04E1CA" w14:textId="77777777" w:rsidR="00D529BB" w:rsidRDefault="00D529BB" w:rsidP="006F24BC">
            <w:pPr>
              <w:pStyle w:val="Sarakstarindkopa"/>
              <w:numPr>
                <w:ilvl w:val="0"/>
                <w:numId w:val="31"/>
              </w:numPr>
              <w:ind w:left="60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Putras svētki – grupā Sprīdītis</w:t>
            </w:r>
          </w:p>
          <w:p w14:paraId="2C56D6D4" w14:textId="77777777" w:rsidR="00D529BB" w:rsidRDefault="00D529BB" w:rsidP="006F24BC">
            <w:pPr>
              <w:pStyle w:val="Sarakstarindkopa"/>
              <w:numPr>
                <w:ilvl w:val="0"/>
                <w:numId w:val="31"/>
              </w:numPr>
              <w:ind w:left="602"/>
              <w:rPr>
                <w:rFonts w:ascii="Times New Roman" w:eastAsia="Times New Roman" w:hAnsi="Times New Roman" w:cs="Times New Roman"/>
                <w:color w:val="000000"/>
                <w:sz w:val="24"/>
                <w:szCs w:val="24"/>
                <w:lang w:eastAsia="lv-LV"/>
              </w:rPr>
            </w:pPr>
            <w:r w:rsidRPr="00C763B2">
              <w:rPr>
                <w:rFonts w:ascii="Times New Roman" w:eastAsia="Times New Roman" w:hAnsi="Times New Roman" w:cs="Times New Roman"/>
                <w:color w:val="000000"/>
                <w:sz w:val="24"/>
                <w:szCs w:val="24"/>
                <w:lang w:eastAsia="lv-LV"/>
              </w:rPr>
              <w:t>Pārgājiens uz Likteņdārzu- Sprīdītis</w:t>
            </w:r>
          </w:p>
          <w:p w14:paraId="1A7C51B1" w14:textId="77777777" w:rsidR="00D529BB" w:rsidRPr="00C763B2" w:rsidRDefault="00D529BB" w:rsidP="006F24BC">
            <w:pPr>
              <w:pStyle w:val="Sarakstarindkopa"/>
              <w:numPr>
                <w:ilvl w:val="0"/>
                <w:numId w:val="31"/>
              </w:numPr>
              <w:ind w:left="602"/>
              <w:rPr>
                <w:rFonts w:ascii="Times New Roman" w:eastAsia="Times New Roman" w:hAnsi="Times New Roman" w:cs="Times New Roman"/>
                <w:color w:val="000000"/>
                <w:sz w:val="24"/>
                <w:szCs w:val="24"/>
                <w:lang w:eastAsia="lv-LV"/>
              </w:rPr>
            </w:pPr>
            <w:r w:rsidRPr="00C763B2">
              <w:rPr>
                <w:rFonts w:ascii="Times New Roman" w:eastAsia="Times New Roman" w:hAnsi="Times New Roman" w:cs="Times New Roman"/>
                <w:color w:val="000000"/>
                <w:sz w:val="24"/>
                <w:szCs w:val="24"/>
                <w:lang w:eastAsia="lv-LV"/>
              </w:rPr>
              <w:t>“Rūķu gājiens”</w:t>
            </w:r>
          </w:p>
          <w:p w14:paraId="2E56C280" w14:textId="77777777" w:rsidR="00D529BB" w:rsidRPr="0057460E" w:rsidRDefault="00D529BB" w:rsidP="006F24BC">
            <w:pPr>
              <w:rPr>
                <w:rFonts w:ascii="Times New Roman" w:eastAsia="Times New Roman" w:hAnsi="Times New Roman" w:cs="Times New Roman"/>
                <w:sz w:val="24"/>
                <w:szCs w:val="28"/>
                <w:lang w:eastAsia="lv-LV"/>
              </w:rPr>
            </w:pPr>
            <w:r w:rsidRPr="0057460E">
              <w:rPr>
                <w:rFonts w:ascii="Times New Roman" w:eastAsia="Times New Roman" w:hAnsi="Times New Roman" w:cs="Times New Roman"/>
                <w:sz w:val="24"/>
                <w:szCs w:val="28"/>
                <w:lang w:eastAsia="lv-LV"/>
              </w:rPr>
              <w:t>Sporta pasākumi:</w:t>
            </w:r>
          </w:p>
          <w:p w14:paraId="5170821D" w14:textId="77777777" w:rsidR="00D529BB" w:rsidRPr="0057460E" w:rsidRDefault="00D529BB" w:rsidP="006F24BC">
            <w:pPr>
              <w:pStyle w:val="Sarakstarindkopa"/>
              <w:numPr>
                <w:ilvl w:val="0"/>
                <w:numId w:val="32"/>
              </w:numPr>
              <w:ind w:left="602"/>
              <w:rPr>
                <w:rFonts w:ascii="Times New Roman" w:eastAsia="Times New Roman" w:hAnsi="Times New Roman" w:cs="Times New Roman"/>
                <w:color w:val="000000"/>
                <w:sz w:val="24"/>
                <w:szCs w:val="24"/>
                <w:lang w:eastAsia="lv-LV"/>
              </w:rPr>
            </w:pPr>
            <w:r w:rsidRPr="0057460E">
              <w:rPr>
                <w:rFonts w:ascii="Times New Roman" w:eastAsia="Times New Roman" w:hAnsi="Times New Roman" w:cs="Times New Roman"/>
                <w:color w:val="000000"/>
                <w:sz w:val="24"/>
                <w:szCs w:val="24"/>
                <w:lang w:eastAsia="lv-LV"/>
              </w:rPr>
              <w:t>Olimpiskā diena</w:t>
            </w:r>
          </w:p>
          <w:p w14:paraId="643C75AA" w14:textId="77777777" w:rsidR="00D529BB" w:rsidRPr="0057460E" w:rsidRDefault="00D529BB" w:rsidP="006F24BC">
            <w:pPr>
              <w:pStyle w:val="Sarakstarindkopa"/>
              <w:numPr>
                <w:ilvl w:val="0"/>
                <w:numId w:val="32"/>
              </w:numPr>
              <w:ind w:left="602"/>
              <w:rPr>
                <w:rFonts w:ascii="Times New Roman" w:eastAsia="Times New Roman" w:hAnsi="Times New Roman" w:cs="Times New Roman"/>
                <w:color w:val="000000"/>
                <w:sz w:val="24"/>
                <w:szCs w:val="24"/>
                <w:lang w:eastAsia="lv-LV"/>
              </w:rPr>
            </w:pPr>
            <w:r w:rsidRPr="0057460E">
              <w:rPr>
                <w:rFonts w:ascii="Times New Roman" w:eastAsia="Times New Roman" w:hAnsi="Times New Roman" w:cs="Times New Roman"/>
                <w:color w:val="000000"/>
                <w:sz w:val="24"/>
                <w:szCs w:val="24"/>
                <w:lang w:eastAsia="lv-LV"/>
              </w:rPr>
              <w:t>Rudens skrējiens</w:t>
            </w:r>
          </w:p>
          <w:p w14:paraId="7E7AE082" w14:textId="77777777" w:rsidR="00D529BB" w:rsidRPr="0057460E" w:rsidRDefault="00D529BB" w:rsidP="006F24BC">
            <w:pPr>
              <w:pStyle w:val="Sarakstarindkopa"/>
              <w:numPr>
                <w:ilvl w:val="0"/>
                <w:numId w:val="32"/>
              </w:numPr>
              <w:ind w:left="602"/>
              <w:rPr>
                <w:rFonts w:ascii="Times New Roman" w:eastAsia="Times New Roman" w:hAnsi="Times New Roman" w:cs="Times New Roman"/>
                <w:color w:val="000000"/>
                <w:sz w:val="24"/>
                <w:szCs w:val="24"/>
                <w:lang w:eastAsia="lv-LV"/>
              </w:rPr>
            </w:pPr>
            <w:r w:rsidRPr="0057460E">
              <w:rPr>
                <w:rFonts w:ascii="Times New Roman" w:eastAsia="Times New Roman" w:hAnsi="Times New Roman" w:cs="Times New Roman"/>
                <w:color w:val="000000"/>
                <w:sz w:val="24"/>
                <w:szCs w:val="24"/>
                <w:lang w:eastAsia="lv-LV"/>
              </w:rPr>
              <w:t>Sporta rīti</w:t>
            </w:r>
          </w:p>
          <w:p w14:paraId="4B03CEB1" w14:textId="77777777" w:rsidR="00D529BB" w:rsidRPr="0057460E" w:rsidRDefault="00D529BB" w:rsidP="006F24BC">
            <w:pPr>
              <w:pStyle w:val="Sarakstarindkopa"/>
              <w:numPr>
                <w:ilvl w:val="0"/>
                <w:numId w:val="32"/>
              </w:numPr>
              <w:ind w:left="602"/>
              <w:rPr>
                <w:rFonts w:ascii="Times New Roman" w:eastAsia="Times New Roman" w:hAnsi="Times New Roman" w:cs="Times New Roman"/>
                <w:color w:val="000000"/>
                <w:sz w:val="24"/>
                <w:szCs w:val="24"/>
                <w:lang w:eastAsia="lv-LV"/>
              </w:rPr>
            </w:pPr>
            <w:r w:rsidRPr="0057460E">
              <w:rPr>
                <w:rFonts w:ascii="Times New Roman" w:eastAsia="Times New Roman" w:hAnsi="Times New Roman" w:cs="Times New Roman"/>
                <w:color w:val="000000"/>
                <w:sz w:val="24"/>
                <w:szCs w:val="24"/>
                <w:lang w:eastAsia="lv-LV"/>
              </w:rPr>
              <w:t xml:space="preserve">Ziemas sporta izpriecas </w:t>
            </w:r>
          </w:p>
          <w:p w14:paraId="6C1D32B1" w14:textId="77777777" w:rsidR="00D529BB" w:rsidRPr="000A3B8D" w:rsidRDefault="00D529BB" w:rsidP="006F24BC">
            <w:pPr>
              <w:rPr>
                <w:rFonts w:ascii="Times New Roman" w:eastAsia="Times New Roman" w:hAnsi="Times New Roman" w:cs="Times New Roman"/>
                <w:sz w:val="24"/>
                <w:szCs w:val="28"/>
                <w:lang w:eastAsia="lv-LV"/>
              </w:rPr>
            </w:pPr>
            <w:r w:rsidRPr="000A3B8D">
              <w:rPr>
                <w:rFonts w:ascii="Times New Roman" w:eastAsia="Times New Roman" w:hAnsi="Times New Roman" w:cs="Times New Roman"/>
                <w:sz w:val="24"/>
                <w:szCs w:val="28"/>
                <w:lang w:eastAsia="lv-LV"/>
              </w:rPr>
              <w:t>Metodiskās apvienība</w:t>
            </w:r>
            <w:r>
              <w:rPr>
                <w:rFonts w:ascii="Times New Roman" w:eastAsia="Times New Roman" w:hAnsi="Times New Roman" w:cs="Times New Roman"/>
                <w:sz w:val="24"/>
                <w:szCs w:val="28"/>
                <w:lang w:eastAsia="lv-LV"/>
              </w:rPr>
              <w:t>:</w:t>
            </w:r>
          </w:p>
          <w:p w14:paraId="372E9AB3" w14:textId="77777777" w:rsidR="00D529BB" w:rsidRPr="006A048D" w:rsidRDefault="00D529BB" w:rsidP="006F24BC">
            <w:pPr>
              <w:pStyle w:val="Sarakstarindkopa"/>
              <w:numPr>
                <w:ilvl w:val="0"/>
                <w:numId w:val="33"/>
              </w:numPr>
              <w:ind w:left="60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Rudens</w:t>
            </w:r>
            <w:r w:rsidRPr="006A048D">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G</w:t>
            </w:r>
            <w:r w:rsidRPr="006A048D">
              <w:rPr>
                <w:rFonts w:ascii="Times New Roman" w:eastAsia="Times New Roman" w:hAnsi="Times New Roman" w:cs="Times New Roman"/>
                <w:color w:val="000000"/>
                <w:sz w:val="24"/>
                <w:szCs w:val="24"/>
                <w:lang w:eastAsia="lv-LV"/>
              </w:rPr>
              <w:t>adatirgus PII “Gundega”</w:t>
            </w:r>
          </w:p>
          <w:p w14:paraId="11F19C2C" w14:textId="77777777" w:rsidR="00D529BB" w:rsidRDefault="00D529BB" w:rsidP="006F24BC">
            <w:pPr>
              <w:pStyle w:val="Sarakstarindkopa"/>
              <w:numPr>
                <w:ilvl w:val="0"/>
                <w:numId w:val="33"/>
              </w:numPr>
              <w:ind w:left="602"/>
              <w:rPr>
                <w:rFonts w:ascii="Times New Roman" w:eastAsia="Times New Roman" w:hAnsi="Times New Roman" w:cs="Times New Roman"/>
                <w:color w:val="000000"/>
                <w:sz w:val="24"/>
                <w:szCs w:val="24"/>
                <w:lang w:eastAsia="lv-LV"/>
              </w:rPr>
            </w:pPr>
            <w:r w:rsidRPr="006A048D">
              <w:rPr>
                <w:rFonts w:ascii="Times New Roman" w:eastAsia="Times New Roman" w:hAnsi="Times New Roman" w:cs="Times New Roman"/>
                <w:color w:val="000000"/>
                <w:sz w:val="24"/>
                <w:szCs w:val="24"/>
                <w:lang w:eastAsia="lv-LV"/>
              </w:rPr>
              <w:t xml:space="preserve">Pieredzes brauciens uz </w:t>
            </w:r>
            <w:r>
              <w:rPr>
                <w:rFonts w:ascii="Times New Roman" w:eastAsia="Times New Roman" w:hAnsi="Times New Roman" w:cs="Times New Roman"/>
                <w:color w:val="000000"/>
                <w:sz w:val="24"/>
                <w:szCs w:val="24"/>
                <w:lang w:eastAsia="lv-LV"/>
              </w:rPr>
              <w:t>Tērveti</w:t>
            </w:r>
          </w:p>
          <w:p w14:paraId="7D0100F9" w14:textId="77777777" w:rsidR="00D529BB" w:rsidRPr="006A048D" w:rsidRDefault="00D529BB" w:rsidP="006F24BC">
            <w:pPr>
              <w:pStyle w:val="Sarakstarindkopa"/>
              <w:numPr>
                <w:ilvl w:val="0"/>
                <w:numId w:val="33"/>
              </w:numPr>
              <w:ind w:left="60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Integrētā nodarbība PII “Bitīte”</w:t>
            </w:r>
          </w:p>
          <w:p w14:paraId="2A8F4B1E" w14:textId="77777777" w:rsidR="00D529BB" w:rsidRPr="00B659C3" w:rsidRDefault="00D529BB" w:rsidP="006F24BC">
            <w:pPr>
              <w:pStyle w:val="Sarakstarindkopa"/>
              <w:numPr>
                <w:ilvl w:val="0"/>
                <w:numId w:val="33"/>
              </w:numPr>
              <w:ind w:left="602"/>
              <w:rPr>
                <w:rFonts w:ascii="Times New Roman" w:eastAsia="Times New Roman" w:hAnsi="Times New Roman" w:cs="Times New Roman"/>
                <w:color w:val="000000"/>
                <w:sz w:val="24"/>
                <w:szCs w:val="24"/>
                <w:lang w:eastAsia="lv-LV"/>
              </w:rPr>
            </w:pPr>
            <w:r w:rsidRPr="006A048D">
              <w:rPr>
                <w:rFonts w:ascii="Times New Roman" w:eastAsia="Times New Roman" w:hAnsi="Times New Roman" w:cs="Times New Roman"/>
                <w:color w:val="000000"/>
                <w:sz w:val="24"/>
                <w:szCs w:val="24"/>
                <w:lang w:eastAsia="lv-LV"/>
              </w:rPr>
              <w:t>M</w:t>
            </w:r>
            <w:r>
              <w:rPr>
                <w:rFonts w:ascii="Times New Roman" w:eastAsia="Times New Roman" w:hAnsi="Times New Roman" w:cs="Times New Roman"/>
                <w:color w:val="000000"/>
                <w:sz w:val="24"/>
                <w:szCs w:val="24"/>
                <w:lang w:eastAsia="lv-LV"/>
              </w:rPr>
              <w:t>ū</w:t>
            </w:r>
            <w:r w:rsidRPr="006A048D">
              <w:rPr>
                <w:rFonts w:ascii="Times New Roman" w:eastAsia="Times New Roman" w:hAnsi="Times New Roman" w:cs="Times New Roman"/>
                <w:color w:val="000000"/>
                <w:sz w:val="24"/>
                <w:szCs w:val="24"/>
                <w:lang w:eastAsia="lv-LV"/>
              </w:rPr>
              <w:t>zik</w:t>
            </w:r>
            <w:r>
              <w:rPr>
                <w:rFonts w:ascii="Times New Roman" w:eastAsia="Times New Roman" w:hAnsi="Times New Roman" w:cs="Times New Roman"/>
                <w:color w:val="000000"/>
                <w:sz w:val="24"/>
                <w:szCs w:val="24"/>
                <w:lang w:eastAsia="lv-LV"/>
              </w:rPr>
              <w:t>a</w:t>
            </w:r>
            <w:r w:rsidRPr="006A048D">
              <w:rPr>
                <w:rFonts w:ascii="Times New Roman" w:eastAsia="Times New Roman" w:hAnsi="Times New Roman" w:cs="Times New Roman"/>
                <w:color w:val="000000"/>
                <w:sz w:val="24"/>
                <w:szCs w:val="24"/>
                <w:lang w:eastAsia="lv-LV"/>
              </w:rPr>
              <w:t xml:space="preserve">s </w:t>
            </w:r>
            <w:r>
              <w:rPr>
                <w:rFonts w:ascii="Times New Roman" w:eastAsia="Times New Roman" w:hAnsi="Times New Roman" w:cs="Times New Roman"/>
                <w:color w:val="000000"/>
                <w:sz w:val="24"/>
                <w:szCs w:val="24"/>
                <w:lang w:eastAsia="lv-LV"/>
              </w:rPr>
              <w:t xml:space="preserve">svētki </w:t>
            </w:r>
            <w:r w:rsidRPr="006A048D">
              <w:rPr>
                <w:rFonts w:ascii="Times New Roman" w:eastAsia="Times New Roman" w:hAnsi="Times New Roman" w:cs="Times New Roman"/>
                <w:color w:val="000000"/>
                <w:sz w:val="24"/>
                <w:szCs w:val="24"/>
                <w:lang w:eastAsia="lv-LV"/>
              </w:rPr>
              <w:t xml:space="preserve"> “S</w:t>
            </w:r>
            <w:r>
              <w:rPr>
                <w:rFonts w:ascii="Times New Roman" w:eastAsia="Times New Roman" w:hAnsi="Times New Roman" w:cs="Times New Roman"/>
                <w:color w:val="000000"/>
                <w:sz w:val="24"/>
                <w:szCs w:val="24"/>
                <w:lang w:eastAsia="lv-LV"/>
              </w:rPr>
              <w:t>vētki klāt!… jeb tā notiek</w:t>
            </w:r>
            <w:r w:rsidRPr="006A048D">
              <w:rPr>
                <w:rFonts w:ascii="Times New Roman" w:eastAsia="Times New Roman" w:hAnsi="Times New Roman" w:cs="Times New Roman"/>
                <w:color w:val="000000"/>
                <w:sz w:val="24"/>
                <w:szCs w:val="24"/>
                <w:lang w:eastAsia="lv-LV"/>
              </w:rPr>
              <w:t>”</w:t>
            </w:r>
          </w:p>
          <w:p w14:paraId="56417EB6" w14:textId="77777777" w:rsidR="00D529BB" w:rsidRPr="000A3B8D" w:rsidRDefault="00D529BB" w:rsidP="006F24BC">
            <w:pPr>
              <w:rPr>
                <w:rFonts w:ascii="Times New Roman" w:eastAsia="Times New Roman" w:hAnsi="Times New Roman" w:cs="Times New Roman"/>
                <w:sz w:val="24"/>
                <w:szCs w:val="28"/>
                <w:lang w:eastAsia="lv-LV"/>
              </w:rPr>
            </w:pPr>
            <w:r w:rsidRPr="000A3B8D">
              <w:rPr>
                <w:rFonts w:ascii="Times New Roman" w:eastAsia="Times New Roman" w:hAnsi="Times New Roman" w:cs="Times New Roman"/>
                <w:sz w:val="24"/>
                <w:szCs w:val="28"/>
                <w:lang w:eastAsia="lv-LV"/>
              </w:rPr>
              <w:t xml:space="preserve">Projekti, konkursi </w:t>
            </w:r>
            <w:r>
              <w:rPr>
                <w:rFonts w:ascii="Times New Roman" w:eastAsia="Times New Roman" w:hAnsi="Times New Roman" w:cs="Times New Roman"/>
                <w:sz w:val="24"/>
                <w:szCs w:val="28"/>
                <w:lang w:eastAsia="lv-LV"/>
              </w:rPr>
              <w:t>:</w:t>
            </w:r>
          </w:p>
          <w:p w14:paraId="29A6EA87" w14:textId="77777777" w:rsidR="00D529BB" w:rsidRPr="006A048D" w:rsidRDefault="00D529BB" w:rsidP="006F24BC">
            <w:pPr>
              <w:pStyle w:val="Sarakstarindkopa"/>
              <w:numPr>
                <w:ilvl w:val="0"/>
                <w:numId w:val="34"/>
              </w:numPr>
              <w:ind w:left="602"/>
              <w:rPr>
                <w:rFonts w:ascii="Times New Roman" w:eastAsia="Calibri" w:hAnsi="Times New Roman" w:cs="Times New Roman"/>
                <w:sz w:val="24"/>
                <w:szCs w:val="24"/>
              </w:rPr>
            </w:pPr>
            <w:r w:rsidRPr="006A048D">
              <w:rPr>
                <w:rFonts w:ascii="Times New Roman" w:eastAsia="Calibri" w:hAnsi="Times New Roman" w:cs="Times New Roman"/>
                <w:sz w:val="24"/>
                <w:szCs w:val="24"/>
              </w:rPr>
              <w:t>Žurnāla “Pūcīte” olimpiāde mazajiem</w:t>
            </w:r>
          </w:p>
          <w:p w14:paraId="038011CA" w14:textId="77777777" w:rsidR="00D529BB" w:rsidRDefault="00D529BB" w:rsidP="006F24BC">
            <w:pPr>
              <w:pStyle w:val="Sarakstarindkopa"/>
              <w:numPr>
                <w:ilvl w:val="0"/>
                <w:numId w:val="34"/>
              </w:numPr>
              <w:ind w:left="602"/>
              <w:rPr>
                <w:rFonts w:ascii="Times New Roman" w:eastAsia="Calibri" w:hAnsi="Times New Roman" w:cs="Times New Roman"/>
                <w:sz w:val="24"/>
                <w:szCs w:val="24"/>
              </w:rPr>
            </w:pPr>
            <w:r w:rsidRPr="006A048D">
              <w:rPr>
                <w:rFonts w:ascii="Times New Roman" w:eastAsia="Calibri" w:hAnsi="Times New Roman" w:cs="Times New Roman"/>
                <w:sz w:val="24"/>
                <w:szCs w:val="24"/>
              </w:rPr>
              <w:t>Laikraksta “Staburags” zīmējumu konkurss</w:t>
            </w:r>
          </w:p>
          <w:p w14:paraId="63373691" w14:textId="77777777" w:rsidR="00D529BB" w:rsidRPr="00BB75A8" w:rsidRDefault="00D529BB" w:rsidP="006F24BC">
            <w:pPr>
              <w:pStyle w:val="Sarakstarindkopa"/>
              <w:numPr>
                <w:ilvl w:val="0"/>
                <w:numId w:val="34"/>
              </w:numPr>
              <w:ind w:left="602"/>
              <w:rPr>
                <w:rFonts w:ascii="Times New Roman" w:eastAsia="Times New Roman" w:hAnsi="Times New Roman" w:cs="Times New Roman"/>
                <w:sz w:val="24"/>
                <w:szCs w:val="28"/>
                <w:lang w:eastAsia="lv-LV"/>
              </w:rPr>
            </w:pPr>
            <w:r w:rsidRPr="00BB75A8">
              <w:rPr>
                <w:rFonts w:ascii="Times New Roman" w:eastAsia="Calibri" w:hAnsi="Times New Roman" w:cs="Times New Roman"/>
                <w:sz w:val="24"/>
                <w:szCs w:val="24"/>
              </w:rPr>
              <w:t>Makulatūras vākšanas konkurss</w:t>
            </w:r>
          </w:p>
          <w:p w14:paraId="58353DC1" w14:textId="77777777" w:rsidR="00D529BB" w:rsidRPr="00BB75A8" w:rsidRDefault="00D529BB" w:rsidP="006F24BC">
            <w:pPr>
              <w:rPr>
                <w:rFonts w:ascii="Times New Roman" w:eastAsia="Times New Roman" w:hAnsi="Times New Roman" w:cs="Times New Roman"/>
                <w:sz w:val="24"/>
                <w:szCs w:val="28"/>
                <w:lang w:eastAsia="lv-LV"/>
              </w:rPr>
            </w:pPr>
            <w:r w:rsidRPr="00BB75A8">
              <w:rPr>
                <w:rFonts w:ascii="Times New Roman" w:eastAsia="Times New Roman" w:hAnsi="Times New Roman" w:cs="Times New Roman"/>
                <w:sz w:val="24"/>
                <w:szCs w:val="28"/>
                <w:lang w:eastAsia="lv-LV"/>
              </w:rPr>
              <w:t>Viesi:</w:t>
            </w:r>
          </w:p>
          <w:p w14:paraId="0D8EF03B" w14:textId="77777777" w:rsidR="00D529BB" w:rsidRPr="006A048D" w:rsidRDefault="00D529BB" w:rsidP="006F24BC">
            <w:pPr>
              <w:pStyle w:val="Sarakstarindkopa"/>
              <w:numPr>
                <w:ilvl w:val="0"/>
                <w:numId w:val="35"/>
              </w:numPr>
              <w:ind w:left="602"/>
              <w:rPr>
                <w:rFonts w:ascii="Times New Roman" w:eastAsia="Times New Roman" w:hAnsi="Times New Roman" w:cs="Times New Roman"/>
                <w:color w:val="000000"/>
                <w:sz w:val="24"/>
                <w:szCs w:val="24"/>
                <w:lang w:eastAsia="lv-LV"/>
              </w:rPr>
            </w:pPr>
            <w:bookmarkStart w:id="3" w:name="_Hlk516488219"/>
            <w:r>
              <w:rPr>
                <w:rFonts w:ascii="Times New Roman" w:eastAsia="Times New Roman" w:hAnsi="Times New Roman" w:cs="Times New Roman"/>
                <w:color w:val="000000"/>
                <w:sz w:val="24"/>
                <w:szCs w:val="24"/>
                <w:lang w:eastAsia="lv-LV"/>
              </w:rPr>
              <w:t>Mālpils novada PII “Pienenīte”</w:t>
            </w:r>
          </w:p>
          <w:bookmarkEnd w:id="3"/>
          <w:p w14:paraId="3FA2B61D" w14:textId="77777777" w:rsidR="00D529BB" w:rsidRPr="000A3B8D" w:rsidRDefault="00D529BB" w:rsidP="006F24BC">
            <w:pPr>
              <w:rPr>
                <w:rFonts w:ascii="Times New Roman" w:eastAsia="Times New Roman" w:hAnsi="Times New Roman" w:cs="Times New Roman"/>
                <w:sz w:val="24"/>
                <w:szCs w:val="28"/>
                <w:lang w:eastAsia="lv-LV"/>
              </w:rPr>
            </w:pPr>
            <w:r w:rsidRPr="000A3B8D">
              <w:rPr>
                <w:rFonts w:ascii="Times New Roman" w:eastAsia="Times New Roman" w:hAnsi="Times New Roman" w:cs="Times New Roman"/>
                <w:sz w:val="24"/>
                <w:szCs w:val="28"/>
                <w:lang w:eastAsia="lv-LV"/>
              </w:rPr>
              <w:t>Vecāku sapulces</w:t>
            </w:r>
            <w:r>
              <w:rPr>
                <w:rFonts w:ascii="Times New Roman" w:eastAsia="Times New Roman" w:hAnsi="Times New Roman" w:cs="Times New Roman"/>
                <w:sz w:val="24"/>
                <w:szCs w:val="28"/>
                <w:lang w:eastAsia="lv-LV"/>
              </w:rPr>
              <w:t>:</w:t>
            </w:r>
          </w:p>
          <w:p w14:paraId="60315697" w14:textId="77777777" w:rsidR="00D529BB" w:rsidRPr="00712635" w:rsidRDefault="00D529BB" w:rsidP="006F24BC">
            <w:pPr>
              <w:pStyle w:val="Sarakstarindkopa"/>
              <w:numPr>
                <w:ilvl w:val="0"/>
                <w:numId w:val="36"/>
              </w:numPr>
              <w:ind w:left="602"/>
              <w:rPr>
                <w:rFonts w:ascii="Times New Roman" w:eastAsia="Times New Roman" w:hAnsi="Times New Roman" w:cs="Times New Roman"/>
                <w:color w:val="000000"/>
                <w:sz w:val="24"/>
                <w:szCs w:val="24"/>
                <w:lang w:eastAsia="lv-LV"/>
              </w:rPr>
            </w:pPr>
            <w:r w:rsidRPr="00712635">
              <w:rPr>
                <w:rFonts w:ascii="Times New Roman" w:eastAsia="Times New Roman" w:hAnsi="Times New Roman" w:cs="Times New Roman"/>
                <w:color w:val="000000"/>
                <w:sz w:val="24"/>
                <w:szCs w:val="24"/>
                <w:lang w:eastAsia="lv-LV"/>
              </w:rPr>
              <w:t>Kopsapulce</w:t>
            </w:r>
          </w:p>
          <w:p w14:paraId="5FD3D9D0" w14:textId="77777777" w:rsidR="00D529BB" w:rsidRPr="00DA4D6C" w:rsidRDefault="00D529BB" w:rsidP="006F24BC">
            <w:pPr>
              <w:pStyle w:val="Sarakstarindkopa"/>
              <w:numPr>
                <w:ilvl w:val="0"/>
                <w:numId w:val="36"/>
              </w:numPr>
              <w:ind w:left="602"/>
              <w:rPr>
                <w:rFonts w:ascii="Times New Roman" w:eastAsia="Times New Roman" w:hAnsi="Times New Roman" w:cs="Times New Roman"/>
                <w:color w:val="000000"/>
                <w:sz w:val="24"/>
                <w:szCs w:val="24"/>
                <w:lang w:eastAsia="lv-LV"/>
              </w:rPr>
            </w:pPr>
            <w:r w:rsidRPr="00712635">
              <w:rPr>
                <w:rFonts w:ascii="Times New Roman" w:eastAsia="Times New Roman" w:hAnsi="Times New Roman" w:cs="Times New Roman"/>
                <w:color w:val="000000"/>
                <w:sz w:val="24"/>
                <w:szCs w:val="24"/>
                <w:lang w:eastAsia="lv-LV"/>
              </w:rPr>
              <w:t>Grupu sapulces septembrī, decembrī</w:t>
            </w:r>
          </w:p>
          <w:p w14:paraId="5D57DD2C" w14:textId="77777777" w:rsidR="00D529BB" w:rsidRPr="000A3B8D" w:rsidRDefault="00D529BB" w:rsidP="006F24BC">
            <w:pPr>
              <w:rPr>
                <w:rFonts w:ascii="Times New Roman" w:eastAsia="Times New Roman" w:hAnsi="Times New Roman" w:cs="Times New Roman"/>
                <w:sz w:val="24"/>
                <w:szCs w:val="28"/>
                <w:lang w:eastAsia="lv-LV"/>
              </w:rPr>
            </w:pPr>
            <w:r w:rsidRPr="000A3B8D">
              <w:rPr>
                <w:rFonts w:ascii="Times New Roman" w:eastAsia="Times New Roman" w:hAnsi="Times New Roman" w:cs="Times New Roman"/>
                <w:sz w:val="24"/>
                <w:szCs w:val="28"/>
                <w:lang w:eastAsia="lv-LV"/>
              </w:rPr>
              <w:t>Sadarbība ar skolu</w:t>
            </w:r>
            <w:r>
              <w:rPr>
                <w:rFonts w:ascii="Times New Roman" w:eastAsia="Times New Roman" w:hAnsi="Times New Roman" w:cs="Times New Roman"/>
                <w:sz w:val="24"/>
                <w:szCs w:val="28"/>
                <w:lang w:eastAsia="lv-LV"/>
              </w:rPr>
              <w:t>:</w:t>
            </w:r>
          </w:p>
          <w:p w14:paraId="0ECCCE4F" w14:textId="77777777" w:rsidR="00D529BB" w:rsidRPr="00DA4D6C" w:rsidRDefault="00D529BB" w:rsidP="006F24BC">
            <w:pPr>
              <w:pStyle w:val="Sarakstarindkopa"/>
              <w:numPr>
                <w:ilvl w:val="0"/>
                <w:numId w:val="37"/>
              </w:numPr>
              <w:ind w:left="602"/>
              <w:rPr>
                <w:rFonts w:ascii="Times New Roman" w:eastAsia="Times New Roman" w:hAnsi="Times New Roman" w:cs="Times New Roman"/>
                <w:color w:val="000000"/>
                <w:sz w:val="24"/>
                <w:szCs w:val="24"/>
                <w:lang w:eastAsia="lv-LV"/>
              </w:rPr>
            </w:pPr>
            <w:r w:rsidRPr="00712635">
              <w:rPr>
                <w:rFonts w:ascii="Times New Roman" w:eastAsia="Times New Roman" w:hAnsi="Times New Roman" w:cs="Times New Roman"/>
                <w:color w:val="000000"/>
                <w:sz w:val="24"/>
                <w:szCs w:val="24"/>
                <w:lang w:eastAsia="lv-LV"/>
              </w:rPr>
              <w:t>Tikšanās ar 1. klašu skolotājām februārī, darba rezultātu analīze</w:t>
            </w:r>
          </w:p>
        </w:tc>
      </w:tr>
      <w:tr w:rsidR="00D529BB" w14:paraId="005DD206" w14:textId="77777777" w:rsidTr="006F24BC">
        <w:tc>
          <w:tcPr>
            <w:tcW w:w="3085" w:type="dxa"/>
          </w:tcPr>
          <w:p w14:paraId="1C718F1E" w14:textId="77777777" w:rsidR="00D529BB" w:rsidRPr="00C43C3E" w:rsidRDefault="00D529BB" w:rsidP="006F24BC">
            <w:pPr>
              <w:rPr>
                <w:rFonts w:ascii="Times New Roman" w:eastAsia="Times New Roman" w:hAnsi="Times New Roman" w:cs="Times New Roman"/>
                <w:sz w:val="24"/>
                <w:szCs w:val="24"/>
                <w:lang w:eastAsia="lv-LV"/>
              </w:rPr>
            </w:pPr>
            <w:r w:rsidRPr="00C43C3E">
              <w:rPr>
                <w:rFonts w:ascii="Times New Roman" w:eastAsia="Times New Roman" w:hAnsi="Times New Roman" w:cs="Times New Roman"/>
                <w:sz w:val="24"/>
                <w:szCs w:val="24"/>
                <w:lang w:eastAsia="lv-LV"/>
              </w:rPr>
              <w:t>Pieredzes apmaiņas braucieni</w:t>
            </w:r>
          </w:p>
        </w:tc>
        <w:tc>
          <w:tcPr>
            <w:tcW w:w="6491" w:type="dxa"/>
          </w:tcPr>
          <w:p w14:paraId="4B8C2E71" w14:textId="77777777" w:rsidR="00D529BB" w:rsidRPr="00006EC5" w:rsidRDefault="00D529BB" w:rsidP="006F24BC">
            <w:pP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w:t>
            </w:r>
            <w:r w:rsidRPr="00006EC5">
              <w:rPr>
                <w:rFonts w:ascii="Times New Roman" w:eastAsia="Times New Roman" w:hAnsi="Times New Roman" w:cs="Times New Roman"/>
                <w:color w:val="000000"/>
                <w:sz w:val="24"/>
                <w:szCs w:val="24"/>
                <w:lang w:eastAsia="lv-LV"/>
              </w:rPr>
              <w:t>Pieredzes brauciens uz Tērveti</w:t>
            </w:r>
          </w:p>
          <w:p w14:paraId="5BDE75E6" w14:textId="77777777" w:rsidR="00D529BB" w:rsidRPr="00C43C3E" w:rsidRDefault="00D529BB" w:rsidP="006F24BC">
            <w:pPr>
              <w:rPr>
                <w:rFonts w:ascii="Times New Roman" w:eastAsia="Times New Roman" w:hAnsi="Times New Roman" w:cs="Times New Roman"/>
                <w:sz w:val="24"/>
                <w:szCs w:val="24"/>
                <w:lang w:eastAsia="lv-LV"/>
              </w:rPr>
            </w:pPr>
          </w:p>
        </w:tc>
      </w:tr>
      <w:tr w:rsidR="00D529BB" w14:paraId="04B7687C" w14:textId="77777777" w:rsidTr="006F24BC">
        <w:tc>
          <w:tcPr>
            <w:tcW w:w="3085" w:type="dxa"/>
          </w:tcPr>
          <w:p w14:paraId="2A4EDF03" w14:textId="77777777" w:rsidR="00D529BB" w:rsidRPr="00C43C3E" w:rsidRDefault="00D529BB" w:rsidP="006F24B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2020.gadā Iestāde netika </w:t>
            </w:r>
            <w:r w:rsidRPr="00C43C3E">
              <w:rPr>
                <w:rFonts w:ascii="Times New Roman" w:eastAsia="Times New Roman" w:hAnsi="Times New Roman" w:cs="Times New Roman"/>
                <w:sz w:val="24"/>
                <w:szCs w:val="24"/>
                <w:lang w:eastAsia="lv-LV"/>
              </w:rPr>
              <w:t>slēgta</w:t>
            </w:r>
            <w:r>
              <w:rPr>
                <w:rFonts w:ascii="Times New Roman" w:eastAsia="Times New Roman" w:hAnsi="Times New Roman" w:cs="Times New Roman"/>
                <w:sz w:val="24"/>
                <w:szCs w:val="24"/>
                <w:lang w:eastAsia="lv-LV"/>
              </w:rPr>
              <w:t xml:space="preserve"> uz vasaras periodu. </w:t>
            </w:r>
          </w:p>
        </w:tc>
        <w:tc>
          <w:tcPr>
            <w:tcW w:w="6491" w:type="dxa"/>
          </w:tcPr>
          <w:p w14:paraId="2ECE3DB9" w14:textId="77777777" w:rsidR="00D529BB" w:rsidRDefault="00D529BB" w:rsidP="006F24BC">
            <w:pPr>
              <w:pStyle w:val="Sarakstarindkopa"/>
              <w:numPr>
                <w:ilvl w:val="0"/>
                <w:numId w:val="38"/>
              </w:numPr>
              <w:jc w:val="both"/>
              <w:rPr>
                <w:rFonts w:ascii="Times New Roman" w:eastAsia="Times New Roman" w:hAnsi="Times New Roman" w:cs="Times New Roman"/>
                <w:sz w:val="24"/>
                <w:szCs w:val="24"/>
                <w:lang w:eastAsia="lv-LV"/>
              </w:rPr>
            </w:pPr>
            <w:r w:rsidRPr="000C216D">
              <w:rPr>
                <w:rFonts w:ascii="Times New Roman" w:eastAsia="Times New Roman" w:hAnsi="Times New Roman" w:cs="Times New Roman"/>
                <w:sz w:val="24"/>
                <w:szCs w:val="24"/>
                <w:lang w:eastAsia="lv-LV"/>
              </w:rPr>
              <w:t xml:space="preserve">Iestādes grupu </w:t>
            </w:r>
            <w:r>
              <w:rPr>
                <w:rFonts w:ascii="Times New Roman" w:eastAsia="Times New Roman" w:hAnsi="Times New Roman" w:cs="Times New Roman"/>
                <w:sz w:val="24"/>
                <w:szCs w:val="24"/>
                <w:lang w:eastAsia="lv-LV"/>
              </w:rPr>
              <w:t xml:space="preserve">un koplietošanas telpu </w:t>
            </w:r>
            <w:r w:rsidRPr="000C216D">
              <w:rPr>
                <w:rFonts w:ascii="Times New Roman" w:eastAsia="Times New Roman" w:hAnsi="Times New Roman" w:cs="Times New Roman"/>
                <w:sz w:val="24"/>
                <w:szCs w:val="24"/>
                <w:lang w:eastAsia="lv-LV"/>
              </w:rPr>
              <w:t>vaskošana</w:t>
            </w:r>
          </w:p>
          <w:p w14:paraId="3922BCF2" w14:textId="77777777" w:rsidR="00D529BB" w:rsidRPr="000C216D" w:rsidRDefault="00D529BB" w:rsidP="006F24BC">
            <w:pPr>
              <w:pStyle w:val="Sarakstarindkopa"/>
              <w:numPr>
                <w:ilvl w:val="0"/>
                <w:numId w:val="38"/>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 xml:space="preserve">Vienas nojumes un skatuves būvniecība </w:t>
            </w:r>
          </w:p>
        </w:tc>
      </w:tr>
    </w:tbl>
    <w:p w14:paraId="0B3004FD" w14:textId="77777777" w:rsidR="00D529BB" w:rsidRDefault="00D529BB" w:rsidP="00D529BB">
      <w:pPr>
        <w:spacing w:after="0" w:line="240" w:lineRule="auto"/>
        <w:jc w:val="both"/>
        <w:rPr>
          <w:rFonts w:ascii="Times New Roman" w:eastAsia="Times New Roman" w:hAnsi="Times New Roman" w:cs="Times New Roman"/>
          <w:b/>
          <w:sz w:val="24"/>
          <w:szCs w:val="24"/>
          <w:lang w:eastAsia="lv-LV"/>
        </w:rPr>
      </w:pPr>
    </w:p>
    <w:p w14:paraId="4C3C0A44" w14:textId="77777777" w:rsidR="00D529BB" w:rsidRPr="00BD025B" w:rsidRDefault="00D529BB" w:rsidP="00D529BB">
      <w:pPr>
        <w:spacing w:after="0" w:line="240" w:lineRule="auto"/>
        <w:jc w:val="both"/>
        <w:rPr>
          <w:rFonts w:ascii="Times New Roman" w:eastAsia="Times New Roman" w:hAnsi="Times New Roman" w:cs="Times New Roman"/>
          <w:b/>
          <w:sz w:val="24"/>
          <w:szCs w:val="24"/>
          <w:lang w:eastAsia="lv-LV"/>
        </w:rPr>
      </w:pPr>
      <w:r w:rsidRPr="00BD025B">
        <w:rPr>
          <w:rFonts w:ascii="Times New Roman" w:eastAsia="Times New Roman" w:hAnsi="Times New Roman" w:cs="Times New Roman"/>
          <w:b/>
          <w:sz w:val="24"/>
          <w:szCs w:val="24"/>
          <w:lang w:eastAsia="lv-LV"/>
        </w:rPr>
        <w:t>V. Pārskata gadā notikušās pārmaiņas: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D529BB" w:rsidRPr="00E64331" w14:paraId="5811E300" w14:textId="77777777" w:rsidTr="006F24BC">
        <w:trPr>
          <w:trHeight w:val="778"/>
        </w:trPr>
        <w:tc>
          <w:tcPr>
            <w:tcW w:w="8764" w:type="dxa"/>
            <w:tcBorders>
              <w:top w:val="single" w:sz="4" w:space="0" w:color="auto"/>
              <w:left w:val="single" w:sz="4" w:space="0" w:color="auto"/>
              <w:bottom w:val="single" w:sz="4" w:space="0" w:color="auto"/>
              <w:right w:val="single" w:sz="4" w:space="0" w:color="auto"/>
            </w:tcBorders>
            <w:hideMark/>
          </w:tcPr>
          <w:p w14:paraId="3662C0EC" w14:textId="77777777" w:rsidR="00D529BB" w:rsidRDefault="00D529BB" w:rsidP="006F24BC">
            <w:pPr>
              <w:pStyle w:val="ListParagraph1"/>
              <w:numPr>
                <w:ilvl w:val="0"/>
                <w:numId w:val="26"/>
              </w:numPr>
              <w:spacing w:after="0" w:line="20" w:lineRule="atLeast"/>
              <w:jc w:val="both"/>
              <w:rPr>
                <w:rFonts w:ascii="Times New Roman" w:hAnsi="Times New Roman"/>
                <w:sz w:val="24"/>
              </w:rPr>
            </w:pPr>
            <w:r w:rsidRPr="00791B5E">
              <w:rPr>
                <w:rFonts w:ascii="Times New Roman" w:hAnsi="Times New Roman"/>
                <w:sz w:val="24"/>
              </w:rPr>
              <w:t xml:space="preserve">Izmaiņas </w:t>
            </w:r>
            <w:r>
              <w:rPr>
                <w:rFonts w:ascii="Times New Roman" w:hAnsi="Times New Roman"/>
                <w:sz w:val="24"/>
              </w:rPr>
              <w:t>iestādes darba laikā: darbojas 2</w:t>
            </w:r>
            <w:r w:rsidRPr="00791B5E">
              <w:rPr>
                <w:rFonts w:ascii="Times New Roman" w:hAnsi="Times New Roman"/>
                <w:sz w:val="24"/>
              </w:rPr>
              <w:t xml:space="preserve"> </w:t>
            </w:r>
            <w:proofErr w:type="spellStart"/>
            <w:r w:rsidRPr="00791B5E">
              <w:rPr>
                <w:rFonts w:ascii="Times New Roman" w:hAnsi="Times New Roman"/>
                <w:sz w:val="24"/>
              </w:rPr>
              <w:t>dežūrgrupas</w:t>
            </w:r>
            <w:proofErr w:type="spellEnd"/>
            <w:r w:rsidRPr="00791B5E">
              <w:rPr>
                <w:rFonts w:ascii="Times New Roman" w:hAnsi="Times New Roman"/>
                <w:sz w:val="24"/>
              </w:rPr>
              <w:t xml:space="preserve">, kas veidotas, pamatojoties uz vecāku pieprasījumu (izmanto ~30% bērnu). </w:t>
            </w:r>
          </w:p>
          <w:p w14:paraId="058FFEFF" w14:textId="77777777" w:rsidR="00D529BB" w:rsidRPr="00BC0AB7" w:rsidRDefault="00D529BB" w:rsidP="006F24BC">
            <w:pPr>
              <w:pStyle w:val="ListParagraph1"/>
              <w:spacing w:after="0" w:line="20" w:lineRule="atLeast"/>
              <w:jc w:val="both"/>
              <w:rPr>
                <w:rFonts w:ascii="Times New Roman" w:hAnsi="Times New Roman"/>
                <w:sz w:val="24"/>
              </w:rPr>
            </w:pPr>
            <w:r w:rsidRPr="00BC0AB7">
              <w:rPr>
                <w:rFonts w:ascii="Times New Roman" w:hAnsi="Times New Roman"/>
                <w:sz w:val="24"/>
              </w:rPr>
              <w:t>Pārējās grupas strādā īsāku darba laiku.</w:t>
            </w:r>
          </w:p>
          <w:p w14:paraId="00362746" w14:textId="77777777" w:rsidR="00D529BB" w:rsidRPr="00DC214D" w:rsidRDefault="00D529BB" w:rsidP="006F24BC">
            <w:pPr>
              <w:pStyle w:val="ListParagraph1"/>
              <w:numPr>
                <w:ilvl w:val="0"/>
                <w:numId w:val="26"/>
              </w:numPr>
              <w:spacing w:after="0" w:line="20" w:lineRule="atLeast"/>
              <w:jc w:val="both"/>
              <w:rPr>
                <w:rFonts w:ascii="Times New Roman" w:hAnsi="Times New Roman"/>
                <w:sz w:val="24"/>
              </w:rPr>
            </w:pPr>
            <w:r w:rsidRPr="00791B5E">
              <w:rPr>
                <w:rFonts w:ascii="Times New Roman" w:hAnsi="Times New Roman"/>
                <w:sz w:val="24"/>
              </w:rPr>
              <w:lastRenderedPageBreak/>
              <w:t xml:space="preserve">Veiktas izmaiņas pedagogu darba laikos: aktīvākajā pedagoģiskā procesa laikā </w:t>
            </w:r>
            <w:r>
              <w:rPr>
                <w:rFonts w:ascii="Times New Roman" w:hAnsi="Times New Roman"/>
                <w:sz w:val="24"/>
              </w:rPr>
              <w:t>deviņās grupās</w:t>
            </w:r>
            <w:r w:rsidRPr="00791B5E">
              <w:rPr>
                <w:rFonts w:ascii="Times New Roman" w:hAnsi="Times New Roman"/>
                <w:sz w:val="24"/>
              </w:rPr>
              <w:t xml:space="preserve"> strādā divi pedagogi 4.stundas</w:t>
            </w:r>
          </w:p>
          <w:p w14:paraId="388D6978" w14:textId="77777777" w:rsidR="00D529BB" w:rsidRDefault="00D529BB" w:rsidP="006F24BC">
            <w:pPr>
              <w:pStyle w:val="ListParagraph1"/>
              <w:numPr>
                <w:ilvl w:val="0"/>
                <w:numId w:val="26"/>
              </w:numPr>
              <w:spacing w:after="0" w:line="20" w:lineRule="atLeast"/>
              <w:jc w:val="both"/>
              <w:rPr>
                <w:rFonts w:ascii="Times New Roman" w:hAnsi="Times New Roman"/>
                <w:sz w:val="24"/>
              </w:rPr>
            </w:pPr>
            <w:r>
              <w:rPr>
                <w:rFonts w:ascii="Times New Roman" w:hAnsi="Times New Roman"/>
                <w:sz w:val="24"/>
              </w:rPr>
              <w:t>Strādājam ar e-klasi</w:t>
            </w:r>
          </w:p>
          <w:p w14:paraId="2413ED8C" w14:textId="77777777" w:rsidR="00D529BB" w:rsidRDefault="00D529BB" w:rsidP="006F24BC">
            <w:pPr>
              <w:pStyle w:val="ListParagraph1"/>
              <w:numPr>
                <w:ilvl w:val="0"/>
                <w:numId w:val="26"/>
              </w:numPr>
              <w:spacing w:after="0" w:line="20" w:lineRule="atLeast"/>
              <w:jc w:val="both"/>
              <w:rPr>
                <w:rFonts w:ascii="Times New Roman" w:hAnsi="Times New Roman"/>
                <w:sz w:val="24"/>
              </w:rPr>
            </w:pPr>
            <w:r>
              <w:rPr>
                <w:rFonts w:ascii="Times New Roman" w:hAnsi="Times New Roman"/>
                <w:sz w:val="24"/>
              </w:rPr>
              <w:t>Iegādātas digitālās klavieres</w:t>
            </w:r>
          </w:p>
          <w:p w14:paraId="2B8CEAA1" w14:textId="77777777" w:rsidR="00D529BB" w:rsidRPr="00367803" w:rsidRDefault="00D529BB" w:rsidP="006F24BC">
            <w:pPr>
              <w:pStyle w:val="ListParagraph1"/>
              <w:numPr>
                <w:ilvl w:val="0"/>
                <w:numId w:val="26"/>
              </w:numPr>
              <w:spacing w:after="0" w:line="20" w:lineRule="atLeast"/>
              <w:jc w:val="both"/>
              <w:rPr>
                <w:rFonts w:ascii="Times New Roman" w:hAnsi="Times New Roman"/>
                <w:sz w:val="24"/>
              </w:rPr>
            </w:pPr>
            <w:r>
              <w:rPr>
                <w:rFonts w:ascii="Times New Roman" w:hAnsi="Times New Roman"/>
                <w:sz w:val="24"/>
              </w:rPr>
              <w:t>Remonts grupas “Vāverīte” sanitārajā mezglā</w:t>
            </w:r>
          </w:p>
        </w:tc>
      </w:tr>
    </w:tbl>
    <w:p w14:paraId="413E5FE6" w14:textId="77777777" w:rsidR="00D529BB" w:rsidRPr="00DA4D6C" w:rsidRDefault="00D529BB" w:rsidP="00D529BB">
      <w:pPr>
        <w:spacing w:after="0" w:line="240" w:lineRule="auto"/>
        <w:rPr>
          <w:rFonts w:ascii="Times New Roman" w:eastAsia="Times New Roman" w:hAnsi="Times New Roman" w:cs="Times New Roman"/>
          <w:color w:val="000000"/>
          <w:sz w:val="24"/>
          <w:szCs w:val="24"/>
          <w:lang w:eastAsia="lv-LV"/>
        </w:rPr>
      </w:pPr>
    </w:p>
    <w:p w14:paraId="10F1DFC9" w14:textId="77777777" w:rsidR="00D529BB" w:rsidRPr="00E11AB4" w:rsidRDefault="00D529BB" w:rsidP="00D529BB">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VI. Prognozes un plāni 2020./2021.</w:t>
      </w:r>
      <w:r w:rsidRPr="00BD025B">
        <w:rPr>
          <w:rFonts w:ascii="Times New Roman" w:eastAsia="Times New Roman" w:hAnsi="Times New Roman" w:cs="Times New Roman"/>
          <w:b/>
          <w:sz w:val="24"/>
          <w:szCs w:val="24"/>
          <w:lang w:eastAsia="lv-LV"/>
        </w:rPr>
        <w:t>mācību gadam: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D529BB" w:rsidRPr="004F613C" w14:paraId="57DD851A" w14:textId="77777777" w:rsidTr="006F24BC">
        <w:trPr>
          <w:trHeight w:val="946"/>
        </w:trPr>
        <w:tc>
          <w:tcPr>
            <w:tcW w:w="9480" w:type="dxa"/>
            <w:tcBorders>
              <w:top w:val="single" w:sz="4" w:space="0" w:color="auto"/>
              <w:left w:val="single" w:sz="4" w:space="0" w:color="auto"/>
              <w:bottom w:val="single" w:sz="4" w:space="0" w:color="auto"/>
              <w:right w:val="single" w:sz="4" w:space="0" w:color="auto"/>
            </w:tcBorders>
            <w:hideMark/>
          </w:tcPr>
          <w:p w14:paraId="2A22E4B5" w14:textId="77777777" w:rsidR="00D529BB" w:rsidRDefault="00D529BB" w:rsidP="006F24BC">
            <w:pPr>
              <w:numPr>
                <w:ilvl w:val="0"/>
                <w:numId w:val="18"/>
              </w:numPr>
              <w:spacing w:after="0" w:line="240" w:lineRule="auto"/>
              <w:jc w:val="both"/>
              <w:rPr>
                <w:rFonts w:ascii="Times New Roman" w:eastAsia="Times New Roman" w:hAnsi="Times New Roman" w:cs="Times New Roman"/>
                <w:sz w:val="24"/>
                <w:szCs w:val="24"/>
                <w:lang w:eastAsia="lv-LV"/>
              </w:rPr>
            </w:pPr>
            <w:r w:rsidRPr="007B53AF">
              <w:rPr>
                <w:rFonts w:ascii="Times New Roman" w:eastAsia="Times New Roman" w:hAnsi="Times New Roman" w:cs="Times New Roman"/>
                <w:sz w:val="24"/>
                <w:szCs w:val="24"/>
                <w:lang w:eastAsia="lv-LV"/>
              </w:rPr>
              <w:t>Nokomplek</w:t>
            </w:r>
            <w:r>
              <w:rPr>
                <w:rFonts w:ascii="Times New Roman" w:eastAsia="Times New Roman" w:hAnsi="Times New Roman" w:cs="Times New Roman"/>
                <w:sz w:val="24"/>
                <w:szCs w:val="24"/>
                <w:lang w:eastAsia="lv-LV"/>
              </w:rPr>
              <w:t>tētas 9 grupas, bērnu skaits 183,  Iestādē strādās 27</w:t>
            </w:r>
            <w:r w:rsidRPr="007B53AF">
              <w:rPr>
                <w:rFonts w:ascii="Times New Roman" w:eastAsia="Times New Roman" w:hAnsi="Times New Roman" w:cs="Times New Roman"/>
                <w:sz w:val="24"/>
                <w:szCs w:val="24"/>
                <w:lang w:eastAsia="lv-LV"/>
              </w:rPr>
              <w:t xml:space="preserve"> pedagoģiskie darbinieki un 21 tehniskais darbinieks</w:t>
            </w:r>
            <w:r>
              <w:rPr>
                <w:rFonts w:ascii="Times New Roman" w:eastAsia="Times New Roman" w:hAnsi="Times New Roman" w:cs="Times New Roman"/>
                <w:sz w:val="24"/>
                <w:szCs w:val="24"/>
                <w:lang w:eastAsia="lv-LV"/>
              </w:rPr>
              <w:t>.</w:t>
            </w:r>
          </w:p>
          <w:p w14:paraId="17ACC08F" w14:textId="77777777" w:rsidR="00D529BB" w:rsidRDefault="00D529BB" w:rsidP="006F24BC">
            <w:pPr>
              <w:numPr>
                <w:ilvl w:val="0"/>
                <w:numId w:val="1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Mācību satura </w:t>
            </w:r>
            <w:r w:rsidRPr="00DE7865">
              <w:rPr>
                <w:rFonts w:ascii="Times New Roman" w:eastAsia="Times New Roman" w:hAnsi="Times New Roman" w:cs="Times New Roman"/>
                <w:color w:val="FF0000"/>
                <w:sz w:val="24"/>
                <w:szCs w:val="24"/>
                <w:lang w:eastAsia="lv-LV"/>
              </w:rPr>
              <w:t xml:space="preserve"> </w:t>
            </w:r>
            <w:r w:rsidRPr="00DA4D6C">
              <w:rPr>
                <w:rFonts w:ascii="Times New Roman" w:eastAsia="Times New Roman" w:hAnsi="Times New Roman" w:cs="Times New Roman"/>
                <w:color w:val="000000" w:themeColor="text1"/>
                <w:sz w:val="24"/>
                <w:szCs w:val="24"/>
                <w:lang w:eastAsia="lv-LV"/>
              </w:rPr>
              <w:t xml:space="preserve">maiņa pirmsskolā </w:t>
            </w:r>
            <w:r>
              <w:rPr>
                <w:rFonts w:ascii="Times New Roman" w:eastAsia="Times New Roman" w:hAnsi="Times New Roman" w:cs="Times New Roman"/>
                <w:sz w:val="24"/>
                <w:szCs w:val="24"/>
                <w:lang w:eastAsia="lv-LV"/>
              </w:rPr>
              <w:t>no 2019.gada 1.septembra.</w:t>
            </w:r>
          </w:p>
          <w:p w14:paraId="5963E864" w14:textId="77777777" w:rsidR="00D529BB" w:rsidRPr="0029075B" w:rsidRDefault="00D529BB" w:rsidP="006F24BC">
            <w:pPr>
              <w:numPr>
                <w:ilvl w:val="0"/>
                <w:numId w:val="1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Papildināt zināšanas par uz kompetencēm balstīta izglītības satura ieviešanu.</w:t>
            </w:r>
          </w:p>
          <w:p w14:paraId="68D7383D" w14:textId="77777777" w:rsidR="00D529BB" w:rsidRPr="00025E1D" w:rsidRDefault="00D529BB" w:rsidP="006F24BC">
            <w:pPr>
              <w:numPr>
                <w:ilvl w:val="0"/>
                <w:numId w:val="18"/>
              </w:numPr>
              <w:spacing w:after="0" w:line="240" w:lineRule="auto"/>
              <w:jc w:val="both"/>
              <w:rPr>
                <w:rFonts w:ascii="Times New Roman" w:eastAsia="Times New Roman" w:hAnsi="Times New Roman" w:cs="Times New Roman"/>
                <w:sz w:val="24"/>
                <w:szCs w:val="24"/>
                <w:lang w:eastAsia="lv-LV"/>
              </w:rPr>
            </w:pPr>
            <w:r w:rsidRPr="00025E1D">
              <w:rPr>
                <w:rFonts w:ascii="Times New Roman" w:eastAsia="Times New Roman" w:hAnsi="Times New Roman" w:cs="Times New Roman"/>
                <w:sz w:val="24"/>
                <w:szCs w:val="24"/>
                <w:lang w:eastAsia="lv-LV"/>
              </w:rPr>
              <w:t>Veicināt labvēlīgas savstarpējās attiecības, prasmi būt uzmanīgiem un iecietīgiem citam pret citu.</w:t>
            </w:r>
          </w:p>
          <w:p w14:paraId="23957C4A" w14:textId="77777777" w:rsidR="00D529BB" w:rsidRPr="00025E1D" w:rsidRDefault="00D529BB" w:rsidP="006F24BC">
            <w:pPr>
              <w:numPr>
                <w:ilvl w:val="0"/>
                <w:numId w:val="18"/>
              </w:numPr>
              <w:spacing w:after="0" w:line="240" w:lineRule="auto"/>
              <w:jc w:val="both"/>
              <w:rPr>
                <w:rFonts w:ascii="Times New Roman" w:eastAsia="Times New Roman" w:hAnsi="Times New Roman" w:cs="Times New Roman"/>
                <w:sz w:val="24"/>
                <w:szCs w:val="24"/>
                <w:lang w:eastAsia="lv-LV"/>
              </w:rPr>
            </w:pPr>
            <w:r w:rsidRPr="00025E1D">
              <w:rPr>
                <w:rFonts w:ascii="Times New Roman" w:eastAsia="Times New Roman" w:hAnsi="Times New Roman" w:cs="Times New Roman"/>
                <w:sz w:val="24"/>
                <w:szCs w:val="24"/>
                <w:lang w:eastAsia="lv-LV"/>
              </w:rPr>
              <w:t>Sekmēt bērnu atbildīgu attieksmi pret sevi, ģimeni, līdzcilvēkiem, savu valsti un augstākajām morālajām vērtībām.</w:t>
            </w:r>
          </w:p>
          <w:p w14:paraId="38CDED96" w14:textId="77777777" w:rsidR="00D529BB" w:rsidRPr="00025E1D" w:rsidRDefault="00D529BB" w:rsidP="006F24BC">
            <w:pPr>
              <w:numPr>
                <w:ilvl w:val="0"/>
                <w:numId w:val="18"/>
              </w:numPr>
              <w:spacing w:after="0" w:line="240" w:lineRule="auto"/>
              <w:jc w:val="both"/>
              <w:rPr>
                <w:rFonts w:ascii="Times New Roman" w:eastAsia="Times New Roman" w:hAnsi="Times New Roman" w:cs="Times New Roman"/>
                <w:sz w:val="24"/>
                <w:szCs w:val="24"/>
                <w:lang w:eastAsia="lv-LV"/>
              </w:rPr>
            </w:pPr>
            <w:r w:rsidRPr="00025E1D">
              <w:rPr>
                <w:rFonts w:ascii="Times New Roman" w:eastAsia="Times New Roman" w:hAnsi="Times New Roman" w:cs="Times New Roman"/>
                <w:sz w:val="24"/>
                <w:szCs w:val="24"/>
                <w:lang w:eastAsia="lv-LV"/>
              </w:rPr>
              <w:t>Attīstīt bērnu ekoloģisko apziņu un uzvedību</w:t>
            </w:r>
            <w:r>
              <w:rPr>
                <w:rFonts w:ascii="Times New Roman" w:eastAsia="Times New Roman" w:hAnsi="Times New Roman" w:cs="Times New Roman"/>
                <w:sz w:val="24"/>
                <w:szCs w:val="24"/>
                <w:lang w:eastAsia="lv-LV"/>
              </w:rPr>
              <w:t>.</w:t>
            </w:r>
          </w:p>
          <w:p w14:paraId="4F207101" w14:textId="77777777" w:rsidR="00D529BB" w:rsidRPr="00025E1D" w:rsidRDefault="00D529BB" w:rsidP="006F24BC">
            <w:pPr>
              <w:numPr>
                <w:ilvl w:val="0"/>
                <w:numId w:val="18"/>
              </w:numPr>
              <w:spacing w:after="0" w:line="240" w:lineRule="auto"/>
              <w:jc w:val="both"/>
              <w:rPr>
                <w:rFonts w:ascii="Times New Roman" w:eastAsia="Times New Roman" w:hAnsi="Times New Roman" w:cs="Times New Roman"/>
                <w:sz w:val="24"/>
                <w:szCs w:val="24"/>
                <w:lang w:eastAsia="lv-LV"/>
              </w:rPr>
            </w:pPr>
            <w:r w:rsidRPr="00025E1D">
              <w:rPr>
                <w:rFonts w:ascii="Times New Roman" w:eastAsia="Times New Roman" w:hAnsi="Times New Roman" w:cs="Times New Roman"/>
                <w:sz w:val="24"/>
                <w:szCs w:val="24"/>
                <w:lang w:eastAsia="lv-LV"/>
              </w:rPr>
              <w:t>Sekmēt izglītojamo runas attīstību ikdienas mācību procesā, regulāri vingrinot elpošanas un artikulācijas aparātu.</w:t>
            </w:r>
          </w:p>
          <w:p w14:paraId="2A9C0137" w14:textId="77777777" w:rsidR="00D529BB" w:rsidRDefault="00D529BB" w:rsidP="006F24BC">
            <w:pPr>
              <w:numPr>
                <w:ilvl w:val="0"/>
                <w:numId w:val="18"/>
              </w:numPr>
              <w:spacing w:after="0" w:line="240" w:lineRule="auto"/>
              <w:jc w:val="both"/>
              <w:rPr>
                <w:rFonts w:ascii="Times New Roman" w:eastAsia="Times New Roman" w:hAnsi="Times New Roman" w:cs="Times New Roman"/>
                <w:sz w:val="24"/>
                <w:szCs w:val="24"/>
                <w:lang w:eastAsia="lv-LV"/>
              </w:rPr>
            </w:pPr>
            <w:r w:rsidRPr="00025E1D">
              <w:rPr>
                <w:rFonts w:ascii="Times New Roman" w:eastAsia="Times New Roman" w:hAnsi="Times New Roman" w:cs="Times New Roman"/>
                <w:sz w:val="24"/>
                <w:szCs w:val="24"/>
                <w:lang w:eastAsia="lv-LV"/>
              </w:rPr>
              <w:t>Attīstīt bērniem sīko pirkstu muskulatūru.</w:t>
            </w:r>
          </w:p>
          <w:p w14:paraId="3DE76A41" w14:textId="77777777" w:rsidR="00D529BB" w:rsidRDefault="00D529BB" w:rsidP="006F24BC">
            <w:pPr>
              <w:pStyle w:val="Sarakstarindkopa"/>
              <w:numPr>
                <w:ilvl w:val="0"/>
                <w:numId w:val="18"/>
              </w:numPr>
              <w:spacing w:after="200" w:line="276" w:lineRule="auto"/>
              <w:rPr>
                <w:rFonts w:ascii="Times New Roman" w:eastAsia="Times New Roman" w:hAnsi="Times New Roman" w:cs="Times New Roman"/>
                <w:sz w:val="24"/>
                <w:szCs w:val="24"/>
                <w:lang w:eastAsia="lv-LV"/>
              </w:rPr>
            </w:pPr>
            <w:r w:rsidRPr="0050147A">
              <w:rPr>
                <w:rFonts w:ascii="Times New Roman" w:eastAsia="Times New Roman" w:hAnsi="Times New Roman" w:cs="Times New Roman"/>
                <w:sz w:val="24"/>
                <w:szCs w:val="24"/>
                <w:lang w:eastAsia="lv-LV"/>
              </w:rPr>
              <w:t>Turpināt Iestādes darba popularizēšanu</w:t>
            </w:r>
            <w:r>
              <w:rPr>
                <w:rFonts w:ascii="Times New Roman" w:eastAsia="Times New Roman" w:hAnsi="Times New Roman" w:cs="Times New Roman"/>
                <w:sz w:val="24"/>
                <w:szCs w:val="24"/>
                <w:lang w:eastAsia="lv-LV"/>
              </w:rPr>
              <w:t>.</w:t>
            </w:r>
          </w:p>
          <w:p w14:paraId="71E42031" w14:textId="77777777" w:rsidR="00D529BB" w:rsidRDefault="00D529BB" w:rsidP="006F24BC">
            <w:pPr>
              <w:pStyle w:val="Sarakstarindkopa"/>
              <w:numPr>
                <w:ilvl w:val="0"/>
                <w:numId w:val="18"/>
              </w:numPr>
              <w:spacing w:after="200" w:line="276" w:lineRule="auto"/>
              <w:rPr>
                <w:rFonts w:ascii="Times New Roman" w:eastAsia="Times New Roman" w:hAnsi="Times New Roman" w:cs="Times New Roman"/>
                <w:sz w:val="24"/>
                <w:szCs w:val="24"/>
                <w:lang w:eastAsia="lv-LV"/>
              </w:rPr>
            </w:pPr>
            <w:r w:rsidRPr="0050147A">
              <w:rPr>
                <w:rFonts w:ascii="Times New Roman" w:eastAsia="Times New Roman" w:hAnsi="Times New Roman" w:cs="Times New Roman"/>
                <w:sz w:val="24"/>
                <w:szCs w:val="24"/>
                <w:lang w:eastAsia="lv-LV"/>
              </w:rPr>
              <w:t>Kustību rotaļu un dinamisko paužu aktualizēšana un iekļaušana dienas režīmā.</w:t>
            </w:r>
          </w:p>
          <w:p w14:paraId="57B3FD2C" w14:textId="77777777" w:rsidR="00D529BB" w:rsidRDefault="00D529BB" w:rsidP="006F24BC">
            <w:pPr>
              <w:pStyle w:val="Sarakstarindkopa"/>
              <w:numPr>
                <w:ilvl w:val="0"/>
                <w:numId w:val="18"/>
              </w:numPr>
              <w:spacing w:after="200" w:line="276" w:lineRule="auto"/>
              <w:rPr>
                <w:rFonts w:ascii="Times New Roman" w:eastAsia="Times New Roman" w:hAnsi="Times New Roman" w:cs="Times New Roman"/>
                <w:sz w:val="24"/>
                <w:szCs w:val="24"/>
                <w:lang w:eastAsia="lv-LV"/>
              </w:rPr>
            </w:pPr>
            <w:r w:rsidRPr="0050147A">
              <w:rPr>
                <w:rFonts w:ascii="Times New Roman" w:eastAsia="Times New Roman" w:hAnsi="Times New Roman" w:cs="Times New Roman"/>
                <w:sz w:val="24"/>
                <w:szCs w:val="24"/>
                <w:lang w:eastAsia="lv-LV"/>
              </w:rPr>
              <w:t>Izmantot dažādas modernās tehnoloģijas bērnu zināšanu un prasmju apgūšanai.</w:t>
            </w:r>
          </w:p>
          <w:p w14:paraId="2F04671D" w14:textId="77777777" w:rsidR="00D529BB" w:rsidRPr="00DE01B2" w:rsidRDefault="00D529BB" w:rsidP="006F24BC">
            <w:pPr>
              <w:pStyle w:val="Sarakstarindkopa"/>
              <w:numPr>
                <w:ilvl w:val="0"/>
                <w:numId w:val="18"/>
              </w:numPr>
              <w:spacing w:after="200" w:line="276" w:lineRule="auto"/>
              <w:rPr>
                <w:rFonts w:ascii="Times New Roman" w:eastAsia="Times New Roman" w:hAnsi="Times New Roman" w:cs="Times New Roman"/>
                <w:sz w:val="24"/>
                <w:szCs w:val="24"/>
                <w:lang w:eastAsia="lv-LV"/>
              </w:rPr>
            </w:pPr>
            <w:r w:rsidRPr="0050147A">
              <w:rPr>
                <w:rFonts w:ascii="Times New Roman" w:eastAsia="Calibri" w:hAnsi="Times New Roman" w:cs="Times New Roman"/>
                <w:sz w:val="24"/>
                <w:szCs w:val="24"/>
              </w:rPr>
              <w:t>Rotaļu laukumu labiekārtošana: jaunu nojumīšu uzstādīšana</w:t>
            </w:r>
          </w:p>
          <w:p w14:paraId="56F48D1D" w14:textId="77777777" w:rsidR="00D529BB" w:rsidRPr="00DA4D6C" w:rsidRDefault="00D529BB" w:rsidP="006F24BC">
            <w:pPr>
              <w:spacing w:after="0"/>
              <w:rPr>
                <w:rFonts w:ascii="Times New Roman" w:eastAsia="Times New Roman" w:hAnsi="Times New Roman" w:cs="Times New Roman"/>
                <w:b/>
                <w:sz w:val="24"/>
                <w:szCs w:val="24"/>
                <w:lang w:eastAsia="lv-LV"/>
              </w:rPr>
            </w:pPr>
            <w:r w:rsidRPr="00DA4D6C">
              <w:rPr>
                <w:rFonts w:ascii="Times New Roman" w:eastAsia="Times New Roman" w:hAnsi="Times New Roman" w:cs="Times New Roman"/>
                <w:b/>
                <w:sz w:val="24"/>
                <w:szCs w:val="24"/>
                <w:lang w:eastAsia="lv-LV"/>
              </w:rPr>
              <w:t>Uzdevumi turpmākajai darbībai</w:t>
            </w:r>
          </w:p>
          <w:p w14:paraId="7ED6799B" w14:textId="77777777" w:rsidR="00D529BB" w:rsidRPr="00DA4D6C" w:rsidRDefault="00D529BB" w:rsidP="006F24BC">
            <w:pPr>
              <w:numPr>
                <w:ilvl w:val="0"/>
                <w:numId w:val="39"/>
              </w:numPr>
              <w:spacing w:after="0" w:line="240" w:lineRule="auto"/>
              <w:ind w:left="1440" w:right="-539"/>
              <w:jc w:val="both"/>
              <w:rPr>
                <w:rFonts w:ascii="Times New Roman" w:eastAsia="Times New Roman" w:hAnsi="Times New Roman" w:cs="Times New Roman"/>
                <w:sz w:val="24"/>
                <w:szCs w:val="24"/>
                <w:lang w:eastAsia="lv-LV"/>
              </w:rPr>
            </w:pPr>
            <w:r w:rsidRPr="00DA4D6C">
              <w:rPr>
                <w:rFonts w:ascii="Times New Roman" w:eastAsia="Times New Roman" w:hAnsi="Times New Roman" w:cs="Times New Roman"/>
                <w:sz w:val="24"/>
                <w:szCs w:val="24"/>
                <w:lang w:eastAsia="lv-LV"/>
              </w:rPr>
              <w:t>Pilnveidot pedagoģiskā darba plānošanu un organizēšanu.</w:t>
            </w:r>
          </w:p>
          <w:p w14:paraId="05043AFB" w14:textId="77777777" w:rsidR="00D529BB" w:rsidRPr="00DA4D6C" w:rsidRDefault="00D529BB" w:rsidP="006F24BC">
            <w:pPr>
              <w:numPr>
                <w:ilvl w:val="0"/>
                <w:numId w:val="39"/>
              </w:numPr>
              <w:spacing w:after="0" w:line="240" w:lineRule="auto"/>
              <w:ind w:left="1440" w:right="-539"/>
              <w:jc w:val="both"/>
              <w:rPr>
                <w:rFonts w:ascii="Times New Roman" w:eastAsia="Times New Roman" w:hAnsi="Times New Roman" w:cs="Times New Roman"/>
                <w:sz w:val="24"/>
                <w:szCs w:val="24"/>
                <w:lang w:eastAsia="lv-LV"/>
              </w:rPr>
            </w:pPr>
            <w:r w:rsidRPr="00DA4D6C">
              <w:rPr>
                <w:rFonts w:ascii="Times New Roman" w:eastAsia="Times New Roman" w:hAnsi="Times New Roman" w:cs="Times New Roman"/>
                <w:sz w:val="24"/>
                <w:szCs w:val="24"/>
                <w:lang w:eastAsia="lv-LV"/>
              </w:rPr>
              <w:t>Iesaistot vecākus, turpināt veicināt bērnu patstāvību.</w:t>
            </w:r>
          </w:p>
          <w:p w14:paraId="0E57527A" w14:textId="77777777" w:rsidR="00D529BB" w:rsidRPr="00DA4D6C" w:rsidRDefault="00D529BB" w:rsidP="006F24BC">
            <w:pPr>
              <w:numPr>
                <w:ilvl w:val="0"/>
                <w:numId w:val="39"/>
              </w:numPr>
              <w:spacing w:after="0" w:line="240" w:lineRule="auto"/>
              <w:ind w:left="1440" w:right="-539"/>
              <w:jc w:val="both"/>
              <w:rPr>
                <w:rFonts w:ascii="Times New Roman" w:eastAsia="Times New Roman" w:hAnsi="Times New Roman" w:cs="Times New Roman"/>
                <w:sz w:val="24"/>
                <w:szCs w:val="24"/>
                <w:lang w:eastAsia="lv-LV"/>
              </w:rPr>
            </w:pPr>
            <w:r w:rsidRPr="00DA4D6C">
              <w:rPr>
                <w:rFonts w:ascii="Times New Roman" w:eastAsia="Times New Roman" w:hAnsi="Times New Roman" w:cs="Times New Roman"/>
                <w:sz w:val="24"/>
                <w:szCs w:val="24"/>
                <w:lang w:eastAsia="lv-LV"/>
              </w:rPr>
              <w:t xml:space="preserve">Turpināt </w:t>
            </w:r>
            <w:r w:rsidRPr="00DA4D6C">
              <w:rPr>
                <w:rFonts w:ascii="Times New Roman" w:hAnsi="Times New Roman" w:cs="Times New Roman"/>
                <w:sz w:val="24"/>
                <w:szCs w:val="24"/>
              </w:rPr>
              <w:t>pozitīvu attieksmi pret savu ģimeni, dzīves vietu, valsti,</w:t>
            </w:r>
          </w:p>
          <w:p w14:paraId="4703DB00" w14:textId="77777777" w:rsidR="00D529BB" w:rsidRPr="00DA4D6C" w:rsidRDefault="00D529BB" w:rsidP="006F24BC">
            <w:pPr>
              <w:numPr>
                <w:ilvl w:val="0"/>
                <w:numId w:val="39"/>
              </w:numPr>
              <w:spacing w:after="0" w:line="240" w:lineRule="auto"/>
              <w:ind w:left="1440" w:right="-539"/>
              <w:jc w:val="both"/>
              <w:rPr>
                <w:rFonts w:ascii="Times New Roman" w:eastAsia="Times New Roman" w:hAnsi="Times New Roman" w:cs="Times New Roman"/>
                <w:sz w:val="24"/>
                <w:szCs w:val="24"/>
                <w:lang w:eastAsia="lv-LV"/>
              </w:rPr>
            </w:pPr>
            <w:r w:rsidRPr="00DA4D6C">
              <w:rPr>
                <w:rFonts w:ascii="Times New Roman" w:eastAsia="Times New Roman" w:hAnsi="Times New Roman" w:cs="Times New Roman"/>
                <w:sz w:val="24"/>
                <w:szCs w:val="24"/>
                <w:lang w:eastAsia="lv-LV"/>
              </w:rPr>
              <w:t>Turpināt aktīvu sadarbību ar vecākiem.</w:t>
            </w:r>
          </w:p>
          <w:p w14:paraId="79F5702E" w14:textId="77777777" w:rsidR="00D529BB" w:rsidRPr="00DE01B2" w:rsidRDefault="00D529BB" w:rsidP="006F24BC">
            <w:pPr>
              <w:rPr>
                <w:rFonts w:ascii="Times New Roman" w:eastAsia="Times New Roman" w:hAnsi="Times New Roman" w:cs="Times New Roman"/>
                <w:sz w:val="24"/>
                <w:szCs w:val="24"/>
                <w:lang w:eastAsia="lv-LV"/>
              </w:rPr>
            </w:pPr>
          </w:p>
        </w:tc>
      </w:tr>
    </w:tbl>
    <w:p w14:paraId="684821F7" w14:textId="77777777" w:rsidR="00D529BB" w:rsidRDefault="00D529BB" w:rsidP="00D529BB">
      <w:pPr>
        <w:spacing w:after="0" w:line="240" w:lineRule="auto"/>
        <w:ind w:right="-908"/>
        <w:jc w:val="both"/>
        <w:rPr>
          <w:rFonts w:ascii="Times New Roman" w:eastAsia="Times New Roman" w:hAnsi="Times New Roman" w:cs="Times New Roman"/>
          <w:b/>
          <w:sz w:val="24"/>
          <w:szCs w:val="24"/>
          <w:lang w:eastAsia="lv-LV"/>
        </w:rPr>
      </w:pPr>
    </w:p>
    <w:p w14:paraId="324BF3AC" w14:textId="77777777" w:rsidR="00D529BB" w:rsidRPr="007B53AF" w:rsidRDefault="00D529BB" w:rsidP="00D529BB">
      <w:pPr>
        <w:spacing w:after="0" w:line="240" w:lineRule="auto"/>
        <w:ind w:right="-908"/>
        <w:jc w:val="both"/>
        <w:rPr>
          <w:rFonts w:ascii="Times New Roman" w:eastAsia="Times New Roman" w:hAnsi="Times New Roman" w:cs="Times New Roman"/>
          <w:b/>
          <w:sz w:val="24"/>
          <w:szCs w:val="24"/>
          <w:lang w:eastAsia="lv-LV"/>
        </w:rPr>
      </w:pPr>
      <w:r w:rsidRPr="00BD025B">
        <w:rPr>
          <w:rFonts w:ascii="Times New Roman" w:eastAsia="Times New Roman" w:hAnsi="Times New Roman" w:cs="Times New Roman"/>
          <w:b/>
          <w:sz w:val="24"/>
          <w:szCs w:val="24"/>
          <w:lang w:eastAsia="lv-LV"/>
        </w:rPr>
        <w:t>Saimnieciskajā darbā:</w:t>
      </w:r>
    </w:p>
    <w:p w14:paraId="26CFD963" w14:textId="77777777" w:rsidR="00D529BB" w:rsidRPr="00114165" w:rsidRDefault="00D529BB" w:rsidP="00D529BB">
      <w:pPr>
        <w:numPr>
          <w:ilvl w:val="0"/>
          <w:numId w:val="22"/>
        </w:num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Turpinām </w:t>
      </w:r>
      <w:r w:rsidRPr="00114165">
        <w:rPr>
          <w:rFonts w:ascii="Times New Roman" w:eastAsia="Times New Roman" w:hAnsi="Times New Roman" w:cs="Times New Roman"/>
          <w:sz w:val="24"/>
        </w:rPr>
        <w:t xml:space="preserve"> skolas piena – augļu atbalsta programma</w:t>
      </w:r>
    </w:p>
    <w:p w14:paraId="0ED384E2" w14:textId="77777777" w:rsidR="00D529BB" w:rsidRDefault="00D529BB" w:rsidP="00D529BB">
      <w:pPr>
        <w:numPr>
          <w:ilvl w:val="0"/>
          <w:numId w:val="21"/>
        </w:num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Nopirkta bērnu gultas veļa, segas</w:t>
      </w:r>
    </w:p>
    <w:p w14:paraId="639D8460" w14:textId="77777777" w:rsidR="00D529BB" w:rsidRDefault="00D529BB" w:rsidP="00D529BB">
      <w:pPr>
        <w:numPr>
          <w:ilvl w:val="0"/>
          <w:numId w:val="21"/>
        </w:num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Nopirkta jauna ierīce - printeris, skeneris, kopētājs – trīs vienā.</w:t>
      </w:r>
    </w:p>
    <w:p w14:paraId="2CEC5282" w14:textId="77777777" w:rsidR="00D529BB" w:rsidRPr="00944868" w:rsidRDefault="00D529BB" w:rsidP="00D529BB">
      <w:pPr>
        <w:numPr>
          <w:ilvl w:val="0"/>
          <w:numId w:val="21"/>
        </w:num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Septembrī vienas nojumītes un skatuves būvniecība.</w:t>
      </w:r>
    </w:p>
    <w:p w14:paraId="012613D5" w14:textId="77777777" w:rsidR="00D529BB" w:rsidRPr="007B53AF" w:rsidRDefault="00D529BB" w:rsidP="00D529BB">
      <w:pPr>
        <w:numPr>
          <w:ilvl w:val="0"/>
          <w:numId w:val="21"/>
        </w:numPr>
        <w:spacing w:after="0" w:line="240" w:lineRule="auto"/>
        <w:contextualSpacing/>
        <w:jc w:val="both"/>
        <w:rPr>
          <w:rFonts w:ascii="Times New Roman" w:eastAsia="Times New Roman" w:hAnsi="Times New Roman" w:cs="Times New Roman"/>
          <w:b/>
          <w:sz w:val="24"/>
        </w:rPr>
      </w:pPr>
      <w:r w:rsidRPr="00447252">
        <w:rPr>
          <w:rFonts w:ascii="Times New Roman" w:eastAsia="Times New Roman" w:hAnsi="Times New Roman" w:cs="Times New Roman"/>
          <w:b/>
          <w:sz w:val="24"/>
          <w:u w:val="single"/>
        </w:rPr>
        <w:t>STEIDZAMI</w:t>
      </w:r>
      <w:r>
        <w:rPr>
          <w:rFonts w:ascii="Times New Roman" w:eastAsia="Times New Roman" w:hAnsi="Times New Roman" w:cs="Times New Roman"/>
          <w:sz w:val="24"/>
        </w:rPr>
        <w:t xml:space="preserve">: </w:t>
      </w:r>
      <w:r>
        <w:rPr>
          <w:rFonts w:ascii="Times New Roman" w:eastAsia="Times New Roman" w:hAnsi="Times New Roman" w:cs="Times New Roman"/>
          <w:b/>
          <w:sz w:val="24"/>
          <w:u w:val="single"/>
        </w:rPr>
        <w:t>divu</w:t>
      </w:r>
      <w:r w:rsidRPr="00447252">
        <w:rPr>
          <w:rFonts w:ascii="Times New Roman" w:eastAsia="Times New Roman" w:hAnsi="Times New Roman" w:cs="Times New Roman"/>
          <w:b/>
          <w:sz w:val="24"/>
          <w:u w:val="single"/>
        </w:rPr>
        <w:t xml:space="preserve"> jaunu nojumīšu uzcelšana</w:t>
      </w:r>
      <w:r>
        <w:rPr>
          <w:rFonts w:ascii="Times New Roman" w:eastAsia="Times New Roman" w:hAnsi="Times New Roman" w:cs="Times New Roman"/>
          <w:sz w:val="24"/>
        </w:rPr>
        <w:t xml:space="preserve">(bērniem pa vecumposmiem), siltos un lietainos laika apstākļos bērni spiesti dzīvot iekštelpās, jo </w:t>
      </w:r>
      <w:r w:rsidRPr="00447252">
        <w:rPr>
          <w:rFonts w:ascii="Times New Roman" w:eastAsia="Times New Roman" w:hAnsi="Times New Roman" w:cs="Times New Roman"/>
          <w:b/>
          <w:sz w:val="24"/>
          <w:u w:val="single"/>
        </w:rPr>
        <w:t>NAV kur patverties no lietus</w:t>
      </w:r>
      <w:r>
        <w:rPr>
          <w:rFonts w:ascii="Times New Roman" w:eastAsia="Times New Roman" w:hAnsi="Times New Roman" w:cs="Times New Roman"/>
          <w:sz w:val="24"/>
        </w:rPr>
        <w:t>.</w:t>
      </w:r>
    </w:p>
    <w:p w14:paraId="2CD3743F" w14:textId="77777777" w:rsidR="00D529BB" w:rsidRDefault="00D529BB" w:rsidP="00D529BB">
      <w:pPr>
        <w:spacing w:after="0" w:line="240" w:lineRule="auto"/>
        <w:jc w:val="both"/>
        <w:rPr>
          <w:rFonts w:ascii="Times New Roman" w:eastAsia="Times New Roman" w:hAnsi="Times New Roman" w:cs="Times New Roman"/>
          <w:sz w:val="24"/>
          <w:szCs w:val="24"/>
          <w:lang w:eastAsia="lv-LV"/>
        </w:rPr>
      </w:pPr>
    </w:p>
    <w:p w14:paraId="471F72A0" w14:textId="77777777" w:rsidR="00D529BB" w:rsidRPr="00D81153" w:rsidRDefault="00D529BB" w:rsidP="00D529BB">
      <w:pPr>
        <w:spacing w:after="0" w:line="240" w:lineRule="auto"/>
        <w:jc w:val="both"/>
        <w:rPr>
          <w:rFonts w:ascii="Times New Roman" w:eastAsia="Times New Roman" w:hAnsi="Times New Roman" w:cs="Times New Roman"/>
          <w:sz w:val="24"/>
          <w:szCs w:val="24"/>
          <w:lang w:eastAsia="lv-LV"/>
        </w:rPr>
      </w:pPr>
    </w:p>
    <w:p w14:paraId="1C7D2C05" w14:textId="77777777" w:rsidR="00D529BB" w:rsidRPr="00D81153" w:rsidRDefault="00D529BB" w:rsidP="00D529BB">
      <w:pPr>
        <w:spacing w:after="0" w:line="240" w:lineRule="auto"/>
        <w:jc w:val="both"/>
        <w:rPr>
          <w:rFonts w:ascii="Times New Roman" w:eastAsia="Times New Roman" w:hAnsi="Times New Roman" w:cs="Times New Roman"/>
          <w:sz w:val="24"/>
          <w:szCs w:val="24"/>
          <w:lang w:eastAsia="lv-LV"/>
        </w:rPr>
      </w:pPr>
      <w:r w:rsidRPr="00D81153">
        <w:rPr>
          <w:rFonts w:ascii="Times New Roman" w:eastAsia="Times New Roman" w:hAnsi="Times New Roman" w:cs="Times New Roman"/>
          <w:sz w:val="24"/>
          <w:szCs w:val="24"/>
          <w:lang w:eastAsia="lv-LV"/>
        </w:rPr>
        <w:t xml:space="preserve">Sagatavoja: Kokneses </w:t>
      </w:r>
      <w:r>
        <w:rPr>
          <w:rFonts w:ascii="Times New Roman" w:eastAsia="Times New Roman" w:hAnsi="Times New Roman" w:cs="Times New Roman"/>
          <w:sz w:val="24"/>
          <w:szCs w:val="24"/>
          <w:lang w:eastAsia="lv-LV"/>
        </w:rPr>
        <w:t>novada pirmsskolas izglītības iestādes „Gundega” vadītāja Rita Gabaliņa</w:t>
      </w:r>
    </w:p>
    <w:p w14:paraId="090E8D58" w14:textId="77777777" w:rsidR="00D529BB" w:rsidRPr="00D81153" w:rsidRDefault="00D529BB" w:rsidP="00D529BB">
      <w:pPr>
        <w:spacing w:after="0" w:line="240" w:lineRule="auto"/>
        <w:jc w:val="both"/>
        <w:rPr>
          <w:rFonts w:ascii="Times New Roman" w:eastAsia="Times New Roman" w:hAnsi="Times New Roman" w:cs="Times New Roman"/>
          <w:sz w:val="24"/>
          <w:szCs w:val="24"/>
          <w:lang w:eastAsia="lv-LV"/>
        </w:rPr>
      </w:pPr>
    </w:p>
    <w:p w14:paraId="0E510E10" w14:textId="77777777" w:rsidR="00D529BB" w:rsidRPr="00D81153" w:rsidRDefault="00D529BB" w:rsidP="00D529BB">
      <w:pPr>
        <w:spacing w:after="0" w:line="240" w:lineRule="auto"/>
        <w:ind w:right="-907"/>
        <w:rPr>
          <w:rFonts w:ascii="Times New Roman" w:eastAsia="Times New Roman" w:hAnsi="Times New Roman" w:cs="Times New Roman"/>
          <w:b/>
          <w:sz w:val="24"/>
          <w:szCs w:val="24"/>
          <w:lang w:eastAsia="lv-LV"/>
        </w:rPr>
      </w:pPr>
    </w:p>
    <w:p w14:paraId="56952BEA" w14:textId="77777777" w:rsidR="00D529BB" w:rsidRPr="00D81153" w:rsidRDefault="00D529BB" w:rsidP="00D529BB">
      <w:pPr>
        <w:spacing w:after="0" w:line="240" w:lineRule="auto"/>
        <w:contextualSpacing/>
        <w:jc w:val="both"/>
        <w:rPr>
          <w:rFonts w:ascii="Times New Roman" w:eastAsia="Times New Roman" w:hAnsi="Times New Roman" w:cs="Times New Roman"/>
          <w:b/>
          <w:sz w:val="24"/>
        </w:rPr>
      </w:pPr>
    </w:p>
    <w:p w14:paraId="33C2A160" w14:textId="77777777" w:rsidR="00D529BB" w:rsidRDefault="00D529BB" w:rsidP="00D529BB">
      <w:pPr>
        <w:spacing w:after="0" w:line="360" w:lineRule="auto"/>
        <w:rPr>
          <w:rStyle w:val="rakstateksts"/>
          <w:rFonts w:ascii="Times New Roman" w:hAnsi="Times New Roman" w:cs="Times New Roman"/>
          <w:sz w:val="24"/>
          <w:szCs w:val="24"/>
        </w:rPr>
      </w:pPr>
    </w:p>
    <w:p w14:paraId="4CB5B2E5" w14:textId="77777777" w:rsidR="00D529BB" w:rsidRDefault="00D529BB" w:rsidP="00D529BB">
      <w:pPr>
        <w:spacing w:after="0" w:line="360" w:lineRule="auto"/>
        <w:rPr>
          <w:rStyle w:val="rakstateksts"/>
          <w:rFonts w:ascii="Times New Roman" w:hAnsi="Times New Roman" w:cs="Times New Roman"/>
          <w:sz w:val="24"/>
          <w:szCs w:val="24"/>
        </w:rPr>
      </w:pPr>
    </w:p>
    <w:p w14:paraId="719CDEEB" w14:textId="77777777" w:rsidR="00D529BB" w:rsidRPr="00550245" w:rsidRDefault="00D529BB" w:rsidP="00D529BB">
      <w:pPr>
        <w:autoSpaceDE w:val="0"/>
        <w:autoSpaceDN w:val="0"/>
        <w:adjustRightInd w:val="0"/>
        <w:spacing w:after="0" w:line="240" w:lineRule="auto"/>
        <w:jc w:val="center"/>
        <w:rPr>
          <w:rFonts w:ascii="Times New Roman" w:hAnsi="Times New Roman" w:cs="Times New Roman"/>
          <w:b/>
          <w:bCs/>
          <w:color w:val="000000"/>
          <w:sz w:val="23"/>
          <w:szCs w:val="23"/>
        </w:rPr>
      </w:pPr>
      <w:r w:rsidRPr="00550245">
        <w:rPr>
          <w:rFonts w:ascii="Times New Roman" w:hAnsi="Times New Roman" w:cs="Times New Roman"/>
          <w:b/>
          <w:bCs/>
          <w:color w:val="000000"/>
          <w:sz w:val="32"/>
          <w:szCs w:val="32"/>
        </w:rPr>
        <w:lastRenderedPageBreak/>
        <w:t>Kokneses novada</w:t>
      </w:r>
    </w:p>
    <w:p w14:paraId="2A20D482" w14:textId="77777777" w:rsidR="00D529BB" w:rsidRPr="00550245" w:rsidRDefault="00D529BB" w:rsidP="00D529BB">
      <w:pPr>
        <w:autoSpaceDE w:val="0"/>
        <w:autoSpaceDN w:val="0"/>
        <w:adjustRightInd w:val="0"/>
        <w:spacing w:after="0" w:line="240" w:lineRule="auto"/>
        <w:jc w:val="center"/>
        <w:rPr>
          <w:rFonts w:ascii="Times New Roman" w:hAnsi="Times New Roman" w:cs="Times New Roman"/>
          <w:b/>
          <w:bCs/>
          <w:color w:val="000000"/>
          <w:sz w:val="23"/>
          <w:szCs w:val="23"/>
        </w:rPr>
      </w:pPr>
    </w:p>
    <w:p w14:paraId="488551DF" w14:textId="77777777" w:rsidR="00D529BB" w:rsidRPr="00351561" w:rsidRDefault="00D529BB" w:rsidP="00D529BB">
      <w:pPr>
        <w:autoSpaceDE w:val="0"/>
        <w:autoSpaceDN w:val="0"/>
        <w:adjustRightInd w:val="0"/>
        <w:spacing w:after="0" w:line="240" w:lineRule="auto"/>
        <w:jc w:val="center"/>
        <w:rPr>
          <w:rFonts w:ascii="Times New Roman" w:hAnsi="Times New Roman" w:cs="Times New Roman"/>
          <w:b/>
          <w:bCs/>
          <w:color w:val="C00000"/>
          <w:sz w:val="28"/>
          <w:szCs w:val="28"/>
          <w:u w:val="single"/>
        </w:rPr>
      </w:pPr>
      <w:r w:rsidRPr="00351561">
        <w:rPr>
          <w:rFonts w:ascii="Times New Roman" w:hAnsi="Times New Roman" w:cs="Times New Roman"/>
          <w:b/>
          <w:bCs/>
          <w:color w:val="C00000"/>
          <w:sz w:val="28"/>
          <w:szCs w:val="28"/>
          <w:u w:val="single"/>
        </w:rPr>
        <w:t>Bebru pagasta pirmsskolas izglītības iestāde „Bitīte”</w:t>
      </w:r>
    </w:p>
    <w:p w14:paraId="3DA2BF43" w14:textId="77777777" w:rsidR="00D529BB" w:rsidRPr="00550245" w:rsidRDefault="00D529BB" w:rsidP="00D529BB">
      <w:pPr>
        <w:autoSpaceDE w:val="0"/>
        <w:autoSpaceDN w:val="0"/>
        <w:adjustRightInd w:val="0"/>
        <w:spacing w:after="0" w:line="240" w:lineRule="auto"/>
        <w:jc w:val="center"/>
        <w:rPr>
          <w:rFonts w:ascii="Times New Roman" w:hAnsi="Times New Roman" w:cs="Times New Roman"/>
          <w:bCs/>
          <w:i/>
          <w:color w:val="000000"/>
          <w:sz w:val="16"/>
          <w:szCs w:val="16"/>
        </w:rPr>
      </w:pPr>
      <w:r w:rsidRPr="00550245">
        <w:rPr>
          <w:rFonts w:ascii="Times New Roman" w:hAnsi="Times New Roman" w:cs="Times New Roman"/>
          <w:bCs/>
          <w:i/>
          <w:color w:val="000000"/>
          <w:sz w:val="16"/>
          <w:szCs w:val="16"/>
        </w:rPr>
        <w:t>izglītības iestāde</w:t>
      </w:r>
    </w:p>
    <w:p w14:paraId="279052B8" w14:textId="77777777" w:rsidR="00D529BB" w:rsidRPr="00550245" w:rsidRDefault="00D529BB" w:rsidP="00D529BB">
      <w:pPr>
        <w:autoSpaceDE w:val="0"/>
        <w:autoSpaceDN w:val="0"/>
        <w:adjustRightInd w:val="0"/>
        <w:spacing w:after="0" w:line="240" w:lineRule="auto"/>
        <w:jc w:val="center"/>
        <w:rPr>
          <w:rFonts w:ascii="Times New Roman" w:hAnsi="Times New Roman" w:cs="Times New Roman"/>
          <w:bCs/>
          <w:i/>
          <w:color w:val="000000"/>
          <w:sz w:val="16"/>
          <w:szCs w:val="16"/>
        </w:rPr>
      </w:pPr>
    </w:p>
    <w:p w14:paraId="66C22D77" w14:textId="77777777" w:rsidR="00D529BB" w:rsidRPr="00550245" w:rsidRDefault="00D529BB" w:rsidP="00D529BB">
      <w:pPr>
        <w:autoSpaceDE w:val="0"/>
        <w:autoSpaceDN w:val="0"/>
        <w:adjustRightInd w:val="0"/>
        <w:spacing w:after="0" w:line="240" w:lineRule="auto"/>
        <w:jc w:val="center"/>
        <w:rPr>
          <w:rFonts w:ascii="Times New Roman" w:hAnsi="Times New Roman" w:cs="Times New Roman"/>
          <w:bCs/>
          <w:i/>
          <w:color w:val="000000"/>
          <w:sz w:val="16"/>
          <w:szCs w:val="16"/>
        </w:rPr>
      </w:pPr>
    </w:p>
    <w:p w14:paraId="42571927" w14:textId="77777777" w:rsidR="00D529BB" w:rsidRPr="00550245" w:rsidRDefault="00D529BB" w:rsidP="00D529BB">
      <w:pPr>
        <w:autoSpaceDE w:val="0"/>
        <w:autoSpaceDN w:val="0"/>
        <w:adjustRightInd w:val="0"/>
        <w:spacing w:after="0" w:line="360" w:lineRule="auto"/>
        <w:jc w:val="center"/>
        <w:rPr>
          <w:rFonts w:ascii="Times New Roman" w:hAnsi="Times New Roman" w:cs="Times New Roman"/>
          <w:b/>
          <w:bCs/>
          <w:color w:val="000000"/>
          <w:sz w:val="40"/>
          <w:szCs w:val="40"/>
        </w:rPr>
      </w:pPr>
      <w:r w:rsidRPr="00550245">
        <w:rPr>
          <w:rFonts w:ascii="Times New Roman" w:hAnsi="Times New Roman" w:cs="Times New Roman"/>
          <w:b/>
          <w:bCs/>
          <w:color w:val="000000"/>
          <w:sz w:val="40"/>
          <w:szCs w:val="40"/>
        </w:rPr>
        <w:t>ZIŅOJUMS</w:t>
      </w:r>
    </w:p>
    <w:p w14:paraId="226CCEBA" w14:textId="77777777" w:rsidR="00D529BB" w:rsidRPr="00550245" w:rsidRDefault="00D529BB" w:rsidP="00D529BB">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par 2019./2020</w:t>
      </w:r>
      <w:r w:rsidRPr="00550245">
        <w:rPr>
          <w:rFonts w:ascii="Times New Roman" w:hAnsi="Times New Roman" w:cs="Times New Roman"/>
          <w:b/>
          <w:bCs/>
          <w:color w:val="000000"/>
          <w:sz w:val="28"/>
          <w:szCs w:val="28"/>
        </w:rPr>
        <w:t>. mācību gadu</w:t>
      </w:r>
    </w:p>
    <w:p w14:paraId="43437C14" w14:textId="77777777" w:rsidR="00D529BB" w:rsidRPr="00550245" w:rsidRDefault="00D529BB" w:rsidP="00D529BB">
      <w:pPr>
        <w:autoSpaceDE w:val="0"/>
        <w:autoSpaceDN w:val="0"/>
        <w:adjustRightInd w:val="0"/>
        <w:spacing w:after="0" w:line="360" w:lineRule="auto"/>
        <w:jc w:val="both"/>
        <w:rPr>
          <w:rFonts w:ascii="Times New Roman" w:hAnsi="Times New Roman" w:cs="Times New Roman"/>
          <w:b/>
          <w:bCs/>
          <w:color w:val="000000"/>
          <w:sz w:val="28"/>
          <w:szCs w:val="28"/>
        </w:rPr>
      </w:pPr>
    </w:p>
    <w:p w14:paraId="0EFBE230" w14:textId="77777777" w:rsidR="00D529BB" w:rsidRPr="00550245" w:rsidRDefault="00D529BB" w:rsidP="00D529BB">
      <w:pPr>
        <w:autoSpaceDE w:val="0"/>
        <w:autoSpaceDN w:val="0"/>
        <w:adjustRightInd w:val="0"/>
        <w:spacing w:after="0" w:line="240" w:lineRule="auto"/>
        <w:jc w:val="both"/>
        <w:rPr>
          <w:rFonts w:ascii="Times New Roman" w:hAnsi="Times New Roman" w:cs="Times New Roman"/>
          <w:color w:val="000000"/>
          <w:sz w:val="28"/>
          <w:szCs w:val="28"/>
          <w:u w:val="single"/>
        </w:rPr>
      </w:pPr>
      <w:r w:rsidRPr="00550245">
        <w:rPr>
          <w:rFonts w:ascii="Times New Roman" w:hAnsi="Times New Roman" w:cs="Times New Roman"/>
          <w:b/>
          <w:bCs/>
          <w:color w:val="000000"/>
          <w:sz w:val="28"/>
          <w:szCs w:val="28"/>
          <w:u w:val="single"/>
        </w:rPr>
        <w:t xml:space="preserve">I. Vispārīga informācija </w:t>
      </w:r>
    </w:p>
    <w:p w14:paraId="7020F386" w14:textId="77777777" w:rsidR="00D529BB" w:rsidRPr="00550245" w:rsidRDefault="00D529BB" w:rsidP="00D529BB">
      <w:pPr>
        <w:autoSpaceDE w:val="0"/>
        <w:autoSpaceDN w:val="0"/>
        <w:adjustRightInd w:val="0"/>
        <w:spacing w:after="0" w:line="240" w:lineRule="auto"/>
        <w:jc w:val="both"/>
        <w:rPr>
          <w:rFonts w:ascii="Times New Roman" w:hAnsi="Times New Roman" w:cs="Times New Roman"/>
          <w:color w:val="000000"/>
          <w:sz w:val="23"/>
          <w:szCs w:val="23"/>
        </w:rPr>
      </w:pPr>
    </w:p>
    <w:p w14:paraId="3B2B3C56" w14:textId="77777777" w:rsidR="00D529BB" w:rsidRPr="00550245" w:rsidRDefault="00D529BB" w:rsidP="00D529BB">
      <w:pPr>
        <w:autoSpaceDE w:val="0"/>
        <w:autoSpaceDN w:val="0"/>
        <w:adjustRightInd w:val="0"/>
        <w:spacing w:after="120" w:line="240" w:lineRule="auto"/>
        <w:jc w:val="both"/>
        <w:rPr>
          <w:rFonts w:ascii="Times New Roman" w:hAnsi="Times New Roman" w:cs="Times New Roman"/>
          <w:b/>
          <w:color w:val="000000"/>
          <w:sz w:val="24"/>
          <w:szCs w:val="24"/>
        </w:rPr>
      </w:pPr>
      <w:r w:rsidRPr="00550245">
        <w:rPr>
          <w:rFonts w:ascii="Times New Roman" w:hAnsi="Times New Roman" w:cs="Times New Roman"/>
          <w:color w:val="000000"/>
          <w:sz w:val="24"/>
          <w:szCs w:val="24"/>
        </w:rPr>
        <w:t xml:space="preserve">Iestādes nosaukums: </w:t>
      </w:r>
      <w:r w:rsidRPr="00550245">
        <w:rPr>
          <w:rFonts w:ascii="Times New Roman" w:hAnsi="Times New Roman" w:cs="Times New Roman"/>
          <w:b/>
          <w:color w:val="000000"/>
          <w:sz w:val="24"/>
          <w:szCs w:val="24"/>
        </w:rPr>
        <w:t>Bebru pagasta pirmsskolas izglītības iestāde „Bitīte”</w:t>
      </w:r>
    </w:p>
    <w:p w14:paraId="04B69560" w14:textId="77777777" w:rsidR="00D529BB" w:rsidRPr="00550245" w:rsidRDefault="00D529BB" w:rsidP="00D529BB">
      <w:pPr>
        <w:autoSpaceDE w:val="0"/>
        <w:autoSpaceDN w:val="0"/>
        <w:adjustRightInd w:val="0"/>
        <w:spacing w:after="120" w:line="240" w:lineRule="auto"/>
        <w:jc w:val="both"/>
        <w:rPr>
          <w:rFonts w:ascii="Times New Roman" w:hAnsi="Times New Roman" w:cs="Times New Roman"/>
          <w:b/>
          <w:color w:val="000000"/>
          <w:sz w:val="24"/>
          <w:szCs w:val="24"/>
        </w:rPr>
      </w:pPr>
      <w:r w:rsidRPr="00550245">
        <w:rPr>
          <w:rFonts w:ascii="Times New Roman" w:hAnsi="Times New Roman" w:cs="Times New Roman"/>
          <w:color w:val="000000"/>
          <w:sz w:val="24"/>
          <w:szCs w:val="24"/>
        </w:rPr>
        <w:t xml:space="preserve">Iestādes reģistrācijas numurs: </w:t>
      </w:r>
      <w:r w:rsidRPr="00550245">
        <w:rPr>
          <w:rFonts w:ascii="Times New Roman" w:hAnsi="Times New Roman" w:cs="Times New Roman"/>
          <w:b/>
          <w:color w:val="000000"/>
          <w:sz w:val="24"/>
          <w:szCs w:val="24"/>
        </w:rPr>
        <w:t>4501901608</w:t>
      </w:r>
    </w:p>
    <w:p w14:paraId="6B8D2717" w14:textId="77777777" w:rsidR="00D529BB" w:rsidRPr="00550245" w:rsidRDefault="00D529BB" w:rsidP="00D529BB">
      <w:pPr>
        <w:autoSpaceDE w:val="0"/>
        <w:autoSpaceDN w:val="0"/>
        <w:adjustRightInd w:val="0"/>
        <w:spacing w:after="120" w:line="240" w:lineRule="auto"/>
        <w:jc w:val="both"/>
        <w:rPr>
          <w:rFonts w:ascii="Times New Roman" w:hAnsi="Times New Roman" w:cs="Times New Roman"/>
          <w:color w:val="000000"/>
          <w:sz w:val="24"/>
          <w:szCs w:val="24"/>
        </w:rPr>
      </w:pPr>
      <w:r w:rsidRPr="00550245">
        <w:rPr>
          <w:rFonts w:ascii="Times New Roman" w:hAnsi="Times New Roman" w:cs="Times New Roman"/>
          <w:color w:val="000000"/>
          <w:sz w:val="24"/>
          <w:szCs w:val="24"/>
        </w:rPr>
        <w:t xml:space="preserve"> Iestādes vadītājs: </w:t>
      </w:r>
      <w:r>
        <w:rPr>
          <w:rFonts w:ascii="Times New Roman" w:hAnsi="Times New Roman" w:cs="Times New Roman"/>
          <w:b/>
          <w:color w:val="000000"/>
          <w:sz w:val="24"/>
          <w:szCs w:val="24"/>
        </w:rPr>
        <w:t>Justīne Miezīte</w:t>
      </w:r>
      <w:r w:rsidRPr="00550245">
        <w:rPr>
          <w:rFonts w:ascii="Times New Roman" w:hAnsi="Times New Roman" w:cs="Times New Roman"/>
          <w:color w:val="000000"/>
          <w:sz w:val="24"/>
          <w:szCs w:val="24"/>
        </w:rPr>
        <w:t xml:space="preserve"> </w:t>
      </w:r>
    </w:p>
    <w:p w14:paraId="2121856F" w14:textId="77777777" w:rsidR="00D529BB" w:rsidRPr="00550245" w:rsidRDefault="00D529BB" w:rsidP="00D529BB">
      <w:pPr>
        <w:autoSpaceDE w:val="0"/>
        <w:autoSpaceDN w:val="0"/>
        <w:adjustRightInd w:val="0"/>
        <w:spacing w:after="120" w:line="240" w:lineRule="auto"/>
        <w:jc w:val="both"/>
        <w:rPr>
          <w:rFonts w:ascii="Times New Roman" w:hAnsi="Times New Roman" w:cs="Times New Roman"/>
          <w:color w:val="000000"/>
          <w:sz w:val="24"/>
          <w:szCs w:val="24"/>
        </w:rPr>
      </w:pPr>
      <w:r w:rsidRPr="00550245">
        <w:rPr>
          <w:rFonts w:ascii="Times New Roman" w:hAnsi="Times New Roman" w:cs="Times New Roman"/>
          <w:color w:val="000000"/>
          <w:sz w:val="24"/>
          <w:szCs w:val="24"/>
        </w:rPr>
        <w:t>Izglītības iestādē īstenotās izglītības programm</w:t>
      </w:r>
      <w:r>
        <w:rPr>
          <w:rFonts w:ascii="Times New Roman" w:hAnsi="Times New Roman" w:cs="Times New Roman"/>
          <w:color w:val="000000"/>
          <w:sz w:val="24"/>
          <w:szCs w:val="24"/>
        </w:rPr>
        <w:t>as un izglītojamo skaits uz 2020. mācību gada 1</w:t>
      </w:r>
      <w:r w:rsidRPr="00550245">
        <w:rPr>
          <w:rFonts w:ascii="Times New Roman" w:hAnsi="Times New Roman" w:cs="Times New Roman"/>
          <w:color w:val="000000"/>
          <w:sz w:val="24"/>
          <w:szCs w:val="24"/>
        </w:rPr>
        <w:t>.septembri:</w:t>
      </w:r>
    </w:p>
    <w:tbl>
      <w:tblPr>
        <w:tblStyle w:val="Reatabula"/>
        <w:tblW w:w="9464" w:type="dxa"/>
        <w:tblLook w:val="04A0" w:firstRow="1" w:lastRow="0" w:firstColumn="1" w:lastColumn="0" w:noHBand="0" w:noVBand="1"/>
      </w:tblPr>
      <w:tblGrid>
        <w:gridCol w:w="532"/>
        <w:gridCol w:w="2745"/>
        <w:gridCol w:w="1677"/>
        <w:gridCol w:w="1653"/>
        <w:gridCol w:w="1663"/>
        <w:gridCol w:w="1194"/>
      </w:tblGrid>
      <w:tr w:rsidR="00D529BB" w:rsidRPr="00550245" w14:paraId="312E7A0D" w14:textId="77777777" w:rsidTr="006F24BC">
        <w:tc>
          <w:tcPr>
            <w:tcW w:w="532" w:type="dxa"/>
          </w:tcPr>
          <w:p w14:paraId="1E08B257" w14:textId="77777777" w:rsidR="00D529BB" w:rsidRPr="00550245" w:rsidRDefault="00D529BB" w:rsidP="006F24BC">
            <w:pPr>
              <w:autoSpaceDE w:val="0"/>
              <w:autoSpaceDN w:val="0"/>
              <w:adjustRightInd w:val="0"/>
              <w:spacing w:after="120"/>
              <w:jc w:val="center"/>
              <w:rPr>
                <w:rFonts w:ascii="Times New Roman" w:hAnsi="Times New Roman" w:cs="Times New Roman"/>
                <w:b/>
                <w:color w:val="000000"/>
                <w:sz w:val="20"/>
                <w:szCs w:val="20"/>
              </w:rPr>
            </w:pPr>
            <w:r w:rsidRPr="00550245">
              <w:rPr>
                <w:rFonts w:ascii="Times New Roman" w:hAnsi="Times New Roman" w:cs="Times New Roman"/>
                <w:b/>
                <w:color w:val="000000"/>
                <w:sz w:val="20"/>
                <w:szCs w:val="20"/>
              </w:rPr>
              <w:t>Nr.</w:t>
            </w:r>
          </w:p>
        </w:tc>
        <w:tc>
          <w:tcPr>
            <w:tcW w:w="2745" w:type="dxa"/>
          </w:tcPr>
          <w:p w14:paraId="4EAE843A" w14:textId="77777777" w:rsidR="00D529BB" w:rsidRPr="00550245" w:rsidRDefault="00D529BB" w:rsidP="006F24BC">
            <w:pPr>
              <w:autoSpaceDE w:val="0"/>
              <w:autoSpaceDN w:val="0"/>
              <w:adjustRightInd w:val="0"/>
              <w:spacing w:after="120"/>
              <w:jc w:val="center"/>
              <w:rPr>
                <w:rFonts w:ascii="Times New Roman" w:hAnsi="Times New Roman" w:cs="Times New Roman"/>
                <w:b/>
                <w:color w:val="000000"/>
                <w:sz w:val="20"/>
                <w:szCs w:val="20"/>
              </w:rPr>
            </w:pPr>
            <w:r w:rsidRPr="00550245">
              <w:rPr>
                <w:rFonts w:ascii="Times New Roman" w:hAnsi="Times New Roman" w:cs="Times New Roman"/>
                <w:b/>
                <w:color w:val="000000"/>
                <w:sz w:val="20"/>
                <w:szCs w:val="20"/>
              </w:rPr>
              <w:t>Izglītības programma</w:t>
            </w:r>
          </w:p>
        </w:tc>
        <w:tc>
          <w:tcPr>
            <w:tcW w:w="1677" w:type="dxa"/>
          </w:tcPr>
          <w:p w14:paraId="18138FFF" w14:textId="77777777" w:rsidR="00D529BB" w:rsidRPr="00550245" w:rsidRDefault="00D529BB" w:rsidP="006F24BC">
            <w:pPr>
              <w:autoSpaceDE w:val="0"/>
              <w:autoSpaceDN w:val="0"/>
              <w:adjustRightInd w:val="0"/>
              <w:spacing w:after="120"/>
              <w:jc w:val="center"/>
              <w:rPr>
                <w:rFonts w:ascii="Times New Roman" w:hAnsi="Times New Roman" w:cs="Times New Roman"/>
                <w:b/>
                <w:color w:val="000000"/>
                <w:sz w:val="20"/>
                <w:szCs w:val="20"/>
              </w:rPr>
            </w:pPr>
            <w:r w:rsidRPr="00550245">
              <w:rPr>
                <w:rFonts w:ascii="Times New Roman" w:hAnsi="Times New Roman" w:cs="Times New Roman"/>
                <w:b/>
                <w:color w:val="000000"/>
                <w:sz w:val="20"/>
                <w:szCs w:val="20"/>
              </w:rPr>
              <w:t>Izglītības programmas kods</w:t>
            </w:r>
          </w:p>
        </w:tc>
        <w:tc>
          <w:tcPr>
            <w:tcW w:w="1653" w:type="dxa"/>
          </w:tcPr>
          <w:p w14:paraId="4187E4D5" w14:textId="77777777" w:rsidR="00D529BB" w:rsidRPr="00550245" w:rsidRDefault="00D529BB" w:rsidP="006F24BC">
            <w:pPr>
              <w:autoSpaceDE w:val="0"/>
              <w:autoSpaceDN w:val="0"/>
              <w:adjustRightInd w:val="0"/>
              <w:spacing w:after="120"/>
              <w:jc w:val="center"/>
              <w:rPr>
                <w:rFonts w:ascii="Times New Roman" w:hAnsi="Times New Roman" w:cs="Times New Roman"/>
                <w:b/>
                <w:color w:val="000000"/>
                <w:sz w:val="20"/>
                <w:szCs w:val="20"/>
              </w:rPr>
            </w:pPr>
            <w:r w:rsidRPr="00550245">
              <w:rPr>
                <w:rFonts w:ascii="Times New Roman" w:hAnsi="Times New Roman" w:cs="Times New Roman"/>
                <w:b/>
                <w:color w:val="000000"/>
                <w:sz w:val="20"/>
                <w:szCs w:val="20"/>
              </w:rPr>
              <w:t>Licence Nr.</w:t>
            </w:r>
          </w:p>
        </w:tc>
        <w:tc>
          <w:tcPr>
            <w:tcW w:w="1663" w:type="dxa"/>
          </w:tcPr>
          <w:p w14:paraId="156285E4" w14:textId="77777777" w:rsidR="00D529BB" w:rsidRPr="00550245" w:rsidRDefault="00D529BB" w:rsidP="006F24BC">
            <w:pPr>
              <w:autoSpaceDE w:val="0"/>
              <w:autoSpaceDN w:val="0"/>
              <w:adjustRightInd w:val="0"/>
              <w:spacing w:after="120"/>
              <w:jc w:val="center"/>
              <w:rPr>
                <w:rFonts w:ascii="Times New Roman" w:hAnsi="Times New Roman" w:cs="Times New Roman"/>
                <w:b/>
                <w:color w:val="000000"/>
                <w:sz w:val="20"/>
                <w:szCs w:val="20"/>
              </w:rPr>
            </w:pPr>
            <w:r w:rsidRPr="00550245">
              <w:rPr>
                <w:rFonts w:ascii="Times New Roman" w:hAnsi="Times New Roman" w:cs="Times New Roman"/>
                <w:b/>
                <w:color w:val="000000"/>
                <w:sz w:val="20"/>
                <w:szCs w:val="20"/>
              </w:rPr>
              <w:t>Izdošanas datums</w:t>
            </w:r>
          </w:p>
        </w:tc>
        <w:tc>
          <w:tcPr>
            <w:tcW w:w="1194" w:type="dxa"/>
          </w:tcPr>
          <w:p w14:paraId="7FB72C61" w14:textId="77777777" w:rsidR="00D529BB" w:rsidRPr="00550245" w:rsidRDefault="00D529BB" w:rsidP="006F24BC">
            <w:pPr>
              <w:autoSpaceDE w:val="0"/>
              <w:autoSpaceDN w:val="0"/>
              <w:adjustRightInd w:val="0"/>
              <w:spacing w:after="120"/>
              <w:jc w:val="center"/>
              <w:rPr>
                <w:rFonts w:ascii="Times New Roman" w:hAnsi="Times New Roman" w:cs="Times New Roman"/>
                <w:b/>
                <w:color w:val="000000"/>
                <w:sz w:val="20"/>
                <w:szCs w:val="20"/>
              </w:rPr>
            </w:pPr>
            <w:r w:rsidRPr="00550245">
              <w:rPr>
                <w:rFonts w:ascii="Times New Roman" w:hAnsi="Times New Roman" w:cs="Times New Roman"/>
                <w:b/>
                <w:color w:val="000000"/>
                <w:sz w:val="20"/>
                <w:szCs w:val="20"/>
              </w:rPr>
              <w:t>Izglītojamo skaits</w:t>
            </w:r>
          </w:p>
        </w:tc>
      </w:tr>
      <w:tr w:rsidR="00D529BB" w:rsidRPr="00550245" w14:paraId="793512AA" w14:textId="77777777" w:rsidTr="006F24BC">
        <w:tc>
          <w:tcPr>
            <w:tcW w:w="532" w:type="dxa"/>
          </w:tcPr>
          <w:p w14:paraId="5F0D2574" w14:textId="77777777" w:rsidR="00D529BB" w:rsidRPr="00550245" w:rsidRDefault="00D529BB" w:rsidP="006F24BC">
            <w:pPr>
              <w:autoSpaceDE w:val="0"/>
              <w:autoSpaceDN w:val="0"/>
              <w:adjustRightInd w:val="0"/>
              <w:spacing w:after="120"/>
              <w:jc w:val="both"/>
              <w:rPr>
                <w:rFonts w:ascii="Times New Roman" w:hAnsi="Times New Roman" w:cs="Times New Roman"/>
                <w:color w:val="000000"/>
                <w:sz w:val="23"/>
                <w:szCs w:val="23"/>
              </w:rPr>
            </w:pPr>
            <w:r w:rsidRPr="00550245">
              <w:rPr>
                <w:rFonts w:ascii="Times New Roman" w:hAnsi="Times New Roman" w:cs="Times New Roman"/>
                <w:color w:val="000000"/>
                <w:sz w:val="23"/>
                <w:szCs w:val="23"/>
              </w:rPr>
              <w:t>1.</w:t>
            </w:r>
          </w:p>
        </w:tc>
        <w:tc>
          <w:tcPr>
            <w:tcW w:w="2745" w:type="dxa"/>
          </w:tcPr>
          <w:p w14:paraId="1662C017" w14:textId="77777777" w:rsidR="00D529BB" w:rsidRPr="00550245" w:rsidRDefault="00D529BB" w:rsidP="006F24BC">
            <w:pPr>
              <w:autoSpaceDE w:val="0"/>
              <w:autoSpaceDN w:val="0"/>
              <w:adjustRightInd w:val="0"/>
              <w:spacing w:after="120"/>
              <w:jc w:val="both"/>
              <w:rPr>
                <w:rFonts w:ascii="Times New Roman" w:hAnsi="Times New Roman" w:cs="Times New Roman"/>
                <w:color w:val="000000"/>
                <w:sz w:val="23"/>
                <w:szCs w:val="23"/>
              </w:rPr>
            </w:pPr>
            <w:r w:rsidRPr="00550245">
              <w:rPr>
                <w:rFonts w:ascii="Times New Roman" w:hAnsi="Times New Roman" w:cs="Times New Roman"/>
                <w:color w:val="000000"/>
                <w:sz w:val="23"/>
                <w:szCs w:val="23"/>
              </w:rPr>
              <w:t xml:space="preserve">Pirmsskolas izglītības programma </w:t>
            </w:r>
          </w:p>
        </w:tc>
        <w:tc>
          <w:tcPr>
            <w:tcW w:w="1677" w:type="dxa"/>
          </w:tcPr>
          <w:p w14:paraId="656FE9E0" w14:textId="77777777" w:rsidR="00D529BB" w:rsidRPr="00550245" w:rsidRDefault="00D529BB" w:rsidP="006F24BC">
            <w:pPr>
              <w:autoSpaceDE w:val="0"/>
              <w:autoSpaceDN w:val="0"/>
              <w:adjustRightInd w:val="0"/>
              <w:spacing w:after="120"/>
              <w:jc w:val="both"/>
              <w:rPr>
                <w:rFonts w:ascii="Times New Roman" w:hAnsi="Times New Roman" w:cs="Times New Roman"/>
                <w:color w:val="000000"/>
                <w:sz w:val="23"/>
                <w:szCs w:val="23"/>
              </w:rPr>
            </w:pPr>
            <w:r w:rsidRPr="00550245">
              <w:rPr>
                <w:rFonts w:ascii="Times New Roman" w:hAnsi="Times New Roman" w:cs="Times New Roman"/>
                <w:color w:val="000000"/>
                <w:sz w:val="23"/>
                <w:szCs w:val="23"/>
              </w:rPr>
              <w:t>01011111</w:t>
            </w:r>
          </w:p>
        </w:tc>
        <w:tc>
          <w:tcPr>
            <w:tcW w:w="1653" w:type="dxa"/>
          </w:tcPr>
          <w:p w14:paraId="116C2712" w14:textId="77777777" w:rsidR="00D529BB" w:rsidRPr="00550245" w:rsidRDefault="00D529BB" w:rsidP="006F24BC">
            <w:pPr>
              <w:autoSpaceDE w:val="0"/>
              <w:autoSpaceDN w:val="0"/>
              <w:adjustRightInd w:val="0"/>
              <w:spacing w:after="120"/>
              <w:jc w:val="both"/>
              <w:rPr>
                <w:rFonts w:ascii="Times New Roman" w:hAnsi="Times New Roman" w:cs="Times New Roman"/>
                <w:color w:val="000000"/>
                <w:sz w:val="23"/>
                <w:szCs w:val="23"/>
              </w:rPr>
            </w:pPr>
            <w:r w:rsidRPr="00550245">
              <w:rPr>
                <w:rFonts w:ascii="Times New Roman" w:hAnsi="Times New Roman" w:cs="Times New Roman"/>
                <w:color w:val="000000"/>
                <w:sz w:val="23"/>
                <w:szCs w:val="23"/>
              </w:rPr>
              <w:t>V-9709</w:t>
            </w:r>
          </w:p>
        </w:tc>
        <w:tc>
          <w:tcPr>
            <w:tcW w:w="1663" w:type="dxa"/>
          </w:tcPr>
          <w:p w14:paraId="7D239834" w14:textId="77777777" w:rsidR="00D529BB" w:rsidRPr="00550245" w:rsidRDefault="00D529BB" w:rsidP="006F24BC">
            <w:pPr>
              <w:autoSpaceDE w:val="0"/>
              <w:autoSpaceDN w:val="0"/>
              <w:adjustRightInd w:val="0"/>
              <w:spacing w:after="120"/>
              <w:jc w:val="both"/>
              <w:rPr>
                <w:rFonts w:ascii="Times New Roman" w:hAnsi="Times New Roman" w:cs="Times New Roman"/>
                <w:color w:val="000000"/>
                <w:sz w:val="23"/>
                <w:szCs w:val="23"/>
              </w:rPr>
            </w:pPr>
            <w:r w:rsidRPr="00550245">
              <w:rPr>
                <w:rFonts w:ascii="Times New Roman" w:hAnsi="Times New Roman" w:cs="Times New Roman"/>
                <w:color w:val="000000"/>
                <w:sz w:val="23"/>
                <w:szCs w:val="23"/>
              </w:rPr>
              <w:t>09.03.2018.</w:t>
            </w:r>
          </w:p>
        </w:tc>
        <w:tc>
          <w:tcPr>
            <w:tcW w:w="1194" w:type="dxa"/>
          </w:tcPr>
          <w:p w14:paraId="59930BB5" w14:textId="77777777" w:rsidR="00D529BB" w:rsidRPr="00550245" w:rsidRDefault="00D529BB" w:rsidP="006F24BC">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70</w:t>
            </w:r>
          </w:p>
        </w:tc>
      </w:tr>
    </w:tbl>
    <w:p w14:paraId="041A03E4" w14:textId="77777777" w:rsidR="00D529BB" w:rsidRPr="00550245" w:rsidRDefault="00D529BB" w:rsidP="00D529BB">
      <w:pPr>
        <w:autoSpaceDE w:val="0"/>
        <w:autoSpaceDN w:val="0"/>
        <w:adjustRightInd w:val="0"/>
        <w:spacing w:after="120" w:line="240" w:lineRule="auto"/>
        <w:jc w:val="both"/>
        <w:rPr>
          <w:rFonts w:ascii="Times New Roman" w:hAnsi="Times New Roman" w:cs="Times New Roman"/>
          <w:color w:val="000000"/>
          <w:sz w:val="24"/>
          <w:szCs w:val="24"/>
        </w:rPr>
      </w:pPr>
      <w:r w:rsidRPr="00550245">
        <w:rPr>
          <w:rFonts w:ascii="Times New Roman" w:hAnsi="Times New Roman" w:cs="Times New Roman"/>
          <w:color w:val="000000"/>
          <w:sz w:val="24"/>
          <w:szCs w:val="24"/>
        </w:rPr>
        <w:t>Informācija par izglītības iestādes audzēkņiem, pedagoģiskajiem un tehniskajiem darbiniekiem un papildus informācija:</w:t>
      </w:r>
    </w:p>
    <w:tbl>
      <w:tblPr>
        <w:tblStyle w:val="Reatabula"/>
        <w:tblW w:w="0" w:type="auto"/>
        <w:tblLook w:val="04A0" w:firstRow="1" w:lastRow="0" w:firstColumn="1" w:lastColumn="0" w:noHBand="0" w:noVBand="1"/>
      </w:tblPr>
      <w:tblGrid>
        <w:gridCol w:w="8296"/>
      </w:tblGrid>
      <w:tr w:rsidR="00D529BB" w:rsidRPr="00550245" w14:paraId="2E65DDE5" w14:textId="77777777" w:rsidTr="006F24BC">
        <w:tc>
          <w:tcPr>
            <w:tcW w:w="8522" w:type="dxa"/>
          </w:tcPr>
          <w:p w14:paraId="7513E651" w14:textId="77777777" w:rsidR="00D529BB" w:rsidRPr="00550245" w:rsidRDefault="00D529BB" w:rsidP="006F24BC">
            <w:pPr>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Iestādē uz 01.09.2020. ir 70 </w:t>
            </w:r>
            <w:r w:rsidRPr="00550245">
              <w:rPr>
                <w:rFonts w:ascii="Times New Roman" w:hAnsi="Times New Roman" w:cs="Times New Roman"/>
                <w:color w:val="000000"/>
                <w:sz w:val="24"/>
                <w:szCs w:val="24"/>
              </w:rPr>
              <w:t>izglītojamie.</w:t>
            </w:r>
          </w:p>
          <w:p w14:paraId="17779CE0" w14:textId="77777777" w:rsidR="00D529BB" w:rsidRPr="00550245" w:rsidRDefault="00D529BB" w:rsidP="006F24BC">
            <w:pPr>
              <w:pStyle w:val="Bezatstarpm"/>
              <w:rPr>
                <w:rFonts w:ascii="Times New Roman" w:hAnsi="Times New Roman" w:cs="Times New Roman"/>
              </w:rPr>
            </w:pPr>
            <w:r w:rsidRPr="00550245">
              <w:rPr>
                <w:rFonts w:ascii="Times New Roman" w:hAnsi="Times New Roman" w:cs="Times New Roman"/>
              </w:rPr>
              <w:t xml:space="preserve">Darbojas 4 grupas : </w:t>
            </w:r>
            <w:r>
              <w:rPr>
                <w:rFonts w:ascii="Times New Roman" w:hAnsi="Times New Roman" w:cs="Times New Roman"/>
              </w:rPr>
              <w:t>1.grupa 1,5-3 gadiem bērniem- 16</w:t>
            </w:r>
            <w:r w:rsidRPr="00550245">
              <w:rPr>
                <w:rFonts w:ascii="Times New Roman" w:hAnsi="Times New Roman" w:cs="Times New Roman"/>
              </w:rPr>
              <w:t xml:space="preserve"> bērni</w:t>
            </w:r>
          </w:p>
          <w:p w14:paraId="62CA0322" w14:textId="77777777" w:rsidR="00D529BB" w:rsidRPr="00550245" w:rsidRDefault="00D529BB" w:rsidP="006F24BC">
            <w:pPr>
              <w:pStyle w:val="Bezatstarpm"/>
              <w:rPr>
                <w:rFonts w:ascii="Times New Roman" w:hAnsi="Times New Roman" w:cs="Times New Roman"/>
              </w:rPr>
            </w:pPr>
            <w:r w:rsidRPr="00550245">
              <w:rPr>
                <w:rFonts w:ascii="Times New Roman" w:hAnsi="Times New Roman" w:cs="Times New Roman"/>
              </w:rPr>
              <w:t xml:space="preserve">                                </w:t>
            </w:r>
            <w:r>
              <w:rPr>
                <w:rFonts w:ascii="Times New Roman" w:hAnsi="Times New Roman" w:cs="Times New Roman"/>
              </w:rPr>
              <w:t xml:space="preserve"> 2.grupa 3-4gad. bērniem – 19</w:t>
            </w:r>
            <w:r w:rsidRPr="00550245">
              <w:rPr>
                <w:rFonts w:ascii="Times New Roman" w:hAnsi="Times New Roman" w:cs="Times New Roman"/>
              </w:rPr>
              <w:t xml:space="preserve"> bērni</w:t>
            </w:r>
          </w:p>
          <w:p w14:paraId="7AE70D4F" w14:textId="77777777" w:rsidR="00D529BB" w:rsidRPr="00550245" w:rsidRDefault="00D529BB" w:rsidP="006F24BC">
            <w:pPr>
              <w:pStyle w:val="Bezatstarpm"/>
              <w:rPr>
                <w:rFonts w:ascii="Times New Roman" w:hAnsi="Times New Roman" w:cs="Times New Roman"/>
              </w:rPr>
            </w:pPr>
            <w:r w:rsidRPr="00550245">
              <w:rPr>
                <w:rFonts w:ascii="Times New Roman" w:hAnsi="Times New Roman" w:cs="Times New Roman"/>
              </w:rPr>
              <w:t xml:space="preserve">    </w:t>
            </w:r>
            <w:r>
              <w:rPr>
                <w:rFonts w:ascii="Times New Roman" w:hAnsi="Times New Roman" w:cs="Times New Roman"/>
              </w:rPr>
              <w:t xml:space="preserve">                             </w:t>
            </w:r>
            <w:r w:rsidRPr="00550245">
              <w:rPr>
                <w:rFonts w:ascii="Times New Roman" w:hAnsi="Times New Roman" w:cs="Times New Roman"/>
              </w:rPr>
              <w:t xml:space="preserve">3.grupa </w:t>
            </w:r>
            <w:r>
              <w:rPr>
                <w:rFonts w:ascii="Times New Roman" w:hAnsi="Times New Roman" w:cs="Times New Roman"/>
              </w:rPr>
              <w:t>4-5 gad. bērniem – 20</w:t>
            </w:r>
            <w:r w:rsidRPr="00550245">
              <w:rPr>
                <w:rFonts w:ascii="Times New Roman" w:hAnsi="Times New Roman" w:cs="Times New Roman"/>
              </w:rPr>
              <w:t xml:space="preserve"> bērni</w:t>
            </w:r>
          </w:p>
          <w:p w14:paraId="0CF6875D" w14:textId="77777777" w:rsidR="00D529BB" w:rsidRDefault="00D529BB" w:rsidP="006F24BC">
            <w:pPr>
              <w:pStyle w:val="Bezatstarpm"/>
              <w:rPr>
                <w:rFonts w:ascii="Times New Roman" w:hAnsi="Times New Roman" w:cs="Times New Roman"/>
              </w:rPr>
            </w:pPr>
            <w:r w:rsidRPr="00550245">
              <w:rPr>
                <w:rFonts w:ascii="Times New Roman" w:hAnsi="Times New Roman" w:cs="Times New Roman"/>
              </w:rPr>
              <w:t xml:space="preserve">                                </w:t>
            </w:r>
            <w:r>
              <w:rPr>
                <w:rFonts w:ascii="Times New Roman" w:hAnsi="Times New Roman" w:cs="Times New Roman"/>
              </w:rPr>
              <w:t xml:space="preserve"> 4.grupa 5-6 gad. bērniem – 17</w:t>
            </w:r>
            <w:r w:rsidRPr="00550245">
              <w:rPr>
                <w:rFonts w:ascii="Times New Roman" w:hAnsi="Times New Roman" w:cs="Times New Roman"/>
              </w:rPr>
              <w:t xml:space="preserve"> bērni</w:t>
            </w:r>
          </w:p>
          <w:p w14:paraId="68B3B168" w14:textId="77777777" w:rsidR="00D529BB" w:rsidRDefault="00D529BB" w:rsidP="006F24BC">
            <w:pPr>
              <w:pStyle w:val="Bezatstarpm"/>
              <w:rPr>
                <w:rFonts w:ascii="Times New Roman" w:hAnsi="Times New Roman"/>
                <w:sz w:val="24"/>
                <w:szCs w:val="24"/>
              </w:rPr>
            </w:pPr>
            <w:r w:rsidRPr="00B368F5">
              <w:rPr>
                <w:rFonts w:ascii="Times New Roman" w:hAnsi="Times New Roman" w:cs="Times New Roman"/>
                <w:sz w:val="24"/>
                <w:szCs w:val="24"/>
              </w:rPr>
              <w:t>Iestādē strādā 11 pedagogi</w:t>
            </w:r>
            <w:r>
              <w:rPr>
                <w:rFonts w:ascii="Times New Roman" w:hAnsi="Times New Roman" w:cs="Times New Roman"/>
                <w:sz w:val="24"/>
                <w:szCs w:val="24"/>
              </w:rPr>
              <w:t>, lietvede</w:t>
            </w:r>
            <w:r w:rsidRPr="00B368F5">
              <w:rPr>
                <w:rFonts w:ascii="Times New Roman" w:hAnsi="Times New Roman" w:cs="Times New Roman"/>
                <w:sz w:val="24"/>
                <w:szCs w:val="24"/>
              </w:rPr>
              <w:t xml:space="preserve">, </w:t>
            </w:r>
            <w:r w:rsidRPr="00B368F5">
              <w:rPr>
                <w:rFonts w:ascii="Times New Roman" w:hAnsi="Times New Roman"/>
                <w:sz w:val="24"/>
                <w:szCs w:val="24"/>
              </w:rPr>
              <w:t>4 skolotāja palīgi,  medmāsa,</w:t>
            </w:r>
            <w:r>
              <w:rPr>
                <w:rFonts w:ascii="Times New Roman" w:hAnsi="Times New Roman"/>
                <w:sz w:val="24"/>
                <w:szCs w:val="24"/>
              </w:rPr>
              <w:t xml:space="preserve"> </w:t>
            </w:r>
            <w:r w:rsidRPr="00B368F5">
              <w:rPr>
                <w:rFonts w:ascii="Times New Roman" w:hAnsi="Times New Roman"/>
                <w:sz w:val="24"/>
                <w:szCs w:val="24"/>
              </w:rPr>
              <w:t>veļas pārzine/veļas mazgātāja</w:t>
            </w:r>
            <w:r>
              <w:rPr>
                <w:rFonts w:ascii="Times New Roman" w:hAnsi="Times New Roman"/>
                <w:sz w:val="24"/>
                <w:szCs w:val="24"/>
              </w:rPr>
              <w:t>, saimniecības pārzine,</w:t>
            </w:r>
            <w:r w:rsidRPr="00B368F5">
              <w:rPr>
                <w:rFonts w:ascii="Times New Roman" w:hAnsi="Times New Roman"/>
                <w:sz w:val="24"/>
                <w:szCs w:val="24"/>
              </w:rPr>
              <w:t xml:space="preserve"> pavāre</w:t>
            </w:r>
            <w:r>
              <w:rPr>
                <w:rFonts w:ascii="Times New Roman" w:hAnsi="Times New Roman"/>
                <w:sz w:val="24"/>
                <w:szCs w:val="24"/>
              </w:rPr>
              <w:t xml:space="preserve">, pavāra palīgs, remontstrādnieks, apkopēja, sētnieks/ēkas dežurants, </w:t>
            </w:r>
            <w:r w:rsidRPr="00B368F5">
              <w:rPr>
                <w:rFonts w:ascii="Times New Roman" w:hAnsi="Times New Roman"/>
                <w:sz w:val="24"/>
                <w:szCs w:val="24"/>
              </w:rPr>
              <w:t>elektriķis.</w:t>
            </w:r>
          </w:p>
          <w:p w14:paraId="50A9CC94" w14:textId="77777777" w:rsidR="00D529BB" w:rsidRPr="00B368F5" w:rsidRDefault="00D529BB" w:rsidP="006F24BC">
            <w:pPr>
              <w:pStyle w:val="Bezatstarpm"/>
              <w:numPr>
                <w:ilvl w:val="0"/>
                <w:numId w:val="43"/>
              </w:numPr>
              <w:rPr>
                <w:rFonts w:ascii="Times New Roman" w:hAnsi="Times New Roman" w:cs="Times New Roman"/>
              </w:rPr>
            </w:pPr>
            <w:r w:rsidRPr="00B368F5">
              <w:rPr>
                <w:rFonts w:ascii="Times New Roman" w:hAnsi="Times New Roman" w:cs="Times New Roman"/>
              </w:rPr>
              <w:t>Iestādē strādā atbalsta personāls:</w:t>
            </w:r>
          </w:p>
          <w:p w14:paraId="1D1A35E4" w14:textId="77777777" w:rsidR="00D529BB" w:rsidRPr="00550245" w:rsidRDefault="00D529BB" w:rsidP="006F24BC">
            <w:pPr>
              <w:pStyle w:val="Bezatstarpm"/>
              <w:ind w:left="720"/>
              <w:rPr>
                <w:rFonts w:ascii="Times New Roman" w:hAnsi="Times New Roman" w:cs="Times New Roman"/>
              </w:rPr>
            </w:pPr>
            <w:r w:rsidRPr="00B368F5">
              <w:rPr>
                <w:rFonts w:ascii="Times New Roman" w:hAnsi="Times New Roman" w:cs="Times New Roman"/>
              </w:rPr>
              <w:t>logopēds, stājas stiprinošo un veicinošo vingrojumu speciālists</w:t>
            </w:r>
            <w:r>
              <w:rPr>
                <w:rFonts w:ascii="Times New Roman" w:hAnsi="Times New Roman" w:cs="Times New Roman"/>
              </w:rPr>
              <w:t>,</w:t>
            </w:r>
            <w:r w:rsidRPr="00B368F5">
              <w:rPr>
                <w:rFonts w:ascii="Times New Roman" w:hAnsi="Times New Roman" w:cs="Times New Roman"/>
              </w:rPr>
              <w:t xml:space="preserve"> medmāsa.</w:t>
            </w:r>
            <w:r w:rsidRPr="00550245">
              <w:rPr>
                <w:rFonts w:ascii="Times New Roman" w:hAnsi="Times New Roman" w:cs="Times New Roman"/>
              </w:rPr>
              <w:t xml:space="preserve">                                </w:t>
            </w:r>
          </w:p>
          <w:p w14:paraId="1192236E" w14:textId="77777777" w:rsidR="00D529BB" w:rsidRPr="00550245" w:rsidRDefault="00D529BB" w:rsidP="006F24BC">
            <w:pPr>
              <w:autoSpaceDE w:val="0"/>
              <w:autoSpaceDN w:val="0"/>
              <w:adjustRightInd w:val="0"/>
              <w:spacing w:after="120"/>
              <w:jc w:val="both"/>
              <w:rPr>
                <w:rFonts w:ascii="Times New Roman" w:hAnsi="Times New Roman" w:cs="Times New Roman"/>
                <w:color w:val="000000"/>
                <w:sz w:val="24"/>
                <w:szCs w:val="24"/>
              </w:rPr>
            </w:pPr>
          </w:p>
        </w:tc>
      </w:tr>
    </w:tbl>
    <w:p w14:paraId="14FE771B" w14:textId="77777777" w:rsidR="00D529BB" w:rsidRPr="00550245" w:rsidRDefault="00D529BB" w:rsidP="00D529BB">
      <w:pPr>
        <w:autoSpaceDE w:val="0"/>
        <w:autoSpaceDN w:val="0"/>
        <w:adjustRightInd w:val="0"/>
        <w:spacing w:after="120" w:line="240" w:lineRule="auto"/>
        <w:jc w:val="both"/>
        <w:rPr>
          <w:rFonts w:ascii="Times New Roman" w:hAnsi="Times New Roman" w:cs="Times New Roman"/>
          <w:color w:val="000000"/>
          <w:sz w:val="24"/>
          <w:szCs w:val="24"/>
        </w:rPr>
      </w:pPr>
    </w:p>
    <w:tbl>
      <w:tblPr>
        <w:tblStyle w:val="Reatabula"/>
        <w:tblW w:w="0" w:type="auto"/>
        <w:tblLook w:val="04A0" w:firstRow="1" w:lastRow="0" w:firstColumn="1" w:lastColumn="0" w:noHBand="0" w:noVBand="1"/>
      </w:tblPr>
      <w:tblGrid>
        <w:gridCol w:w="671"/>
        <w:gridCol w:w="7625"/>
      </w:tblGrid>
      <w:tr w:rsidR="00D529BB" w:rsidRPr="00550245" w14:paraId="139C9813" w14:textId="77777777" w:rsidTr="006F24BC">
        <w:tc>
          <w:tcPr>
            <w:tcW w:w="675" w:type="dxa"/>
          </w:tcPr>
          <w:p w14:paraId="012C0348" w14:textId="77777777" w:rsidR="00D529BB" w:rsidRPr="00550245" w:rsidRDefault="00D529BB" w:rsidP="006F24BC">
            <w:pPr>
              <w:autoSpaceDE w:val="0"/>
              <w:autoSpaceDN w:val="0"/>
              <w:adjustRightInd w:val="0"/>
              <w:spacing w:after="120"/>
              <w:jc w:val="both"/>
              <w:rPr>
                <w:rFonts w:ascii="Times New Roman" w:hAnsi="Times New Roman" w:cs="Times New Roman"/>
                <w:b/>
                <w:color w:val="000000"/>
                <w:sz w:val="24"/>
                <w:szCs w:val="24"/>
              </w:rPr>
            </w:pPr>
            <w:r w:rsidRPr="00550245">
              <w:rPr>
                <w:rFonts w:ascii="Times New Roman" w:hAnsi="Times New Roman" w:cs="Times New Roman"/>
                <w:b/>
                <w:color w:val="000000"/>
                <w:sz w:val="24"/>
                <w:szCs w:val="24"/>
              </w:rPr>
              <w:t>Nr.</w:t>
            </w:r>
          </w:p>
        </w:tc>
        <w:tc>
          <w:tcPr>
            <w:tcW w:w="7847" w:type="dxa"/>
          </w:tcPr>
          <w:p w14:paraId="108684AD" w14:textId="77777777" w:rsidR="00D529BB" w:rsidRPr="00550245" w:rsidRDefault="00D529BB" w:rsidP="006F24BC">
            <w:pPr>
              <w:autoSpaceDE w:val="0"/>
              <w:autoSpaceDN w:val="0"/>
              <w:adjustRightInd w:val="0"/>
              <w:spacing w:after="120"/>
              <w:jc w:val="center"/>
              <w:rPr>
                <w:rFonts w:ascii="Times New Roman" w:hAnsi="Times New Roman" w:cs="Times New Roman"/>
                <w:b/>
                <w:color w:val="000000"/>
                <w:sz w:val="24"/>
                <w:szCs w:val="24"/>
              </w:rPr>
            </w:pPr>
            <w:r w:rsidRPr="00550245">
              <w:rPr>
                <w:rFonts w:ascii="Times New Roman" w:hAnsi="Times New Roman" w:cs="Times New Roman"/>
                <w:b/>
                <w:color w:val="000000"/>
                <w:sz w:val="24"/>
                <w:szCs w:val="24"/>
              </w:rPr>
              <w:t>Interešu izglītības programmas nosaukums</w:t>
            </w:r>
          </w:p>
        </w:tc>
      </w:tr>
      <w:tr w:rsidR="00D529BB" w:rsidRPr="00550245" w14:paraId="246742D8" w14:textId="77777777" w:rsidTr="006F24BC">
        <w:tc>
          <w:tcPr>
            <w:tcW w:w="675" w:type="dxa"/>
          </w:tcPr>
          <w:p w14:paraId="7982CADB" w14:textId="77777777" w:rsidR="00D529BB" w:rsidRPr="00550245" w:rsidRDefault="00D529BB" w:rsidP="006F24BC">
            <w:pPr>
              <w:autoSpaceDE w:val="0"/>
              <w:autoSpaceDN w:val="0"/>
              <w:adjustRightInd w:val="0"/>
              <w:spacing w:after="120"/>
              <w:jc w:val="both"/>
              <w:rPr>
                <w:rFonts w:ascii="Times New Roman" w:hAnsi="Times New Roman" w:cs="Times New Roman"/>
                <w:color w:val="000000"/>
                <w:sz w:val="24"/>
                <w:szCs w:val="24"/>
              </w:rPr>
            </w:pPr>
          </w:p>
        </w:tc>
        <w:tc>
          <w:tcPr>
            <w:tcW w:w="7847" w:type="dxa"/>
          </w:tcPr>
          <w:p w14:paraId="29AD33BA" w14:textId="77777777" w:rsidR="00D529BB" w:rsidRPr="00550245" w:rsidRDefault="00D529BB" w:rsidP="006F24BC">
            <w:pPr>
              <w:autoSpaceDE w:val="0"/>
              <w:autoSpaceDN w:val="0"/>
              <w:adjustRightInd w:val="0"/>
              <w:spacing w:after="120"/>
              <w:jc w:val="both"/>
              <w:rPr>
                <w:rFonts w:ascii="Times New Roman" w:hAnsi="Times New Roman" w:cs="Times New Roman"/>
                <w:color w:val="000000"/>
                <w:sz w:val="24"/>
                <w:szCs w:val="24"/>
              </w:rPr>
            </w:pPr>
            <w:r w:rsidRPr="00550245">
              <w:rPr>
                <w:rFonts w:ascii="Times New Roman" w:hAnsi="Times New Roman" w:cs="Times New Roman"/>
                <w:color w:val="000000"/>
                <w:sz w:val="24"/>
                <w:szCs w:val="24"/>
              </w:rPr>
              <w:t>Interešu izglītībai finansējums nav paredzēts.</w:t>
            </w:r>
          </w:p>
          <w:p w14:paraId="74A621B0" w14:textId="77777777" w:rsidR="00D529BB" w:rsidRPr="00550245" w:rsidRDefault="00D529BB" w:rsidP="006F24BC">
            <w:pPr>
              <w:autoSpaceDE w:val="0"/>
              <w:autoSpaceDN w:val="0"/>
              <w:adjustRightInd w:val="0"/>
              <w:spacing w:after="120"/>
              <w:jc w:val="both"/>
              <w:rPr>
                <w:rFonts w:ascii="Times New Roman" w:hAnsi="Times New Roman" w:cs="Times New Roman"/>
                <w:color w:val="000000"/>
                <w:sz w:val="24"/>
                <w:szCs w:val="24"/>
              </w:rPr>
            </w:pPr>
            <w:r w:rsidRPr="00550245">
              <w:rPr>
                <w:rFonts w:ascii="Times New Roman" w:hAnsi="Times New Roman" w:cs="Times New Roman"/>
                <w:color w:val="000000"/>
                <w:sz w:val="24"/>
                <w:szCs w:val="24"/>
              </w:rPr>
              <w:t xml:space="preserve">Bērnu vokālais ansamblis un </w:t>
            </w:r>
            <w:proofErr w:type="spellStart"/>
            <w:r w:rsidRPr="00550245">
              <w:rPr>
                <w:rFonts w:ascii="Times New Roman" w:hAnsi="Times New Roman" w:cs="Times New Roman"/>
                <w:color w:val="000000"/>
                <w:sz w:val="24"/>
                <w:szCs w:val="24"/>
              </w:rPr>
              <w:t>līnijdeju</w:t>
            </w:r>
            <w:proofErr w:type="spellEnd"/>
            <w:r w:rsidRPr="00550245">
              <w:rPr>
                <w:rFonts w:ascii="Times New Roman" w:hAnsi="Times New Roman" w:cs="Times New Roman"/>
                <w:color w:val="000000"/>
                <w:sz w:val="24"/>
                <w:szCs w:val="24"/>
              </w:rPr>
              <w:t xml:space="preserve"> grupa- māca programmas ietvaros</w:t>
            </w:r>
          </w:p>
        </w:tc>
      </w:tr>
    </w:tbl>
    <w:p w14:paraId="287C0D25" w14:textId="77777777" w:rsidR="00D529BB" w:rsidRDefault="00D529BB" w:rsidP="00D529BB">
      <w:pPr>
        <w:autoSpaceDE w:val="0"/>
        <w:autoSpaceDN w:val="0"/>
        <w:adjustRightInd w:val="0"/>
        <w:spacing w:after="0" w:line="240" w:lineRule="auto"/>
        <w:jc w:val="both"/>
        <w:rPr>
          <w:rFonts w:ascii="Times New Roman" w:hAnsi="Times New Roman" w:cs="Times New Roman"/>
          <w:b/>
          <w:color w:val="000000"/>
          <w:sz w:val="28"/>
          <w:szCs w:val="28"/>
          <w:u w:val="single"/>
        </w:rPr>
      </w:pPr>
    </w:p>
    <w:p w14:paraId="3A111284" w14:textId="77777777" w:rsidR="00D529BB" w:rsidRDefault="00D529BB" w:rsidP="00D529BB">
      <w:pPr>
        <w:autoSpaceDE w:val="0"/>
        <w:autoSpaceDN w:val="0"/>
        <w:adjustRightInd w:val="0"/>
        <w:spacing w:after="0" w:line="240" w:lineRule="auto"/>
        <w:jc w:val="both"/>
        <w:rPr>
          <w:rFonts w:ascii="Times New Roman" w:hAnsi="Times New Roman" w:cs="Times New Roman"/>
          <w:b/>
          <w:color w:val="000000"/>
          <w:sz w:val="28"/>
          <w:szCs w:val="28"/>
          <w:u w:val="single"/>
        </w:rPr>
      </w:pPr>
    </w:p>
    <w:p w14:paraId="3C003622" w14:textId="77777777" w:rsidR="00D529BB" w:rsidRDefault="00D529BB" w:rsidP="00D529BB">
      <w:pPr>
        <w:autoSpaceDE w:val="0"/>
        <w:autoSpaceDN w:val="0"/>
        <w:adjustRightInd w:val="0"/>
        <w:spacing w:after="0" w:line="240" w:lineRule="auto"/>
        <w:jc w:val="both"/>
        <w:rPr>
          <w:rFonts w:ascii="Times New Roman" w:hAnsi="Times New Roman" w:cs="Times New Roman"/>
          <w:b/>
          <w:color w:val="000000"/>
          <w:sz w:val="28"/>
          <w:szCs w:val="28"/>
          <w:u w:val="single"/>
        </w:rPr>
      </w:pPr>
    </w:p>
    <w:p w14:paraId="6F298A92" w14:textId="77777777" w:rsidR="00D529BB" w:rsidRDefault="00D529BB" w:rsidP="00D529BB">
      <w:pPr>
        <w:autoSpaceDE w:val="0"/>
        <w:autoSpaceDN w:val="0"/>
        <w:adjustRightInd w:val="0"/>
        <w:spacing w:after="0" w:line="240" w:lineRule="auto"/>
        <w:jc w:val="both"/>
        <w:rPr>
          <w:rFonts w:ascii="Times New Roman" w:hAnsi="Times New Roman" w:cs="Times New Roman"/>
          <w:b/>
          <w:color w:val="000000"/>
          <w:sz w:val="28"/>
          <w:szCs w:val="28"/>
          <w:u w:val="single"/>
        </w:rPr>
      </w:pPr>
    </w:p>
    <w:p w14:paraId="27B5E32D" w14:textId="77777777" w:rsidR="00D529BB" w:rsidRPr="00550245" w:rsidRDefault="00D529BB" w:rsidP="00D529BB">
      <w:pPr>
        <w:autoSpaceDE w:val="0"/>
        <w:autoSpaceDN w:val="0"/>
        <w:adjustRightInd w:val="0"/>
        <w:spacing w:after="0" w:line="240" w:lineRule="auto"/>
        <w:jc w:val="both"/>
        <w:rPr>
          <w:rFonts w:ascii="Times New Roman" w:hAnsi="Times New Roman" w:cs="Times New Roman"/>
          <w:b/>
          <w:bCs/>
          <w:color w:val="000000"/>
          <w:sz w:val="28"/>
          <w:szCs w:val="28"/>
          <w:u w:val="single"/>
        </w:rPr>
      </w:pPr>
      <w:r w:rsidRPr="00550245">
        <w:rPr>
          <w:rFonts w:ascii="Times New Roman" w:hAnsi="Times New Roman" w:cs="Times New Roman"/>
          <w:b/>
          <w:bCs/>
          <w:color w:val="000000"/>
          <w:sz w:val="28"/>
          <w:szCs w:val="28"/>
          <w:u w:val="single"/>
        </w:rPr>
        <w:lastRenderedPageBreak/>
        <w:t xml:space="preserve">II. Galvenie uzdevumi un prioritātes </w:t>
      </w:r>
      <w:r>
        <w:rPr>
          <w:rFonts w:ascii="Times New Roman" w:hAnsi="Times New Roman" w:cs="Times New Roman"/>
          <w:b/>
          <w:color w:val="000000"/>
          <w:sz w:val="28"/>
          <w:szCs w:val="28"/>
          <w:u w:val="single"/>
        </w:rPr>
        <w:t>2019./2020</w:t>
      </w:r>
      <w:r w:rsidRPr="00550245">
        <w:rPr>
          <w:rFonts w:ascii="Times New Roman" w:hAnsi="Times New Roman" w:cs="Times New Roman"/>
          <w:b/>
          <w:color w:val="000000"/>
          <w:sz w:val="28"/>
          <w:szCs w:val="28"/>
          <w:u w:val="single"/>
        </w:rPr>
        <w:t xml:space="preserve">. </w:t>
      </w:r>
      <w:r w:rsidRPr="00550245">
        <w:rPr>
          <w:rFonts w:ascii="Times New Roman" w:hAnsi="Times New Roman" w:cs="Times New Roman"/>
          <w:b/>
          <w:bCs/>
          <w:color w:val="000000"/>
          <w:sz w:val="28"/>
          <w:szCs w:val="28"/>
          <w:u w:val="single"/>
        </w:rPr>
        <w:t xml:space="preserve"> mācību gadā:</w:t>
      </w:r>
    </w:p>
    <w:p w14:paraId="07D8EAA0" w14:textId="77777777" w:rsidR="00D529BB" w:rsidRPr="00550245" w:rsidRDefault="00D529BB" w:rsidP="00D529BB">
      <w:pPr>
        <w:autoSpaceDE w:val="0"/>
        <w:autoSpaceDN w:val="0"/>
        <w:adjustRightInd w:val="0"/>
        <w:spacing w:after="0" w:line="240" w:lineRule="auto"/>
        <w:jc w:val="both"/>
        <w:rPr>
          <w:rFonts w:ascii="Times New Roman" w:hAnsi="Times New Roman" w:cs="Times New Roman"/>
          <w:color w:val="000000"/>
          <w:sz w:val="24"/>
          <w:szCs w:val="24"/>
        </w:rPr>
      </w:pPr>
      <w:r w:rsidRPr="00550245">
        <w:rPr>
          <w:rFonts w:ascii="Times New Roman" w:hAnsi="Times New Roman" w:cs="Times New Roman"/>
          <w:b/>
          <w:bCs/>
          <w:color w:val="000000"/>
          <w:sz w:val="24"/>
          <w:szCs w:val="24"/>
        </w:rPr>
        <w:t xml:space="preserve"> </w:t>
      </w:r>
    </w:p>
    <w:tbl>
      <w:tblPr>
        <w:tblStyle w:val="Reatabula"/>
        <w:tblW w:w="0" w:type="auto"/>
        <w:tblLook w:val="04A0" w:firstRow="1" w:lastRow="0" w:firstColumn="1" w:lastColumn="0" w:noHBand="0" w:noVBand="1"/>
      </w:tblPr>
      <w:tblGrid>
        <w:gridCol w:w="2744"/>
        <w:gridCol w:w="5552"/>
      </w:tblGrid>
      <w:tr w:rsidR="00D529BB" w:rsidRPr="00550245" w14:paraId="0C5F2497" w14:textId="77777777" w:rsidTr="006F24BC">
        <w:tc>
          <w:tcPr>
            <w:tcW w:w="2802" w:type="dxa"/>
          </w:tcPr>
          <w:p w14:paraId="27ADB539" w14:textId="77777777" w:rsidR="00D529BB" w:rsidRPr="00550245" w:rsidRDefault="00D529BB" w:rsidP="006F24BC">
            <w:pPr>
              <w:autoSpaceDE w:val="0"/>
              <w:autoSpaceDN w:val="0"/>
              <w:adjustRightInd w:val="0"/>
              <w:jc w:val="center"/>
              <w:rPr>
                <w:rFonts w:ascii="Times New Roman" w:hAnsi="Times New Roman" w:cs="Times New Roman"/>
                <w:b/>
                <w:color w:val="000000"/>
                <w:sz w:val="24"/>
                <w:szCs w:val="24"/>
              </w:rPr>
            </w:pPr>
            <w:r w:rsidRPr="00550245">
              <w:rPr>
                <w:rFonts w:ascii="Times New Roman" w:hAnsi="Times New Roman" w:cs="Times New Roman"/>
                <w:b/>
                <w:color w:val="000000"/>
                <w:sz w:val="24"/>
                <w:szCs w:val="24"/>
              </w:rPr>
              <w:t>Pamatjoma</w:t>
            </w:r>
          </w:p>
        </w:tc>
        <w:tc>
          <w:tcPr>
            <w:tcW w:w="5720" w:type="dxa"/>
          </w:tcPr>
          <w:p w14:paraId="4E0E0EEB" w14:textId="77777777" w:rsidR="00D529BB" w:rsidRPr="00550245" w:rsidRDefault="00D529BB" w:rsidP="006F24BC">
            <w:pPr>
              <w:autoSpaceDE w:val="0"/>
              <w:autoSpaceDN w:val="0"/>
              <w:adjustRightInd w:val="0"/>
              <w:jc w:val="center"/>
              <w:rPr>
                <w:rFonts w:ascii="Times New Roman" w:hAnsi="Times New Roman" w:cs="Times New Roman"/>
                <w:b/>
                <w:color w:val="000000"/>
                <w:sz w:val="24"/>
                <w:szCs w:val="24"/>
              </w:rPr>
            </w:pPr>
            <w:r w:rsidRPr="00550245">
              <w:rPr>
                <w:rFonts w:ascii="Times New Roman" w:hAnsi="Times New Roman" w:cs="Times New Roman"/>
                <w:b/>
                <w:color w:val="000000"/>
                <w:sz w:val="24"/>
                <w:szCs w:val="24"/>
              </w:rPr>
              <w:t xml:space="preserve"> Apraksts</w:t>
            </w:r>
          </w:p>
        </w:tc>
      </w:tr>
      <w:tr w:rsidR="00D529BB" w:rsidRPr="00550245" w14:paraId="50BE388F" w14:textId="77777777" w:rsidTr="006F24BC">
        <w:tc>
          <w:tcPr>
            <w:tcW w:w="2802" w:type="dxa"/>
          </w:tcPr>
          <w:p w14:paraId="390B78D1" w14:textId="77777777" w:rsidR="00D529BB" w:rsidRPr="00550245" w:rsidRDefault="00D529BB" w:rsidP="006F24BC">
            <w:pPr>
              <w:autoSpaceDE w:val="0"/>
              <w:autoSpaceDN w:val="0"/>
              <w:adjustRightInd w:val="0"/>
              <w:spacing w:line="480" w:lineRule="auto"/>
              <w:jc w:val="both"/>
              <w:rPr>
                <w:rFonts w:ascii="Times New Roman" w:hAnsi="Times New Roman" w:cs="Times New Roman"/>
                <w:color w:val="000000"/>
                <w:sz w:val="24"/>
                <w:szCs w:val="24"/>
              </w:rPr>
            </w:pPr>
            <w:r w:rsidRPr="00550245">
              <w:rPr>
                <w:rFonts w:ascii="Times New Roman" w:hAnsi="Times New Roman" w:cs="Times New Roman"/>
                <w:color w:val="000000"/>
                <w:sz w:val="24"/>
                <w:szCs w:val="24"/>
              </w:rPr>
              <w:t>Mācību saturs</w:t>
            </w:r>
          </w:p>
        </w:tc>
        <w:tc>
          <w:tcPr>
            <w:tcW w:w="5720" w:type="dxa"/>
          </w:tcPr>
          <w:p w14:paraId="0826BA1A" w14:textId="77777777" w:rsidR="00D529BB" w:rsidRPr="00550245" w:rsidRDefault="00D529BB" w:rsidP="006F24BC">
            <w:pPr>
              <w:pStyle w:val="Bezatstarpm"/>
              <w:rPr>
                <w:rFonts w:ascii="Times New Roman" w:hAnsi="Times New Roman" w:cs="Times New Roman"/>
              </w:rPr>
            </w:pPr>
            <w:r w:rsidRPr="00550245">
              <w:rPr>
                <w:rFonts w:ascii="Times New Roman" w:hAnsi="Times New Roman" w:cs="Times New Roman"/>
              </w:rPr>
              <w:t>Mācību saturu nosaka MK noteikumi Nr. 53 Noteikumi par valsts pirmsskolas izglītības vadlīnijām un saskaņā ar šiem noteikumiem izstrādātā pirmsskolas izglītības mācību satura programma</w:t>
            </w:r>
          </w:p>
        </w:tc>
      </w:tr>
      <w:tr w:rsidR="00D529BB" w:rsidRPr="00550245" w14:paraId="41B1DB2F" w14:textId="77777777" w:rsidTr="006F24BC">
        <w:tc>
          <w:tcPr>
            <w:tcW w:w="2802" w:type="dxa"/>
          </w:tcPr>
          <w:p w14:paraId="2C8C99DF" w14:textId="77777777" w:rsidR="00D529BB" w:rsidRPr="00550245" w:rsidRDefault="00D529BB" w:rsidP="006F24BC">
            <w:pPr>
              <w:autoSpaceDE w:val="0"/>
              <w:autoSpaceDN w:val="0"/>
              <w:adjustRightInd w:val="0"/>
              <w:spacing w:line="480" w:lineRule="auto"/>
              <w:jc w:val="both"/>
              <w:rPr>
                <w:rFonts w:ascii="Times New Roman" w:hAnsi="Times New Roman" w:cs="Times New Roman"/>
                <w:color w:val="000000"/>
                <w:sz w:val="24"/>
                <w:szCs w:val="24"/>
              </w:rPr>
            </w:pPr>
            <w:r w:rsidRPr="00550245">
              <w:rPr>
                <w:rFonts w:ascii="Times New Roman" w:hAnsi="Times New Roman" w:cs="Times New Roman"/>
                <w:color w:val="000000"/>
                <w:sz w:val="24"/>
                <w:szCs w:val="24"/>
              </w:rPr>
              <w:t>Mācīšana un mācīšanās</w:t>
            </w:r>
          </w:p>
        </w:tc>
        <w:tc>
          <w:tcPr>
            <w:tcW w:w="5720" w:type="dxa"/>
          </w:tcPr>
          <w:p w14:paraId="28F7C446" w14:textId="77777777" w:rsidR="00D529BB" w:rsidRPr="0059688E" w:rsidRDefault="00D529BB" w:rsidP="006F24BC">
            <w:pPr>
              <w:pStyle w:val="Bezatstarpm"/>
              <w:rPr>
                <w:rFonts w:ascii="Times New Roman" w:hAnsi="Times New Roman" w:cs="Times New Roman"/>
              </w:rPr>
            </w:pPr>
          </w:p>
          <w:p w14:paraId="4431771D" w14:textId="77777777" w:rsidR="00D529BB" w:rsidRPr="0059688E" w:rsidRDefault="00D529BB" w:rsidP="006F24BC">
            <w:pPr>
              <w:pStyle w:val="Bezatstarpm"/>
              <w:rPr>
                <w:rFonts w:ascii="Times New Roman" w:hAnsi="Times New Roman" w:cs="Times New Roman"/>
              </w:rPr>
            </w:pPr>
            <w:r w:rsidRPr="0059688E">
              <w:rPr>
                <w:rFonts w:ascii="Times New Roman" w:hAnsi="Times New Roman" w:cs="Times New Roman"/>
              </w:rPr>
              <w:t>Gada tēma –kompetenču pieeja mācību procesā realizācija veicot pamatuzdevumu.</w:t>
            </w:r>
          </w:p>
          <w:p w14:paraId="38B36A87" w14:textId="77777777" w:rsidR="00D529BB" w:rsidRPr="0059688E" w:rsidRDefault="00D529BB" w:rsidP="006F24BC">
            <w:pPr>
              <w:pStyle w:val="Bezatstarpm"/>
              <w:rPr>
                <w:rFonts w:ascii="Times New Roman" w:hAnsi="Times New Roman" w:cs="Times New Roman"/>
              </w:rPr>
            </w:pPr>
            <w:r w:rsidRPr="0059688E">
              <w:rPr>
                <w:rFonts w:ascii="Times New Roman" w:hAnsi="Times New Roman" w:cs="Times New Roman"/>
              </w:rPr>
              <w:t>Pirmsskolas programmu īstenošanā  kā to nosaka valsts pirmsskolas izglītības vadlīnijas.</w:t>
            </w:r>
          </w:p>
          <w:p w14:paraId="560A9276" w14:textId="77777777" w:rsidR="00D529BB" w:rsidRPr="0059688E" w:rsidRDefault="00D529BB" w:rsidP="006F24BC">
            <w:pPr>
              <w:pStyle w:val="Bezatstarpm"/>
              <w:rPr>
                <w:rFonts w:ascii="Times New Roman" w:hAnsi="Times New Roman" w:cs="Times New Roman"/>
              </w:rPr>
            </w:pPr>
            <w:r w:rsidRPr="0059688E">
              <w:rPr>
                <w:rFonts w:ascii="Times New Roman" w:hAnsi="Times New Roman" w:cs="Times New Roman"/>
              </w:rPr>
              <w:t>Galvenie uzdevumi.</w:t>
            </w:r>
          </w:p>
          <w:p w14:paraId="6EA19567" w14:textId="77777777" w:rsidR="00D529BB" w:rsidRPr="0059688E" w:rsidRDefault="00D529BB" w:rsidP="006F24BC">
            <w:pPr>
              <w:pStyle w:val="Bezatstarpm"/>
              <w:rPr>
                <w:rFonts w:ascii="Times New Roman" w:hAnsi="Times New Roman" w:cs="Times New Roman"/>
              </w:rPr>
            </w:pPr>
            <w:r w:rsidRPr="0059688E">
              <w:rPr>
                <w:rFonts w:ascii="Times New Roman" w:hAnsi="Times New Roman" w:cs="Times New Roman"/>
              </w:rPr>
              <w:t>1.Īstenot un organizēt kompetenču pieejā balstītu mācību un audzināšanas procesu vispusīgai bērna personības attīstībai.</w:t>
            </w:r>
          </w:p>
          <w:p w14:paraId="47ED76C5" w14:textId="77777777" w:rsidR="00D529BB" w:rsidRDefault="00D529BB" w:rsidP="006F24BC">
            <w:pPr>
              <w:pStyle w:val="Bezatstarpm"/>
              <w:numPr>
                <w:ilvl w:val="0"/>
                <w:numId w:val="43"/>
              </w:numPr>
              <w:rPr>
                <w:rFonts w:ascii="Times New Roman" w:hAnsi="Times New Roman" w:cs="Times New Roman"/>
              </w:rPr>
            </w:pPr>
            <w:r w:rsidRPr="0059688E">
              <w:rPr>
                <w:rFonts w:ascii="Times New Roman" w:hAnsi="Times New Roman" w:cs="Times New Roman"/>
              </w:rPr>
              <w:t>Pakāpeniska pāreja uz caurvijās balstītu mācību procesu.</w:t>
            </w:r>
          </w:p>
          <w:p w14:paraId="7BF24233" w14:textId="77777777" w:rsidR="00D529BB" w:rsidRPr="0059688E" w:rsidRDefault="00D529BB" w:rsidP="006F24BC">
            <w:pPr>
              <w:pStyle w:val="Bezatstarpm"/>
              <w:rPr>
                <w:rFonts w:ascii="Times New Roman" w:hAnsi="Times New Roman" w:cs="Times New Roman"/>
              </w:rPr>
            </w:pPr>
          </w:p>
          <w:p w14:paraId="17E2882E" w14:textId="77777777" w:rsidR="00D529BB" w:rsidRDefault="00D529BB" w:rsidP="006F24BC">
            <w:pPr>
              <w:pStyle w:val="Bezatstarpm"/>
              <w:numPr>
                <w:ilvl w:val="0"/>
                <w:numId w:val="43"/>
              </w:numPr>
              <w:rPr>
                <w:rFonts w:ascii="Times New Roman" w:hAnsi="Times New Roman" w:cs="Times New Roman"/>
              </w:rPr>
            </w:pPr>
            <w:r w:rsidRPr="0059688E">
              <w:rPr>
                <w:rFonts w:ascii="Times New Roman" w:hAnsi="Times New Roman" w:cs="Times New Roman"/>
              </w:rPr>
              <w:t>Pakāpeniska pāreja uz nodarbību īstenošanu pa centriem.</w:t>
            </w:r>
          </w:p>
          <w:p w14:paraId="688F04AE" w14:textId="77777777" w:rsidR="00D529BB" w:rsidRPr="0059688E" w:rsidRDefault="00D529BB" w:rsidP="006F24BC">
            <w:pPr>
              <w:pStyle w:val="Bezatstarpm"/>
              <w:rPr>
                <w:rFonts w:ascii="Times New Roman" w:hAnsi="Times New Roman" w:cs="Times New Roman"/>
              </w:rPr>
            </w:pPr>
          </w:p>
          <w:p w14:paraId="51B37B59" w14:textId="77777777" w:rsidR="00D529BB" w:rsidRPr="0059688E" w:rsidRDefault="00D529BB" w:rsidP="006F24BC">
            <w:pPr>
              <w:pStyle w:val="Bezatstarpm"/>
              <w:rPr>
                <w:rFonts w:ascii="Times New Roman" w:hAnsi="Times New Roman" w:cs="Times New Roman"/>
              </w:rPr>
            </w:pPr>
            <w:r w:rsidRPr="0059688E">
              <w:rPr>
                <w:rFonts w:ascii="Times New Roman" w:hAnsi="Times New Roman" w:cs="Times New Roman"/>
              </w:rPr>
              <w:t>2.Veidot pirmsskolas vecuma bērniem drošu uz attīstību virzītu</w:t>
            </w:r>
          </w:p>
          <w:p w14:paraId="6D8FF400" w14:textId="77777777" w:rsidR="00D529BB" w:rsidRPr="0059688E" w:rsidRDefault="00D529BB" w:rsidP="006F24BC">
            <w:pPr>
              <w:pStyle w:val="Bezatstarpm"/>
              <w:rPr>
                <w:rFonts w:ascii="Times New Roman" w:hAnsi="Times New Roman" w:cs="Times New Roman"/>
              </w:rPr>
            </w:pPr>
            <w:r w:rsidRPr="0059688E">
              <w:rPr>
                <w:rFonts w:ascii="Times New Roman" w:hAnsi="Times New Roman" w:cs="Times New Roman"/>
              </w:rPr>
              <w:t>izglītojošu vidi īstenojot mācību un audzināšanas procesu.</w:t>
            </w:r>
          </w:p>
          <w:p w14:paraId="469088B4" w14:textId="77777777" w:rsidR="00D529BB" w:rsidRDefault="00D529BB" w:rsidP="006F24BC">
            <w:pPr>
              <w:pStyle w:val="Bezatstarpm"/>
              <w:numPr>
                <w:ilvl w:val="0"/>
                <w:numId w:val="43"/>
              </w:numPr>
              <w:rPr>
                <w:rFonts w:ascii="Times New Roman" w:hAnsi="Times New Roman" w:cs="Times New Roman"/>
              </w:rPr>
            </w:pPr>
            <w:r w:rsidRPr="0059688E">
              <w:rPr>
                <w:rFonts w:ascii="Times New Roman" w:hAnsi="Times New Roman" w:cs="Times New Roman"/>
              </w:rPr>
              <w:t>Iekārtota uz bērna attīstību virzīta vide</w:t>
            </w:r>
          </w:p>
          <w:p w14:paraId="31D94007" w14:textId="77777777" w:rsidR="00D529BB" w:rsidRPr="0059688E" w:rsidRDefault="00D529BB" w:rsidP="006F24BC">
            <w:pPr>
              <w:pStyle w:val="Bezatstarpm"/>
              <w:rPr>
                <w:rFonts w:ascii="Times New Roman" w:hAnsi="Times New Roman" w:cs="Times New Roman"/>
              </w:rPr>
            </w:pPr>
          </w:p>
          <w:p w14:paraId="767A0FD3" w14:textId="77777777" w:rsidR="00D529BB" w:rsidRDefault="00D529BB" w:rsidP="006F24BC">
            <w:pPr>
              <w:pStyle w:val="Bezatstarpm"/>
              <w:numPr>
                <w:ilvl w:val="0"/>
                <w:numId w:val="43"/>
              </w:numPr>
              <w:rPr>
                <w:rFonts w:ascii="Times New Roman" w:hAnsi="Times New Roman" w:cs="Times New Roman"/>
              </w:rPr>
            </w:pPr>
            <w:r w:rsidRPr="0059688E">
              <w:rPr>
                <w:rFonts w:ascii="Times New Roman" w:hAnsi="Times New Roman" w:cs="Times New Roman"/>
              </w:rPr>
              <w:t>Grupu vides iekārtošana pa centriem ,runājošās sienas izveide.</w:t>
            </w:r>
          </w:p>
          <w:p w14:paraId="43BE1633" w14:textId="77777777" w:rsidR="00D529BB" w:rsidRPr="0059688E" w:rsidRDefault="00D529BB" w:rsidP="006F24BC">
            <w:pPr>
              <w:pStyle w:val="Bezatstarpm"/>
              <w:rPr>
                <w:rFonts w:ascii="Times New Roman" w:hAnsi="Times New Roman" w:cs="Times New Roman"/>
              </w:rPr>
            </w:pPr>
          </w:p>
          <w:p w14:paraId="6E6688CD" w14:textId="77777777" w:rsidR="00D529BB" w:rsidRDefault="00D529BB" w:rsidP="006F24BC">
            <w:pPr>
              <w:pStyle w:val="Bezatstarpm"/>
              <w:rPr>
                <w:rFonts w:ascii="Times New Roman" w:hAnsi="Times New Roman" w:cs="Times New Roman"/>
              </w:rPr>
            </w:pPr>
            <w:r w:rsidRPr="0059688E">
              <w:rPr>
                <w:rFonts w:ascii="Times New Roman" w:hAnsi="Times New Roman" w:cs="Times New Roman"/>
              </w:rPr>
              <w:t>3.Pilnveidot pedagogu profesionālo kompetenci un paaugstināšanas atbildību izglītības kvalitātes nodrošināšanā.</w:t>
            </w:r>
          </w:p>
          <w:p w14:paraId="6E9B1E5A" w14:textId="77777777" w:rsidR="00D529BB" w:rsidRPr="0059688E" w:rsidRDefault="00D529BB" w:rsidP="006F24BC">
            <w:pPr>
              <w:pStyle w:val="Bezatstarpm"/>
              <w:rPr>
                <w:rFonts w:ascii="Times New Roman" w:hAnsi="Times New Roman" w:cs="Times New Roman"/>
              </w:rPr>
            </w:pPr>
          </w:p>
          <w:p w14:paraId="4FE84287" w14:textId="77777777" w:rsidR="00D529BB" w:rsidRDefault="00D529BB" w:rsidP="006F24BC">
            <w:pPr>
              <w:pStyle w:val="Bezatstarpm"/>
              <w:numPr>
                <w:ilvl w:val="0"/>
                <w:numId w:val="43"/>
              </w:numPr>
              <w:rPr>
                <w:rFonts w:ascii="Times New Roman" w:hAnsi="Times New Roman" w:cs="Times New Roman"/>
              </w:rPr>
            </w:pPr>
            <w:r w:rsidRPr="0059688E">
              <w:rPr>
                <w:rFonts w:ascii="Times New Roman" w:hAnsi="Times New Roman" w:cs="Times New Roman"/>
              </w:rPr>
              <w:t>Grupu skolotāju , logopēda, mūzikas skolotāja un sporta skolotāja regulāru sadarbība, veidojot kompetenču pieeju mācību satura apguvē.</w:t>
            </w:r>
          </w:p>
          <w:p w14:paraId="1C4D1B2C" w14:textId="77777777" w:rsidR="00D529BB" w:rsidRPr="0059688E" w:rsidRDefault="00D529BB" w:rsidP="006F24BC">
            <w:pPr>
              <w:pStyle w:val="Bezatstarpm"/>
              <w:rPr>
                <w:rFonts w:ascii="Times New Roman" w:hAnsi="Times New Roman" w:cs="Times New Roman"/>
              </w:rPr>
            </w:pPr>
          </w:p>
          <w:p w14:paraId="55183090" w14:textId="77777777" w:rsidR="00D529BB" w:rsidRDefault="00D529BB" w:rsidP="006F24BC">
            <w:pPr>
              <w:pStyle w:val="Bezatstarpm"/>
              <w:numPr>
                <w:ilvl w:val="0"/>
                <w:numId w:val="43"/>
              </w:numPr>
              <w:rPr>
                <w:rFonts w:ascii="Times New Roman" w:hAnsi="Times New Roman" w:cs="Times New Roman"/>
              </w:rPr>
            </w:pPr>
            <w:r w:rsidRPr="0059688E">
              <w:rPr>
                <w:rFonts w:ascii="Times New Roman" w:hAnsi="Times New Roman" w:cs="Times New Roman"/>
              </w:rPr>
              <w:t>Kursi, semināri  pedagogiem profesionālas kompetenču pilnveidošanā.</w:t>
            </w:r>
          </w:p>
          <w:p w14:paraId="1C0BEC64" w14:textId="77777777" w:rsidR="00D529BB" w:rsidRDefault="00D529BB" w:rsidP="006F24BC">
            <w:pPr>
              <w:pStyle w:val="Bezatstarpm"/>
              <w:numPr>
                <w:ilvl w:val="0"/>
                <w:numId w:val="43"/>
              </w:numPr>
              <w:rPr>
                <w:rFonts w:ascii="Times New Roman" w:hAnsi="Times New Roman" w:cs="Times New Roman"/>
              </w:rPr>
            </w:pPr>
            <w:r w:rsidRPr="0059688E">
              <w:rPr>
                <w:rFonts w:ascii="Times New Roman" w:hAnsi="Times New Roman" w:cs="Times New Roman"/>
              </w:rPr>
              <w:t>Savstarpēja pieredzes apmaiņas starp PII.</w:t>
            </w:r>
          </w:p>
          <w:p w14:paraId="10787745" w14:textId="77777777" w:rsidR="00D529BB" w:rsidRDefault="00D529BB" w:rsidP="006F24BC">
            <w:pPr>
              <w:pStyle w:val="Bezatstarpm"/>
              <w:ind w:left="720"/>
              <w:rPr>
                <w:rFonts w:ascii="Times New Roman" w:hAnsi="Times New Roman" w:cs="Times New Roman"/>
              </w:rPr>
            </w:pPr>
          </w:p>
          <w:p w14:paraId="78845BB8" w14:textId="77777777" w:rsidR="00D529BB" w:rsidRPr="0059688E" w:rsidRDefault="00D529BB" w:rsidP="006F24BC">
            <w:pPr>
              <w:pStyle w:val="Bezatstarpm"/>
              <w:rPr>
                <w:rFonts w:ascii="Times New Roman" w:hAnsi="Times New Roman" w:cs="Times New Roman"/>
              </w:rPr>
            </w:pPr>
          </w:p>
          <w:p w14:paraId="08BF90E4" w14:textId="77777777" w:rsidR="00D529BB" w:rsidRDefault="00D529BB" w:rsidP="006F24BC">
            <w:pPr>
              <w:pStyle w:val="Bezatstarpm"/>
              <w:rPr>
                <w:rFonts w:ascii="Times New Roman" w:hAnsi="Times New Roman" w:cs="Times New Roman"/>
              </w:rPr>
            </w:pPr>
          </w:p>
          <w:p w14:paraId="382635CC" w14:textId="77777777" w:rsidR="00D529BB" w:rsidRDefault="00D529BB" w:rsidP="006F24BC">
            <w:pPr>
              <w:pStyle w:val="Bezatstarpm"/>
              <w:ind w:left="720"/>
              <w:rPr>
                <w:rFonts w:ascii="Times New Roman" w:hAnsi="Times New Roman" w:cs="Times New Roman"/>
              </w:rPr>
            </w:pPr>
          </w:p>
          <w:p w14:paraId="2CEAAB14" w14:textId="77777777" w:rsidR="00D529BB" w:rsidRPr="00550245" w:rsidRDefault="00D529BB" w:rsidP="006F24BC">
            <w:pPr>
              <w:pStyle w:val="Bezatstarpm"/>
              <w:rPr>
                <w:rFonts w:ascii="Times New Roman" w:hAnsi="Times New Roman" w:cs="Times New Roman"/>
              </w:rPr>
            </w:pPr>
          </w:p>
        </w:tc>
      </w:tr>
      <w:tr w:rsidR="00D529BB" w:rsidRPr="00550245" w14:paraId="64D448C6" w14:textId="77777777" w:rsidTr="006F24BC">
        <w:tc>
          <w:tcPr>
            <w:tcW w:w="2802" w:type="dxa"/>
          </w:tcPr>
          <w:p w14:paraId="5F326766" w14:textId="77777777" w:rsidR="00D529BB" w:rsidRPr="00550245" w:rsidRDefault="00D529BB" w:rsidP="006F24BC">
            <w:pPr>
              <w:autoSpaceDE w:val="0"/>
              <w:autoSpaceDN w:val="0"/>
              <w:adjustRightInd w:val="0"/>
              <w:spacing w:line="480" w:lineRule="auto"/>
              <w:jc w:val="both"/>
              <w:rPr>
                <w:rFonts w:ascii="Times New Roman" w:hAnsi="Times New Roman" w:cs="Times New Roman"/>
                <w:color w:val="000000"/>
                <w:sz w:val="24"/>
                <w:szCs w:val="24"/>
              </w:rPr>
            </w:pPr>
            <w:r w:rsidRPr="00550245">
              <w:rPr>
                <w:rFonts w:ascii="Times New Roman" w:hAnsi="Times New Roman" w:cs="Times New Roman"/>
                <w:color w:val="000000"/>
                <w:sz w:val="24"/>
                <w:szCs w:val="24"/>
              </w:rPr>
              <w:t>Skolas vide</w:t>
            </w:r>
          </w:p>
        </w:tc>
        <w:tc>
          <w:tcPr>
            <w:tcW w:w="5720" w:type="dxa"/>
          </w:tcPr>
          <w:p w14:paraId="2BB59F47" w14:textId="77777777" w:rsidR="00D529BB" w:rsidRDefault="00D529BB" w:rsidP="006F24BC">
            <w:pPr>
              <w:pStyle w:val="Bezatstarpm"/>
              <w:rPr>
                <w:rFonts w:ascii="Times New Roman" w:hAnsi="Times New Roman" w:cs="Times New Roman"/>
              </w:rPr>
            </w:pPr>
          </w:p>
          <w:p w14:paraId="71AC3DDB" w14:textId="77777777" w:rsidR="00D529BB" w:rsidRDefault="00D529BB" w:rsidP="006F24BC">
            <w:pPr>
              <w:pStyle w:val="Bezatstarpm"/>
              <w:numPr>
                <w:ilvl w:val="0"/>
                <w:numId w:val="44"/>
              </w:numPr>
              <w:rPr>
                <w:rFonts w:ascii="Times New Roman" w:hAnsi="Times New Roman" w:cs="Times New Roman"/>
              </w:rPr>
            </w:pPr>
            <w:r w:rsidRPr="0080481C">
              <w:rPr>
                <w:rFonts w:ascii="Times New Roman" w:hAnsi="Times New Roman" w:cs="Times New Roman"/>
              </w:rPr>
              <w:t>Piedalīties egles iedegšanā Bebru pag.</w:t>
            </w:r>
          </w:p>
          <w:p w14:paraId="77CDFD4E" w14:textId="77777777" w:rsidR="00D529BB" w:rsidRDefault="00D529BB" w:rsidP="006F24BC">
            <w:pPr>
              <w:pStyle w:val="Bezatstarpm"/>
              <w:numPr>
                <w:ilvl w:val="0"/>
                <w:numId w:val="44"/>
              </w:numPr>
              <w:rPr>
                <w:rFonts w:ascii="Times New Roman" w:hAnsi="Times New Roman" w:cs="Times New Roman"/>
              </w:rPr>
            </w:pPr>
            <w:r>
              <w:rPr>
                <w:rFonts w:ascii="Times New Roman" w:hAnsi="Times New Roman" w:cs="Times New Roman"/>
              </w:rPr>
              <w:t xml:space="preserve">Dāvinājums no grāmatu autores L. </w:t>
            </w:r>
            <w:proofErr w:type="spellStart"/>
            <w:r>
              <w:rPr>
                <w:rFonts w:ascii="Times New Roman" w:hAnsi="Times New Roman" w:cs="Times New Roman"/>
              </w:rPr>
              <w:t>Matešas</w:t>
            </w:r>
            <w:proofErr w:type="spellEnd"/>
            <w:r>
              <w:rPr>
                <w:rFonts w:ascii="Times New Roman" w:hAnsi="Times New Roman" w:cs="Times New Roman"/>
              </w:rPr>
              <w:t xml:space="preserve">  </w:t>
            </w:r>
            <w:proofErr w:type="spellStart"/>
            <w:r>
              <w:rPr>
                <w:rFonts w:ascii="Times New Roman" w:hAnsi="Times New Roman" w:cs="Times New Roman"/>
              </w:rPr>
              <w:t>Rukšons</w:t>
            </w:r>
            <w:proofErr w:type="spellEnd"/>
            <w:r>
              <w:rPr>
                <w:rFonts w:ascii="Times New Roman" w:hAnsi="Times New Roman" w:cs="Times New Roman"/>
              </w:rPr>
              <w:t xml:space="preserve"> Parīzē ,,</w:t>
            </w:r>
          </w:p>
          <w:p w14:paraId="347B9831" w14:textId="77777777" w:rsidR="00D529BB" w:rsidRDefault="00D529BB" w:rsidP="006F24BC">
            <w:pPr>
              <w:pStyle w:val="Bezatstarpm"/>
              <w:numPr>
                <w:ilvl w:val="0"/>
                <w:numId w:val="44"/>
              </w:numPr>
              <w:rPr>
                <w:rFonts w:ascii="Times New Roman" w:hAnsi="Times New Roman" w:cs="Times New Roman"/>
              </w:rPr>
            </w:pPr>
            <w:r>
              <w:rPr>
                <w:rFonts w:ascii="Times New Roman" w:hAnsi="Times New Roman" w:cs="Times New Roman"/>
              </w:rPr>
              <w:t>Sadarbība ar Bebru pag, bibliotēku.</w:t>
            </w:r>
          </w:p>
          <w:p w14:paraId="048A5736" w14:textId="77777777" w:rsidR="00D529BB" w:rsidRDefault="00D529BB" w:rsidP="006F24BC">
            <w:pPr>
              <w:pStyle w:val="Bezatstarpm"/>
              <w:numPr>
                <w:ilvl w:val="0"/>
                <w:numId w:val="44"/>
              </w:numPr>
              <w:rPr>
                <w:rFonts w:ascii="Times New Roman" w:hAnsi="Times New Roman" w:cs="Times New Roman"/>
              </w:rPr>
            </w:pPr>
            <w:r>
              <w:rPr>
                <w:rFonts w:ascii="Times New Roman" w:hAnsi="Times New Roman" w:cs="Times New Roman"/>
              </w:rPr>
              <w:t>Regulāras bērnu zīmējumu izstādes, kuras rada telpu estētisko vidi.</w:t>
            </w:r>
          </w:p>
          <w:p w14:paraId="4A406A10" w14:textId="77777777" w:rsidR="00D529BB" w:rsidRDefault="00D529BB" w:rsidP="006F24BC">
            <w:pPr>
              <w:pStyle w:val="Bezatstarpm"/>
              <w:numPr>
                <w:ilvl w:val="0"/>
                <w:numId w:val="44"/>
              </w:numPr>
              <w:rPr>
                <w:rFonts w:ascii="Times New Roman" w:hAnsi="Times New Roman" w:cs="Times New Roman"/>
              </w:rPr>
            </w:pPr>
            <w:r>
              <w:rPr>
                <w:rFonts w:ascii="Times New Roman" w:hAnsi="Times New Roman" w:cs="Times New Roman"/>
              </w:rPr>
              <w:t>Grupu telpās tiek veidoti mācību jomu centri.</w:t>
            </w:r>
          </w:p>
          <w:p w14:paraId="2431D18A" w14:textId="77777777" w:rsidR="00D529BB" w:rsidRDefault="00D529BB" w:rsidP="006F24BC">
            <w:pPr>
              <w:pStyle w:val="Bezatstarpm"/>
              <w:numPr>
                <w:ilvl w:val="0"/>
                <w:numId w:val="44"/>
              </w:numPr>
              <w:rPr>
                <w:rFonts w:ascii="Times New Roman" w:hAnsi="Times New Roman" w:cs="Times New Roman"/>
              </w:rPr>
            </w:pPr>
            <w:r>
              <w:rPr>
                <w:rFonts w:ascii="Times New Roman" w:hAnsi="Times New Roman" w:cs="Times New Roman"/>
              </w:rPr>
              <w:lastRenderedPageBreak/>
              <w:t>Katrā grupā ,,Runājoša siens ,, ,par atbilstošu tēmu.</w:t>
            </w:r>
          </w:p>
          <w:p w14:paraId="264059ED" w14:textId="77777777" w:rsidR="00D529BB" w:rsidRDefault="00D529BB" w:rsidP="006F24BC">
            <w:pPr>
              <w:pStyle w:val="Bezatstarpm"/>
              <w:numPr>
                <w:ilvl w:val="0"/>
                <w:numId w:val="44"/>
              </w:numPr>
              <w:rPr>
                <w:rFonts w:ascii="Times New Roman" w:hAnsi="Times New Roman" w:cs="Times New Roman"/>
              </w:rPr>
            </w:pPr>
            <w:r>
              <w:rPr>
                <w:rFonts w:ascii="Times New Roman" w:hAnsi="Times New Roman" w:cs="Times New Roman"/>
              </w:rPr>
              <w:t>Darbinieki radoši iesaistās telpu noformēšanā.</w:t>
            </w:r>
          </w:p>
          <w:p w14:paraId="0DC694D2" w14:textId="77777777" w:rsidR="00D529BB" w:rsidRDefault="00D529BB" w:rsidP="006F24BC">
            <w:pPr>
              <w:pStyle w:val="Bezatstarpm"/>
              <w:numPr>
                <w:ilvl w:val="0"/>
                <w:numId w:val="44"/>
              </w:numPr>
              <w:rPr>
                <w:rFonts w:ascii="Times New Roman" w:hAnsi="Times New Roman" w:cs="Times New Roman"/>
              </w:rPr>
            </w:pPr>
            <w:r>
              <w:rPr>
                <w:rFonts w:ascii="Times New Roman" w:hAnsi="Times New Roman" w:cs="Times New Roman"/>
              </w:rPr>
              <w:t>Mācību līdzekļu, spēļu izgatavošana</w:t>
            </w:r>
          </w:p>
          <w:p w14:paraId="1647E6DA" w14:textId="77777777" w:rsidR="00D529BB" w:rsidRDefault="00D529BB" w:rsidP="006F24BC">
            <w:pPr>
              <w:pStyle w:val="Bezatstarpm"/>
              <w:rPr>
                <w:rFonts w:ascii="Times New Roman" w:hAnsi="Times New Roman" w:cs="Times New Roman"/>
              </w:rPr>
            </w:pPr>
          </w:p>
          <w:p w14:paraId="5F6FF343" w14:textId="77777777" w:rsidR="00D529BB" w:rsidRPr="00550245" w:rsidRDefault="00D529BB" w:rsidP="006F24BC">
            <w:pPr>
              <w:pStyle w:val="Bezatstarpm"/>
              <w:rPr>
                <w:rFonts w:ascii="Times New Roman" w:hAnsi="Times New Roman" w:cs="Times New Roman"/>
              </w:rPr>
            </w:pPr>
          </w:p>
        </w:tc>
      </w:tr>
      <w:tr w:rsidR="00D529BB" w:rsidRPr="00550245" w14:paraId="65B7C397" w14:textId="77777777" w:rsidTr="006F24BC">
        <w:tc>
          <w:tcPr>
            <w:tcW w:w="2802" w:type="dxa"/>
          </w:tcPr>
          <w:p w14:paraId="3EF8C24D" w14:textId="77777777" w:rsidR="00D529BB" w:rsidRPr="00550245" w:rsidRDefault="00D529BB" w:rsidP="006F24BC">
            <w:pPr>
              <w:autoSpaceDE w:val="0"/>
              <w:autoSpaceDN w:val="0"/>
              <w:adjustRightInd w:val="0"/>
              <w:spacing w:line="480" w:lineRule="auto"/>
              <w:jc w:val="both"/>
              <w:rPr>
                <w:rFonts w:ascii="Times New Roman" w:hAnsi="Times New Roman" w:cs="Times New Roman"/>
                <w:color w:val="000000"/>
                <w:sz w:val="24"/>
                <w:szCs w:val="24"/>
              </w:rPr>
            </w:pPr>
            <w:r w:rsidRPr="00550245">
              <w:rPr>
                <w:rFonts w:ascii="Times New Roman" w:hAnsi="Times New Roman" w:cs="Times New Roman"/>
                <w:color w:val="000000"/>
                <w:sz w:val="24"/>
                <w:szCs w:val="24"/>
              </w:rPr>
              <w:t>Resursi</w:t>
            </w:r>
          </w:p>
        </w:tc>
        <w:tc>
          <w:tcPr>
            <w:tcW w:w="5720" w:type="dxa"/>
          </w:tcPr>
          <w:p w14:paraId="6842CCCD" w14:textId="77777777" w:rsidR="00D529BB" w:rsidRPr="00550245" w:rsidRDefault="00D529BB" w:rsidP="006F24BC">
            <w:pPr>
              <w:pStyle w:val="Bezatstarpm"/>
              <w:rPr>
                <w:rFonts w:ascii="Times New Roman" w:hAnsi="Times New Roman" w:cs="Times New Roman"/>
              </w:rPr>
            </w:pPr>
            <w:r w:rsidRPr="00550245">
              <w:rPr>
                <w:rFonts w:ascii="Times New Roman" w:hAnsi="Times New Roman" w:cs="Times New Roman"/>
              </w:rPr>
              <w:t>Budžeta robežās tiek nodrošināta mācību līdzekļu iegāde, kā arī labiekārtoti darba kabineti( metodiskais, vadītājas kab.)</w:t>
            </w:r>
          </w:p>
        </w:tc>
      </w:tr>
      <w:tr w:rsidR="00D529BB" w:rsidRPr="00550245" w14:paraId="3281D352" w14:textId="77777777" w:rsidTr="006F24BC">
        <w:tc>
          <w:tcPr>
            <w:tcW w:w="2802" w:type="dxa"/>
          </w:tcPr>
          <w:p w14:paraId="55D76001" w14:textId="77777777" w:rsidR="00D529BB" w:rsidRPr="00550245" w:rsidRDefault="00D529BB" w:rsidP="006F24BC">
            <w:pPr>
              <w:autoSpaceDE w:val="0"/>
              <w:autoSpaceDN w:val="0"/>
              <w:adjustRightInd w:val="0"/>
              <w:jc w:val="both"/>
              <w:rPr>
                <w:rFonts w:ascii="Times New Roman" w:hAnsi="Times New Roman" w:cs="Times New Roman"/>
                <w:color w:val="000000"/>
                <w:sz w:val="24"/>
                <w:szCs w:val="24"/>
              </w:rPr>
            </w:pPr>
            <w:r w:rsidRPr="00550245">
              <w:rPr>
                <w:rFonts w:ascii="Times New Roman" w:hAnsi="Times New Roman" w:cs="Times New Roman"/>
                <w:color w:val="000000"/>
                <w:sz w:val="24"/>
                <w:szCs w:val="24"/>
              </w:rPr>
              <w:t>Skolas darba organizācija, vadība un kvalitātes nodrošināšana</w:t>
            </w:r>
          </w:p>
        </w:tc>
        <w:tc>
          <w:tcPr>
            <w:tcW w:w="5720" w:type="dxa"/>
          </w:tcPr>
          <w:p w14:paraId="428AF2A3" w14:textId="77777777" w:rsidR="00D529BB" w:rsidRDefault="00D529BB" w:rsidP="006F24BC">
            <w:pPr>
              <w:pStyle w:val="Bezatstarpm"/>
              <w:numPr>
                <w:ilvl w:val="0"/>
                <w:numId w:val="45"/>
              </w:numPr>
              <w:rPr>
                <w:rFonts w:ascii="Times New Roman" w:hAnsi="Times New Roman" w:cs="Times New Roman"/>
              </w:rPr>
            </w:pPr>
            <w:r>
              <w:rPr>
                <w:rFonts w:ascii="Times New Roman" w:hAnsi="Times New Roman" w:cs="Times New Roman"/>
              </w:rPr>
              <w:t>Akcija ,, Labdarība ,, ciemos pie Iršu  pansionāta ļaudīm.</w:t>
            </w:r>
          </w:p>
          <w:p w14:paraId="678B1CBF" w14:textId="77777777" w:rsidR="00D529BB" w:rsidRDefault="00D529BB" w:rsidP="006F24BC">
            <w:pPr>
              <w:pStyle w:val="Bezatstarpm"/>
              <w:numPr>
                <w:ilvl w:val="0"/>
                <w:numId w:val="45"/>
              </w:numPr>
              <w:rPr>
                <w:rFonts w:ascii="Times New Roman" w:hAnsi="Times New Roman" w:cs="Times New Roman"/>
              </w:rPr>
            </w:pPr>
            <w:r>
              <w:rPr>
                <w:rFonts w:ascii="Times New Roman" w:hAnsi="Times New Roman" w:cs="Times New Roman"/>
              </w:rPr>
              <w:t>Metodiskā apvienība ,,Miķeļdienas gadatirgus ,, Koknesē.</w:t>
            </w:r>
          </w:p>
          <w:p w14:paraId="5EDABACE" w14:textId="77777777" w:rsidR="00D529BB" w:rsidRDefault="00D529BB" w:rsidP="006F24BC">
            <w:pPr>
              <w:pStyle w:val="Bezatstarpm"/>
              <w:numPr>
                <w:ilvl w:val="0"/>
                <w:numId w:val="45"/>
              </w:numPr>
              <w:rPr>
                <w:rFonts w:ascii="Times New Roman" w:hAnsi="Times New Roman" w:cs="Times New Roman"/>
              </w:rPr>
            </w:pPr>
            <w:r>
              <w:rPr>
                <w:rFonts w:ascii="Times New Roman" w:hAnsi="Times New Roman" w:cs="Times New Roman"/>
              </w:rPr>
              <w:t>Ciemiņi no zemessardzes.</w:t>
            </w:r>
          </w:p>
          <w:p w14:paraId="083D4E80" w14:textId="77777777" w:rsidR="00D529BB" w:rsidRDefault="00D529BB" w:rsidP="006F24BC">
            <w:pPr>
              <w:pStyle w:val="Bezatstarpm"/>
              <w:numPr>
                <w:ilvl w:val="0"/>
                <w:numId w:val="45"/>
              </w:numPr>
              <w:rPr>
                <w:rFonts w:ascii="Times New Roman" w:hAnsi="Times New Roman" w:cs="Times New Roman"/>
              </w:rPr>
            </w:pPr>
            <w:r>
              <w:rPr>
                <w:rFonts w:ascii="Times New Roman" w:hAnsi="Times New Roman" w:cs="Times New Roman"/>
              </w:rPr>
              <w:t>Gadskārtu svētki.</w:t>
            </w:r>
          </w:p>
          <w:p w14:paraId="32F939ED" w14:textId="77777777" w:rsidR="00D529BB" w:rsidRDefault="00D529BB" w:rsidP="006F24BC">
            <w:pPr>
              <w:pStyle w:val="Bezatstarpm"/>
              <w:ind w:left="720"/>
              <w:rPr>
                <w:rFonts w:ascii="Times New Roman" w:hAnsi="Times New Roman" w:cs="Times New Roman"/>
              </w:rPr>
            </w:pPr>
          </w:p>
          <w:p w14:paraId="1E300022" w14:textId="77777777" w:rsidR="00D529BB" w:rsidRPr="00550245" w:rsidRDefault="00D529BB" w:rsidP="006F24BC">
            <w:pPr>
              <w:pStyle w:val="Bezatstarpm"/>
              <w:rPr>
                <w:rFonts w:ascii="Times New Roman" w:hAnsi="Times New Roman" w:cs="Times New Roman"/>
              </w:rPr>
            </w:pPr>
          </w:p>
        </w:tc>
      </w:tr>
    </w:tbl>
    <w:p w14:paraId="3994C8C1" w14:textId="77777777" w:rsidR="00D529BB" w:rsidRPr="00550245" w:rsidRDefault="00D529BB" w:rsidP="00D529BB">
      <w:pPr>
        <w:jc w:val="both"/>
        <w:rPr>
          <w:rFonts w:ascii="Times New Roman" w:hAnsi="Times New Roman" w:cs="Times New Roman"/>
          <w:sz w:val="24"/>
          <w:szCs w:val="24"/>
        </w:rPr>
      </w:pPr>
    </w:p>
    <w:p w14:paraId="1BE67765" w14:textId="77777777" w:rsidR="00D529BB" w:rsidRPr="00550245" w:rsidRDefault="00D529BB" w:rsidP="00D529BB">
      <w:pPr>
        <w:jc w:val="both"/>
        <w:rPr>
          <w:rFonts w:ascii="Times New Roman" w:hAnsi="Times New Roman" w:cs="Times New Roman"/>
          <w:b/>
          <w:sz w:val="28"/>
          <w:szCs w:val="28"/>
          <w:u w:val="single"/>
        </w:rPr>
      </w:pPr>
      <w:r w:rsidRPr="00550245">
        <w:rPr>
          <w:rFonts w:ascii="Times New Roman" w:hAnsi="Times New Roman" w:cs="Times New Roman"/>
          <w:b/>
          <w:sz w:val="28"/>
          <w:szCs w:val="28"/>
          <w:u w:val="single"/>
        </w:rPr>
        <w:t>III. Dalība projektos:</w:t>
      </w:r>
    </w:p>
    <w:tbl>
      <w:tblPr>
        <w:tblStyle w:val="Reatabula"/>
        <w:tblW w:w="0" w:type="auto"/>
        <w:tblLook w:val="04A0" w:firstRow="1" w:lastRow="0" w:firstColumn="1" w:lastColumn="0" w:noHBand="0" w:noVBand="1"/>
      </w:tblPr>
      <w:tblGrid>
        <w:gridCol w:w="8296"/>
      </w:tblGrid>
      <w:tr w:rsidR="00D529BB" w:rsidRPr="00550245" w14:paraId="795E1F56" w14:textId="77777777" w:rsidTr="006F24BC">
        <w:tc>
          <w:tcPr>
            <w:tcW w:w="8522" w:type="dxa"/>
          </w:tcPr>
          <w:p w14:paraId="737F2B04" w14:textId="77777777" w:rsidR="00D529BB" w:rsidRPr="00DE5412" w:rsidRDefault="00D529BB" w:rsidP="006F24BC">
            <w:pPr>
              <w:pStyle w:val="Sarakstarindkopa"/>
              <w:numPr>
                <w:ilvl w:val="0"/>
                <w:numId w:val="46"/>
              </w:numPr>
              <w:spacing w:after="200" w:line="276" w:lineRule="auto"/>
              <w:jc w:val="both"/>
              <w:rPr>
                <w:rFonts w:ascii="Times New Roman" w:hAnsi="Times New Roman" w:cs="Times New Roman"/>
                <w:sz w:val="24"/>
                <w:szCs w:val="24"/>
              </w:rPr>
            </w:pPr>
            <w:r w:rsidRPr="00DE5412">
              <w:rPr>
                <w:rFonts w:ascii="Times New Roman" w:hAnsi="Times New Roman" w:cs="Times New Roman"/>
                <w:sz w:val="24"/>
                <w:szCs w:val="24"/>
              </w:rPr>
              <w:t>Projekts - ,, Skolas auglis un piens ,,</w:t>
            </w:r>
          </w:p>
          <w:p w14:paraId="70A223AC" w14:textId="77777777" w:rsidR="00D529BB" w:rsidRPr="00DE5412" w:rsidRDefault="00D529BB" w:rsidP="006F24BC">
            <w:pPr>
              <w:pStyle w:val="Sarakstarindkopa"/>
              <w:numPr>
                <w:ilvl w:val="0"/>
                <w:numId w:val="46"/>
              </w:numPr>
              <w:spacing w:after="200" w:line="276" w:lineRule="auto"/>
              <w:jc w:val="both"/>
              <w:rPr>
                <w:rFonts w:ascii="Times New Roman" w:hAnsi="Times New Roman" w:cs="Times New Roman"/>
                <w:sz w:val="24"/>
                <w:szCs w:val="24"/>
              </w:rPr>
            </w:pPr>
            <w:r w:rsidRPr="00DE5412">
              <w:rPr>
                <w:rFonts w:ascii="Times New Roman" w:hAnsi="Times New Roman" w:cs="Times New Roman"/>
                <w:sz w:val="24"/>
                <w:szCs w:val="24"/>
              </w:rPr>
              <w:t>Projekts-   ,,  Kokneses – veselīga vide visiem ,,</w:t>
            </w:r>
          </w:p>
          <w:p w14:paraId="173F7AFE" w14:textId="77777777" w:rsidR="00D529BB" w:rsidRPr="00DE5412" w:rsidRDefault="00D529BB" w:rsidP="006F24BC">
            <w:pPr>
              <w:pStyle w:val="Sarakstarindkopa"/>
              <w:numPr>
                <w:ilvl w:val="0"/>
                <w:numId w:val="46"/>
              </w:numPr>
              <w:spacing w:after="200" w:line="276" w:lineRule="auto"/>
              <w:jc w:val="both"/>
              <w:rPr>
                <w:rFonts w:ascii="Times New Roman" w:hAnsi="Times New Roman" w:cs="Times New Roman"/>
                <w:sz w:val="24"/>
                <w:szCs w:val="24"/>
              </w:rPr>
            </w:pPr>
            <w:r w:rsidRPr="00DE5412">
              <w:rPr>
                <w:rFonts w:ascii="Times New Roman" w:hAnsi="Times New Roman" w:cs="Times New Roman"/>
                <w:sz w:val="24"/>
                <w:szCs w:val="24"/>
              </w:rPr>
              <w:t xml:space="preserve">Makulatūras </w:t>
            </w:r>
            <w:r>
              <w:rPr>
                <w:rFonts w:ascii="Times New Roman" w:hAnsi="Times New Roman" w:cs="Times New Roman"/>
                <w:sz w:val="24"/>
                <w:szCs w:val="24"/>
              </w:rPr>
              <w:t>vākšana - ,, Tīrai Latvijai ,,</w:t>
            </w:r>
          </w:p>
        </w:tc>
      </w:tr>
    </w:tbl>
    <w:p w14:paraId="2AE527DF" w14:textId="77777777" w:rsidR="00D529BB" w:rsidRDefault="00D529BB" w:rsidP="00D529BB">
      <w:pPr>
        <w:jc w:val="both"/>
        <w:rPr>
          <w:rFonts w:ascii="Times New Roman" w:hAnsi="Times New Roman" w:cs="Times New Roman"/>
          <w:b/>
          <w:sz w:val="28"/>
          <w:szCs w:val="28"/>
          <w:u w:val="single"/>
        </w:rPr>
      </w:pPr>
    </w:p>
    <w:p w14:paraId="343752C8" w14:textId="77777777" w:rsidR="00D529BB" w:rsidRPr="00550245" w:rsidRDefault="00D529BB" w:rsidP="00D529BB">
      <w:pPr>
        <w:jc w:val="both"/>
        <w:rPr>
          <w:rFonts w:ascii="Times New Roman" w:hAnsi="Times New Roman" w:cs="Times New Roman"/>
          <w:b/>
          <w:sz w:val="28"/>
          <w:szCs w:val="28"/>
          <w:u w:val="single"/>
        </w:rPr>
      </w:pPr>
      <w:r w:rsidRPr="00550245">
        <w:rPr>
          <w:rFonts w:ascii="Times New Roman" w:hAnsi="Times New Roman" w:cs="Times New Roman"/>
          <w:b/>
          <w:sz w:val="28"/>
          <w:szCs w:val="28"/>
          <w:u w:val="single"/>
        </w:rPr>
        <w:t xml:space="preserve">IV. Darbības rezultāti un to </w:t>
      </w:r>
      <w:proofErr w:type="spellStart"/>
      <w:r>
        <w:rPr>
          <w:rFonts w:ascii="Times New Roman" w:hAnsi="Times New Roman" w:cs="Times New Roman"/>
          <w:b/>
          <w:sz w:val="28"/>
          <w:szCs w:val="28"/>
          <w:u w:val="single"/>
        </w:rPr>
        <w:t>izvērtē</w:t>
      </w:r>
      <w:r w:rsidRPr="00550245">
        <w:rPr>
          <w:rFonts w:ascii="Times New Roman" w:hAnsi="Times New Roman" w:cs="Times New Roman"/>
          <w:b/>
          <w:sz w:val="28"/>
          <w:szCs w:val="28"/>
          <w:u w:val="single"/>
        </w:rPr>
        <w:t>jums</w:t>
      </w:r>
      <w:proofErr w:type="spellEnd"/>
      <w:r w:rsidRPr="00550245">
        <w:rPr>
          <w:rFonts w:ascii="Times New Roman" w:hAnsi="Times New Roman" w:cs="Times New Roman"/>
          <w:b/>
          <w:sz w:val="28"/>
          <w:szCs w:val="28"/>
          <w:u w:val="single"/>
        </w:rPr>
        <w:t>:</w:t>
      </w:r>
    </w:p>
    <w:tbl>
      <w:tblPr>
        <w:tblStyle w:val="Reatabula"/>
        <w:tblW w:w="0" w:type="auto"/>
        <w:tblLook w:val="04A0" w:firstRow="1" w:lastRow="0" w:firstColumn="1" w:lastColumn="0" w:noHBand="0" w:noVBand="1"/>
      </w:tblPr>
      <w:tblGrid>
        <w:gridCol w:w="4130"/>
        <w:gridCol w:w="4166"/>
      </w:tblGrid>
      <w:tr w:rsidR="00D529BB" w:rsidRPr="00550245" w14:paraId="13A92C30" w14:textId="77777777" w:rsidTr="006F24BC">
        <w:tc>
          <w:tcPr>
            <w:tcW w:w="4261" w:type="dxa"/>
          </w:tcPr>
          <w:p w14:paraId="496F820C" w14:textId="77777777" w:rsidR="00D529BB" w:rsidRPr="00550245" w:rsidRDefault="00D529BB" w:rsidP="006F24BC">
            <w:pPr>
              <w:jc w:val="center"/>
              <w:rPr>
                <w:rFonts w:ascii="Times New Roman" w:hAnsi="Times New Roman" w:cs="Times New Roman"/>
                <w:b/>
                <w:sz w:val="24"/>
                <w:szCs w:val="24"/>
              </w:rPr>
            </w:pPr>
            <w:r w:rsidRPr="00550245">
              <w:rPr>
                <w:rFonts w:ascii="Times New Roman" w:hAnsi="Times New Roman" w:cs="Times New Roman"/>
                <w:b/>
                <w:sz w:val="24"/>
                <w:szCs w:val="24"/>
              </w:rPr>
              <w:t>Norise</w:t>
            </w:r>
          </w:p>
        </w:tc>
        <w:tc>
          <w:tcPr>
            <w:tcW w:w="4261" w:type="dxa"/>
          </w:tcPr>
          <w:p w14:paraId="55DCD376" w14:textId="77777777" w:rsidR="00D529BB" w:rsidRPr="00550245" w:rsidRDefault="00D529BB" w:rsidP="006F24BC">
            <w:pPr>
              <w:jc w:val="center"/>
              <w:rPr>
                <w:rFonts w:ascii="Times New Roman" w:hAnsi="Times New Roman" w:cs="Times New Roman"/>
                <w:b/>
                <w:sz w:val="24"/>
                <w:szCs w:val="24"/>
              </w:rPr>
            </w:pPr>
            <w:r w:rsidRPr="00550245">
              <w:rPr>
                <w:rFonts w:ascii="Times New Roman" w:hAnsi="Times New Roman" w:cs="Times New Roman"/>
                <w:b/>
                <w:sz w:val="24"/>
                <w:szCs w:val="24"/>
              </w:rPr>
              <w:t>Apraksts</w:t>
            </w:r>
          </w:p>
        </w:tc>
      </w:tr>
      <w:tr w:rsidR="00D529BB" w:rsidRPr="00550245" w14:paraId="6745C2F7" w14:textId="77777777" w:rsidTr="006F24BC">
        <w:tc>
          <w:tcPr>
            <w:tcW w:w="4261" w:type="dxa"/>
          </w:tcPr>
          <w:p w14:paraId="5C10EA81" w14:textId="77777777" w:rsidR="00D529BB" w:rsidRPr="00550245" w:rsidRDefault="00D529BB" w:rsidP="006F24BC">
            <w:pPr>
              <w:jc w:val="both"/>
              <w:rPr>
                <w:rFonts w:ascii="Times New Roman" w:hAnsi="Times New Roman" w:cs="Times New Roman"/>
                <w:sz w:val="24"/>
                <w:szCs w:val="24"/>
              </w:rPr>
            </w:pPr>
            <w:r w:rsidRPr="00550245">
              <w:rPr>
                <w:rFonts w:ascii="Times New Roman" w:hAnsi="Times New Roman" w:cs="Times New Roman"/>
                <w:sz w:val="24"/>
                <w:szCs w:val="24"/>
              </w:rPr>
              <w:t>Mācību sasniegumi</w:t>
            </w:r>
          </w:p>
          <w:p w14:paraId="10013221" w14:textId="77777777" w:rsidR="00D529BB" w:rsidRPr="00550245" w:rsidRDefault="00D529BB" w:rsidP="006F24BC">
            <w:pPr>
              <w:jc w:val="both"/>
              <w:rPr>
                <w:rFonts w:ascii="Times New Roman" w:hAnsi="Times New Roman" w:cs="Times New Roman"/>
                <w:sz w:val="24"/>
                <w:szCs w:val="24"/>
              </w:rPr>
            </w:pPr>
          </w:p>
        </w:tc>
        <w:tc>
          <w:tcPr>
            <w:tcW w:w="4261" w:type="dxa"/>
          </w:tcPr>
          <w:p w14:paraId="18ECD89C" w14:textId="77777777" w:rsidR="00D529BB" w:rsidRPr="00550245" w:rsidRDefault="00D529BB" w:rsidP="006F24BC">
            <w:pPr>
              <w:jc w:val="both"/>
              <w:rPr>
                <w:rFonts w:ascii="Times New Roman" w:hAnsi="Times New Roman" w:cs="Times New Roman"/>
                <w:sz w:val="24"/>
                <w:szCs w:val="24"/>
              </w:rPr>
            </w:pPr>
            <w:r>
              <w:rPr>
                <w:rFonts w:ascii="Times New Roman" w:hAnsi="Times New Roman" w:cs="Times New Roman"/>
                <w:sz w:val="24"/>
                <w:szCs w:val="24"/>
              </w:rPr>
              <w:t xml:space="preserve">Uz skolu izvadīti 12 </w:t>
            </w:r>
            <w:r w:rsidRPr="00550245">
              <w:rPr>
                <w:rFonts w:ascii="Times New Roman" w:hAnsi="Times New Roman" w:cs="Times New Roman"/>
                <w:sz w:val="24"/>
                <w:szCs w:val="24"/>
              </w:rPr>
              <w:t>audzēkņi.</w:t>
            </w:r>
          </w:p>
          <w:p w14:paraId="513E8A20" w14:textId="77777777" w:rsidR="00D529BB" w:rsidRPr="00550245" w:rsidRDefault="00D529BB" w:rsidP="006F24BC">
            <w:pPr>
              <w:jc w:val="both"/>
              <w:rPr>
                <w:rFonts w:ascii="Times New Roman" w:hAnsi="Times New Roman" w:cs="Times New Roman"/>
                <w:sz w:val="24"/>
                <w:szCs w:val="24"/>
              </w:rPr>
            </w:pPr>
            <w:r w:rsidRPr="00550245">
              <w:rPr>
                <w:rFonts w:ascii="Times New Roman" w:hAnsi="Times New Roman" w:cs="Times New Roman"/>
                <w:sz w:val="24"/>
                <w:szCs w:val="24"/>
              </w:rPr>
              <w:t>Katrs vecāks saņēma aprakstošu vērtējumu par bērna sasniegumiem- iegūtajām prasmēm un iemaņām</w:t>
            </w:r>
            <w:r>
              <w:rPr>
                <w:rFonts w:ascii="Times New Roman" w:hAnsi="Times New Roman" w:cs="Times New Roman"/>
                <w:sz w:val="24"/>
                <w:szCs w:val="24"/>
              </w:rPr>
              <w:t>.</w:t>
            </w:r>
          </w:p>
        </w:tc>
      </w:tr>
      <w:tr w:rsidR="00D529BB" w:rsidRPr="00550245" w14:paraId="241A0932" w14:textId="77777777" w:rsidTr="006F24BC">
        <w:tc>
          <w:tcPr>
            <w:tcW w:w="4261" w:type="dxa"/>
          </w:tcPr>
          <w:p w14:paraId="7A5579A9" w14:textId="77777777" w:rsidR="00D529BB" w:rsidRPr="00550245" w:rsidRDefault="00D529BB" w:rsidP="006F24BC">
            <w:pPr>
              <w:jc w:val="both"/>
              <w:rPr>
                <w:rFonts w:ascii="Times New Roman" w:hAnsi="Times New Roman" w:cs="Times New Roman"/>
                <w:sz w:val="24"/>
                <w:szCs w:val="24"/>
              </w:rPr>
            </w:pPr>
            <w:r w:rsidRPr="00550245">
              <w:rPr>
                <w:rFonts w:ascii="Times New Roman" w:hAnsi="Times New Roman" w:cs="Times New Roman"/>
                <w:sz w:val="24"/>
                <w:szCs w:val="24"/>
              </w:rPr>
              <w:t>Sasniegumi sportā</w:t>
            </w:r>
          </w:p>
          <w:p w14:paraId="3C2932DE" w14:textId="77777777" w:rsidR="00D529BB" w:rsidRPr="00550245" w:rsidRDefault="00D529BB" w:rsidP="006F24BC">
            <w:pPr>
              <w:jc w:val="both"/>
              <w:rPr>
                <w:rFonts w:ascii="Times New Roman" w:hAnsi="Times New Roman" w:cs="Times New Roman"/>
                <w:sz w:val="24"/>
                <w:szCs w:val="24"/>
              </w:rPr>
            </w:pPr>
          </w:p>
        </w:tc>
        <w:tc>
          <w:tcPr>
            <w:tcW w:w="4261" w:type="dxa"/>
          </w:tcPr>
          <w:p w14:paraId="13914CD6" w14:textId="77777777" w:rsidR="00D529BB" w:rsidRDefault="00D529BB" w:rsidP="006F24BC">
            <w:pPr>
              <w:pStyle w:val="Sarakstarindkopa"/>
              <w:numPr>
                <w:ilvl w:val="0"/>
                <w:numId w:val="47"/>
              </w:numPr>
              <w:jc w:val="both"/>
              <w:rPr>
                <w:rFonts w:ascii="Times New Roman" w:hAnsi="Times New Roman" w:cs="Times New Roman"/>
                <w:sz w:val="24"/>
                <w:szCs w:val="24"/>
              </w:rPr>
            </w:pPr>
            <w:r>
              <w:rPr>
                <w:rFonts w:ascii="Times New Roman" w:hAnsi="Times New Roman" w:cs="Times New Roman"/>
                <w:sz w:val="24"/>
                <w:szCs w:val="24"/>
              </w:rPr>
              <w:t>Bebru sporta svētki</w:t>
            </w:r>
          </w:p>
          <w:p w14:paraId="483D6D95" w14:textId="77777777" w:rsidR="00D529BB" w:rsidRDefault="00D529BB" w:rsidP="006F24BC">
            <w:pPr>
              <w:pStyle w:val="Sarakstarindkopa"/>
              <w:numPr>
                <w:ilvl w:val="0"/>
                <w:numId w:val="47"/>
              </w:numPr>
              <w:jc w:val="both"/>
              <w:rPr>
                <w:rFonts w:ascii="Times New Roman" w:hAnsi="Times New Roman" w:cs="Times New Roman"/>
                <w:sz w:val="24"/>
                <w:szCs w:val="24"/>
              </w:rPr>
            </w:pPr>
            <w:r>
              <w:rPr>
                <w:rFonts w:ascii="Times New Roman" w:hAnsi="Times New Roman" w:cs="Times New Roman"/>
                <w:sz w:val="24"/>
                <w:szCs w:val="24"/>
              </w:rPr>
              <w:t>Eiropas sporta nedēļa ,, BAACTIVE ,,</w:t>
            </w:r>
          </w:p>
          <w:p w14:paraId="77A1BDAC" w14:textId="77777777" w:rsidR="00D529BB" w:rsidRDefault="00D529BB" w:rsidP="006F24BC">
            <w:pPr>
              <w:pStyle w:val="Sarakstarindkopa"/>
              <w:numPr>
                <w:ilvl w:val="0"/>
                <w:numId w:val="47"/>
              </w:numPr>
              <w:jc w:val="both"/>
              <w:rPr>
                <w:rFonts w:ascii="Times New Roman" w:hAnsi="Times New Roman" w:cs="Times New Roman"/>
                <w:sz w:val="24"/>
                <w:szCs w:val="24"/>
              </w:rPr>
            </w:pPr>
            <w:r>
              <w:rPr>
                <w:rFonts w:ascii="Times New Roman" w:hAnsi="Times New Roman" w:cs="Times New Roman"/>
                <w:sz w:val="24"/>
                <w:szCs w:val="24"/>
              </w:rPr>
              <w:t>Olimpiskā diena - ,, Tu vari, ja tu dari ,,</w:t>
            </w:r>
          </w:p>
          <w:p w14:paraId="12F679CE" w14:textId="77777777" w:rsidR="00D529BB" w:rsidRPr="0030250E" w:rsidRDefault="00D529BB" w:rsidP="006F24BC">
            <w:pPr>
              <w:pStyle w:val="Sarakstarindkopa"/>
              <w:numPr>
                <w:ilvl w:val="0"/>
                <w:numId w:val="47"/>
              </w:numPr>
              <w:jc w:val="both"/>
              <w:rPr>
                <w:rFonts w:ascii="Times New Roman" w:hAnsi="Times New Roman" w:cs="Times New Roman"/>
                <w:sz w:val="24"/>
                <w:szCs w:val="24"/>
              </w:rPr>
            </w:pPr>
            <w:r>
              <w:rPr>
                <w:rFonts w:ascii="Times New Roman" w:hAnsi="Times New Roman" w:cs="Times New Roman"/>
                <w:sz w:val="24"/>
                <w:szCs w:val="24"/>
              </w:rPr>
              <w:t>Sniega diena.</w:t>
            </w:r>
          </w:p>
          <w:p w14:paraId="14AB934E" w14:textId="77777777" w:rsidR="00D529BB" w:rsidRDefault="00D529BB" w:rsidP="006F24BC">
            <w:pPr>
              <w:jc w:val="both"/>
              <w:rPr>
                <w:rFonts w:ascii="Times New Roman" w:hAnsi="Times New Roman" w:cs="Times New Roman"/>
                <w:sz w:val="24"/>
                <w:szCs w:val="24"/>
              </w:rPr>
            </w:pPr>
          </w:p>
          <w:p w14:paraId="153EC50C" w14:textId="77777777" w:rsidR="00D529BB" w:rsidRPr="006A2A3D" w:rsidRDefault="00D529BB" w:rsidP="006F24BC">
            <w:pPr>
              <w:jc w:val="both"/>
              <w:rPr>
                <w:rFonts w:ascii="Times New Roman" w:hAnsi="Times New Roman" w:cs="Times New Roman"/>
                <w:sz w:val="24"/>
                <w:szCs w:val="24"/>
              </w:rPr>
            </w:pPr>
          </w:p>
        </w:tc>
      </w:tr>
    </w:tbl>
    <w:p w14:paraId="15DF809C" w14:textId="77777777" w:rsidR="00D529BB" w:rsidRDefault="00D529BB" w:rsidP="00D529BB">
      <w:pPr>
        <w:jc w:val="both"/>
        <w:rPr>
          <w:rFonts w:ascii="Times New Roman" w:hAnsi="Times New Roman" w:cs="Times New Roman"/>
          <w:b/>
          <w:sz w:val="28"/>
          <w:szCs w:val="28"/>
          <w:u w:val="single"/>
        </w:rPr>
      </w:pPr>
    </w:p>
    <w:p w14:paraId="3A55920D" w14:textId="77777777" w:rsidR="00D529BB" w:rsidRPr="00550245" w:rsidRDefault="00D529BB" w:rsidP="00D529BB">
      <w:pPr>
        <w:jc w:val="both"/>
        <w:rPr>
          <w:rFonts w:ascii="Times New Roman" w:hAnsi="Times New Roman" w:cs="Times New Roman"/>
          <w:b/>
          <w:sz w:val="28"/>
          <w:szCs w:val="28"/>
          <w:u w:val="single"/>
        </w:rPr>
      </w:pPr>
      <w:r w:rsidRPr="00550245">
        <w:rPr>
          <w:rFonts w:ascii="Times New Roman" w:hAnsi="Times New Roman" w:cs="Times New Roman"/>
          <w:b/>
          <w:sz w:val="28"/>
          <w:szCs w:val="28"/>
          <w:u w:val="single"/>
        </w:rPr>
        <w:t>V. Pārskata gadā notikušās pārmaiņas:</w:t>
      </w:r>
    </w:p>
    <w:tbl>
      <w:tblPr>
        <w:tblStyle w:val="Reatabula"/>
        <w:tblW w:w="0" w:type="auto"/>
        <w:tblLook w:val="04A0" w:firstRow="1" w:lastRow="0" w:firstColumn="1" w:lastColumn="0" w:noHBand="0" w:noVBand="1"/>
      </w:tblPr>
      <w:tblGrid>
        <w:gridCol w:w="8296"/>
      </w:tblGrid>
      <w:tr w:rsidR="00D529BB" w:rsidRPr="00550245" w14:paraId="790A9E12" w14:textId="77777777" w:rsidTr="006F24BC">
        <w:tc>
          <w:tcPr>
            <w:tcW w:w="8522" w:type="dxa"/>
          </w:tcPr>
          <w:p w14:paraId="7FD0CB18" w14:textId="77777777" w:rsidR="00D529BB" w:rsidRPr="0012483D" w:rsidRDefault="00D529BB" w:rsidP="006F24BC">
            <w:pPr>
              <w:pStyle w:val="Sarakstarindkopa"/>
              <w:numPr>
                <w:ilvl w:val="0"/>
                <w:numId w:val="49"/>
              </w:numPr>
              <w:jc w:val="both"/>
              <w:rPr>
                <w:rFonts w:ascii="Times New Roman" w:hAnsi="Times New Roman" w:cs="Times New Roman"/>
                <w:sz w:val="24"/>
                <w:szCs w:val="24"/>
              </w:rPr>
            </w:pPr>
            <w:r w:rsidRPr="0012483D">
              <w:rPr>
                <w:rFonts w:ascii="Times New Roman" w:hAnsi="Times New Roman" w:cs="Times New Roman"/>
                <w:sz w:val="24"/>
                <w:szCs w:val="24"/>
              </w:rPr>
              <w:t>4. un 3. grupai iegādāti bērniem jauni koka krēsli.</w:t>
            </w:r>
          </w:p>
          <w:p w14:paraId="080C57C6" w14:textId="77777777" w:rsidR="00D529BB" w:rsidRPr="0012483D" w:rsidRDefault="00D529BB" w:rsidP="006F24BC">
            <w:pPr>
              <w:pStyle w:val="Sarakstarindkopa"/>
              <w:numPr>
                <w:ilvl w:val="0"/>
                <w:numId w:val="49"/>
              </w:numPr>
              <w:jc w:val="both"/>
              <w:rPr>
                <w:rFonts w:ascii="Times New Roman" w:hAnsi="Times New Roman" w:cs="Times New Roman"/>
                <w:sz w:val="24"/>
                <w:szCs w:val="24"/>
              </w:rPr>
            </w:pPr>
            <w:r w:rsidRPr="0012483D">
              <w:rPr>
                <w:rFonts w:ascii="Times New Roman" w:hAnsi="Times New Roman" w:cs="Times New Roman"/>
                <w:sz w:val="24"/>
                <w:szCs w:val="24"/>
              </w:rPr>
              <w:t>Zālei iegādāti jauni krēsli.</w:t>
            </w:r>
          </w:p>
          <w:p w14:paraId="5C900ABD" w14:textId="77777777" w:rsidR="00D529BB" w:rsidRPr="0012483D" w:rsidRDefault="00D529BB" w:rsidP="006F24BC">
            <w:pPr>
              <w:pStyle w:val="Sarakstarindkopa"/>
              <w:numPr>
                <w:ilvl w:val="0"/>
                <w:numId w:val="49"/>
              </w:numPr>
              <w:jc w:val="both"/>
              <w:rPr>
                <w:rFonts w:ascii="Times New Roman" w:hAnsi="Times New Roman" w:cs="Times New Roman"/>
                <w:sz w:val="24"/>
                <w:szCs w:val="24"/>
              </w:rPr>
            </w:pPr>
            <w:r w:rsidRPr="0012483D">
              <w:rPr>
                <w:rFonts w:ascii="Times New Roman" w:hAnsi="Times New Roman" w:cs="Times New Roman"/>
                <w:sz w:val="24"/>
                <w:szCs w:val="24"/>
              </w:rPr>
              <w:t>Pirmās un otrās grupas nojumei uzlikts jauns jumts.</w:t>
            </w:r>
          </w:p>
          <w:p w14:paraId="1CF8DD43" w14:textId="77777777" w:rsidR="00D529BB" w:rsidRPr="0012483D" w:rsidRDefault="00D529BB" w:rsidP="006F24BC">
            <w:pPr>
              <w:pStyle w:val="Sarakstarindkopa"/>
              <w:numPr>
                <w:ilvl w:val="0"/>
                <w:numId w:val="49"/>
              </w:numPr>
              <w:jc w:val="both"/>
              <w:rPr>
                <w:rFonts w:ascii="Times New Roman" w:hAnsi="Times New Roman" w:cs="Times New Roman"/>
                <w:sz w:val="24"/>
                <w:szCs w:val="24"/>
              </w:rPr>
            </w:pPr>
            <w:r w:rsidRPr="0012483D">
              <w:rPr>
                <w:rFonts w:ascii="Times New Roman" w:hAnsi="Times New Roman" w:cs="Times New Roman"/>
                <w:sz w:val="24"/>
                <w:szCs w:val="24"/>
              </w:rPr>
              <w:t>1.grupa nokrāsota grupas un garderobes telpas.</w:t>
            </w:r>
          </w:p>
          <w:p w14:paraId="124D1CB3" w14:textId="77777777" w:rsidR="00D529BB" w:rsidRPr="0012483D" w:rsidRDefault="00D529BB" w:rsidP="006F24BC">
            <w:pPr>
              <w:pStyle w:val="Sarakstarindkopa"/>
              <w:numPr>
                <w:ilvl w:val="0"/>
                <w:numId w:val="49"/>
              </w:numPr>
              <w:jc w:val="both"/>
              <w:rPr>
                <w:rFonts w:ascii="Times New Roman" w:hAnsi="Times New Roman" w:cs="Times New Roman"/>
                <w:sz w:val="24"/>
                <w:szCs w:val="24"/>
              </w:rPr>
            </w:pPr>
            <w:r w:rsidRPr="0012483D">
              <w:rPr>
                <w:rFonts w:ascii="Times New Roman" w:hAnsi="Times New Roman" w:cs="Times New Roman"/>
                <w:sz w:val="24"/>
                <w:szCs w:val="24"/>
              </w:rPr>
              <w:t>1.grupai uzklāts jauns linolejs.</w:t>
            </w:r>
          </w:p>
          <w:p w14:paraId="3352ABD6" w14:textId="77777777" w:rsidR="00D529BB" w:rsidRPr="0012483D" w:rsidRDefault="00D529BB" w:rsidP="006F24BC">
            <w:pPr>
              <w:pStyle w:val="Sarakstarindkopa"/>
              <w:numPr>
                <w:ilvl w:val="0"/>
                <w:numId w:val="49"/>
              </w:numPr>
              <w:jc w:val="both"/>
              <w:rPr>
                <w:rFonts w:ascii="Times New Roman" w:hAnsi="Times New Roman" w:cs="Times New Roman"/>
                <w:sz w:val="24"/>
                <w:szCs w:val="24"/>
              </w:rPr>
            </w:pPr>
            <w:r w:rsidRPr="0012483D">
              <w:rPr>
                <w:rFonts w:ascii="Times New Roman" w:hAnsi="Times New Roman" w:cs="Times New Roman"/>
                <w:sz w:val="24"/>
                <w:szCs w:val="24"/>
              </w:rPr>
              <w:t xml:space="preserve">Atjaunotas iestādes foajē kāpnes. </w:t>
            </w:r>
          </w:p>
          <w:p w14:paraId="0596FC0D" w14:textId="77777777" w:rsidR="00D529BB" w:rsidRPr="0012483D" w:rsidRDefault="00D529BB" w:rsidP="006F24BC">
            <w:pPr>
              <w:pStyle w:val="Sarakstarindkopa"/>
              <w:numPr>
                <w:ilvl w:val="0"/>
                <w:numId w:val="49"/>
              </w:numPr>
              <w:jc w:val="both"/>
              <w:rPr>
                <w:rFonts w:ascii="Times New Roman" w:hAnsi="Times New Roman" w:cs="Times New Roman"/>
                <w:sz w:val="24"/>
                <w:szCs w:val="24"/>
              </w:rPr>
            </w:pPr>
            <w:r w:rsidRPr="0012483D">
              <w:rPr>
                <w:rFonts w:ascii="Times New Roman" w:hAnsi="Times New Roman" w:cs="Times New Roman"/>
                <w:sz w:val="24"/>
                <w:szCs w:val="24"/>
              </w:rPr>
              <w:lastRenderedPageBreak/>
              <w:t xml:space="preserve">Iegādātas jaunas  </w:t>
            </w:r>
            <w:proofErr w:type="spellStart"/>
            <w:r w:rsidRPr="0012483D">
              <w:rPr>
                <w:rFonts w:ascii="Times New Roman" w:hAnsi="Times New Roman" w:cs="Times New Roman"/>
                <w:sz w:val="24"/>
                <w:szCs w:val="24"/>
              </w:rPr>
              <w:t>siltumatstarojošās</w:t>
            </w:r>
            <w:proofErr w:type="spellEnd"/>
            <w:r w:rsidRPr="0012483D">
              <w:rPr>
                <w:rFonts w:ascii="Times New Roman" w:hAnsi="Times New Roman" w:cs="Times New Roman"/>
                <w:sz w:val="24"/>
                <w:szCs w:val="24"/>
              </w:rPr>
              <w:t xml:space="preserve"> žalūzijas pirmajam stāvam.</w:t>
            </w:r>
          </w:p>
          <w:p w14:paraId="0C5020E5" w14:textId="77777777" w:rsidR="00D529BB" w:rsidRPr="00550245" w:rsidRDefault="00D529BB" w:rsidP="006F24BC">
            <w:pPr>
              <w:jc w:val="both"/>
              <w:rPr>
                <w:rFonts w:ascii="Times New Roman" w:hAnsi="Times New Roman" w:cs="Times New Roman"/>
                <w:b/>
                <w:sz w:val="24"/>
                <w:szCs w:val="24"/>
                <w:u w:val="single"/>
              </w:rPr>
            </w:pPr>
          </w:p>
        </w:tc>
      </w:tr>
    </w:tbl>
    <w:p w14:paraId="275F112D" w14:textId="77777777" w:rsidR="00D529BB" w:rsidRPr="00550245" w:rsidRDefault="00D529BB" w:rsidP="00D529BB">
      <w:pPr>
        <w:jc w:val="both"/>
        <w:rPr>
          <w:rFonts w:ascii="Times New Roman" w:hAnsi="Times New Roman" w:cs="Times New Roman"/>
          <w:sz w:val="28"/>
          <w:szCs w:val="28"/>
        </w:rPr>
      </w:pPr>
      <w:r w:rsidRPr="00550245">
        <w:rPr>
          <w:rFonts w:ascii="Times New Roman" w:hAnsi="Times New Roman" w:cs="Times New Roman"/>
          <w:sz w:val="28"/>
          <w:szCs w:val="28"/>
        </w:rPr>
        <w:t>VI. Prognozes un plāni nākošajam mācību gadam:</w:t>
      </w:r>
    </w:p>
    <w:tbl>
      <w:tblPr>
        <w:tblStyle w:val="Reatabula"/>
        <w:tblW w:w="8613" w:type="dxa"/>
        <w:tblLook w:val="04A0" w:firstRow="1" w:lastRow="0" w:firstColumn="1" w:lastColumn="0" w:noHBand="0" w:noVBand="1"/>
      </w:tblPr>
      <w:tblGrid>
        <w:gridCol w:w="8613"/>
      </w:tblGrid>
      <w:tr w:rsidR="00D529BB" w:rsidRPr="00550245" w14:paraId="37CF9BF4" w14:textId="77777777" w:rsidTr="006F24BC">
        <w:trPr>
          <w:trHeight w:val="132"/>
        </w:trPr>
        <w:tc>
          <w:tcPr>
            <w:tcW w:w="8613" w:type="dxa"/>
          </w:tcPr>
          <w:p w14:paraId="0522AFE9" w14:textId="77777777" w:rsidR="00D529BB" w:rsidRDefault="00D529BB" w:rsidP="006F24BC">
            <w:pPr>
              <w:pStyle w:val="Sarakstarindkopa"/>
              <w:numPr>
                <w:ilvl w:val="0"/>
                <w:numId w:val="48"/>
              </w:numPr>
              <w:spacing w:after="200" w:line="276" w:lineRule="auto"/>
              <w:jc w:val="both"/>
              <w:rPr>
                <w:rFonts w:ascii="Times New Roman" w:hAnsi="Times New Roman" w:cs="Times New Roman"/>
                <w:sz w:val="24"/>
                <w:szCs w:val="24"/>
              </w:rPr>
            </w:pPr>
            <w:r w:rsidRPr="0030250E">
              <w:rPr>
                <w:rFonts w:ascii="Times New Roman" w:hAnsi="Times New Roman" w:cs="Times New Roman"/>
                <w:sz w:val="24"/>
                <w:szCs w:val="24"/>
              </w:rPr>
              <w:t>Pilnveidot mācību līdzekļu nodrošinājumu</w:t>
            </w:r>
            <w:r>
              <w:rPr>
                <w:rFonts w:ascii="Times New Roman" w:hAnsi="Times New Roman" w:cs="Times New Roman"/>
                <w:sz w:val="24"/>
                <w:szCs w:val="24"/>
              </w:rPr>
              <w:t>.</w:t>
            </w:r>
          </w:p>
          <w:p w14:paraId="1EC338D7" w14:textId="77777777" w:rsidR="00D529BB" w:rsidRDefault="00D529BB" w:rsidP="006F24BC">
            <w:pPr>
              <w:pStyle w:val="Sarakstarindkopa"/>
              <w:numPr>
                <w:ilvl w:val="0"/>
                <w:numId w:val="48"/>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Iekārtot nojumes mācību procesam.</w:t>
            </w:r>
          </w:p>
          <w:p w14:paraId="4268569D" w14:textId="77777777" w:rsidR="00D529BB" w:rsidRPr="0012483D" w:rsidRDefault="00D529BB" w:rsidP="006F24BC">
            <w:pPr>
              <w:pStyle w:val="Sarakstarindkopa"/>
              <w:numPr>
                <w:ilvl w:val="0"/>
                <w:numId w:val="48"/>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Organizēt </w:t>
            </w:r>
            <w:proofErr w:type="spellStart"/>
            <w:r>
              <w:rPr>
                <w:rFonts w:ascii="Times New Roman" w:hAnsi="Times New Roman" w:cs="Times New Roman"/>
                <w:sz w:val="24"/>
                <w:szCs w:val="24"/>
              </w:rPr>
              <w:t>Satrpnovadu</w:t>
            </w:r>
            <w:proofErr w:type="spellEnd"/>
            <w:r>
              <w:rPr>
                <w:rFonts w:ascii="Times New Roman" w:hAnsi="Times New Roman" w:cs="Times New Roman"/>
                <w:sz w:val="24"/>
                <w:szCs w:val="24"/>
              </w:rPr>
              <w:t xml:space="preserve"> pasākumu - ,, Ripo, ripo kamoliņ!,,</w:t>
            </w:r>
          </w:p>
        </w:tc>
      </w:tr>
    </w:tbl>
    <w:p w14:paraId="329EAE17" w14:textId="77777777" w:rsidR="00D529BB" w:rsidRPr="00550245" w:rsidRDefault="00D529BB" w:rsidP="00D529BB">
      <w:pPr>
        <w:spacing w:after="0"/>
        <w:jc w:val="both"/>
        <w:rPr>
          <w:rFonts w:ascii="Times New Roman" w:hAnsi="Times New Roman" w:cs="Times New Roman"/>
          <w:b/>
          <w:sz w:val="24"/>
          <w:szCs w:val="24"/>
          <w:u w:val="single"/>
        </w:rPr>
      </w:pPr>
    </w:p>
    <w:p w14:paraId="0C898904" w14:textId="77777777" w:rsidR="00D529BB" w:rsidRPr="00550245" w:rsidRDefault="00D529BB" w:rsidP="00D529BB">
      <w:pPr>
        <w:spacing w:after="0"/>
        <w:jc w:val="both"/>
        <w:rPr>
          <w:rFonts w:ascii="Times New Roman" w:hAnsi="Times New Roman" w:cs="Times New Roman"/>
          <w:sz w:val="24"/>
          <w:szCs w:val="24"/>
        </w:rPr>
      </w:pPr>
      <w:r w:rsidRPr="00550245">
        <w:rPr>
          <w:rFonts w:ascii="Times New Roman" w:hAnsi="Times New Roman" w:cs="Times New Roman"/>
          <w:sz w:val="24"/>
          <w:szCs w:val="24"/>
        </w:rPr>
        <w:t>Sagatavoja: Bebru pagasta pirmsskolas izglītība</w:t>
      </w:r>
      <w:r>
        <w:rPr>
          <w:rFonts w:ascii="Times New Roman" w:hAnsi="Times New Roman" w:cs="Times New Roman"/>
          <w:sz w:val="24"/>
          <w:szCs w:val="24"/>
        </w:rPr>
        <w:t>s iestādes vadītāja Justīne Miezīte</w:t>
      </w:r>
      <w:r w:rsidRPr="00550245">
        <w:rPr>
          <w:rFonts w:ascii="Times New Roman" w:hAnsi="Times New Roman" w:cs="Times New Roman"/>
          <w:i/>
          <w:sz w:val="16"/>
          <w:szCs w:val="16"/>
        </w:rPr>
        <w:t>( iestāde, iestādes vadītāja vārds, uzvārds)</w:t>
      </w:r>
    </w:p>
    <w:p w14:paraId="135A1E12" w14:textId="77777777" w:rsidR="00D529BB" w:rsidRPr="00550245" w:rsidRDefault="00D529BB" w:rsidP="00D529BB">
      <w:pPr>
        <w:jc w:val="both"/>
        <w:rPr>
          <w:rFonts w:ascii="Times New Roman" w:hAnsi="Times New Roman" w:cs="Times New Roman"/>
          <w:sz w:val="24"/>
          <w:szCs w:val="24"/>
        </w:rPr>
      </w:pPr>
    </w:p>
    <w:p w14:paraId="03405430" w14:textId="77777777" w:rsidR="00D529BB" w:rsidRPr="00550245" w:rsidRDefault="00D529BB" w:rsidP="00D529BB">
      <w:pPr>
        <w:jc w:val="both"/>
        <w:rPr>
          <w:rFonts w:ascii="Times New Roman" w:hAnsi="Times New Roman" w:cs="Times New Roman"/>
          <w:sz w:val="24"/>
          <w:szCs w:val="24"/>
        </w:rPr>
      </w:pPr>
      <w:r w:rsidRPr="00550245">
        <w:rPr>
          <w:rFonts w:ascii="Times New Roman" w:hAnsi="Times New Roman" w:cs="Times New Roman"/>
          <w:sz w:val="24"/>
          <w:szCs w:val="24"/>
        </w:rPr>
        <w:t>Datums:</w:t>
      </w:r>
      <w:r>
        <w:rPr>
          <w:rFonts w:ascii="Times New Roman" w:hAnsi="Times New Roman" w:cs="Times New Roman"/>
          <w:sz w:val="24"/>
          <w:szCs w:val="24"/>
        </w:rPr>
        <w:t xml:space="preserve">  14.09.2020.</w:t>
      </w:r>
    </w:p>
    <w:p w14:paraId="55EA5907" w14:textId="77777777" w:rsidR="00D529BB" w:rsidRDefault="00D529BB" w:rsidP="00D529BB"/>
    <w:p w14:paraId="1A66461A" w14:textId="77777777" w:rsidR="00D529BB" w:rsidRDefault="00D529BB" w:rsidP="00D529BB"/>
    <w:p w14:paraId="609C14C8" w14:textId="77777777" w:rsidR="00D529BB" w:rsidRDefault="00D529BB" w:rsidP="00D529BB"/>
    <w:p w14:paraId="5ED6257B" w14:textId="77777777" w:rsidR="00D529BB" w:rsidRDefault="00D529BB" w:rsidP="00D529BB"/>
    <w:p w14:paraId="5868BDF1" w14:textId="77777777" w:rsidR="00D529BB" w:rsidRDefault="00D529BB" w:rsidP="00D529BB"/>
    <w:p w14:paraId="454BB3B9" w14:textId="77777777" w:rsidR="00D529BB" w:rsidRDefault="00D529BB" w:rsidP="00D529BB"/>
    <w:p w14:paraId="043A8CA3" w14:textId="77777777" w:rsidR="00D529BB" w:rsidRDefault="00D529BB" w:rsidP="00D529BB"/>
    <w:p w14:paraId="5532072E" w14:textId="77777777" w:rsidR="00D529BB" w:rsidRDefault="00D529BB" w:rsidP="00D529BB"/>
    <w:p w14:paraId="7B4A51DD" w14:textId="77777777" w:rsidR="00D529BB" w:rsidRDefault="00D529BB" w:rsidP="00D529BB"/>
    <w:p w14:paraId="6D338989" w14:textId="77777777" w:rsidR="00D529BB" w:rsidRDefault="00D529BB" w:rsidP="00D529BB"/>
    <w:p w14:paraId="6D304F84" w14:textId="77777777" w:rsidR="00D529BB" w:rsidRDefault="00D529BB" w:rsidP="00D529BB"/>
    <w:p w14:paraId="716779CE" w14:textId="77777777" w:rsidR="00D529BB" w:rsidRDefault="00D529BB" w:rsidP="00D529BB"/>
    <w:p w14:paraId="29B8C19C" w14:textId="77777777" w:rsidR="00D529BB" w:rsidRDefault="00D529BB" w:rsidP="00D529BB"/>
    <w:p w14:paraId="2FE83532" w14:textId="77777777" w:rsidR="00D529BB" w:rsidRDefault="00D529BB" w:rsidP="00D529BB"/>
    <w:p w14:paraId="7A4D897D" w14:textId="77777777" w:rsidR="00D529BB" w:rsidRDefault="00D529BB" w:rsidP="00D529BB"/>
    <w:p w14:paraId="0BA087CF" w14:textId="77777777" w:rsidR="00D529BB" w:rsidRDefault="00D529BB" w:rsidP="00D529BB"/>
    <w:p w14:paraId="2886CC5E" w14:textId="77777777" w:rsidR="00D529BB" w:rsidRDefault="00D529BB" w:rsidP="00D529BB"/>
    <w:p w14:paraId="565B0684" w14:textId="77777777" w:rsidR="00D529BB" w:rsidRDefault="00D529BB" w:rsidP="00D529BB">
      <w:pPr>
        <w:spacing w:after="0" w:line="360" w:lineRule="auto"/>
        <w:rPr>
          <w:rStyle w:val="rakstateksts"/>
          <w:rFonts w:ascii="Times New Roman" w:hAnsi="Times New Roman" w:cs="Times New Roman"/>
          <w:sz w:val="24"/>
          <w:szCs w:val="24"/>
        </w:rPr>
      </w:pPr>
    </w:p>
    <w:p w14:paraId="7D15E405" w14:textId="77777777" w:rsidR="00D529BB" w:rsidRDefault="00D529BB" w:rsidP="00D529BB">
      <w:pPr>
        <w:spacing w:after="0" w:line="360" w:lineRule="auto"/>
        <w:rPr>
          <w:rStyle w:val="rakstateksts"/>
          <w:rFonts w:ascii="Times New Roman" w:hAnsi="Times New Roman" w:cs="Times New Roman"/>
          <w:sz w:val="24"/>
          <w:szCs w:val="24"/>
        </w:rPr>
      </w:pPr>
    </w:p>
    <w:p w14:paraId="4BD98D80" w14:textId="77777777" w:rsidR="00D529BB" w:rsidRDefault="00D529BB" w:rsidP="00D529BB">
      <w:pPr>
        <w:spacing w:after="0" w:line="360" w:lineRule="auto"/>
        <w:rPr>
          <w:rStyle w:val="rakstateksts"/>
          <w:rFonts w:ascii="Times New Roman" w:hAnsi="Times New Roman" w:cs="Times New Roman"/>
          <w:sz w:val="24"/>
          <w:szCs w:val="24"/>
        </w:rPr>
      </w:pPr>
    </w:p>
    <w:p w14:paraId="741640BD" w14:textId="77777777" w:rsidR="00D529BB" w:rsidRDefault="00D529BB" w:rsidP="00D529BB">
      <w:pPr>
        <w:spacing w:after="0" w:line="360" w:lineRule="auto"/>
        <w:rPr>
          <w:rStyle w:val="rakstateksts"/>
          <w:rFonts w:ascii="Times New Roman" w:hAnsi="Times New Roman" w:cs="Times New Roman"/>
          <w:sz w:val="24"/>
          <w:szCs w:val="24"/>
        </w:rPr>
      </w:pPr>
    </w:p>
    <w:p w14:paraId="14BE7951" w14:textId="77777777" w:rsidR="00D529BB" w:rsidRDefault="00D529BB" w:rsidP="00D529BB">
      <w:pPr>
        <w:spacing w:after="0" w:line="360" w:lineRule="auto"/>
        <w:rPr>
          <w:rStyle w:val="rakstateksts"/>
          <w:rFonts w:ascii="Times New Roman" w:hAnsi="Times New Roman" w:cs="Times New Roman"/>
          <w:sz w:val="24"/>
          <w:szCs w:val="24"/>
        </w:rPr>
      </w:pPr>
    </w:p>
    <w:p w14:paraId="6A40C634" w14:textId="77777777" w:rsidR="00D529BB" w:rsidRDefault="00D529BB" w:rsidP="00D529BB">
      <w:pPr>
        <w:spacing w:after="0" w:line="360" w:lineRule="auto"/>
        <w:rPr>
          <w:rStyle w:val="rakstateksts"/>
          <w:rFonts w:ascii="Times New Roman" w:hAnsi="Times New Roman" w:cs="Times New Roman"/>
          <w:sz w:val="24"/>
          <w:szCs w:val="24"/>
        </w:rPr>
      </w:pPr>
    </w:p>
    <w:p w14:paraId="5200B86B" w14:textId="77777777" w:rsidR="00D529BB" w:rsidRDefault="00D529BB" w:rsidP="00D529BB">
      <w:pPr>
        <w:spacing w:after="0" w:line="360" w:lineRule="auto"/>
        <w:rPr>
          <w:rStyle w:val="rakstateksts"/>
          <w:rFonts w:ascii="Times New Roman" w:hAnsi="Times New Roman" w:cs="Times New Roman"/>
          <w:sz w:val="24"/>
          <w:szCs w:val="24"/>
        </w:rPr>
      </w:pPr>
    </w:p>
    <w:p w14:paraId="00AFC08F" w14:textId="77777777" w:rsidR="00D529BB" w:rsidRDefault="00D529BB" w:rsidP="00D529BB">
      <w:pPr>
        <w:spacing w:after="0" w:line="240" w:lineRule="auto"/>
        <w:ind w:right="-625"/>
        <w:jc w:val="center"/>
        <w:rPr>
          <w:rFonts w:ascii="Cambria" w:hAnsi="Cambria"/>
          <w:sz w:val="24"/>
          <w:szCs w:val="24"/>
        </w:rPr>
      </w:pPr>
    </w:p>
    <w:p w14:paraId="717ADFB3" w14:textId="77777777" w:rsidR="00D529BB" w:rsidRPr="00252A30" w:rsidRDefault="00D529BB" w:rsidP="00D529BB">
      <w:pPr>
        <w:spacing w:after="0" w:line="240" w:lineRule="auto"/>
        <w:ind w:right="-625"/>
        <w:jc w:val="center"/>
        <w:rPr>
          <w:rFonts w:ascii="Cambria" w:hAnsi="Cambria"/>
          <w:sz w:val="24"/>
          <w:szCs w:val="24"/>
        </w:rPr>
      </w:pPr>
    </w:p>
    <w:p w14:paraId="11E4C740" w14:textId="77777777" w:rsidR="00D529BB" w:rsidRPr="003D79EB" w:rsidRDefault="00D529BB" w:rsidP="00D529BB">
      <w:pPr>
        <w:spacing w:after="0" w:line="240" w:lineRule="auto"/>
        <w:ind w:right="-625"/>
        <w:jc w:val="both"/>
        <w:rPr>
          <w:rFonts w:ascii="Cambria" w:hAnsi="Cambria"/>
          <w:i/>
          <w:iCs/>
          <w:sz w:val="24"/>
          <w:szCs w:val="24"/>
        </w:rPr>
      </w:pPr>
    </w:p>
    <w:p w14:paraId="10BC8C96" w14:textId="77777777" w:rsidR="00D529BB" w:rsidRPr="003D79EB" w:rsidRDefault="00D529BB" w:rsidP="00D529BB">
      <w:pPr>
        <w:spacing w:after="0" w:line="240" w:lineRule="auto"/>
        <w:ind w:right="-625"/>
        <w:jc w:val="both"/>
        <w:rPr>
          <w:rFonts w:ascii="Cambria" w:hAnsi="Cambria"/>
          <w:i/>
          <w:iCs/>
          <w:sz w:val="24"/>
          <w:szCs w:val="24"/>
        </w:rPr>
      </w:pPr>
    </w:p>
    <w:p w14:paraId="16FCA8F5" w14:textId="77777777" w:rsidR="00B94AD4" w:rsidRDefault="00B94AD4"/>
    <w:sectPr w:rsidR="00B94AD4">
      <w:footerReference w:type="default" r:id="rId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BA"/>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6146176"/>
      <w:docPartObj>
        <w:docPartGallery w:val="Page Numbers (Bottom of Page)"/>
        <w:docPartUnique/>
      </w:docPartObj>
    </w:sdtPr>
    <w:sdtEndPr/>
    <w:sdtContent>
      <w:p w14:paraId="3FF544B4" w14:textId="77777777" w:rsidR="006F7ECA" w:rsidRDefault="00140131">
        <w:pPr>
          <w:pStyle w:val="Kjene"/>
          <w:jc w:val="center"/>
        </w:pPr>
        <w:r>
          <w:fldChar w:fldCharType="begin"/>
        </w:r>
        <w:r>
          <w:instrText>PAGE   \* MERGEFORMAT</w:instrText>
        </w:r>
        <w:r>
          <w:fldChar w:fldCharType="separate"/>
        </w:r>
        <w:r>
          <w:t>2</w:t>
        </w:r>
        <w:r>
          <w:fldChar w:fldCharType="end"/>
        </w:r>
      </w:p>
    </w:sdtContent>
  </w:sdt>
  <w:p w14:paraId="3F597F10" w14:textId="77777777" w:rsidR="006F7ECA" w:rsidRDefault="00140131">
    <w:pPr>
      <w:pStyle w:val="Kjen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5656"/>
    <w:multiLevelType w:val="hybridMultilevel"/>
    <w:tmpl w:val="8F346810"/>
    <w:lvl w:ilvl="0" w:tplc="8D2EA70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052A5B68"/>
    <w:multiLevelType w:val="hybridMultilevel"/>
    <w:tmpl w:val="D6727BA8"/>
    <w:lvl w:ilvl="0" w:tplc="FBD24C2A">
      <w:start w:val="120"/>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33541E"/>
    <w:multiLevelType w:val="hybridMultilevel"/>
    <w:tmpl w:val="63089AFA"/>
    <w:lvl w:ilvl="0" w:tplc="0409000B">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9E5B8F"/>
    <w:multiLevelType w:val="hybridMultilevel"/>
    <w:tmpl w:val="E0585014"/>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A260234"/>
    <w:multiLevelType w:val="hybridMultilevel"/>
    <w:tmpl w:val="F176BF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31195E"/>
    <w:multiLevelType w:val="hybridMultilevel"/>
    <w:tmpl w:val="AF248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60C13"/>
    <w:multiLevelType w:val="multilevel"/>
    <w:tmpl w:val="837EFF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410D67"/>
    <w:multiLevelType w:val="hybridMultilevel"/>
    <w:tmpl w:val="B338D744"/>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0E894D75"/>
    <w:multiLevelType w:val="hybridMultilevel"/>
    <w:tmpl w:val="6554D4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FD64953"/>
    <w:multiLevelType w:val="hybridMultilevel"/>
    <w:tmpl w:val="698A343A"/>
    <w:lvl w:ilvl="0" w:tplc="FBD24C2A">
      <w:start w:val="1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5B375B"/>
    <w:multiLevelType w:val="hybridMultilevel"/>
    <w:tmpl w:val="A1A017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5464087"/>
    <w:multiLevelType w:val="hybridMultilevel"/>
    <w:tmpl w:val="475E3E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56D3B11"/>
    <w:multiLevelType w:val="hybridMultilevel"/>
    <w:tmpl w:val="71FA0276"/>
    <w:lvl w:ilvl="0" w:tplc="FBD24C2A">
      <w:start w:val="120"/>
      <w:numFmt w:val="bullet"/>
      <w:lvlText w:val="-"/>
      <w:lvlJc w:val="left"/>
      <w:pPr>
        <w:ind w:left="1080" w:hanging="360"/>
      </w:pPr>
      <w:rPr>
        <w:rFonts w:ascii="Calibri" w:eastAsia="Calibri" w:hAnsi="Calibri"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172812A0"/>
    <w:multiLevelType w:val="hybridMultilevel"/>
    <w:tmpl w:val="E7C4CB20"/>
    <w:lvl w:ilvl="0" w:tplc="0409000B">
      <w:start w:val="1"/>
      <w:numFmt w:val="bullet"/>
      <w:lvlText w:val=""/>
      <w:lvlJc w:val="left"/>
      <w:pPr>
        <w:tabs>
          <w:tab w:val="num" w:pos="720"/>
        </w:tabs>
        <w:ind w:left="720" w:hanging="360"/>
      </w:pPr>
      <w:rPr>
        <w:rFonts w:ascii="Wingdings" w:hAnsi="Wingdings" w:hint="default"/>
      </w:rPr>
    </w:lvl>
    <w:lvl w:ilvl="1" w:tplc="B6321FAA">
      <w:start w:val="1"/>
      <w:numFmt w:val="bullet"/>
      <w:lvlText w:val=""/>
      <w:lvlJc w:val="left"/>
      <w:pPr>
        <w:tabs>
          <w:tab w:val="num" w:pos="1440"/>
        </w:tabs>
        <w:ind w:left="1440" w:hanging="360"/>
      </w:pPr>
      <w:rPr>
        <w:rFonts w:ascii="Symbol" w:hAnsi="Symbol"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D33454"/>
    <w:multiLevelType w:val="hybridMultilevel"/>
    <w:tmpl w:val="74F8BD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9B14F24"/>
    <w:multiLevelType w:val="hybridMultilevel"/>
    <w:tmpl w:val="F3BAB142"/>
    <w:lvl w:ilvl="0" w:tplc="D0A26974">
      <w:start w:val="1"/>
      <w:numFmt w:val="decimal"/>
      <w:lvlText w:val="%1."/>
      <w:lvlJc w:val="left"/>
      <w:pPr>
        <w:tabs>
          <w:tab w:val="num" w:pos="720"/>
        </w:tabs>
        <w:ind w:left="720" w:hanging="360"/>
      </w:pPr>
      <w:rPr>
        <w:rFonts w:hint="default"/>
        <w:b/>
        <w:sz w:val="22"/>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2EF235C1"/>
    <w:multiLevelType w:val="hybridMultilevel"/>
    <w:tmpl w:val="BC5221B2"/>
    <w:lvl w:ilvl="0" w:tplc="FBD24C2A">
      <w:start w:val="120"/>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F0B79B0"/>
    <w:multiLevelType w:val="multilevel"/>
    <w:tmpl w:val="F39C54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80551C"/>
    <w:multiLevelType w:val="hybridMultilevel"/>
    <w:tmpl w:val="3C5024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14155F4"/>
    <w:multiLevelType w:val="hybridMultilevel"/>
    <w:tmpl w:val="F54E523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32C7456D"/>
    <w:multiLevelType w:val="hybridMultilevel"/>
    <w:tmpl w:val="2A0EA02E"/>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3557530"/>
    <w:multiLevelType w:val="hybridMultilevel"/>
    <w:tmpl w:val="72824290"/>
    <w:lvl w:ilvl="0" w:tplc="0426000B">
      <w:start w:val="1"/>
      <w:numFmt w:val="bullet"/>
      <w:lvlText w:val=""/>
      <w:lvlJc w:val="left"/>
      <w:pPr>
        <w:ind w:left="960" w:hanging="360"/>
      </w:pPr>
      <w:rPr>
        <w:rFonts w:ascii="Wingdings" w:hAnsi="Wingdings" w:hint="default"/>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22" w15:restartNumberingAfterBreak="0">
    <w:nsid w:val="34276CD1"/>
    <w:multiLevelType w:val="hybridMultilevel"/>
    <w:tmpl w:val="6CE044C6"/>
    <w:lvl w:ilvl="0" w:tplc="04090001">
      <w:start w:val="1"/>
      <w:numFmt w:val="bullet"/>
      <w:lvlText w:val=""/>
      <w:lvlJc w:val="left"/>
      <w:pPr>
        <w:tabs>
          <w:tab w:val="num" w:pos="720"/>
        </w:tabs>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3" w15:restartNumberingAfterBreak="0">
    <w:nsid w:val="35250F83"/>
    <w:multiLevelType w:val="hybridMultilevel"/>
    <w:tmpl w:val="66EA7B0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4" w15:restartNumberingAfterBreak="0">
    <w:nsid w:val="369700E4"/>
    <w:multiLevelType w:val="hybridMultilevel"/>
    <w:tmpl w:val="A86A85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71C5BB7"/>
    <w:multiLevelType w:val="hybridMultilevel"/>
    <w:tmpl w:val="7592D7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81F3771"/>
    <w:multiLevelType w:val="hybridMultilevel"/>
    <w:tmpl w:val="5F86FCB6"/>
    <w:lvl w:ilvl="0" w:tplc="FBD24C2A">
      <w:start w:val="120"/>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8CE7C35"/>
    <w:multiLevelType w:val="hybridMultilevel"/>
    <w:tmpl w:val="8C7CF2EC"/>
    <w:lvl w:ilvl="0" w:tplc="8D00AA3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9C172BF"/>
    <w:multiLevelType w:val="hybridMultilevel"/>
    <w:tmpl w:val="333C0950"/>
    <w:lvl w:ilvl="0" w:tplc="DDEA0E9E">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29" w15:restartNumberingAfterBreak="0">
    <w:nsid w:val="3BE343D3"/>
    <w:multiLevelType w:val="hybridMultilevel"/>
    <w:tmpl w:val="966893E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3CC648E4"/>
    <w:multiLevelType w:val="hybridMultilevel"/>
    <w:tmpl w:val="2CAE8A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F6E1A14"/>
    <w:multiLevelType w:val="hybridMultilevel"/>
    <w:tmpl w:val="6E88E2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2E2243E"/>
    <w:multiLevelType w:val="hybridMultilevel"/>
    <w:tmpl w:val="47084DE6"/>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43BF2BEA"/>
    <w:multiLevelType w:val="hybridMultilevel"/>
    <w:tmpl w:val="D2E4EA2C"/>
    <w:lvl w:ilvl="0" w:tplc="FBD24C2A">
      <w:start w:val="120"/>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4446002E"/>
    <w:multiLevelType w:val="hybridMultilevel"/>
    <w:tmpl w:val="FFC276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458F3D04"/>
    <w:multiLevelType w:val="hybridMultilevel"/>
    <w:tmpl w:val="18467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9E5704"/>
    <w:multiLevelType w:val="hybridMultilevel"/>
    <w:tmpl w:val="ED2655FC"/>
    <w:lvl w:ilvl="0" w:tplc="04090001">
      <w:start w:val="1"/>
      <w:numFmt w:val="bullet"/>
      <w:lvlText w:val=""/>
      <w:lvlJc w:val="left"/>
      <w:pPr>
        <w:tabs>
          <w:tab w:val="num" w:pos="720"/>
        </w:tabs>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7" w15:restartNumberingAfterBreak="0">
    <w:nsid w:val="4B88570E"/>
    <w:multiLevelType w:val="hybridMultilevel"/>
    <w:tmpl w:val="054A53E0"/>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15:restartNumberingAfterBreak="0">
    <w:nsid w:val="4FD27CE7"/>
    <w:multiLevelType w:val="multilevel"/>
    <w:tmpl w:val="8AC8A0C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50824227"/>
    <w:multiLevelType w:val="multilevel"/>
    <w:tmpl w:val="24263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2A24AA3"/>
    <w:multiLevelType w:val="hybridMultilevel"/>
    <w:tmpl w:val="1108A8DA"/>
    <w:lvl w:ilvl="0" w:tplc="04260001">
      <w:start w:val="1"/>
      <w:numFmt w:val="bullet"/>
      <w:lvlText w:val=""/>
      <w:lvlJc w:val="left"/>
      <w:pPr>
        <w:tabs>
          <w:tab w:val="num" w:pos="720"/>
        </w:tabs>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1" w15:restartNumberingAfterBreak="0">
    <w:nsid w:val="53397A46"/>
    <w:multiLevelType w:val="hybridMultilevel"/>
    <w:tmpl w:val="93581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53D25E2E"/>
    <w:multiLevelType w:val="hybridMultilevel"/>
    <w:tmpl w:val="967C81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560545D0"/>
    <w:multiLevelType w:val="hybridMultilevel"/>
    <w:tmpl w:val="EC088A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8751EA"/>
    <w:multiLevelType w:val="hybridMultilevel"/>
    <w:tmpl w:val="65BA24A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572D167A"/>
    <w:multiLevelType w:val="hybridMultilevel"/>
    <w:tmpl w:val="FA5C59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590846AF"/>
    <w:multiLevelType w:val="hybridMultilevel"/>
    <w:tmpl w:val="F8FA4F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5A221A79"/>
    <w:multiLevelType w:val="hybridMultilevel"/>
    <w:tmpl w:val="AD88E976"/>
    <w:lvl w:ilvl="0" w:tplc="FBD24C2A">
      <w:start w:val="120"/>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5B33730E"/>
    <w:multiLevelType w:val="hybridMultilevel"/>
    <w:tmpl w:val="E28A86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5B825402"/>
    <w:multiLevelType w:val="hybridMultilevel"/>
    <w:tmpl w:val="E88AA6B6"/>
    <w:lvl w:ilvl="0" w:tplc="8D00AA3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5BC67C07"/>
    <w:multiLevelType w:val="hybridMultilevel"/>
    <w:tmpl w:val="DD5EE484"/>
    <w:lvl w:ilvl="0" w:tplc="0409000B">
      <w:start w:val="1"/>
      <w:numFmt w:val="bullet"/>
      <w:lvlText w:val=""/>
      <w:lvlJc w:val="left"/>
      <w:pPr>
        <w:tabs>
          <w:tab w:val="num" w:pos="780"/>
        </w:tabs>
        <w:ind w:left="780" w:hanging="360"/>
      </w:pPr>
      <w:rPr>
        <w:rFonts w:ascii="Wingdings" w:hAnsi="Wingdings"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51" w15:restartNumberingAfterBreak="0">
    <w:nsid w:val="5BD718CD"/>
    <w:multiLevelType w:val="hybridMultilevel"/>
    <w:tmpl w:val="3342C9B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5C683FD7"/>
    <w:multiLevelType w:val="hybridMultilevel"/>
    <w:tmpl w:val="A7D2C51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5C7B12D3"/>
    <w:multiLevelType w:val="hybridMultilevel"/>
    <w:tmpl w:val="513E51D4"/>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4" w15:restartNumberingAfterBreak="0">
    <w:nsid w:val="5DD9068C"/>
    <w:multiLevelType w:val="hybridMultilevel"/>
    <w:tmpl w:val="C910FBF2"/>
    <w:lvl w:ilvl="0" w:tplc="0426000F">
      <w:start w:val="1"/>
      <w:numFmt w:val="decimal"/>
      <w:lvlText w:val="%1."/>
      <w:lvlJc w:val="left"/>
      <w:pPr>
        <w:tabs>
          <w:tab w:val="num" w:pos="720"/>
        </w:tabs>
        <w:ind w:left="720" w:hanging="360"/>
      </w:pPr>
      <w:rPr>
        <w:color w:val="auto"/>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4927322"/>
    <w:multiLevelType w:val="hybridMultilevel"/>
    <w:tmpl w:val="6A34B8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65C20B0F"/>
    <w:multiLevelType w:val="hybridMultilevel"/>
    <w:tmpl w:val="E00484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669C4377"/>
    <w:multiLevelType w:val="hybridMultilevel"/>
    <w:tmpl w:val="C6F4F29C"/>
    <w:lvl w:ilvl="0" w:tplc="8D00AA3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67822755"/>
    <w:multiLevelType w:val="hybridMultilevel"/>
    <w:tmpl w:val="4F28132E"/>
    <w:lvl w:ilvl="0" w:tplc="FBD24C2A">
      <w:start w:val="120"/>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67920908"/>
    <w:multiLevelType w:val="hybridMultilevel"/>
    <w:tmpl w:val="135E823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0" w15:restartNumberingAfterBreak="0">
    <w:nsid w:val="68387472"/>
    <w:multiLevelType w:val="hybridMultilevel"/>
    <w:tmpl w:val="CCAA45F2"/>
    <w:lvl w:ilvl="0" w:tplc="0426000F">
      <w:start w:val="1"/>
      <w:numFmt w:val="decimal"/>
      <w:lvlText w:val="%1."/>
      <w:lvlJc w:val="left"/>
      <w:pPr>
        <w:tabs>
          <w:tab w:val="num" w:pos="720"/>
        </w:tabs>
        <w:ind w:left="720" w:hanging="360"/>
      </w:pPr>
    </w:lvl>
    <w:lvl w:ilvl="1" w:tplc="B6321FAA">
      <w:start w:val="1"/>
      <w:numFmt w:val="bullet"/>
      <w:lvlText w:val=""/>
      <w:lvlJc w:val="left"/>
      <w:pPr>
        <w:tabs>
          <w:tab w:val="num" w:pos="1440"/>
        </w:tabs>
        <w:ind w:left="1440" w:hanging="360"/>
      </w:pPr>
      <w:rPr>
        <w:rFonts w:ascii="Symbol" w:hAnsi="Symbol" w:hint="default"/>
        <w:color w:val="auto"/>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1" w15:restartNumberingAfterBreak="0">
    <w:nsid w:val="6878029B"/>
    <w:multiLevelType w:val="hybridMultilevel"/>
    <w:tmpl w:val="7696D2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95A5D60"/>
    <w:multiLevelType w:val="hybridMultilevel"/>
    <w:tmpl w:val="28AA820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3" w15:restartNumberingAfterBreak="0">
    <w:nsid w:val="6B014D3A"/>
    <w:multiLevelType w:val="hybridMultilevel"/>
    <w:tmpl w:val="B5F27D3C"/>
    <w:lvl w:ilvl="0" w:tplc="8D00AA30">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6DCA3E48"/>
    <w:multiLevelType w:val="hybridMultilevel"/>
    <w:tmpl w:val="0A96A0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6F990DBA"/>
    <w:multiLevelType w:val="hybridMultilevel"/>
    <w:tmpl w:val="B15EE26A"/>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6" w15:restartNumberingAfterBreak="0">
    <w:nsid w:val="71883A61"/>
    <w:multiLevelType w:val="multilevel"/>
    <w:tmpl w:val="A9E440B4"/>
    <w:lvl w:ilvl="0">
      <w:start w:val="1"/>
      <w:numFmt w:val="decimal"/>
      <w:lvlText w:val="%1."/>
      <w:lvlJc w:val="left"/>
      <w:pPr>
        <w:ind w:left="72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7" w15:restartNumberingAfterBreak="0">
    <w:nsid w:val="72C00C0C"/>
    <w:multiLevelType w:val="multilevel"/>
    <w:tmpl w:val="4AEE0F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15:restartNumberingAfterBreak="0">
    <w:nsid w:val="769C156B"/>
    <w:multiLevelType w:val="hybridMultilevel"/>
    <w:tmpl w:val="B3ECFB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15:restartNumberingAfterBreak="0">
    <w:nsid w:val="76E0326E"/>
    <w:multiLevelType w:val="hybridMultilevel"/>
    <w:tmpl w:val="395624B2"/>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0" w15:restartNumberingAfterBreak="0">
    <w:nsid w:val="76F86446"/>
    <w:multiLevelType w:val="hybridMultilevel"/>
    <w:tmpl w:val="38E41128"/>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71" w15:restartNumberingAfterBreak="0">
    <w:nsid w:val="7A8C0E7E"/>
    <w:multiLevelType w:val="hybridMultilevel"/>
    <w:tmpl w:val="6240CE76"/>
    <w:lvl w:ilvl="0" w:tplc="FBD24C2A">
      <w:start w:val="1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AA27D6F"/>
    <w:multiLevelType w:val="hybridMultilevel"/>
    <w:tmpl w:val="B0C296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3" w15:restartNumberingAfterBreak="0">
    <w:nsid w:val="7E5E3E67"/>
    <w:multiLevelType w:val="hybridMultilevel"/>
    <w:tmpl w:val="195C61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4" w15:restartNumberingAfterBreak="0">
    <w:nsid w:val="7F077FC8"/>
    <w:multiLevelType w:val="hybridMultilevel"/>
    <w:tmpl w:val="E3B2A0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66"/>
  </w:num>
  <w:num w:numId="2">
    <w:abstractNumId w:val="67"/>
  </w:num>
  <w:num w:numId="3">
    <w:abstractNumId w:val="38"/>
  </w:num>
  <w:num w:numId="4">
    <w:abstractNumId w:val="68"/>
  </w:num>
  <w:num w:numId="5">
    <w:abstractNumId w:val="35"/>
  </w:num>
  <w:num w:numId="6">
    <w:abstractNumId w:val="6"/>
  </w:num>
  <w:num w:numId="7">
    <w:abstractNumId w:val="46"/>
  </w:num>
  <w:num w:numId="8">
    <w:abstractNumId w:val="23"/>
  </w:num>
  <w:num w:numId="9">
    <w:abstractNumId w:val="30"/>
  </w:num>
  <w:num w:numId="10">
    <w:abstractNumId w:val="73"/>
  </w:num>
  <w:num w:numId="11">
    <w:abstractNumId w:val="56"/>
  </w:num>
  <w:num w:numId="12">
    <w:abstractNumId w:val="55"/>
  </w:num>
  <w:num w:numId="13">
    <w:abstractNumId w:val="42"/>
  </w:num>
  <w:num w:numId="14">
    <w:abstractNumId w:val="4"/>
  </w:num>
  <w:num w:numId="15">
    <w:abstractNumId w:val="25"/>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3"/>
  </w:num>
  <w:num w:numId="20">
    <w:abstractNumId w:val="60"/>
  </w:num>
  <w:num w:numId="21">
    <w:abstractNumId w:val="51"/>
  </w:num>
  <w:num w:numId="22">
    <w:abstractNumId w:val="44"/>
  </w:num>
  <w:num w:numId="23">
    <w:abstractNumId w:val="2"/>
  </w:num>
  <w:num w:numId="24">
    <w:abstractNumId w:val="50"/>
  </w:num>
  <w:num w:numId="25">
    <w:abstractNumId w:val="43"/>
  </w:num>
  <w:num w:numId="26">
    <w:abstractNumId w:val="5"/>
  </w:num>
  <w:num w:numId="27">
    <w:abstractNumId w:val="61"/>
  </w:num>
  <w:num w:numId="28">
    <w:abstractNumId w:val="0"/>
  </w:num>
  <w:num w:numId="29">
    <w:abstractNumId w:val="21"/>
  </w:num>
  <w:num w:numId="30">
    <w:abstractNumId w:val="3"/>
  </w:num>
  <w:num w:numId="31">
    <w:abstractNumId w:val="20"/>
  </w:num>
  <w:num w:numId="32">
    <w:abstractNumId w:val="32"/>
  </w:num>
  <w:num w:numId="33">
    <w:abstractNumId w:val="53"/>
  </w:num>
  <w:num w:numId="34">
    <w:abstractNumId w:val="37"/>
  </w:num>
  <w:num w:numId="35">
    <w:abstractNumId w:val="65"/>
  </w:num>
  <w:num w:numId="36">
    <w:abstractNumId w:val="69"/>
  </w:num>
  <w:num w:numId="37">
    <w:abstractNumId w:val="7"/>
  </w:num>
  <w:num w:numId="38">
    <w:abstractNumId w:val="52"/>
  </w:num>
  <w:num w:numId="39">
    <w:abstractNumId w:val="54"/>
    <w:lvlOverride w:ilvl="0">
      <w:startOverride w:val="1"/>
    </w:lvlOverride>
    <w:lvlOverride w:ilvl="1"/>
    <w:lvlOverride w:ilvl="2"/>
    <w:lvlOverride w:ilvl="3"/>
    <w:lvlOverride w:ilvl="4"/>
    <w:lvlOverride w:ilvl="5"/>
    <w:lvlOverride w:ilvl="6"/>
    <w:lvlOverride w:ilvl="7"/>
    <w:lvlOverride w:ilvl="8"/>
  </w:num>
  <w:num w:numId="4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4"/>
  </w:num>
  <w:num w:numId="44">
    <w:abstractNumId w:val="45"/>
  </w:num>
  <w:num w:numId="45">
    <w:abstractNumId w:val="41"/>
  </w:num>
  <w:num w:numId="46">
    <w:abstractNumId w:val="64"/>
  </w:num>
  <w:num w:numId="47">
    <w:abstractNumId w:val="34"/>
  </w:num>
  <w:num w:numId="48">
    <w:abstractNumId w:val="72"/>
  </w:num>
  <w:num w:numId="49">
    <w:abstractNumId w:val="8"/>
  </w:num>
  <w:num w:numId="50">
    <w:abstractNumId w:val="57"/>
  </w:num>
  <w:num w:numId="51">
    <w:abstractNumId w:val="27"/>
  </w:num>
  <w:num w:numId="52">
    <w:abstractNumId w:val="63"/>
  </w:num>
  <w:num w:numId="53">
    <w:abstractNumId w:val="49"/>
  </w:num>
  <w:num w:numId="54">
    <w:abstractNumId w:val="39"/>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num>
  <w:num w:numId="57">
    <w:abstractNumId w:val="58"/>
  </w:num>
  <w:num w:numId="58">
    <w:abstractNumId w:val="26"/>
  </w:num>
  <w:num w:numId="59">
    <w:abstractNumId w:val="12"/>
  </w:num>
  <w:num w:numId="60">
    <w:abstractNumId w:val="1"/>
  </w:num>
  <w:num w:numId="61">
    <w:abstractNumId w:val="74"/>
  </w:num>
  <w:num w:numId="62">
    <w:abstractNumId w:val="47"/>
  </w:num>
  <w:num w:numId="63">
    <w:abstractNumId w:val="9"/>
  </w:num>
  <w:num w:numId="64">
    <w:abstractNumId w:val="71"/>
  </w:num>
  <w:num w:numId="65">
    <w:abstractNumId w:val="33"/>
  </w:num>
  <w:num w:numId="6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9"/>
  </w:num>
  <w:num w:numId="68">
    <w:abstractNumId w:val="62"/>
  </w:num>
  <w:num w:numId="6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
  </w:num>
  <w:num w:numId="71">
    <w:abstractNumId w:val="18"/>
  </w:num>
  <w:num w:numId="72">
    <w:abstractNumId w:val="59"/>
  </w:num>
  <w:num w:numId="73">
    <w:abstractNumId w:val="11"/>
  </w:num>
  <w:num w:numId="74">
    <w:abstractNumId w:val="48"/>
  </w:num>
  <w:num w:numId="75">
    <w:abstractNumId w:val="3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F1F"/>
    <w:rsid w:val="00140131"/>
    <w:rsid w:val="00867E37"/>
    <w:rsid w:val="00B94AD4"/>
    <w:rsid w:val="00D529BB"/>
    <w:rsid w:val="00E93F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065A4"/>
  <w15:chartTrackingRefBased/>
  <w15:docId w15:val="{C84DF161-A457-464C-BD62-E4605BBF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529BB"/>
  </w:style>
  <w:style w:type="paragraph" w:styleId="Virsraksts1">
    <w:name w:val="heading 1"/>
    <w:basedOn w:val="Parasts"/>
    <w:next w:val="Parasts"/>
    <w:link w:val="Virsraksts1Rakstz"/>
    <w:uiPriority w:val="9"/>
    <w:qFormat/>
    <w:rsid w:val="00D529BB"/>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Virsraksts2">
    <w:name w:val="heading 2"/>
    <w:basedOn w:val="Parasts"/>
    <w:next w:val="Parasts"/>
    <w:link w:val="Virsraksts2Rakstz"/>
    <w:uiPriority w:val="9"/>
    <w:unhideWhenUsed/>
    <w:qFormat/>
    <w:rsid w:val="00D529BB"/>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Virsraksts3">
    <w:name w:val="heading 3"/>
    <w:basedOn w:val="Parasts"/>
    <w:next w:val="Parasts"/>
    <w:link w:val="Virsraksts3Rakstz"/>
    <w:uiPriority w:val="9"/>
    <w:semiHidden/>
    <w:unhideWhenUsed/>
    <w:qFormat/>
    <w:rsid w:val="00D529BB"/>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D529BB"/>
    <w:rPr>
      <w:rFonts w:asciiTheme="majorHAnsi" w:eastAsiaTheme="majorEastAsia" w:hAnsiTheme="majorHAnsi" w:cstheme="majorBidi"/>
      <w:b/>
      <w:bCs/>
      <w:color w:val="2F5496" w:themeColor="accent1" w:themeShade="BF"/>
      <w:sz w:val="28"/>
      <w:szCs w:val="28"/>
    </w:rPr>
  </w:style>
  <w:style w:type="character" w:customStyle="1" w:styleId="Virsraksts2Rakstz">
    <w:name w:val="Virsraksts 2 Rakstz."/>
    <w:basedOn w:val="Noklusjumarindkopasfonts"/>
    <w:link w:val="Virsraksts2"/>
    <w:uiPriority w:val="9"/>
    <w:rsid w:val="00D529BB"/>
    <w:rPr>
      <w:rFonts w:asciiTheme="majorHAnsi" w:eastAsiaTheme="majorEastAsia" w:hAnsiTheme="majorHAnsi" w:cstheme="majorBidi"/>
      <w:b/>
      <w:bCs/>
      <w:color w:val="4472C4" w:themeColor="accent1"/>
      <w:sz w:val="26"/>
      <w:szCs w:val="26"/>
    </w:rPr>
  </w:style>
  <w:style w:type="character" w:customStyle="1" w:styleId="Virsraksts3Rakstz">
    <w:name w:val="Virsraksts 3 Rakstz."/>
    <w:basedOn w:val="Noklusjumarindkopasfonts"/>
    <w:link w:val="Virsraksts3"/>
    <w:uiPriority w:val="9"/>
    <w:semiHidden/>
    <w:rsid w:val="00D529BB"/>
    <w:rPr>
      <w:rFonts w:asciiTheme="majorHAnsi" w:eastAsiaTheme="majorEastAsia" w:hAnsiTheme="majorHAnsi" w:cstheme="majorBidi"/>
      <w:b/>
      <w:bCs/>
      <w:color w:val="4472C4" w:themeColor="accent1"/>
    </w:rPr>
  </w:style>
  <w:style w:type="paragraph" w:styleId="Sarakstarindkopa">
    <w:name w:val="List Paragraph"/>
    <w:basedOn w:val="Parasts"/>
    <w:uiPriority w:val="34"/>
    <w:qFormat/>
    <w:rsid w:val="00D529BB"/>
    <w:pPr>
      <w:ind w:left="720"/>
      <w:contextualSpacing/>
    </w:pPr>
  </w:style>
  <w:style w:type="paragraph" w:styleId="Nosaukums">
    <w:name w:val="Title"/>
    <w:basedOn w:val="Parasts"/>
    <w:next w:val="Parasts"/>
    <w:link w:val="NosaukumsRakstz"/>
    <w:uiPriority w:val="10"/>
    <w:qFormat/>
    <w:rsid w:val="00D529B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osaukumsRakstz">
    <w:name w:val="Nosaukums Rakstz."/>
    <w:basedOn w:val="Noklusjumarindkopasfonts"/>
    <w:link w:val="Nosaukums"/>
    <w:uiPriority w:val="10"/>
    <w:rsid w:val="00D529BB"/>
    <w:rPr>
      <w:rFonts w:asciiTheme="majorHAnsi" w:eastAsiaTheme="majorEastAsia" w:hAnsiTheme="majorHAnsi" w:cstheme="majorBidi"/>
      <w:color w:val="323E4F" w:themeColor="text2" w:themeShade="BF"/>
      <w:spacing w:val="5"/>
      <w:kern w:val="28"/>
      <w:sz w:val="52"/>
      <w:szCs w:val="52"/>
    </w:rPr>
  </w:style>
  <w:style w:type="paragraph" w:styleId="Apakvirsraksts">
    <w:name w:val="Subtitle"/>
    <w:basedOn w:val="Parasts"/>
    <w:next w:val="Parasts"/>
    <w:link w:val="ApakvirsrakstsRakstz"/>
    <w:uiPriority w:val="11"/>
    <w:qFormat/>
    <w:rsid w:val="00D529BB"/>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ApakvirsrakstsRakstz">
    <w:name w:val="Apakšvirsraksts Rakstz."/>
    <w:basedOn w:val="Noklusjumarindkopasfonts"/>
    <w:link w:val="Apakvirsraksts"/>
    <w:uiPriority w:val="11"/>
    <w:rsid w:val="00D529BB"/>
    <w:rPr>
      <w:rFonts w:asciiTheme="majorHAnsi" w:eastAsiaTheme="majorEastAsia" w:hAnsiTheme="majorHAnsi" w:cstheme="majorBidi"/>
      <w:i/>
      <w:iCs/>
      <w:color w:val="4472C4" w:themeColor="accent1"/>
      <w:spacing w:val="15"/>
      <w:sz w:val="24"/>
      <w:szCs w:val="24"/>
    </w:rPr>
  </w:style>
  <w:style w:type="character" w:styleId="Izteiksmgs">
    <w:name w:val="Strong"/>
    <w:basedOn w:val="Noklusjumarindkopasfonts"/>
    <w:uiPriority w:val="22"/>
    <w:qFormat/>
    <w:rsid w:val="00D529BB"/>
    <w:rPr>
      <w:b/>
      <w:bCs/>
    </w:rPr>
  </w:style>
  <w:style w:type="paragraph" w:styleId="Bezatstarpm">
    <w:name w:val="No Spacing"/>
    <w:uiPriority w:val="1"/>
    <w:qFormat/>
    <w:rsid w:val="00D529BB"/>
    <w:pPr>
      <w:spacing w:after="0" w:line="240" w:lineRule="auto"/>
    </w:pPr>
  </w:style>
  <w:style w:type="paragraph" w:styleId="Citts">
    <w:name w:val="Quote"/>
    <w:basedOn w:val="Parasts"/>
    <w:next w:val="Parasts"/>
    <w:link w:val="CittsRakstz"/>
    <w:uiPriority w:val="29"/>
    <w:qFormat/>
    <w:rsid w:val="00D529BB"/>
    <w:pPr>
      <w:spacing w:after="200" w:line="276" w:lineRule="auto"/>
    </w:pPr>
    <w:rPr>
      <w:i/>
      <w:iCs/>
      <w:color w:val="000000" w:themeColor="text1"/>
    </w:rPr>
  </w:style>
  <w:style w:type="character" w:customStyle="1" w:styleId="CittsRakstz">
    <w:name w:val="Citāts Rakstz."/>
    <w:basedOn w:val="Noklusjumarindkopasfonts"/>
    <w:link w:val="Citts"/>
    <w:uiPriority w:val="29"/>
    <w:rsid w:val="00D529BB"/>
    <w:rPr>
      <w:i/>
      <w:iCs/>
      <w:color w:val="000000" w:themeColor="text1"/>
    </w:rPr>
  </w:style>
  <w:style w:type="paragraph" w:styleId="Intensvscitts">
    <w:name w:val="Intense Quote"/>
    <w:basedOn w:val="Parasts"/>
    <w:next w:val="Parasts"/>
    <w:link w:val="IntensvscittsRakstz"/>
    <w:uiPriority w:val="30"/>
    <w:qFormat/>
    <w:rsid w:val="00D529BB"/>
    <w:pPr>
      <w:pBdr>
        <w:bottom w:val="single" w:sz="4" w:space="4" w:color="4472C4" w:themeColor="accent1"/>
      </w:pBdr>
      <w:spacing w:before="200" w:after="280" w:line="276" w:lineRule="auto"/>
      <w:ind w:left="936" w:right="936"/>
    </w:pPr>
    <w:rPr>
      <w:b/>
      <w:bCs/>
      <w:i/>
      <w:iCs/>
      <w:color w:val="4472C4" w:themeColor="accent1"/>
    </w:rPr>
  </w:style>
  <w:style w:type="character" w:customStyle="1" w:styleId="IntensvscittsRakstz">
    <w:name w:val="Intensīvs citāts Rakstz."/>
    <w:basedOn w:val="Noklusjumarindkopasfonts"/>
    <w:link w:val="Intensvscitts"/>
    <w:uiPriority w:val="30"/>
    <w:rsid w:val="00D529BB"/>
    <w:rPr>
      <w:b/>
      <w:bCs/>
      <w:i/>
      <w:iCs/>
      <w:color w:val="4472C4" w:themeColor="accent1"/>
    </w:rPr>
  </w:style>
  <w:style w:type="character" w:styleId="Izsmalcintsizclums">
    <w:name w:val="Subtle Emphasis"/>
    <w:basedOn w:val="Noklusjumarindkopasfonts"/>
    <w:uiPriority w:val="19"/>
    <w:qFormat/>
    <w:rsid w:val="00D529BB"/>
    <w:rPr>
      <w:i/>
      <w:iCs/>
      <w:color w:val="808080" w:themeColor="text1" w:themeTint="7F"/>
    </w:rPr>
  </w:style>
  <w:style w:type="character" w:styleId="Intensvsizclums">
    <w:name w:val="Intense Emphasis"/>
    <w:basedOn w:val="Noklusjumarindkopasfonts"/>
    <w:uiPriority w:val="21"/>
    <w:qFormat/>
    <w:rsid w:val="00D529BB"/>
    <w:rPr>
      <w:b/>
      <w:bCs/>
      <w:i/>
      <w:iCs/>
      <w:color w:val="4472C4" w:themeColor="accent1"/>
    </w:rPr>
  </w:style>
  <w:style w:type="table" w:styleId="Reatabula">
    <w:name w:val="Table Grid"/>
    <w:basedOn w:val="Parastatabula"/>
    <w:uiPriority w:val="59"/>
    <w:rsid w:val="00D52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D529B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529BB"/>
    <w:rPr>
      <w:rFonts w:ascii="Tahoma" w:hAnsi="Tahoma" w:cs="Tahoma"/>
      <w:sz w:val="16"/>
      <w:szCs w:val="16"/>
    </w:rPr>
  </w:style>
  <w:style w:type="character" w:styleId="Hipersaite">
    <w:name w:val="Hyperlink"/>
    <w:basedOn w:val="Noklusjumarindkopasfonts"/>
    <w:unhideWhenUsed/>
    <w:rsid w:val="00D529BB"/>
    <w:rPr>
      <w:color w:val="0000FF"/>
      <w:u w:val="single"/>
    </w:rPr>
  </w:style>
  <w:style w:type="paragraph" w:styleId="Paraststmeklis">
    <w:name w:val="Normal (Web)"/>
    <w:basedOn w:val="Parasts"/>
    <w:uiPriority w:val="99"/>
    <w:unhideWhenUsed/>
    <w:rsid w:val="00D529BB"/>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Gaissaraksts">
    <w:name w:val="Light List"/>
    <w:basedOn w:val="Parastatabula"/>
    <w:uiPriority w:val="61"/>
    <w:rsid w:val="00D529B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aissarakstsizclums1">
    <w:name w:val="Light List Accent 1"/>
    <w:basedOn w:val="Parastatabula"/>
    <w:uiPriority w:val="61"/>
    <w:rsid w:val="00D529BB"/>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rakstateksts">
    <w:name w:val="raksta_teksts"/>
    <w:basedOn w:val="Noklusjumarindkopasfonts"/>
    <w:rsid w:val="00D529BB"/>
  </w:style>
  <w:style w:type="paragraph" w:styleId="Galvene">
    <w:name w:val="header"/>
    <w:basedOn w:val="Parasts"/>
    <w:link w:val="GalveneRakstz"/>
    <w:uiPriority w:val="99"/>
    <w:unhideWhenUsed/>
    <w:rsid w:val="00D529B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529BB"/>
  </w:style>
  <w:style w:type="paragraph" w:styleId="Kjene">
    <w:name w:val="footer"/>
    <w:basedOn w:val="Parasts"/>
    <w:link w:val="KjeneRakstz"/>
    <w:uiPriority w:val="99"/>
    <w:unhideWhenUsed/>
    <w:rsid w:val="00D529B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529BB"/>
  </w:style>
  <w:style w:type="paragraph" w:styleId="Vresteksts">
    <w:name w:val="footnote text"/>
    <w:basedOn w:val="Parasts"/>
    <w:link w:val="VrestekstsRakstz"/>
    <w:uiPriority w:val="99"/>
    <w:semiHidden/>
    <w:unhideWhenUsed/>
    <w:rsid w:val="00D529BB"/>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D529BB"/>
    <w:rPr>
      <w:rFonts w:ascii="Calibri" w:eastAsia="Calibri" w:hAnsi="Calibri" w:cs="Times New Roman"/>
      <w:sz w:val="20"/>
      <w:szCs w:val="20"/>
    </w:rPr>
  </w:style>
  <w:style w:type="character" w:styleId="Vresatsauce">
    <w:name w:val="footnote reference"/>
    <w:uiPriority w:val="99"/>
    <w:semiHidden/>
    <w:unhideWhenUsed/>
    <w:rsid w:val="00D529BB"/>
    <w:rPr>
      <w:vertAlign w:val="superscript"/>
    </w:rPr>
  </w:style>
  <w:style w:type="table" w:customStyle="1" w:styleId="TableGrid1">
    <w:name w:val="Table Grid1"/>
    <w:basedOn w:val="Parastatabula"/>
    <w:next w:val="Reatabula"/>
    <w:uiPriority w:val="59"/>
    <w:rsid w:val="00D52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next w:val="Reatabula"/>
    <w:uiPriority w:val="59"/>
    <w:rsid w:val="00D52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Bezsaraksta"/>
    <w:uiPriority w:val="99"/>
    <w:semiHidden/>
    <w:unhideWhenUsed/>
    <w:rsid w:val="00D529BB"/>
  </w:style>
  <w:style w:type="character" w:styleId="Izmantotahipersaite">
    <w:name w:val="FollowedHyperlink"/>
    <w:basedOn w:val="Noklusjumarindkopasfonts"/>
    <w:uiPriority w:val="99"/>
    <w:semiHidden/>
    <w:unhideWhenUsed/>
    <w:rsid w:val="00D529BB"/>
    <w:rPr>
      <w:color w:val="954F72" w:themeColor="followedHyperlink"/>
      <w:u w:val="single"/>
    </w:rPr>
  </w:style>
  <w:style w:type="paragraph" w:customStyle="1" w:styleId="rtejustify">
    <w:name w:val="rtejustify"/>
    <w:basedOn w:val="Parasts"/>
    <w:rsid w:val="00D529BB"/>
    <w:pPr>
      <w:spacing w:before="100" w:beforeAutospacing="1" w:after="100" w:afterAutospacing="1" w:line="240" w:lineRule="auto"/>
      <w:jc w:val="both"/>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D529BB"/>
    <w:rPr>
      <w:i/>
      <w:iCs/>
    </w:rPr>
  </w:style>
  <w:style w:type="paragraph" w:customStyle="1" w:styleId="text-align-justify">
    <w:name w:val="text-align-justify"/>
    <w:basedOn w:val="Parasts"/>
    <w:rsid w:val="00D529B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rakstadatums">
    <w:name w:val="raksta_datums"/>
    <w:basedOn w:val="Noklusjumarindkopasfonts"/>
    <w:rsid w:val="00D529BB"/>
  </w:style>
  <w:style w:type="paragraph" w:customStyle="1" w:styleId="tv213">
    <w:name w:val="tv213"/>
    <w:basedOn w:val="Parasts"/>
    <w:rsid w:val="00D529BB"/>
    <w:pPr>
      <w:spacing w:before="100" w:beforeAutospacing="1" w:after="100" w:afterAutospacing="1" w:line="240" w:lineRule="auto"/>
    </w:pPr>
    <w:rPr>
      <w:rFonts w:ascii="Times New Roman" w:hAnsi="Times New Roman" w:cs="Times New Roman"/>
      <w:sz w:val="24"/>
      <w:szCs w:val="24"/>
      <w:lang w:eastAsia="lv-LV"/>
    </w:rPr>
  </w:style>
  <w:style w:type="paragraph" w:customStyle="1" w:styleId="ListParagraph1">
    <w:name w:val="List Paragraph1"/>
    <w:basedOn w:val="Parasts"/>
    <w:qFormat/>
    <w:rsid w:val="00D529BB"/>
    <w:pPr>
      <w:spacing w:after="200" w:line="276" w:lineRule="auto"/>
      <w:ind w:left="720"/>
      <w:contextualSpacing/>
    </w:pPr>
    <w:rPr>
      <w:rFonts w:ascii="Calibri" w:eastAsia="Calibri" w:hAnsi="Calibri" w:cs="Times New Roman"/>
    </w:rPr>
  </w:style>
  <w:style w:type="character" w:customStyle="1" w:styleId="st">
    <w:name w:val="st"/>
    <w:basedOn w:val="Noklusjumarindkopasfonts"/>
    <w:rsid w:val="00D52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is.lv/Pages/Institutions/Default.aspx?institutionId=1524&amp;Source=https%3a%2f%2fviis.lv%2fPages%2fInstitutions%2fSearch.aspx" TargetMode="External"/><Relationship Id="rId13" Type="http://schemas.openxmlformats.org/officeDocument/2006/relationships/hyperlink" Target="https://www.skola2030.lv/apspriesana" TargetMode="External"/><Relationship Id="rId18" Type="http://schemas.openxmlformats.org/officeDocument/2006/relationships/chart" Target="charts/chart3.xm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www.koknese.lv" TargetMode="External"/><Relationship Id="rId7" Type="http://schemas.openxmlformats.org/officeDocument/2006/relationships/hyperlink" Target="https://viis.lv/Pages/Institutions/Default.aspx?institutionId=734&amp;Source=https%3a%2f%2fviis.lv%2fPages%2fInstitutions%2fSearch.aspx" TargetMode="External"/><Relationship Id="rId12" Type="http://schemas.openxmlformats.org/officeDocument/2006/relationships/hyperlink" Target="https://viis.lv/Pages/Institutions/EducationProgramLicences/View.aspx?id=36151&amp;Source=https%253a%252f%252fviis.lv%252fPages%252fInstitutions%252fEducationProgramLicences%252fDefault.aspx" TargetMode="External"/><Relationship Id="rId17" Type="http://schemas.openxmlformats.org/officeDocument/2006/relationships/chart" Target="charts/chart2.xml"/><Relationship Id="rId25"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hyperlink" Target="http://www.koknesesvidusskola.lv"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mailto:renkmane@inbox.lv" TargetMode="External"/><Relationship Id="rId11" Type="http://schemas.openxmlformats.org/officeDocument/2006/relationships/hyperlink" Target="https://viis.lv/Pages/Institutions/EducationProgramLicences/View.aspx?id=36152&amp;Source=https%253a%252f%252fviis.lv%252fPages%252fInstitutions%252fEducationProgramLicences%252fDefault.aspx" TargetMode="External"/><Relationship Id="rId24"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http://visc.gov.lv/vispizglitiba/eksameni/statistika/2016/dokumenti/!visi_sasn_3g.png" TargetMode="External"/><Relationship Id="rId23" Type="http://schemas.openxmlformats.org/officeDocument/2006/relationships/oleObject" Target="embeddings/oleObject1.bin"/><Relationship Id="rId28" Type="http://schemas.openxmlformats.org/officeDocument/2006/relationships/hyperlink" Target="http://www.visma.lv/bebrs" TargetMode="External"/><Relationship Id="rId10" Type="http://schemas.openxmlformats.org/officeDocument/2006/relationships/hyperlink" Target="https://viis.lv/Pages/Institutions/EducationProgramLicences/View.aspx?id=36152&amp;Source=https%253a%252f%252fviis.lv%252fPages%252fInstitutions%252fEducationProgramLicences%252fDefault.aspx" TargetMode="External"/><Relationship Id="rId19" Type="http://schemas.openxmlformats.org/officeDocument/2006/relationships/chart" Target="charts/chart4.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iis.lv/Pages/Institutions/Default.aspx?institutionId=738&amp;Source=https%3a%2f%2fviis.lv%2fPages%2fInstitutions%2fSearch.aspx" TargetMode="External"/><Relationship Id="rId14" Type="http://schemas.openxmlformats.org/officeDocument/2006/relationships/hyperlink" Target="https://visc.gov.lv/vispizglitiba/eksameni/statistika/2020/" TargetMode="External"/><Relationship Id="rId22" Type="http://schemas.openxmlformats.org/officeDocument/2006/relationships/image" Target="media/image2.png"/><Relationship Id="rId27" Type="http://schemas.openxmlformats.org/officeDocument/2006/relationships/oleObject" Target="embeddings/oleObject3.bin"/><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a:t>Centralizētā eksāmena matemātikā vidējo rezultātu salīdzinājums 2017.-2020.</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Lapa1!$B$1</c:f>
              <c:strCache>
                <c:ptCount val="1"/>
                <c:pt idx="0">
                  <c:v>Valsts</c:v>
                </c:pt>
              </c:strCache>
            </c:strRef>
          </c:tx>
          <c:invertIfNegative val="0"/>
          <c:cat>
            <c:numRef>
              <c:f>Lapa1!$A$2:$A$5</c:f>
              <c:numCache>
                <c:formatCode>General</c:formatCode>
                <c:ptCount val="4"/>
                <c:pt idx="0">
                  <c:v>2017</c:v>
                </c:pt>
                <c:pt idx="1">
                  <c:v>2018</c:v>
                </c:pt>
                <c:pt idx="2">
                  <c:v>2019</c:v>
                </c:pt>
                <c:pt idx="3">
                  <c:v>2020</c:v>
                </c:pt>
              </c:numCache>
            </c:numRef>
          </c:cat>
          <c:val>
            <c:numRef>
              <c:f>Lapa1!$B$2:$B$5</c:f>
              <c:numCache>
                <c:formatCode>General</c:formatCode>
                <c:ptCount val="4"/>
                <c:pt idx="0">
                  <c:v>36.200000000000003</c:v>
                </c:pt>
                <c:pt idx="1">
                  <c:v>36.19</c:v>
                </c:pt>
                <c:pt idx="2">
                  <c:v>32.69</c:v>
                </c:pt>
                <c:pt idx="3">
                  <c:v>35.4</c:v>
                </c:pt>
              </c:numCache>
            </c:numRef>
          </c:val>
          <c:extLst>
            <c:ext xmlns:c16="http://schemas.microsoft.com/office/drawing/2014/chart" uri="{C3380CC4-5D6E-409C-BE32-E72D297353CC}">
              <c16:uniqueId val="{00000000-8693-4E3E-A4DD-FAECF24F77D8}"/>
            </c:ext>
          </c:extLst>
        </c:ser>
        <c:ser>
          <c:idx val="1"/>
          <c:order val="1"/>
          <c:tx>
            <c:strRef>
              <c:f>Lapa1!$C$1</c:f>
              <c:strCache>
                <c:ptCount val="1"/>
                <c:pt idx="0">
                  <c:v>I.Gaiša Kokneses vsk.</c:v>
                </c:pt>
              </c:strCache>
            </c:strRef>
          </c:tx>
          <c:invertIfNegative val="0"/>
          <c:cat>
            <c:numRef>
              <c:f>Lapa1!$A$2:$A$5</c:f>
              <c:numCache>
                <c:formatCode>General</c:formatCode>
                <c:ptCount val="4"/>
                <c:pt idx="0">
                  <c:v>2017</c:v>
                </c:pt>
                <c:pt idx="1">
                  <c:v>2018</c:v>
                </c:pt>
                <c:pt idx="2">
                  <c:v>2019</c:v>
                </c:pt>
                <c:pt idx="3">
                  <c:v>2020</c:v>
                </c:pt>
              </c:numCache>
            </c:numRef>
          </c:cat>
          <c:val>
            <c:numRef>
              <c:f>Lapa1!$C$2:$C$5</c:f>
              <c:numCache>
                <c:formatCode>General</c:formatCode>
                <c:ptCount val="4"/>
                <c:pt idx="0">
                  <c:v>34.9</c:v>
                </c:pt>
                <c:pt idx="1">
                  <c:v>34.630000000000003</c:v>
                </c:pt>
                <c:pt idx="2">
                  <c:v>25.46</c:v>
                </c:pt>
                <c:pt idx="3">
                  <c:v>38.1</c:v>
                </c:pt>
              </c:numCache>
            </c:numRef>
          </c:val>
          <c:extLst>
            <c:ext xmlns:c16="http://schemas.microsoft.com/office/drawing/2014/chart" uri="{C3380CC4-5D6E-409C-BE32-E72D297353CC}">
              <c16:uniqueId val="{00000001-8693-4E3E-A4DD-FAECF24F77D8}"/>
            </c:ext>
          </c:extLst>
        </c:ser>
        <c:dLbls>
          <c:showLegendKey val="0"/>
          <c:showVal val="0"/>
          <c:showCatName val="0"/>
          <c:showSerName val="0"/>
          <c:showPercent val="0"/>
          <c:showBubbleSize val="0"/>
        </c:dLbls>
        <c:gapWidth val="150"/>
        <c:shape val="box"/>
        <c:axId val="137339264"/>
        <c:axId val="142678272"/>
        <c:axId val="0"/>
      </c:bar3DChart>
      <c:catAx>
        <c:axId val="137339264"/>
        <c:scaling>
          <c:orientation val="minMax"/>
        </c:scaling>
        <c:delete val="0"/>
        <c:axPos val="b"/>
        <c:numFmt formatCode="General" sourceLinked="1"/>
        <c:majorTickMark val="none"/>
        <c:minorTickMark val="none"/>
        <c:tickLblPos val="nextTo"/>
        <c:crossAx val="142678272"/>
        <c:crosses val="autoZero"/>
        <c:auto val="1"/>
        <c:lblAlgn val="ctr"/>
        <c:lblOffset val="100"/>
        <c:noMultiLvlLbl val="0"/>
      </c:catAx>
      <c:valAx>
        <c:axId val="142678272"/>
        <c:scaling>
          <c:orientation val="minMax"/>
        </c:scaling>
        <c:delete val="0"/>
        <c:axPos val="l"/>
        <c:majorGridlines/>
        <c:title>
          <c:tx>
            <c:rich>
              <a:bodyPr/>
              <a:lstStyle/>
              <a:p>
                <a:pPr>
                  <a:defRPr/>
                </a:pPr>
                <a:r>
                  <a:rPr lang="lv-LV"/>
                  <a:t>Iegūtais vērtējums %</a:t>
                </a:r>
                <a:r>
                  <a:rPr lang="lv-LV" baseline="0"/>
                  <a:t> </a:t>
                </a:r>
                <a:endParaRPr lang="lv-LV"/>
              </a:p>
            </c:rich>
          </c:tx>
          <c:overlay val="0"/>
        </c:title>
        <c:numFmt formatCode="General" sourceLinked="1"/>
        <c:majorTickMark val="none"/>
        <c:minorTickMark val="none"/>
        <c:tickLblPos val="nextTo"/>
        <c:crossAx val="1373392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a:t>Centralizētā eksāmena angļu</a:t>
            </a:r>
            <a:r>
              <a:rPr lang="lv-LV" baseline="0"/>
              <a:t> valodā</a:t>
            </a:r>
            <a:r>
              <a:rPr lang="lv-LV"/>
              <a:t> vidējo rezultātu salīdzinājums 2017.-2020.</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Lapa1!$B$1</c:f>
              <c:strCache>
                <c:ptCount val="1"/>
                <c:pt idx="0">
                  <c:v>Valsts</c:v>
                </c:pt>
              </c:strCache>
            </c:strRef>
          </c:tx>
          <c:invertIfNegative val="0"/>
          <c:cat>
            <c:numRef>
              <c:f>Lapa1!$A$2:$A$5</c:f>
              <c:numCache>
                <c:formatCode>General</c:formatCode>
                <c:ptCount val="4"/>
                <c:pt idx="0">
                  <c:v>2017</c:v>
                </c:pt>
                <c:pt idx="1">
                  <c:v>2018</c:v>
                </c:pt>
                <c:pt idx="2">
                  <c:v>2019</c:v>
                </c:pt>
                <c:pt idx="3">
                  <c:v>2020</c:v>
                </c:pt>
              </c:numCache>
            </c:numRef>
          </c:cat>
          <c:val>
            <c:numRef>
              <c:f>Lapa1!$B$2:$B$5</c:f>
              <c:numCache>
                <c:formatCode>General</c:formatCode>
                <c:ptCount val="4"/>
                <c:pt idx="0">
                  <c:v>59.7</c:v>
                </c:pt>
                <c:pt idx="1">
                  <c:v>61.58</c:v>
                </c:pt>
                <c:pt idx="2">
                  <c:v>62.34</c:v>
                </c:pt>
                <c:pt idx="3">
                  <c:v>70</c:v>
                </c:pt>
              </c:numCache>
            </c:numRef>
          </c:val>
          <c:extLst>
            <c:ext xmlns:c16="http://schemas.microsoft.com/office/drawing/2014/chart" uri="{C3380CC4-5D6E-409C-BE32-E72D297353CC}">
              <c16:uniqueId val="{00000000-AFDB-4C92-9F22-705D9C2AD10C}"/>
            </c:ext>
          </c:extLst>
        </c:ser>
        <c:ser>
          <c:idx val="1"/>
          <c:order val="1"/>
          <c:tx>
            <c:strRef>
              <c:f>Lapa1!$C$1</c:f>
              <c:strCache>
                <c:ptCount val="1"/>
                <c:pt idx="0">
                  <c:v>I.Gaiša Kokneses vsk.</c:v>
                </c:pt>
              </c:strCache>
            </c:strRef>
          </c:tx>
          <c:invertIfNegative val="0"/>
          <c:cat>
            <c:numRef>
              <c:f>Lapa1!$A$2:$A$5</c:f>
              <c:numCache>
                <c:formatCode>General</c:formatCode>
                <c:ptCount val="4"/>
                <c:pt idx="0">
                  <c:v>2017</c:v>
                </c:pt>
                <c:pt idx="1">
                  <c:v>2018</c:v>
                </c:pt>
                <c:pt idx="2">
                  <c:v>2019</c:v>
                </c:pt>
                <c:pt idx="3">
                  <c:v>2020</c:v>
                </c:pt>
              </c:numCache>
            </c:numRef>
          </c:cat>
          <c:val>
            <c:numRef>
              <c:f>Lapa1!$C$2:$C$5</c:f>
              <c:numCache>
                <c:formatCode>General</c:formatCode>
                <c:ptCount val="4"/>
                <c:pt idx="0">
                  <c:v>64.84</c:v>
                </c:pt>
                <c:pt idx="1">
                  <c:v>73.010000000000005</c:v>
                </c:pt>
                <c:pt idx="2">
                  <c:v>69.89</c:v>
                </c:pt>
                <c:pt idx="3">
                  <c:v>79.8</c:v>
                </c:pt>
              </c:numCache>
            </c:numRef>
          </c:val>
          <c:extLst>
            <c:ext xmlns:c16="http://schemas.microsoft.com/office/drawing/2014/chart" uri="{C3380CC4-5D6E-409C-BE32-E72D297353CC}">
              <c16:uniqueId val="{00000001-AFDB-4C92-9F22-705D9C2AD10C}"/>
            </c:ext>
          </c:extLst>
        </c:ser>
        <c:dLbls>
          <c:showLegendKey val="0"/>
          <c:showVal val="0"/>
          <c:showCatName val="0"/>
          <c:showSerName val="0"/>
          <c:showPercent val="0"/>
          <c:showBubbleSize val="0"/>
        </c:dLbls>
        <c:gapWidth val="150"/>
        <c:shape val="box"/>
        <c:axId val="29017984"/>
        <c:axId val="29019520"/>
        <c:axId val="0"/>
      </c:bar3DChart>
      <c:catAx>
        <c:axId val="29017984"/>
        <c:scaling>
          <c:orientation val="minMax"/>
        </c:scaling>
        <c:delete val="0"/>
        <c:axPos val="b"/>
        <c:numFmt formatCode="General" sourceLinked="1"/>
        <c:majorTickMark val="none"/>
        <c:minorTickMark val="none"/>
        <c:tickLblPos val="nextTo"/>
        <c:crossAx val="29019520"/>
        <c:crosses val="autoZero"/>
        <c:auto val="1"/>
        <c:lblAlgn val="ctr"/>
        <c:lblOffset val="100"/>
        <c:noMultiLvlLbl val="0"/>
      </c:catAx>
      <c:valAx>
        <c:axId val="29019520"/>
        <c:scaling>
          <c:orientation val="minMax"/>
        </c:scaling>
        <c:delete val="0"/>
        <c:axPos val="l"/>
        <c:majorGridlines/>
        <c:title>
          <c:tx>
            <c:rich>
              <a:bodyPr/>
              <a:lstStyle/>
              <a:p>
                <a:pPr>
                  <a:defRPr/>
                </a:pPr>
                <a:r>
                  <a:rPr lang="lv-LV"/>
                  <a:t>Iegūtais vērtējums %</a:t>
                </a:r>
                <a:r>
                  <a:rPr lang="lv-LV" baseline="0"/>
                  <a:t> </a:t>
                </a:r>
                <a:endParaRPr lang="lv-LV"/>
              </a:p>
            </c:rich>
          </c:tx>
          <c:overlay val="0"/>
        </c:title>
        <c:numFmt formatCode="General" sourceLinked="1"/>
        <c:majorTickMark val="none"/>
        <c:minorTickMark val="none"/>
        <c:tickLblPos val="nextTo"/>
        <c:crossAx val="2901798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a:t>Centralizētā eksāmena latviešu</a:t>
            </a:r>
            <a:r>
              <a:rPr lang="lv-LV" baseline="0"/>
              <a:t> valodā</a:t>
            </a:r>
            <a:r>
              <a:rPr lang="lv-LV"/>
              <a:t> vidējo rezultātu salīdzinājums 2017.-2020.</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Lapa1!$B$1</c:f>
              <c:strCache>
                <c:ptCount val="1"/>
                <c:pt idx="0">
                  <c:v>Valsts</c:v>
                </c:pt>
              </c:strCache>
            </c:strRef>
          </c:tx>
          <c:invertIfNegative val="0"/>
          <c:cat>
            <c:numRef>
              <c:f>Lapa1!$A$2:$A$5</c:f>
              <c:numCache>
                <c:formatCode>General</c:formatCode>
                <c:ptCount val="4"/>
                <c:pt idx="0">
                  <c:v>2017</c:v>
                </c:pt>
                <c:pt idx="1">
                  <c:v>2018</c:v>
                </c:pt>
                <c:pt idx="2">
                  <c:v>2019</c:v>
                </c:pt>
                <c:pt idx="3">
                  <c:v>2020</c:v>
                </c:pt>
              </c:numCache>
            </c:numRef>
          </c:cat>
          <c:val>
            <c:numRef>
              <c:f>Lapa1!$B$2:$B$5</c:f>
              <c:numCache>
                <c:formatCode>General</c:formatCode>
                <c:ptCount val="4"/>
                <c:pt idx="0">
                  <c:v>50.9</c:v>
                </c:pt>
                <c:pt idx="1">
                  <c:v>52.55</c:v>
                </c:pt>
                <c:pt idx="2">
                  <c:v>49.86</c:v>
                </c:pt>
                <c:pt idx="3">
                  <c:v>52.9</c:v>
                </c:pt>
              </c:numCache>
            </c:numRef>
          </c:val>
          <c:extLst>
            <c:ext xmlns:c16="http://schemas.microsoft.com/office/drawing/2014/chart" uri="{C3380CC4-5D6E-409C-BE32-E72D297353CC}">
              <c16:uniqueId val="{00000000-0F5F-4592-9AF9-72630BF32E48}"/>
            </c:ext>
          </c:extLst>
        </c:ser>
        <c:ser>
          <c:idx val="1"/>
          <c:order val="1"/>
          <c:tx>
            <c:strRef>
              <c:f>Lapa1!$C$1</c:f>
              <c:strCache>
                <c:ptCount val="1"/>
                <c:pt idx="0">
                  <c:v>I.Gaiša Kokneses vsk.</c:v>
                </c:pt>
              </c:strCache>
            </c:strRef>
          </c:tx>
          <c:invertIfNegative val="0"/>
          <c:cat>
            <c:numRef>
              <c:f>Lapa1!$A$2:$A$5</c:f>
              <c:numCache>
                <c:formatCode>General</c:formatCode>
                <c:ptCount val="4"/>
                <c:pt idx="0">
                  <c:v>2017</c:v>
                </c:pt>
                <c:pt idx="1">
                  <c:v>2018</c:v>
                </c:pt>
                <c:pt idx="2">
                  <c:v>2019</c:v>
                </c:pt>
                <c:pt idx="3">
                  <c:v>2020</c:v>
                </c:pt>
              </c:numCache>
            </c:numRef>
          </c:cat>
          <c:val>
            <c:numRef>
              <c:f>Lapa1!$C$2:$C$5</c:f>
              <c:numCache>
                <c:formatCode>General</c:formatCode>
                <c:ptCount val="4"/>
                <c:pt idx="0">
                  <c:v>48.58</c:v>
                </c:pt>
                <c:pt idx="1">
                  <c:v>54.89</c:v>
                </c:pt>
                <c:pt idx="2">
                  <c:v>50.67</c:v>
                </c:pt>
                <c:pt idx="3">
                  <c:v>57.5</c:v>
                </c:pt>
              </c:numCache>
            </c:numRef>
          </c:val>
          <c:extLst>
            <c:ext xmlns:c16="http://schemas.microsoft.com/office/drawing/2014/chart" uri="{C3380CC4-5D6E-409C-BE32-E72D297353CC}">
              <c16:uniqueId val="{00000001-0F5F-4592-9AF9-72630BF32E48}"/>
            </c:ext>
          </c:extLst>
        </c:ser>
        <c:dLbls>
          <c:showLegendKey val="0"/>
          <c:showVal val="0"/>
          <c:showCatName val="0"/>
          <c:showSerName val="0"/>
          <c:showPercent val="0"/>
          <c:showBubbleSize val="0"/>
        </c:dLbls>
        <c:gapWidth val="150"/>
        <c:shape val="box"/>
        <c:axId val="29899776"/>
        <c:axId val="29913856"/>
        <c:axId val="0"/>
      </c:bar3DChart>
      <c:catAx>
        <c:axId val="29899776"/>
        <c:scaling>
          <c:orientation val="minMax"/>
        </c:scaling>
        <c:delete val="0"/>
        <c:axPos val="b"/>
        <c:numFmt formatCode="General" sourceLinked="1"/>
        <c:majorTickMark val="none"/>
        <c:minorTickMark val="none"/>
        <c:tickLblPos val="nextTo"/>
        <c:crossAx val="29913856"/>
        <c:crosses val="autoZero"/>
        <c:auto val="1"/>
        <c:lblAlgn val="ctr"/>
        <c:lblOffset val="100"/>
        <c:noMultiLvlLbl val="0"/>
      </c:catAx>
      <c:valAx>
        <c:axId val="29913856"/>
        <c:scaling>
          <c:orientation val="minMax"/>
        </c:scaling>
        <c:delete val="0"/>
        <c:axPos val="l"/>
        <c:majorGridlines/>
        <c:title>
          <c:tx>
            <c:rich>
              <a:bodyPr/>
              <a:lstStyle/>
              <a:p>
                <a:pPr>
                  <a:defRPr/>
                </a:pPr>
                <a:r>
                  <a:rPr lang="lv-LV"/>
                  <a:t>Iegūtais vērtējums %</a:t>
                </a:r>
                <a:r>
                  <a:rPr lang="lv-LV" baseline="0"/>
                  <a:t> </a:t>
                </a:r>
                <a:endParaRPr lang="lv-LV"/>
              </a:p>
            </c:rich>
          </c:tx>
          <c:overlay val="0"/>
        </c:title>
        <c:numFmt formatCode="General" sourceLinked="1"/>
        <c:majorTickMark val="none"/>
        <c:minorTickMark val="none"/>
        <c:tickLblPos val="nextTo"/>
        <c:crossAx val="298997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Lapa1!$B$1</c:f>
              <c:strCache>
                <c:ptCount val="1"/>
                <c:pt idx="0">
                  <c:v>Angļu val.</c:v>
                </c:pt>
              </c:strCache>
            </c:strRef>
          </c:tx>
          <c:invertIfNegative val="0"/>
          <c:cat>
            <c:strRef>
              <c:f>Lapa1!$A$2:$A$5</c:f>
              <c:strCache>
                <c:ptCount val="4"/>
                <c:pt idx="0">
                  <c:v>IGKV</c:v>
                </c:pt>
                <c:pt idx="1">
                  <c:v>Pļaviņu NĢ</c:v>
                </c:pt>
                <c:pt idx="2">
                  <c:v>Aizkraukles v-sk.</c:v>
                </c:pt>
                <c:pt idx="3">
                  <c:v>Skrīveru v-sk.</c:v>
                </c:pt>
              </c:strCache>
            </c:strRef>
          </c:cat>
          <c:val>
            <c:numRef>
              <c:f>Lapa1!$B$2:$B$5</c:f>
              <c:numCache>
                <c:formatCode>General</c:formatCode>
                <c:ptCount val="4"/>
                <c:pt idx="0">
                  <c:v>79.8</c:v>
                </c:pt>
                <c:pt idx="1">
                  <c:v>68.900000000000006</c:v>
                </c:pt>
                <c:pt idx="2">
                  <c:v>75.099999999999994</c:v>
                </c:pt>
                <c:pt idx="3">
                  <c:v>80.16</c:v>
                </c:pt>
              </c:numCache>
            </c:numRef>
          </c:val>
          <c:extLst>
            <c:ext xmlns:c16="http://schemas.microsoft.com/office/drawing/2014/chart" uri="{C3380CC4-5D6E-409C-BE32-E72D297353CC}">
              <c16:uniqueId val="{00000000-5CD3-4D84-B79C-13390302F0D9}"/>
            </c:ext>
          </c:extLst>
        </c:ser>
        <c:ser>
          <c:idx val="1"/>
          <c:order val="1"/>
          <c:tx>
            <c:strRef>
              <c:f>Lapa1!$C$1</c:f>
              <c:strCache>
                <c:ptCount val="1"/>
                <c:pt idx="0">
                  <c:v>Latv.val.</c:v>
                </c:pt>
              </c:strCache>
            </c:strRef>
          </c:tx>
          <c:invertIfNegative val="0"/>
          <c:cat>
            <c:strRef>
              <c:f>Lapa1!$A$2:$A$5</c:f>
              <c:strCache>
                <c:ptCount val="4"/>
                <c:pt idx="0">
                  <c:v>IGKV</c:v>
                </c:pt>
                <c:pt idx="1">
                  <c:v>Pļaviņu NĢ</c:v>
                </c:pt>
                <c:pt idx="2">
                  <c:v>Aizkraukles v-sk.</c:v>
                </c:pt>
                <c:pt idx="3">
                  <c:v>Skrīveru v-sk.</c:v>
                </c:pt>
              </c:strCache>
            </c:strRef>
          </c:cat>
          <c:val>
            <c:numRef>
              <c:f>Lapa1!$C$2:$C$5</c:f>
              <c:numCache>
                <c:formatCode>General</c:formatCode>
                <c:ptCount val="4"/>
                <c:pt idx="0">
                  <c:v>57.5</c:v>
                </c:pt>
                <c:pt idx="1">
                  <c:v>68.3</c:v>
                </c:pt>
                <c:pt idx="2">
                  <c:v>59.3</c:v>
                </c:pt>
                <c:pt idx="3">
                  <c:v>62.82</c:v>
                </c:pt>
              </c:numCache>
            </c:numRef>
          </c:val>
          <c:extLst>
            <c:ext xmlns:c16="http://schemas.microsoft.com/office/drawing/2014/chart" uri="{C3380CC4-5D6E-409C-BE32-E72D297353CC}">
              <c16:uniqueId val="{00000001-5CD3-4D84-B79C-13390302F0D9}"/>
            </c:ext>
          </c:extLst>
        </c:ser>
        <c:ser>
          <c:idx val="2"/>
          <c:order val="2"/>
          <c:tx>
            <c:strRef>
              <c:f>Lapa1!$D$1</c:f>
              <c:strCache>
                <c:ptCount val="1"/>
                <c:pt idx="0">
                  <c:v>Matemātika</c:v>
                </c:pt>
              </c:strCache>
            </c:strRef>
          </c:tx>
          <c:invertIfNegative val="0"/>
          <c:cat>
            <c:strRef>
              <c:f>Lapa1!$A$2:$A$5</c:f>
              <c:strCache>
                <c:ptCount val="4"/>
                <c:pt idx="0">
                  <c:v>IGKV</c:v>
                </c:pt>
                <c:pt idx="1">
                  <c:v>Pļaviņu NĢ</c:v>
                </c:pt>
                <c:pt idx="2">
                  <c:v>Aizkraukles v-sk.</c:v>
                </c:pt>
                <c:pt idx="3">
                  <c:v>Skrīveru v-sk.</c:v>
                </c:pt>
              </c:strCache>
            </c:strRef>
          </c:cat>
          <c:val>
            <c:numRef>
              <c:f>Lapa1!$D$2:$D$5</c:f>
              <c:numCache>
                <c:formatCode>General</c:formatCode>
                <c:ptCount val="4"/>
                <c:pt idx="0">
                  <c:v>38.1</c:v>
                </c:pt>
                <c:pt idx="1">
                  <c:v>40.299999999999997</c:v>
                </c:pt>
                <c:pt idx="2">
                  <c:v>42.9</c:v>
                </c:pt>
                <c:pt idx="3">
                  <c:v>50.79</c:v>
                </c:pt>
              </c:numCache>
            </c:numRef>
          </c:val>
          <c:extLst>
            <c:ext xmlns:c16="http://schemas.microsoft.com/office/drawing/2014/chart" uri="{C3380CC4-5D6E-409C-BE32-E72D297353CC}">
              <c16:uniqueId val="{00000002-5CD3-4D84-B79C-13390302F0D9}"/>
            </c:ext>
          </c:extLst>
        </c:ser>
        <c:ser>
          <c:idx val="3"/>
          <c:order val="3"/>
          <c:tx>
            <c:strRef>
              <c:f>Lapa1!$E$1</c:f>
              <c:strCache>
                <c:ptCount val="1"/>
                <c:pt idx="0">
                  <c:v>Ķīmija</c:v>
                </c:pt>
              </c:strCache>
            </c:strRef>
          </c:tx>
          <c:invertIfNegative val="0"/>
          <c:cat>
            <c:strRef>
              <c:f>Lapa1!$A$2:$A$5</c:f>
              <c:strCache>
                <c:ptCount val="4"/>
                <c:pt idx="0">
                  <c:v>IGKV</c:v>
                </c:pt>
                <c:pt idx="1">
                  <c:v>Pļaviņu NĢ</c:v>
                </c:pt>
                <c:pt idx="2">
                  <c:v>Aizkraukles v-sk.</c:v>
                </c:pt>
                <c:pt idx="3">
                  <c:v>Skrīveru v-sk.</c:v>
                </c:pt>
              </c:strCache>
            </c:strRef>
          </c:cat>
          <c:val>
            <c:numRef>
              <c:f>Lapa1!$E$2:$E$5</c:f>
              <c:numCache>
                <c:formatCode>General</c:formatCode>
                <c:ptCount val="4"/>
                <c:pt idx="0">
                  <c:v>47.3</c:v>
                </c:pt>
                <c:pt idx="1">
                  <c:v>57</c:v>
                </c:pt>
                <c:pt idx="2">
                  <c:v>62.7</c:v>
                </c:pt>
                <c:pt idx="3">
                  <c:v>50.33</c:v>
                </c:pt>
              </c:numCache>
            </c:numRef>
          </c:val>
          <c:extLst>
            <c:ext xmlns:c16="http://schemas.microsoft.com/office/drawing/2014/chart" uri="{C3380CC4-5D6E-409C-BE32-E72D297353CC}">
              <c16:uniqueId val="{00000003-5CD3-4D84-B79C-13390302F0D9}"/>
            </c:ext>
          </c:extLst>
        </c:ser>
        <c:ser>
          <c:idx val="4"/>
          <c:order val="4"/>
          <c:tx>
            <c:strRef>
              <c:f>Lapa1!$F$1</c:f>
              <c:strCache>
                <c:ptCount val="1"/>
                <c:pt idx="0">
                  <c:v>Bioloģija</c:v>
                </c:pt>
              </c:strCache>
            </c:strRef>
          </c:tx>
          <c:invertIfNegative val="0"/>
          <c:cat>
            <c:strRef>
              <c:f>Lapa1!$A$2:$A$5</c:f>
              <c:strCache>
                <c:ptCount val="4"/>
                <c:pt idx="0">
                  <c:v>IGKV</c:v>
                </c:pt>
                <c:pt idx="1">
                  <c:v>Pļaviņu NĢ</c:v>
                </c:pt>
                <c:pt idx="2">
                  <c:v>Aizkraukles v-sk.</c:v>
                </c:pt>
                <c:pt idx="3">
                  <c:v>Skrīveru v-sk.</c:v>
                </c:pt>
              </c:strCache>
            </c:strRef>
          </c:cat>
          <c:val>
            <c:numRef>
              <c:f>Lapa1!$F$2:$F$5</c:f>
              <c:numCache>
                <c:formatCode>General</c:formatCode>
                <c:ptCount val="4"/>
                <c:pt idx="0">
                  <c:v>48.5</c:v>
                </c:pt>
                <c:pt idx="1">
                  <c:v>58.8</c:v>
                </c:pt>
                <c:pt idx="2">
                  <c:v>0</c:v>
                </c:pt>
                <c:pt idx="3">
                  <c:v>52.16</c:v>
                </c:pt>
              </c:numCache>
            </c:numRef>
          </c:val>
          <c:extLst>
            <c:ext xmlns:c16="http://schemas.microsoft.com/office/drawing/2014/chart" uri="{C3380CC4-5D6E-409C-BE32-E72D297353CC}">
              <c16:uniqueId val="{00000004-5CD3-4D84-B79C-13390302F0D9}"/>
            </c:ext>
          </c:extLst>
        </c:ser>
        <c:ser>
          <c:idx val="5"/>
          <c:order val="5"/>
          <c:tx>
            <c:strRef>
              <c:f>Lapa1!$G$1</c:f>
              <c:strCache>
                <c:ptCount val="1"/>
                <c:pt idx="0">
                  <c:v>Fizika</c:v>
                </c:pt>
              </c:strCache>
            </c:strRef>
          </c:tx>
          <c:invertIfNegative val="0"/>
          <c:cat>
            <c:strRef>
              <c:f>Lapa1!$A$2:$A$5</c:f>
              <c:strCache>
                <c:ptCount val="4"/>
                <c:pt idx="0">
                  <c:v>IGKV</c:v>
                </c:pt>
                <c:pt idx="1">
                  <c:v>Pļaviņu NĢ</c:v>
                </c:pt>
                <c:pt idx="2">
                  <c:v>Aizkraukles v-sk.</c:v>
                </c:pt>
                <c:pt idx="3">
                  <c:v>Skrīveru v-sk.</c:v>
                </c:pt>
              </c:strCache>
            </c:strRef>
          </c:cat>
          <c:val>
            <c:numRef>
              <c:f>Lapa1!$G$2:$G$5</c:f>
              <c:numCache>
                <c:formatCode>General</c:formatCode>
                <c:ptCount val="4"/>
                <c:pt idx="0">
                  <c:v>52.5</c:v>
                </c:pt>
                <c:pt idx="1">
                  <c:v>0</c:v>
                </c:pt>
                <c:pt idx="2">
                  <c:v>39.200000000000003</c:v>
                </c:pt>
                <c:pt idx="3">
                  <c:v>0</c:v>
                </c:pt>
              </c:numCache>
            </c:numRef>
          </c:val>
          <c:extLst>
            <c:ext xmlns:c16="http://schemas.microsoft.com/office/drawing/2014/chart" uri="{C3380CC4-5D6E-409C-BE32-E72D297353CC}">
              <c16:uniqueId val="{00000005-5CD3-4D84-B79C-13390302F0D9}"/>
            </c:ext>
          </c:extLst>
        </c:ser>
        <c:ser>
          <c:idx val="6"/>
          <c:order val="6"/>
          <c:tx>
            <c:strRef>
              <c:f>Lapa1!$H$1</c:f>
              <c:strCache>
                <c:ptCount val="1"/>
                <c:pt idx="0">
                  <c:v>Krievu val.</c:v>
                </c:pt>
              </c:strCache>
            </c:strRef>
          </c:tx>
          <c:invertIfNegative val="0"/>
          <c:cat>
            <c:strRef>
              <c:f>Lapa1!$A$2:$A$5</c:f>
              <c:strCache>
                <c:ptCount val="4"/>
                <c:pt idx="0">
                  <c:v>IGKV</c:v>
                </c:pt>
                <c:pt idx="1">
                  <c:v>Pļaviņu NĢ</c:v>
                </c:pt>
                <c:pt idx="2">
                  <c:v>Aizkraukles v-sk.</c:v>
                </c:pt>
                <c:pt idx="3">
                  <c:v>Skrīveru v-sk.</c:v>
                </c:pt>
              </c:strCache>
            </c:strRef>
          </c:cat>
          <c:val>
            <c:numRef>
              <c:f>Lapa1!$H$2:$H$5</c:f>
              <c:numCache>
                <c:formatCode>General</c:formatCode>
                <c:ptCount val="4"/>
                <c:pt idx="0">
                  <c:v>74.8</c:v>
                </c:pt>
                <c:pt idx="1">
                  <c:v>89</c:v>
                </c:pt>
                <c:pt idx="2">
                  <c:v>71.2</c:v>
                </c:pt>
                <c:pt idx="3">
                  <c:v>86.8</c:v>
                </c:pt>
              </c:numCache>
            </c:numRef>
          </c:val>
          <c:extLst>
            <c:ext xmlns:c16="http://schemas.microsoft.com/office/drawing/2014/chart" uri="{C3380CC4-5D6E-409C-BE32-E72D297353CC}">
              <c16:uniqueId val="{00000006-5CD3-4D84-B79C-13390302F0D9}"/>
            </c:ext>
          </c:extLst>
        </c:ser>
        <c:dLbls>
          <c:showLegendKey val="0"/>
          <c:showVal val="0"/>
          <c:showCatName val="0"/>
          <c:showSerName val="0"/>
          <c:showPercent val="0"/>
          <c:showBubbleSize val="0"/>
        </c:dLbls>
        <c:gapWidth val="150"/>
        <c:axId val="29964160"/>
        <c:axId val="29965696"/>
      </c:barChart>
      <c:catAx>
        <c:axId val="29964160"/>
        <c:scaling>
          <c:orientation val="minMax"/>
        </c:scaling>
        <c:delete val="0"/>
        <c:axPos val="b"/>
        <c:numFmt formatCode="General" sourceLinked="0"/>
        <c:majorTickMark val="out"/>
        <c:minorTickMark val="none"/>
        <c:tickLblPos val="nextTo"/>
        <c:crossAx val="29965696"/>
        <c:crosses val="autoZero"/>
        <c:auto val="1"/>
        <c:lblAlgn val="ctr"/>
        <c:lblOffset val="100"/>
        <c:noMultiLvlLbl val="0"/>
      </c:catAx>
      <c:valAx>
        <c:axId val="29965696"/>
        <c:scaling>
          <c:orientation val="minMax"/>
        </c:scaling>
        <c:delete val="0"/>
        <c:axPos val="l"/>
        <c:majorGridlines/>
        <c:numFmt formatCode="General" sourceLinked="1"/>
        <c:majorTickMark val="out"/>
        <c:minorTickMark val="none"/>
        <c:tickLblPos val="nextTo"/>
        <c:crossAx val="2996416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93</Pages>
  <Words>109951</Words>
  <Characters>62673</Characters>
  <Application>Microsoft Office Word</Application>
  <DocSecurity>0</DocSecurity>
  <Lines>522</Lines>
  <Paragraphs>344</Paragraphs>
  <ScaleCrop>false</ScaleCrop>
  <Company/>
  <LinksUpToDate>false</LinksUpToDate>
  <CharactersWithSpaces>172280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Dzintra Krišāne</dc:creator>
  <cp:keywords/>
  <dc:description/>
  <cp:lastModifiedBy>Dzintra Krišāne</cp:lastModifiedBy>
  <cp:revision>4</cp:revision>
  <dcterms:created xsi:type="dcterms:W3CDTF">2020-10-07T08:22:00Z</dcterms:created>
  <dcterms:modified xsi:type="dcterms:W3CDTF">2020-10-07T08:40:00Z</dcterms:modified>
</cp:coreProperties>
</file>