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2DD" w:rsidRPr="006C1AD8" w:rsidRDefault="00F222DD" w:rsidP="00F222DD">
      <w:pPr>
        <w:jc w:val="center"/>
        <w:rPr>
          <w:b/>
          <w:sz w:val="24"/>
          <w:szCs w:val="24"/>
        </w:rPr>
      </w:pPr>
      <w:r w:rsidRPr="006C1AD8">
        <w:rPr>
          <w:b/>
          <w:sz w:val="24"/>
          <w:szCs w:val="24"/>
        </w:rPr>
        <w:t>LĪGUMS Nr. 2.1-6/</w:t>
      </w:r>
      <w:r w:rsidR="00B83564">
        <w:rPr>
          <w:b/>
          <w:sz w:val="24"/>
          <w:szCs w:val="24"/>
        </w:rPr>
        <w:t>_________</w:t>
      </w:r>
    </w:p>
    <w:p w:rsidR="00CB0BD0" w:rsidRDefault="00B83564" w:rsidP="00F222DD">
      <w:pPr>
        <w:jc w:val="center"/>
        <w:rPr>
          <w:color w:val="2F5496"/>
          <w:sz w:val="24"/>
          <w:szCs w:val="24"/>
        </w:rPr>
      </w:pPr>
      <w:r w:rsidRPr="00B83564">
        <w:rPr>
          <w:b/>
          <w:sz w:val="24"/>
          <w:szCs w:val="24"/>
        </w:rPr>
        <w:t>Fasādes remontdarbi Vecbebru tehnikuma dienesta viesnīcas ēkai</w:t>
      </w:r>
    </w:p>
    <w:p w:rsidR="00F222DD" w:rsidRDefault="00F222DD" w:rsidP="00F222DD">
      <w:pPr>
        <w:jc w:val="both"/>
        <w:rPr>
          <w:sz w:val="24"/>
          <w:szCs w:val="24"/>
        </w:rPr>
      </w:pPr>
      <w:r w:rsidRPr="00A97DBF">
        <w:rPr>
          <w:sz w:val="24"/>
          <w:szCs w:val="24"/>
        </w:rPr>
        <w:t xml:space="preserve">Kokneses novada Kokneses pagastā                              </w:t>
      </w:r>
      <w:r>
        <w:rPr>
          <w:sz w:val="24"/>
          <w:szCs w:val="24"/>
        </w:rPr>
        <w:t xml:space="preserve">                               </w:t>
      </w:r>
      <w:r w:rsidRPr="00CB0BD0">
        <w:rPr>
          <w:sz w:val="24"/>
          <w:szCs w:val="24"/>
        </w:rPr>
        <w:t>20</w:t>
      </w:r>
      <w:r w:rsidR="00D11592" w:rsidRPr="00CB0BD0">
        <w:rPr>
          <w:sz w:val="24"/>
          <w:szCs w:val="24"/>
        </w:rPr>
        <w:t>20</w:t>
      </w:r>
      <w:r w:rsidRPr="00CB0BD0">
        <w:rPr>
          <w:sz w:val="24"/>
          <w:szCs w:val="24"/>
        </w:rPr>
        <w:t xml:space="preserve">.gada </w:t>
      </w:r>
      <w:r w:rsidR="00B83564">
        <w:rPr>
          <w:sz w:val="24"/>
          <w:szCs w:val="24"/>
        </w:rPr>
        <w:t>________</w:t>
      </w:r>
      <w:r w:rsidR="00B23E7E">
        <w:rPr>
          <w:sz w:val="24"/>
          <w:szCs w:val="24"/>
        </w:rPr>
        <w:t xml:space="preserve"> </w:t>
      </w:r>
    </w:p>
    <w:p w:rsidR="00F222DD" w:rsidRDefault="00F222DD" w:rsidP="00F222DD">
      <w:pPr>
        <w:ind w:firstLine="600"/>
        <w:jc w:val="both"/>
        <w:rPr>
          <w:sz w:val="24"/>
          <w:szCs w:val="24"/>
        </w:rPr>
      </w:pPr>
    </w:p>
    <w:p w:rsidR="00F222DD" w:rsidRDefault="00F222DD" w:rsidP="00F222DD">
      <w:pPr>
        <w:tabs>
          <w:tab w:val="center" w:pos="4616"/>
          <w:tab w:val="left" w:pos="7065"/>
        </w:tabs>
        <w:ind w:firstLine="600"/>
        <w:jc w:val="both"/>
        <w:rPr>
          <w:sz w:val="24"/>
          <w:szCs w:val="24"/>
        </w:rPr>
      </w:pPr>
      <w:r w:rsidRPr="0001295D">
        <w:rPr>
          <w:b/>
          <w:bCs/>
          <w:sz w:val="24"/>
          <w:szCs w:val="24"/>
        </w:rPr>
        <w:t>Kokneses novada dome</w:t>
      </w:r>
      <w:r>
        <w:rPr>
          <w:b/>
          <w:bCs/>
          <w:sz w:val="24"/>
          <w:szCs w:val="24"/>
        </w:rPr>
        <w:t xml:space="preserve">, </w:t>
      </w:r>
      <w:r w:rsidRPr="00EB237C">
        <w:rPr>
          <w:bCs/>
          <w:sz w:val="24"/>
          <w:szCs w:val="24"/>
        </w:rPr>
        <w:t xml:space="preserve">reģistrācijas Nr. </w:t>
      </w:r>
      <w:r>
        <w:rPr>
          <w:bCs/>
          <w:sz w:val="24"/>
          <w:szCs w:val="24"/>
        </w:rPr>
        <w:t>LV</w:t>
      </w:r>
      <w:r w:rsidRPr="00EB237C">
        <w:rPr>
          <w:sz w:val="24"/>
          <w:szCs w:val="24"/>
        </w:rPr>
        <w:t xml:space="preserve">90000043494, </w:t>
      </w:r>
      <w:r w:rsidRPr="0001295D">
        <w:rPr>
          <w:sz w:val="24"/>
          <w:szCs w:val="24"/>
        </w:rPr>
        <w:t xml:space="preserve">priekšsēdētāja </w:t>
      </w:r>
      <w:r w:rsidRPr="0001295D">
        <w:rPr>
          <w:b/>
          <w:bCs/>
          <w:sz w:val="24"/>
          <w:szCs w:val="24"/>
        </w:rPr>
        <w:t>Daiņa Vingra</w:t>
      </w:r>
      <w:r w:rsidRPr="00DA1AEA">
        <w:rPr>
          <w:color w:val="2F5496"/>
          <w:sz w:val="24"/>
          <w:szCs w:val="24"/>
        </w:rPr>
        <w:t xml:space="preserve"> </w:t>
      </w:r>
      <w:r>
        <w:rPr>
          <w:sz w:val="24"/>
          <w:szCs w:val="24"/>
        </w:rPr>
        <w:t>personā, kurš</w:t>
      </w:r>
      <w:r w:rsidRPr="00A97DBF">
        <w:rPr>
          <w:sz w:val="24"/>
          <w:szCs w:val="24"/>
        </w:rPr>
        <w:t xml:space="preserve"> rīkojas pamatojoties uz likumu „Par pašvaldībām” un </w:t>
      </w:r>
      <w:r>
        <w:rPr>
          <w:sz w:val="24"/>
          <w:szCs w:val="24"/>
        </w:rPr>
        <w:t xml:space="preserve">Kokneses novada pašvaldības nolikumu (turpmāk </w:t>
      </w:r>
      <w:r w:rsidRPr="0041424A">
        <w:rPr>
          <w:b/>
          <w:sz w:val="24"/>
          <w:szCs w:val="24"/>
        </w:rPr>
        <w:t>Pasūtītājs</w:t>
      </w:r>
      <w:r>
        <w:rPr>
          <w:sz w:val="24"/>
          <w:szCs w:val="24"/>
        </w:rPr>
        <w:t xml:space="preserve">) un </w:t>
      </w:r>
      <w:r w:rsidR="00B83564">
        <w:rPr>
          <w:b/>
          <w:sz w:val="24"/>
          <w:szCs w:val="24"/>
        </w:rPr>
        <w:t>__________</w:t>
      </w:r>
      <w:r w:rsidR="00C00154" w:rsidRPr="00F222DD">
        <w:rPr>
          <w:b/>
          <w:sz w:val="24"/>
          <w:szCs w:val="24"/>
        </w:rPr>
        <w:t>,</w:t>
      </w:r>
      <w:r w:rsidR="00C00154">
        <w:rPr>
          <w:sz w:val="24"/>
          <w:szCs w:val="24"/>
        </w:rPr>
        <w:t xml:space="preserve"> </w:t>
      </w:r>
      <w:r w:rsidR="00C00154" w:rsidRPr="00EB237C">
        <w:rPr>
          <w:bCs/>
          <w:sz w:val="24"/>
          <w:szCs w:val="24"/>
        </w:rPr>
        <w:t>reģistrācijas Nr.</w:t>
      </w:r>
      <w:r w:rsidR="00C00154">
        <w:rPr>
          <w:bCs/>
          <w:sz w:val="24"/>
          <w:szCs w:val="24"/>
        </w:rPr>
        <w:t xml:space="preserve"> </w:t>
      </w:r>
      <w:r w:rsidR="00B83564">
        <w:rPr>
          <w:bCs/>
          <w:sz w:val="24"/>
          <w:szCs w:val="24"/>
        </w:rPr>
        <w:t>______________</w:t>
      </w:r>
      <w:r w:rsidR="00C00154">
        <w:rPr>
          <w:sz w:val="24"/>
          <w:szCs w:val="24"/>
        </w:rPr>
        <w:t xml:space="preserve">, valdes locekļa </w:t>
      </w:r>
      <w:r w:rsidR="00B83564">
        <w:rPr>
          <w:b/>
          <w:sz w:val="24"/>
          <w:szCs w:val="24"/>
        </w:rPr>
        <w:t>______________</w:t>
      </w:r>
      <w:r w:rsidR="00C00154" w:rsidRPr="00A97DBF">
        <w:rPr>
          <w:sz w:val="24"/>
          <w:szCs w:val="24"/>
        </w:rPr>
        <w:t xml:space="preserve"> personā</w:t>
      </w:r>
      <w:r w:rsidR="00C00154">
        <w:rPr>
          <w:sz w:val="24"/>
          <w:szCs w:val="24"/>
        </w:rPr>
        <w:t>, kurš</w:t>
      </w:r>
      <w:r w:rsidR="00C00154" w:rsidRPr="00A97DBF">
        <w:rPr>
          <w:sz w:val="24"/>
          <w:szCs w:val="24"/>
        </w:rPr>
        <w:t xml:space="preserve"> rīkojas pamatojoties uz statūtiem</w:t>
      </w:r>
      <w:r w:rsidRPr="00A97DBF">
        <w:rPr>
          <w:sz w:val="24"/>
          <w:szCs w:val="24"/>
        </w:rPr>
        <w:t xml:space="preserve"> (turpmāk – I</w:t>
      </w:r>
      <w:r w:rsidRPr="00EB237C">
        <w:rPr>
          <w:b/>
          <w:sz w:val="24"/>
          <w:szCs w:val="24"/>
        </w:rPr>
        <w:t>zpildītājs</w:t>
      </w:r>
      <w:r>
        <w:rPr>
          <w:sz w:val="24"/>
          <w:szCs w:val="24"/>
        </w:rPr>
        <w:t>), visi</w:t>
      </w:r>
      <w:r w:rsidRPr="00A97DBF">
        <w:rPr>
          <w:sz w:val="24"/>
          <w:szCs w:val="24"/>
        </w:rPr>
        <w:t xml:space="preserve"> kopā turpmāk – </w:t>
      </w:r>
      <w:r w:rsidRPr="00EB237C">
        <w:rPr>
          <w:b/>
          <w:sz w:val="24"/>
          <w:szCs w:val="24"/>
        </w:rPr>
        <w:t>Puses</w:t>
      </w:r>
      <w:r w:rsidRPr="00A97DBF">
        <w:rPr>
          <w:sz w:val="24"/>
          <w:szCs w:val="24"/>
        </w:rPr>
        <w:t xml:space="preserve">, bet katrs atsevišķi </w:t>
      </w:r>
      <w:r w:rsidRPr="00EB237C">
        <w:rPr>
          <w:b/>
          <w:sz w:val="24"/>
          <w:szCs w:val="24"/>
        </w:rPr>
        <w:t>Puse</w:t>
      </w:r>
      <w:r w:rsidRPr="00A97DBF">
        <w:rPr>
          <w:sz w:val="24"/>
          <w:szCs w:val="24"/>
        </w:rPr>
        <w:t>, pamatojoties uz</w:t>
      </w:r>
      <w:r>
        <w:rPr>
          <w:bCs/>
          <w:sz w:val="24"/>
          <w:szCs w:val="24"/>
        </w:rPr>
        <w:t>,</w:t>
      </w:r>
      <w:r>
        <w:rPr>
          <w:sz w:val="24"/>
          <w:szCs w:val="24"/>
        </w:rPr>
        <w:t xml:space="preserve"> </w:t>
      </w:r>
      <w:r>
        <w:rPr>
          <w:b/>
          <w:sz w:val="24"/>
          <w:szCs w:val="24"/>
        </w:rPr>
        <w:t xml:space="preserve">Kokneses novada domes </w:t>
      </w:r>
      <w:r w:rsidRPr="00A97DBF">
        <w:rPr>
          <w:sz w:val="24"/>
          <w:szCs w:val="24"/>
        </w:rPr>
        <w:t xml:space="preserve">rīkotās </w:t>
      </w:r>
      <w:r w:rsidR="003B03D2">
        <w:rPr>
          <w:sz w:val="24"/>
          <w:szCs w:val="24"/>
        </w:rPr>
        <w:t>cenu aptauj</w:t>
      </w:r>
      <w:r w:rsidR="006C51A9">
        <w:rPr>
          <w:sz w:val="24"/>
          <w:szCs w:val="24"/>
        </w:rPr>
        <w:t>as</w:t>
      </w:r>
      <w:bookmarkStart w:id="0" w:name="_GoBack"/>
      <w:bookmarkEnd w:id="0"/>
      <w:r w:rsidR="003B03D2">
        <w:rPr>
          <w:sz w:val="24"/>
          <w:szCs w:val="24"/>
        </w:rPr>
        <w:t xml:space="preserve"> </w:t>
      </w:r>
      <w:r w:rsidRPr="00A97DBF">
        <w:rPr>
          <w:sz w:val="24"/>
          <w:szCs w:val="24"/>
        </w:rPr>
        <w:t xml:space="preserve">un </w:t>
      </w:r>
      <w:r w:rsidRPr="00F9643D">
        <w:rPr>
          <w:b/>
          <w:sz w:val="24"/>
          <w:szCs w:val="24"/>
        </w:rPr>
        <w:t>Izpildītāja</w:t>
      </w:r>
      <w:r w:rsidRPr="00A97DBF">
        <w:rPr>
          <w:sz w:val="24"/>
          <w:szCs w:val="24"/>
        </w:rPr>
        <w:t xml:space="preserve"> iesniegto piedāvājumu (turpmāk – Piedāvājums) noslēdz šādu līgumu (turpmāk – Līgums).</w:t>
      </w:r>
    </w:p>
    <w:p w:rsidR="00CB0BD0" w:rsidRPr="0041424A" w:rsidRDefault="00CB0BD0" w:rsidP="00F222DD">
      <w:pPr>
        <w:tabs>
          <w:tab w:val="center" w:pos="4616"/>
          <w:tab w:val="left" w:pos="7065"/>
        </w:tabs>
        <w:ind w:firstLine="600"/>
        <w:jc w:val="both"/>
        <w:rPr>
          <w:sz w:val="24"/>
          <w:szCs w:val="24"/>
        </w:rPr>
      </w:pPr>
    </w:p>
    <w:p w:rsidR="00F222DD" w:rsidRPr="00DB3794" w:rsidRDefault="00F222DD" w:rsidP="00F222DD">
      <w:pPr>
        <w:numPr>
          <w:ilvl w:val="0"/>
          <w:numId w:val="2"/>
        </w:numPr>
        <w:jc w:val="center"/>
        <w:rPr>
          <w:b/>
          <w:bCs/>
          <w:sz w:val="24"/>
          <w:szCs w:val="24"/>
        </w:rPr>
      </w:pPr>
      <w:r w:rsidRPr="00DB3794">
        <w:rPr>
          <w:b/>
          <w:bCs/>
          <w:sz w:val="24"/>
          <w:szCs w:val="24"/>
        </w:rPr>
        <w:t>Līgumā lietotie termini</w:t>
      </w:r>
    </w:p>
    <w:p w:rsidR="00F222DD" w:rsidRDefault="00F222DD" w:rsidP="00F222DD">
      <w:pPr>
        <w:numPr>
          <w:ilvl w:val="1"/>
          <w:numId w:val="2"/>
        </w:numPr>
        <w:tabs>
          <w:tab w:val="clear" w:pos="720"/>
          <w:tab w:val="num" w:pos="600"/>
        </w:tabs>
        <w:ind w:left="600" w:hanging="600"/>
        <w:jc w:val="both"/>
        <w:rPr>
          <w:sz w:val="24"/>
          <w:szCs w:val="24"/>
        </w:rPr>
      </w:pPr>
      <w:r w:rsidRPr="00A97DBF">
        <w:rPr>
          <w:sz w:val="24"/>
          <w:szCs w:val="24"/>
        </w:rPr>
        <w:t xml:space="preserve">Apakšuzņēmējs – persona, kuras veicamo darbu vērtība ir vismaz </w:t>
      </w:r>
      <w:r>
        <w:rPr>
          <w:sz w:val="24"/>
          <w:szCs w:val="24"/>
        </w:rPr>
        <w:t>1</w:t>
      </w:r>
      <w:r w:rsidRPr="00A97DBF">
        <w:rPr>
          <w:sz w:val="24"/>
          <w:szCs w:val="24"/>
        </w:rPr>
        <w:t>0 procenti no kopējās līguma vērtības.</w:t>
      </w:r>
    </w:p>
    <w:p w:rsidR="00F222DD" w:rsidRPr="0019634D" w:rsidRDefault="00F222DD" w:rsidP="00F222DD">
      <w:pPr>
        <w:numPr>
          <w:ilvl w:val="1"/>
          <w:numId w:val="2"/>
        </w:numPr>
        <w:tabs>
          <w:tab w:val="clear" w:pos="720"/>
          <w:tab w:val="num" w:pos="600"/>
        </w:tabs>
        <w:ind w:left="600" w:hanging="600"/>
        <w:jc w:val="both"/>
        <w:rPr>
          <w:b/>
          <w:sz w:val="24"/>
        </w:rPr>
      </w:pPr>
      <w:r w:rsidRPr="0019634D">
        <w:rPr>
          <w:sz w:val="24"/>
        </w:rPr>
        <w:t xml:space="preserve">Būvuzraugs </w:t>
      </w:r>
      <w:r w:rsidRPr="006E6855">
        <w:rPr>
          <w:sz w:val="24"/>
        </w:rPr>
        <w:t>– persona, kura pārstāv Pasūtītāju, un Pasūtītāja vārdā ir pilnvarota uzraudzīt būvdarbu izpildes gaitu, tās atbilstību Līgumam, Būvprojektam, būvnormatīviem, citiem normatīvajiem aktiem un Pasūtītāja interesēm. Būvuzraugs ir tiesīgs iepazīties ar Būvuzņēmēja izstrādāto dokumentāciju un darbu izpildi, pieprasīt skaidrojumus par to Būvuzņēmējam, saņemt Pasūtītājam adresētu informāciju, apturēt būvniecību, veikt citas Līgumā un normatīvajos aktos noteiktās darbības.</w:t>
      </w:r>
    </w:p>
    <w:p w:rsidR="00F222DD" w:rsidRDefault="00F222DD" w:rsidP="00F222DD">
      <w:pPr>
        <w:numPr>
          <w:ilvl w:val="1"/>
          <w:numId w:val="2"/>
        </w:numPr>
        <w:tabs>
          <w:tab w:val="clear" w:pos="720"/>
          <w:tab w:val="num" w:pos="600"/>
        </w:tabs>
        <w:ind w:left="600" w:hanging="600"/>
        <w:jc w:val="both"/>
        <w:rPr>
          <w:sz w:val="24"/>
          <w:szCs w:val="24"/>
        </w:rPr>
      </w:pPr>
      <w:r w:rsidRPr="00A97DBF">
        <w:rPr>
          <w:sz w:val="24"/>
          <w:szCs w:val="24"/>
        </w:rPr>
        <w:t xml:space="preserve">Būvdarbu vadītājs – </w:t>
      </w:r>
      <w:r w:rsidRPr="00F9643D">
        <w:rPr>
          <w:b/>
          <w:sz w:val="24"/>
          <w:szCs w:val="24"/>
        </w:rPr>
        <w:t>Pasūtītāja</w:t>
      </w:r>
      <w:r w:rsidRPr="00A97DBF">
        <w:rPr>
          <w:sz w:val="24"/>
          <w:szCs w:val="24"/>
        </w:rPr>
        <w:t xml:space="preserve"> apstiprināts </w:t>
      </w:r>
      <w:r w:rsidRPr="00F9643D">
        <w:rPr>
          <w:b/>
          <w:sz w:val="24"/>
          <w:szCs w:val="24"/>
        </w:rPr>
        <w:t>Izpildītāja</w:t>
      </w:r>
      <w:r w:rsidRPr="00A97DBF">
        <w:rPr>
          <w:sz w:val="24"/>
          <w:szCs w:val="24"/>
        </w:rPr>
        <w:t xml:space="preserve"> pārstāvis, kurš kā sertificēts atbildīgais būvdarbu vadītājs nodrošina būvdarbu izpildi atbilstoši Latvijas Republikas normatīvajiem tiesību aktiem un Līgumam, un kurš pārstāv </w:t>
      </w:r>
      <w:r w:rsidRPr="00F9643D">
        <w:rPr>
          <w:b/>
          <w:sz w:val="24"/>
          <w:szCs w:val="24"/>
        </w:rPr>
        <w:t>Izpildītāju</w:t>
      </w:r>
      <w:r w:rsidRPr="00A97DBF">
        <w:rPr>
          <w:sz w:val="24"/>
          <w:szCs w:val="24"/>
        </w:rPr>
        <w:t xml:space="preserve"> attiecībās ar </w:t>
      </w:r>
      <w:r w:rsidRPr="00F9643D">
        <w:rPr>
          <w:b/>
          <w:sz w:val="24"/>
          <w:szCs w:val="24"/>
        </w:rPr>
        <w:t>Pasūtītāju</w:t>
      </w:r>
      <w:r w:rsidRPr="00A97DBF">
        <w:rPr>
          <w:sz w:val="24"/>
          <w:szCs w:val="24"/>
        </w:rPr>
        <w:t>.</w:t>
      </w:r>
    </w:p>
    <w:p w:rsidR="00F222DD" w:rsidRDefault="00F222DD" w:rsidP="00F222DD">
      <w:pPr>
        <w:numPr>
          <w:ilvl w:val="1"/>
          <w:numId w:val="2"/>
        </w:numPr>
        <w:tabs>
          <w:tab w:val="clear" w:pos="720"/>
          <w:tab w:val="num" w:pos="600"/>
        </w:tabs>
        <w:ind w:left="600" w:hanging="600"/>
        <w:jc w:val="both"/>
        <w:rPr>
          <w:sz w:val="24"/>
          <w:szCs w:val="24"/>
        </w:rPr>
      </w:pPr>
      <w:r w:rsidRPr="00A97DBF">
        <w:rPr>
          <w:sz w:val="24"/>
          <w:szCs w:val="24"/>
        </w:rPr>
        <w:t xml:space="preserve">Būvobjekts – visi Tehniskajā specifikācijā minētie būvējamie objekti (būves) ar tiem piegulošo teritoriju, palīgbūvēm un </w:t>
      </w:r>
      <w:proofErr w:type="spellStart"/>
      <w:r w:rsidRPr="00A97DBF">
        <w:rPr>
          <w:sz w:val="24"/>
          <w:szCs w:val="24"/>
        </w:rPr>
        <w:t>būviekārtām</w:t>
      </w:r>
      <w:proofErr w:type="spellEnd"/>
      <w:r w:rsidRPr="00A97DBF">
        <w:rPr>
          <w:sz w:val="24"/>
          <w:szCs w:val="24"/>
        </w:rPr>
        <w:t>.</w:t>
      </w:r>
    </w:p>
    <w:p w:rsidR="00F222DD" w:rsidRPr="0019634D" w:rsidRDefault="00F222DD" w:rsidP="00F222DD">
      <w:pPr>
        <w:numPr>
          <w:ilvl w:val="1"/>
          <w:numId w:val="2"/>
        </w:numPr>
        <w:tabs>
          <w:tab w:val="clear" w:pos="720"/>
          <w:tab w:val="num" w:pos="600"/>
        </w:tabs>
        <w:ind w:left="600" w:hanging="600"/>
        <w:jc w:val="both"/>
        <w:rPr>
          <w:b/>
          <w:sz w:val="24"/>
        </w:rPr>
      </w:pPr>
      <w:r w:rsidRPr="0019634D">
        <w:rPr>
          <w:bCs/>
          <w:sz w:val="24"/>
        </w:rPr>
        <w:t>Būvprojekts</w:t>
      </w:r>
      <w:r>
        <w:rPr>
          <w:sz w:val="24"/>
        </w:rPr>
        <w:t xml:space="preserve"> – </w:t>
      </w:r>
      <w:r w:rsidRPr="006E6855">
        <w:rPr>
          <w:sz w:val="24"/>
        </w:rPr>
        <w:t>būvniecības ieceres īstenošanai nepieciešamo dokumentu, rasējumu un teksta materiālu kopums.</w:t>
      </w:r>
    </w:p>
    <w:p w:rsidR="00F222DD" w:rsidRDefault="00F222DD" w:rsidP="00F222DD">
      <w:pPr>
        <w:numPr>
          <w:ilvl w:val="1"/>
          <w:numId w:val="2"/>
        </w:numPr>
        <w:tabs>
          <w:tab w:val="clear" w:pos="720"/>
          <w:tab w:val="num" w:pos="600"/>
        </w:tabs>
        <w:ind w:left="600" w:hanging="600"/>
        <w:jc w:val="both"/>
        <w:rPr>
          <w:sz w:val="24"/>
          <w:szCs w:val="24"/>
        </w:rPr>
      </w:pPr>
      <w:r>
        <w:rPr>
          <w:sz w:val="24"/>
          <w:szCs w:val="24"/>
        </w:rPr>
        <w:t>Tāme</w:t>
      </w:r>
      <w:r w:rsidRPr="00A97DBF">
        <w:rPr>
          <w:sz w:val="24"/>
          <w:szCs w:val="24"/>
        </w:rPr>
        <w:t xml:space="preserve"> – </w:t>
      </w:r>
      <w:r w:rsidRPr="00F9643D">
        <w:rPr>
          <w:b/>
          <w:sz w:val="24"/>
          <w:szCs w:val="24"/>
        </w:rPr>
        <w:t>Izpildītāja</w:t>
      </w:r>
      <w:r w:rsidRPr="00A97DBF">
        <w:rPr>
          <w:sz w:val="24"/>
          <w:szCs w:val="24"/>
        </w:rPr>
        <w:t xml:space="preserve"> sagatavotais izmaksu aprēķins atbilstoši Tehniskajai specifikācijai.</w:t>
      </w:r>
    </w:p>
    <w:p w:rsidR="00CB0BD0" w:rsidRDefault="00CB0BD0" w:rsidP="00CB0BD0">
      <w:pPr>
        <w:ind w:left="600"/>
        <w:jc w:val="both"/>
        <w:rPr>
          <w:sz w:val="24"/>
          <w:szCs w:val="24"/>
        </w:rPr>
      </w:pPr>
    </w:p>
    <w:p w:rsidR="00F222DD" w:rsidRPr="00DB3794" w:rsidRDefault="00F222DD" w:rsidP="00F222DD">
      <w:pPr>
        <w:numPr>
          <w:ilvl w:val="0"/>
          <w:numId w:val="2"/>
        </w:numPr>
        <w:jc w:val="center"/>
        <w:rPr>
          <w:b/>
          <w:bCs/>
          <w:sz w:val="24"/>
          <w:szCs w:val="24"/>
        </w:rPr>
      </w:pPr>
      <w:r w:rsidRPr="00DB3794">
        <w:rPr>
          <w:b/>
          <w:bCs/>
          <w:sz w:val="24"/>
          <w:szCs w:val="24"/>
        </w:rPr>
        <w:t>Līguma priekšmets</w:t>
      </w:r>
    </w:p>
    <w:p w:rsidR="00F222DD" w:rsidRPr="00B50DCF" w:rsidRDefault="00F222DD" w:rsidP="00B83564">
      <w:pPr>
        <w:numPr>
          <w:ilvl w:val="1"/>
          <w:numId w:val="2"/>
        </w:numPr>
        <w:jc w:val="both"/>
        <w:rPr>
          <w:sz w:val="24"/>
          <w:szCs w:val="24"/>
        </w:rPr>
      </w:pPr>
      <w:r w:rsidRPr="00DC16D8">
        <w:rPr>
          <w:sz w:val="24"/>
          <w:szCs w:val="24"/>
        </w:rPr>
        <w:t xml:space="preserve">Ar šo </w:t>
      </w:r>
      <w:r w:rsidRPr="00CB0BD0">
        <w:rPr>
          <w:sz w:val="24"/>
          <w:szCs w:val="24"/>
        </w:rPr>
        <w:t xml:space="preserve">Līgumu </w:t>
      </w:r>
      <w:r w:rsidRPr="00CB0BD0">
        <w:rPr>
          <w:b/>
          <w:sz w:val="24"/>
          <w:szCs w:val="24"/>
        </w:rPr>
        <w:t>Pasūtītājs</w:t>
      </w:r>
      <w:r w:rsidRPr="00CB0BD0">
        <w:rPr>
          <w:sz w:val="24"/>
          <w:szCs w:val="24"/>
        </w:rPr>
        <w:t xml:space="preserve"> uzdod un </w:t>
      </w:r>
      <w:r w:rsidRPr="00CB0BD0">
        <w:rPr>
          <w:b/>
          <w:sz w:val="24"/>
          <w:szCs w:val="24"/>
        </w:rPr>
        <w:t xml:space="preserve">Izpildītājs </w:t>
      </w:r>
      <w:r w:rsidRPr="00CB0BD0">
        <w:rPr>
          <w:sz w:val="24"/>
          <w:szCs w:val="24"/>
        </w:rPr>
        <w:t xml:space="preserve">apņemas veikt </w:t>
      </w:r>
      <w:r w:rsidR="00B83564">
        <w:rPr>
          <w:sz w:val="24"/>
          <w:szCs w:val="24"/>
        </w:rPr>
        <w:t>f</w:t>
      </w:r>
      <w:r w:rsidR="00B83564" w:rsidRPr="00B83564">
        <w:rPr>
          <w:sz w:val="24"/>
          <w:szCs w:val="24"/>
        </w:rPr>
        <w:t>asādes remontdarb</w:t>
      </w:r>
      <w:r w:rsidR="00B83564">
        <w:rPr>
          <w:sz w:val="24"/>
          <w:szCs w:val="24"/>
        </w:rPr>
        <w:t>us</w:t>
      </w:r>
      <w:r w:rsidR="00B83564" w:rsidRPr="00B83564">
        <w:rPr>
          <w:sz w:val="24"/>
          <w:szCs w:val="24"/>
        </w:rPr>
        <w:t xml:space="preserve"> Vecbebru tehnikuma dienesta viesnīcas ēkai</w:t>
      </w:r>
      <w:r w:rsidR="00CB0BD0" w:rsidRPr="00CB0BD0">
        <w:rPr>
          <w:sz w:val="24"/>
          <w:szCs w:val="24"/>
        </w:rPr>
        <w:t xml:space="preserve">, objekta adrese: Vecbebri, Bebru pagasts, Kokneses novads, LV-5135 </w:t>
      </w:r>
      <w:r w:rsidRPr="00CB0BD0">
        <w:rPr>
          <w:sz w:val="24"/>
          <w:szCs w:val="24"/>
        </w:rPr>
        <w:t xml:space="preserve">(turpmāk - Būvobjekts) atbilstoši </w:t>
      </w:r>
      <w:r w:rsidR="00D11592" w:rsidRPr="00CB0BD0">
        <w:rPr>
          <w:sz w:val="24"/>
          <w:szCs w:val="24"/>
        </w:rPr>
        <w:t>būvdarbu apjomiem</w:t>
      </w:r>
      <w:r w:rsidRPr="00CB0BD0">
        <w:rPr>
          <w:sz w:val="24"/>
          <w:szCs w:val="24"/>
        </w:rPr>
        <w:t xml:space="preserve"> un šā Līguma prasībām, </w:t>
      </w:r>
      <w:r w:rsidRPr="00CB0BD0">
        <w:rPr>
          <w:b/>
          <w:sz w:val="24"/>
          <w:szCs w:val="24"/>
        </w:rPr>
        <w:t>Izpildītāja</w:t>
      </w:r>
      <w:r w:rsidRPr="00CB0BD0">
        <w:rPr>
          <w:sz w:val="24"/>
          <w:szCs w:val="24"/>
        </w:rPr>
        <w:t xml:space="preserve"> Piedāvājumam</w:t>
      </w:r>
      <w:r w:rsidRPr="00B50DCF">
        <w:rPr>
          <w:sz w:val="24"/>
          <w:szCs w:val="24"/>
        </w:rPr>
        <w:t>, Laika grafikam, Latvijas Republikas būvnormatīvu un citu Latvijas Republikas normatīvo tiesību aktu prasībām (turpmāk – Būvdarbi).</w:t>
      </w:r>
    </w:p>
    <w:p w:rsidR="00F222DD" w:rsidRPr="00B50DCF" w:rsidRDefault="00F222DD" w:rsidP="00F222DD">
      <w:pPr>
        <w:numPr>
          <w:ilvl w:val="1"/>
          <w:numId w:val="2"/>
        </w:numPr>
        <w:jc w:val="both"/>
        <w:rPr>
          <w:sz w:val="24"/>
          <w:szCs w:val="24"/>
        </w:rPr>
      </w:pPr>
      <w:r w:rsidRPr="00B50DCF">
        <w:t xml:space="preserve"> </w:t>
      </w:r>
      <w:r w:rsidRPr="00B50DCF">
        <w:rPr>
          <w:sz w:val="24"/>
          <w:szCs w:val="24"/>
        </w:rPr>
        <w:t>Līgums stājas spēkā, kad to ir parakstījušas abas Puses, un ir spēkā līdz Līgumā noteikto saistību pilnīgai izpildei.</w:t>
      </w:r>
    </w:p>
    <w:p w:rsidR="00F222DD" w:rsidRPr="00B50DCF" w:rsidRDefault="00F222DD" w:rsidP="00F222DD">
      <w:pPr>
        <w:jc w:val="center"/>
        <w:rPr>
          <w:b/>
          <w:bCs/>
          <w:sz w:val="24"/>
          <w:szCs w:val="24"/>
        </w:rPr>
      </w:pPr>
      <w:r w:rsidRPr="00B50DCF">
        <w:rPr>
          <w:b/>
          <w:bCs/>
          <w:sz w:val="24"/>
          <w:szCs w:val="24"/>
        </w:rPr>
        <w:t>3.  Būvdarbu veikšana</w:t>
      </w:r>
    </w:p>
    <w:p w:rsidR="00F222DD" w:rsidRPr="00B50DCF" w:rsidRDefault="00F222DD" w:rsidP="00F222DD">
      <w:pPr>
        <w:pStyle w:val="Sarakstarindkopa"/>
        <w:numPr>
          <w:ilvl w:val="0"/>
          <w:numId w:val="1"/>
        </w:numPr>
        <w:spacing w:after="0" w:line="240" w:lineRule="auto"/>
        <w:contextualSpacing w:val="0"/>
        <w:jc w:val="both"/>
        <w:rPr>
          <w:rFonts w:eastAsia="Times New Roman"/>
          <w:b/>
          <w:vanish/>
          <w:szCs w:val="20"/>
        </w:rPr>
      </w:pPr>
    </w:p>
    <w:p w:rsidR="00F222DD" w:rsidRPr="00B50DCF" w:rsidRDefault="00F222DD" w:rsidP="00F222DD">
      <w:pPr>
        <w:pStyle w:val="Sarakstarindkopa"/>
        <w:numPr>
          <w:ilvl w:val="0"/>
          <w:numId w:val="1"/>
        </w:numPr>
        <w:spacing w:after="0" w:line="240" w:lineRule="auto"/>
        <w:contextualSpacing w:val="0"/>
        <w:jc w:val="both"/>
        <w:rPr>
          <w:rFonts w:eastAsia="Times New Roman"/>
          <w:b/>
          <w:vanish/>
          <w:szCs w:val="20"/>
        </w:rPr>
      </w:pPr>
    </w:p>
    <w:p w:rsidR="00F222DD" w:rsidRPr="00B50DCF" w:rsidRDefault="00F222DD" w:rsidP="00F222DD">
      <w:pPr>
        <w:numPr>
          <w:ilvl w:val="1"/>
          <w:numId w:val="1"/>
        </w:numPr>
        <w:tabs>
          <w:tab w:val="clear" w:pos="720"/>
        </w:tabs>
        <w:ind w:left="567" w:hanging="567"/>
        <w:jc w:val="both"/>
        <w:rPr>
          <w:b/>
          <w:sz w:val="24"/>
        </w:rPr>
      </w:pPr>
      <w:r w:rsidRPr="00B50DCF">
        <w:rPr>
          <w:b/>
          <w:sz w:val="24"/>
        </w:rPr>
        <w:t>Izpildītājs</w:t>
      </w:r>
      <w:r w:rsidRPr="00B50DCF">
        <w:rPr>
          <w:sz w:val="24"/>
        </w:rPr>
        <w:t xml:space="preserve"> nodrošina savlaicīgu un kvalitatīvu Būvdarbu veikšanu. </w:t>
      </w:r>
      <w:r w:rsidRPr="00B50DCF">
        <w:rPr>
          <w:b/>
          <w:sz w:val="24"/>
          <w:szCs w:val="24"/>
        </w:rPr>
        <w:t>Izpildītājs</w:t>
      </w:r>
      <w:r w:rsidRPr="00B50DCF">
        <w:rPr>
          <w:sz w:val="24"/>
          <w:szCs w:val="24"/>
        </w:rPr>
        <w:t xml:space="preserve"> Būvdarbus uzsāk</w:t>
      </w:r>
      <w:r w:rsidR="003B03D2" w:rsidRPr="00B50DCF">
        <w:rPr>
          <w:sz w:val="24"/>
          <w:szCs w:val="24"/>
        </w:rPr>
        <w:t xml:space="preserve"> </w:t>
      </w:r>
      <w:r w:rsidR="003B03D2" w:rsidRPr="00B50DCF">
        <w:rPr>
          <w:b/>
          <w:sz w:val="24"/>
          <w:szCs w:val="24"/>
        </w:rPr>
        <w:t>20</w:t>
      </w:r>
      <w:r w:rsidR="00D11592" w:rsidRPr="00B50DCF">
        <w:rPr>
          <w:b/>
          <w:sz w:val="24"/>
          <w:szCs w:val="24"/>
        </w:rPr>
        <w:t>20</w:t>
      </w:r>
      <w:r w:rsidR="003B03D2" w:rsidRPr="00B50DCF">
        <w:rPr>
          <w:b/>
          <w:sz w:val="24"/>
          <w:szCs w:val="24"/>
        </w:rPr>
        <w:t xml:space="preserve">.gada </w:t>
      </w:r>
      <w:r w:rsidR="00E9583F" w:rsidRPr="00B50DCF">
        <w:rPr>
          <w:b/>
          <w:sz w:val="24"/>
          <w:szCs w:val="24"/>
        </w:rPr>
        <w:t>1</w:t>
      </w:r>
      <w:r w:rsidR="00B83564">
        <w:rPr>
          <w:b/>
          <w:sz w:val="24"/>
          <w:szCs w:val="24"/>
        </w:rPr>
        <w:t>5</w:t>
      </w:r>
      <w:r w:rsidR="00E9583F" w:rsidRPr="00B50DCF">
        <w:rPr>
          <w:b/>
          <w:sz w:val="24"/>
          <w:szCs w:val="24"/>
        </w:rPr>
        <w:t>.ma</w:t>
      </w:r>
      <w:r w:rsidR="00B83564">
        <w:rPr>
          <w:b/>
          <w:sz w:val="24"/>
          <w:szCs w:val="24"/>
        </w:rPr>
        <w:t>ijā</w:t>
      </w:r>
      <w:r w:rsidRPr="00B50DCF">
        <w:rPr>
          <w:sz w:val="24"/>
          <w:szCs w:val="24"/>
        </w:rPr>
        <w:t xml:space="preserve">, pilnībā tos veic un nodod </w:t>
      </w:r>
      <w:r w:rsidRPr="00B50DCF">
        <w:rPr>
          <w:b/>
          <w:sz w:val="24"/>
          <w:szCs w:val="24"/>
        </w:rPr>
        <w:t xml:space="preserve">Būvobjektu </w:t>
      </w:r>
      <w:r w:rsidRPr="00B50DCF">
        <w:rPr>
          <w:sz w:val="24"/>
          <w:szCs w:val="24"/>
        </w:rPr>
        <w:t>ekspluatācijā</w:t>
      </w:r>
      <w:r w:rsidRPr="00B50DCF">
        <w:rPr>
          <w:b/>
          <w:sz w:val="24"/>
          <w:szCs w:val="24"/>
        </w:rPr>
        <w:t xml:space="preserve"> Pasūtītājam</w:t>
      </w:r>
      <w:r w:rsidRPr="00B50DCF">
        <w:rPr>
          <w:sz w:val="24"/>
          <w:szCs w:val="24"/>
        </w:rPr>
        <w:t xml:space="preserve"> līdz </w:t>
      </w:r>
      <w:r w:rsidRPr="00B50DCF">
        <w:rPr>
          <w:b/>
          <w:sz w:val="24"/>
          <w:szCs w:val="24"/>
        </w:rPr>
        <w:t>20</w:t>
      </w:r>
      <w:r w:rsidR="00D11592" w:rsidRPr="00B50DCF">
        <w:rPr>
          <w:b/>
          <w:sz w:val="24"/>
          <w:szCs w:val="24"/>
        </w:rPr>
        <w:t>20</w:t>
      </w:r>
      <w:r w:rsidRPr="00B50DCF">
        <w:rPr>
          <w:b/>
          <w:sz w:val="24"/>
          <w:szCs w:val="24"/>
        </w:rPr>
        <w:t>.gada</w:t>
      </w:r>
      <w:r w:rsidR="00E9583F" w:rsidRPr="00B50DCF">
        <w:rPr>
          <w:b/>
          <w:sz w:val="24"/>
          <w:szCs w:val="24"/>
        </w:rPr>
        <w:t xml:space="preserve"> </w:t>
      </w:r>
      <w:r w:rsidR="00B50DCF" w:rsidRPr="00B50DCF">
        <w:rPr>
          <w:b/>
          <w:sz w:val="24"/>
          <w:szCs w:val="24"/>
        </w:rPr>
        <w:t>3</w:t>
      </w:r>
      <w:r w:rsidR="00B83564">
        <w:rPr>
          <w:b/>
          <w:sz w:val="24"/>
          <w:szCs w:val="24"/>
        </w:rPr>
        <w:t>0</w:t>
      </w:r>
      <w:r w:rsidR="00B50DCF" w:rsidRPr="00B50DCF">
        <w:rPr>
          <w:b/>
          <w:sz w:val="24"/>
          <w:szCs w:val="24"/>
        </w:rPr>
        <w:t>.jū</w:t>
      </w:r>
      <w:r w:rsidR="00B83564">
        <w:rPr>
          <w:b/>
          <w:sz w:val="24"/>
          <w:szCs w:val="24"/>
        </w:rPr>
        <w:t>n</w:t>
      </w:r>
      <w:r w:rsidR="00B50DCF" w:rsidRPr="00B50DCF">
        <w:rPr>
          <w:b/>
          <w:sz w:val="24"/>
          <w:szCs w:val="24"/>
        </w:rPr>
        <w:t>ij</w:t>
      </w:r>
      <w:r w:rsidR="00B83564">
        <w:rPr>
          <w:b/>
          <w:sz w:val="24"/>
          <w:szCs w:val="24"/>
        </w:rPr>
        <w:t>am</w:t>
      </w:r>
      <w:r w:rsidRPr="00B50DCF">
        <w:rPr>
          <w:b/>
          <w:sz w:val="24"/>
          <w:szCs w:val="24"/>
        </w:rPr>
        <w:t>.</w:t>
      </w:r>
    </w:p>
    <w:p w:rsidR="00F222DD" w:rsidRPr="00B50DCF" w:rsidRDefault="00F222DD" w:rsidP="00F222DD">
      <w:pPr>
        <w:numPr>
          <w:ilvl w:val="1"/>
          <w:numId w:val="1"/>
        </w:numPr>
        <w:tabs>
          <w:tab w:val="clear" w:pos="720"/>
        </w:tabs>
        <w:ind w:left="600" w:hanging="600"/>
        <w:jc w:val="both"/>
        <w:rPr>
          <w:sz w:val="24"/>
        </w:rPr>
      </w:pPr>
      <w:r w:rsidRPr="00B50DCF">
        <w:rPr>
          <w:b/>
          <w:sz w:val="24"/>
        </w:rPr>
        <w:t>Izpildītājs</w:t>
      </w:r>
      <w:r w:rsidRPr="00B50DCF">
        <w:rPr>
          <w:sz w:val="24"/>
        </w:rPr>
        <w:t xml:space="preserve"> Būvdarbus veic Laika grafikā noteiktajos termiņos.</w:t>
      </w:r>
    </w:p>
    <w:p w:rsidR="00F222DD" w:rsidRDefault="00F222DD" w:rsidP="00F222DD">
      <w:pPr>
        <w:numPr>
          <w:ilvl w:val="1"/>
          <w:numId w:val="1"/>
        </w:numPr>
        <w:tabs>
          <w:tab w:val="clear" w:pos="720"/>
        </w:tabs>
        <w:ind w:left="600" w:hanging="600"/>
        <w:jc w:val="both"/>
        <w:rPr>
          <w:sz w:val="24"/>
        </w:rPr>
      </w:pPr>
      <w:r w:rsidRPr="00B50DCF">
        <w:rPr>
          <w:b/>
          <w:sz w:val="24"/>
        </w:rPr>
        <w:t xml:space="preserve">Izpildītājs </w:t>
      </w:r>
      <w:r w:rsidRPr="00B50DCF">
        <w:rPr>
          <w:sz w:val="24"/>
        </w:rPr>
        <w:t>veic visas darbības, kas saskaņā ar Latvijas Republikas normatīvajiem tiesību aktiem ir nepiecieša</w:t>
      </w:r>
      <w:r w:rsidRPr="006E6855">
        <w:rPr>
          <w:sz w:val="24"/>
        </w:rPr>
        <w:t>mas, lai pilnībā pabeigtu Būvdarbus.</w:t>
      </w:r>
    </w:p>
    <w:p w:rsidR="00F222DD" w:rsidRPr="001850BB" w:rsidRDefault="00F222DD" w:rsidP="00F222DD">
      <w:pPr>
        <w:numPr>
          <w:ilvl w:val="1"/>
          <w:numId w:val="1"/>
        </w:numPr>
        <w:tabs>
          <w:tab w:val="clear" w:pos="720"/>
          <w:tab w:val="num" w:pos="360"/>
        </w:tabs>
        <w:ind w:left="567" w:hanging="567"/>
        <w:jc w:val="both"/>
        <w:rPr>
          <w:sz w:val="24"/>
        </w:rPr>
      </w:pPr>
      <w:r>
        <w:rPr>
          <w:sz w:val="24"/>
        </w:rPr>
        <w:t xml:space="preserve">    </w:t>
      </w:r>
      <w:r w:rsidRPr="001850BB">
        <w:rPr>
          <w:sz w:val="24"/>
        </w:rPr>
        <w:t>Izpildītājs ir pilnībā atbildīgs par Latvijas Republikā spēkā esošo satiksmes noteikumu un darba drošības normatīvo aktu ievērošanu Būvdarbu veikšanas laikā.</w:t>
      </w:r>
    </w:p>
    <w:p w:rsidR="00F222DD" w:rsidRPr="001850BB" w:rsidRDefault="00F222DD" w:rsidP="00F222DD">
      <w:pPr>
        <w:numPr>
          <w:ilvl w:val="1"/>
          <w:numId w:val="1"/>
        </w:numPr>
        <w:tabs>
          <w:tab w:val="clear" w:pos="720"/>
          <w:tab w:val="num" w:pos="567"/>
        </w:tabs>
        <w:ind w:left="567" w:hanging="567"/>
        <w:jc w:val="both"/>
        <w:rPr>
          <w:sz w:val="24"/>
        </w:rPr>
      </w:pPr>
      <w:r w:rsidRPr="001850BB">
        <w:rPr>
          <w:sz w:val="24"/>
        </w:rPr>
        <w:t>Izpildītājs Būvobjektā izvieto pagaidu ceļa zīmes, horizontālos apzīmējumus un signālugunis, kā arī nodrošina, ka to izvietojums atbilst Latvijas Republikā spēkā esošajiem normatīvajiem aktiem.</w:t>
      </w:r>
    </w:p>
    <w:p w:rsidR="00F222DD" w:rsidRPr="006E6855" w:rsidRDefault="00F222DD" w:rsidP="00F222DD">
      <w:pPr>
        <w:numPr>
          <w:ilvl w:val="1"/>
          <w:numId w:val="1"/>
        </w:numPr>
        <w:tabs>
          <w:tab w:val="clear" w:pos="720"/>
        </w:tabs>
        <w:ind w:left="600" w:hanging="600"/>
        <w:jc w:val="both"/>
        <w:rPr>
          <w:sz w:val="24"/>
        </w:rPr>
      </w:pPr>
      <w:r>
        <w:rPr>
          <w:sz w:val="24"/>
        </w:rPr>
        <w:t>Izpildītājs veicot būvdarbus izpilda LR MK noteikumu Nr.421 “Noteikumi par darba vietu aprīkošanu uz ceļiem” prasības.</w:t>
      </w:r>
    </w:p>
    <w:p w:rsidR="00F222DD" w:rsidRPr="006E6855" w:rsidRDefault="00F222DD" w:rsidP="00F222DD">
      <w:pPr>
        <w:numPr>
          <w:ilvl w:val="1"/>
          <w:numId w:val="1"/>
        </w:numPr>
        <w:tabs>
          <w:tab w:val="clear" w:pos="720"/>
        </w:tabs>
        <w:ind w:left="600" w:hanging="600"/>
        <w:jc w:val="both"/>
        <w:rPr>
          <w:sz w:val="24"/>
        </w:rPr>
      </w:pPr>
      <w:r>
        <w:rPr>
          <w:sz w:val="24"/>
        </w:rPr>
        <w:t xml:space="preserve">Pirms Būvdarbu uzsākšanas </w:t>
      </w:r>
      <w:r w:rsidRPr="00A4763E">
        <w:rPr>
          <w:b/>
          <w:sz w:val="24"/>
        </w:rPr>
        <w:t xml:space="preserve">Pasūtītājs </w:t>
      </w:r>
      <w:r w:rsidRPr="006E6855">
        <w:rPr>
          <w:sz w:val="24"/>
        </w:rPr>
        <w:t xml:space="preserve">nodod un </w:t>
      </w:r>
      <w:r w:rsidRPr="00A4763E">
        <w:rPr>
          <w:b/>
          <w:sz w:val="24"/>
        </w:rPr>
        <w:t>Izpildītājs</w:t>
      </w:r>
      <w:r w:rsidRPr="006E6855">
        <w:rPr>
          <w:sz w:val="24"/>
        </w:rPr>
        <w:t xml:space="preserve"> pārņem Būvdarbu veikšanas viet</w:t>
      </w:r>
      <w:r>
        <w:rPr>
          <w:sz w:val="24"/>
        </w:rPr>
        <w:t>u.</w:t>
      </w:r>
      <w:r w:rsidRPr="002C5410">
        <w:rPr>
          <w:sz w:val="24"/>
          <w:szCs w:val="24"/>
        </w:rPr>
        <w:t xml:space="preserve"> </w:t>
      </w:r>
    </w:p>
    <w:p w:rsidR="00F222DD" w:rsidRPr="006E6855" w:rsidRDefault="00F222DD" w:rsidP="00F222DD">
      <w:pPr>
        <w:numPr>
          <w:ilvl w:val="1"/>
          <w:numId w:val="1"/>
        </w:numPr>
        <w:tabs>
          <w:tab w:val="num" w:pos="600"/>
        </w:tabs>
        <w:ind w:left="600" w:hanging="600"/>
        <w:jc w:val="both"/>
        <w:rPr>
          <w:sz w:val="24"/>
        </w:rPr>
      </w:pPr>
      <w:r w:rsidRPr="006E6855">
        <w:rPr>
          <w:bCs/>
          <w:sz w:val="24"/>
        </w:rPr>
        <w:lastRenderedPageBreak/>
        <w:t xml:space="preserve">Ja Būvdarbu veikšanas laikā </w:t>
      </w:r>
      <w:r w:rsidRPr="00346234">
        <w:rPr>
          <w:b/>
          <w:bCs/>
          <w:sz w:val="24"/>
        </w:rPr>
        <w:t>Izpildītājam</w:t>
      </w:r>
      <w:r w:rsidRPr="006E6855">
        <w:rPr>
          <w:bCs/>
          <w:sz w:val="24"/>
        </w:rPr>
        <w:t xml:space="preserve"> ir radušies fiziski šķēršļi vai apstākļi, kurus tas, kā pieredzējis un kvalificēts būvuzņēmējs iepriekš nevarēja paredzēt, tad viņam ir tiesības, iepriekš saskaņojot ar </w:t>
      </w:r>
      <w:r w:rsidRPr="00346234">
        <w:rPr>
          <w:b/>
          <w:bCs/>
          <w:sz w:val="24"/>
        </w:rPr>
        <w:t>Pasūtītāju</w:t>
      </w:r>
      <w:r w:rsidRPr="006E6855">
        <w:rPr>
          <w:bCs/>
          <w:sz w:val="24"/>
        </w:rPr>
        <w:t xml:space="preserve"> minēto šķēršļu likvidēšanas metodi un izmaksas (ievērojot </w:t>
      </w:r>
      <w:r w:rsidR="002676FF">
        <w:rPr>
          <w:bCs/>
          <w:sz w:val="24"/>
        </w:rPr>
        <w:t>LR</w:t>
      </w:r>
      <w:r w:rsidRPr="006E6855">
        <w:rPr>
          <w:bCs/>
          <w:sz w:val="24"/>
        </w:rPr>
        <w:t xml:space="preserve"> tiesisko regulējumu), saņemt Būvdarbu izpildes termiņa pagarinājumu, kas atbilst radušos šķēršļu vai apstākļu darbības ilgumam.</w:t>
      </w:r>
    </w:p>
    <w:p w:rsidR="00F222DD" w:rsidRPr="009E7918" w:rsidRDefault="00F222DD" w:rsidP="00F222DD">
      <w:pPr>
        <w:numPr>
          <w:ilvl w:val="1"/>
          <w:numId w:val="1"/>
        </w:numPr>
        <w:tabs>
          <w:tab w:val="num" w:pos="600"/>
        </w:tabs>
        <w:ind w:left="600" w:hanging="600"/>
        <w:jc w:val="both"/>
        <w:rPr>
          <w:sz w:val="24"/>
        </w:rPr>
      </w:pPr>
      <w:r w:rsidRPr="009E7918">
        <w:rPr>
          <w:sz w:val="24"/>
        </w:rPr>
        <w:t>Pēc Būvdarbu</w:t>
      </w:r>
      <w:r>
        <w:rPr>
          <w:sz w:val="24"/>
        </w:rPr>
        <w:t xml:space="preserve"> pabeigšanas</w:t>
      </w:r>
      <w:r w:rsidRPr="009E7918">
        <w:rPr>
          <w:sz w:val="24"/>
        </w:rPr>
        <w:t xml:space="preserve"> </w:t>
      </w:r>
      <w:r w:rsidRPr="00346234">
        <w:rPr>
          <w:b/>
          <w:sz w:val="24"/>
        </w:rPr>
        <w:t>Izpildītājs</w:t>
      </w:r>
      <w:r w:rsidRPr="009E7918">
        <w:rPr>
          <w:sz w:val="24"/>
        </w:rPr>
        <w:t xml:space="preserve"> par to rakstiski paziņo </w:t>
      </w:r>
      <w:r w:rsidRPr="00346234">
        <w:rPr>
          <w:b/>
          <w:sz w:val="24"/>
        </w:rPr>
        <w:t>Pasūtītājam</w:t>
      </w:r>
      <w:r w:rsidRPr="009E7918">
        <w:rPr>
          <w:sz w:val="24"/>
        </w:rPr>
        <w:t xml:space="preserve">. </w:t>
      </w:r>
      <w:r w:rsidRPr="00346234">
        <w:rPr>
          <w:b/>
          <w:sz w:val="24"/>
        </w:rPr>
        <w:t>Pasūtītājs</w:t>
      </w:r>
      <w:r w:rsidRPr="009E7918">
        <w:rPr>
          <w:sz w:val="24"/>
        </w:rPr>
        <w:t xml:space="preserve"> 3 (trīs) darbdienu laikā veic Būvobjekta iepriekšēju apskati. Ja iepriekšējās apskates laikā </w:t>
      </w:r>
      <w:r w:rsidRPr="00346234">
        <w:rPr>
          <w:b/>
          <w:sz w:val="24"/>
        </w:rPr>
        <w:t>Pasūtītājs</w:t>
      </w:r>
      <w:r w:rsidRPr="009E7918">
        <w:rPr>
          <w:sz w:val="24"/>
        </w:rPr>
        <w:t xml:space="preserve"> konstatē </w:t>
      </w:r>
      <w:r w:rsidRPr="00346234">
        <w:rPr>
          <w:b/>
          <w:sz w:val="24"/>
        </w:rPr>
        <w:t>Izpildītāja</w:t>
      </w:r>
      <w:r w:rsidRPr="009E7918">
        <w:rPr>
          <w:sz w:val="24"/>
        </w:rPr>
        <w:t xml:space="preserve"> veikto Būvdarbu neatbilstību Līgumā vai Latvijas Republikas normatīvajos tiesību aktos noteiktajām prasībām, konstatē, ka Būvdarbi nav pilnībā pabeigti, vai konstatē citus trūkumus, </w:t>
      </w:r>
      <w:r w:rsidRPr="00346234">
        <w:rPr>
          <w:b/>
          <w:sz w:val="24"/>
        </w:rPr>
        <w:t>Izpildītājs</w:t>
      </w:r>
      <w:r w:rsidRPr="009E7918">
        <w:rPr>
          <w:sz w:val="24"/>
        </w:rPr>
        <w:t xml:space="preserve"> uz sava rēķina </w:t>
      </w:r>
      <w:r w:rsidRPr="00346234">
        <w:rPr>
          <w:b/>
          <w:sz w:val="24"/>
        </w:rPr>
        <w:t>Pasūtītāja</w:t>
      </w:r>
      <w:r w:rsidRPr="009E7918">
        <w:rPr>
          <w:sz w:val="24"/>
        </w:rPr>
        <w:t xml:space="preserve"> noteiktajā termiņā novērš </w:t>
      </w:r>
      <w:r w:rsidRPr="00346234">
        <w:rPr>
          <w:b/>
          <w:sz w:val="24"/>
        </w:rPr>
        <w:t>Pasūtītāja</w:t>
      </w:r>
      <w:r w:rsidRPr="009E7918">
        <w:rPr>
          <w:sz w:val="24"/>
        </w:rPr>
        <w:t xml:space="preserve"> konstatētos trūkumus vai pilnībā pabeidz Būvdarbus. Ja iepriekšējās pārbaudes laikā trūkumi netiek konstatēti, tiek veikta Būvdarbu pieņemšana</w:t>
      </w:r>
      <w:r>
        <w:rPr>
          <w:sz w:val="24"/>
        </w:rPr>
        <w:t xml:space="preserve"> ekspluatācijā</w:t>
      </w:r>
      <w:r w:rsidRPr="009E7918">
        <w:rPr>
          <w:sz w:val="24"/>
        </w:rPr>
        <w:t xml:space="preserve">. </w:t>
      </w:r>
    </w:p>
    <w:p w:rsidR="00F222DD" w:rsidRPr="009E7918" w:rsidRDefault="00F222DD" w:rsidP="00F222DD">
      <w:pPr>
        <w:numPr>
          <w:ilvl w:val="1"/>
          <w:numId w:val="1"/>
        </w:numPr>
        <w:tabs>
          <w:tab w:val="num" w:pos="600"/>
        </w:tabs>
        <w:ind w:left="600" w:hanging="600"/>
        <w:jc w:val="both"/>
        <w:rPr>
          <w:sz w:val="24"/>
        </w:rPr>
      </w:pPr>
      <w:r w:rsidRPr="009E7918">
        <w:rPr>
          <w:sz w:val="24"/>
        </w:rPr>
        <w:t>Pirms</w:t>
      </w:r>
      <w:r>
        <w:rPr>
          <w:sz w:val="24"/>
        </w:rPr>
        <w:t xml:space="preserve"> </w:t>
      </w:r>
      <w:r w:rsidRPr="009E7918">
        <w:rPr>
          <w:sz w:val="24"/>
        </w:rPr>
        <w:t>Būvdarbu pieņemšanas</w:t>
      </w:r>
      <w:r>
        <w:rPr>
          <w:sz w:val="24"/>
        </w:rPr>
        <w:t xml:space="preserve"> ekspluatācijā</w:t>
      </w:r>
      <w:r w:rsidRPr="009E7918">
        <w:rPr>
          <w:sz w:val="24"/>
        </w:rPr>
        <w:t xml:space="preserve"> </w:t>
      </w:r>
      <w:r w:rsidRPr="00346234">
        <w:rPr>
          <w:b/>
          <w:sz w:val="24"/>
        </w:rPr>
        <w:t>Izpildītājs</w:t>
      </w:r>
      <w:r w:rsidRPr="009E7918">
        <w:rPr>
          <w:sz w:val="24"/>
        </w:rPr>
        <w:t xml:space="preserve"> nodod </w:t>
      </w:r>
      <w:r w:rsidRPr="00346234">
        <w:rPr>
          <w:b/>
          <w:sz w:val="24"/>
        </w:rPr>
        <w:t>Pasūtītājam</w:t>
      </w:r>
      <w:r w:rsidRPr="009E7918">
        <w:rPr>
          <w:sz w:val="24"/>
        </w:rPr>
        <w:t xml:space="preserve"> tehnisko izpildes dokumentāciju.</w:t>
      </w:r>
    </w:p>
    <w:p w:rsidR="00F222DD" w:rsidRPr="009E7918" w:rsidRDefault="00F222DD" w:rsidP="00F222DD">
      <w:pPr>
        <w:numPr>
          <w:ilvl w:val="1"/>
          <w:numId w:val="1"/>
        </w:numPr>
        <w:tabs>
          <w:tab w:val="num" w:pos="600"/>
        </w:tabs>
        <w:ind w:left="600" w:hanging="600"/>
        <w:jc w:val="both"/>
        <w:rPr>
          <w:sz w:val="24"/>
        </w:rPr>
      </w:pPr>
      <w:r w:rsidRPr="00346234">
        <w:rPr>
          <w:b/>
          <w:sz w:val="24"/>
        </w:rPr>
        <w:t>Izpildītājs</w:t>
      </w:r>
      <w:r w:rsidRPr="009E7918">
        <w:rPr>
          <w:sz w:val="24"/>
        </w:rPr>
        <w:t xml:space="preserve"> pēc </w:t>
      </w:r>
      <w:r w:rsidRPr="00346234">
        <w:rPr>
          <w:b/>
          <w:sz w:val="24"/>
        </w:rPr>
        <w:t>Pasūtītāja</w:t>
      </w:r>
      <w:r w:rsidRPr="009E7918">
        <w:rPr>
          <w:sz w:val="24"/>
        </w:rPr>
        <w:t xml:space="preserve"> pilnvarojuma veic darbības atzinuma par Būvdarbu pieņemšanu </w:t>
      </w:r>
      <w:r>
        <w:rPr>
          <w:sz w:val="24"/>
        </w:rPr>
        <w:t xml:space="preserve">ekspluatācijā </w:t>
      </w:r>
      <w:r w:rsidRPr="009E7918">
        <w:rPr>
          <w:sz w:val="24"/>
        </w:rPr>
        <w:t>saņemšanai.</w:t>
      </w:r>
    </w:p>
    <w:p w:rsidR="00F222DD" w:rsidRPr="009E7918" w:rsidRDefault="00F222DD" w:rsidP="00F222DD">
      <w:pPr>
        <w:numPr>
          <w:ilvl w:val="1"/>
          <w:numId w:val="1"/>
        </w:numPr>
        <w:tabs>
          <w:tab w:val="num" w:pos="600"/>
        </w:tabs>
        <w:ind w:left="600" w:hanging="600"/>
        <w:jc w:val="both"/>
        <w:rPr>
          <w:sz w:val="24"/>
        </w:rPr>
      </w:pPr>
      <w:r w:rsidRPr="009E7918">
        <w:rPr>
          <w:sz w:val="24"/>
        </w:rPr>
        <w:t xml:space="preserve">Ja Būvdarbu pieņemšanā </w:t>
      </w:r>
      <w:r>
        <w:rPr>
          <w:sz w:val="24"/>
        </w:rPr>
        <w:t xml:space="preserve">ekspluatācijā </w:t>
      </w:r>
      <w:r w:rsidRPr="009E7918">
        <w:rPr>
          <w:sz w:val="24"/>
        </w:rPr>
        <w:t xml:space="preserve">tiek konstatēta </w:t>
      </w:r>
      <w:r w:rsidRPr="00FC23C3">
        <w:rPr>
          <w:b/>
          <w:sz w:val="24"/>
        </w:rPr>
        <w:t>Izpildītāja</w:t>
      </w:r>
      <w:r w:rsidRPr="009E7918">
        <w:rPr>
          <w:sz w:val="24"/>
        </w:rPr>
        <w:t xml:space="preserve"> veikto Būvdarbu neatbilstība Līgumā vai Latvijas Republikas normatīvajos tiesību aktos noteiktajām prasībām vai citi trūkumi, </w:t>
      </w:r>
      <w:r w:rsidRPr="00FC23C3">
        <w:rPr>
          <w:b/>
          <w:sz w:val="24"/>
        </w:rPr>
        <w:t>Izpildītājs</w:t>
      </w:r>
      <w:r w:rsidRPr="009E7918">
        <w:rPr>
          <w:sz w:val="24"/>
        </w:rPr>
        <w:t xml:space="preserve"> uz sava rēķina </w:t>
      </w:r>
      <w:r w:rsidRPr="00FC23C3">
        <w:rPr>
          <w:b/>
          <w:sz w:val="24"/>
        </w:rPr>
        <w:t>Pasūtītāja</w:t>
      </w:r>
      <w:r w:rsidRPr="009E7918">
        <w:rPr>
          <w:sz w:val="24"/>
        </w:rPr>
        <w:t xml:space="preserve"> noteiktajā termiņā novērš Būvdarbu pieņemšanas laikā konstatētos trūkumus. Pēc tam tiek veikta atkārtota Būvdarbu pieņemšana. </w:t>
      </w:r>
    </w:p>
    <w:p w:rsidR="00F222DD" w:rsidRPr="00F91264" w:rsidRDefault="00F222DD" w:rsidP="00F222DD">
      <w:pPr>
        <w:numPr>
          <w:ilvl w:val="1"/>
          <w:numId w:val="1"/>
        </w:numPr>
        <w:tabs>
          <w:tab w:val="num" w:pos="600"/>
        </w:tabs>
        <w:ind w:left="600" w:hanging="600"/>
        <w:jc w:val="both"/>
        <w:rPr>
          <w:sz w:val="24"/>
        </w:rPr>
      </w:pPr>
      <w:r w:rsidRPr="00F91264">
        <w:rPr>
          <w:sz w:val="24"/>
        </w:rPr>
        <w:t xml:space="preserve">Pēc Būvdarbu pieņemšanas </w:t>
      </w:r>
      <w:r w:rsidRPr="00FC23C3">
        <w:rPr>
          <w:b/>
          <w:sz w:val="24"/>
        </w:rPr>
        <w:t>Pasūtītājs</w:t>
      </w:r>
      <w:r w:rsidRPr="00F91264">
        <w:rPr>
          <w:sz w:val="24"/>
        </w:rPr>
        <w:t xml:space="preserve"> pieņem </w:t>
      </w:r>
      <w:r>
        <w:rPr>
          <w:sz w:val="24"/>
        </w:rPr>
        <w:t>ekspluatācijā</w:t>
      </w:r>
      <w:r w:rsidRPr="00F91264">
        <w:rPr>
          <w:sz w:val="24"/>
        </w:rPr>
        <w:t xml:space="preserve"> Būvobjektu, </w:t>
      </w:r>
      <w:r w:rsidRPr="00FC23C3">
        <w:rPr>
          <w:b/>
          <w:sz w:val="24"/>
        </w:rPr>
        <w:t>Pasūtītājam</w:t>
      </w:r>
      <w:r w:rsidRPr="00F91264">
        <w:rPr>
          <w:sz w:val="24"/>
        </w:rPr>
        <w:t xml:space="preserve"> un </w:t>
      </w:r>
      <w:r w:rsidRPr="00FC23C3">
        <w:rPr>
          <w:b/>
          <w:sz w:val="24"/>
        </w:rPr>
        <w:t>Izpildītājam</w:t>
      </w:r>
      <w:r w:rsidRPr="00F91264">
        <w:rPr>
          <w:sz w:val="24"/>
        </w:rPr>
        <w:t xml:space="preserve"> parakstot Būvobjekta nodošanas - pieņemšanas aktu. </w:t>
      </w:r>
    </w:p>
    <w:p w:rsidR="00F222DD" w:rsidRPr="006E6855" w:rsidRDefault="00F222DD" w:rsidP="00F222DD">
      <w:pPr>
        <w:numPr>
          <w:ilvl w:val="1"/>
          <w:numId w:val="1"/>
        </w:numPr>
        <w:tabs>
          <w:tab w:val="num" w:pos="600"/>
        </w:tabs>
        <w:ind w:left="600" w:hanging="600"/>
        <w:jc w:val="both"/>
        <w:rPr>
          <w:sz w:val="24"/>
        </w:rPr>
      </w:pPr>
      <w:r w:rsidRPr="00FC23C3">
        <w:rPr>
          <w:b/>
          <w:sz w:val="24"/>
        </w:rPr>
        <w:t>Izpildītājs</w:t>
      </w:r>
      <w:r w:rsidRPr="006E6855">
        <w:rPr>
          <w:sz w:val="24"/>
        </w:rPr>
        <w:t xml:space="preserve"> pirms Būvobjekta nodošanas</w:t>
      </w:r>
      <w:r>
        <w:rPr>
          <w:sz w:val="24"/>
        </w:rPr>
        <w:t xml:space="preserve"> ekspluatācijā un nodošanas </w:t>
      </w:r>
      <w:r w:rsidRPr="006E6855">
        <w:rPr>
          <w:sz w:val="24"/>
        </w:rPr>
        <w:t>-</w:t>
      </w:r>
      <w:r>
        <w:rPr>
          <w:sz w:val="24"/>
        </w:rPr>
        <w:t xml:space="preserve"> </w:t>
      </w:r>
      <w:r w:rsidRPr="006E6855">
        <w:rPr>
          <w:sz w:val="24"/>
        </w:rPr>
        <w:t>pieņemšanas akta parakstīšanas atbrīvo Būvobjektu un būvlaukumu, tostarp izved būvgružus.</w:t>
      </w:r>
    </w:p>
    <w:p w:rsidR="00F222DD" w:rsidRPr="00E9583F" w:rsidRDefault="00F222DD" w:rsidP="00F222DD">
      <w:pPr>
        <w:numPr>
          <w:ilvl w:val="1"/>
          <w:numId w:val="1"/>
        </w:numPr>
        <w:tabs>
          <w:tab w:val="num" w:pos="600"/>
        </w:tabs>
        <w:ind w:left="600" w:hanging="600"/>
        <w:jc w:val="both"/>
        <w:rPr>
          <w:sz w:val="24"/>
        </w:rPr>
      </w:pPr>
      <w:r>
        <w:rPr>
          <w:sz w:val="24"/>
        </w:rPr>
        <w:t>Akts par Būvdarbu</w:t>
      </w:r>
      <w:r w:rsidRPr="006E6855">
        <w:rPr>
          <w:sz w:val="24"/>
        </w:rPr>
        <w:t xml:space="preserve"> pieņemša</w:t>
      </w:r>
      <w:r>
        <w:rPr>
          <w:sz w:val="24"/>
        </w:rPr>
        <w:t>nu</w:t>
      </w:r>
      <w:r w:rsidRPr="006E6855">
        <w:rPr>
          <w:sz w:val="24"/>
        </w:rPr>
        <w:t xml:space="preserve">, kā arī Būvobjekta pieņemšana </w:t>
      </w:r>
      <w:r>
        <w:rPr>
          <w:sz w:val="24"/>
        </w:rPr>
        <w:t xml:space="preserve">ekspluatācijā </w:t>
      </w:r>
      <w:r w:rsidRPr="006E6855">
        <w:rPr>
          <w:sz w:val="24"/>
        </w:rPr>
        <w:t xml:space="preserve">neatbrīvo </w:t>
      </w:r>
      <w:r w:rsidRPr="00E9583F">
        <w:rPr>
          <w:b/>
          <w:sz w:val="24"/>
        </w:rPr>
        <w:t>Izpildītāju</w:t>
      </w:r>
      <w:r w:rsidRPr="00E9583F">
        <w:rPr>
          <w:sz w:val="24"/>
        </w:rPr>
        <w:t xml:space="preserve"> no atbildības par Būvobjekta defektiem, kuri atklājas pēc Būvobjekta pieņemšanas.</w:t>
      </w:r>
    </w:p>
    <w:p w:rsidR="00CB0BD0" w:rsidRPr="00E9583F" w:rsidRDefault="00CB0BD0" w:rsidP="00CB0BD0">
      <w:pPr>
        <w:tabs>
          <w:tab w:val="num" w:pos="720"/>
        </w:tabs>
        <w:ind w:left="600"/>
        <w:jc w:val="both"/>
        <w:rPr>
          <w:sz w:val="24"/>
        </w:rPr>
      </w:pPr>
    </w:p>
    <w:p w:rsidR="00F222DD" w:rsidRPr="00E9583F" w:rsidRDefault="00F222DD" w:rsidP="00F222DD">
      <w:pPr>
        <w:jc w:val="center"/>
        <w:rPr>
          <w:b/>
          <w:bCs/>
          <w:sz w:val="24"/>
          <w:szCs w:val="24"/>
        </w:rPr>
      </w:pPr>
      <w:r w:rsidRPr="00E9583F">
        <w:rPr>
          <w:b/>
          <w:bCs/>
          <w:sz w:val="24"/>
          <w:szCs w:val="24"/>
        </w:rPr>
        <w:t>4.  Līguma summa un norēķinu kārtība</w:t>
      </w:r>
    </w:p>
    <w:p w:rsidR="00F222DD" w:rsidRPr="00E9583F" w:rsidRDefault="00F222DD" w:rsidP="00F222DD">
      <w:pPr>
        <w:numPr>
          <w:ilvl w:val="1"/>
          <w:numId w:val="3"/>
        </w:numPr>
        <w:tabs>
          <w:tab w:val="clear" w:pos="540"/>
          <w:tab w:val="num" w:pos="600"/>
        </w:tabs>
        <w:ind w:left="600" w:hanging="600"/>
        <w:jc w:val="both"/>
        <w:rPr>
          <w:sz w:val="24"/>
          <w:szCs w:val="24"/>
        </w:rPr>
      </w:pPr>
      <w:r w:rsidRPr="00E9583F">
        <w:rPr>
          <w:sz w:val="24"/>
          <w:szCs w:val="24"/>
        </w:rPr>
        <w:t xml:space="preserve">Līguma kopējā summa ir </w:t>
      </w:r>
      <w:r w:rsidR="00B83564">
        <w:rPr>
          <w:b/>
          <w:sz w:val="24"/>
          <w:szCs w:val="24"/>
        </w:rPr>
        <w:t>_______</w:t>
      </w:r>
      <w:r w:rsidRPr="00E9583F">
        <w:rPr>
          <w:b/>
          <w:sz w:val="24"/>
          <w:szCs w:val="24"/>
        </w:rPr>
        <w:t xml:space="preserve"> EUR</w:t>
      </w:r>
      <w:r w:rsidRPr="00E9583F">
        <w:rPr>
          <w:sz w:val="24"/>
          <w:szCs w:val="24"/>
        </w:rPr>
        <w:t xml:space="preserve"> (</w:t>
      </w:r>
      <w:r w:rsidR="00B83564">
        <w:rPr>
          <w:i/>
          <w:sz w:val="24"/>
          <w:szCs w:val="24"/>
        </w:rPr>
        <w:t>_________</w:t>
      </w:r>
      <w:r w:rsidRPr="00E9583F">
        <w:rPr>
          <w:i/>
          <w:sz w:val="24"/>
          <w:szCs w:val="24"/>
        </w:rPr>
        <w:t xml:space="preserve"> </w:t>
      </w:r>
      <w:proofErr w:type="spellStart"/>
      <w:r w:rsidRPr="00E9583F">
        <w:rPr>
          <w:i/>
          <w:sz w:val="24"/>
          <w:szCs w:val="24"/>
        </w:rPr>
        <w:t>euro</w:t>
      </w:r>
      <w:proofErr w:type="spellEnd"/>
      <w:r w:rsidRPr="00E9583F">
        <w:rPr>
          <w:i/>
          <w:sz w:val="24"/>
          <w:szCs w:val="24"/>
        </w:rPr>
        <w:t xml:space="preserve"> un </w:t>
      </w:r>
      <w:r w:rsidR="00B83564">
        <w:rPr>
          <w:i/>
          <w:sz w:val="24"/>
          <w:szCs w:val="24"/>
        </w:rPr>
        <w:t>___</w:t>
      </w:r>
      <w:r w:rsidRPr="00E9583F">
        <w:rPr>
          <w:i/>
          <w:sz w:val="24"/>
          <w:szCs w:val="24"/>
        </w:rPr>
        <w:t xml:space="preserve"> centi</w:t>
      </w:r>
      <w:r w:rsidRPr="00E9583F">
        <w:rPr>
          <w:sz w:val="24"/>
          <w:szCs w:val="24"/>
        </w:rPr>
        <w:t>) bez PVN.</w:t>
      </w:r>
    </w:p>
    <w:p w:rsidR="00F222DD" w:rsidRPr="00E9583F" w:rsidRDefault="00F222DD" w:rsidP="00F222DD">
      <w:pPr>
        <w:numPr>
          <w:ilvl w:val="1"/>
          <w:numId w:val="3"/>
        </w:numPr>
        <w:tabs>
          <w:tab w:val="clear" w:pos="540"/>
          <w:tab w:val="num" w:pos="600"/>
        </w:tabs>
        <w:ind w:left="600" w:hanging="600"/>
        <w:jc w:val="both"/>
        <w:rPr>
          <w:sz w:val="24"/>
          <w:szCs w:val="24"/>
        </w:rPr>
      </w:pPr>
      <w:r w:rsidRPr="00E9583F">
        <w:rPr>
          <w:sz w:val="24"/>
          <w:szCs w:val="24"/>
        </w:rPr>
        <w:t>Līguma cena atbilst Tāmēm un tajā ietilpst visas ar Būvdarbiem un Līgumā noteikto prasību izpildi saistītās izmaksas.</w:t>
      </w:r>
    </w:p>
    <w:p w:rsidR="00F222DD" w:rsidRPr="00E9583F" w:rsidRDefault="00F222DD" w:rsidP="00F222DD">
      <w:pPr>
        <w:numPr>
          <w:ilvl w:val="1"/>
          <w:numId w:val="3"/>
        </w:numPr>
        <w:tabs>
          <w:tab w:val="clear" w:pos="540"/>
          <w:tab w:val="num" w:pos="600"/>
        </w:tabs>
        <w:ind w:left="600" w:hanging="600"/>
        <w:jc w:val="both"/>
        <w:rPr>
          <w:sz w:val="24"/>
          <w:szCs w:val="24"/>
        </w:rPr>
      </w:pPr>
      <w:r w:rsidRPr="00E9583F">
        <w:rPr>
          <w:sz w:val="24"/>
          <w:szCs w:val="24"/>
        </w:rPr>
        <w:t>Tāmēs noteiktās vienību cenas netiek mainītas. Līguma kopējā cena tiek koriģēta atbilstoši Būvdarbiem piemērojamo nodokļu izmaiņām.</w:t>
      </w:r>
    </w:p>
    <w:p w:rsidR="00F222DD" w:rsidRPr="00E9583F" w:rsidRDefault="00F222DD" w:rsidP="00F222DD">
      <w:pPr>
        <w:numPr>
          <w:ilvl w:val="1"/>
          <w:numId w:val="3"/>
        </w:numPr>
        <w:tabs>
          <w:tab w:val="clear" w:pos="540"/>
          <w:tab w:val="num" w:pos="600"/>
        </w:tabs>
        <w:ind w:left="600" w:hanging="600"/>
        <w:jc w:val="both"/>
        <w:rPr>
          <w:sz w:val="24"/>
          <w:szCs w:val="24"/>
        </w:rPr>
      </w:pPr>
      <w:r w:rsidRPr="00E9583F">
        <w:rPr>
          <w:sz w:val="24"/>
          <w:szCs w:val="24"/>
        </w:rPr>
        <w:t>Avansa maksājums nav paredzēts.</w:t>
      </w:r>
    </w:p>
    <w:p w:rsidR="00F222DD" w:rsidRPr="00CB0BD0" w:rsidRDefault="00F222DD" w:rsidP="00CB0BD0">
      <w:pPr>
        <w:numPr>
          <w:ilvl w:val="1"/>
          <w:numId w:val="3"/>
        </w:numPr>
        <w:tabs>
          <w:tab w:val="clear" w:pos="540"/>
          <w:tab w:val="num" w:pos="600"/>
        </w:tabs>
        <w:ind w:left="600" w:hanging="600"/>
        <w:jc w:val="both"/>
        <w:rPr>
          <w:sz w:val="24"/>
          <w:szCs w:val="24"/>
        </w:rPr>
      </w:pPr>
      <w:r w:rsidRPr="00E9583F">
        <w:rPr>
          <w:b/>
          <w:sz w:val="24"/>
          <w:szCs w:val="24"/>
        </w:rPr>
        <w:t>Pasūtītā</w:t>
      </w:r>
      <w:r w:rsidRPr="00CB0BD0">
        <w:rPr>
          <w:b/>
          <w:sz w:val="24"/>
          <w:szCs w:val="24"/>
        </w:rPr>
        <w:t>js</w:t>
      </w:r>
      <w:r w:rsidRPr="00CB0BD0">
        <w:rPr>
          <w:sz w:val="24"/>
          <w:szCs w:val="24"/>
        </w:rPr>
        <w:t xml:space="preserve"> veic maksājumu par faktiski veiktajiem Būvdarbiem – 10 (desmit) darbdienu laikā </w:t>
      </w:r>
      <w:r w:rsidR="00CB0BD0" w:rsidRPr="00CB0BD0">
        <w:rPr>
          <w:sz w:val="24"/>
          <w:szCs w:val="24"/>
        </w:rPr>
        <w:t>pēc Objekta nodošanas ekspluatācijā un pieņemšanas nodošanas akta abpusējas parakstīšanas.</w:t>
      </w:r>
    </w:p>
    <w:p w:rsidR="00F222DD" w:rsidRDefault="00F222DD" w:rsidP="00F222DD">
      <w:pPr>
        <w:numPr>
          <w:ilvl w:val="1"/>
          <w:numId w:val="3"/>
        </w:numPr>
        <w:tabs>
          <w:tab w:val="clear" w:pos="540"/>
          <w:tab w:val="num" w:pos="600"/>
        </w:tabs>
        <w:ind w:left="600" w:hanging="600"/>
        <w:jc w:val="both"/>
        <w:rPr>
          <w:sz w:val="24"/>
          <w:szCs w:val="24"/>
        </w:rPr>
      </w:pPr>
      <w:r w:rsidRPr="00CB0BD0">
        <w:rPr>
          <w:b/>
          <w:sz w:val="24"/>
          <w:szCs w:val="24"/>
        </w:rPr>
        <w:t>Pasūtītājs</w:t>
      </w:r>
      <w:r w:rsidRPr="00CB0BD0">
        <w:rPr>
          <w:sz w:val="24"/>
          <w:szCs w:val="24"/>
        </w:rPr>
        <w:t xml:space="preserve"> veic samaksu, pārskaitot</w:t>
      </w:r>
      <w:r w:rsidRPr="00A97DBF">
        <w:rPr>
          <w:sz w:val="24"/>
          <w:szCs w:val="24"/>
        </w:rPr>
        <w:t xml:space="preserve"> attiecīgo naudas summu uz </w:t>
      </w:r>
      <w:r w:rsidRPr="00B34D71">
        <w:rPr>
          <w:b/>
          <w:sz w:val="24"/>
          <w:szCs w:val="24"/>
        </w:rPr>
        <w:t>Izpildītāja</w:t>
      </w:r>
      <w:r w:rsidRPr="00A97DBF">
        <w:rPr>
          <w:sz w:val="24"/>
          <w:szCs w:val="24"/>
        </w:rPr>
        <w:t xml:space="preserve"> norādīto bankas kontu.</w:t>
      </w:r>
    </w:p>
    <w:p w:rsidR="00F222DD" w:rsidRDefault="00F222DD" w:rsidP="00F222DD">
      <w:pPr>
        <w:numPr>
          <w:ilvl w:val="1"/>
          <w:numId w:val="3"/>
        </w:numPr>
        <w:jc w:val="both"/>
        <w:rPr>
          <w:sz w:val="24"/>
          <w:szCs w:val="24"/>
        </w:rPr>
      </w:pPr>
      <w:r w:rsidRPr="00627862">
        <w:rPr>
          <w:sz w:val="24"/>
          <w:szCs w:val="24"/>
        </w:rPr>
        <w:t>PVN tiek maksāts saskaņā ar Pievienotās vērtības nodokļa likuma 142.pantu</w:t>
      </w:r>
      <w:r>
        <w:rPr>
          <w:sz w:val="24"/>
          <w:szCs w:val="24"/>
        </w:rPr>
        <w:t>.</w:t>
      </w:r>
    </w:p>
    <w:p w:rsidR="00F222DD" w:rsidRPr="00A97DBF" w:rsidRDefault="00F222DD" w:rsidP="00F222DD">
      <w:pPr>
        <w:jc w:val="both"/>
        <w:rPr>
          <w:sz w:val="24"/>
          <w:szCs w:val="24"/>
        </w:rPr>
      </w:pPr>
    </w:p>
    <w:p w:rsidR="00F222DD" w:rsidRDefault="00F222DD" w:rsidP="00F222DD">
      <w:pPr>
        <w:numPr>
          <w:ilvl w:val="0"/>
          <w:numId w:val="4"/>
        </w:numPr>
        <w:jc w:val="center"/>
        <w:rPr>
          <w:b/>
          <w:bCs/>
          <w:sz w:val="24"/>
          <w:szCs w:val="24"/>
        </w:rPr>
      </w:pPr>
      <w:r w:rsidRPr="00DB3794">
        <w:rPr>
          <w:b/>
          <w:bCs/>
          <w:sz w:val="24"/>
          <w:szCs w:val="24"/>
        </w:rPr>
        <w:t xml:space="preserve">Civiltiesiskās atbildības obligātā apdrošināšana </w:t>
      </w:r>
    </w:p>
    <w:p w:rsidR="00F222DD" w:rsidRDefault="00F222DD" w:rsidP="00F222DD">
      <w:pPr>
        <w:numPr>
          <w:ilvl w:val="1"/>
          <w:numId w:val="4"/>
        </w:numPr>
        <w:tabs>
          <w:tab w:val="clear" w:pos="900"/>
          <w:tab w:val="num" w:pos="600"/>
        </w:tabs>
        <w:ind w:left="600" w:hanging="600"/>
        <w:jc w:val="both"/>
        <w:rPr>
          <w:sz w:val="24"/>
          <w:szCs w:val="24"/>
        </w:rPr>
      </w:pPr>
      <w:r>
        <w:rPr>
          <w:sz w:val="24"/>
          <w:szCs w:val="24"/>
        </w:rPr>
        <w:t>Ne vēlāk kā 10 (desmit)</w:t>
      </w:r>
      <w:r w:rsidRPr="00A97DBF">
        <w:rPr>
          <w:sz w:val="24"/>
          <w:szCs w:val="24"/>
        </w:rPr>
        <w:t xml:space="preserve"> dienu laikā no Līguma spēkā stāšanās dienas </w:t>
      </w:r>
      <w:r w:rsidRPr="00B34D71">
        <w:rPr>
          <w:b/>
          <w:sz w:val="24"/>
          <w:szCs w:val="24"/>
        </w:rPr>
        <w:t xml:space="preserve">Izpildītājs </w:t>
      </w:r>
      <w:r w:rsidRPr="00A97DBF">
        <w:rPr>
          <w:sz w:val="24"/>
          <w:szCs w:val="24"/>
        </w:rPr>
        <w:t xml:space="preserve">iesniedz </w:t>
      </w:r>
      <w:r w:rsidRPr="00B34D71">
        <w:rPr>
          <w:b/>
          <w:sz w:val="24"/>
          <w:szCs w:val="24"/>
        </w:rPr>
        <w:t>Pasūtītājam</w:t>
      </w:r>
      <w:r w:rsidRPr="00A97DBF">
        <w:rPr>
          <w:sz w:val="24"/>
          <w:szCs w:val="24"/>
        </w:rPr>
        <w:t xml:space="preserve"> civiltiesiskās atbildības apdrošināšanas polisi ar atbildības limitu vismaz 10 % apmērā no līgumā noteiktās summas un apliecinātu apdrošināšanas līguma un dokumenta, kas apliecina apdrošināšanas prēmijas samaksu, kopiju.</w:t>
      </w:r>
    </w:p>
    <w:p w:rsidR="00D15266" w:rsidRDefault="00D15266" w:rsidP="00D15266">
      <w:pPr>
        <w:jc w:val="both"/>
        <w:rPr>
          <w:sz w:val="24"/>
          <w:szCs w:val="24"/>
        </w:rPr>
      </w:pPr>
    </w:p>
    <w:p w:rsidR="00F222DD" w:rsidRPr="00DB3794" w:rsidRDefault="00F222DD" w:rsidP="00F222DD">
      <w:pPr>
        <w:numPr>
          <w:ilvl w:val="0"/>
          <w:numId w:val="5"/>
        </w:numPr>
        <w:jc w:val="center"/>
        <w:rPr>
          <w:b/>
          <w:bCs/>
          <w:sz w:val="24"/>
          <w:szCs w:val="24"/>
        </w:rPr>
      </w:pPr>
      <w:r w:rsidRPr="00DB3794">
        <w:rPr>
          <w:b/>
          <w:bCs/>
          <w:sz w:val="24"/>
          <w:szCs w:val="24"/>
        </w:rPr>
        <w:t>Pušu tiesības, pienākumi un atbildība</w:t>
      </w:r>
    </w:p>
    <w:p w:rsidR="00F222DD" w:rsidRPr="00A97DBF" w:rsidRDefault="00F222DD" w:rsidP="00F222DD">
      <w:pPr>
        <w:numPr>
          <w:ilvl w:val="1"/>
          <w:numId w:val="5"/>
        </w:numPr>
        <w:jc w:val="both"/>
        <w:rPr>
          <w:sz w:val="24"/>
          <w:szCs w:val="24"/>
        </w:rPr>
      </w:pPr>
      <w:r w:rsidRPr="00B34D71">
        <w:rPr>
          <w:b/>
          <w:sz w:val="24"/>
          <w:szCs w:val="24"/>
        </w:rPr>
        <w:t>Izpildītājs</w:t>
      </w:r>
      <w:r w:rsidRPr="00A97DBF">
        <w:rPr>
          <w:sz w:val="24"/>
          <w:szCs w:val="24"/>
        </w:rPr>
        <w:t>:</w:t>
      </w:r>
    </w:p>
    <w:p w:rsidR="00F222DD" w:rsidRDefault="00F222DD" w:rsidP="00F222DD">
      <w:pPr>
        <w:numPr>
          <w:ilvl w:val="2"/>
          <w:numId w:val="5"/>
        </w:numPr>
        <w:tabs>
          <w:tab w:val="clear" w:pos="720"/>
          <w:tab w:val="num" w:pos="600"/>
        </w:tabs>
        <w:ind w:left="600" w:hanging="600"/>
        <w:jc w:val="both"/>
        <w:rPr>
          <w:sz w:val="24"/>
          <w:szCs w:val="24"/>
        </w:rPr>
      </w:pPr>
      <w:r w:rsidRPr="00A97DBF">
        <w:rPr>
          <w:sz w:val="24"/>
          <w:szCs w:val="24"/>
        </w:rPr>
        <w:t>ir atbildīgs, lai, veicot Būvdarbus, tiktu ievērotas Latvijas Republikas būvnormatīvu un citu Latvijas Republikas normatīvo tiesību aktu prasības, tostarp darba drošības, ugunsdrošības, satiksmes drošības prasības;</w:t>
      </w:r>
    </w:p>
    <w:p w:rsidR="00F222DD" w:rsidRDefault="00F222DD" w:rsidP="00F222DD">
      <w:pPr>
        <w:numPr>
          <w:ilvl w:val="2"/>
          <w:numId w:val="5"/>
        </w:numPr>
        <w:tabs>
          <w:tab w:val="clear" w:pos="720"/>
          <w:tab w:val="num" w:pos="600"/>
        </w:tabs>
        <w:ind w:left="600" w:hanging="600"/>
        <w:jc w:val="both"/>
        <w:rPr>
          <w:sz w:val="24"/>
          <w:szCs w:val="24"/>
        </w:rPr>
      </w:pPr>
      <w:r w:rsidRPr="00A97DBF">
        <w:rPr>
          <w:sz w:val="24"/>
          <w:szCs w:val="24"/>
        </w:rPr>
        <w:t xml:space="preserve">ir atbildīgs par Būvobjektā trešajām personām nodarīto zaudējumu atlīdzību, izņemot gadījumus, ja zaudējumi ir radušies </w:t>
      </w:r>
      <w:r w:rsidRPr="00B34D71">
        <w:rPr>
          <w:b/>
          <w:sz w:val="24"/>
          <w:szCs w:val="24"/>
        </w:rPr>
        <w:t>Pasūtītāja</w:t>
      </w:r>
      <w:r w:rsidRPr="00A97DBF">
        <w:rPr>
          <w:sz w:val="24"/>
          <w:szCs w:val="24"/>
        </w:rPr>
        <w:t xml:space="preserve"> vainas dēļ;</w:t>
      </w:r>
    </w:p>
    <w:p w:rsidR="00F222DD" w:rsidRDefault="00F222DD" w:rsidP="00F222DD">
      <w:pPr>
        <w:numPr>
          <w:ilvl w:val="2"/>
          <w:numId w:val="5"/>
        </w:numPr>
        <w:tabs>
          <w:tab w:val="clear" w:pos="720"/>
          <w:tab w:val="num" w:pos="600"/>
        </w:tabs>
        <w:ind w:left="600" w:hanging="600"/>
        <w:jc w:val="both"/>
        <w:rPr>
          <w:sz w:val="24"/>
          <w:szCs w:val="24"/>
        </w:rPr>
      </w:pPr>
      <w:r w:rsidRPr="00A97DBF">
        <w:rPr>
          <w:sz w:val="24"/>
          <w:szCs w:val="24"/>
        </w:rPr>
        <w:lastRenderedPageBreak/>
        <w:t>līdz Būvobjekta nodošanas-pieņemšanas akta parakstīšanai uzņemas visus ar Būvobjektu, Būvdarbu, materiālu un iekārtu saistītos riskus;</w:t>
      </w:r>
    </w:p>
    <w:p w:rsidR="00F222DD" w:rsidRDefault="00F222DD" w:rsidP="00F222DD">
      <w:pPr>
        <w:numPr>
          <w:ilvl w:val="2"/>
          <w:numId w:val="5"/>
        </w:numPr>
        <w:tabs>
          <w:tab w:val="clear" w:pos="720"/>
          <w:tab w:val="num" w:pos="600"/>
        </w:tabs>
        <w:ind w:left="600" w:hanging="600"/>
        <w:jc w:val="both"/>
        <w:rPr>
          <w:sz w:val="24"/>
          <w:szCs w:val="24"/>
        </w:rPr>
      </w:pPr>
      <w:r w:rsidRPr="00A97DBF">
        <w:rPr>
          <w:sz w:val="24"/>
          <w:szCs w:val="24"/>
        </w:rPr>
        <w:t xml:space="preserve">ievēro un pilda </w:t>
      </w:r>
      <w:r w:rsidRPr="00B34D71">
        <w:rPr>
          <w:b/>
          <w:sz w:val="24"/>
          <w:szCs w:val="24"/>
        </w:rPr>
        <w:t>Pasūtītāja</w:t>
      </w:r>
      <w:r w:rsidRPr="00A97DBF">
        <w:rPr>
          <w:sz w:val="24"/>
          <w:szCs w:val="24"/>
        </w:rPr>
        <w:t xml:space="preserve"> likumīgās prasības;</w:t>
      </w:r>
    </w:p>
    <w:p w:rsidR="00F222DD" w:rsidRPr="00A97DBF" w:rsidRDefault="00F222DD" w:rsidP="00F222DD">
      <w:pPr>
        <w:numPr>
          <w:ilvl w:val="2"/>
          <w:numId w:val="5"/>
        </w:numPr>
        <w:tabs>
          <w:tab w:val="clear" w:pos="720"/>
          <w:tab w:val="num" w:pos="600"/>
        </w:tabs>
        <w:ind w:left="600" w:hanging="600"/>
        <w:jc w:val="both"/>
        <w:rPr>
          <w:sz w:val="24"/>
          <w:szCs w:val="24"/>
        </w:rPr>
      </w:pPr>
      <w:r w:rsidRPr="00A97DBF">
        <w:rPr>
          <w:sz w:val="24"/>
          <w:szCs w:val="24"/>
        </w:rPr>
        <w:t>nodrošina pārstāvju piedalīšanos ar Līguma izpildi saistītajās sanāksmēs.</w:t>
      </w:r>
    </w:p>
    <w:p w:rsidR="00F222DD" w:rsidRPr="00A97DBF" w:rsidRDefault="00F222DD" w:rsidP="00F222DD">
      <w:pPr>
        <w:numPr>
          <w:ilvl w:val="1"/>
          <w:numId w:val="5"/>
        </w:numPr>
        <w:jc w:val="both"/>
        <w:rPr>
          <w:sz w:val="24"/>
          <w:szCs w:val="24"/>
        </w:rPr>
      </w:pPr>
      <w:r w:rsidRPr="00B34D71">
        <w:rPr>
          <w:b/>
          <w:sz w:val="24"/>
          <w:szCs w:val="24"/>
        </w:rPr>
        <w:t>Pasūtītājs</w:t>
      </w:r>
      <w:r w:rsidRPr="00A97DBF">
        <w:rPr>
          <w:sz w:val="24"/>
          <w:szCs w:val="24"/>
        </w:rPr>
        <w:t>:</w:t>
      </w:r>
    </w:p>
    <w:p w:rsidR="00F222DD" w:rsidRDefault="00F222DD" w:rsidP="00F222DD">
      <w:pPr>
        <w:numPr>
          <w:ilvl w:val="2"/>
          <w:numId w:val="5"/>
        </w:numPr>
        <w:tabs>
          <w:tab w:val="clear" w:pos="720"/>
          <w:tab w:val="num" w:pos="600"/>
        </w:tabs>
        <w:ind w:left="600" w:hanging="600"/>
        <w:jc w:val="both"/>
        <w:rPr>
          <w:sz w:val="24"/>
          <w:szCs w:val="24"/>
        </w:rPr>
      </w:pPr>
      <w:r w:rsidRPr="00A97DBF">
        <w:rPr>
          <w:sz w:val="24"/>
          <w:szCs w:val="24"/>
        </w:rPr>
        <w:t xml:space="preserve">savlaicīgi veic </w:t>
      </w:r>
      <w:r w:rsidRPr="00B34D71">
        <w:rPr>
          <w:b/>
          <w:sz w:val="24"/>
          <w:szCs w:val="24"/>
        </w:rPr>
        <w:t>Izpildītāja</w:t>
      </w:r>
      <w:r w:rsidRPr="00A97DBF">
        <w:rPr>
          <w:sz w:val="24"/>
          <w:szCs w:val="24"/>
        </w:rPr>
        <w:t xml:space="preserve"> veikto Būvdarbu pieņemšanu vai sniedz motivētu atteikumu pieņemt Būvdarbus;</w:t>
      </w:r>
    </w:p>
    <w:p w:rsidR="00F222DD" w:rsidRDefault="00F222DD" w:rsidP="00F222DD">
      <w:pPr>
        <w:numPr>
          <w:ilvl w:val="2"/>
          <w:numId w:val="5"/>
        </w:numPr>
        <w:tabs>
          <w:tab w:val="clear" w:pos="720"/>
          <w:tab w:val="num" w:pos="600"/>
        </w:tabs>
        <w:ind w:left="600" w:hanging="600"/>
        <w:jc w:val="both"/>
        <w:rPr>
          <w:sz w:val="24"/>
          <w:szCs w:val="24"/>
        </w:rPr>
      </w:pPr>
      <w:r>
        <w:rPr>
          <w:sz w:val="24"/>
          <w:szCs w:val="24"/>
        </w:rPr>
        <w:t>nozīmē Būvuzraugu;</w:t>
      </w:r>
    </w:p>
    <w:p w:rsidR="00F222DD" w:rsidRDefault="00F222DD" w:rsidP="00F222DD">
      <w:pPr>
        <w:numPr>
          <w:ilvl w:val="2"/>
          <w:numId w:val="5"/>
        </w:numPr>
        <w:tabs>
          <w:tab w:val="clear" w:pos="720"/>
          <w:tab w:val="num" w:pos="600"/>
        </w:tabs>
        <w:ind w:left="600" w:hanging="600"/>
        <w:jc w:val="both"/>
        <w:rPr>
          <w:sz w:val="24"/>
          <w:szCs w:val="24"/>
        </w:rPr>
      </w:pPr>
      <w:r w:rsidRPr="00A97DBF">
        <w:rPr>
          <w:sz w:val="24"/>
          <w:szCs w:val="24"/>
        </w:rPr>
        <w:t xml:space="preserve">sniedz </w:t>
      </w:r>
      <w:r w:rsidRPr="00B34D71">
        <w:rPr>
          <w:b/>
          <w:sz w:val="24"/>
          <w:szCs w:val="24"/>
        </w:rPr>
        <w:t>Pasūtītājam</w:t>
      </w:r>
      <w:r w:rsidRPr="00A97DBF">
        <w:rPr>
          <w:sz w:val="24"/>
          <w:szCs w:val="24"/>
        </w:rPr>
        <w:t xml:space="preserve"> pieejamo </w:t>
      </w:r>
      <w:r>
        <w:rPr>
          <w:sz w:val="24"/>
          <w:szCs w:val="24"/>
        </w:rPr>
        <w:t xml:space="preserve">un </w:t>
      </w:r>
      <w:r w:rsidRPr="00A97DBF">
        <w:rPr>
          <w:sz w:val="24"/>
          <w:szCs w:val="24"/>
        </w:rPr>
        <w:t xml:space="preserve">Līguma izpildei nepieciešamo </w:t>
      </w:r>
      <w:r w:rsidRPr="00B34D71">
        <w:rPr>
          <w:b/>
          <w:sz w:val="24"/>
          <w:szCs w:val="24"/>
        </w:rPr>
        <w:t>Izpildītāja</w:t>
      </w:r>
      <w:r w:rsidRPr="00A97DBF">
        <w:rPr>
          <w:sz w:val="24"/>
          <w:szCs w:val="24"/>
        </w:rPr>
        <w:t xml:space="preserve"> pieprasīto informāciju un dokumentus;</w:t>
      </w:r>
    </w:p>
    <w:p w:rsidR="00F222DD" w:rsidRDefault="00F222DD" w:rsidP="00F222DD">
      <w:pPr>
        <w:numPr>
          <w:ilvl w:val="2"/>
          <w:numId w:val="5"/>
        </w:numPr>
        <w:tabs>
          <w:tab w:val="clear" w:pos="720"/>
          <w:tab w:val="num" w:pos="600"/>
        </w:tabs>
        <w:ind w:left="600" w:hanging="600"/>
        <w:jc w:val="both"/>
        <w:rPr>
          <w:sz w:val="24"/>
          <w:szCs w:val="24"/>
        </w:rPr>
      </w:pPr>
      <w:r w:rsidRPr="00A97DBF">
        <w:rPr>
          <w:sz w:val="24"/>
          <w:szCs w:val="24"/>
        </w:rPr>
        <w:t xml:space="preserve">nodrošina </w:t>
      </w:r>
      <w:r w:rsidRPr="00B34D71">
        <w:rPr>
          <w:b/>
          <w:sz w:val="24"/>
          <w:szCs w:val="24"/>
        </w:rPr>
        <w:t>Izpildītājam</w:t>
      </w:r>
      <w:r w:rsidRPr="00A97DBF">
        <w:rPr>
          <w:sz w:val="24"/>
          <w:szCs w:val="24"/>
        </w:rPr>
        <w:t>, tā personālam un transportam iespēju netraucēti piekļūt Būvobjektam Līguma izpildei.</w:t>
      </w:r>
    </w:p>
    <w:p w:rsidR="00F222DD" w:rsidRDefault="00F222DD" w:rsidP="00F222DD">
      <w:pPr>
        <w:numPr>
          <w:ilvl w:val="1"/>
          <w:numId w:val="5"/>
        </w:numPr>
        <w:jc w:val="both"/>
        <w:rPr>
          <w:sz w:val="24"/>
          <w:szCs w:val="24"/>
        </w:rPr>
      </w:pPr>
      <w:r>
        <w:rPr>
          <w:b/>
          <w:sz w:val="24"/>
          <w:szCs w:val="24"/>
        </w:rPr>
        <w:t xml:space="preserve">Pasūtītājs </w:t>
      </w:r>
      <w:r w:rsidRPr="000011C3">
        <w:rPr>
          <w:sz w:val="24"/>
          <w:szCs w:val="24"/>
        </w:rPr>
        <w:t xml:space="preserve">veic </w:t>
      </w:r>
      <w:r w:rsidRPr="00A97DBF">
        <w:rPr>
          <w:sz w:val="24"/>
          <w:szCs w:val="24"/>
        </w:rPr>
        <w:t>samaksu Līgumā noteiktajā kārtībā</w:t>
      </w:r>
      <w:r>
        <w:rPr>
          <w:sz w:val="24"/>
          <w:szCs w:val="24"/>
        </w:rPr>
        <w:t>.</w:t>
      </w:r>
    </w:p>
    <w:p w:rsidR="00F222DD" w:rsidRPr="00A97DBF" w:rsidRDefault="00F222DD" w:rsidP="00F222DD">
      <w:pPr>
        <w:numPr>
          <w:ilvl w:val="1"/>
          <w:numId w:val="5"/>
        </w:numPr>
        <w:jc w:val="both"/>
        <w:rPr>
          <w:sz w:val="24"/>
          <w:szCs w:val="24"/>
        </w:rPr>
      </w:pPr>
      <w:r>
        <w:rPr>
          <w:b/>
          <w:sz w:val="24"/>
          <w:szCs w:val="24"/>
        </w:rPr>
        <w:t>Pasūtītājam</w:t>
      </w:r>
      <w:r w:rsidRPr="000011C3">
        <w:rPr>
          <w:sz w:val="24"/>
          <w:szCs w:val="24"/>
        </w:rPr>
        <w:t xml:space="preserve"> </w:t>
      </w:r>
      <w:r w:rsidRPr="00A97DBF">
        <w:rPr>
          <w:sz w:val="24"/>
          <w:szCs w:val="24"/>
        </w:rPr>
        <w:t>ir tiesības veikt kontroli attiecībā uz Līguma izpildi, tostarp pieaicinot speciālistus.</w:t>
      </w:r>
    </w:p>
    <w:p w:rsidR="00F222DD" w:rsidRDefault="00F222DD" w:rsidP="00F222DD">
      <w:pPr>
        <w:numPr>
          <w:ilvl w:val="1"/>
          <w:numId w:val="5"/>
        </w:numPr>
        <w:jc w:val="both"/>
        <w:rPr>
          <w:sz w:val="24"/>
          <w:szCs w:val="24"/>
        </w:rPr>
      </w:pPr>
      <w:r w:rsidRPr="00B34D71">
        <w:rPr>
          <w:b/>
          <w:sz w:val="24"/>
          <w:szCs w:val="24"/>
        </w:rPr>
        <w:t>Puses</w:t>
      </w:r>
      <w:r w:rsidRPr="00A97DBF">
        <w:rPr>
          <w:sz w:val="24"/>
          <w:szCs w:val="24"/>
        </w:rPr>
        <w:t xml:space="preserve"> nekavējoties informē viena otru par jebkādām grūtībām Līguma izpildē, kas varētu aizkavēt savlaicīgu Būvdarbu veikšanu un Līguma izpildi.</w:t>
      </w:r>
    </w:p>
    <w:p w:rsidR="00CB0BD0" w:rsidRDefault="00CB0BD0" w:rsidP="00CB0BD0">
      <w:pPr>
        <w:ind w:left="600"/>
        <w:jc w:val="both"/>
        <w:rPr>
          <w:sz w:val="24"/>
          <w:szCs w:val="24"/>
        </w:rPr>
      </w:pPr>
    </w:p>
    <w:p w:rsidR="00F222DD" w:rsidRPr="00DB3794" w:rsidRDefault="00F222DD" w:rsidP="00F222DD">
      <w:pPr>
        <w:jc w:val="center"/>
        <w:rPr>
          <w:b/>
          <w:bCs/>
          <w:sz w:val="24"/>
          <w:szCs w:val="24"/>
        </w:rPr>
      </w:pPr>
      <w:r w:rsidRPr="00DB3794">
        <w:rPr>
          <w:b/>
          <w:bCs/>
          <w:sz w:val="24"/>
          <w:szCs w:val="24"/>
        </w:rPr>
        <w:t xml:space="preserve">7. </w:t>
      </w:r>
      <w:r>
        <w:rPr>
          <w:b/>
          <w:bCs/>
          <w:sz w:val="24"/>
          <w:szCs w:val="24"/>
        </w:rPr>
        <w:t xml:space="preserve"> </w:t>
      </w:r>
      <w:r w:rsidRPr="00DB3794">
        <w:rPr>
          <w:b/>
          <w:bCs/>
          <w:sz w:val="24"/>
          <w:szCs w:val="24"/>
        </w:rPr>
        <w:t>Līgumsods</w:t>
      </w:r>
    </w:p>
    <w:p w:rsidR="00F222DD" w:rsidRDefault="00F222DD" w:rsidP="00F222DD">
      <w:pPr>
        <w:numPr>
          <w:ilvl w:val="1"/>
          <w:numId w:val="6"/>
        </w:numPr>
        <w:tabs>
          <w:tab w:val="clear" w:pos="660"/>
          <w:tab w:val="num" w:pos="600"/>
        </w:tabs>
        <w:ind w:left="600" w:hanging="600"/>
        <w:jc w:val="both"/>
        <w:rPr>
          <w:sz w:val="24"/>
          <w:szCs w:val="24"/>
        </w:rPr>
      </w:pPr>
      <w:r w:rsidRPr="00A97DBF">
        <w:rPr>
          <w:sz w:val="24"/>
          <w:szCs w:val="24"/>
        </w:rPr>
        <w:t xml:space="preserve">Ja </w:t>
      </w:r>
      <w:r w:rsidRPr="00CA72BE">
        <w:rPr>
          <w:b/>
          <w:sz w:val="24"/>
          <w:szCs w:val="24"/>
        </w:rPr>
        <w:t>Izpildītājs</w:t>
      </w:r>
      <w:r w:rsidRPr="00A97DBF">
        <w:rPr>
          <w:sz w:val="24"/>
          <w:szCs w:val="24"/>
        </w:rPr>
        <w:t xml:space="preserve"> nenodod Būvobjektu Līgumā noteiktajā termiņā, </w:t>
      </w:r>
      <w:r w:rsidRPr="00CA72BE">
        <w:rPr>
          <w:b/>
          <w:sz w:val="24"/>
          <w:szCs w:val="24"/>
        </w:rPr>
        <w:t>Pasūtītājs</w:t>
      </w:r>
      <w:r w:rsidRPr="00A97DBF">
        <w:rPr>
          <w:sz w:val="24"/>
          <w:szCs w:val="24"/>
        </w:rPr>
        <w:t xml:space="preserve"> var prasīt no </w:t>
      </w:r>
      <w:r w:rsidRPr="00CA72BE">
        <w:rPr>
          <w:b/>
          <w:sz w:val="24"/>
          <w:szCs w:val="24"/>
        </w:rPr>
        <w:t>Izpildītāja</w:t>
      </w:r>
      <w:r>
        <w:rPr>
          <w:sz w:val="24"/>
          <w:szCs w:val="24"/>
        </w:rPr>
        <w:t xml:space="preserve"> līgumsodu</w:t>
      </w:r>
      <w:r w:rsidRPr="00A97DBF">
        <w:rPr>
          <w:sz w:val="24"/>
          <w:szCs w:val="24"/>
        </w:rPr>
        <w:t xml:space="preserve"> 0,</w:t>
      </w:r>
      <w:r>
        <w:rPr>
          <w:sz w:val="24"/>
          <w:szCs w:val="24"/>
        </w:rPr>
        <w:t>5</w:t>
      </w:r>
      <w:r w:rsidRPr="00A97DBF">
        <w:rPr>
          <w:sz w:val="24"/>
          <w:szCs w:val="24"/>
        </w:rPr>
        <w:t xml:space="preserve"> % apmērā no Līguma kopējās summas par katru nokavēto dienu, bet ne vairāk kā 10 % no Līguma kopējās summas.</w:t>
      </w:r>
    </w:p>
    <w:p w:rsidR="00F222DD" w:rsidRDefault="00F222DD" w:rsidP="00F222DD">
      <w:pPr>
        <w:numPr>
          <w:ilvl w:val="1"/>
          <w:numId w:val="6"/>
        </w:numPr>
        <w:jc w:val="both"/>
        <w:rPr>
          <w:sz w:val="24"/>
          <w:szCs w:val="24"/>
        </w:rPr>
      </w:pPr>
      <w:r w:rsidRPr="00A97DBF">
        <w:rPr>
          <w:sz w:val="24"/>
          <w:szCs w:val="24"/>
        </w:rPr>
        <w:t xml:space="preserve">Ja </w:t>
      </w:r>
      <w:r w:rsidRPr="00CA72BE">
        <w:rPr>
          <w:b/>
          <w:sz w:val="24"/>
          <w:szCs w:val="24"/>
        </w:rPr>
        <w:t>Izpildītājs</w:t>
      </w:r>
      <w:r w:rsidRPr="00A97DBF">
        <w:rPr>
          <w:sz w:val="24"/>
          <w:szCs w:val="24"/>
        </w:rPr>
        <w:t xml:space="preserve"> neveic </w:t>
      </w:r>
      <w:r w:rsidRPr="00CA72BE">
        <w:rPr>
          <w:b/>
          <w:sz w:val="24"/>
          <w:szCs w:val="24"/>
        </w:rPr>
        <w:t>Pasūtītājam</w:t>
      </w:r>
      <w:r>
        <w:rPr>
          <w:b/>
          <w:sz w:val="24"/>
          <w:szCs w:val="24"/>
        </w:rPr>
        <w:t>,</w:t>
      </w:r>
      <w:r w:rsidRPr="00A97DBF">
        <w:rPr>
          <w:sz w:val="24"/>
          <w:szCs w:val="24"/>
        </w:rPr>
        <w:t xml:space="preserve"> pamatojoties uz Līgumu</w:t>
      </w:r>
      <w:r>
        <w:rPr>
          <w:sz w:val="24"/>
          <w:szCs w:val="24"/>
        </w:rPr>
        <w:t>, tam</w:t>
      </w:r>
      <w:r w:rsidRPr="00A97DBF">
        <w:rPr>
          <w:sz w:val="24"/>
          <w:szCs w:val="24"/>
        </w:rPr>
        <w:t xml:space="preserve"> pienākošos naudas summu samaksu Līgumā noteiktajos termiņos, </w:t>
      </w:r>
      <w:r w:rsidRPr="00CA72BE">
        <w:rPr>
          <w:b/>
          <w:sz w:val="24"/>
          <w:szCs w:val="24"/>
        </w:rPr>
        <w:t>Pasūtītājs</w:t>
      </w:r>
      <w:r w:rsidRPr="00A97DBF">
        <w:rPr>
          <w:sz w:val="24"/>
          <w:szCs w:val="24"/>
        </w:rPr>
        <w:t xml:space="preserve"> var prasīt no </w:t>
      </w:r>
      <w:r w:rsidRPr="00CA72BE">
        <w:rPr>
          <w:b/>
          <w:sz w:val="24"/>
          <w:szCs w:val="24"/>
        </w:rPr>
        <w:t>Izpildītāja</w:t>
      </w:r>
      <w:r w:rsidRPr="00A97DBF">
        <w:rPr>
          <w:sz w:val="24"/>
          <w:szCs w:val="24"/>
        </w:rPr>
        <w:t xml:space="preserve"> līgumsodu 0,1% apmērā no nesamaksātās summas par katru nokavēto dienu</w:t>
      </w:r>
      <w:r>
        <w:rPr>
          <w:sz w:val="24"/>
          <w:szCs w:val="24"/>
        </w:rPr>
        <w:t xml:space="preserve">, </w:t>
      </w:r>
      <w:r w:rsidRPr="00627862">
        <w:rPr>
          <w:sz w:val="24"/>
          <w:szCs w:val="24"/>
        </w:rPr>
        <w:t>bet ne vairāk kā 10 % no Līguma kopējās summas</w:t>
      </w:r>
      <w:r w:rsidRPr="00A97DBF">
        <w:rPr>
          <w:sz w:val="24"/>
          <w:szCs w:val="24"/>
        </w:rPr>
        <w:t>.</w:t>
      </w:r>
    </w:p>
    <w:p w:rsidR="00F222DD" w:rsidRDefault="00F222DD" w:rsidP="00F222DD">
      <w:pPr>
        <w:numPr>
          <w:ilvl w:val="1"/>
          <w:numId w:val="6"/>
        </w:numPr>
        <w:tabs>
          <w:tab w:val="clear" w:pos="660"/>
          <w:tab w:val="num" w:pos="600"/>
        </w:tabs>
        <w:ind w:left="600" w:hanging="600"/>
        <w:jc w:val="both"/>
        <w:rPr>
          <w:sz w:val="24"/>
          <w:szCs w:val="24"/>
        </w:rPr>
      </w:pPr>
      <w:r w:rsidRPr="00A97DBF">
        <w:rPr>
          <w:sz w:val="24"/>
          <w:szCs w:val="24"/>
        </w:rPr>
        <w:t xml:space="preserve">Līgumsoda samaksa neatbrīvo </w:t>
      </w:r>
      <w:r w:rsidRPr="00350D43">
        <w:rPr>
          <w:b/>
          <w:sz w:val="24"/>
          <w:szCs w:val="24"/>
        </w:rPr>
        <w:t>Puses</w:t>
      </w:r>
      <w:r w:rsidRPr="00A97DBF">
        <w:rPr>
          <w:sz w:val="24"/>
          <w:szCs w:val="24"/>
        </w:rPr>
        <w:t xml:space="preserve"> no Līgumā noteikto saistību pilnīgas izpildes.</w:t>
      </w:r>
    </w:p>
    <w:p w:rsidR="00F222DD" w:rsidRPr="00D90D55" w:rsidRDefault="00F222DD" w:rsidP="00F222DD">
      <w:pPr>
        <w:numPr>
          <w:ilvl w:val="1"/>
          <w:numId w:val="6"/>
        </w:numPr>
        <w:tabs>
          <w:tab w:val="clear" w:pos="660"/>
          <w:tab w:val="num" w:pos="600"/>
        </w:tabs>
        <w:ind w:left="600" w:hanging="600"/>
        <w:jc w:val="both"/>
        <w:rPr>
          <w:color w:val="000000"/>
          <w:sz w:val="24"/>
          <w:szCs w:val="24"/>
        </w:rPr>
      </w:pPr>
      <w:r w:rsidRPr="00A97DBF">
        <w:rPr>
          <w:sz w:val="24"/>
          <w:szCs w:val="24"/>
        </w:rPr>
        <w:t xml:space="preserve">Ja </w:t>
      </w:r>
      <w:r w:rsidRPr="00CA72BE">
        <w:rPr>
          <w:b/>
          <w:sz w:val="24"/>
          <w:szCs w:val="24"/>
        </w:rPr>
        <w:t xml:space="preserve">Pasūtītājs </w:t>
      </w:r>
      <w:r>
        <w:rPr>
          <w:sz w:val="24"/>
          <w:szCs w:val="24"/>
        </w:rPr>
        <w:t xml:space="preserve">vienpusēji </w:t>
      </w:r>
      <w:r w:rsidRPr="00D90D55">
        <w:rPr>
          <w:color w:val="000000"/>
          <w:sz w:val="24"/>
          <w:szCs w:val="24"/>
        </w:rPr>
        <w:t xml:space="preserve">atkāpjas no Līguma 10.2.1. – 10.2.3.punktā minēto iemeslu dēļ, </w:t>
      </w:r>
      <w:r w:rsidRPr="00D90D55">
        <w:rPr>
          <w:b/>
          <w:color w:val="000000"/>
          <w:sz w:val="24"/>
          <w:szCs w:val="24"/>
        </w:rPr>
        <w:t>Pasūtītājs</w:t>
      </w:r>
      <w:r w:rsidRPr="00D90D55">
        <w:rPr>
          <w:color w:val="000000"/>
          <w:sz w:val="24"/>
          <w:szCs w:val="24"/>
        </w:rPr>
        <w:t xml:space="preserve"> var prasīt no </w:t>
      </w:r>
      <w:r w:rsidRPr="00D90D55">
        <w:rPr>
          <w:b/>
          <w:color w:val="000000"/>
          <w:sz w:val="24"/>
          <w:szCs w:val="24"/>
        </w:rPr>
        <w:t>Izpildītāja</w:t>
      </w:r>
      <w:r w:rsidRPr="00D90D55">
        <w:rPr>
          <w:color w:val="000000"/>
          <w:sz w:val="24"/>
          <w:szCs w:val="24"/>
        </w:rPr>
        <w:t xml:space="preserve"> līgumsodu 20 % apmērā no Līguma kopējās summas.</w:t>
      </w:r>
    </w:p>
    <w:p w:rsidR="00F222DD" w:rsidRDefault="00F222DD" w:rsidP="00F222DD">
      <w:pPr>
        <w:numPr>
          <w:ilvl w:val="1"/>
          <w:numId w:val="6"/>
        </w:numPr>
        <w:jc w:val="both"/>
        <w:rPr>
          <w:sz w:val="24"/>
          <w:szCs w:val="24"/>
        </w:rPr>
      </w:pPr>
      <w:r w:rsidRPr="00D90D55">
        <w:rPr>
          <w:color w:val="000000"/>
          <w:sz w:val="24"/>
          <w:szCs w:val="24"/>
        </w:rPr>
        <w:t>Ja izpildītājs pārtrauc būvdarbu izpildi Objektā uz 5 (piecām) dienām vai tā izpilde nenotiek paredzēto darbu apjomā, bet esošajā būvdarbu grafikā šāds darbu pārtraukums nav paredzēts un šo pārtraukumu nav apstiprinājis Pasūtītājs, tad</w:t>
      </w:r>
      <w:r>
        <w:rPr>
          <w:sz w:val="24"/>
          <w:szCs w:val="24"/>
        </w:rPr>
        <w:t xml:space="preserve"> Izpildītājs maksā P</w:t>
      </w:r>
      <w:r w:rsidRPr="00D02E02">
        <w:rPr>
          <w:sz w:val="24"/>
          <w:szCs w:val="24"/>
        </w:rPr>
        <w:t xml:space="preserve">asūtītājam </w:t>
      </w:r>
      <w:r>
        <w:rPr>
          <w:sz w:val="24"/>
          <w:szCs w:val="24"/>
        </w:rPr>
        <w:t>līgumsodu 500 EUR apmērā par katru konstatēto gadījumu.</w:t>
      </w:r>
    </w:p>
    <w:p w:rsidR="00CB0BD0" w:rsidRDefault="00CB0BD0" w:rsidP="00CB0BD0">
      <w:pPr>
        <w:ind w:left="660"/>
        <w:jc w:val="both"/>
        <w:rPr>
          <w:sz w:val="24"/>
          <w:szCs w:val="24"/>
        </w:rPr>
      </w:pPr>
    </w:p>
    <w:p w:rsidR="00F222DD" w:rsidRPr="00DB3794" w:rsidRDefault="00F222DD" w:rsidP="00F222DD">
      <w:pPr>
        <w:numPr>
          <w:ilvl w:val="0"/>
          <w:numId w:val="7"/>
        </w:numPr>
        <w:jc w:val="center"/>
        <w:rPr>
          <w:b/>
          <w:bCs/>
          <w:sz w:val="24"/>
          <w:szCs w:val="24"/>
        </w:rPr>
      </w:pPr>
      <w:r w:rsidRPr="00DB3794">
        <w:rPr>
          <w:b/>
          <w:bCs/>
          <w:sz w:val="24"/>
          <w:szCs w:val="24"/>
        </w:rPr>
        <w:t>Garantija</w:t>
      </w:r>
    </w:p>
    <w:p w:rsidR="00F222DD" w:rsidRDefault="00F222DD" w:rsidP="00F222DD">
      <w:pPr>
        <w:numPr>
          <w:ilvl w:val="1"/>
          <w:numId w:val="7"/>
        </w:numPr>
        <w:tabs>
          <w:tab w:val="clear" w:pos="720"/>
          <w:tab w:val="num" w:pos="600"/>
        </w:tabs>
        <w:ind w:left="600" w:hanging="600"/>
        <w:jc w:val="both"/>
        <w:rPr>
          <w:sz w:val="24"/>
          <w:szCs w:val="24"/>
        </w:rPr>
      </w:pPr>
      <w:r w:rsidRPr="00CA72BE">
        <w:rPr>
          <w:b/>
          <w:sz w:val="24"/>
          <w:szCs w:val="24"/>
        </w:rPr>
        <w:t>Izpildītāj</w:t>
      </w:r>
      <w:r w:rsidRPr="00A97DBF">
        <w:rPr>
          <w:sz w:val="24"/>
          <w:szCs w:val="24"/>
        </w:rPr>
        <w:t xml:space="preserve">s garantē, ka Būvobjekts atbilst Tehnisko specifikāciju un citām Līguma, Latvijas Republikas būvnormatīvu un citu Latvijas Republikas normatīvo tiesību aktu prasībām. </w:t>
      </w:r>
      <w:r w:rsidRPr="00CA72BE">
        <w:rPr>
          <w:b/>
          <w:sz w:val="24"/>
          <w:szCs w:val="24"/>
        </w:rPr>
        <w:t xml:space="preserve">Izpildītājs </w:t>
      </w:r>
      <w:r w:rsidRPr="00A97DBF">
        <w:rPr>
          <w:sz w:val="24"/>
          <w:szCs w:val="24"/>
        </w:rPr>
        <w:t xml:space="preserve">ir atbildīgs par visiem bojājumiem un </w:t>
      </w:r>
      <w:r w:rsidRPr="00CA72BE">
        <w:rPr>
          <w:b/>
          <w:sz w:val="24"/>
          <w:szCs w:val="24"/>
        </w:rPr>
        <w:t>Pasūtītājam</w:t>
      </w:r>
      <w:r w:rsidRPr="00A97DBF">
        <w:rPr>
          <w:sz w:val="24"/>
          <w:szCs w:val="24"/>
        </w:rPr>
        <w:t xml:space="preserve"> nodarītajiem zaudējumiem, kas rodas vai var rasties Būvobjekta neatbilstības Tehniskās specifikācijas un citu Līguma, Latvijas Republikas būvnormatīvu un citu Latvijas Republikas normatīvo tiesību aktu prasībām dēļ.</w:t>
      </w:r>
    </w:p>
    <w:p w:rsidR="00F222DD" w:rsidRDefault="00F222DD" w:rsidP="00F222DD">
      <w:pPr>
        <w:numPr>
          <w:ilvl w:val="1"/>
          <w:numId w:val="7"/>
        </w:numPr>
        <w:tabs>
          <w:tab w:val="clear" w:pos="720"/>
          <w:tab w:val="num" w:pos="600"/>
        </w:tabs>
        <w:ind w:left="600" w:hanging="600"/>
        <w:jc w:val="both"/>
        <w:rPr>
          <w:sz w:val="24"/>
          <w:szCs w:val="24"/>
        </w:rPr>
      </w:pPr>
      <w:r w:rsidRPr="00A97DBF">
        <w:rPr>
          <w:sz w:val="24"/>
          <w:szCs w:val="24"/>
        </w:rPr>
        <w:t xml:space="preserve">Būvobjekta garantijas </w:t>
      </w:r>
      <w:r w:rsidRPr="00285A3F">
        <w:rPr>
          <w:sz w:val="24"/>
          <w:szCs w:val="24"/>
        </w:rPr>
        <w:t xml:space="preserve">termiņš ir </w:t>
      </w:r>
      <w:r w:rsidRPr="00285A3F">
        <w:rPr>
          <w:b/>
          <w:sz w:val="24"/>
          <w:szCs w:val="24"/>
        </w:rPr>
        <w:t>36</w:t>
      </w:r>
      <w:r w:rsidRPr="00285A3F">
        <w:rPr>
          <w:sz w:val="24"/>
          <w:szCs w:val="24"/>
        </w:rPr>
        <w:t xml:space="preserve"> (trīsdesmit seši) mēneši</w:t>
      </w:r>
      <w:r w:rsidRPr="00655852">
        <w:rPr>
          <w:sz w:val="24"/>
          <w:szCs w:val="24"/>
        </w:rPr>
        <w:t xml:space="preserve"> no</w:t>
      </w:r>
      <w:r w:rsidRPr="00A97DBF">
        <w:rPr>
          <w:sz w:val="24"/>
          <w:szCs w:val="24"/>
        </w:rPr>
        <w:t xml:space="preserve"> Būvobjekta  pieņemšanas.</w:t>
      </w:r>
    </w:p>
    <w:p w:rsidR="00F222DD" w:rsidRDefault="00F222DD" w:rsidP="00F222DD">
      <w:pPr>
        <w:numPr>
          <w:ilvl w:val="1"/>
          <w:numId w:val="7"/>
        </w:numPr>
        <w:tabs>
          <w:tab w:val="clear" w:pos="720"/>
          <w:tab w:val="num" w:pos="600"/>
        </w:tabs>
        <w:ind w:left="600" w:hanging="600"/>
        <w:jc w:val="both"/>
        <w:rPr>
          <w:sz w:val="24"/>
          <w:szCs w:val="24"/>
        </w:rPr>
      </w:pPr>
      <w:r w:rsidRPr="00CA72BE">
        <w:rPr>
          <w:b/>
          <w:sz w:val="24"/>
          <w:szCs w:val="24"/>
        </w:rPr>
        <w:t>Izpildītājs</w:t>
      </w:r>
      <w:r w:rsidRPr="00A97DBF">
        <w:rPr>
          <w:sz w:val="24"/>
          <w:szCs w:val="24"/>
        </w:rPr>
        <w:t xml:space="preserve"> apņemas </w:t>
      </w:r>
      <w:r w:rsidRPr="00CA72BE">
        <w:rPr>
          <w:b/>
          <w:sz w:val="24"/>
          <w:szCs w:val="24"/>
        </w:rPr>
        <w:t>Pasūtītājam</w:t>
      </w:r>
      <w:r w:rsidRPr="00A97DBF">
        <w:rPr>
          <w:sz w:val="24"/>
          <w:szCs w:val="24"/>
        </w:rPr>
        <w:t xml:space="preserve"> pieņemamā termiņā uz sava rēķina novērst bojājumus un citus trūkumus, kas Būvobjektā pie pareizas Būvobjekta ekspluatācijas tiek konstatēti garantijas laikā, un uz kuriem ir attiecināma Līgumā noteiktā garantija.</w:t>
      </w:r>
    </w:p>
    <w:p w:rsidR="00F222DD" w:rsidRDefault="00F222DD" w:rsidP="00F222DD">
      <w:pPr>
        <w:numPr>
          <w:ilvl w:val="1"/>
          <w:numId w:val="7"/>
        </w:numPr>
        <w:tabs>
          <w:tab w:val="clear" w:pos="720"/>
          <w:tab w:val="num" w:pos="600"/>
        </w:tabs>
        <w:ind w:left="600" w:hanging="600"/>
        <w:jc w:val="both"/>
        <w:rPr>
          <w:sz w:val="24"/>
          <w:szCs w:val="24"/>
        </w:rPr>
      </w:pPr>
      <w:r w:rsidRPr="00A97DBF">
        <w:rPr>
          <w:sz w:val="24"/>
          <w:szCs w:val="24"/>
        </w:rPr>
        <w:t xml:space="preserve">Ja </w:t>
      </w:r>
      <w:r w:rsidRPr="00CA72BE">
        <w:rPr>
          <w:b/>
          <w:sz w:val="24"/>
          <w:szCs w:val="24"/>
        </w:rPr>
        <w:t>Pasūtītājs</w:t>
      </w:r>
      <w:r w:rsidRPr="00A97DBF">
        <w:rPr>
          <w:sz w:val="24"/>
          <w:szCs w:val="24"/>
        </w:rPr>
        <w:t xml:space="preserve"> garantijas laikā konstatē bojājumus vai citus trūkumus, </w:t>
      </w:r>
      <w:r w:rsidRPr="00CA72BE">
        <w:rPr>
          <w:b/>
          <w:sz w:val="24"/>
          <w:szCs w:val="24"/>
        </w:rPr>
        <w:t>Pasūtītājs</w:t>
      </w:r>
      <w:r w:rsidRPr="00A97DBF">
        <w:rPr>
          <w:sz w:val="24"/>
          <w:szCs w:val="24"/>
        </w:rPr>
        <w:t xml:space="preserve"> par to paziņo </w:t>
      </w:r>
      <w:r w:rsidRPr="00CA72BE">
        <w:rPr>
          <w:b/>
          <w:sz w:val="24"/>
          <w:szCs w:val="24"/>
        </w:rPr>
        <w:t>Izpildītājam</w:t>
      </w:r>
      <w:r w:rsidRPr="00A97DBF">
        <w:rPr>
          <w:sz w:val="24"/>
          <w:szCs w:val="24"/>
        </w:rPr>
        <w:t xml:space="preserve">, norādot vietu un laiku, kad </w:t>
      </w:r>
      <w:r w:rsidRPr="00CA72BE">
        <w:rPr>
          <w:b/>
          <w:sz w:val="24"/>
          <w:szCs w:val="24"/>
        </w:rPr>
        <w:t>Izpildītājam</w:t>
      </w:r>
      <w:r w:rsidRPr="00A97DBF">
        <w:rPr>
          <w:sz w:val="24"/>
          <w:szCs w:val="24"/>
        </w:rPr>
        <w:t xml:space="preserve"> jāierodas sastādīt aktu par konstatētajiem bojājumiem vai citiem trūkumiem. </w:t>
      </w:r>
      <w:r w:rsidRPr="00CA72BE">
        <w:rPr>
          <w:b/>
          <w:sz w:val="24"/>
          <w:szCs w:val="24"/>
        </w:rPr>
        <w:t>Pasūtītāja</w:t>
      </w:r>
      <w:r w:rsidRPr="00A97DBF">
        <w:rPr>
          <w:sz w:val="24"/>
          <w:szCs w:val="24"/>
        </w:rPr>
        <w:t xml:space="preserve"> noteiktais termiņš nedrīkst būt mazāks par 2 (divām) dienām, izņemot gadījumus, kad ir notikusi avārija vai cits ārkārtējs gadījums, - šādā gadījumā </w:t>
      </w:r>
      <w:r w:rsidRPr="00CA72BE">
        <w:rPr>
          <w:b/>
          <w:sz w:val="24"/>
          <w:szCs w:val="24"/>
        </w:rPr>
        <w:t>Izpildītājam</w:t>
      </w:r>
      <w:r w:rsidRPr="00A97DBF">
        <w:rPr>
          <w:sz w:val="24"/>
          <w:szCs w:val="24"/>
        </w:rPr>
        <w:t xml:space="preserve"> jāierodas nekavējoties. </w:t>
      </w:r>
      <w:r w:rsidRPr="00CA72BE">
        <w:rPr>
          <w:b/>
          <w:sz w:val="24"/>
          <w:szCs w:val="24"/>
        </w:rPr>
        <w:t>Izpildītāja</w:t>
      </w:r>
      <w:r w:rsidRPr="00A97DBF">
        <w:rPr>
          <w:sz w:val="24"/>
          <w:szCs w:val="24"/>
        </w:rPr>
        <w:t xml:space="preserve"> neierašanās nekavē akta sastādīšanu, un uzskatāms, ka </w:t>
      </w:r>
      <w:r w:rsidRPr="00CA72BE">
        <w:rPr>
          <w:b/>
          <w:sz w:val="24"/>
          <w:szCs w:val="24"/>
        </w:rPr>
        <w:t>Izpildītājs</w:t>
      </w:r>
      <w:r w:rsidRPr="00A97DBF">
        <w:rPr>
          <w:sz w:val="24"/>
          <w:szCs w:val="24"/>
        </w:rPr>
        <w:t xml:space="preserve"> piekrīt aktā konstatētajam. </w:t>
      </w:r>
      <w:r w:rsidRPr="00CA72BE">
        <w:rPr>
          <w:b/>
          <w:sz w:val="24"/>
          <w:szCs w:val="24"/>
        </w:rPr>
        <w:t>Puses</w:t>
      </w:r>
      <w:r w:rsidRPr="00A97DBF">
        <w:rPr>
          <w:sz w:val="24"/>
          <w:szCs w:val="24"/>
        </w:rPr>
        <w:t xml:space="preserve"> akta sastādīšanai ir tiesīgas pieaicināt speciālistus. Izdevumus par speciālistu sniegtajiem pakalpojumiem apmaksā </w:t>
      </w:r>
      <w:r w:rsidRPr="00CA72BE">
        <w:rPr>
          <w:b/>
          <w:sz w:val="24"/>
          <w:szCs w:val="24"/>
        </w:rPr>
        <w:t>Puse,</w:t>
      </w:r>
      <w:r w:rsidRPr="00A97DBF">
        <w:rPr>
          <w:sz w:val="24"/>
          <w:szCs w:val="24"/>
        </w:rPr>
        <w:t xml:space="preserve"> kas ir atbildīga par konstatētajiem bojājumiem vai citiem trūkumiem.</w:t>
      </w:r>
    </w:p>
    <w:p w:rsidR="00F222DD" w:rsidRDefault="00F222DD" w:rsidP="00F222DD">
      <w:pPr>
        <w:numPr>
          <w:ilvl w:val="1"/>
          <w:numId w:val="7"/>
        </w:numPr>
        <w:rPr>
          <w:sz w:val="24"/>
          <w:szCs w:val="24"/>
        </w:rPr>
      </w:pPr>
      <w:r>
        <w:rPr>
          <w:sz w:val="24"/>
          <w:szCs w:val="24"/>
        </w:rPr>
        <w:lastRenderedPageBreak/>
        <w:t>J</w:t>
      </w:r>
      <w:r w:rsidRPr="00627862">
        <w:rPr>
          <w:sz w:val="24"/>
          <w:szCs w:val="24"/>
        </w:rPr>
        <w:t xml:space="preserve">a </w:t>
      </w:r>
      <w:r w:rsidRPr="00627862">
        <w:rPr>
          <w:b/>
          <w:sz w:val="24"/>
          <w:szCs w:val="24"/>
        </w:rPr>
        <w:t>Izpildītājs</w:t>
      </w:r>
      <w:r w:rsidRPr="00627862">
        <w:rPr>
          <w:sz w:val="24"/>
          <w:szCs w:val="24"/>
        </w:rPr>
        <w:t xml:space="preserve"> aktā konstatētos trūkumus norādītajā termiņā nenovērš, tad </w:t>
      </w:r>
      <w:r w:rsidRPr="00627862">
        <w:rPr>
          <w:b/>
          <w:sz w:val="24"/>
          <w:szCs w:val="24"/>
        </w:rPr>
        <w:t>Pasūtītājs</w:t>
      </w:r>
      <w:r w:rsidRPr="00627862">
        <w:rPr>
          <w:sz w:val="24"/>
          <w:szCs w:val="24"/>
        </w:rPr>
        <w:t xml:space="preserve"> ir tiesīgs nolīgt trūkumu novēršanai citu darbu veicēju</w:t>
      </w:r>
      <w:r>
        <w:rPr>
          <w:sz w:val="24"/>
          <w:szCs w:val="24"/>
        </w:rPr>
        <w:t>, bet Izpildītājam jāap</w:t>
      </w:r>
      <w:r w:rsidRPr="00627862">
        <w:rPr>
          <w:sz w:val="24"/>
          <w:szCs w:val="24"/>
        </w:rPr>
        <w:t>maksā P</w:t>
      </w:r>
      <w:r>
        <w:rPr>
          <w:sz w:val="24"/>
          <w:szCs w:val="24"/>
        </w:rPr>
        <w:t>a</w:t>
      </w:r>
      <w:r w:rsidRPr="00627862">
        <w:rPr>
          <w:sz w:val="24"/>
          <w:szCs w:val="24"/>
        </w:rPr>
        <w:t>sūtītāja iesniegtais rēķins par minēto darbu apmaksu.</w:t>
      </w:r>
    </w:p>
    <w:p w:rsidR="00CB0BD0" w:rsidRPr="00627862" w:rsidRDefault="00CB0BD0" w:rsidP="00CB0BD0">
      <w:pPr>
        <w:ind w:left="720"/>
        <w:rPr>
          <w:sz w:val="24"/>
          <w:szCs w:val="24"/>
        </w:rPr>
      </w:pPr>
    </w:p>
    <w:p w:rsidR="00F222DD" w:rsidRPr="00DB3794" w:rsidRDefault="00F222DD" w:rsidP="00F222DD">
      <w:pPr>
        <w:numPr>
          <w:ilvl w:val="0"/>
          <w:numId w:val="8"/>
        </w:numPr>
        <w:jc w:val="center"/>
        <w:rPr>
          <w:b/>
          <w:bCs/>
          <w:sz w:val="24"/>
          <w:szCs w:val="24"/>
        </w:rPr>
      </w:pPr>
      <w:r w:rsidRPr="00DB3794">
        <w:rPr>
          <w:b/>
          <w:bCs/>
          <w:sz w:val="24"/>
          <w:szCs w:val="24"/>
        </w:rPr>
        <w:t>Nepārvarama vara</w:t>
      </w:r>
    </w:p>
    <w:p w:rsidR="00F222DD" w:rsidRDefault="00F222DD" w:rsidP="00F222DD">
      <w:pPr>
        <w:numPr>
          <w:ilvl w:val="1"/>
          <w:numId w:val="8"/>
        </w:numPr>
        <w:tabs>
          <w:tab w:val="clear" w:pos="705"/>
          <w:tab w:val="num" w:pos="600"/>
        </w:tabs>
        <w:ind w:left="600" w:hanging="600"/>
        <w:jc w:val="both"/>
        <w:rPr>
          <w:sz w:val="24"/>
          <w:szCs w:val="24"/>
        </w:rPr>
      </w:pPr>
      <w:r w:rsidRPr="00CA72BE">
        <w:rPr>
          <w:b/>
          <w:sz w:val="24"/>
          <w:szCs w:val="24"/>
        </w:rPr>
        <w:t>Puses</w:t>
      </w:r>
      <w:r w:rsidRPr="00A97DBF">
        <w:rPr>
          <w:sz w:val="24"/>
          <w:szCs w:val="24"/>
        </w:rPr>
        <w:t xml:space="preserve"> tiek atbrīvotas no atbildības par daļēju vai pilnīgu Līguma neizpildi, ja šī neizpilde ir radusies pēc Līguma noslēgšanas nepārvaramas varas rezultātā, ko </w:t>
      </w:r>
      <w:r w:rsidRPr="00CA72BE">
        <w:rPr>
          <w:b/>
          <w:sz w:val="24"/>
          <w:szCs w:val="24"/>
        </w:rPr>
        <w:t>Puses</w:t>
      </w:r>
      <w:r w:rsidRPr="00A97DBF">
        <w:rPr>
          <w:sz w:val="24"/>
          <w:szCs w:val="24"/>
        </w:rPr>
        <w:t xml:space="preserve"> nav varējušas paredzēt un novērst saprātīgiem līdzekļiem.</w:t>
      </w:r>
    </w:p>
    <w:p w:rsidR="00F222DD" w:rsidRDefault="00F222DD" w:rsidP="00F222DD">
      <w:pPr>
        <w:numPr>
          <w:ilvl w:val="1"/>
          <w:numId w:val="8"/>
        </w:numPr>
        <w:tabs>
          <w:tab w:val="clear" w:pos="705"/>
          <w:tab w:val="num" w:pos="600"/>
        </w:tabs>
        <w:ind w:left="600" w:hanging="600"/>
        <w:jc w:val="both"/>
        <w:rPr>
          <w:sz w:val="24"/>
          <w:szCs w:val="24"/>
        </w:rPr>
      </w:pPr>
      <w:r w:rsidRPr="00A97DBF">
        <w:rPr>
          <w:sz w:val="24"/>
          <w:szCs w:val="24"/>
        </w:rPr>
        <w:t xml:space="preserve">Nepārvarama vara nozīmē nekontrolējamu notikumu, ko nav bijis iespējams paredzēt un ko </w:t>
      </w:r>
      <w:r w:rsidRPr="00CA72BE">
        <w:rPr>
          <w:b/>
          <w:sz w:val="24"/>
          <w:szCs w:val="24"/>
        </w:rPr>
        <w:t>Puse</w:t>
      </w:r>
      <w:r w:rsidRPr="00A97DBF">
        <w:rPr>
          <w:sz w:val="24"/>
          <w:szCs w:val="24"/>
        </w:rPr>
        <w:t xml:space="preserve"> nevar iespaidot. Ar nepārvaramu varu tiek saprasti jebkādi no </w:t>
      </w:r>
      <w:r w:rsidRPr="00CA72BE">
        <w:rPr>
          <w:b/>
          <w:sz w:val="24"/>
          <w:szCs w:val="24"/>
        </w:rPr>
        <w:t>Puses</w:t>
      </w:r>
      <w:r w:rsidRPr="00A97DBF">
        <w:rPr>
          <w:sz w:val="24"/>
          <w:szCs w:val="24"/>
        </w:rPr>
        <w:t xml:space="preserve"> gribas neatkarīgi apstākļi (ja tā ir rīkojusies saprātīgi un godīgi), kuru rezultātā nav bijis iespējams saistības izpildīt pienācīgi vai izpildīt vispār, ja </w:t>
      </w:r>
      <w:r w:rsidRPr="00CA72BE">
        <w:rPr>
          <w:b/>
          <w:sz w:val="24"/>
          <w:szCs w:val="24"/>
        </w:rPr>
        <w:t>Puse</w:t>
      </w:r>
      <w:r w:rsidRPr="00A97DBF">
        <w:rPr>
          <w:sz w:val="24"/>
          <w:szCs w:val="24"/>
        </w:rPr>
        <w:t xml:space="preserve"> šos apstākļus nav spējusi paredzēt, un ja šos apstākļus nav bijis iespējams novērst ar saprātīgiem un godīgiem paņēmieniem.</w:t>
      </w:r>
    </w:p>
    <w:p w:rsidR="00F222DD" w:rsidRDefault="00F222DD" w:rsidP="00F222DD">
      <w:pPr>
        <w:numPr>
          <w:ilvl w:val="1"/>
          <w:numId w:val="8"/>
        </w:numPr>
        <w:rPr>
          <w:sz w:val="24"/>
          <w:szCs w:val="24"/>
        </w:rPr>
      </w:pPr>
      <w:r w:rsidRPr="00CB26C0">
        <w:rPr>
          <w:b/>
          <w:sz w:val="24"/>
          <w:szCs w:val="24"/>
        </w:rPr>
        <w:t>Pusei</w:t>
      </w:r>
      <w:r w:rsidRPr="00CB26C0">
        <w:rPr>
          <w:sz w:val="24"/>
          <w:szCs w:val="24"/>
        </w:rPr>
        <w:t xml:space="preserve">, kuru ietekmējuši nepārvaramas varas apstākļi, ir nekavējoties – bet ne vēlāk kā 3 (trīs) darba dienu laikā pēc šādu apstākļu iestāšanās jāziņo otrai </w:t>
      </w:r>
      <w:r w:rsidRPr="00CB26C0">
        <w:rPr>
          <w:b/>
          <w:sz w:val="24"/>
          <w:szCs w:val="24"/>
        </w:rPr>
        <w:t>Pusei</w:t>
      </w:r>
      <w:r w:rsidRPr="00CB26C0">
        <w:rPr>
          <w:sz w:val="24"/>
          <w:szCs w:val="24"/>
        </w:rPr>
        <w:t xml:space="preserve"> un jāpieliek visas pūles, lai mazinātu nepārvaramas varas apstākļu sekas. </w:t>
      </w:r>
    </w:p>
    <w:p w:rsidR="00CB0BD0" w:rsidRPr="00CB26C0" w:rsidRDefault="00CB0BD0" w:rsidP="00CB0BD0">
      <w:pPr>
        <w:ind w:left="705"/>
        <w:rPr>
          <w:sz w:val="24"/>
          <w:szCs w:val="24"/>
        </w:rPr>
      </w:pPr>
    </w:p>
    <w:p w:rsidR="00F222DD" w:rsidRPr="00DB3794" w:rsidRDefault="00F222DD" w:rsidP="00F222DD">
      <w:pPr>
        <w:jc w:val="center"/>
        <w:rPr>
          <w:b/>
          <w:bCs/>
          <w:sz w:val="24"/>
          <w:szCs w:val="24"/>
        </w:rPr>
      </w:pPr>
      <w:r w:rsidRPr="00A22D07">
        <w:rPr>
          <w:b/>
          <w:bCs/>
          <w:sz w:val="24"/>
          <w:szCs w:val="24"/>
        </w:rPr>
        <w:t>1</w:t>
      </w:r>
      <w:r>
        <w:rPr>
          <w:b/>
          <w:bCs/>
          <w:sz w:val="24"/>
          <w:szCs w:val="24"/>
        </w:rPr>
        <w:t>0</w:t>
      </w:r>
      <w:r w:rsidRPr="00A22D07">
        <w:rPr>
          <w:b/>
          <w:bCs/>
          <w:sz w:val="24"/>
          <w:szCs w:val="24"/>
        </w:rPr>
        <w:t xml:space="preserve">. </w:t>
      </w:r>
      <w:r>
        <w:rPr>
          <w:b/>
          <w:bCs/>
          <w:sz w:val="24"/>
          <w:szCs w:val="24"/>
        </w:rPr>
        <w:t xml:space="preserve"> </w:t>
      </w:r>
      <w:r w:rsidRPr="00A22D07">
        <w:rPr>
          <w:b/>
          <w:bCs/>
          <w:sz w:val="24"/>
          <w:szCs w:val="24"/>
        </w:rPr>
        <w:t>Līguma izbeigšana un grozīšana</w:t>
      </w:r>
      <w:r>
        <w:rPr>
          <w:b/>
          <w:bCs/>
          <w:sz w:val="24"/>
          <w:szCs w:val="24"/>
        </w:rPr>
        <w:t xml:space="preserve"> </w:t>
      </w:r>
    </w:p>
    <w:p w:rsidR="00F222DD" w:rsidRDefault="00F222DD" w:rsidP="00F222DD">
      <w:pPr>
        <w:numPr>
          <w:ilvl w:val="1"/>
          <w:numId w:val="11"/>
        </w:numPr>
        <w:jc w:val="both"/>
        <w:rPr>
          <w:sz w:val="24"/>
          <w:szCs w:val="24"/>
        </w:rPr>
      </w:pPr>
      <w:r w:rsidRPr="00A97DBF">
        <w:rPr>
          <w:sz w:val="24"/>
          <w:szCs w:val="24"/>
        </w:rPr>
        <w:t xml:space="preserve">Līgums var tikt izbeigts tikai Līgumā noteiktajā kārtībā vai </w:t>
      </w:r>
      <w:r w:rsidRPr="00CA72BE">
        <w:rPr>
          <w:b/>
          <w:sz w:val="24"/>
          <w:szCs w:val="24"/>
        </w:rPr>
        <w:t>Pusēm</w:t>
      </w:r>
      <w:r w:rsidRPr="00A97DBF">
        <w:rPr>
          <w:sz w:val="24"/>
          <w:szCs w:val="24"/>
        </w:rPr>
        <w:t xml:space="preserve"> savstarpēji vienojoties.</w:t>
      </w:r>
    </w:p>
    <w:p w:rsidR="00F222DD" w:rsidRPr="00A97DBF" w:rsidRDefault="00F222DD" w:rsidP="00F222DD">
      <w:pPr>
        <w:numPr>
          <w:ilvl w:val="1"/>
          <w:numId w:val="12"/>
        </w:numPr>
        <w:jc w:val="both"/>
        <w:rPr>
          <w:sz w:val="24"/>
          <w:szCs w:val="24"/>
        </w:rPr>
      </w:pPr>
      <w:r w:rsidRPr="00CA72BE">
        <w:rPr>
          <w:b/>
          <w:sz w:val="24"/>
          <w:szCs w:val="24"/>
        </w:rPr>
        <w:t>Pasūtītājs</w:t>
      </w:r>
      <w:r w:rsidRPr="00A97DBF">
        <w:rPr>
          <w:sz w:val="24"/>
          <w:szCs w:val="24"/>
        </w:rPr>
        <w:t xml:space="preserve"> var vienpusēji atkāpties no Līguma, par to ra</w:t>
      </w:r>
      <w:r>
        <w:rPr>
          <w:sz w:val="24"/>
          <w:szCs w:val="24"/>
        </w:rPr>
        <w:t xml:space="preserve">kstiski paziņojot </w:t>
      </w:r>
      <w:r w:rsidRPr="00CA72BE">
        <w:rPr>
          <w:b/>
          <w:sz w:val="24"/>
          <w:szCs w:val="24"/>
        </w:rPr>
        <w:t>Izpildītājam</w:t>
      </w:r>
      <w:r>
        <w:rPr>
          <w:sz w:val="24"/>
          <w:szCs w:val="24"/>
        </w:rPr>
        <w:t>, ja tas:</w:t>
      </w:r>
    </w:p>
    <w:p w:rsidR="00F222DD" w:rsidRDefault="00F222DD" w:rsidP="00F222DD">
      <w:pPr>
        <w:numPr>
          <w:ilvl w:val="2"/>
          <w:numId w:val="12"/>
        </w:numPr>
        <w:jc w:val="both"/>
        <w:rPr>
          <w:sz w:val="24"/>
          <w:szCs w:val="24"/>
        </w:rPr>
      </w:pPr>
      <w:r w:rsidRPr="00A97DBF">
        <w:rPr>
          <w:sz w:val="24"/>
          <w:szCs w:val="24"/>
        </w:rPr>
        <w:t>Līgumā noteiktajā termiņā nav uzsācis Būvdarbu izpildi;</w:t>
      </w:r>
    </w:p>
    <w:p w:rsidR="00F222DD" w:rsidRDefault="00F222DD" w:rsidP="00F222DD">
      <w:pPr>
        <w:numPr>
          <w:ilvl w:val="2"/>
          <w:numId w:val="12"/>
        </w:numPr>
        <w:ind w:left="600" w:hanging="600"/>
        <w:jc w:val="both"/>
        <w:rPr>
          <w:sz w:val="24"/>
          <w:szCs w:val="24"/>
        </w:rPr>
      </w:pPr>
      <w:r w:rsidRPr="00A97DBF">
        <w:rPr>
          <w:sz w:val="24"/>
          <w:szCs w:val="24"/>
        </w:rPr>
        <w:t xml:space="preserve">neveic Būvdarbus Līgumā noteiktajos termiņos vai nepilda citas Līgumā noteiktās saistības – ar nosacījumu, ka </w:t>
      </w:r>
      <w:r w:rsidRPr="00CA72BE">
        <w:rPr>
          <w:b/>
          <w:sz w:val="24"/>
          <w:szCs w:val="24"/>
        </w:rPr>
        <w:t>Izpildītājs</w:t>
      </w:r>
      <w:r w:rsidRPr="00A97DBF">
        <w:rPr>
          <w:sz w:val="24"/>
          <w:szCs w:val="24"/>
        </w:rPr>
        <w:t xml:space="preserve"> 20 (divdesmit) dienu laikā no attiecīga </w:t>
      </w:r>
      <w:r w:rsidRPr="00CA72BE">
        <w:rPr>
          <w:b/>
          <w:sz w:val="24"/>
          <w:szCs w:val="24"/>
        </w:rPr>
        <w:t xml:space="preserve">Pasūtītāja </w:t>
      </w:r>
      <w:r w:rsidRPr="00A97DBF">
        <w:rPr>
          <w:sz w:val="24"/>
          <w:szCs w:val="24"/>
        </w:rPr>
        <w:t>paziņojuma saņemšanas dienas nav novērsis konstatēto Līgumā noteikto saistību neizpildi;</w:t>
      </w:r>
    </w:p>
    <w:p w:rsidR="00F222DD" w:rsidRDefault="00F222DD" w:rsidP="00F222DD">
      <w:pPr>
        <w:numPr>
          <w:ilvl w:val="2"/>
          <w:numId w:val="12"/>
        </w:numPr>
        <w:ind w:left="600" w:hanging="600"/>
        <w:jc w:val="both"/>
        <w:rPr>
          <w:sz w:val="24"/>
          <w:szCs w:val="24"/>
        </w:rPr>
      </w:pPr>
      <w:r w:rsidRPr="00A97DBF">
        <w:rPr>
          <w:sz w:val="24"/>
          <w:szCs w:val="24"/>
        </w:rPr>
        <w:t>neievēro Tehnisko specifikāciju vai citu Līguma vai Latvijas Republikas būvnormatīvu vai citu Latvijas Republikas normatīvo tiesību aktu prasības;</w:t>
      </w:r>
    </w:p>
    <w:p w:rsidR="00F222DD" w:rsidRPr="00A97DBF" w:rsidRDefault="00F222DD" w:rsidP="00F222DD">
      <w:pPr>
        <w:numPr>
          <w:ilvl w:val="2"/>
          <w:numId w:val="12"/>
        </w:numPr>
        <w:ind w:left="600" w:hanging="600"/>
        <w:jc w:val="both"/>
        <w:rPr>
          <w:sz w:val="24"/>
          <w:szCs w:val="24"/>
        </w:rPr>
      </w:pPr>
      <w:r w:rsidRPr="00A97DBF">
        <w:rPr>
          <w:sz w:val="24"/>
          <w:szCs w:val="24"/>
        </w:rPr>
        <w:t>ir atzīts par maksātnespējīgu.</w:t>
      </w:r>
    </w:p>
    <w:p w:rsidR="00F222DD" w:rsidRDefault="00F222DD" w:rsidP="00F222DD">
      <w:pPr>
        <w:numPr>
          <w:ilvl w:val="1"/>
          <w:numId w:val="12"/>
        </w:numPr>
        <w:ind w:left="709" w:hanging="709"/>
        <w:jc w:val="both"/>
        <w:rPr>
          <w:sz w:val="24"/>
          <w:szCs w:val="24"/>
        </w:rPr>
      </w:pPr>
      <w:r w:rsidRPr="00FF2478">
        <w:rPr>
          <w:b/>
          <w:sz w:val="24"/>
          <w:szCs w:val="24"/>
        </w:rPr>
        <w:t>Izpildītājs</w:t>
      </w:r>
      <w:r w:rsidRPr="00A97DBF">
        <w:rPr>
          <w:sz w:val="24"/>
          <w:szCs w:val="24"/>
        </w:rPr>
        <w:t xml:space="preserve"> 10 (desmit) dienu laikā no </w:t>
      </w:r>
      <w:r w:rsidRPr="00FF2478">
        <w:rPr>
          <w:b/>
          <w:sz w:val="24"/>
          <w:szCs w:val="24"/>
        </w:rPr>
        <w:t>Pasūtītāja</w:t>
      </w:r>
      <w:r w:rsidRPr="00A97DBF">
        <w:rPr>
          <w:sz w:val="24"/>
          <w:szCs w:val="24"/>
        </w:rPr>
        <w:t xml:space="preserve"> paziņojuma par vienpusēju atkāpšanos no Līguma saņemšanas dienas atmaksā </w:t>
      </w:r>
      <w:r w:rsidRPr="00FF2478">
        <w:rPr>
          <w:b/>
          <w:sz w:val="24"/>
          <w:szCs w:val="24"/>
        </w:rPr>
        <w:t>Pasūtītājam</w:t>
      </w:r>
      <w:r w:rsidRPr="00A97DBF">
        <w:rPr>
          <w:sz w:val="24"/>
          <w:szCs w:val="24"/>
        </w:rPr>
        <w:t xml:space="preserve"> līgumsodu saskaņā ar Līguma noteikumiem.</w:t>
      </w:r>
    </w:p>
    <w:p w:rsidR="00F222DD" w:rsidRDefault="00F222DD" w:rsidP="00F222DD">
      <w:pPr>
        <w:numPr>
          <w:ilvl w:val="1"/>
          <w:numId w:val="12"/>
        </w:numPr>
        <w:ind w:left="709" w:hanging="709"/>
        <w:jc w:val="both"/>
        <w:rPr>
          <w:sz w:val="24"/>
          <w:szCs w:val="24"/>
        </w:rPr>
      </w:pPr>
      <w:r w:rsidRPr="00A97DBF">
        <w:rPr>
          <w:sz w:val="24"/>
          <w:szCs w:val="24"/>
        </w:rPr>
        <w:t xml:space="preserve">Pēc </w:t>
      </w:r>
      <w:r w:rsidRPr="00FF2478">
        <w:rPr>
          <w:b/>
          <w:sz w:val="24"/>
          <w:szCs w:val="24"/>
        </w:rPr>
        <w:t>Pasūtītāja</w:t>
      </w:r>
      <w:r w:rsidRPr="00A97DBF">
        <w:rPr>
          <w:sz w:val="24"/>
          <w:szCs w:val="24"/>
        </w:rPr>
        <w:t xml:space="preserve"> vienpusējas atkāpšanās no Līguma </w:t>
      </w:r>
      <w:r w:rsidRPr="00FF2478">
        <w:rPr>
          <w:b/>
          <w:sz w:val="24"/>
          <w:szCs w:val="24"/>
        </w:rPr>
        <w:t>Izpildītājs Pasūtītāja</w:t>
      </w:r>
      <w:r w:rsidRPr="00A97DBF">
        <w:rPr>
          <w:sz w:val="24"/>
          <w:szCs w:val="24"/>
        </w:rPr>
        <w:t xml:space="preserve"> noteiktajā datumā pārtrauc Būvdarbus, veic visus pasākumus, lai Būvobjekts un Būvdarbi tiktu atstāti nebojātā, drošā stāvoklī, sakopj būvlaukumu, nodod </w:t>
      </w:r>
      <w:r w:rsidRPr="00FF2478">
        <w:rPr>
          <w:b/>
          <w:sz w:val="24"/>
          <w:szCs w:val="24"/>
        </w:rPr>
        <w:t>Pasūtītājam</w:t>
      </w:r>
      <w:r w:rsidRPr="00A97DBF">
        <w:rPr>
          <w:sz w:val="24"/>
          <w:szCs w:val="24"/>
        </w:rPr>
        <w:t xml:space="preserve"> ar Būvdarbiem saistītos dokumentus, nodrošina, ka tā personāls atstāj Būvobjektu. Par Būvobjekta nodošanu </w:t>
      </w:r>
      <w:r w:rsidRPr="00FF2478">
        <w:rPr>
          <w:b/>
          <w:sz w:val="24"/>
          <w:szCs w:val="24"/>
        </w:rPr>
        <w:t>Pasūtītājam Puses</w:t>
      </w:r>
      <w:r w:rsidRPr="00A97DBF">
        <w:rPr>
          <w:sz w:val="24"/>
          <w:szCs w:val="24"/>
        </w:rPr>
        <w:t xml:space="preserve"> sastāda attiecīgu aktu.</w:t>
      </w:r>
    </w:p>
    <w:p w:rsidR="00F222DD" w:rsidRDefault="00F222DD" w:rsidP="00F222DD">
      <w:pPr>
        <w:numPr>
          <w:ilvl w:val="1"/>
          <w:numId w:val="12"/>
        </w:numPr>
        <w:ind w:left="709" w:hanging="709"/>
        <w:jc w:val="both"/>
        <w:rPr>
          <w:sz w:val="24"/>
          <w:szCs w:val="24"/>
        </w:rPr>
      </w:pPr>
      <w:r w:rsidRPr="00A97DBF">
        <w:rPr>
          <w:sz w:val="24"/>
          <w:szCs w:val="24"/>
        </w:rPr>
        <w:t xml:space="preserve">Pēc </w:t>
      </w:r>
      <w:r w:rsidRPr="00FF2478">
        <w:rPr>
          <w:b/>
          <w:sz w:val="24"/>
          <w:szCs w:val="24"/>
        </w:rPr>
        <w:t>Pasūtītāja</w:t>
      </w:r>
      <w:r w:rsidRPr="00A97DBF">
        <w:rPr>
          <w:sz w:val="24"/>
          <w:szCs w:val="24"/>
        </w:rPr>
        <w:t xml:space="preserve"> vienpusējas atkāpšanās no Līguma </w:t>
      </w:r>
      <w:r w:rsidRPr="00FF2478">
        <w:rPr>
          <w:b/>
          <w:sz w:val="24"/>
          <w:szCs w:val="24"/>
        </w:rPr>
        <w:t>Puses</w:t>
      </w:r>
      <w:r w:rsidRPr="00A97DBF">
        <w:rPr>
          <w:sz w:val="24"/>
          <w:szCs w:val="24"/>
        </w:rPr>
        <w:t xml:space="preserve"> sastāda aktu par faktiski veikto Būvdarbu apjomu un to vērtību. </w:t>
      </w:r>
      <w:r w:rsidRPr="00FF2478">
        <w:rPr>
          <w:b/>
          <w:sz w:val="24"/>
          <w:szCs w:val="24"/>
        </w:rPr>
        <w:t xml:space="preserve">Pasūtītājs </w:t>
      </w:r>
      <w:r w:rsidRPr="00A97DBF">
        <w:rPr>
          <w:sz w:val="24"/>
          <w:szCs w:val="24"/>
        </w:rPr>
        <w:t>pieņem</w:t>
      </w:r>
      <w:r>
        <w:rPr>
          <w:sz w:val="24"/>
          <w:szCs w:val="24"/>
        </w:rPr>
        <w:t xml:space="preserve"> un apmaksā </w:t>
      </w:r>
      <w:r w:rsidRPr="00A97DBF">
        <w:rPr>
          <w:sz w:val="24"/>
          <w:szCs w:val="24"/>
        </w:rPr>
        <w:t xml:space="preserve"> Būvdarbus tādā apjomā, kādā tie ir faktiski veikti, tos objektīvi ir iespējams pieņemt un tie ir turpmāk izmantojami. </w:t>
      </w:r>
      <w:r w:rsidRPr="00FF2478">
        <w:rPr>
          <w:b/>
          <w:sz w:val="24"/>
          <w:szCs w:val="24"/>
        </w:rPr>
        <w:t>Izpildītāja</w:t>
      </w:r>
      <w:r w:rsidRPr="00A97DBF">
        <w:rPr>
          <w:sz w:val="24"/>
          <w:szCs w:val="24"/>
        </w:rPr>
        <w:t xml:space="preserve"> neierašanās nekavē akta sastādīšanu, un uzskatāms, ka </w:t>
      </w:r>
      <w:r w:rsidRPr="00FF2478">
        <w:rPr>
          <w:b/>
          <w:sz w:val="24"/>
          <w:szCs w:val="24"/>
        </w:rPr>
        <w:t>Izpildītājs</w:t>
      </w:r>
      <w:r w:rsidRPr="00A97DBF">
        <w:rPr>
          <w:sz w:val="24"/>
          <w:szCs w:val="24"/>
        </w:rPr>
        <w:t xml:space="preserve"> piekrīt aktā konstatētajam.</w:t>
      </w:r>
    </w:p>
    <w:p w:rsidR="00F222DD" w:rsidRDefault="00F222DD" w:rsidP="00F222DD">
      <w:pPr>
        <w:ind w:left="567" w:hanging="567"/>
        <w:jc w:val="both"/>
        <w:rPr>
          <w:sz w:val="24"/>
          <w:szCs w:val="24"/>
          <w:lang w:eastAsia="lv-LV"/>
        </w:rPr>
      </w:pPr>
      <w:r w:rsidRPr="00DF0865">
        <w:rPr>
          <w:b/>
          <w:sz w:val="24"/>
          <w:szCs w:val="24"/>
          <w:lang w:eastAsia="lv-LV"/>
        </w:rPr>
        <w:t>10.6.</w:t>
      </w:r>
      <w:r>
        <w:rPr>
          <w:sz w:val="24"/>
          <w:szCs w:val="24"/>
          <w:lang w:eastAsia="lv-LV"/>
        </w:rPr>
        <w:t xml:space="preserve"> Pēc </w:t>
      </w:r>
      <w:r w:rsidRPr="0039275B">
        <w:rPr>
          <w:b/>
          <w:sz w:val="24"/>
          <w:szCs w:val="24"/>
          <w:lang w:eastAsia="lv-LV"/>
        </w:rPr>
        <w:t>Pušu</w:t>
      </w:r>
      <w:r>
        <w:rPr>
          <w:sz w:val="24"/>
          <w:szCs w:val="24"/>
          <w:lang w:eastAsia="lv-LV"/>
        </w:rPr>
        <w:t xml:space="preserve"> vienošanās Līgumu var grozīt, papildināt vai izbeigt pirms tajā noteikto saistību izpildes, ciktāl tas nav pretrunā ar </w:t>
      </w:r>
      <w:r w:rsidR="002676FF">
        <w:rPr>
          <w:sz w:val="24"/>
          <w:szCs w:val="24"/>
          <w:lang w:eastAsia="lv-LV"/>
        </w:rPr>
        <w:t>LR likumdošanu.</w:t>
      </w:r>
    </w:p>
    <w:p w:rsidR="00F222DD" w:rsidRDefault="00F222DD" w:rsidP="00F222DD">
      <w:pPr>
        <w:ind w:left="709" w:hanging="709"/>
        <w:jc w:val="both"/>
        <w:rPr>
          <w:sz w:val="24"/>
          <w:szCs w:val="24"/>
          <w:lang w:eastAsia="lv-LV"/>
        </w:rPr>
      </w:pPr>
      <w:r w:rsidRPr="00DF0865">
        <w:rPr>
          <w:b/>
          <w:sz w:val="24"/>
          <w:szCs w:val="24"/>
          <w:lang w:eastAsia="lv-LV"/>
        </w:rPr>
        <w:t>10.7.</w:t>
      </w:r>
      <w:r>
        <w:rPr>
          <w:sz w:val="24"/>
          <w:szCs w:val="24"/>
          <w:lang w:eastAsia="lv-LV"/>
        </w:rPr>
        <w:t xml:space="preserve"> Ja pēc Līguma noslēgšanas spēkā esošajos normatīvajos aktos tiek izdarīti grozījumi attiecībā uz nodokļiem un nodevām, kas pazemina vai paaugstina </w:t>
      </w:r>
      <w:r w:rsidRPr="0039275B">
        <w:rPr>
          <w:b/>
          <w:sz w:val="24"/>
          <w:szCs w:val="24"/>
          <w:lang w:eastAsia="lv-LV"/>
        </w:rPr>
        <w:t>Izpildītāja</w:t>
      </w:r>
      <w:r>
        <w:rPr>
          <w:sz w:val="24"/>
          <w:szCs w:val="24"/>
          <w:lang w:eastAsia="lv-LV"/>
        </w:rPr>
        <w:t xml:space="preserve"> veikto Darbu izmaksas, un šādi grozījumi nav atspoguļoti līguma summā, tad pēc </w:t>
      </w:r>
      <w:r w:rsidRPr="0039275B">
        <w:rPr>
          <w:b/>
          <w:sz w:val="24"/>
          <w:szCs w:val="24"/>
          <w:lang w:eastAsia="lv-LV"/>
        </w:rPr>
        <w:t xml:space="preserve">Pušu </w:t>
      </w:r>
      <w:r>
        <w:rPr>
          <w:sz w:val="24"/>
          <w:szCs w:val="24"/>
          <w:lang w:eastAsia="lv-LV"/>
        </w:rPr>
        <w:t>vienošanās attiecīgi var grozīt līguma summu.</w:t>
      </w:r>
    </w:p>
    <w:p w:rsidR="00F222DD" w:rsidRDefault="00F222DD" w:rsidP="00F222DD">
      <w:pPr>
        <w:jc w:val="both"/>
        <w:rPr>
          <w:sz w:val="24"/>
          <w:szCs w:val="24"/>
          <w:lang w:eastAsia="lv-LV"/>
        </w:rPr>
      </w:pPr>
      <w:r w:rsidRPr="00DF0865">
        <w:rPr>
          <w:b/>
          <w:sz w:val="24"/>
          <w:szCs w:val="24"/>
          <w:lang w:eastAsia="lv-LV"/>
        </w:rPr>
        <w:t>10.8.</w:t>
      </w:r>
      <w:r>
        <w:rPr>
          <w:sz w:val="24"/>
          <w:szCs w:val="24"/>
          <w:lang w:eastAsia="lv-LV"/>
        </w:rPr>
        <w:t xml:space="preserve"> Būvdarbu apjomos-tāmēs ir pieļaujami grozījumi sekojošos gadījumos:</w:t>
      </w:r>
    </w:p>
    <w:p w:rsidR="00F222DD" w:rsidRDefault="00F222DD" w:rsidP="00F222DD">
      <w:pPr>
        <w:ind w:left="709" w:hanging="709"/>
        <w:jc w:val="both"/>
        <w:rPr>
          <w:sz w:val="24"/>
          <w:szCs w:val="24"/>
          <w:lang w:eastAsia="lv-LV"/>
        </w:rPr>
      </w:pPr>
      <w:r w:rsidRPr="00DF0865">
        <w:rPr>
          <w:b/>
          <w:sz w:val="24"/>
          <w:szCs w:val="24"/>
          <w:lang w:eastAsia="lv-LV"/>
        </w:rPr>
        <w:t>10.8.1.</w:t>
      </w:r>
      <w:r>
        <w:rPr>
          <w:sz w:val="24"/>
          <w:szCs w:val="24"/>
          <w:lang w:eastAsia="lv-LV"/>
        </w:rPr>
        <w:t xml:space="preserve"> Būvdarbu apjomi var tikt samazināti (izslēgti), ja būvdarbu gaitā atklājas, ka tāmēs norādītajā apjomā tos veikt nav nepieciešams. Tādā gadījumā norēķini par izpildītajiem darbiem notiek pēc faktiskās izpildes, nemainot vienību cenas darbiem, materiāliem, mehānismiem u.c.</w:t>
      </w:r>
    </w:p>
    <w:p w:rsidR="00F222DD" w:rsidRDefault="00F222DD" w:rsidP="00F222DD">
      <w:pPr>
        <w:ind w:left="567" w:hanging="567"/>
        <w:jc w:val="both"/>
        <w:rPr>
          <w:sz w:val="24"/>
          <w:szCs w:val="24"/>
          <w:lang w:eastAsia="lv-LV"/>
        </w:rPr>
      </w:pPr>
      <w:r w:rsidRPr="00DF0865">
        <w:rPr>
          <w:b/>
          <w:sz w:val="24"/>
          <w:szCs w:val="24"/>
          <w:lang w:eastAsia="lv-LV"/>
        </w:rPr>
        <w:t>10.8.2</w:t>
      </w:r>
      <w:r>
        <w:rPr>
          <w:sz w:val="24"/>
          <w:szCs w:val="24"/>
          <w:lang w:eastAsia="lv-LV"/>
        </w:rPr>
        <w:t xml:space="preserve">. </w:t>
      </w:r>
      <w:r w:rsidRPr="0039275B">
        <w:rPr>
          <w:b/>
          <w:sz w:val="24"/>
          <w:szCs w:val="24"/>
          <w:lang w:eastAsia="lv-LV"/>
        </w:rPr>
        <w:t>Pasūtītājs</w:t>
      </w:r>
      <w:r>
        <w:rPr>
          <w:sz w:val="24"/>
          <w:szCs w:val="24"/>
          <w:lang w:eastAsia="lv-LV"/>
        </w:rPr>
        <w:t xml:space="preserve"> būvdarbu gaitā būvdarbu apjomos var iekļaut pozīcijas par papildu darbiem, kurus iepriekš nebija iespējams precīzi noteikt vai uzmērīt, vai tos paredzēt. Tādā gadījumā par pamatu tiek ņemtas </w:t>
      </w:r>
      <w:r w:rsidRPr="0039275B">
        <w:rPr>
          <w:b/>
          <w:sz w:val="24"/>
          <w:szCs w:val="24"/>
          <w:lang w:eastAsia="lv-LV"/>
        </w:rPr>
        <w:t>Izpildītāja</w:t>
      </w:r>
      <w:r>
        <w:rPr>
          <w:sz w:val="24"/>
          <w:szCs w:val="24"/>
          <w:lang w:eastAsia="lv-LV"/>
        </w:rPr>
        <w:t xml:space="preserve"> piedāvātās vienību cenas darbiem, materiāliem, mehānismiem u.c.</w:t>
      </w:r>
    </w:p>
    <w:p w:rsidR="00F222DD" w:rsidRDefault="00F222DD" w:rsidP="00F222DD">
      <w:pPr>
        <w:jc w:val="both"/>
        <w:rPr>
          <w:sz w:val="24"/>
          <w:szCs w:val="24"/>
          <w:lang w:eastAsia="lv-LV"/>
        </w:rPr>
      </w:pPr>
      <w:r w:rsidRPr="00DF0865">
        <w:rPr>
          <w:b/>
          <w:sz w:val="24"/>
          <w:szCs w:val="24"/>
          <w:lang w:eastAsia="lv-LV"/>
        </w:rPr>
        <w:lastRenderedPageBreak/>
        <w:t>10.9.</w:t>
      </w:r>
      <w:r>
        <w:rPr>
          <w:sz w:val="24"/>
          <w:szCs w:val="24"/>
          <w:lang w:eastAsia="lv-LV"/>
        </w:rPr>
        <w:t xml:space="preserve"> Secīgi veiktu Līguma grozījumu vērtība nedrīkst pārsniegt 15  procentus no līgumcenas.</w:t>
      </w:r>
    </w:p>
    <w:p w:rsidR="00F222DD" w:rsidRDefault="00F222DD" w:rsidP="00F222DD">
      <w:pPr>
        <w:ind w:left="426" w:hanging="426"/>
        <w:jc w:val="both"/>
        <w:rPr>
          <w:sz w:val="24"/>
          <w:szCs w:val="24"/>
          <w:lang w:eastAsia="lv-LV"/>
        </w:rPr>
      </w:pPr>
      <w:r w:rsidRPr="00DF0865">
        <w:rPr>
          <w:b/>
          <w:sz w:val="24"/>
          <w:szCs w:val="24"/>
          <w:lang w:eastAsia="lv-LV"/>
        </w:rPr>
        <w:t>10.10.</w:t>
      </w:r>
      <w:r>
        <w:rPr>
          <w:sz w:val="24"/>
          <w:szCs w:val="24"/>
          <w:lang w:eastAsia="lv-LV"/>
        </w:rPr>
        <w:t xml:space="preserve"> </w:t>
      </w:r>
      <w:r w:rsidRPr="0039275B">
        <w:rPr>
          <w:b/>
          <w:sz w:val="24"/>
          <w:szCs w:val="24"/>
          <w:lang w:eastAsia="lv-LV"/>
        </w:rPr>
        <w:t>Puses</w:t>
      </w:r>
      <w:r>
        <w:rPr>
          <w:sz w:val="24"/>
          <w:szCs w:val="24"/>
          <w:lang w:eastAsia="lv-LV"/>
        </w:rPr>
        <w:t>, savstarpēji vienojoties,  var izdarīt Šī Līguma nosacījumu nebūtiskus grozījumus arī citos gadījumos, kas nav atrunāti Līgumā.</w:t>
      </w:r>
    </w:p>
    <w:p w:rsidR="00F222DD" w:rsidRDefault="00F222DD" w:rsidP="00F222DD">
      <w:pPr>
        <w:ind w:left="567" w:hanging="567"/>
        <w:jc w:val="both"/>
        <w:rPr>
          <w:sz w:val="24"/>
          <w:szCs w:val="24"/>
          <w:lang w:eastAsia="lv-LV"/>
        </w:rPr>
      </w:pPr>
      <w:r w:rsidRPr="00DF0865">
        <w:rPr>
          <w:b/>
          <w:sz w:val="24"/>
          <w:szCs w:val="24"/>
          <w:lang w:eastAsia="lv-LV"/>
        </w:rPr>
        <w:t>10.11.</w:t>
      </w:r>
      <w:r>
        <w:rPr>
          <w:sz w:val="24"/>
          <w:szCs w:val="24"/>
          <w:lang w:eastAsia="lv-LV"/>
        </w:rPr>
        <w:t xml:space="preserve"> Par Līguma grozījumiem </w:t>
      </w:r>
      <w:r w:rsidRPr="0039275B">
        <w:rPr>
          <w:b/>
          <w:sz w:val="24"/>
          <w:szCs w:val="24"/>
          <w:lang w:eastAsia="lv-LV"/>
        </w:rPr>
        <w:t>Puses</w:t>
      </w:r>
      <w:r>
        <w:rPr>
          <w:sz w:val="24"/>
          <w:szCs w:val="24"/>
          <w:lang w:eastAsia="lv-LV"/>
        </w:rPr>
        <w:t xml:space="preserve"> vienojas rakstiski. Rakstiskās vienošanās pievienojamas Līgumam un tās kļūst par Līguma neatņemamu sastāvdaļu.</w:t>
      </w:r>
    </w:p>
    <w:p w:rsidR="00CB0BD0" w:rsidRDefault="00CB0BD0" w:rsidP="00F222DD">
      <w:pPr>
        <w:ind w:left="567" w:hanging="567"/>
        <w:jc w:val="both"/>
        <w:rPr>
          <w:sz w:val="24"/>
          <w:szCs w:val="24"/>
          <w:lang w:eastAsia="lv-LV"/>
        </w:rPr>
      </w:pPr>
    </w:p>
    <w:p w:rsidR="00F222DD" w:rsidRPr="006C6566" w:rsidRDefault="00F222DD" w:rsidP="00F222DD">
      <w:pPr>
        <w:numPr>
          <w:ilvl w:val="0"/>
          <w:numId w:val="9"/>
        </w:numPr>
        <w:jc w:val="center"/>
        <w:rPr>
          <w:sz w:val="24"/>
          <w:szCs w:val="24"/>
        </w:rPr>
      </w:pPr>
      <w:r w:rsidRPr="006C6566">
        <w:rPr>
          <w:b/>
          <w:bCs/>
          <w:sz w:val="24"/>
          <w:szCs w:val="24"/>
        </w:rPr>
        <w:t>Piemērojamās tiesības un strīdu risināšanas kārtība</w:t>
      </w:r>
    </w:p>
    <w:p w:rsidR="00F222DD" w:rsidRDefault="00F222DD" w:rsidP="00F222DD">
      <w:pPr>
        <w:numPr>
          <w:ilvl w:val="1"/>
          <w:numId w:val="9"/>
        </w:numPr>
        <w:tabs>
          <w:tab w:val="num" w:pos="600"/>
        </w:tabs>
        <w:ind w:left="600" w:hanging="600"/>
        <w:jc w:val="both"/>
        <w:rPr>
          <w:sz w:val="24"/>
          <w:szCs w:val="24"/>
        </w:rPr>
      </w:pPr>
      <w:r w:rsidRPr="00A97DBF">
        <w:rPr>
          <w:sz w:val="24"/>
          <w:szCs w:val="24"/>
        </w:rPr>
        <w:t>Līgums interpretējams un pildāms saskaņā ar Latvijas Republikas normatīvajiem tiesību aktiem. Līgumā nenoregulētajiem jautājumiem piemērojami Latvijas Republikas normatīvie tiesību akti.</w:t>
      </w:r>
    </w:p>
    <w:p w:rsidR="00F222DD" w:rsidRDefault="00F222DD" w:rsidP="00F222DD">
      <w:pPr>
        <w:numPr>
          <w:ilvl w:val="1"/>
          <w:numId w:val="9"/>
        </w:numPr>
        <w:tabs>
          <w:tab w:val="num" w:pos="600"/>
        </w:tabs>
        <w:ind w:left="600" w:hanging="600"/>
        <w:jc w:val="both"/>
        <w:rPr>
          <w:sz w:val="24"/>
          <w:szCs w:val="24"/>
        </w:rPr>
      </w:pPr>
      <w:r w:rsidRPr="00A97DBF">
        <w:rPr>
          <w:sz w:val="24"/>
          <w:szCs w:val="24"/>
        </w:rPr>
        <w:t xml:space="preserve">Strīdus </w:t>
      </w:r>
      <w:r w:rsidRPr="00FF2478">
        <w:rPr>
          <w:b/>
          <w:sz w:val="24"/>
          <w:szCs w:val="24"/>
        </w:rPr>
        <w:t>Puses</w:t>
      </w:r>
      <w:r w:rsidRPr="00A97DBF">
        <w:rPr>
          <w:sz w:val="24"/>
          <w:szCs w:val="24"/>
        </w:rPr>
        <w:t xml:space="preserve"> risina savstarpēju pārrunu ceļā vai tiesā Latvijas Republikas normatīvajos tiesību aktos noteiktajā kārtībā.</w:t>
      </w:r>
    </w:p>
    <w:p w:rsidR="00F222DD" w:rsidRDefault="00F222DD" w:rsidP="00F222DD">
      <w:pPr>
        <w:numPr>
          <w:ilvl w:val="1"/>
          <w:numId w:val="9"/>
        </w:numPr>
        <w:tabs>
          <w:tab w:val="num" w:pos="600"/>
        </w:tabs>
        <w:ind w:left="600" w:hanging="600"/>
        <w:jc w:val="both"/>
        <w:rPr>
          <w:sz w:val="24"/>
          <w:szCs w:val="24"/>
        </w:rPr>
      </w:pPr>
      <w:r w:rsidRPr="00FF2478">
        <w:rPr>
          <w:b/>
          <w:sz w:val="24"/>
          <w:szCs w:val="24"/>
        </w:rPr>
        <w:t>Puses</w:t>
      </w:r>
      <w:r w:rsidRPr="00A97DBF">
        <w:rPr>
          <w:sz w:val="24"/>
          <w:szCs w:val="24"/>
        </w:rPr>
        <w:t xml:space="preserve"> pieliek visas pūles, lai strīdus atrisinātu savstarpēju pārrunu ceļā. </w:t>
      </w:r>
      <w:r w:rsidRPr="00FF2478">
        <w:rPr>
          <w:b/>
          <w:sz w:val="24"/>
          <w:szCs w:val="24"/>
        </w:rPr>
        <w:t>Puses</w:t>
      </w:r>
      <w:r w:rsidRPr="00A97DBF">
        <w:rPr>
          <w:sz w:val="24"/>
          <w:szCs w:val="24"/>
        </w:rPr>
        <w:t xml:space="preserve"> rakstiski informē viena otru par savu viedokli attiecībā uz strīdu, kā arī iespējamo strīda risinājumu. Ja </w:t>
      </w:r>
      <w:r w:rsidRPr="00FF2478">
        <w:rPr>
          <w:b/>
          <w:sz w:val="24"/>
          <w:szCs w:val="24"/>
        </w:rPr>
        <w:t xml:space="preserve">Puses </w:t>
      </w:r>
      <w:r w:rsidRPr="00A97DBF">
        <w:rPr>
          <w:sz w:val="24"/>
          <w:szCs w:val="24"/>
        </w:rPr>
        <w:t>uzskata par iespējamu, tās tiekas, lai atrisinātu strīdu.</w:t>
      </w:r>
    </w:p>
    <w:p w:rsidR="00F222DD" w:rsidRDefault="00F222DD" w:rsidP="00F222DD">
      <w:pPr>
        <w:numPr>
          <w:ilvl w:val="1"/>
          <w:numId w:val="9"/>
        </w:numPr>
        <w:tabs>
          <w:tab w:val="num" w:pos="600"/>
        </w:tabs>
        <w:ind w:left="600" w:hanging="600"/>
        <w:jc w:val="both"/>
        <w:rPr>
          <w:sz w:val="24"/>
          <w:szCs w:val="24"/>
        </w:rPr>
      </w:pPr>
      <w:r w:rsidRPr="00FF2478">
        <w:rPr>
          <w:b/>
          <w:sz w:val="24"/>
          <w:szCs w:val="24"/>
        </w:rPr>
        <w:t>Pusei</w:t>
      </w:r>
      <w:r>
        <w:rPr>
          <w:sz w:val="24"/>
          <w:szCs w:val="24"/>
        </w:rPr>
        <w:t xml:space="preserve"> ir jāatbild uz otras</w:t>
      </w:r>
      <w:r w:rsidRPr="00A97DBF">
        <w:rPr>
          <w:sz w:val="24"/>
          <w:szCs w:val="24"/>
        </w:rPr>
        <w:t xml:space="preserve"> </w:t>
      </w:r>
      <w:r w:rsidRPr="00FF2478">
        <w:rPr>
          <w:b/>
          <w:sz w:val="24"/>
          <w:szCs w:val="24"/>
        </w:rPr>
        <w:t>Puses</w:t>
      </w:r>
      <w:r w:rsidRPr="00A97DBF">
        <w:rPr>
          <w:sz w:val="24"/>
          <w:szCs w:val="24"/>
        </w:rPr>
        <w:t xml:space="preserve"> piedāvāto strīda risinājuma priekšlikumu 15 (piecpadsmit) dienu laikā no tā saņemšanas dienas. Ja strīda risinājumu neizdodas panākt 15 (piecpadsmit) dienu laikā no strīda risinājuma priekšlikuma saņemšanas dienas, </w:t>
      </w:r>
      <w:r w:rsidRPr="00FF2478">
        <w:rPr>
          <w:b/>
          <w:sz w:val="24"/>
          <w:szCs w:val="24"/>
        </w:rPr>
        <w:t>Puses</w:t>
      </w:r>
      <w:r w:rsidRPr="00A97DBF">
        <w:rPr>
          <w:sz w:val="24"/>
          <w:szCs w:val="24"/>
        </w:rPr>
        <w:t xml:space="preserve"> strīdu var nodot izšķiršanai tiesā Latvijas Republikas normatīvajos aktos noteiktajā kārtībā.</w:t>
      </w:r>
    </w:p>
    <w:p w:rsidR="00F222DD" w:rsidRPr="00DB3794" w:rsidRDefault="00F222DD" w:rsidP="00F222DD">
      <w:pPr>
        <w:numPr>
          <w:ilvl w:val="0"/>
          <w:numId w:val="10"/>
        </w:numPr>
        <w:jc w:val="center"/>
        <w:rPr>
          <w:b/>
          <w:bCs/>
          <w:sz w:val="24"/>
          <w:szCs w:val="24"/>
        </w:rPr>
      </w:pPr>
      <w:r w:rsidRPr="00DB3794">
        <w:rPr>
          <w:b/>
          <w:bCs/>
          <w:sz w:val="24"/>
          <w:szCs w:val="24"/>
        </w:rPr>
        <w:t>Citi noteikumi</w:t>
      </w:r>
    </w:p>
    <w:p w:rsidR="00F222DD" w:rsidRDefault="00F222DD" w:rsidP="00F222DD">
      <w:pPr>
        <w:numPr>
          <w:ilvl w:val="1"/>
          <w:numId w:val="10"/>
        </w:numPr>
        <w:tabs>
          <w:tab w:val="clear" w:pos="705"/>
          <w:tab w:val="num" w:pos="600"/>
        </w:tabs>
        <w:ind w:left="600" w:hanging="600"/>
        <w:jc w:val="both"/>
        <w:rPr>
          <w:sz w:val="24"/>
          <w:szCs w:val="24"/>
        </w:rPr>
      </w:pPr>
      <w:r w:rsidRPr="00A97DBF">
        <w:rPr>
          <w:sz w:val="24"/>
          <w:szCs w:val="24"/>
        </w:rPr>
        <w:t>Ja kāds no Līguma noteikumiem zaudē spēku, tas neietekmē citu Līguma noteikumu spēkā esamību.</w:t>
      </w:r>
    </w:p>
    <w:p w:rsidR="00F222DD" w:rsidRDefault="00F222DD" w:rsidP="00F222DD">
      <w:pPr>
        <w:numPr>
          <w:ilvl w:val="1"/>
          <w:numId w:val="10"/>
        </w:numPr>
        <w:tabs>
          <w:tab w:val="clear" w:pos="705"/>
          <w:tab w:val="num" w:pos="600"/>
        </w:tabs>
        <w:ind w:left="600" w:hanging="600"/>
        <w:jc w:val="both"/>
        <w:rPr>
          <w:sz w:val="24"/>
          <w:szCs w:val="24"/>
        </w:rPr>
      </w:pPr>
      <w:r w:rsidRPr="00FF2478">
        <w:rPr>
          <w:b/>
          <w:sz w:val="24"/>
          <w:szCs w:val="24"/>
        </w:rPr>
        <w:t>Puse</w:t>
      </w:r>
      <w:r>
        <w:rPr>
          <w:b/>
          <w:sz w:val="24"/>
          <w:szCs w:val="24"/>
        </w:rPr>
        <w:t>s</w:t>
      </w:r>
      <w:r>
        <w:rPr>
          <w:sz w:val="24"/>
          <w:szCs w:val="24"/>
        </w:rPr>
        <w:t xml:space="preserve"> </w:t>
      </w:r>
      <w:proofErr w:type="spellStart"/>
      <w:r>
        <w:rPr>
          <w:sz w:val="24"/>
          <w:szCs w:val="24"/>
        </w:rPr>
        <w:t>rakstveidā</w:t>
      </w:r>
      <w:proofErr w:type="spellEnd"/>
      <w:r>
        <w:rPr>
          <w:sz w:val="24"/>
          <w:szCs w:val="24"/>
        </w:rPr>
        <w:t xml:space="preserve"> informē otru</w:t>
      </w:r>
      <w:r w:rsidRPr="00A97DBF">
        <w:rPr>
          <w:sz w:val="24"/>
          <w:szCs w:val="24"/>
        </w:rPr>
        <w:t xml:space="preserve"> </w:t>
      </w:r>
      <w:r w:rsidRPr="00FF2478">
        <w:rPr>
          <w:b/>
          <w:sz w:val="24"/>
          <w:szCs w:val="24"/>
        </w:rPr>
        <w:t>Pus</w:t>
      </w:r>
      <w:r>
        <w:rPr>
          <w:b/>
          <w:sz w:val="24"/>
          <w:szCs w:val="24"/>
        </w:rPr>
        <w:t>i</w:t>
      </w:r>
      <w:r w:rsidRPr="00A97DBF">
        <w:rPr>
          <w:sz w:val="24"/>
          <w:szCs w:val="24"/>
        </w:rPr>
        <w:t xml:space="preserve"> par kontaktinformācijas vai rekvizītu maiņu.</w:t>
      </w:r>
    </w:p>
    <w:p w:rsidR="00F222DD" w:rsidRDefault="00F222DD" w:rsidP="00F222DD">
      <w:pPr>
        <w:numPr>
          <w:ilvl w:val="1"/>
          <w:numId w:val="10"/>
        </w:numPr>
        <w:tabs>
          <w:tab w:val="clear" w:pos="705"/>
          <w:tab w:val="num" w:pos="600"/>
        </w:tabs>
        <w:ind w:left="600" w:hanging="600"/>
        <w:jc w:val="both"/>
        <w:rPr>
          <w:sz w:val="24"/>
          <w:szCs w:val="24"/>
        </w:rPr>
      </w:pPr>
      <w:r w:rsidRPr="00A97DBF">
        <w:rPr>
          <w:sz w:val="24"/>
          <w:szCs w:val="24"/>
        </w:rPr>
        <w:t xml:space="preserve">Ja kāda no </w:t>
      </w:r>
      <w:r w:rsidRPr="00FF2478">
        <w:rPr>
          <w:b/>
          <w:sz w:val="24"/>
          <w:szCs w:val="24"/>
        </w:rPr>
        <w:t>Pusēm</w:t>
      </w:r>
      <w:r w:rsidRPr="00A97DBF">
        <w:rPr>
          <w:sz w:val="24"/>
          <w:szCs w:val="24"/>
        </w:rPr>
        <w:t xml:space="preserve"> nav izmantojusi Līgumā paredzētās tiesības vai cita veida tiesiskās aizsardzības līdzekļus, netiks uzskatīts, ka </w:t>
      </w:r>
      <w:r w:rsidRPr="00252FE4">
        <w:rPr>
          <w:b/>
          <w:sz w:val="24"/>
          <w:szCs w:val="24"/>
        </w:rPr>
        <w:t>Puse</w:t>
      </w:r>
      <w:r w:rsidRPr="00A97DBF">
        <w:rPr>
          <w:sz w:val="24"/>
          <w:szCs w:val="24"/>
        </w:rPr>
        <w:t xml:space="preserve"> ir atteikusies no šo tiesību vai tiesiskās aizsardzības līdzekļa izmantošanas turpmāk.</w:t>
      </w:r>
    </w:p>
    <w:p w:rsidR="00F222DD" w:rsidRPr="00193AC9" w:rsidRDefault="00F222DD" w:rsidP="00F222DD">
      <w:pPr>
        <w:numPr>
          <w:ilvl w:val="1"/>
          <w:numId w:val="10"/>
        </w:numPr>
        <w:jc w:val="both"/>
        <w:rPr>
          <w:sz w:val="24"/>
          <w:szCs w:val="24"/>
        </w:rPr>
      </w:pPr>
      <w:r w:rsidRPr="00193AC9">
        <w:rPr>
          <w:sz w:val="24"/>
          <w:szCs w:val="24"/>
        </w:rPr>
        <w:t>Līgumam ir pievienoti šādi pielikumi:</w:t>
      </w:r>
    </w:p>
    <w:p w:rsidR="00F222DD" w:rsidRDefault="00B83564" w:rsidP="00F222DD">
      <w:pPr>
        <w:numPr>
          <w:ilvl w:val="2"/>
          <w:numId w:val="10"/>
        </w:numPr>
        <w:jc w:val="both"/>
        <w:rPr>
          <w:sz w:val="24"/>
          <w:szCs w:val="24"/>
        </w:rPr>
      </w:pPr>
      <w:r>
        <w:rPr>
          <w:sz w:val="24"/>
          <w:szCs w:val="24"/>
        </w:rPr>
        <w:t>Būvdarbu tāme</w:t>
      </w:r>
      <w:r w:rsidR="00F222DD">
        <w:rPr>
          <w:sz w:val="24"/>
          <w:szCs w:val="24"/>
        </w:rPr>
        <w:t xml:space="preserve"> uz </w:t>
      </w:r>
      <w:r w:rsidR="00972791">
        <w:rPr>
          <w:sz w:val="24"/>
          <w:szCs w:val="24"/>
        </w:rPr>
        <w:t>1</w:t>
      </w:r>
      <w:r w:rsidR="00F21C5F">
        <w:rPr>
          <w:sz w:val="24"/>
          <w:szCs w:val="24"/>
        </w:rPr>
        <w:t>(</w:t>
      </w:r>
      <w:r w:rsidR="00972791">
        <w:rPr>
          <w:sz w:val="24"/>
          <w:szCs w:val="24"/>
        </w:rPr>
        <w:t>vienas</w:t>
      </w:r>
      <w:r w:rsidR="00F21C5F">
        <w:rPr>
          <w:sz w:val="24"/>
          <w:szCs w:val="24"/>
        </w:rPr>
        <w:t>)</w:t>
      </w:r>
      <w:r w:rsidR="00F222DD">
        <w:rPr>
          <w:sz w:val="24"/>
          <w:szCs w:val="24"/>
        </w:rPr>
        <w:t xml:space="preserve"> lap</w:t>
      </w:r>
      <w:r w:rsidR="00972791">
        <w:rPr>
          <w:sz w:val="24"/>
          <w:szCs w:val="24"/>
        </w:rPr>
        <w:t>as</w:t>
      </w:r>
      <w:r w:rsidR="00F222DD">
        <w:rPr>
          <w:sz w:val="24"/>
          <w:szCs w:val="24"/>
        </w:rPr>
        <w:t>.</w:t>
      </w:r>
    </w:p>
    <w:p w:rsidR="00F222DD" w:rsidRDefault="00F222DD" w:rsidP="00F222DD">
      <w:pPr>
        <w:ind w:left="600" w:hanging="600"/>
        <w:jc w:val="both"/>
        <w:rPr>
          <w:sz w:val="24"/>
          <w:szCs w:val="24"/>
        </w:rPr>
      </w:pPr>
      <w:r w:rsidRPr="00DF0865">
        <w:rPr>
          <w:b/>
          <w:sz w:val="24"/>
          <w:szCs w:val="24"/>
        </w:rPr>
        <w:t>12.5</w:t>
      </w:r>
      <w:r>
        <w:rPr>
          <w:sz w:val="24"/>
          <w:szCs w:val="24"/>
        </w:rPr>
        <w:t xml:space="preserve">. </w:t>
      </w:r>
      <w:r w:rsidRPr="00A97DBF">
        <w:rPr>
          <w:sz w:val="24"/>
          <w:szCs w:val="24"/>
        </w:rPr>
        <w:t xml:space="preserve">Līgums sastādīts uz </w:t>
      </w:r>
      <w:r w:rsidR="00C00154">
        <w:rPr>
          <w:sz w:val="24"/>
          <w:szCs w:val="24"/>
        </w:rPr>
        <w:t>5</w:t>
      </w:r>
      <w:r>
        <w:rPr>
          <w:sz w:val="24"/>
          <w:szCs w:val="24"/>
        </w:rPr>
        <w:t xml:space="preserve"> (</w:t>
      </w:r>
      <w:r w:rsidR="00C00154">
        <w:rPr>
          <w:sz w:val="24"/>
          <w:szCs w:val="24"/>
        </w:rPr>
        <w:t>piecām</w:t>
      </w:r>
      <w:r>
        <w:rPr>
          <w:sz w:val="24"/>
          <w:szCs w:val="24"/>
        </w:rPr>
        <w:t xml:space="preserve">) </w:t>
      </w:r>
      <w:r w:rsidRPr="00A97DBF">
        <w:rPr>
          <w:sz w:val="24"/>
          <w:szCs w:val="24"/>
        </w:rPr>
        <w:t>lapām un p</w:t>
      </w:r>
      <w:r>
        <w:rPr>
          <w:sz w:val="24"/>
          <w:szCs w:val="24"/>
        </w:rPr>
        <w:t xml:space="preserve">arakstīts divos oriģinālos eksemplāros, abi </w:t>
      </w:r>
      <w:r w:rsidRPr="00A97DBF">
        <w:rPr>
          <w:sz w:val="24"/>
          <w:szCs w:val="24"/>
        </w:rPr>
        <w:t xml:space="preserve">eksemplāri ir ar vienādu juridisko spēku. Viens no Līguma eksemplāriem atrodas pie </w:t>
      </w:r>
      <w:r>
        <w:rPr>
          <w:b/>
          <w:sz w:val="24"/>
          <w:szCs w:val="24"/>
        </w:rPr>
        <w:t>Pasūtītāja</w:t>
      </w:r>
      <w:r>
        <w:rPr>
          <w:sz w:val="24"/>
          <w:szCs w:val="24"/>
        </w:rPr>
        <w:t xml:space="preserve">, otrs – pie </w:t>
      </w:r>
      <w:r w:rsidRPr="00A22D07">
        <w:rPr>
          <w:b/>
          <w:sz w:val="24"/>
          <w:szCs w:val="24"/>
        </w:rPr>
        <w:t>Izpildītāja</w:t>
      </w:r>
      <w:r w:rsidRPr="00A97DBF">
        <w:rPr>
          <w:sz w:val="24"/>
          <w:szCs w:val="24"/>
        </w:rPr>
        <w:t>.</w:t>
      </w:r>
    </w:p>
    <w:p w:rsidR="00F222DD" w:rsidRDefault="00F222DD" w:rsidP="00F222DD">
      <w:pPr>
        <w:jc w:val="both"/>
        <w:rPr>
          <w:sz w:val="24"/>
          <w:szCs w:val="24"/>
        </w:rPr>
      </w:pPr>
    </w:p>
    <w:p w:rsidR="00C00154" w:rsidRPr="00A97DBF" w:rsidRDefault="00C00154" w:rsidP="00F222DD">
      <w:pPr>
        <w:jc w:val="both"/>
        <w:rPr>
          <w:sz w:val="24"/>
          <w:szCs w:val="24"/>
        </w:rPr>
      </w:pPr>
    </w:p>
    <w:p w:rsidR="00F222DD" w:rsidRDefault="00F222DD" w:rsidP="00F222DD">
      <w:pPr>
        <w:numPr>
          <w:ilvl w:val="0"/>
          <w:numId w:val="10"/>
        </w:numPr>
        <w:jc w:val="center"/>
        <w:rPr>
          <w:b/>
          <w:bCs/>
          <w:sz w:val="24"/>
          <w:szCs w:val="24"/>
        </w:rPr>
      </w:pPr>
      <w:r w:rsidRPr="00DB3794">
        <w:rPr>
          <w:b/>
          <w:bCs/>
          <w:sz w:val="24"/>
          <w:szCs w:val="24"/>
        </w:rPr>
        <w:t>Pušu rekvizīti un paraksti</w:t>
      </w:r>
    </w:p>
    <w:p w:rsidR="00C00154" w:rsidRDefault="00C00154" w:rsidP="00C00154">
      <w:pPr>
        <w:ind w:left="705"/>
        <w:rPr>
          <w:b/>
          <w:bCs/>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536"/>
      </w:tblGrid>
      <w:tr w:rsidR="00C00154" w:rsidRPr="0039607C" w:rsidTr="00F75BBA">
        <w:tc>
          <w:tcPr>
            <w:tcW w:w="4928" w:type="dxa"/>
            <w:tcBorders>
              <w:top w:val="nil"/>
              <w:left w:val="nil"/>
              <w:bottom w:val="nil"/>
              <w:right w:val="nil"/>
            </w:tcBorders>
            <w:shd w:val="clear" w:color="auto" w:fill="auto"/>
          </w:tcPr>
          <w:p w:rsidR="00C00154" w:rsidRPr="00C00154" w:rsidRDefault="00C00154" w:rsidP="00F75BBA">
            <w:pPr>
              <w:jc w:val="both"/>
              <w:rPr>
                <w:b/>
                <w:sz w:val="24"/>
                <w:szCs w:val="24"/>
                <w:u w:val="single"/>
              </w:rPr>
            </w:pPr>
            <w:r w:rsidRPr="00C00154">
              <w:rPr>
                <w:b/>
                <w:sz w:val="24"/>
                <w:szCs w:val="24"/>
                <w:u w:val="single"/>
              </w:rPr>
              <w:t xml:space="preserve">Pasūtītājs:                                         </w:t>
            </w:r>
          </w:p>
          <w:p w:rsidR="00C00154" w:rsidRPr="00772702" w:rsidRDefault="00C00154" w:rsidP="00F75BBA">
            <w:pPr>
              <w:jc w:val="both"/>
              <w:rPr>
                <w:b/>
                <w:sz w:val="28"/>
                <w:szCs w:val="28"/>
              </w:rPr>
            </w:pPr>
            <w:r w:rsidRPr="00772702">
              <w:rPr>
                <w:b/>
                <w:sz w:val="28"/>
                <w:szCs w:val="28"/>
              </w:rPr>
              <w:t>Kokneses novada dome</w:t>
            </w:r>
          </w:p>
          <w:p w:rsidR="00C00154" w:rsidRDefault="00C00154" w:rsidP="00F75BBA">
            <w:pPr>
              <w:jc w:val="both"/>
              <w:rPr>
                <w:sz w:val="24"/>
                <w:szCs w:val="24"/>
              </w:rPr>
            </w:pPr>
            <w:r w:rsidRPr="0039607C">
              <w:rPr>
                <w:sz w:val="24"/>
                <w:szCs w:val="24"/>
              </w:rPr>
              <w:t xml:space="preserve">Melioratoru iela 1, </w:t>
            </w:r>
            <w:r>
              <w:rPr>
                <w:sz w:val="24"/>
                <w:szCs w:val="24"/>
              </w:rPr>
              <w:t xml:space="preserve">Koknese, </w:t>
            </w:r>
            <w:r w:rsidRPr="0039607C">
              <w:rPr>
                <w:sz w:val="24"/>
                <w:szCs w:val="24"/>
              </w:rPr>
              <w:t>Kokneses pagasts,</w:t>
            </w:r>
            <w:r>
              <w:rPr>
                <w:sz w:val="24"/>
                <w:szCs w:val="24"/>
              </w:rPr>
              <w:t xml:space="preserve"> </w:t>
            </w:r>
          </w:p>
          <w:p w:rsidR="00C00154" w:rsidRPr="0039607C" w:rsidRDefault="00C00154" w:rsidP="00F75BBA">
            <w:pPr>
              <w:jc w:val="both"/>
              <w:rPr>
                <w:sz w:val="24"/>
                <w:szCs w:val="24"/>
              </w:rPr>
            </w:pPr>
            <w:r w:rsidRPr="0039607C">
              <w:rPr>
                <w:sz w:val="24"/>
                <w:szCs w:val="24"/>
              </w:rPr>
              <w:t>Kokneses novads, LV-5113</w:t>
            </w:r>
          </w:p>
          <w:p w:rsidR="00C00154" w:rsidRPr="0039607C" w:rsidRDefault="00C00154" w:rsidP="00F75BBA">
            <w:pPr>
              <w:jc w:val="both"/>
              <w:rPr>
                <w:sz w:val="24"/>
                <w:szCs w:val="24"/>
              </w:rPr>
            </w:pPr>
            <w:proofErr w:type="spellStart"/>
            <w:r w:rsidRPr="0039607C">
              <w:rPr>
                <w:sz w:val="24"/>
                <w:szCs w:val="24"/>
              </w:rPr>
              <w:t>Reģ</w:t>
            </w:r>
            <w:proofErr w:type="spellEnd"/>
            <w:r w:rsidRPr="0039607C">
              <w:rPr>
                <w:sz w:val="24"/>
                <w:szCs w:val="24"/>
              </w:rPr>
              <w:t xml:space="preserve">. Nr. </w:t>
            </w:r>
            <w:r>
              <w:rPr>
                <w:sz w:val="24"/>
                <w:szCs w:val="24"/>
              </w:rPr>
              <w:t>LV</w:t>
            </w:r>
            <w:r w:rsidRPr="0039607C">
              <w:rPr>
                <w:sz w:val="24"/>
                <w:szCs w:val="24"/>
              </w:rPr>
              <w:t>90000043494</w:t>
            </w:r>
          </w:p>
          <w:p w:rsidR="00C00154" w:rsidRPr="0047463D" w:rsidRDefault="00C00154" w:rsidP="00F75BBA">
            <w:pPr>
              <w:jc w:val="both"/>
              <w:rPr>
                <w:sz w:val="24"/>
                <w:szCs w:val="24"/>
              </w:rPr>
            </w:pPr>
            <w:r w:rsidRPr="0047463D">
              <w:rPr>
                <w:sz w:val="24"/>
                <w:szCs w:val="24"/>
              </w:rPr>
              <w:t>Banka AS “SEB banka”</w:t>
            </w:r>
          </w:p>
          <w:p w:rsidR="00C00154" w:rsidRDefault="00C00154" w:rsidP="00F75BBA">
            <w:pPr>
              <w:jc w:val="both"/>
              <w:rPr>
                <w:sz w:val="24"/>
                <w:szCs w:val="24"/>
              </w:rPr>
            </w:pPr>
            <w:r w:rsidRPr="0047463D">
              <w:rPr>
                <w:sz w:val="24"/>
                <w:szCs w:val="24"/>
              </w:rPr>
              <w:t>Konta</w:t>
            </w:r>
            <w:r>
              <w:rPr>
                <w:sz w:val="24"/>
                <w:szCs w:val="24"/>
              </w:rPr>
              <w:t xml:space="preserve"> </w:t>
            </w:r>
            <w:r w:rsidRPr="0047463D">
              <w:rPr>
                <w:sz w:val="24"/>
                <w:szCs w:val="24"/>
              </w:rPr>
              <w:t>Nr.: LV22UNLA0035900130701</w:t>
            </w:r>
          </w:p>
          <w:p w:rsidR="00C00154" w:rsidRDefault="00FB273D" w:rsidP="00F75BBA">
            <w:pPr>
              <w:jc w:val="both"/>
              <w:rPr>
                <w:sz w:val="24"/>
                <w:szCs w:val="24"/>
              </w:rPr>
            </w:pPr>
            <w:hyperlink r:id="rId7" w:history="1">
              <w:r w:rsidR="00C00154" w:rsidRPr="001938A3">
                <w:rPr>
                  <w:rStyle w:val="Hipersaite"/>
                  <w:sz w:val="24"/>
                  <w:szCs w:val="24"/>
                </w:rPr>
                <w:t>dome@koknese.lv</w:t>
              </w:r>
            </w:hyperlink>
            <w:r w:rsidR="00C00154">
              <w:rPr>
                <w:sz w:val="24"/>
                <w:szCs w:val="24"/>
              </w:rPr>
              <w:t>, tālr. 65133640</w:t>
            </w:r>
          </w:p>
          <w:p w:rsidR="00C00154" w:rsidRPr="0039607C" w:rsidRDefault="00C00154" w:rsidP="00F75BBA">
            <w:pPr>
              <w:jc w:val="both"/>
              <w:rPr>
                <w:sz w:val="24"/>
                <w:szCs w:val="24"/>
              </w:rPr>
            </w:pPr>
          </w:p>
        </w:tc>
        <w:tc>
          <w:tcPr>
            <w:tcW w:w="4536" w:type="dxa"/>
            <w:tcBorders>
              <w:top w:val="nil"/>
              <w:left w:val="nil"/>
              <w:bottom w:val="nil"/>
              <w:right w:val="nil"/>
            </w:tcBorders>
            <w:shd w:val="clear" w:color="auto" w:fill="auto"/>
          </w:tcPr>
          <w:p w:rsidR="00C00154" w:rsidRPr="00C00154" w:rsidRDefault="00C00154" w:rsidP="00F75BBA">
            <w:pPr>
              <w:jc w:val="both"/>
              <w:rPr>
                <w:b/>
                <w:sz w:val="24"/>
                <w:szCs w:val="24"/>
                <w:u w:val="single"/>
              </w:rPr>
            </w:pPr>
            <w:r w:rsidRPr="00C00154">
              <w:rPr>
                <w:b/>
                <w:sz w:val="24"/>
                <w:szCs w:val="24"/>
                <w:u w:val="single"/>
              </w:rPr>
              <w:t>Izpildītājs:</w:t>
            </w:r>
          </w:p>
          <w:p w:rsidR="00C00154" w:rsidRPr="009228F1" w:rsidRDefault="00C00154" w:rsidP="00F75BBA">
            <w:pPr>
              <w:jc w:val="both"/>
              <w:rPr>
                <w:sz w:val="24"/>
                <w:szCs w:val="24"/>
              </w:rPr>
            </w:pPr>
          </w:p>
        </w:tc>
      </w:tr>
    </w:tbl>
    <w:p w:rsidR="00C00154" w:rsidRDefault="00C00154" w:rsidP="00C00154">
      <w:pPr>
        <w:jc w:val="both"/>
        <w:rPr>
          <w:sz w:val="24"/>
          <w:szCs w:val="24"/>
        </w:rPr>
      </w:pPr>
    </w:p>
    <w:p w:rsidR="00C00154" w:rsidRPr="00A97DBF" w:rsidRDefault="00C00154" w:rsidP="00C00154">
      <w:pPr>
        <w:jc w:val="both"/>
        <w:rPr>
          <w:sz w:val="24"/>
          <w:szCs w:val="24"/>
        </w:rPr>
      </w:pPr>
      <w:r>
        <w:rPr>
          <w:sz w:val="24"/>
          <w:szCs w:val="24"/>
        </w:rPr>
        <w:t>_________________</w:t>
      </w:r>
      <w:r w:rsidRPr="00A97DBF">
        <w:rPr>
          <w:sz w:val="24"/>
          <w:szCs w:val="24"/>
        </w:rPr>
        <w:t xml:space="preserve"> </w:t>
      </w:r>
      <w:proofErr w:type="spellStart"/>
      <w:r w:rsidRPr="00635DC1">
        <w:rPr>
          <w:b/>
          <w:sz w:val="24"/>
          <w:szCs w:val="24"/>
        </w:rPr>
        <w:t>D.Vingris</w:t>
      </w:r>
      <w:proofErr w:type="spellEnd"/>
      <w:r>
        <w:rPr>
          <w:sz w:val="24"/>
          <w:szCs w:val="24"/>
        </w:rPr>
        <w:t xml:space="preserve">                           </w:t>
      </w:r>
      <w:r>
        <w:rPr>
          <w:b/>
          <w:sz w:val="24"/>
          <w:szCs w:val="24"/>
        </w:rPr>
        <w:t xml:space="preserve"> ___________________</w:t>
      </w:r>
    </w:p>
    <w:p w:rsidR="00C00154" w:rsidRDefault="00C00154" w:rsidP="00C00154"/>
    <w:p w:rsidR="00121436" w:rsidRDefault="00121436"/>
    <w:sectPr w:rsidR="00121436" w:rsidSect="00033680">
      <w:footerReference w:type="even" r:id="rId8"/>
      <w:footerReference w:type="default" r:id="rId9"/>
      <w:pgSz w:w="11906" w:h="16838"/>
      <w:pgMar w:top="851" w:right="748" w:bottom="709"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73D" w:rsidRDefault="00FB273D">
      <w:r>
        <w:separator/>
      </w:r>
    </w:p>
  </w:endnote>
  <w:endnote w:type="continuationSeparator" w:id="0">
    <w:p w:rsidR="00FB273D" w:rsidRDefault="00FB2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569" w:rsidRDefault="000513BF" w:rsidP="00045AF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BD6569" w:rsidRDefault="00FB273D" w:rsidP="00045AF7">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569" w:rsidRDefault="000513BF" w:rsidP="00045AF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7C1F14">
      <w:rPr>
        <w:rStyle w:val="Lappusesnumurs"/>
        <w:noProof/>
      </w:rPr>
      <w:t>5</w:t>
    </w:r>
    <w:r>
      <w:rPr>
        <w:rStyle w:val="Lappusesnumurs"/>
      </w:rPr>
      <w:fldChar w:fldCharType="end"/>
    </w:r>
  </w:p>
  <w:p w:rsidR="00BD6569" w:rsidRDefault="00FB273D" w:rsidP="00045AF7">
    <w:pPr>
      <w:pStyle w:val="Kjen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73D" w:rsidRDefault="00FB273D">
      <w:r>
        <w:separator/>
      </w:r>
    </w:p>
  </w:footnote>
  <w:footnote w:type="continuationSeparator" w:id="0">
    <w:p w:rsidR="00FB273D" w:rsidRDefault="00FB27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96454"/>
    <w:multiLevelType w:val="multilevel"/>
    <w:tmpl w:val="4B9C0D5C"/>
    <w:lvl w:ilvl="0">
      <w:start w:val="2"/>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720"/>
        </w:tabs>
        <w:ind w:left="720" w:hanging="360"/>
      </w:pPr>
      <w:rPr>
        <w:rFonts w:ascii="Times New Roman" w:hAnsi="Times New Roman" w:cs="Times New Roman" w:hint="default"/>
        <w:b w:val="0"/>
      </w:rPr>
    </w:lvl>
    <w:lvl w:ilvl="2">
      <w:start w:val="1"/>
      <w:numFmt w:val="decimal"/>
      <w:lvlText w:val="%1.%2.%3."/>
      <w:lvlJc w:val="left"/>
      <w:pPr>
        <w:tabs>
          <w:tab w:val="num" w:pos="1440"/>
        </w:tabs>
        <w:ind w:left="1440" w:hanging="720"/>
      </w:pPr>
      <w:rPr>
        <w:rFonts w:ascii="Times New Roman" w:hAnsi="Times New Roman" w:cs="Times New Roman" w:hint="default"/>
        <w:b w:val="0"/>
      </w:rPr>
    </w:lvl>
    <w:lvl w:ilvl="3">
      <w:start w:val="1"/>
      <w:numFmt w:val="decimal"/>
      <w:lvlText w:val="%1.%2.%3.%4."/>
      <w:lvlJc w:val="left"/>
      <w:pPr>
        <w:tabs>
          <w:tab w:val="num" w:pos="1440"/>
        </w:tabs>
        <w:ind w:left="1440" w:hanging="720"/>
      </w:pPr>
      <w:rPr>
        <w:rFonts w:ascii="Times New Roman" w:hAnsi="Times New Roman" w:cs="Times New Roman" w:hint="default"/>
        <w:b w:val="0"/>
        <w:sz w:val="24"/>
        <w:szCs w:val="24"/>
      </w:rPr>
    </w:lvl>
    <w:lvl w:ilvl="4">
      <w:start w:val="1"/>
      <w:numFmt w:val="decimal"/>
      <w:lvlText w:val="%1.%2.%3.%4.%5."/>
      <w:lvlJc w:val="left"/>
      <w:pPr>
        <w:tabs>
          <w:tab w:val="num" w:pos="2520"/>
        </w:tabs>
        <w:ind w:left="2520" w:hanging="1080"/>
      </w:pPr>
      <w:rPr>
        <w:rFonts w:ascii="Times New Roman" w:hAnsi="Times New Roman" w:cs="Times New Roman" w:hint="default"/>
        <w:b/>
      </w:rPr>
    </w:lvl>
    <w:lvl w:ilvl="5">
      <w:start w:val="1"/>
      <w:numFmt w:val="decimal"/>
      <w:lvlText w:val="%1.%2.%3.%4.%5.%6."/>
      <w:lvlJc w:val="left"/>
      <w:pPr>
        <w:tabs>
          <w:tab w:val="num" w:pos="2880"/>
        </w:tabs>
        <w:ind w:left="2880" w:hanging="1080"/>
      </w:pPr>
      <w:rPr>
        <w:rFonts w:ascii="Times New Roman" w:hAnsi="Times New Roman" w:cs="Times New Roman" w:hint="default"/>
        <w:b/>
      </w:rPr>
    </w:lvl>
    <w:lvl w:ilvl="6">
      <w:start w:val="1"/>
      <w:numFmt w:val="decimal"/>
      <w:lvlText w:val="%1.%2.%3.%4.%5.%6.%7."/>
      <w:lvlJc w:val="left"/>
      <w:pPr>
        <w:tabs>
          <w:tab w:val="num" w:pos="3600"/>
        </w:tabs>
        <w:ind w:left="3600" w:hanging="1440"/>
      </w:pPr>
      <w:rPr>
        <w:rFonts w:ascii="Times New Roman" w:hAnsi="Times New Roman" w:cs="Times New Roman" w:hint="default"/>
        <w:b/>
      </w:rPr>
    </w:lvl>
    <w:lvl w:ilvl="7">
      <w:start w:val="1"/>
      <w:numFmt w:val="decimal"/>
      <w:lvlText w:val="%1.%2.%3.%4.%5.%6.%7.%8."/>
      <w:lvlJc w:val="left"/>
      <w:pPr>
        <w:tabs>
          <w:tab w:val="num" w:pos="3960"/>
        </w:tabs>
        <w:ind w:left="3960" w:hanging="1440"/>
      </w:pPr>
      <w:rPr>
        <w:rFonts w:ascii="Times New Roman" w:hAnsi="Times New Roman" w:cs="Times New Roman" w:hint="default"/>
        <w:b/>
      </w:rPr>
    </w:lvl>
    <w:lvl w:ilvl="8">
      <w:start w:val="1"/>
      <w:numFmt w:val="decimal"/>
      <w:lvlText w:val="%1.%2.%3.%4.%5.%6.%7.%8.%9."/>
      <w:lvlJc w:val="left"/>
      <w:pPr>
        <w:tabs>
          <w:tab w:val="num" w:pos="4680"/>
        </w:tabs>
        <w:ind w:left="4680" w:hanging="1800"/>
      </w:pPr>
      <w:rPr>
        <w:rFonts w:ascii="Times New Roman" w:hAnsi="Times New Roman" w:cs="Times New Roman" w:hint="default"/>
        <w:b/>
      </w:rPr>
    </w:lvl>
  </w:abstractNum>
  <w:abstractNum w:abstractNumId="1">
    <w:nsid w:val="211E3552"/>
    <w:multiLevelType w:val="multilevel"/>
    <w:tmpl w:val="E75A2E6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29C70A4"/>
    <w:multiLevelType w:val="multilevel"/>
    <w:tmpl w:val="3C2CCDC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BCE4C3B"/>
    <w:multiLevelType w:val="multilevel"/>
    <w:tmpl w:val="8190E9F4"/>
    <w:lvl w:ilvl="0">
      <w:start w:val="5"/>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564043B"/>
    <w:multiLevelType w:val="multilevel"/>
    <w:tmpl w:val="0E58852E"/>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4C94188B"/>
    <w:multiLevelType w:val="multilevel"/>
    <w:tmpl w:val="61E27C2C"/>
    <w:lvl w:ilvl="0">
      <w:start w:val="7"/>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D50305A"/>
    <w:multiLevelType w:val="multilevel"/>
    <w:tmpl w:val="619CF1F2"/>
    <w:lvl w:ilvl="0">
      <w:start w:val="1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4FD27196"/>
    <w:multiLevelType w:val="multilevel"/>
    <w:tmpl w:val="1CDEF174"/>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206"/>
        </w:tabs>
        <w:ind w:left="1206" w:hanging="780"/>
      </w:pPr>
      <w:rPr>
        <w:rFonts w:hint="default"/>
        <w:b/>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5BD24D34"/>
    <w:multiLevelType w:val="multilevel"/>
    <w:tmpl w:val="0374C844"/>
    <w:lvl w:ilvl="0">
      <w:start w:val="6"/>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67F61248"/>
    <w:multiLevelType w:val="multilevel"/>
    <w:tmpl w:val="08D671A2"/>
    <w:lvl w:ilvl="0">
      <w:start w:val="10"/>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75A03EDE"/>
    <w:multiLevelType w:val="multilevel"/>
    <w:tmpl w:val="2732041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62B2F58"/>
    <w:multiLevelType w:val="multilevel"/>
    <w:tmpl w:val="2182DB0A"/>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2"/>
  </w:num>
  <w:num w:numId="4">
    <w:abstractNumId w:val="3"/>
  </w:num>
  <w:num w:numId="5">
    <w:abstractNumId w:val="8"/>
  </w:num>
  <w:num w:numId="6">
    <w:abstractNumId w:val="5"/>
  </w:num>
  <w:num w:numId="7">
    <w:abstractNumId w:val="4"/>
  </w:num>
  <w:num w:numId="8">
    <w:abstractNumId w:val="11"/>
  </w:num>
  <w:num w:numId="9">
    <w:abstractNumId w:val="7"/>
  </w:num>
  <w:num w:numId="10">
    <w:abstractNumId w:val="6"/>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2DD"/>
    <w:rsid w:val="000513BF"/>
    <w:rsid w:val="000B24E5"/>
    <w:rsid w:val="000E2A13"/>
    <w:rsid w:val="00103799"/>
    <w:rsid w:val="00121436"/>
    <w:rsid w:val="00157346"/>
    <w:rsid w:val="001E67B8"/>
    <w:rsid w:val="0021240D"/>
    <w:rsid w:val="00220F05"/>
    <w:rsid w:val="002676FF"/>
    <w:rsid w:val="003267AA"/>
    <w:rsid w:val="003B03D2"/>
    <w:rsid w:val="003B0D53"/>
    <w:rsid w:val="003F52C7"/>
    <w:rsid w:val="0047463D"/>
    <w:rsid w:val="005B60D5"/>
    <w:rsid w:val="0065516F"/>
    <w:rsid w:val="006563AB"/>
    <w:rsid w:val="0068061D"/>
    <w:rsid w:val="006C51A9"/>
    <w:rsid w:val="006E7B4D"/>
    <w:rsid w:val="007C1F14"/>
    <w:rsid w:val="00972791"/>
    <w:rsid w:val="00A51948"/>
    <w:rsid w:val="00B23E7E"/>
    <w:rsid w:val="00B50DCF"/>
    <w:rsid w:val="00B83564"/>
    <w:rsid w:val="00C00154"/>
    <w:rsid w:val="00CB0BD0"/>
    <w:rsid w:val="00CE6AE5"/>
    <w:rsid w:val="00D0266E"/>
    <w:rsid w:val="00D11592"/>
    <w:rsid w:val="00D15266"/>
    <w:rsid w:val="00D438BB"/>
    <w:rsid w:val="00D871D6"/>
    <w:rsid w:val="00E9583F"/>
    <w:rsid w:val="00E97CF8"/>
    <w:rsid w:val="00EE26D4"/>
    <w:rsid w:val="00F21C5F"/>
    <w:rsid w:val="00F222DD"/>
    <w:rsid w:val="00FB27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80411C-229D-4301-980A-40B031262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222DD"/>
    <w:pPr>
      <w:spacing w:after="0" w:line="240" w:lineRule="auto"/>
    </w:pPr>
    <w:rPr>
      <w:rFonts w:ascii="Times New Roman" w:eastAsia="Times New Roman" w:hAnsi="Times New Roman"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F222DD"/>
    <w:pPr>
      <w:tabs>
        <w:tab w:val="center" w:pos="4153"/>
        <w:tab w:val="right" w:pos="8306"/>
      </w:tabs>
    </w:pPr>
  </w:style>
  <w:style w:type="character" w:customStyle="1" w:styleId="KjeneRakstz">
    <w:name w:val="Kājene Rakstz."/>
    <w:basedOn w:val="Noklusjumarindkopasfonts"/>
    <w:link w:val="Kjene"/>
    <w:rsid w:val="00F222DD"/>
    <w:rPr>
      <w:rFonts w:ascii="Times New Roman" w:eastAsia="Times New Roman" w:hAnsi="Times New Roman" w:cs="Times New Roman"/>
      <w:sz w:val="20"/>
      <w:szCs w:val="20"/>
    </w:rPr>
  </w:style>
  <w:style w:type="character" w:styleId="Lappusesnumurs">
    <w:name w:val="page number"/>
    <w:basedOn w:val="Noklusjumarindkopasfonts"/>
    <w:rsid w:val="00F222DD"/>
  </w:style>
  <w:style w:type="paragraph" w:styleId="Sarakstarindkopa">
    <w:name w:val="List Paragraph"/>
    <w:basedOn w:val="Parasts"/>
    <w:link w:val="SarakstarindkopaRakstz"/>
    <w:uiPriority w:val="34"/>
    <w:qFormat/>
    <w:rsid w:val="00F222DD"/>
    <w:pPr>
      <w:spacing w:after="160" w:line="259" w:lineRule="auto"/>
      <w:ind w:left="720"/>
      <w:contextualSpacing/>
    </w:pPr>
    <w:rPr>
      <w:rFonts w:eastAsia="Calibri"/>
      <w:sz w:val="24"/>
      <w:szCs w:val="22"/>
    </w:rPr>
  </w:style>
  <w:style w:type="character" w:customStyle="1" w:styleId="SarakstarindkopaRakstz">
    <w:name w:val="Saraksta rindkopa Rakstz."/>
    <w:link w:val="Sarakstarindkopa"/>
    <w:uiPriority w:val="34"/>
    <w:locked/>
    <w:rsid w:val="00F222DD"/>
    <w:rPr>
      <w:rFonts w:ascii="Times New Roman" w:eastAsia="Calibri" w:hAnsi="Times New Roman" w:cs="Times New Roman"/>
      <w:sz w:val="24"/>
    </w:rPr>
  </w:style>
  <w:style w:type="character" w:styleId="Hipersaite">
    <w:name w:val="Hyperlink"/>
    <w:basedOn w:val="Noklusjumarindkopasfonts"/>
    <w:uiPriority w:val="99"/>
    <w:unhideWhenUsed/>
    <w:rsid w:val="000513BF"/>
    <w:rPr>
      <w:color w:val="0563C1" w:themeColor="hyperlink"/>
      <w:u w:val="single"/>
    </w:rPr>
  </w:style>
  <w:style w:type="paragraph" w:styleId="Balonteksts">
    <w:name w:val="Balloon Text"/>
    <w:basedOn w:val="Parasts"/>
    <w:link w:val="BalontekstsRakstz"/>
    <w:uiPriority w:val="99"/>
    <w:semiHidden/>
    <w:unhideWhenUsed/>
    <w:rsid w:val="00F21C5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21C5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me@koknes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10856</Words>
  <Characters>6189</Characters>
  <Application>Microsoft Office Word</Application>
  <DocSecurity>0</DocSecurity>
  <Lines>51</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Deputats</dc:creator>
  <cp:keywords/>
  <dc:description/>
  <cp:lastModifiedBy>Lietotājs</cp:lastModifiedBy>
  <cp:revision>4</cp:revision>
  <cp:lastPrinted>2020-03-16T08:59:00Z</cp:lastPrinted>
  <dcterms:created xsi:type="dcterms:W3CDTF">2020-04-30T11:38:00Z</dcterms:created>
  <dcterms:modified xsi:type="dcterms:W3CDTF">2020-04-30T13:21:00Z</dcterms:modified>
</cp:coreProperties>
</file>