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08FE" w:rsidRDefault="007E47C6">
      <w:pPr>
        <w:spacing w:before="62"/>
        <w:ind w:left="5022"/>
        <w:rPr>
          <w:b/>
          <w:sz w:val="20"/>
        </w:rPr>
      </w:pPr>
      <w:r>
        <w:rPr>
          <w:b/>
          <w:noProof/>
          <w:sz w:val="20"/>
          <w:lang w:bidi="ar-SA"/>
        </w:rPr>
        <w:drawing>
          <wp:anchor distT="0" distB="0" distL="114300" distR="114300" simplePos="0" relativeHeight="251658240" behindDoc="1" locked="1" layoutInCell="1" allowOverlap="1">
            <wp:simplePos x="0" y="0"/>
            <wp:positionH relativeFrom="column">
              <wp:posOffset>-552450</wp:posOffset>
            </wp:positionH>
            <wp:positionV relativeFrom="page">
              <wp:posOffset>361950</wp:posOffset>
            </wp:positionV>
            <wp:extent cx="7571740" cy="1446530"/>
            <wp:effectExtent l="0" t="0" r="0" b="1270"/>
            <wp:wrapNone/>
            <wp:docPr id="8" name="Attēls 8"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6" cstate="print">
                      <a:extLst>
                        <a:ext uri="{28A0092B-C50C-407E-A947-70E740481C1C}">
                          <a14:useLocalDpi xmlns:a14="http://schemas.microsoft.com/office/drawing/2010/main" val="0"/>
                        </a:ext>
                      </a:extLst>
                    </a:blip>
                    <a:srcRect b="86472"/>
                    <a:stretch>
                      <a:fillRect/>
                    </a:stretch>
                  </pic:blipFill>
                  <pic:spPr bwMode="auto">
                    <a:xfrm>
                      <a:off x="0" y="0"/>
                      <a:ext cx="7571740"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8FE" w:rsidRPr="00E83EA7" w:rsidRDefault="008308FE">
      <w:pPr>
        <w:spacing w:before="62"/>
        <w:ind w:left="5022"/>
        <w:rPr>
          <w:b/>
          <w:sz w:val="24"/>
          <w:szCs w:val="24"/>
        </w:rPr>
      </w:pPr>
    </w:p>
    <w:p w:rsidR="008308FE" w:rsidRPr="00E83EA7" w:rsidRDefault="008308FE">
      <w:pPr>
        <w:spacing w:before="62"/>
        <w:ind w:left="5022"/>
        <w:rPr>
          <w:b/>
          <w:sz w:val="24"/>
          <w:szCs w:val="24"/>
        </w:rPr>
      </w:pPr>
    </w:p>
    <w:p w:rsidR="008308FE" w:rsidRPr="00E83EA7" w:rsidRDefault="008308FE">
      <w:pPr>
        <w:spacing w:before="62"/>
        <w:ind w:left="5022"/>
        <w:rPr>
          <w:b/>
          <w:sz w:val="24"/>
          <w:szCs w:val="24"/>
        </w:rPr>
      </w:pPr>
    </w:p>
    <w:p w:rsidR="008308FE" w:rsidRPr="00E83EA7" w:rsidRDefault="008308FE" w:rsidP="008308FE">
      <w:pPr>
        <w:spacing w:before="62"/>
        <w:ind w:left="5022"/>
        <w:jc w:val="both"/>
        <w:rPr>
          <w:b/>
          <w:sz w:val="24"/>
          <w:szCs w:val="24"/>
        </w:rPr>
      </w:pPr>
    </w:p>
    <w:p w:rsidR="008308FE" w:rsidRPr="00E83EA7" w:rsidRDefault="008308FE" w:rsidP="008308FE">
      <w:pPr>
        <w:pStyle w:val="Pamatteksts"/>
        <w:spacing w:before="1"/>
        <w:jc w:val="center"/>
        <w:rPr>
          <w:i/>
        </w:rPr>
      </w:pPr>
      <w:r w:rsidRPr="00E83EA7">
        <w:rPr>
          <w:i/>
        </w:rPr>
        <w:t>Kokneses novada Kokneses pagastā</w:t>
      </w:r>
    </w:p>
    <w:p w:rsidR="008308FE" w:rsidRDefault="008308FE" w:rsidP="008308FE">
      <w:pPr>
        <w:pStyle w:val="Pamatteksts"/>
        <w:spacing w:before="1"/>
        <w:jc w:val="center"/>
        <w:rPr>
          <w:i/>
        </w:rPr>
      </w:pPr>
    </w:p>
    <w:p w:rsidR="00F91BCE" w:rsidRPr="00F91BCE" w:rsidRDefault="00F91BCE" w:rsidP="00F91BCE">
      <w:pPr>
        <w:pStyle w:val="Pamatteksts"/>
        <w:spacing w:before="1"/>
        <w:jc w:val="right"/>
        <w:rPr>
          <w:b/>
          <w:i/>
        </w:rPr>
      </w:pPr>
      <w:r w:rsidRPr="00F91BCE">
        <w:rPr>
          <w:b/>
          <w:i/>
        </w:rPr>
        <w:t>Konsolidēti 2020.gadā</w:t>
      </w:r>
    </w:p>
    <w:p w:rsidR="008308FE" w:rsidRPr="00E83EA7" w:rsidRDefault="008308FE" w:rsidP="008308FE">
      <w:pPr>
        <w:pStyle w:val="Pamatteksts"/>
        <w:spacing w:before="1"/>
        <w:jc w:val="center"/>
        <w:rPr>
          <w:i/>
        </w:rPr>
      </w:pPr>
    </w:p>
    <w:p w:rsidR="00776F7D" w:rsidRPr="00E83EA7" w:rsidRDefault="008308FE" w:rsidP="008308FE">
      <w:pPr>
        <w:pStyle w:val="Pamatteksts"/>
        <w:spacing w:before="1"/>
        <w:jc w:val="center"/>
        <w:rPr>
          <w:b/>
          <w:sz w:val="28"/>
          <w:szCs w:val="28"/>
        </w:rPr>
      </w:pPr>
      <w:r w:rsidRPr="00E83EA7">
        <w:rPr>
          <w:b/>
          <w:sz w:val="28"/>
          <w:szCs w:val="28"/>
        </w:rPr>
        <w:t>Kokneses novada domes saistošie noteikumi Nr.5</w:t>
      </w:r>
    </w:p>
    <w:p w:rsidR="008308FE" w:rsidRPr="00E83EA7" w:rsidRDefault="008308FE">
      <w:pPr>
        <w:pStyle w:val="Pamatteksts"/>
        <w:spacing w:before="1"/>
      </w:pPr>
    </w:p>
    <w:p w:rsidR="008308FE" w:rsidRPr="00E83EA7" w:rsidRDefault="008308FE" w:rsidP="008308FE">
      <w:pPr>
        <w:spacing w:line="242" w:lineRule="auto"/>
        <w:ind w:left="6640" w:right="381" w:firstLine="1284"/>
        <w:jc w:val="right"/>
        <w:rPr>
          <w:sz w:val="24"/>
          <w:szCs w:val="24"/>
        </w:rPr>
      </w:pPr>
      <w:r w:rsidRPr="00E83EA7">
        <w:rPr>
          <w:sz w:val="24"/>
          <w:szCs w:val="24"/>
        </w:rPr>
        <w:t>Apstiprināti</w:t>
      </w:r>
      <w:r w:rsidRPr="00E83EA7">
        <w:rPr>
          <w:spacing w:val="-2"/>
          <w:sz w:val="24"/>
          <w:szCs w:val="24"/>
        </w:rPr>
        <w:t xml:space="preserve"> </w:t>
      </w:r>
      <w:r w:rsidRPr="00E83EA7">
        <w:rPr>
          <w:spacing w:val="-7"/>
          <w:sz w:val="24"/>
          <w:szCs w:val="24"/>
        </w:rPr>
        <w:t>ar</w:t>
      </w:r>
      <w:r w:rsidRPr="00E83EA7">
        <w:rPr>
          <w:sz w:val="24"/>
          <w:szCs w:val="24"/>
        </w:rPr>
        <w:t xml:space="preserve"> Kokneses</w:t>
      </w:r>
      <w:r w:rsidRPr="00E83EA7">
        <w:rPr>
          <w:spacing w:val="-2"/>
          <w:sz w:val="24"/>
          <w:szCs w:val="24"/>
        </w:rPr>
        <w:t xml:space="preserve"> </w:t>
      </w:r>
      <w:r w:rsidRPr="00E83EA7">
        <w:rPr>
          <w:sz w:val="24"/>
          <w:szCs w:val="24"/>
        </w:rPr>
        <w:t>novada</w:t>
      </w:r>
      <w:r w:rsidRPr="00E83EA7">
        <w:rPr>
          <w:spacing w:val="-1"/>
          <w:sz w:val="24"/>
          <w:szCs w:val="24"/>
        </w:rPr>
        <w:t xml:space="preserve"> </w:t>
      </w:r>
      <w:r w:rsidRPr="00E83EA7">
        <w:rPr>
          <w:sz w:val="24"/>
          <w:szCs w:val="24"/>
        </w:rPr>
        <w:t>domes 2013.gada</w:t>
      </w:r>
      <w:r w:rsidRPr="00E83EA7">
        <w:rPr>
          <w:spacing w:val="-2"/>
          <w:sz w:val="24"/>
          <w:szCs w:val="24"/>
        </w:rPr>
        <w:t xml:space="preserve"> </w:t>
      </w:r>
      <w:r w:rsidRPr="00E83EA7">
        <w:rPr>
          <w:sz w:val="24"/>
          <w:szCs w:val="24"/>
        </w:rPr>
        <w:t>27.marta</w:t>
      </w:r>
      <w:r w:rsidRPr="00E83EA7">
        <w:rPr>
          <w:spacing w:val="-1"/>
          <w:sz w:val="24"/>
          <w:szCs w:val="24"/>
        </w:rPr>
        <w:t xml:space="preserve"> </w:t>
      </w:r>
      <w:r w:rsidRPr="00E83EA7">
        <w:rPr>
          <w:sz w:val="24"/>
          <w:szCs w:val="24"/>
        </w:rPr>
        <w:t>sēdes lēmumu Nr. 5.14.(prot.</w:t>
      </w:r>
      <w:r w:rsidRPr="00E83EA7">
        <w:rPr>
          <w:spacing w:val="-9"/>
          <w:sz w:val="24"/>
          <w:szCs w:val="24"/>
        </w:rPr>
        <w:t xml:space="preserve"> </w:t>
      </w:r>
      <w:r w:rsidRPr="00E83EA7">
        <w:rPr>
          <w:sz w:val="24"/>
          <w:szCs w:val="24"/>
        </w:rPr>
        <w:t>Nr.3)</w:t>
      </w:r>
    </w:p>
    <w:p w:rsidR="008308FE" w:rsidRPr="00E83EA7" w:rsidRDefault="008308FE" w:rsidP="008308FE">
      <w:pPr>
        <w:ind w:left="6801" w:right="383" w:firstLine="1404"/>
        <w:jc w:val="right"/>
        <w:rPr>
          <w:sz w:val="24"/>
          <w:szCs w:val="24"/>
        </w:rPr>
      </w:pPr>
      <w:r w:rsidRPr="00E83EA7">
        <w:rPr>
          <w:sz w:val="24"/>
          <w:szCs w:val="24"/>
        </w:rPr>
        <w:t>Precizēti</w:t>
      </w:r>
      <w:r w:rsidRPr="00E83EA7">
        <w:rPr>
          <w:spacing w:val="-4"/>
          <w:sz w:val="24"/>
          <w:szCs w:val="24"/>
        </w:rPr>
        <w:t xml:space="preserve"> </w:t>
      </w:r>
      <w:r w:rsidRPr="00E83EA7">
        <w:rPr>
          <w:spacing w:val="-7"/>
          <w:sz w:val="24"/>
          <w:szCs w:val="24"/>
        </w:rPr>
        <w:t>ar</w:t>
      </w:r>
      <w:r w:rsidRPr="00E83EA7">
        <w:rPr>
          <w:sz w:val="24"/>
          <w:szCs w:val="24"/>
        </w:rPr>
        <w:t xml:space="preserve"> Kokneses</w:t>
      </w:r>
      <w:r w:rsidRPr="00E83EA7">
        <w:rPr>
          <w:spacing w:val="-2"/>
          <w:sz w:val="24"/>
          <w:szCs w:val="24"/>
        </w:rPr>
        <w:t xml:space="preserve"> </w:t>
      </w:r>
      <w:r w:rsidRPr="00E83EA7">
        <w:rPr>
          <w:sz w:val="24"/>
          <w:szCs w:val="24"/>
        </w:rPr>
        <w:t>novada</w:t>
      </w:r>
      <w:r w:rsidRPr="00E83EA7">
        <w:rPr>
          <w:spacing w:val="-1"/>
          <w:sz w:val="24"/>
          <w:szCs w:val="24"/>
        </w:rPr>
        <w:t xml:space="preserve"> </w:t>
      </w:r>
      <w:r w:rsidRPr="00E83EA7">
        <w:rPr>
          <w:sz w:val="24"/>
          <w:szCs w:val="24"/>
        </w:rPr>
        <w:t>domes 2013.gada</w:t>
      </w:r>
      <w:r w:rsidRPr="00E83EA7">
        <w:rPr>
          <w:spacing w:val="-3"/>
          <w:sz w:val="24"/>
          <w:szCs w:val="24"/>
        </w:rPr>
        <w:t xml:space="preserve"> </w:t>
      </w:r>
      <w:r w:rsidRPr="00E83EA7">
        <w:rPr>
          <w:sz w:val="24"/>
          <w:szCs w:val="24"/>
        </w:rPr>
        <w:t>10.jūlija</w:t>
      </w:r>
      <w:r w:rsidRPr="00E83EA7">
        <w:rPr>
          <w:spacing w:val="-3"/>
          <w:sz w:val="24"/>
          <w:szCs w:val="24"/>
        </w:rPr>
        <w:t xml:space="preserve"> </w:t>
      </w:r>
      <w:r w:rsidRPr="00E83EA7">
        <w:rPr>
          <w:sz w:val="24"/>
          <w:szCs w:val="24"/>
        </w:rPr>
        <w:t>sēdes lēmumu Nr. 9.9(prot.</w:t>
      </w:r>
      <w:r w:rsidRPr="00E83EA7">
        <w:rPr>
          <w:spacing w:val="-11"/>
          <w:sz w:val="24"/>
          <w:szCs w:val="24"/>
        </w:rPr>
        <w:t xml:space="preserve"> </w:t>
      </w:r>
      <w:r w:rsidRPr="00E83EA7">
        <w:rPr>
          <w:sz w:val="24"/>
          <w:szCs w:val="24"/>
        </w:rPr>
        <w:t>Nr.9)</w:t>
      </w:r>
    </w:p>
    <w:p w:rsidR="008308FE" w:rsidRPr="00E83EA7" w:rsidRDefault="008308FE" w:rsidP="008308FE">
      <w:pPr>
        <w:spacing w:line="242" w:lineRule="auto"/>
        <w:ind w:left="6640" w:right="381" w:firstLine="1284"/>
        <w:jc w:val="right"/>
        <w:rPr>
          <w:spacing w:val="-2"/>
          <w:sz w:val="24"/>
          <w:szCs w:val="24"/>
        </w:rPr>
      </w:pPr>
      <w:r w:rsidRPr="00E83EA7">
        <w:rPr>
          <w:sz w:val="24"/>
          <w:szCs w:val="24"/>
        </w:rPr>
        <w:t>Grozījumi Apstiprināti</w:t>
      </w:r>
      <w:r w:rsidRPr="00E83EA7">
        <w:rPr>
          <w:spacing w:val="-2"/>
          <w:sz w:val="24"/>
          <w:szCs w:val="24"/>
        </w:rPr>
        <w:t xml:space="preserve"> </w:t>
      </w:r>
    </w:p>
    <w:p w:rsidR="008308FE" w:rsidRPr="00E83EA7" w:rsidRDefault="008308FE" w:rsidP="008308FE">
      <w:pPr>
        <w:spacing w:line="242" w:lineRule="auto"/>
        <w:ind w:left="6640" w:right="381" w:firstLine="1284"/>
        <w:jc w:val="right"/>
        <w:rPr>
          <w:sz w:val="24"/>
          <w:szCs w:val="24"/>
        </w:rPr>
      </w:pPr>
      <w:r w:rsidRPr="00E83EA7">
        <w:rPr>
          <w:spacing w:val="-7"/>
          <w:sz w:val="24"/>
          <w:szCs w:val="24"/>
        </w:rPr>
        <w:t>ar</w:t>
      </w:r>
      <w:r w:rsidRPr="00E83EA7">
        <w:rPr>
          <w:sz w:val="24"/>
          <w:szCs w:val="24"/>
        </w:rPr>
        <w:t xml:space="preserve"> Kokneses</w:t>
      </w:r>
      <w:r w:rsidRPr="00E83EA7">
        <w:rPr>
          <w:spacing w:val="-2"/>
          <w:sz w:val="24"/>
          <w:szCs w:val="24"/>
        </w:rPr>
        <w:t xml:space="preserve"> </w:t>
      </w:r>
      <w:r w:rsidRPr="00E83EA7">
        <w:rPr>
          <w:sz w:val="24"/>
          <w:szCs w:val="24"/>
        </w:rPr>
        <w:t>novada</w:t>
      </w:r>
      <w:r w:rsidRPr="00E83EA7">
        <w:rPr>
          <w:spacing w:val="-1"/>
          <w:sz w:val="24"/>
          <w:szCs w:val="24"/>
        </w:rPr>
        <w:t xml:space="preserve"> </w:t>
      </w:r>
      <w:r w:rsidRPr="00E83EA7">
        <w:rPr>
          <w:sz w:val="24"/>
          <w:szCs w:val="24"/>
        </w:rPr>
        <w:t>domes 201</w:t>
      </w:r>
      <w:r w:rsidR="00E83EA7" w:rsidRPr="00E83EA7">
        <w:rPr>
          <w:sz w:val="24"/>
          <w:szCs w:val="24"/>
        </w:rPr>
        <w:t>9.</w:t>
      </w:r>
      <w:r w:rsidRPr="00E83EA7">
        <w:rPr>
          <w:sz w:val="24"/>
          <w:szCs w:val="24"/>
        </w:rPr>
        <w:t>.gada</w:t>
      </w:r>
      <w:r w:rsidRPr="00E83EA7">
        <w:rPr>
          <w:spacing w:val="-2"/>
          <w:sz w:val="24"/>
          <w:szCs w:val="24"/>
        </w:rPr>
        <w:t xml:space="preserve"> </w:t>
      </w:r>
      <w:r w:rsidR="00E83EA7" w:rsidRPr="00E83EA7">
        <w:rPr>
          <w:spacing w:val="-2"/>
          <w:sz w:val="24"/>
          <w:szCs w:val="24"/>
        </w:rPr>
        <w:t xml:space="preserve">30.oktobra saistošajiem </w:t>
      </w:r>
      <w:proofErr w:type="spellStart"/>
      <w:r w:rsidR="00E83EA7" w:rsidRPr="00E83EA7">
        <w:rPr>
          <w:spacing w:val="-2"/>
          <w:sz w:val="24"/>
          <w:szCs w:val="24"/>
        </w:rPr>
        <w:t>notekumiem</w:t>
      </w:r>
      <w:proofErr w:type="spellEnd"/>
      <w:r w:rsidR="00E83EA7" w:rsidRPr="00E83EA7">
        <w:rPr>
          <w:spacing w:val="-2"/>
          <w:sz w:val="24"/>
          <w:szCs w:val="24"/>
        </w:rPr>
        <w:t xml:space="preserve"> nr.12/2019.</w:t>
      </w:r>
      <w:r w:rsidRPr="00E83EA7">
        <w:rPr>
          <w:spacing w:val="-1"/>
          <w:sz w:val="24"/>
          <w:szCs w:val="24"/>
        </w:rPr>
        <w:t xml:space="preserve"> </w:t>
      </w:r>
      <w:r w:rsidR="00E83EA7" w:rsidRPr="00E83EA7">
        <w:rPr>
          <w:spacing w:val="-1"/>
          <w:sz w:val="24"/>
          <w:szCs w:val="24"/>
        </w:rPr>
        <w:t xml:space="preserve">domes </w:t>
      </w:r>
      <w:r w:rsidRPr="00E83EA7">
        <w:rPr>
          <w:sz w:val="24"/>
          <w:szCs w:val="24"/>
        </w:rPr>
        <w:t xml:space="preserve">sēdes lēmumu Nr. </w:t>
      </w:r>
      <w:r w:rsidR="00E83EA7" w:rsidRPr="00E83EA7">
        <w:rPr>
          <w:sz w:val="24"/>
          <w:szCs w:val="24"/>
        </w:rPr>
        <w:t>9.1</w:t>
      </w:r>
      <w:r w:rsidRPr="00E83EA7">
        <w:rPr>
          <w:sz w:val="24"/>
          <w:szCs w:val="24"/>
        </w:rPr>
        <w:t>5.</w:t>
      </w:r>
      <w:r w:rsidR="00E83EA7" w:rsidRPr="00E83EA7">
        <w:rPr>
          <w:sz w:val="24"/>
          <w:szCs w:val="24"/>
        </w:rPr>
        <w:t>5.</w:t>
      </w:r>
      <w:r w:rsidRPr="00E83EA7">
        <w:rPr>
          <w:sz w:val="24"/>
          <w:szCs w:val="24"/>
        </w:rPr>
        <w:t>.(prot.</w:t>
      </w:r>
      <w:r w:rsidRPr="00E83EA7">
        <w:rPr>
          <w:spacing w:val="-9"/>
          <w:sz w:val="24"/>
          <w:szCs w:val="24"/>
        </w:rPr>
        <w:t xml:space="preserve"> </w:t>
      </w:r>
      <w:r w:rsidRPr="00E83EA7">
        <w:rPr>
          <w:sz w:val="24"/>
          <w:szCs w:val="24"/>
        </w:rPr>
        <w:t>Nr.</w:t>
      </w:r>
      <w:r w:rsidR="00E83EA7" w:rsidRPr="00E83EA7">
        <w:rPr>
          <w:sz w:val="24"/>
          <w:szCs w:val="24"/>
        </w:rPr>
        <w:t>14</w:t>
      </w:r>
      <w:r w:rsidRPr="00E83EA7">
        <w:rPr>
          <w:sz w:val="24"/>
          <w:szCs w:val="24"/>
        </w:rPr>
        <w:t>)</w:t>
      </w:r>
    </w:p>
    <w:p w:rsidR="008308FE" w:rsidRPr="00E83EA7" w:rsidRDefault="008308FE">
      <w:pPr>
        <w:pStyle w:val="Pamatteksts"/>
        <w:spacing w:before="1"/>
      </w:pPr>
    </w:p>
    <w:p w:rsidR="008308FE" w:rsidRPr="00E83EA7" w:rsidRDefault="008308FE">
      <w:pPr>
        <w:pStyle w:val="Pamatteksts"/>
        <w:spacing w:before="1"/>
      </w:pPr>
    </w:p>
    <w:p w:rsidR="008308FE" w:rsidRPr="00E83EA7" w:rsidRDefault="008308FE">
      <w:pPr>
        <w:pStyle w:val="Pamatteksts"/>
        <w:spacing w:before="1"/>
      </w:pPr>
    </w:p>
    <w:p w:rsidR="00776F7D" w:rsidRPr="00CC1DBA" w:rsidRDefault="00AF6CCD">
      <w:pPr>
        <w:spacing w:before="1"/>
        <w:ind w:left="3181" w:right="1000" w:hanging="2353"/>
        <w:rPr>
          <w:b/>
          <w:sz w:val="24"/>
          <w:szCs w:val="24"/>
        </w:rPr>
      </w:pPr>
      <w:r w:rsidRPr="00CC1DBA">
        <w:rPr>
          <w:b/>
          <w:sz w:val="24"/>
          <w:szCs w:val="24"/>
        </w:rPr>
        <w:t>Saistošie noteikumi par koku ciršanu ārpus meža Kokneses novada administratīvajā teritorijā</w:t>
      </w:r>
      <w:bookmarkStart w:id="0" w:name="_GoBack"/>
      <w:bookmarkEnd w:id="0"/>
    </w:p>
    <w:p w:rsidR="00776F7D" w:rsidRPr="00CC1DBA" w:rsidRDefault="00776F7D">
      <w:pPr>
        <w:pStyle w:val="Pamatteksts"/>
        <w:spacing w:before="6"/>
        <w:rPr>
          <w:b/>
        </w:rPr>
      </w:pPr>
    </w:p>
    <w:p w:rsidR="00776F7D" w:rsidRPr="00E83EA7" w:rsidRDefault="00AF6CCD">
      <w:pPr>
        <w:ind w:left="3767" w:right="384" w:firstLine="693"/>
        <w:jc w:val="right"/>
        <w:rPr>
          <w:i/>
          <w:sz w:val="24"/>
          <w:szCs w:val="24"/>
        </w:rPr>
      </w:pPr>
      <w:r w:rsidRPr="00E83EA7">
        <w:rPr>
          <w:i/>
          <w:sz w:val="24"/>
          <w:szCs w:val="24"/>
        </w:rPr>
        <w:t>Izdoti saskaņā ar Meža likuma 8.panta</w:t>
      </w:r>
      <w:r w:rsidRPr="00E83EA7">
        <w:rPr>
          <w:i/>
          <w:spacing w:val="-7"/>
          <w:sz w:val="24"/>
          <w:szCs w:val="24"/>
        </w:rPr>
        <w:t xml:space="preserve"> </w:t>
      </w:r>
      <w:r w:rsidRPr="00E83EA7">
        <w:rPr>
          <w:i/>
          <w:sz w:val="24"/>
          <w:szCs w:val="24"/>
        </w:rPr>
        <w:t>otro</w:t>
      </w:r>
      <w:r w:rsidRPr="00E83EA7">
        <w:rPr>
          <w:i/>
          <w:spacing w:val="-1"/>
          <w:sz w:val="24"/>
          <w:szCs w:val="24"/>
        </w:rPr>
        <w:t xml:space="preserve"> </w:t>
      </w:r>
      <w:r w:rsidRPr="00E83EA7">
        <w:rPr>
          <w:i/>
          <w:sz w:val="24"/>
          <w:szCs w:val="24"/>
        </w:rPr>
        <w:t>daļu, Ministru kabineta 2012.gada 2.maija noteikumu</w:t>
      </w:r>
      <w:r w:rsidRPr="00E83EA7">
        <w:rPr>
          <w:i/>
          <w:spacing w:val="-18"/>
          <w:sz w:val="24"/>
          <w:szCs w:val="24"/>
        </w:rPr>
        <w:t xml:space="preserve"> </w:t>
      </w:r>
      <w:r w:rsidRPr="00E83EA7">
        <w:rPr>
          <w:i/>
          <w:sz w:val="24"/>
          <w:szCs w:val="24"/>
        </w:rPr>
        <w:t>Nr.309.</w:t>
      </w:r>
    </w:p>
    <w:p w:rsidR="00776F7D" w:rsidRPr="00E83EA7" w:rsidRDefault="00AF6CCD">
      <w:pPr>
        <w:ind w:right="384"/>
        <w:jc w:val="right"/>
        <w:rPr>
          <w:i/>
          <w:sz w:val="24"/>
          <w:szCs w:val="24"/>
        </w:rPr>
      </w:pPr>
      <w:r w:rsidRPr="00E83EA7">
        <w:rPr>
          <w:i/>
          <w:sz w:val="24"/>
          <w:szCs w:val="24"/>
        </w:rPr>
        <w:t>„Noteikumi par koku ciršanu ārpus meža”</w:t>
      </w:r>
      <w:r w:rsidRPr="00E83EA7">
        <w:rPr>
          <w:i/>
          <w:spacing w:val="-9"/>
          <w:sz w:val="24"/>
          <w:szCs w:val="24"/>
        </w:rPr>
        <w:t xml:space="preserve"> </w:t>
      </w:r>
      <w:r w:rsidRPr="00E83EA7">
        <w:rPr>
          <w:i/>
          <w:sz w:val="24"/>
          <w:szCs w:val="24"/>
        </w:rPr>
        <w:t>22.punktu</w:t>
      </w:r>
    </w:p>
    <w:p w:rsidR="00776F7D" w:rsidRPr="00E83EA7" w:rsidRDefault="00776F7D">
      <w:pPr>
        <w:pStyle w:val="Pamatteksts"/>
        <w:spacing w:before="10"/>
        <w:rPr>
          <w:i/>
        </w:rPr>
      </w:pPr>
    </w:p>
    <w:p w:rsidR="00776F7D" w:rsidRPr="00E83EA7" w:rsidRDefault="00AF6CCD">
      <w:pPr>
        <w:pStyle w:val="Virsraksts1"/>
        <w:numPr>
          <w:ilvl w:val="0"/>
          <w:numId w:val="11"/>
        </w:numPr>
        <w:tabs>
          <w:tab w:val="left" w:pos="3744"/>
        </w:tabs>
        <w:ind w:hanging="215"/>
        <w:jc w:val="left"/>
      </w:pPr>
      <w:r w:rsidRPr="00E83EA7">
        <w:t>Vispārīgie</w:t>
      </w:r>
      <w:r w:rsidRPr="00E83EA7">
        <w:rPr>
          <w:spacing w:val="-2"/>
        </w:rPr>
        <w:t xml:space="preserve"> </w:t>
      </w:r>
      <w:r w:rsidRPr="00E83EA7">
        <w:t>jautājumi</w:t>
      </w:r>
    </w:p>
    <w:p w:rsidR="00776F7D" w:rsidRPr="00E83EA7" w:rsidRDefault="00776F7D">
      <w:pPr>
        <w:pStyle w:val="Pamatteksts"/>
        <w:spacing w:before="9"/>
        <w:rPr>
          <w:b/>
        </w:rPr>
      </w:pPr>
    </w:p>
    <w:p w:rsidR="00776F7D" w:rsidRPr="00E83EA7" w:rsidRDefault="00AF6CCD">
      <w:pPr>
        <w:pStyle w:val="Sarakstarindkopa"/>
        <w:numPr>
          <w:ilvl w:val="0"/>
          <w:numId w:val="10"/>
        </w:numPr>
        <w:tabs>
          <w:tab w:val="left" w:pos="1161"/>
        </w:tabs>
        <w:spacing w:before="1"/>
        <w:ind w:hanging="241"/>
        <w:rPr>
          <w:sz w:val="24"/>
          <w:szCs w:val="24"/>
        </w:rPr>
      </w:pPr>
      <w:r w:rsidRPr="00E83EA7">
        <w:rPr>
          <w:sz w:val="24"/>
          <w:szCs w:val="24"/>
        </w:rPr>
        <w:t>Saistošie noteikumi</w:t>
      </w:r>
      <w:r w:rsidRPr="00E83EA7">
        <w:rPr>
          <w:spacing w:val="-1"/>
          <w:sz w:val="24"/>
          <w:szCs w:val="24"/>
        </w:rPr>
        <w:t xml:space="preserve"> </w:t>
      </w:r>
      <w:r w:rsidRPr="00E83EA7">
        <w:rPr>
          <w:sz w:val="24"/>
          <w:szCs w:val="24"/>
        </w:rPr>
        <w:t>nosaka:</w:t>
      </w:r>
    </w:p>
    <w:p w:rsidR="00776F7D" w:rsidRPr="00E83EA7" w:rsidRDefault="00AF6CCD">
      <w:pPr>
        <w:pStyle w:val="Sarakstarindkopa"/>
        <w:numPr>
          <w:ilvl w:val="1"/>
          <w:numId w:val="10"/>
        </w:numPr>
        <w:tabs>
          <w:tab w:val="left" w:pos="1341"/>
        </w:tabs>
        <w:ind w:hanging="421"/>
        <w:rPr>
          <w:sz w:val="24"/>
          <w:szCs w:val="24"/>
        </w:rPr>
      </w:pPr>
      <w:r w:rsidRPr="00E83EA7">
        <w:rPr>
          <w:sz w:val="24"/>
          <w:szCs w:val="24"/>
        </w:rPr>
        <w:t>ārpus meža augošu koku ciršanas izvērtēšanas</w:t>
      </w:r>
      <w:r w:rsidRPr="00E83EA7">
        <w:rPr>
          <w:spacing w:val="-1"/>
          <w:sz w:val="24"/>
          <w:szCs w:val="24"/>
        </w:rPr>
        <w:t xml:space="preserve"> </w:t>
      </w:r>
      <w:r w:rsidRPr="00E83EA7">
        <w:rPr>
          <w:sz w:val="24"/>
          <w:szCs w:val="24"/>
        </w:rPr>
        <w:t>kārtību;</w:t>
      </w:r>
    </w:p>
    <w:p w:rsidR="00776F7D" w:rsidRPr="00E83EA7" w:rsidRDefault="00AF6CCD">
      <w:pPr>
        <w:pStyle w:val="Sarakstarindkopa"/>
        <w:numPr>
          <w:ilvl w:val="1"/>
          <w:numId w:val="10"/>
        </w:numPr>
        <w:tabs>
          <w:tab w:val="left" w:pos="1473"/>
        </w:tabs>
        <w:ind w:left="200" w:right="389" w:firstLine="719"/>
        <w:rPr>
          <w:sz w:val="24"/>
          <w:szCs w:val="24"/>
        </w:rPr>
      </w:pPr>
      <w:r w:rsidRPr="00E83EA7">
        <w:rPr>
          <w:sz w:val="24"/>
          <w:szCs w:val="24"/>
        </w:rPr>
        <w:t>sabiedrībai nozīmīgus gadījumus, kad rīkojama koku ciršanas publiskā apspriešana un publiskās apspriešanas procedūras</w:t>
      </w:r>
      <w:r w:rsidRPr="00E83EA7">
        <w:rPr>
          <w:spacing w:val="-3"/>
          <w:sz w:val="24"/>
          <w:szCs w:val="24"/>
        </w:rPr>
        <w:t xml:space="preserve"> </w:t>
      </w:r>
      <w:r w:rsidRPr="00E83EA7">
        <w:rPr>
          <w:sz w:val="24"/>
          <w:szCs w:val="24"/>
        </w:rPr>
        <w:t>kārtību;</w:t>
      </w:r>
    </w:p>
    <w:p w:rsidR="00776F7D" w:rsidRPr="00E83EA7" w:rsidRDefault="00AF6CCD">
      <w:pPr>
        <w:pStyle w:val="Sarakstarindkopa"/>
        <w:numPr>
          <w:ilvl w:val="1"/>
          <w:numId w:val="10"/>
        </w:numPr>
        <w:tabs>
          <w:tab w:val="left" w:pos="1381"/>
        </w:tabs>
        <w:ind w:left="200" w:right="387" w:firstLine="719"/>
        <w:rPr>
          <w:sz w:val="24"/>
          <w:szCs w:val="24"/>
        </w:rPr>
      </w:pPr>
      <w:r w:rsidRPr="00E83EA7">
        <w:rPr>
          <w:sz w:val="24"/>
          <w:szCs w:val="24"/>
        </w:rPr>
        <w:t>zaudējumu atlīdzības par dabas daudzveidības samazināšanu aprēķināšanas un atlīdzināšanas</w:t>
      </w:r>
      <w:r w:rsidRPr="00E83EA7">
        <w:rPr>
          <w:spacing w:val="-2"/>
          <w:sz w:val="24"/>
          <w:szCs w:val="24"/>
        </w:rPr>
        <w:t xml:space="preserve"> </w:t>
      </w:r>
      <w:r w:rsidRPr="00E83EA7">
        <w:rPr>
          <w:sz w:val="24"/>
          <w:szCs w:val="24"/>
        </w:rPr>
        <w:t>kārtību.</w:t>
      </w:r>
    </w:p>
    <w:p w:rsidR="00776F7D" w:rsidRPr="00E83EA7" w:rsidRDefault="00AF6CCD">
      <w:pPr>
        <w:pStyle w:val="Sarakstarindkopa"/>
        <w:numPr>
          <w:ilvl w:val="1"/>
          <w:numId w:val="10"/>
        </w:numPr>
        <w:tabs>
          <w:tab w:val="left" w:pos="1357"/>
        </w:tabs>
        <w:ind w:left="200" w:right="388" w:firstLine="719"/>
        <w:rPr>
          <w:sz w:val="24"/>
          <w:szCs w:val="24"/>
        </w:rPr>
      </w:pPr>
      <w:r w:rsidRPr="00E83EA7">
        <w:rPr>
          <w:sz w:val="24"/>
          <w:szCs w:val="24"/>
        </w:rPr>
        <w:t>šie saistošie noteikumi ir saistoši visām fiziskām un juridiskām personām, kuras Kokneses novada pašvaldības administratīvajā teritorijā veic koku ciršanu ārpus</w:t>
      </w:r>
      <w:r w:rsidRPr="00E83EA7">
        <w:rPr>
          <w:spacing w:val="-11"/>
          <w:sz w:val="24"/>
          <w:szCs w:val="24"/>
        </w:rPr>
        <w:t xml:space="preserve"> </w:t>
      </w:r>
      <w:r w:rsidRPr="00E83EA7">
        <w:rPr>
          <w:sz w:val="24"/>
          <w:szCs w:val="24"/>
        </w:rPr>
        <w:t>meža.</w:t>
      </w:r>
    </w:p>
    <w:p w:rsidR="00776F7D" w:rsidRPr="00E83EA7" w:rsidRDefault="00776F7D">
      <w:pPr>
        <w:pStyle w:val="Pamatteksts"/>
        <w:spacing w:before="4"/>
      </w:pPr>
    </w:p>
    <w:p w:rsidR="00776F7D" w:rsidRPr="00E83EA7" w:rsidRDefault="00AF6CCD">
      <w:pPr>
        <w:pStyle w:val="Virsraksts1"/>
        <w:numPr>
          <w:ilvl w:val="0"/>
          <w:numId w:val="11"/>
        </w:numPr>
        <w:tabs>
          <w:tab w:val="left" w:pos="3050"/>
        </w:tabs>
        <w:spacing w:before="1" w:line="274" w:lineRule="exact"/>
        <w:ind w:left="3049" w:hanging="308"/>
        <w:jc w:val="left"/>
      </w:pPr>
      <w:r w:rsidRPr="00E83EA7">
        <w:t>Koku ciršanas izvērtēšanas</w:t>
      </w:r>
      <w:r w:rsidRPr="00E83EA7">
        <w:rPr>
          <w:spacing w:val="-1"/>
        </w:rPr>
        <w:t xml:space="preserve"> </w:t>
      </w:r>
      <w:r w:rsidRPr="00E83EA7">
        <w:t>kārtība</w:t>
      </w:r>
    </w:p>
    <w:p w:rsidR="00776F7D" w:rsidRPr="00E83EA7" w:rsidRDefault="00AF6CCD">
      <w:pPr>
        <w:pStyle w:val="Sarakstarindkopa"/>
        <w:numPr>
          <w:ilvl w:val="0"/>
          <w:numId w:val="10"/>
        </w:numPr>
        <w:tabs>
          <w:tab w:val="left" w:pos="1213"/>
        </w:tabs>
        <w:ind w:left="200" w:right="390" w:firstLine="719"/>
        <w:rPr>
          <w:sz w:val="24"/>
          <w:szCs w:val="24"/>
        </w:rPr>
      </w:pPr>
      <w:r w:rsidRPr="00E83EA7">
        <w:rPr>
          <w:sz w:val="24"/>
          <w:szCs w:val="24"/>
        </w:rPr>
        <w:t xml:space="preserve">Ārpus meža augošu koku ciršana ir atļauta pēc rakstiskas atļaujas saņemšanas </w:t>
      </w:r>
      <w:r w:rsidRPr="00E83EA7">
        <w:rPr>
          <w:sz w:val="24"/>
          <w:szCs w:val="24"/>
        </w:rPr>
        <w:lastRenderedPageBreak/>
        <w:t>Kokneses novada pašvaldības sekojošās iestādēs (turpmāk tekstā Pašvaldības iestāde)</w:t>
      </w:r>
      <w:r w:rsidRPr="00E83EA7">
        <w:rPr>
          <w:spacing w:val="-20"/>
          <w:sz w:val="24"/>
          <w:szCs w:val="24"/>
        </w:rPr>
        <w:t xml:space="preserve"> </w:t>
      </w:r>
      <w:r w:rsidRPr="00E83EA7">
        <w:rPr>
          <w:sz w:val="24"/>
          <w:szCs w:val="24"/>
        </w:rPr>
        <w:t>:</w:t>
      </w:r>
    </w:p>
    <w:p w:rsidR="00776F7D" w:rsidRPr="00E83EA7" w:rsidRDefault="00AF6CCD">
      <w:pPr>
        <w:pStyle w:val="Sarakstarindkopa"/>
        <w:numPr>
          <w:ilvl w:val="1"/>
          <w:numId w:val="10"/>
        </w:numPr>
        <w:tabs>
          <w:tab w:val="left" w:pos="1341"/>
        </w:tabs>
        <w:ind w:hanging="421"/>
        <w:rPr>
          <w:sz w:val="24"/>
          <w:szCs w:val="24"/>
        </w:rPr>
      </w:pPr>
      <w:r w:rsidRPr="00E83EA7">
        <w:rPr>
          <w:sz w:val="24"/>
          <w:szCs w:val="24"/>
        </w:rPr>
        <w:t>Kokneses pagastā- pašvaldības struktūrvienībā – komunālajā nodaļā</w:t>
      </w:r>
      <w:r w:rsidRPr="00E83EA7">
        <w:rPr>
          <w:spacing w:val="-9"/>
          <w:sz w:val="24"/>
          <w:szCs w:val="24"/>
        </w:rPr>
        <w:t xml:space="preserve"> </w:t>
      </w:r>
      <w:r w:rsidRPr="00E83EA7">
        <w:rPr>
          <w:sz w:val="24"/>
          <w:szCs w:val="24"/>
        </w:rPr>
        <w:t>;</w:t>
      </w:r>
    </w:p>
    <w:p w:rsidR="00776F7D" w:rsidRPr="00E83EA7" w:rsidRDefault="00AF6CCD">
      <w:pPr>
        <w:pStyle w:val="Sarakstarindkopa"/>
        <w:numPr>
          <w:ilvl w:val="1"/>
          <w:numId w:val="10"/>
        </w:numPr>
        <w:tabs>
          <w:tab w:val="left" w:pos="1341"/>
        </w:tabs>
        <w:ind w:hanging="421"/>
        <w:rPr>
          <w:sz w:val="24"/>
          <w:szCs w:val="24"/>
        </w:rPr>
      </w:pPr>
      <w:r w:rsidRPr="00E83EA7">
        <w:rPr>
          <w:sz w:val="24"/>
          <w:szCs w:val="24"/>
        </w:rPr>
        <w:t>Bebru pagastā – Bebru pagasta pārvaldē;</w:t>
      </w:r>
    </w:p>
    <w:p w:rsidR="00776F7D" w:rsidRPr="00E83EA7" w:rsidRDefault="00AF6CCD">
      <w:pPr>
        <w:pStyle w:val="Sarakstarindkopa"/>
        <w:numPr>
          <w:ilvl w:val="1"/>
          <w:numId w:val="10"/>
        </w:numPr>
        <w:tabs>
          <w:tab w:val="left" w:pos="1343"/>
        </w:tabs>
        <w:ind w:left="1342" w:hanging="423"/>
        <w:rPr>
          <w:sz w:val="24"/>
          <w:szCs w:val="24"/>
        </w:rPr>
      </w:pPr>
      <w:r w:rsidRPr="00E83EA7">
        <w:rPr>
          <w:sz w:val="24"/>
          <w:szCs w:val="24"/>
        </w:rPr>
        <w:t>Iršu pagastā – Iršu pagasta</w:t>
      </w:r>
      <w:r w:rsidRPr="00E83EA7">
        <w:rPr>
          <w:spacing w:val="2"/>
          <w:sz w:val="24"/>
          <w:szCs w:val="24"/>
        </w:rPr>
        <w:t xml:space="preserve"> </w:t>
      </w:r>
      <w:r w:rsidRPr="00E83EA7">
        <w:rPr>
          <w:sz w:val="24"/>
          <w:szCs w:val="24"/>
        </w:rPr>
        <w:t>pārvaldē.</w:t>
      </w:r>
    </w:p>
    <w:p w:rsidR="00776F7D" w:rsidRPr="00E83EA7" w:rsidRDefault="00AF6CCD">
      <w:pPr>
        <w:pStyle w:val="Sarakstarindkopa"/>
        <w:numPr>
          <w:ilvl w:val="0"/>
          <w:numId w:val="10"/>
        </w:numPr>
        <w:tabs>
          <w:tab w:val="left" w:pos="1199"/>
        </w:tabs>
        <w:ind w:left="200" w:right="384" w:firstLine="719"/>
        <w:jc w:val="both"/>
        <w:rPr>
          <w:sz w:val="24"/>
          <w:szCs w:val="24"/>
        </w:rPr>
      </w:pPr>
      <w:r w:rsidRPr="00E83EA7">
        <w:rPr>
          <w:sz w:val="24"/>
          <w:szCs w:val="24"/>
        </w:rPr>
        <w:t xml:space="preserve">Par tādu koku nociršanu, kuri apdraud infrastruktūras darbību, cilvēka veselību, dzīvību vai īpašumu, zemes īpašnieks, tiesiskais valdītājs vai attiecīgais dienests informē Pašvaldības iestādi un pievieno situācijas </w:t>
      </w:r>
      <w:proofErr w:type="spellStart"/>
      <w:r w:rsidRPr="00E83EA7">
        <w:rPr>
          <w:sz w:val="24"/>
          <w:szCs w:val="24"/>
        </w:rPr>
        <w:t>fotofiksācijas</w:t>
      </w:r>
      <w:proofErr w:type="spellEnd"/>
      <w:r w:rsidRPr="00E83EA7">
        <w:rPr>
          <w:spacing w:val="-7"/>
          <w:sz w:val="24"/>
          <w:szCs w:val="24"/>
        </w:rPr>
        <w:t xml:space="preserve"> </w:t>
      </w:r>
      <w:r w:rsidRPr="00E83EA7">
        <w:rPr>
          <w:sz w:val="24"/>
          <w:szCs w:val="24"/>
        </w:rPr>
        <w:t>materiālus.</w:t>
      </w:r>
    </w:p>
    <w:p w:rsidR="00776F7D" w:rsidRPr="00E83EA7" w:rsidRDefault="00AF6CCD">
      <w:pPr>
        <w:pStyle w:val="Sarakstarindkopa"/>
        <w:numPr>
          <w:ilvl w:val="0"/>
          <w:numId w:val="9"/>
        </w:numPr>
        <w:tabs>
          <w:tab w:val="left" w:pos="1115"/>
        </w:tabs>
        <w:ind w:right="388" w:firstLine="719"/>
        <w:jc w:val="both"/>
        <w:rPr>
          <w:sz w:val="24"/>
          <w:szCs w:val="24"/>
        </w:rPr>
      </w:pPr>
      <w:r w:rsidRPr="00E83EA7">
        <w:rPr>
          <w:sz w:val="24"/>
          <w:szCs w:val="24"/>
        </w:rPr>
        <w:t>Lai saņemtu atļauju koku ciršanai ārpus meža, zemesgabala īpašnieks vai tiesiskais valdītājs iesniedz Pašvaldības iestādē iesniegumu un norāda šādu</w:t>
      </w:r>
      <w:r w:rsidRPr="00E83EA7">
        <w:rPr>
          <w:spacing w:val="-13"/>
          <w:sz w:val="24"/>
          <w:szCs w:val="24"/>
        </w:rPr>
        <w:t xml:space="preserve"> </w:t>
      </w:r>
      <w:r w:rsidRPr="00E83EA7">
        <w:rPr>
          <w:sz w:val="24"/>
          <w:szCs w:val="24"/>
        </w:rPr>
        <w:t>informāciju:</w:t>
      </w:r>
    </w:p>
    <w:p w:rsidR="00776F7D" w:rsidRPr="00E83EA7" w:rsidRDefault="00AF6CCD">
      <w:pPr>
        <w:pStyle w:val="Sarakstarindkopa"/>
        <w:numPr>
          <w:ilvl w:val="1"/>
          <w:numId w:val="9"/>
        </w:numPr>
        <w:tabs>
          <w:tab w:val="left" w:pos="1360"/>
        </w:tabs>
        <w:ind w:right="387" w:firstLine="719"/>
        <w:jc w:val="both"/>
        <w:rPr>
          <w:sz w:val="24"/>
          <w:szCs w:val="24"/>
        </w:rPr>
      </w:pPr>
      <w:r w:rsidRPr="00E83EA7">
        <w:rPr>
          <w:sz w:val="24"/>
          <w:szCs w:val="24"/>
        </w:rPr>
        <w:t>datus par koku ciršanas ierosinātāju: vārds, uzvārds, personas kods, dzīvesvieta, tālruņa numurs, elektroniskā pasta adrese (fiziskai personai), nosaukums (firma), reģistrācijas numurs, juridiskā adrese, tālruņa numurs, elektroniskā pasta adrese (juridiskai</w:t>
      </w:r>
      <w:r w:rsidRPr="00E83EA7">
        <w:rPr>
          <w:spacing w:val="-9"/>
          <w:sz w:val="24"/>
          <w:szCs w:val="24"/>
        </w:rPr>
        <w:t xml:space="preserve"> </w:t>
      </w:r>
      <w:r w:rsidRPr="00E83EA7">
        <w:rPr>
          <w:sz w:val="24"/>
          <w:szCs w:val="24"/>
        </w:rPr>
        <w:t>personai);</w:t>
      </w:r>
    </w:p>
    <w:p w:rsidR="00776F7D" w:rsidRPr="00E83EA7" w:rsidRDefault="00AF6CCD">
      <w:pPr>
        <w:pStyle w:val="Sarakstarindkopa"/>
        <w:numPr>
          <w:ilvl w:val="1"/>
          <w:numId w:val="9"/>
        </w:numPr>
        <w:tabs>
          <w:tab w:val="left" w:pos="1341"/>
        </w:tabs>
        <w:ind w:left="1340" w:hanging="421"/>
        <w:jc w:val="both"/>
        <w:rPr>
          <w:sz w:val="24"/>
          <w:szCs w:val="24"/>
        </w:rPr>
      </w:pPr>
      <w:r w:rsidRPr="00E83EA7">
        <w:rPr>
          <w:sz w:val="24"/>
          <w:szCs w:val="24"/>
        </w:rPr>
        <w:t>zemesgabala, kurā plānots cirst kokus, adresi un kadastra</w:t>
      </w:r>
      <w:r w:rsidRPr="00E83EA7">
        <w:rPr>
          <w:spacing w:val="-2"/>
          <w:sz w:val="24"/>
          <w:szCs w:val="24"/>
        </w:rPr>
        <w:t xml:space="preserve"> </w:t>
      </w:r>
      <w:r w:rsidRPr="00E83EA7">
        <w:rPr>
          <w:sz w:val="24"/>
          <w:szCs w:val="24"/>
        </w:rPr>
        <w:t>apzīmējumu;</w:t>
      </w:r>
    </w:p>
    <w:p w:rsidR="00776F7D" w:rsidRPr="00E83EA7" w:rsidRDefault="00AF6CCD">
      <w:pPr>
        <w:pStyle w:val="Sarakstarindkopa"/>
        <w:numPr>
          <w:ilvl w:val="1"/>
          <w:numId w:val="9"/>
        </w:numPr>
        <w:tabs>
          <w:tab w:val="left" w:pos="1341"/>
        </w:tabs>
        <w:ind w:left="1340" w:hanging="421"/>
        <w:jc w:val="both"/>
        <w:rPr>
          <w:sz w:val="24"/>
          <w:szCs w:val="24"/>
        </w:rPr>
      </w:pPr>
      <w:r w:rsidRPr="00E83EA7">
        <w:rPr>
          <w:sz w:val="24"/>
          <w:szCs w:val="24"/>
        </w:rPr>
        <w:t>nocērtamo koku skaitu un</w:t>
      </w:r>
      <w:r w:rsidRPr="00E83EA7">
        <w:rPr>
          <w:spacing w:val="-1"/>
          <w:sz w:val="24"/>
          <w:szCs w:val="24"/>
        </w:rPr>
        <w:t xml:space="preserve"> </w:t>
      </w:r>
      <w:r w:rsidRPr="00E83EA7">
        <w:rPr>
          <w:sz w:val="24"/>
          <w:szCs w:val="24"/>
        </w:rPr>
        <w:t>sugu;</w:t>
      </w:r>
    </w:p>
    <w:p w:rsidR="00776F7D" w:rsidRPr="00E83EA7" w:rsidRDefault="00AF6CCD">
      <w:pPr>
        <w:pStyle w:val="Sarakstarindkopa"/>
        <w:numPr>
          <w:ilvl w:val="1"/>
          <w:numId w:val="9"/>
        </w:numPr>
        <w:tabs>
          <w:tab w:val="left" w:pos="1341"/>
        </w:tabs>
        <w:ind w:left="1340" w:hanging="421"/>
        <w:jc w:val="both"/>
        <w:rPr>
          <w:sz w:val="24"/>
          <w:szCs w:val="24"/>
        </w:rPr>
      </w:pPr>
      <w:r w:rsidRPr="00E83EA7">
        <w:rPr>
          <w:sz w:val="24"/>
          <w:szCs w:val="24"/>
        </w:rPr>
        <w:t>ciršanas pamatojumu</w:t>
      </w:r>
      <w:r w:rsidRPr="00E83EA7">
        <w:rPr>
          <w:spacing w:val="-2"/>
          <w:sz w:val="24"/>
          <w:szCs w:val="24"/>
        </w:rPr>
        <w:t xml:space="preserve"> </w:t>
      </w:r>
      <w:r w:rsidRPr="00E83EA7">
        <w:rPr>
          <w:sz w:val="24"/>
          <w:szCs w:val="24"/>
        </w:rPr>
        <w:t>(mērķi).</w:t>
      </w:r>
    </w:p>
    <w:p w:rsidR="00776F7D" w:rsidRPr="00E83EA7" w:rsidRDefault="00AF6CCD">
      <w:pPr>
        <w:pStyle w:val="Sarakstarindkopa"/>
        <w:numPr>
          <w:ilvl w:val="0"/>
          <w:numId w:val="8"/>
        </w:numPr>
        <w:tabs>
          <w:tab w:val="left" w:pos="1163"/>
        </w:tabs>
        <w:jc w:val="both"/>
        <w:rPr>
          <w:sz w:val="24"/>
          <w:szCs w:val="24"/>
        </w:rPr>
      </w:pPr>
      <w:r w:rsidRPr="00E83EA7">
        <w:rPr>
          <w:sz w:val="24"/>
          <w:szCs w:val="24"/>
        </w:rPr>
        <w:t>Iesniegumam pievieno šādus dokumentus:</w:t>
      </w:r>
    </w:p>
    <w:p w:rsidR="00776F7D" w:rsidRPr="00E83EA7" w:rsidRDefault="00AF6CCD">
      <w:pPr>
        <w:pStyle w:val="Sarakstarindkopa"/>
        <w:numPr>
          <w:ilvl w:val="1"/>
          <w:numId w:val="8"/>
        </w:numPr>
        <w:tabs>
          <w:tab w:val="left" w:pos="1343"/>
        </w:tabs>
        <w:ind w:right="387" w:firstLine="719"/>
        <w:jc w:val="both"/>
        <w:rPr>
          <w:sz w:val="24"/>
          <w:szCs w:val="24"/>
        </w:rPr>
      </w:pPr>
      <w:r w:rsidRPr="00E83EA7">
        <w:rPr>
          <w:sz w:val="24"/>
          <w:szCs w:val="24"/>
        </w:rPr>
        <w:t>zemesgabala īpašuma (valdījuma) tiesības apliecinoša dokumenta kopiju (uzrādot oriģinālu);</w:t>
      </w:r>
    </w:p>
    <w:p w:rsidR="00776F7D" w:rsidRPr="00E83EA7" w:rsidRDefault="00AF6CCD">
      <w:pPr>
        <w:pStyle w:val="Sarakstarindkopa"/>
        <w:numPr>
          <w:ilvl w:val="1"/>
          <w:numId w:val="8"/>
        </w:numPr>
        <w:tabs>
          <w:tab w:val="left" w:pos="1341"/>
        </w:tabs>
        <w:ind w:left="1340" w:hanging="421"/>
        <w:jc w:val="both"/>
        <w:rPr>
          <w:sz w:val="24"/>
          <w:szCs w:val="24"/>
        </w:rPr>
      </w:pPr>
      <w:r w:rsidRPr="00E83EA7">
        <w:rPr>
          <w:sz w:val="24"/>
          <w:szCs w:val="24"/>
        </w:rPr>
        <w:t>zemesgabala robežu plāna kopiju (uzrādot</w:t>
      </w:r>
      <w:r w:rsidRPr="00E83EA7">
        <w:rPr>
          <w:spacing w:val="-3"/>
          <w:sz w:val="24"/>
          <w:szCs w:val="24"/>
        </w:rPr>
        <w:t xml:space="preserve"> </w:t>
      </w:r>
      <w:r w:rsidRPr="00E83EA7">
        <w:rPr>
          <w:sz w:val="24"/>
          <w:szCs w:val="24"/>
        </w:rPr>
        <w:t>oriģinālu);</w:t>
      </w:r>
    </w:p>
    <w:p w:rsidR="00776F7D" w:rsidRPr="00E83EA7" w:rsidRDefault="00AF6CCD">
      <w:pPr>
        <w:pStyle w:val="Sarakstarindkopa"/>
        <w:numPr>
          <w:ilvl w:val="1"/>
          <w:numId w:val="8"/>
        </w:numPr>
        <w:tabs>
          <w:tab w:val="left" w:pos="1413"/>
        </w:tabs>
        <w:spacing w:before="76"/>
        <w:ind w:right="384" w:firstLine="719"/>
        <w:jc w:val="both"/>
        <w:rPr>
          <w:sz w:val="24"/>
          <w:szCs w:val="24"/>
        </w:rPr>
      </w:pPr>
      <w:r w:rsidRPr="00E83EA7">
        <w:rPr>
          <w:sz w:val="24"/>
          <w:szCs w:val="24"/>
        </w:rPr>
        <w:t>dzīvojamās mājas dzīvokļu īpašnieku kopības lēmumu par piekrišanu koku ciršanai, ja koku ciršana paredzēta zemesgabalā, kas ietilpst dzīvojamās mājas kopīpašumā esošajā</w:t>
      </w:r>
      <w:r w:rsidRPr="00E83EA7">
        <w:rPr>
          <w:spacing w:val="-2"/>
          <w:sz w:val="24"/>
          <w:szCs w:val="24"/>
        </w:rPr>
        <w:t xml:space="preserve"> </w:t>
      </w:r>
      <w:r w:rsidRPr="00E83EA7">
        <w:rPr>
          <w:sz w:val="24"/>
          <w:szCs w:val="24"/>
        </w:rPr>
        <w:t>daļā.</w:t>
      </w:r>
    </w:p>
    <w:p w:rsidR="00776F7D" w:rsidRPr="00E83EA7" w:rsidRDefault="00AF6CCD">
      <w:pPr>
        <w:pStyle w:val="Sarakstarindkopa"/>
        <w:numPr>
          <w:ilvl w:val="0"/>
          <w:numId w:val="8"/>
        </w:numPr>
        <w:tabs>
          <w:tab w:val="left" w:pos="1211"/>
        </w:tabs>
        <w:ind w:left="200" w:right="385" w:firstLine="719"/>
        <w:jc w:val="both"/>
        <w:rPr>
          <w:sz w:val="24"/>
          <w:szCs w:val="24"/>
        </w:rPr>
      </w:pPr>
      <w:r w:rsidRPr="00E83EA7">
        <w:rPr>
          <w:sz w:val="24"/>
          <w:szCs w:val="24"/>
        </w:rPr>
        <w:t xml:space="preserve">Pēc iesnieguma saņemšanas, Pašvaldības iestāde izvērtē koku ciršanas ieceres atbilstību normatīvajos aktos noteiktajiem ierobežojumiem, nosacījumiem un kritērijiem, apseko nocērtamos kokus dabā, veic to </w:t>
      </w:r>
      <w:proofErr w:type="spellStart"/>
      <w:r w:rsidRPr="00E83EA7">
        <w:rPr>
          <w:sz w:val="24"/>
          <w:szCs w:val="24"/>
        </w:rPr>
        <w:t>fotofiksāciju</w:t>
      </w:r>
      <w:proofErr w:type="spellEnd"/>
      <w:r w:rsidRPr="00E83EA7">
        <w:rPr>
          <w:sz w:val="24"/>
          <w:szCs w:val="24"/>
        </w:rPr>
        <w:t xml:space="preserve"> un pieņem lēmumu par atļaujas izsniegšanu koku ciršanai ārpus meža vai par atteikumu izsniegt</w:t>
      </w:r>
      <w:r w:rsidRPr="00E83EA7">
        <w:rPr>
          <w:spacing w:val="-5"/>
          <w:sz w:val="24"/>
          <w:szCs w:val="24"/>
        </w:rPr>
        <w:t xml:space="preserve"> </w:t>
      </w:r>
      <w:r w:rsidRPr="00E83EA7">
        <w:rPr>
          <w:sz w:val="24"/>
          <w:szCs w:val="24"/>
        </w:rPr>
        <w:t>atļauju.</w:t>
      </w:r>
    </w:p>
    <w:p w:rsidR="00776F7D" w:rsidRPr="00E83EA7" w:rsidRDefault="00AF6CCD">
      <w:pPr>
        <w:pStyle w:val="Sarakstarindkopa"/>
        <w:numPr>
          <w:ilvl w:val="0"/>
          <w:numId w:val="8"/>
        </w:numPr>
        <w:tabs>
          <w:tab w:val="left" w:pos="1235"/>
        </w:tabs>
        <w:ind w:left="200" w:right="385" w:firstLine="719"/>
        <w:jc w:val="both"/>
        <w:rPr>
          <w:sz w:val="24"/>
          <w:szCs w:val="24"/>
        </w:rPr>
      </w:pPr>
      <w:r w:rsidRPr="00E83EA7">
        <w:rPr>
          <w:sz w:val="24"/>
          <w:szCs w:val="24"/>
        </w:rPr>
        <w:t>Ja iesniegumā nav iekļauta visa noteiktā informācija vai nav pievienoti visi nepieciešamie dokumenti, Pašvaldības iestāde aicina koku ciršanas ierosinātāju nekavējoties papildināt</w:t>
      </w:r>
      <w:r w:rsidRPr="00E83EA7">
        <w:rPr>
          <w:spacing w:val="-1"/>
          <w:sz w:val="24"/>
          <w:szCs w:val="24"/>
        </w:rPr>
        <w:t xml:space="preserve"> </w:t>
      </w:r>
      <w:r w:rsidRPr="00E83EA7">
        <w:rPr>
          <w:sz w:val="24"/>
          <w:szCs w:val="24"/>
        </w:rPr>
        <w:t>iesniegumu.</w:t>
      </w:r>
    </w:p>
    <w:p w:rsidR="00776F7D" w:rsidRPr="00E83EA7" w:rsidRDefault="00AF6CCD">
      <w:pPr>
        <w:pStyle w:val="Sarakstarindkopa"/>
        <w:numPr>
          <w:ilvl w:val="0"/>
          <w:numId w:val="8"/>
        </w:numPr>
        <w:tabs>
          <w:tab w:val="left" w:pos="1194"/>
        </w:tabs>
        <w:ind w:left="200" w:right="391" w:firstLine="719"/>
        <w:jc w:val="both"/>
        <w:rPr>
          <w:sz w:val="24"/>
          <w:szCs w:val="24"/>
        </w:rPr>
      </w:pPr>
      <w:r w:rsidRPr="00E83EA7">
        <w:rPr>
          <w:sz w:val="24"/>
          <w:szCs w:val="24"/>
        </w:rPr>
        <w:t>Ciršanas atļaujas derīguma termiņš ir viens gads. Pašvaldības iestāde pagarina ciršanas atļaujas derīguma termiņu uz vienu gadu, ja Pašvaldības iestādē ir saņemts attiecīgs iesniegums.</w:t>
      </w:r>
    </w:p>
    <w:p w:rsidR="00776F7D" w:rsidRPr="00E83EA7" w:rsidRDefault="00AF6CCD">
      <w:pPr>
        <w:pStyle w:val="Sarakstarindkopa"/>
        <w:numPr>
          <w:ilvl w:val="0"/>
          <w:numId w:val="8"/>
        </w:numPr>
        <w:tabs>
          <w:tab w:val="left" w:pos="1185"/>
        </w:tabs>
        <w:ind w:left="200" w:right="383" w:firstLine="719"/>
        <w:jc w:val="both"/>
        <w:rPr>
          <w:sz w:val="24"/>
          <w:szCs w:val="24"/>
        </w:rPr>
      </w:pPr>
      <w:r w:rsidRPr="00E83EA7">
        <w:rPr>
          <w:sz w:val="24"/>
          <w:szCs w:val="24"/>
        </w:rPr>
        <w:t>Pirms ciršanas atļaujas saņemšanas, zemes īpašniekam vai tiesiskajam valdītājam jāatlīdzina zaudējumi par dabas daudzveidības samazināšanu saistībā ar koku ciršanu ciema teritorijā. Ja koku ciršana ir saistīta ar būvniecības īstenošanu, zaudējumi par dabas daudzveidības samazināšanu zemes īpašniekam vai tiesiskajam valdītājam jāatlīdzina pirms būvatļaujas</w:t>
      </w:r>
      <w:r w:rsidRPr="00E83EA7">
        <w:rPr>
          <w:spacing w:val="-1"/>
          <w:sz w:val="24"/>
          <w:szCs w:val="24"/>
        </w:rPr>
        <w:t xml:space="preserve"> </w:t>
      </w:r>
      <w:r w:rsidRPr="00E83EA7">
        <w:rPr>
          <w:sz w:val="24"/>
          <w:szCs w:val="24"/>
        </w:rPr>
        <w:t>saņemšanas.</w:t>
      </w:r>
    </w:p>
    <w:p w:rsidR="00776F7D" w:rsidRPr="00E83EA7" w:rsidRDefault="00776F7D">
      <w:pPr>
        <w:pStyle w:val="Pamatteksts"/>
        <w:spacing w:before="6"/>
      </w:pPr>
    </w:p>
    <w:p w:rsidR="00776F7D" w:rsidRPr="00E83EA7" w:rsidRDefault="00AF6CCD">
      <w:pPr>
        <w:pStyle w:val="Virsraksts1"/>
        <w:numPr>
          <w:ilvl w:val="0"/>
          <w:numId w:val="11"/>
        </w:numPr>
        <w:tabs>
          <w:tab w:val="left" w:pos="733"/>
        </w:tabs>
        <w:ind w:left="2339" w:right="522" w:hanging="2007"/>
        <w:jc w:val="left"/>
      </w:pPr>
      <w:r w:rsidRPr="00E83EA7">
        <w:t>Sabiedrībai nozīmīgi gadījumi, kad rīkojama koku ciršanas publiskā apspriešana un publiskās apspriešanas procedūras</w:t>
      </w:r>
      <w:r w:rsidRPr="00E83EA7">
        <w:rPr>
          <w:spacing w:val="-2"/>
        </w:rPr>
        <w:t xml:space="preserve"> </w:t>
      </w:r>
      <w:r w:rsidRPr="00E83EA7">
        <w:t>kārtība</w:t>
      </w:r>
    </w:p>
    <w:p w:rsidR="00776F7D" w:rsidRPr="00E83EA7" w:rsidRDefault="00776F7D">
      <w:pPr>
        <w:pStyle w:val="Pamatteksts"/>
        <w:spacing w:before="6"/>
        <w:rPr>
          <w:b/>
        </w:rPr>
      </w:pPr>
    </w:p>
    <w:p w:rsidR="00776F7D" w:rsidRPr="00E83EA7" w:rsidRDefault="00AF6CCD">
      <w:pPr>
        <w:pStyle w:val="Sarakstarindkopa"/>
        <w:numPr>
          <w:ilvl w:val="0"/>
          <w:numId w:val="8"/>
        </w:numPr>
        <w:tabs>
          <w:tab w:val="left" w:pos="1324"/>
        </w:tabs>
        <w:spacing w:before="1"/>
        <w:ind w:left="200" w:right="388" w:firstLine="719"/>
        <w:jc w:val="both"/>
        <w:rPr>
          <w:sz w:val="24"/>
          <w:szCs w:val="24"/>
        </w:rPr>
      </w:pPr>
      <w:r w:rsidRPr="00E83EA7">
        <w:rPr>
          <w:sz w:val="24"/>
          <w:szCs w:val="24"/>
        </w:rPr>
        <w:t>Publiskās apspriešanas procedūru organizē un rīko Pašvaldības iestāde, kuras teritorijā paredzēta koku ciršana ārpus meža.</w:t>
      </w:r>
    </w:p>
    <w:p w:rsidR="00776F7D" w:rsidRPr="00E83EA7" w:rsidRDefault="00AF6CCD">
      <w:pPr>
        <w:pStyle w:val="Sarakstarindkopa"/>
        <w:numPr>
          <w:ilvl w:val="0"/>
          <w:numId w:val="8"/>
        </w:numPr>
        <w:tabs>
          <w:tab w:val="left" w:pos="1290"/>
        </w:tabs>
        <w:ind w:left="200" w:right="387" w:firstLine="719"/>
        <w:jc w:val="both"/>
        <w:rPr>
          <w:sz w:val="24"/>
          <w:szCs w:val="24"/>
        </w:rPr>
      </w:pPr>
      <w:r w:rsidRPr="00E83EA7">
        <w:rPr>
          <w:sz w:val="24"/>
          <w:szCs w:val="24"/>
        </w:rPr>
        <w:t>Publiskā apspriešana rīkojama, ja koku ciršana paredzēta ciema teritorijā publiski pieejamos</w:t>
      </w:r>
      <w:r w:rsidRPr="00E83EA7">
        <w:rPr>
          <w:spacing w:val="-1"/>
          <w:sz w:val="24"/>
          <w:szCs w:val="24"/>
        </w:rPr>
        <w:t xml:space="preserve"> </w:t>
      </w:r>
      <w:r w:rsidRPr="00E83EA7">
        <w:rPr>
          <w:sz w:val="24"/>
          <w:szCs w:val="24"/>
        </w:rPr>
        <w:t>objektos.</w:t>
      </w:r>
    </w:p>
    <w:p w:rsidR="00776F7D" w:rsidRPr="00E83EA7" w:rsidRDefault="00AF6CCD">
      <w:pPr>
        <w:pStyle w:val="Sarakstarindkopa"/>
        <w:numPr>
          <w:ilvl w:val="0"/>
          <w:numId w:val="8"/>
        </w:numPr>
        <w:tabs>
          <w:tab w:val="left" w:pos="1345"/>
        </w:tabs>
        <w:ind w:left="200" w:right="383" w:firstLine="719"/>
        <w:jc w:val="both"/>
        <w:rPr>
          <w:sz w:val="24"/>
          <w:szCs w:val="24"/>
        </w:rPr>
      </w:pPr>
      <w:r w:rsidRPr="00E83EA7">
        <w:rPr>
          <w:sz w:val="24"/>
          <w:szCs w:val="24"/>
        </w:rPr>
        <w:t>Publiskās apspriešanas termiņu nosaka uz laiku, kas nav mazāks par divām nedēļām.</w:t>
      </w:r>
    </w:p>
    <w:p w:rsidR="00776F7D" w:rsidRPr="00E83EA7" w:rsidRDefault="00AF6CCD">
      <w:pPr>
        <w:pStyle w:val="Sarakstarindkopa"/>
        <w:numPr>
          <w:ilvl w:val="0"/>
          <w:numId w:val="8"/>
        </w:numPr>
        <w:tabs>
          <w:tab w:val="left" w:pos="1312"/>
        </w:tabs>
        <w:ind w:left="200" w:right="391" w:firstLine="719"/>
        <w:jc w:val="both"/>
        <w:rPr>
          <w:sz w:val="24"/>
          <w:szCs w:val="24"/>
        </w:rPr>
      </w:pPr>
      <w:r w:rsidRPr="00E83EA7">
        <w:rPr>
          <w:sz w:val="24"/>
          <w:szCs w:val="24"/>
        </w:rPr>
        <w:t xml:space="preserve">Vismaz vienu dienu pirms publiskās apspriešanas sākuma, Pašvaldības iestāde izvieto Kokneses novada pašvaldības </w:t>
      </w:r>
      <w:proofErr w:type="spellStart"/>
      <w:r w:rsidRPr="00E83EA7">
        <w:rPr>
          <w:sz w:val="24"/>
          <w:szCs w:val="24"/>
        </w:rPr>
        <w:t>mājaslapā</w:t>
      </w:r>
      <w:proofErr w:type="spellEnd"/>
      <w:r w:rsidRPr="00E83EA7">
        <w:rPr>
          <w:sz w:val="24"/>
          <w:szCs w:val="24"/>
        </w:rPr>
        <w:t xml:space="preserve"> </w:t>
      </w:r>
      <w:hyperlink r:id="rId7">
        <w:r w:rsidRPr="00E83EA7">
          <w:rPr>
            <w:sz w:val="24"/>
            <w:szCs w:val="24"/>
          </w:rPr>
          <w:t xml:space="preserve">www.koknese.lv </w:t>
        </w:r>
      </w:hyperlink>
      <w:r w:rsidRPr="00E83EA7">
        <w:rPr>
          <w:sz w:val="24"/>
          <w:szCs w:val="24"/>
        </w:rPr>
        <w:t>šādu informāciju par koku ciršanas</w:t>
      </w:r>
      <w:r w:rsidRPr="00E83EA7">
        <w:rPr>
          <w:spacing w:val="-2"/>
          <w:sz w:val="24"/>
          <w:szCs w:val="24"/>
        </w:rPr>
        <w:t xml:space="preserve"> </w:t>
      </w:r>
      <w:r w:rsidRPr="00E83EA7">
        <w:rPr>
          <w:sz w:val="24"/>
          <w:szCs w:val="24"/>
        </w:rPr>
        <w:t>ieceri:</w:t>
      </w:r>
    </w:p>
    <w:p w:rsidR="00776F7D" w:rsidRPr="00E83EA7" w:rsidRDefault="00AF6CCD">
      <w:pPr>
        <w:pStyle w:val="Sarakstarindkopa"/>
        <w:numPr>
          <w:ilvl w:val="1"/>
          <w:numId w:val="8"/>
        </w:numPr>
        <w:tabs>
          <w:tab w:val="left" w:pos="1461"/>
        </w:tabs>
        <w:ind w:left="1460" w:hanging="541"/>
        <w:jc w:val="both"/>
        <w:rPr>
          <w:sz w:val="24"/>
          <w:szCs w:val="24"/>
        </w:rPr>
      </w:pPr>
      <w:r w:rsidRPr="00E83EA7">
        <w:rPr>
          <w:sz w:val="24"/>
          <w:szCs w:val="24"/>
        </w:rPr>
        <w:t>zemesgabala, kurā plānots cirst kokus, adresi un kadastra</w:t>
      </w:r>
      <w:r w:rsidRPr="00E83EA7">
        <w:rPr>
          <w:spacing w:val="-3"/>
          <w:sz w:val="24"/>
          <w:szCs w:val="24"/>
        </w:rPr>
        <w:t xml:space="preserve"> </w:t>
      </w:r>
      <w:r w:rsidRPr="00E83EA7">
        <w:rPr>
          <w:sz w:val="24"/>
          <w:szCs w:val="24"/>
        </w:rPr>
        <w:t>apzīmējumu;</w:t>
      </w:r>
    </w:p>
    <w:p w:rsidR="00776F7D" w:rsidRPr="00E83EA7" w:rsidRDefault="00AF6CCD">
      <w:pPr>
        <w:pStyle w:val="Sarakstarindkopa"/>
        <w:numPr>
          <w:ilvl w:val="1"/>
          <w:numId w:val="8"/>
        </w:numPr>
        <w:tabs>
          <w:tab w:val="left" w:pos="1461"/>
        </w:tabs>
        <w:ind w:left="1460" w:hanging="541"/>
        <w:jc w:val="both"/>
        <w:rPr>
          <w:sz w:val="24"/>
          <w:szCs w:val="24"/>
        </w:rPr>
      </w:pPr>
      <w:r w:rsidRPr="00E83EA7">
        <w:rPr>
          <w:sz w:val="24"/>
          <w:szCs w:val="24"/>
        </w:rPr>
        <w:t>informāciju par nocērtamiem kokiem (koku suga,</w:t>
      </w:r>
      <w:r w:rsidRPr="00E83EA7">
        <w:rPr>
          <w:spacing w:val="-1"/>
          <w:sz w:val="24"/>
          <w:szCs w:val="24"/>
        </w:rPr>
        <w:t xml:space="preserve"> </w:t>
      </w:r>
      <w:r w:rsidRPr="00E83EA7">
        <w:rPr>
          <w:sz w:val="24"/>
          <w:szCs w:val="24"/>
        </w:rPr>
        <w:t>skaits);</w:t>
      </w:r>
    </w:p>
    <w:p w:rsidR="00776F7D" w:rsidRPr="00E83EA7" w:rsidRDefault="00AF6CCD">
      <w:pPr>
        <w:pStyle w:val="Sarakstarindkopa"/>
        <w:numPr>
          <w:ilvl w:val="1"/>
          <w:numId w:val="8"/>
        </w:numPr>
        <w:tabs>
          <w:tab w:val="left" w:pos="1461"/>
        </w:tabs>
        <w:ind w:left="1460" w:hanging="541"/>
        <w:jc w:val="both"/>
        <w:rPr>
          <w:sz w:val="24"/>
          <w:szCs w:val="24"/>
        </w:rPr>
      </w:pPr>
      <w:r w:rsidRPr="00E83EA7">
        <w:rPr>
          <w:sz w:val="24"/>
          <w:szCs w:val="24"/>
        </w:rPr>
        <w:t>koku ciršanas pamatojumu</w:t>
      </w:r>
      <w:r w:rsidRPr="00E83EA7">
        <w:rPr>
          <w:spacing w:val="-2"/>
          <w:sz w:val="24"/>
          <w:szCs w:val="24"/>
        </w:rPr>
        <w:t xml:space="preserve"> </w:t>
      </w:r>
      <w:r w:rsidRPr="00E83EA7">
        <w:rPr>
          <w:sz w:val="24"/>
          <w:szCs w:val="24"/>
        </w:rPr>
        <w:t>(mērķi);</w:t>
      </w:r>
    </w:p>
    <w:p w:rsidR="00776F7D" w:rsidRPr="00E83EA7" w:rsidRDefault="00AF6CCD">
      <w:pPr>
        <w:pStyle w:val="Sarakstarindkopa"/>
        <w:numPr>
          <w:ilvl w:val="1"/>
          <w:numId w:val="8"/>
        </w:numPr>
        <w:tabs>
          <w:tab w:val="left" w:pos="1461"/>
        </w:tabs>
        <w:spacing w:line="275" w:lineRule="exact"/>
        <w:ind w:left="1460" w:hanging="541"/>
        <w:jc w:val="both"/>
        <w:rPr>
          <w:sz w:val="24"/>
          <w:szCs w:val="24"/>
        </w:rPr>
      </w:pPr>
      <w:r w:rsidRPr="00E83EA7">
        <w:rPr>
          <w:sz w:val="24"/>
          <w:szCs w:val="24"/>
        </w:rPr>
        <w:lastRenderedPageBreak/>
        <w:t xml:space="preserve">nocērtamo koku </w:t>
      </w:r>
      <w:proofErr w:type="spellStart"/>
      <w:r w:rsidRPr="00E83EA7">
        <w:rPr>
          <w:sz w:val="24"/>
          <w:szCs w:val="24"/>
        </w:rPr>
        <w:t>fotofiksācijas</w:t>
      </w:r>
      <w:proofErr w:type="spellEnd"/>
      <w:r w:rsidRPr="00E83EA7">
        <w:rPr>
          <w:sz w:val="24"/>
          <w:szCs w:val="24"/>
        </w:rPr>
        <w:t xml:space="preserve"> materiālus vismaz no trijiem skatu</w:t>
      </w:r>
      <w:r w:rsidRPr="00E83EA7">
        <w:rPr>
          <w:spacing w:val="-7"/>
          <w:sz w:val="24"/>
          <w:szCs w:val="24"/>
        </w:rPr>
        <w:t xml:space="preserve"> </w:t>
      </w:r>
      <w:r w:rsidRPr="00E83EA7">
        <w:rPr>
          <w:sz w:val="24"/>
          <w:szCs w:val="24"/>
        </w:rPr>
        <w:t>punktiem.</w:t>
      </w:r>
    </w:p>
    <w:p w:rsidR="00776F7D" w:rsidRPr="00E83EA7" w:rsidRDefault="00AF6CCD">
      <w:pPr>
        <w:pStyle w:val="Sarakstarindkopa"/>
        <w:numPr>
          <w:ilvl w:val="0"/>
          <w:numId w:val="8"/>
        </w:numPr>
        <w:tabs>
          <w:tab w:val="left" w:pos="1355"/>
        </w:tabs>
        <w:ind w:left="200" w:right="385" w:firstLine="719"/>
        <w:jc w:val="both"/>
        <w:rPr>
          <w:sz w:val="24"/>
          <w:szCs w:val="24"/>
        </w:rPr>
      </w:pPr>
      <w:r w:rsidRPr="00E83EA7">
        <w:rPr>
          <w:sz w:val="24"/>
          <w:szCs w:val="24"/>
        </w:rPr>
        <w:t>Rakstiskas atsauksmes publiskās apspriešanas procedūras laikā iesniedzamas Pašvaldības iestādē (arī elektroniskā veidā). Anonīmas atsauksmes netiek</w:t>
      </w:r>
      <w:r w:rsidRPr="00E83EA7">
        <w:rPr>
          <w:spacing w:val="-12"/>
          <w:sz w:val="24"/>
          <w:szCs w:val="24"/>
        </w:rPr>
        <w:t xml:space="preserve"> </w:t>
      </w:r>
      <w:r w:rsidRPr="00E83EA7">
        <w:rPr>
          <w:sz w:val="24"/>
          <w:szCs w:val="24"/>
        </w:rPr>
        <w:t>apkopotas.</w:t>
      </w:r>
    </w:p>
    <w:p w:rsidR="00776F7D" w:rsidRPr="00E83EA7" w:rsidRDefault="00AF6CCD">
      <w:pPr>
        <w:pStyle w:val="Sarakstarindkopa"/>
        <w:numPr>
          <w:ilvl w:val="0"/>
          <w:numId w:val="8"/>
        </w:numPr>
        <w:tabs>
          <w:tab w:val="left" w:pos="1326"/>
        </w:tabs>
        <w:ind w:left="200" w:right="388" w:firstLine="719"/>
        <w:jc w:val="both"/>
        <w:rPr>
          <w:sz w:val="24"/>
          <w:szCs w:val="24"/>
        </w:rPr>
      </w:pPr>
      <w:r w:rsidRPr="00E83EA7">
        <w:rPr>
          <w:sz w:val="24"/>
          <w:szCs w:val="24"/>
        </w:rPr>
        <w:t>Publiskās apspriešanas procedūra uzskatāma par notikušu arī tad, ja publiskās apspriešanas laikā nav saņemta neviena</w:t>
      </w:r>
      <w:r w:rsidRPr="00E83EA7">
        <w:rPr>
          <w:spacing w:val="-3"/>
          <w:sz w:val="24"/>
          <w:szCs w:val="24"/>
        </w:rPr>
        <w:t xml:space="preserve"> </w:t>
      </w:r>
      <w:r w:rsidRPr="00E83EA7">
        <w:rPr>
          <w:sz w:val="24"/>
          <w:szCs w:val="24"/>
        </w:rPr>
        <w:t>atsauksme.</w:t>
      </w:r>
    </w:p>
    <w:p w:rsidR="00776F7D" w:rsidRPr="00E83EA7" w:rsidRDefault="00AF6CCD">
      <w:pPr>
        <w:pStyle w:val="Sarakstarindkopa"/>
        <w:numPr>
          <w:ilvl w:val="0"/>
          <w:numId w:val="8"/>
        </w:numPr>
        <w:tabs>
          <w:tab w:val="left" w:pos="1401"/>
        </w:tabs>
        <w:ind w:left="200" w:right="390" w:firstLine="719"/>
        <w:jc w:val="both"/>
        <w:rPr>
          <w:sz w:val="24"/>
          <w:szCs w:val="24"/>
        </w:rPr>
      </w:pPr>
      <w:r w:rsidRPr="00E83EA7">
        <w:rPr>
          <w:sz w:val="24"/>
          <w:szCs w:val="24"/>
        </w:rPr>
        <w:t>Pēc publiskās apspriešanas procedūras pabeigšanas, Pašvaldības  iestāde  apkopo, izvērtē publiskās apspriešanas rezultātus un pieņem šo noteikumu 6.punktā noteikto lēmumu.</w:t>
      </w:r>
    </w:p>
    <w:p w:rsidR="00776F7D" w:rsidRPr="00E83EA7" w:rsidRDefault="00AF6CCD">
      <w:pPr>
        <w:pStyle w:val="Sarakstarindkopa"/>
        <w:numPr>
          <w:ilvl w:val="0"/>
          <w:numId w:val="8"/>
        </w:numPr>
        <w:tabs>
          <w:tab w:val="left" w:pos="1408"/>
        </w:tabs>
        <w:ind w:left="200" w:right="388" w:firstLine="719"/>
        <w:jc w:val="both"/>
        <w:rPr>
          <w:sz w:val="24"/>
          <w:szCs w:val="24"/>
        </w:rPr>
      </w:pPr>
      <w:r w:rsidRPr="00E83EA7">
        <w:rPr>
          <w:sz w:val="24"/>
          <w:szCs w:val="24"/>
        </w:rPr>
        <w:t>Ja koku ciršana paredzēta būvniecības projekta īstenošanai un notikusi būvniecības ieceres publiskās apspriešanas procedūra, tad papildus nav nepieciešams organizēt publisko apspriešanu par koku</w:t>
      </w:r>
      <w:r w:rsidRPr="00E83EA7">
        <w:rPr>
          <w:spacing w:val="1"/>
          <w:sz w:val="24"/>
          <w:szCs w:val="24"/>
        </w:rPr>
        <w:t xml:space="preserve"> </w:t>
      </w:r>
      <w:r w:rsidRPr="00E83EA7">
        <w:rPr>
          <w:sz w:val="24"/>
          <w:szCs w:val="24"/>
        </w:rPr>
        <w:t>ciršanu.</w:t>
      </w:r>
    </w:p>
    <w:p w:rsidR="00776F7D" w:rsidRPr="00E83EA7" w:rsidRDefault="00776F7D">
      <w:pPr>
        <w:pStyle w:val="Pamatteksts"/>
        <w:spacing w:before="5"/>
      </w:pPr>
    </w:p>
    <w:p w:rsidR="00776F7D" w:rsidRPr="00E83EA7" w:rsidRDefault="00AF6CCD">
      <w:pPr>
        <w:pStyle w:val="Virsraksts1"/>
        <w:numPr>
          <w:ilvl w:val="0"/>
          <w:numId w:val="11"/>
        </w:numPr>
        <w:tabs>
          <w:tab w:val="left" w:pos="779"/>
        </w:tabs>
        <w:ind w:left="3563" w:right="583" w:hanging="3171"/>
        <w:jc w:val="left"/>
      </w:pPr>
      <w:r w:rsidRPr="00E83EA7">
        <w:t>Zaudējumu atlīdzības par dabas daudzveidības samazināšanu aprēķināšanas un atlīdzināšanas</w:t>
      </w:r>
      <w:r w:rsidRPr="00E83EA7">
        <w:rPr>
          <w:spacing w:val="-4"/>
        </w:rPr>
        <w:t xml:space="preserve"> </w:t>
      </w:r>
      <w:r w:rsidRPr="00E83EA7">
        <w:t>kārtība</w:t>
      </w:r>
    </w:p>
    <w:p w:rsidR="00776F7D" w:rsidRPr="00E83EA7" w:rsidRDefault="00776F7D">
      <w:pPr>
        <w:pStyle w:val="Pamatteksts"/>
        <w:spacing w:before="6"/>
        <w:rPr>
          <w:b/>
        </w:rPr>
      </w:pPr>
    </w:p>
    <w:p w:rsidR="00776F7D" w:rsidRPr="00E83EA7" w:rsidRDefault="00AF6CCD">
      <w:pPr>
        <w:pStyle w:val="Sarakstarindkopa"/>
        <w:numPr>
          <w:ilvl w:val="0"/>
          <w:numId w:val="8"/>
        </w:numPr>
        <w:tabs>
          <w:tab w:val="left" w:pos="1293"/>
        </w:tabs>
        <w:spacing w:before="1"/>
        <w:ind w:left="200" w:right="384" w:firstLine="719"/>
        <w:jc w:val="both"/>
        <w:rPr>
          <w:sz w:val="24"/>
          <w:szCs w:val="24"/>
        </w:rPr>
      </w:pPr>
      <w:r w:rsidRPr="00E83EA7">
        <w:rPr>
          <w:sz w:val="24"/>
          <w:szCs w:val="24"/>
        </w:rPr>
        <w:t>Zaudējumu atlīdzību par dabas daudzveidības samazināšanu aprēķina, izmantojot šādu</w:t>
      </w:r>
      <w:r w:rsidRPr="00E83EA7">
        <w:rPr>
          <w:spacing w:val="-1"/>
          <w:sz w:val="24"/>
          <w:szCs w:val="24"/>
        </w:rPr>
        <w:t xml:space="preserve"> </w:t>
      </w:r>
      <w:r w:rsidRPr="00E83EA7">
        <w:rPr>
          <w:sz w:val="24"/>
          <w:szCs w:val="24"/>
        </w:rPr>
        <w:t>formulu:</w:t>
      </w:r>
    </w:p>
    <w:p w:rsidR="00776F7D" w:rsidRPr="00E83EA7" w:rsidRDefault="00AF6CCD">
      <w:pPr>
        <w:pStyle w:val="Pamatteksts"/>
        <w:ind w:left="200"/>
      </w:pPr>
      <w:r w:rsidRPr="00E83EA7">
        <w:t xml:space="preserve">ZA = </w:t>
      </w:r>
      <w:proofErr w:type="spellStart"/>
      <w:r w:rsidRPr="00E83EA7">
        <w:t>K</w:t>
      </w:r>
      <w:r w:rsidRPr="00E83EA7">
        <w:rPr>
          <w:vertAlign w:val="subscript"/>
        </w:rPr>
        <w:t>d</w:t>
      </w:r>
      <w:proofErr w:type="spellEnd"/>
      <w:r w:rsidRPr="00E83EA7">
        <w:t xml:space="preserve"> x </w:t>
      </w:r>
      <w:proofErr w:type="spellStart"/>
      <w:r w:rsidRPr="00E83EA7">
        <w:t>K</w:t>
      </w:r>
      <w:r w:rsidRPr="00E83EA7">
        <w:rPr>
          <w:vertAlign w:val="subscript"/>
        </w:rPr>
        <w:t>s</w:t>
      </w:r>
      <w:proofErr w:type="spellEnd"/>
      <w:r w:rsidRPr="00E83EA7">
        <w:t xml:space="preserve"> x </w:t>
      </w:r>
      <w:proofErr w:type="spellStart"/>
      <w:r w:rsidRPr="00E83EA7">
        <w:t>K</w:t>
      </w:r>
      <w:r w:rsidRPr="00E83EA7">
        <w:rPr>
          <w:vertAlign w:val="subscript"/>
        </w:rPr>
        <w:t>c</w:t>
      </w:r>
      <w:proofErr w:type="spellEnd"/>
      <w:r w:rsidRPr="00E83EA7">
        <w:t xml:space="preserve"> x </w:t>
      </w:r>
      <w:proofErr w:type="spellStart"/>
      <w:r w:rsidRPr="00E83EA7">
        <w:t>K</w:t>
      </w:r>
      <w:r w:rsidRPr="00E83EA7">
        <w:rPr>
          <w:vertAlign w:val="subscript"/>
        </w:rPr>
        <w:t>ap</w:t>
      </w:r>
      <w:proofErr w:type="spellEnd"/>
      <w:r w:rsidRPr="00E83EA7">
        <w:t xml:space="preserve"> x </w:t>
      </w:r>
      <w:proofErr w:type="spellStart"/>
      <w:r w:rsidRPr="00E83EA7">
        <w:t>K</w:t>
      </w:r>
      <w:r w:rsidRPr="00E83EA7">
        <w:rPr>
          <w:vertAlign w:val="subscript"/>
        </w:rPr>
        <w:t>av</w:t>
      </w:r>
      <w:proofErr w:type="spellEnd"/>
      <w:r w:rsidRPr="00E83EA7">
        <w:t xml:space="preserve"> x </w:t>
      </w:r>
      <w:proofErr w:type="spellStart"/>
      <w:r w:rsidRPr="00E83EA7">
        <w:t>K</w:t>
      </w:r>
      <w:r w:rsidRPr="00E83EA7">
        <w:rPr>
          <w:vertAlign w:val="subscript"/>
        </w:rPr>
        <w:t>p</w:t>
      </w:r>
      <w:proofErr w:type="spellEnd"/>
      <w:r w:rsidRPr="00E83EA7">
        <w:t>, kur</w:t>
      </w:r>
    </w:p>
    <w:p w:rsidR="00776F7D" w:rsidRPr="00E83EA7" w:rsidRDefault="00AF6CCD">
      <w:pPr>
        <w:pStyle w:val="Pamatteksts"/>
        <w:spacing w:before="76"/>
        <w:ind w:left="200" w:right="3012"/>
      </w:pPr>
      <w:r w:rsidRPr="00E83EA7">
        <w:t xml:space="preserve">ZA – zaudējumu atlīdzība par dabas daudzveidības samazināšanu, </w:t>
      </w:r>
      <w:proofErr w:type="spellStart"/>
      <w:r w:rsidRPr="00E83EA7">
        <w:t>K</w:t>
      </w:r>
      <w:r w:rsidRPr="00E83EA7">
        <w:rPr>
          <w:vertAlign w:val="subscript"/>
        </w:rPr>
        <w:t>d</w:t>
      </w:r>
      <w:proofErr w:type="spellEnd"/>
      <w:r w:rsidRPr="00E83EA7">
        <w:t xml:space="preserve"> – koka diametra koeficients (cm),</w:t>
      </w:r>
    </w:p>
    <w:p w:rsidR="00776F7D" w:rsidRPr="00E83EA7" w:rsidRDefault="00AF6CCD">
      <w:pPr>
        <w:pStyle w:val="Pamatteksts"/>
        <w:ind w:left="200"/>
      </w:pPr>
      <w:proofErr w:type="spellStart"/>
      <w:r w:rsidRPr="00E83EA7">
        <w:t>K</w:t>
      </w:r>
      <w:r w:rsidRPr="00E83EA7">
        <w:rPr>
          <w:vertAlign w:val="subscript"/>
        </w:rPr>
        <w:t>s</w:t>
      </w:r>
      <w:proofErr w:type="spellEnd"/>
      <w:r w:rsidRPr="00E83EA7">
        <w:t xml:space="preserve"> – koka sugas koeficients,</w:t>
      </w:r>
    </w:p>
    <w:p w:rsidR="00776F7D" w:rsidRPr="00E83EA7" w:rsidRDefault="00AF6CCD">
      <w:pPr>
        <w:pStyle w:val="Pamatteksts"/>
        <w:ind w:left="200" w:right="5382"/>
      </w:pPr>
      <w:proofErr w:type="spellStart"/>
      <w:r w:rsidRPr="00E83EA7">
        <w:t>K</w:t>
      </w:r>
      <w:r w:rsidRPr="00E83EA7">
        <w:rPr>
          <w:vertAlign w:val="subscript"/>
        </w:rPr>
        <w:t>c</w:t>
      </w:r>
      <w:proofErr w:type="spellEnd"/>
      <w:r w:rsidRPr="00E83EA7">
        <w:t xml:space="preserve"> – koka nociršanas iemesla koeficients, </w:t>
      </w:r>
      <w:proofErr w:type="spellStart"/>
      <w:r w:rsidRPr="00E83EA7">
        <w:t>K</w:t>
      </w:r>
      <w:r w:rsidRPr="00E83EA7">
        <w:rPr>
          <w:vertAlign w:val="subscript"/>
        </w:rPr>
        <w:t>ap</w:t>
      </w:r>
      <w:proofErr w:type="spellEnd"/>
      <w:r w:rsidRPr="00E83EA7">
        <w:t xml:space="preserve"> – apdzīvotas vietas koeficients,</w:t>
      </w:r>
    </w:p>
    <w:p w:rsidR="00776F7D" w:rsidRPr="00E83EA7" w:rsidRDefault="00AF6CCD">
      <w:pPr>
        <w:pStyle w:val="Pamatteksts"/>
        <w:ind w:left="200"/>
      </w:pPr>
      <w:proofErr w:type="spellStart"/>
      <w:r w:rsidRPr="00E83EA7">
        <w:t>K</w:t>
      </w:r>
      <w:r w:rsidRPr="00E83EA7">
        <w:rPr>
          <w:vertAlign w:val="subscript"/>
        </w:rPr>
        <w:t>av</w:t>
      </w:r>
      <w:proofErr w:type="spellEnd"/>
      <w:r w:rsidRPr="00E83EA7">
        <w:t xml:space="preserve"> – koka atrašanās vietas koeficients,</w:t>
      </w:r>
    </w:p>
    <w:p w:rsidR="00776F7D" w:rsidRPr="00E83EA7" w:rsidRDefault="00AF6CCD">
      <w:pPr>
        <w:pStyle w:val="Pamatteksts"/>
        <w:ind w:left="200"/>
      </w:pPr>
      <w:proofErr w:type="spellStart"/>
      <w:r w:rsidRPr="00E83EA7">
        <w:t>K</w:t>
      </w:r>
      <w:r w:rsidRPr="00E83EA7">
        <w:rPr>
          <w:vertAlign w:val="subscript"/>
        </w:rPr>
        <w:t>p</w:t>
      </w:r>
      <w:proofErr w:type="spellEnd"/>
      <w:r w:rsidRPr="00E83EA7">
        <w:t xml:space="preserve"> – Kokneses novada pašvaldības noteiktais koeficients.</w:t>
      </w:r>
    </w:p>
    <w:p w:rsidR="00776F7D" w:rsidRPr="00E83EA7" w:rsidRDefault="00AF6CCD">
      <w:pPr>
        <w:pStyle w:val="Sarakstarindkopa"/>
        <w:numPr>
          <w:ilvl w:val="0"/>
          <w:numId w:val="8"/>
        </w:numPr>
        <w:tabs>
          <w:tab w:val="left" w:pos="1321"/>
        </w:tabs>
        <w:ind w:left="200" w:right="387" w:firstLine="719"/>
        <w:jc w:val="both"/>
        <w:rPr>
          <w:sz w:val="24"/>
          <w:szCs w:val="24"/>
        </w:rPr>
      </w:pPr>
      <w:r w:rsidRPr="00E83EA7">
        <w:rPr>
          <w:sz w:val="24"/>
          <w:szCs w:val="24"/>
        </w:rPr>
        <w:t xml:space="preserve">Koeficientus </w:t>
      </w:r>
      <w:proofErr w:type="spellStart"/>
      <w:r w:rsidRPr="00E83EA7">
        <w:rPr>
          <w:sz w:val="24"/>
          <w:szCs w:val="24"/>
        </w:rPr>
        <w:t>K</w:t>
      </w:r>
      <w:r w:rsidRPr="00E83EA7">
        <w:rPr>
          <w:sz w:val="24"/>
          <w:szCs w:val="24"/>
          <w:vertAlign w:val="subscript"/>
        </w:rPr>
        <w:t>d</w:t>
      </w:r>
      <w:proofErr w:type="spellEnd"/>
      <w:r w:rsidRPr="00E83EA7">
        <w:rPr>
          <w:sz w:val="24"/>
          <w:szCs w:val="24"/>
        </w:rPr>
        <w:t xml:space="preserve">, </w:t>
      </w:r>
      <w:proofErr w:type="spellStart"/>
      <w:r w:rsidRPr="00E83EA7">
        <w:rPr>
          <w:sz w:val="24"/>
          <w:szCs w:val="24"/>
        </w:rPr>
        <w:t>K</w:t>
      </w:r>
      <w:r w:rsidRPr="00E83EA7">
        <w:rPr>
          <w:sz w:val="24"/>
          <w:szCs w:val="24"/>
          <w:vertAlign w:val="subscript"/>
        </w:rPr>
        <w:t>s</w:t>
      </w:r>
      <w:proofErr w:type="spellEnd"/>
      <w:r w:rsidRPr="00E83EA7">
        <w:rPr>
          <w:sz w:val="24"/>
          <w:szCs w:val="24"/>
        </w:rPr>
        <w:t xml:space="preserve">, </w:t>
      </w:r>
      <w:proofErr w:type="spellStart"/>
      <w:r w:rsidRPr="00E83EA7">
        <w:rPr>
          <w:sz w:val="24"/>
          <w:szCs w:val="24"/>
        </w:rPr>
        <w:t>K</w:t>
      </w:r>
      <w:r w:rsidRPr="00E83EA7">
        <w:rPr>
          <w:sz w:val="24"/>
          <w:szCs w:val="24"/>
          <w:vertAlign w:val="subscript"/>
        </w:rPr>
        <w:t>c</w:t>
      </w:r>
      <w:proofErr w:type="spellEnd"/>
      <w:r w:rsidRPr="00E83EA7">
        <w:rPr>
          <w:sz w:val="24"/>
          <w:szCs w:val="24"/>
        </w:rPr>
        <w:t xml:space="preserve">, </w:t>
      </w:r>
      <w:proofErr w:type="spellStart"/>
      <w:r w:rsidRPr="00E83EA7">
        <w:rPr>
          <w:sz w:val="24"/>
          <w:szCs w:val="24"/>
        </w:rPr>
        <w:t>K</w:t>
      </w:r>
      <w:r w:rsidRPr="00E83EA7">
        <w:rPr>
          <w:sz w:val="24"/>
          <w:szCs w:val="24"/>
          <w:vertAlign w:val="subscript"/>
        </w:rPr>
        <w:t>ap</w:t>
      </w:r>
      <w:proofErr w:type="spellEnd"/>
      <w:r w:rsidRPr="00E83EA7">
        <w:rPr>
          <w:sz w:val="24"/>
          <w:szCs w:val="24"/>
        </w:rPr>
        <w:t xml:space="preserve">, </w:t>
      </w:r>
      <w:proofErr w:type="spellStart"/>
      <w:r w:rsidRPr="00E83EA7">
        <w:rPr>
          <w:sz w:val="24"/>
          <w:szCs w:val="24"/>
        </w:rPr>
        <w:t>K</w:t>
      </w:r>
      <w:r w:rsidRPr="00E83EA7">
        <w:rPr>
          <w:sz w:val="24"/>
          <w:szCs w:val="24"/>
          <w:vertAlign w:val="subscript"/>
        </w:rPr>
        <w:t>av</w:t>
      </w:r>
      <w:proofErr w:type="spellEnd"/>
      <w:r w:rsidRPr="00E83EA7">
        <w:rPr>
          <w:sz w:val="24"/>
          <w:szCs w:val="24"/>
        </w:rPr>
        <w:t xml:space="preserve"> nosaka Ministru kabineta 2012.gada 2.maija noteikumi Nr.309 „Noteikumi par koku ciršanu ārpus</w:t>
      </w:r>
      <w:r w:rsidRPr="00E83EA7">
        <w:rPr>
          <w:spacing w:val="-3"/>
          <w:sz w:val="24"/>
          <w:szCs w:val="24"/>
        </w:rPr>
        <w:t xml:space="preserve"> </w:t>
      </w:r>
      <w:r w:rsidRPr="00E83EA7">
        <w:rPr>
          <w:sz w:val="24"/>
          <w:szCs w:val="24"/>
        </w:rPr>
        <w:t>meža”.</w:t>
      </w:r>
    </w:p>
    <w:p w:rsidR="00776F7D" w:rsidRPr="00E83EA7" w:rsidRDefault="00AF6CCD">
      <w:pPr>
        <w:pStyle w:val="Pamatteksts"/>
        <w:ind w:left="200" w:right="384" w:firstLine="719"/>
        <w:jc w:val="both"/>
      </w:pPr>
      <w:r w:rsidRPr="00E83EA7">
        <w:t xml:space="preserve">Kokneses novada pašvaldībā noteiktais zaudējumu atlīdzināšanas koeficients </w:t>
      </w:r>
      <w:proofErr w:type="spellStart"/>
      <w:r w:rsidRPr="00E83EA7">
        <w:t>K</w:t>
      </w:r>
      <w:r w:rsidRPr="00E83EA7">
        <w:rPr>
          <w:vertAlign w:val="subscript"/>
        </w:rPr>
        <w:t>p</w:t>
      </w:r>
      <w:proofErr w:type="spellEnd"/>
      <w:r w:rsidRPr="00E83EA7">
        <w:t xml:space="preserve"> par dabas daudzveidības samazināšanu ir 0,5, izņemot dzīvojamās apbūves (savrupmāju, daudzstāvu dzīvojamo māju u.tml.) un vasarnīcu (dārza māju) apbūves teritorijas, pašvaldībai piederošus zemes gabalus, kad koeficients ir 0.</w:t>
      </w:r>
    </w:p>
    <w:p w:rsidR="00776F7D" w:rsidRPr="00E83EA7" w:rsidRDefault="00AF6CCD">
      <w:pPr>
        <w:pStyle w:val="Sarakstarindkopa"/>
        <w:numPr>
          <w:ilvl w:val="0"/>
          <w:numId w:val="8"/>
        </w:numPr>
        <w:tabs>
          <w:tab w:val="left" w:pos="1357"/>
        </w:tabs>
        <w:ind w:left="200" w:right="385" w:firstLine="719"/>
        <w:jc w:val="both"/>
        <w:rPr>
          <w:sz w:val="24"/>
          <w:szCs w:val="24"/>
        </w:rPr>
      </w:pPr>
      <w:r w:rsidRPr="00E83EA7">
        <w:rPr>
          <w:sz w:val="24"/>
          <w:szCs w:val="24"/>
        </w:rPr>
        <w:t>Zaudējumu atlīdzību par dabas daudzveidības samazināšanu sakarā ar koka ciršanu iekasē pamatojoties uz Pašvaldības iestādes sastādīto aprēķinu par nodarītajiem zaudējumiem.</w:t>
      </w:r>
    </w:p>
    <w:p w:rsidR="00776F7D" w:rsidRPr="00E83EA7" w:rsidRDefault="00776F7D">
      <w:pPr>
        <w:pStyle w:val="Pamatteksts"/>
        <w:spacing w:before="6"/>
      </w:pPr>
    </w:p>
    <w:p w:rsidR="00776F7D" w:rsidRPr="00E83EA7" w:rsidRDefault="00AF6CCD">
      <w:pPr>
        <w:pStyle w:val="Virsraksts1"/>
        <w:numPr>
          <w:ilvl w:val="0"/>
          <w:numId w:val="11"/>
        </w:numPr>
        <w:tabs>
          <w:tab w:val="left" w:pos="1269"/>
        </w:tabs>
        <w:ind w:left="1268" w:hanging="294"/>
        <w:jc w:val="left"/>
      </w:pPr>
      <w:r w:rsidRPr="00E83EA7">
        <w:t>Lēmumu un faktiskās rīcības apstrīdēšanas un pārsūdzēšanas</w:t>
      </w:r>
      <w:r w:rsidRPr="00E83EA7">
        <w:rPr>
          <w:spacing w:val="-11"/>
        </w:rPr>
        <w:t xml:space="preserve"> </w:t>
      </w:r>
      <w:r w:rsidRPr="00E83EA7">
        <w:t>kārtība</w:t>
      </w:r>
    </w:p>
    <w:p w:rsidR="00776F7D" w:rsidRPr="00E83EA7" w:rsidRDefault="00776F7D">
      <w:pPr>
        <w:pStyle w:val="Pamatteksts"/>
        <w:spacing w:before="6"/>
        <w:rPr>
          <w:b/>
        </w:rPr>
      </w:pPr>
    </w:p>
    <w:p w:rsidR="00776F7D" w:rsidRPr="00E83EA7" w:rsidRDefault="00AF6CCD">
      <w:pPr>
        <w:pStyle w:val="Sarakstarindkopa"/>
        <w:numPr>
          <w:ilvl w:val="0"/>
          <w:numId w:val="8"/>
        </w:numPr>
        <w:tabs>
          <w:tab w:val="left" w:pos="1475"/>
        </w:tabs>
        <w:spacing w:before="1"/>
        <w:ind w:left="200" w:right="381" w:firstLine="719"/>
        <w:jc w:val="both"/>
        <w:rPr>
          <w:sz w:val="24"/>
          <w:szCs w:val="24"/>
        </w:rPr>
      </w:pPr>
      <w:r w:rsidRPr="00E83EA7">
        <w:rPr>
          <w:sz w:val="24"/>
          <w:szCs w:val="24"/>
        </w:rPr>
        <w:t>Pašvaldības iestādes pieņemto lēmumu vai faktisko rīcību var apstrīdēt Administratīvā procesa likumā noteiktajā kārtībā Kokneses novada domē. Kokneses novada domes lēmumu var pārsūdzēt Administratīvā rajona tiesā, Administratīvā procesa likumā noteiktajā</w:t>
      </w:r>
      <w:r w:rsidRPr="00E83EA7">
        <w:rPr>
          <w:spacing w:val="-1"/>
          <w:sz w:val="24"/>
          <w:szCs w:val="24"/>
        </w:rPr>
        <w:t xml:space="preserve"> </w:t>
      </w:r>
      <w:r w:rsidRPr="00E83EA7">
        <w:rPr>
          <w:sz w:val="24"/>
          <w:szCs w:val="24"/>
        </w:rPr>
        <w:t>kārtībā.</w:t>
      </w:r>
    </w:p>
    <w:p w:rsidR="00776F7D" w:rsidRPr="00E83EA7" w:rsidRDefault="00776F7D">
      <w:pPr>
        <w:pStyle w:val="Pamatteksts"/>
        <w:spacing w:before="4"/>
      </w:pPr>
    </w:p>
    <w:p w:rsidR="00B41187" w:rsidRPr="00E83EA7" w:rsidRDefault="008537E7" w:rsidP="008537E7">
      <w:pPr>
        <w:ind w:left="360" w:right="92"/>
        <w:jc w:val="both"/>
        <w:rPr>
          <w:sz w:val="24"/>
          <w:szCs w:val="24"/>
        </w:rPr>
      </w:pPr>
      <w:r w:rsidRPr="00E83EA7">
        <w:rPr>
          <w:b/>
          <w:sz w:val="24"/>
          <w:szCs w:val="24"/>
        </w:rPr>
        <w:t xml:space="preserve">                                    </w:t>
      </w:r>
      <w:r w:rsidR="00B41187" w:rsidRPr="00E83EA7">
        <w:rPr>
          <w:b/>
          <w:sz w:val="24"/>
          <w:szCs w:val="24"/>
        </w:rPr>
        <w:t>VI</w:t>
      </w:r>
      <w:r w:rsidR="00B41187" w:rsidRPr="00E83EA7">
        <w:rPr>
          <w:sz w:val="24"/>
          <w:szCs w:val="24"/>
        </w:rPr>
        <w:t>. A</w:t>
      </w:r>
      <w:r w:rsidR="00B41187" w:rsidRPr="00E83EA7">
        <w:rPr>
          <w:b/>
          <w:sz w:val="24"/>
          <w:szCs w:val="24"/>
        </w:rPr>
        <w:t xml:space="preserve">dministratīvā atbildība </w:t>
      </w:r>
    </w:p>
    <w:p w:rsidR="00B41187" w:rsidRPr="00E83EA7" w:rsidRDefault="00B41187" w:rsidP="008537E7">
      <w:pPr>
        <w:ind w:right="376" w:firstLine="720"/>
        <w:jc w:val="both"/>
        <w:rPr>
          <w:sz w:val="24"/>
          <w:szCs w:val="24"/>
        </w:rPr>
      </w:pPr>
      <w:r w:rsidRPr="00E83EA7">
        <w:rPr>
          <w:sz w:val="24"/>
          <w:szCs w:val="24"/>
        </w:rPr>
        <w:t>22.  Par šo noteikumu  neievērošanu fiziskām un juridiskām personām piemēro administratīvo atbildību  saskaņā ar Administratīvās atbildības likumu un speciālajiem normatīvajiem aktiem ;</w:t>
      </w:r>
    </w:p>
    <w:p w:rsidR="00B41187" w:rsidRPr="00E83EA7" w:rsidRDefault="00B41187" w:rsidP="008537E7">
      <w:pPr>
        <w:ind w:right="376" w:firstLine="720"/>
        <w:jc w:val="both"/>
        <w:rPr>
          <w:sz w:val="24"/>
          <w:szCs w:val="24"/>
        </w:rPr>
      </w:pPr>
      <w:r w:rsidRPr="00E83EA7">
        <w:rPr>
          <w:sz w:val="24"/>
          <w:szCs w:val="24"/>
        </w:rPr>
        <w:t>22.</w:t>
      </w:r>
      <w:r w:rsidRPr="00E83EA7">
        <w:rPr>
          <w:sz w:val="24"/>
          <w:szCs w:val="24"/>
          <w:vertAlign w:val="superscript"/>
        </w:rPr>
        <w:t>1</w:t>
      </w:r>
      <w:r w:rsidRPr="00E83EA7">
        <w:rPr>
          <w:sz w:val="24"/>
          <w:szCs w:val="24"/>
        </w:rPr>
        <w:t xml:space="preserve">. Amatpersonas, kuras ir tiesīgas veikt  administratīvā pārkāpuma procesu, līdz administratīvās pārkāpuma lietas izskatīšanai,  par  normatīvo aktu un šo saistošo noteikumu neievērošanu Kokneses novada teritorijā : </w:t>
      </w:r>
    </w:p>
    <w:p w:rsidR="00B41187" w:rsidRPr="00E83EA7" w:rsidRDefault="00B41187" w:rsidP="008537E7">
      <w:pPr>
        <w:ind w:right="376" w:firstLine="720"/>
        <w:jc w:val="both"/>
        <w:rPr>
          <w:sz w:val="24"/>
          <w:szCs w:val="24"/>
        </w:rPr>
      </w:pPr>
      <w:r w:rsidRPr="00E83EA7">
        <w:rPr>
          <w:sz w:val="24"/>
          <w:szCs w:val="24"/>
        </w:rPr>
        <w:t>22.</w:t>
      </w:r>
      <w:r w:rsidRPr="00E83EA7">
        <w:rPr>
          <w:sz w:val="24"/>
          <w:szCs w:val="24"/>
          <w:vertAlign w:val="superscript"/>
        </w:rPr>
        <w:t>1</w:t>
      </w:r>
      <w:r w:rsidRPr="00E83EA7">
        <w:rPr>
          <w:sz w:val="24"/>
          <w:szCs w:val="24"/>
        </w:rPr>
        <w:t>.1. Valsts policijas  un Kokneses novada pašvaldības policijas amatpersonas ;</w:t>
      </w:r>
    </w:p>
    <w:p w:rsidR="00B41187" w:rsidRPr="00E83EA7" w:rsidRDefault="00B41187" w:rsidP="008537E7">
      <w:pPr>
        <w:ind w:right="376" w:firstLine="720"/>
        <w:jc w:val="both"/>
        <w:rPr>
          <w:sz w:val="24"/>
          <w:szCs w:val="24"/>
        </w:rPr>
      </w:pPr>
      <w:r w:rsidRPr="00E83EA7">
        <w:rPr>
          <w:sz w:val="24"/>
          <w:szCs w:val="24"/>
        </w:rPr>
        <w:t>22.</w:t>
      </w:r>
      <w:r w:rsidRPr="00E83EA7">
        <w:rPr>
          <w:sz w:val="24"/>
          <w:szCs w:val="24"/>
          <w:vertAlign w:val="superscript"/>
        </w:rPr>
        <w:t>1</w:t>
      </w:r>
      <w:r w:rsidRPr="00E83EA7">
        <w:rPr>
          <w:sz w:val="24"/>
          <w:szCs w:val="24"/>
        </w:rPr>
        <w:t>.2.  Kokneses novada domes priekšsēdētājs, izpilddirektors ;</w:t>
      </w:r>
    </w:p>
    <w:p w:rsidR="00B41187" w:rsidRPr="00E83EA7" w:rsidRDefault="00B41187" w:rsidP="008537E7">
      <w:pPr>
        <w:ind w:right="376" w:firstLine="720"/>
        <w:jc w:val="both"/>
        <w:rPr>
          <w:sz w:val="24"/>
          <w:szCs w:val="24"/>
        </w:rPr>
      </w:pPr>
      <w:r w:rsidRPr="00E83EA7">
        <w:rPr>
          <w:sz w:val="24"/>
          <w:szCs w:val="24"/>
        </w:rPr>
        <w:t>22.</w:t>
      </w:r>
      <w:r w:rsidRPr="00E83EA7">
        <w:rPr>
          <w:sz w:val="24"/>
          <w:szCs w:val="24"/>
          <w:vertAlign w:val="superscript"/>
        </w:rPr>
        <w:t>1</w:t>
      </w:r>
      <w:r w:rsidRPr="00E83EA7">
        <w:rPr>
          <w:sz w:val="24"/>
          <w:szCs w:val="24"/>
        </w:rPr>
        <w:t>.3. Bebru pagasta pārvaldes vadītājs ;</w:t>
      </w:r>
    </w:p>
    <w:p w:rsidR="00B41187" w:rsidRPr="00E83EA7" w:rsidRDefault="00B41187" w:rsidP="008537E7">
      <w:pPr>
        <w:ind w:right="376" w:firstLine="720"/>
        <w:jc w:val="both"/>
        <w:rPr>
          <w:sz w:val="24"/>
          <w:szCs w:val="24"/>
        </w:rPr>
      </w:pPr>
      <w:r w:rsidRPr="00E83EA7">
        <w:rPr>
          <w:sz w:val="24"/>
          <w:szCs w:val="24"/>
        </w:rPr>
        <w:t>22.</w:t>
      </w:r>
      <w:r w:rsidRPr="00E83EA7">
        <w:rPr>
          <w:sz w:val="24"/>
          <w:szCs w:val="24"/>
          <w:vertAlign w:val="superscript"/>
        </w:rPr>
        <w:t>1</w:t>
      </w:r>
      <w:r w:rsidRPr="00E83EA7">
        <w:rPr>
          <w:sz w:val="24"/>
          <w:szCs w:val="24"/>
        </w:rPr>
        <w:t>.4. Iršu pagasta pārvaldes vadītājs.</w:t>
      </w:r>
    </w:p>
    <w:p w:rsidR="00B41187" w:rsidRPr="00E83EA7" w:rsidRDefault="00B41187" w:rsidP="008537E7">
      <w:pPr>
        <w:ind w:right="376" w:firstLine="720"/>
        <w:jc w:val="both"/>
        <w:rPr>
          <w:sz w:val="24"/>
          <w:szCs w:val="24"/>
        </w:rPr>
      </w:pPr>
      <w:r w:rsidRPr="00E83EA7">
        <w:rPr>
          <w:sz w:val="24"/>
          <w:szCs w:val="24"/>
        </w:rPr>
        <w:lastRenderedPageBreak/>
        <w:t>22.</w:t>
      </w:r>
      <w:r w:rsidRPr="00E83EA7">
        <w:rPr>
          <w:sz w:val="24"/>
          <w:szCs w:val="24"/>
          <w:vertAlign w:val="superscript"/>
        </w:rPr>
        <w:t>2</w:t>
      </w:r>
      <w:r w:rsidRPr="00E83EA7">
        <w:rPr>
          <w:sz w:val="24"/>
          <w:szCs w:val="24"/>
        </w:rPr>
        <w:t>.</w:t>
      </w:r>
      <w:r w:rsidRPr="00E83EA7">
        <w:rPr>
          <w:iCs/>
          <w:sz w:val="24"/>
          <w:szCs w:val="24"/>
          <w:lang w:val="lt-LT"/>
        </w:rPr>
        <w:t xml:space="preserve"> Administratīvo pārkāpumu lietas par normatīvo aktu un šo saistošo noteikumu pārkāpumiem izskata, saskaņā ar Administratīvās atbildības likuma noteikto kārtību, un lēmumu tajā pieņem</w:t>
      </w:r>
      <w:r w:rsidRPr="00E83EA7">
        <w:rPr>
          <w:sz w:val="24"/>
          <w:szCs w:val="24"/>
        </w:rPr>
        <w:t xml:space="preserve"> Kokneses novada domes Administratīvā komisija. Administratīvās komisijas lēmumu var pārsūdzēt  </w:t>
      </w:r>
      <w:proofErr w:type="spellStart"/>
      <w:r w:rsidRPr="00E83EA7">
        <w:rPr>
          <w:sz w:val="24"/>
          <w:szCs w:val="24"/>
        </w:rPr>
        <w:t>rajona(pilsētas</w:t>
      </w:r>
      <w:proofErr w:type="spellEnd"/>
      <w:r w:rsidRPr="00E83EA7">
        <w:rPr>
          <w:sz w:val="24"/>
          <w:szCs w:val="24"/>
        </w:rPr>
        <w:t>) tiesā.</w:t>
      </w:r>
    </w:p>
    <w:p w:rsidR="00B41187" w:rsidRPr="00E83EA7" w:rsidRDefault="00B41187" w:rsidP="008537E7">
      <w:pPr>
        <w:ind w:right="376" w:firstLine="720"/>
        <w:jc w:val="both"/>
        <w:rPr>
          <w:sz w:val="24"/>
          <w:szCs w:val="24"/>
        </w:rPr>
      </w:pPr>
      <w:r w:rsidRPr="00E83EA7">
        <w:rPr>
          <w:sz w:val="24"/>
          <w:szCs w:val="24"/>
        </w:rPr>
        <w:t>23. Administratīvā soda piemērošana neatbrīvo pārkāpējus no noteikumu pildīšanas.”</w:t>
      </w:r>
    </w:p>
    <w:p w:rsidR="008537E7" w:rsidRPr="00E83EA7" w:rsidRDefault="008537E7">
      <w:pPr>
        <w:pStyle w:val="Pamatteksts"/>
        <w:spacing w:before="5"/>
        <w:rPr>
          <w:i/>
          <w:sz w:val="20"/>
          <w:szCs w:val="20"/>
        </w:rPr>
      </w:pPr>
      <w:r w:rsidRPr="00E83EA7">
        <w:rPr>
          <w:sz w:val="20"/>
          <w:szCs w:val="20"/>
        </w:rPr>
        <w:t>(</w:t>
      </w:r>
      <w:r w:rsidRPr="00E83EA7">
        <w:rPr>
          <w:i/>
          <w:sz w:val="20"/>
          <w:szCs w:val="20"/>
        </w:rPr>
        <w:t>Grozījumi ar Kokneses novada domes 2019.gada 30.oktobra saistošajiem noteikumiem Nr..12/2019. stājas spēkā vienlaicīgi ar Administratīvās atbildības likumu.)</w:t>
      </w:r>
    </w:p>
    <w:p w:rsidR="00E83EA7" w:rsidRPr="00E83EA7" w:rsidRDefault="00E83EA7">
      <w:pPr>
        <w:pStyle w:val="Pamatteksts"/>
        <w:spacing w:before="5"/>
      </w:pPr>
    </w:p>
    <w:p w:rsidR="00776F7D" w:rsidRPr="00E83EA7" w:rsidRDefault="00AF6CCD">
      <w:pPr>
        <w:pStyle w:val="Virsraksts1"/>
        <w:numPr>
          <w:ilvl w:val="0"/>
          <w:numId w:val="11"/>
        </w:numPr>
        <w:tabs>
          <w:tab w:val="left" w:pos="3837"/>
        </w:tabs>
        <w:spacing w:before="1"/>
        <w:ind w:left="3836" w:hanging="480"/>
        <w:jc w:val="left"/>
      </w:pPr>
      <w:r w:rsidRPr="00E83EA7">
        <w:t>Noslēguma</w:t>
      </w:r>
      <w:r w:rsidRPr="00E83EA7">
        <w:rPr>
          <w:spacing w:val="1"/>
        </w:rPr>
        <w:t xml:space="preserve"> </w:t>
      </w:r>
      <w:r w:rsidRPr="00E83EA7">
        <w:t>jautājumi</w:t>
      </w:r>
    </w:p>
    <w:p w:rsidR="00776F7D" w:rsidRPr="00E83EA7" w:rsidRDefault="00776F7D">
      <w:pPr>
        <w:pStyle w:val="Pamatteksts"/>
        <w:spacing w:before="6"/>
        <w:rPr>
          <w:b/>
        </w:rPr>
      </w:pPr>
    </w:p>
    <w:p w:rsidR="00776F7D" w:rsidRPr="00E83EA7" w:rsidRDefault="00AF6CCD">
      <w:pPr>
        <w:pStyle w:val="Sarakstarindkopa"/>
        <w:numPr>
          <w:ilvl w:val="0"/>
          <w:numId w:val="8"/>
        </w:numPr>
        <w:tabs>
          <w:tab w:val="left" w:pos="1312"/>
        </w:tabs>
        <w:ind w:left="200" w:right="386" w:firstLine="719"/>
        <w:jc w:val="both"/>
        <w:rPr>
          <w:sz w:val="24"/>
          <w:szCs w:val="24"/>
        </w:rPr>
      </w:pPr>
      <w:r w:rsidRPr="00E83EA7">
        <w:rPr>
          <w:sz w:val="24"/>
          <w:szCs w:val="24"/>
        </w:rPr>
        <w:t>Saistošie noteikumi publicējami laikrakstā „Kokneses Novada Vēstis” un stājas spēkā nākamajā dienā pēc to</w:t>
      </w:r>
      <w:r w:rsidRPr="00E83EA7">
        <w:rPr>
          <w:spacing w:val="-5"/>
          <w:sz w:val="24"/>
          <w:szCs w:val="24"/>
        </w:rPr>
        <w:t xml:space="preserve"> </w:t>
      </w:r>
      <w:r w:rsidRPr="00E83EA7">
        <w:rPr>
          <w:sz w:val="24"/>
          <w:szCs w:val="24"/>
        </w:rPr>
        <w:t>publicēšanas.</w:t>
      </w:r>
    </w:p>
    <w:p w:rsidR="00776F7D" w:rsidRDefault="00776F7D">
      <w:pPr>
        <w:pStyle w:val="Pamatteksts"/>
        <w:rPr>
          <w:sz w:val="26"/>
        </w:rPr>
      </w:pPr>
    </w:p>
    <w:p w:rsidR="00776F7D" w:rsidRDefault="00776F7D">
      <w:pPr>
        <w:pStyle w:val="Pamatteksts"/>
        <w:spacing w:before="9"/>
        <w:rPr>
          <w:sz w:val="21"/>
        </w:rPr>
      </w:pPr>
    </w:p>
    <w:p w:rsidR="00776F7D" w:rsidRDefault="00AF6CCD">
      <w:pPr>
        <w:pStyle w:val="Pamatteksts"/>
        <w:spacing w:before="1"/>
        <w:ind w:left="200"/>
      </w:pPr>
      <w:r>
        <w:t>Sēdes</w:t>
      </w:r>
      <w:r>
        <w:rPr>
          <w:spacing w:val="58"/>
        </w:rPr>
        <w:t xml:space="preserve"> </w:t>
      </w:r>
      <w:r>
        <w:t>vadītājs,</w:t>
      </w:r>
    </w:p>
    <w:p w:rsidR="00776F7D" w:rsidRDefault="00AF6CCD">
      <w:pPr>
        <w:tabs>
          <w:tab w:val="left" w:pos="3073"/>
          <w:tab w:val="left" w:pos="7024"/>
        </w:tabs>
        <w:ind w:left="200"/>
        <w:rPr>
          <w:sz w:val="24"/>
        </w:rPr>
      </w:pPr>
      <w:r>
        <w:rPr>
          <w:sz w:val="24"/>
        </w:rPr>
        <w:t>domes</w:t>
      </w:r>
      <w:r>
        <w:rPr>
          <w:spacing w:val="-1"/>
          <w:sz w:val="24"/>
        </w:rPr>
        <w:t xml:space="preserve"> </w:t>
      </w:r>
      <w:r>
        <w:rPr>
          <w:sz w:val="24"/>
        </w:rPr>
        <w:t>priekšsēdētājs</w:t>
      </w:r>
      <w:r>
        <w:rPr>
          <w:sz w:val="24"/>
        </w:rPr>
        <w:tab/>
      </w:r>
      <w:r>
        <w:rPr>
          <w:i/>
          <w:sz w:val="24"/>
        </w:rPr>
        <w:t>(</w:t>
      </w:r>
      <w:r>
        <w:rPr>
          <w:i/>
          <w:spacing w:val="-5"/>
          <w:sz w:val="24"/>
        </w:rPr>
        <w:t xml:space="preserve"> </w:t>
      </w:r>
      <w:r>
        <w:rPr>
          <w:i/>
          <w:sz w:val="24"/>
        </w:rPr>
        <w:t>personīgais</w:t>
      </w:r>
      <w:r>
        <w:rPr>
          <w:i/>
          <w:spacing w:val="-1"/>
          <w:sz w:val="24"/>
        </w:rPr>
        <w:t xml:space="preserve"> </w:t>
      </w:r>
      <w:r>
        <w:rPr>
          <w:i/>
          <w:sz w:val="24"/>
        </w:rPr>
        <w:t>paraksts)</w:t>
      </w:r>
      <w:r>
        <w:rPr>
          <w:i/>
          <w:sz w:val="24"/>
        </w:rPr>
        <w:tab/>
      </w:r>
      <w:r>
        <w:rPr>
          <w:sz w:val="24"/>
        </w:rPr>
        <w:t>D.Vingris</w:t>
      </w:r>
    </w:p>
    <w:sectPr w:rsidR="00776F7D">
      <w:pgSz w:w="11910" w:h="16840"/>
      <w:pgMar w:top="1580" w:right="72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0A5"/>
    <w:multiLevelType w:val="multilevel"/>
    <w:tmpl w:val="4F724EF4"/>
    <w:lvl w:ilvl="0">
      <w:start w:val="5"/>
      <w:numFmt w:val="decimal"/>
      <w:lvlText w:val="%1"/>
      <w:lvlJc w:val="left"/>
      <w:pPr>
        <w:ind w:left="620" w:hanging="420"/>
        <w:jc w:val="left"/>
      </w:pPr>
      <w:rPr>
        <w:rFonts w:hint="default"/>
        <w:lang w:val="lv-LV" w:eastAsia="lv-LV" w:bidi="lv-LV"/>
      </w:rPr>
    </w:lvl>
    <w:lvl w:ilvl="1">
      <w:start w:val="1"/>
      <w:numFmt w:val="decimal"/>
      <w:lvlText w:val="%1.%2."/>
      <w:lvlJc w:val="left"/>
      <w:pPr>
        <w:ind w:left="620" w:hanging="420"/>
        <w:jc w:val="left"/>
      </w:pPr>
      <w:rPr>
        <w:rFonts w:ascii="Times New Roman" w:eastAsia="Times New Roman" w:hAnsi="Times New Roman" w:cs="Times New Roman" w:hint="default"/>
        <w:spacing w:val="-3"/>
        <w:w w:val="100"/>
        <w:sz w:val="24"/>
        <w:szCs w:val="24"/>
        <w:lang w:val="lv-LV" w:eastAsia="lv-LV" w:bidi="lv-LV"/>
      </w:rPr>
    </w:lvl>
    <w:lvl w:ilvl="2">
      <w:start w:val="1"/>
      <w:numFmt w:val="decimal"/>
      <w:lvlText w:val="%3."/>
      <w:lvlJc w:val="left"/>
      <w:pPr>
        <w:ind w:left="920" w:hanging="360"/>
        <w:jc w:val="left"/>
      </w:pPr>
      <w:rPr>
        <w:rFonts w:ascii="Arial" w:eastAsia="Arial" w:hAnsi="Arial" w:cs="Arial" w:hint="default"/>
        <w:w w:val="99"/>
        <w:sz w:val="24"/>
        <w:szCs w:val="24"/>
        <w:lang w:val="lv-LV" w:eastAsia="lv-LV" w:bidi="lv-LV"/>
      </w:rPr>
    </w:lvl>
    <w:lvl w:ilvl="3">
      <w:numFmt w:val="bullet"/>
      <w:lvlText w:val="•"/>
      <w:lvlJc w:val="left"/>
      <w:pPr>
        <w:ind w:left="2845" w:hanging="360"/>
      </w:pPr>
      <w:rPr>
        <w:rFonts w:hint="default"/>
        <w:lang w:val="lv-LV" w:eastAsia="lv-LV" w:bidi="lv-LV"/>
      </w:rPr>
    </w:lvl>
    <w:lvl w:ilvl="4">
      <w:numFmt w:val="bullet"/>
      <w:lvlText w:val="•"/>
      <w:lvlJc w:val="left"/>
      <w:pPr>
        <w:ind w:left="3808" w:hanging="360"/>
      </w:pPr>
      <w:rPr>
        <w:rFonts w:hint="default"/>
        <w:lang w:val="lv-LV" w:eastAsia="lv-LV" w:bidi="lv-LV"/>
      </w:rPr>
    </w:lvl>
    <w:lvl w:ilvl="5">
      <w:numFmt w:val="bullet"/>
      <w:lvlText w:val="•"/>
      <w:lvlJc w:val="left"/>
      <w:pPr>
        <w:ind w:left="4771" w:hanging="360"/>
      </w:pPr>
      <w:rPr>
        <w:rFonts w:hint="default"/>
        <w:lang w:val="lv-LV" w:eastAsia="lv-LV" w:bidi="lv-LV"/>
      </w:rPr>
    </w:lvl>
    <w:lvl w:ilvl="6">
      <w:numFmt w:val="bullet"/>
      <w:lvlText w:val="•"/>
      <w:lvlJc w:val="left"/>
      <w:pPr>
        <w:ind w:left="5734" w:hanging="360"/>
      </w:pPr>
      <w:rPr>
        <w:rFonts w:hint="default"/>
        <w:lang w:val="lv-LV" w:eastAsia="lv-LV" w:bidi="lv-LV"/>
      </w:rPr>
    </w:lvl>
    <w:lvl w:ilvl="7">
      <w:numFmt w:val="bullet"/>
      <w:lvlText w:val="•"/>
      <w:lvlJc w:val="left"/>
      <w:pPr>
        <w:ind w:left="6697" w:hanging="360"/>
      </w:pPr>
      <w:rPr>
        <w:rFonts w:hint="default"/>
        <w:lang w:val="lv-LV" w:eastAsia="lv-LV" w:bidi="lv-LV"/>
      </w:rPr>
    </w:lvl>
    <w:lvl w:ilvl="8">
      <w:numFmt w:val="bullet"/>
      <w:lvlText w:val="•"/>
      <w:lvlJc w:val="left"/>
      <w:pPr>
        <w:ind w:left="7660" w:hanging="360"/>
      </w:pPr>
      <w:rPr>
        <w:rFonts w:hint="default"/>
        <w:lang w:val="lv-LV" w:eastAsia="lv-LV" w:bidi="lv-LV"/>
      </w:rPr>
    </w:lvl>
  </w:abstractNum>
  <w:abstractNum w:abstractNumId="1">
    <w:nsid w:val="0D2E609B"/>
    <w:multiLevelType w:val="hybridMultilevel"/>
    <w:tmpl w:val="CB3C3C7E"/>
    <w:lvl w:ilvl="0" w:tplc="3640A590">
      <w:start w:val="1"/>
      <w:numFmt w:val="decimal"/>
      <w:lvlText w:val="%1."/>
      <w:lvlJc w:val="left"/>
      <w:pPr>
        <w:ind w:left="920" w:hanging="360"/>
        <w:jc w:val="left"/>
      </w:pPr>
      <w:rPr>
        <w:rFonts w:ascii="Times New Roman" w:eastAsia="Times New Roman" w:hAnsi="Times New Roman" w:cs="Times New Roman" w:hint="default"/>
        <w:spacing w:val="-1"/>
        <w:w w:val="100"/>
        <w:sz w:val="24"/>
        <w:szCs w:val="24"/>
        <w:lang w:val="lv-LV" w:eastAsia="lv-LV" w:bidi="lv-LV"/>
      </w:rPr>
    </w:lvl>
    <w:lvl w:ilvl="1" w:tplc="277C1608">
      <w:start w:val="18"/>
      <w:numFmt w:val="decimal"/>
      <w:lvlText w:val="%2."/>
      <w:lvlJc w:val="left"/>
      <w:pPr>
        <w:ind w:left="200" w:hanging="302"/>
        <w:jc w:val="left"/>
      </w:pPr>
      <w:rPr>
        <w:rFonts w:ascii="Times New Roman" w:eastAsia="Times New Roman" w:hAnsi="Times New Roman" w:cs="Times New Roman" w:hint="default"/>
        <w:spacing w:val="0"/>
        <w:w w:val="99"/>
        <w:sz w:val="20"/>
        <w:szCs w:val="20"/>
        <w:lang w:val="lv-LV" w:eastAsia="lv-LV" w:bidi="lv-LV"/>
      </w:rPr>
    </w:lvl>
    <w:lvl w:ilvl="2" w:tplc="B0100366">
      <w:numFmt w:val="bullet"/>
      <w:lvlText w:val="•"/>
      <w:lvlJc w:val="left"/>
      <w:pPr>
        <w:ind w:left="1882" w:hanging="302"/>
      </w:pPr>
      <w:rPr>
        <w:rFonts w:hint="default"/>
        <w:lang w:val="lv-LV" w:eastAsia="lv-LV" w:bidi="lv-LV"/>
      </w:rPr>
    </w:lvl>
    <w:lvl w:ilvl="3" w:tplc="C7769058">
      <w:numFmt w:val="bullet"/>
      <w:lvlText w:val="•"/>
      <w:lvlJc w:val="left"/>
      <w:pPr>
        <w:ind w:left="2845" w:hanging="302"/>
      </w:pPr>
      <w:rPr>
        <w:rFonts w:hint="default"/>
        <w:lang w:val="lv-LV" w:eastAsia="lv-LV" w:bidi="lv-LV"/>
      </w:rPr>
    </w:lvl>
    <w:lvl w:ilvl="4" w:tplc="FE0EE80C">
      <w:numFmt w:val="bullet"/>
      <w:lvlText w:val="•"/>
      <w:lvlJc w:val="left"/>
      <w:pPr>
        <w:ind w:left="3808" w:hanging="302"/>
      </w:pPr>
      <w:rPr>
        <w:rFonts w:hint="default"/>
        <w:lang w:val="lv-LV" w:eastAsia="lv-LV" w:bidi="lv-LV"/>
      </w:rPr>
    </w:lvl>
    <w:lvl w:ilvl="5" w:tplc="9B3E00B0">
      <w:numFmt w:val="bullet"/>
      <w:lvlText w:val="•"/>
      <w:lvlJc w:val="left"/>
      <w:pPr>
        <w:ind w:left="4771" w:hanging="302"/>
      </w:pPr>
      <w:rPr>
        <w:rFonts w:hint="default"/>
        <w:lang w:val="lv-LV" w:eastAsia="lv-LV" w:bidi="lv-LV"/>
      </w:rPr>
    </w:lvl>
    <w:lvl w:ilvl="6" w:tplc="E048CEE2">
      <w:numFmt w:val="bullet"/>
      <w:lvlText w:val="•"/>
      <w:lvlJc w:val="left"/>
      <w:pPr>
        <w:ind w:left="5734" w:hanging="302"/>
      </w:pPr>
      <w:rPr>
        <w:rFonts w:hint="default"/>
        <w:lang w:val="lv-LV" w:eastAsia="lv-LV" w:bidi="lv-LV"/>
      </w:rPr>
    </w:lvl>
    <w:lvl w:ilvl="7" w:tplc="52FAAE0E">
      <w:numFmt w:val="bullet"/>
      <w:lvlText w:val="•"/>
      <w:lvlJc w:val="left"/>
      <w:pPr>
        <w:ind w:left="6697" w:hanging="302"/>
      </w:pPr>
      <w:rPr>
        <w:rFonts w:hint="default"/>
        <w:lang w:val="lv-LV" w:eastAsia="lv-LV" w:bidi="lv-LV"/>
      </w:rPr>
    </w:lvl>
    <w:lvl w:ilvl="8" w:tplc="D5B049BC">
      <w:numFmt w:val="bullet"/>
      <w:lvlText w:val="•"/>
      <w:lvlJc w:val="left"/>
      <w:pPr>
        <w:ind w:left="7660" w:hanging="302"/>
      </w:pPr>
      <w:rPr>
        <w:rFonts w:hint="default"/>
        <w:lang w:val="lv-LV" w:eastAsia="lv-LV" w:bidi="lv-LV"/>
      </w:rPr>
    </w:lvl>
  </w:abstractNum>
  <w:abstractNum w:abstractNumId="2">
    <w:nsid w:val="142E64FB"/>
    <w:multiLevelType w:val="hybridMultilevel"/>
    <w:tmpl w:val="62AAA644"/>
    <w:lvl w:ilvl="0" w:tplc="02060A4E">
      <w:start w:val="1"/>
      <w:numFmt w:val="decimal"/>
      <w:lvlText w:val="%1)"/>
      <w:lvlJc w:val="left"/>
      <w:pPr>
        <w:ind w:left="819" w:hanging="260"/>
        <w:jc w:val="left"/>
      </w:pPr>
      <w:rPr>
        <w:rFonts w:ascii="Times New Roman" w:eastAsia="Times New Roman" w:hAnsi="Times New Roman" w:cs="Times New Roman" w:hint="default"/>
        <w:w w:val="100"/>
        <w:sz w:val="24"/>
        <w:szCs w:val="24"/>
        <w:lang w:val="lv-LV" w:eastAsia="lv-LV" w:bidi="lv-LV"/>
      </w:rPr>
    </w:lvl>
    <w:lvl w:ilvl="1" w:tplc="BE80E6C8">
      <w:numFmt w:val="bullet"/>
      <w:lvlText w:val="•"/>
      <w:lvlJc w:val="left"/>
      <w:pPr>
        <w:ind w:left="1696" w:hanging="260"/>
      </w:pPr>
      <w:rPr>
        <w:rFonts w:hint="default"/>
        <w:lang w:val="lv-LV" w:eastAsia="lv-LV" w:bidi="lv-LV"/>
      </w:rPr>
    </w:lvl>
    <w:lvl w:ilvl="2" w:tplc="4138599C">
      <w:numFmt w:val="bullet"/>
      <w:lvlText w:val="•"/>
      <w:lvlJc w:val="left"/>
      <w:pPr>
        <w:ind w:left="2573" w:hanging="260"/>
      </w:pPr>
      <w:rPr>
        <w:rFonts w:hint="default"/>
        <w:lang w:val="lv-LV" w:eastAsia="lv-LV" w:bidi="lv-LV"/>
      </w:rPr>
    </w:lvl>
    <w:lvl w:ilvl="3" w:tplc="52E0CC3C">
      <w:numFmt w:val="bullet"/>
      <w:lvlText w:val="•"/>
      <w:lvlJc w:val="left"/>
      <w:pPr>
        <w:ind w:left="3449" w:hanging="260"/>
      </w:pPr>
      <w:rPr>
        <w:rFonts w:hint="default"/>
        <w:lang w:val="lv-LV" w:eastAsia="lv-LV" w:bidi="lv-LV"/>
      </w:rPr>
    </w:lvl>
    <w:lvl w:ilvl="4" w:tplc="AC666082">
      <w:numFmt w:val="bullet"/>
      <w:lvlText w:val="•"/>
      <w:lvlJc w:val="left"/>
      <w:pPr>
        <w:ind w:left="4326" w:hanging="260"/>
      </w:pPr>
      <w:rPr>
        <w:rFonts w:hint="default"/>
        <w:lang w:val="lv-LV" w:eastAsia="lv-LV" w:bidi="lv-LV"/>
      </w:rPr>
    </w:lvl>
    <w:lvl w:ilvl="5" w:tplc="EB56C51E">
      <w:numFmt w:val="bullet"/>
      <w:lvlText w:val="•"/>
      <w:lvlJc w:val="left"/>
      <w:pPr>
        <w:ind w:left="5203" w:hanging="260"/>
      </w:pPr>
      <w:rPr>
        <w:rFonts w:hint="default"/>
        <w:lang w:val="lv-LV" w:eastAsia="lv-LV" w:bidi="lv-LV"/>
      </w:rPr>
    </w:lvl>
    <w:lvl w:ilvl="6" w:tplc="97FC1AAE">
      <w:numFmt w:val="bullet"/>
      <w:lvlText w:val="•"/>
      <w:lvlJc w:val="left"/>
      <w:pPr>
        <w:ind w:left="6079" w:hanging="260"/>
      </w:pPr>
      <w:rPr>
        <w:rFonts w:hint="default"/>
        <w:lang w:val="lv-LV" w:eastAsia="lv-LV" w:bidi="lv-LV"/>
      </w:rPr>
    </w:lvl>
    <w:lvl w:ilvl="7" w:tplc="DD42E1D2">
      <w:numFmt w:val="bullet"/>
      <w:lvlText w:val="•"/>
      <w:lvlJc w:val="left"/>
      <w:pPr>
        <w:ind w:left="6956" w:hanging="260"/>
      </w:pPr>
      <w:rPr>
        <w:rFonts w:hint="default"/>
        <w:lang w:val="lv-LV" w:eastAsia="lv-LV" w:bidi="lv-LV"/>
      </w:rPr>
    </w:lvl>
    <w:lvl w:ilvl="8" w:tplc="BCDCE04A">
      <w:numFmt w:val="bullet"/>
      <w:lvlText w:val="•"/>
      <w:lvlJc w:val="left"/>
      <w:pPr>
        <w:ind w:left="7833" w:hanging="260"/>
      </w:pPr>
      <w:rPr>
        <w:rFonts w:hint="default"/>
        <w:lang w:val="lv-LV" w:eastAsia="lv-LV" w:bidi="lv-LV"/>
      </w:rPr>
    </w:lvl>
  </w:abstractNum>
  <w:abstractNum w:abstractNumId="3">
    <w:nsid w:val="38DC129B"/>
    <w:multiLevelType w:val="multilevel"/>
    <w:tmpl w:val="3EC09E9E"/>
    <w:lvl w:ilvl="0">
      <w:start w:val="4"/>
      <w:numFmt w:val="decimal"/>
      <w:lvlText w:val="%1"/>
      <w:lvlJc w:val="left"/>
      <w:pPr>
        <w:ind w:left="200" w:hanging="195"/>
        <w:jc w:val="left"/>
      </w:pPr>
      <w:rPr>
        <w:rFonts w:ascii="Times New Roman" w:eastAsia="Times New Roman" w:hAnsi="Times New Roman" w:cs="Times New Roman" w:hint="default"/>
        <w:w w:val="100"/>
        <w:sz w:val="24"/>
        <w:szCs w:val="24"/>
        <w:lang w:val="lv-LV" w:eastAsia="lv-LV" w:bidi="lv-LV"/>
      </w:rPr>
    </w:lvl>
    <w:lvl w:ilvl="1">
      <w:start w:val="1"/>
      <w:numFmt w:val="decimal"/>
      <w:lvlText w:val="%1.%2."/>
      <w:lvlJc w:val="left"/>
      <w:pPr>
        <w:ind w:left="200" w:hanging="439"/>
        <w:jc w:val="left"/>
      </w:pPr>
      <w:rPr>
        <w:rFonts w:ascii="Times New Roman" w:eastAsia="Times New Roman" w:hAnsi="Times New Roman" w:cs="Times New Roman" w:hint="default"/>
        <w:w w:val="100"/>
        <w:sz w:val="24"/>
        <w:szCs w:val="24"/>
        <w:lang w:val="lv-LV" w:eastAsia="lv-LV" w:bidi="lv-LV"/>
      </w:rPr>
    </w:lvl>
    <w:lvl w:ilvl="2">
      <w:numFmt w:val="bullet"/>
      <w:lvlText w:val="•"/>
      <w:lvlJc w:val="left"/>
      <w:pPr>
        <w:ind w:left="2077" w:hanging="439"/>
      </w:pPr>
      <w:rPr>
        <w:rFonts w:hint="default"/>
        <w:lang w:val="lv-LV" w:eastAsia="lv-LV" w:bidi="lv-LV"/>
      </w:rPr>
    </w:lvl>
    <w:lvl w:ilvl="3">
      <w:numFmt w:val="bullet"/>
      <w:lvlText w:val="•"/>
      <w:lvlJc w:val="left"/>
      <w:pPr>
        <w:ind w:left="3015" w:hanging="439"/>
      </w:pPr>
      <w:rPr>
        <w:rFonts w:hint="default"/>
        <w:lang w:val="lv-LV" w:eastAsia="lv-LV" w:bidi="lv-LV"/>
      </w:rPr>
    </w:lvl>
    <w:lvl w:ilvl="4">
      <w:numFmt w:val="bullet"/>
      <w:lvlText w:val="•"/>
      <w:lvlJc w:val="left"/>
      <w:pPr>
        <w:ind w:left="3954" w:hanging="439"/>
      </w:pPr>
      <w:rPr>
        <w:rFonts w:hint="default"/>
        <w:lang w:val="lv-LV" w:eastAsia="lv-LV" w:bidi="lv-LV"/>
      </w:rPr>
    </w:lvl>
    <w:lvl w:ilvl="5">
      <w:numFmt w:val="bullet"/>
      <w:lvlText w:val="•"/>
      <w:lvlJc w:val="left"/>
      <w:pPr>
        <w:ind w:left="4893" w:hanging="439"/>
      </w:pPr>
      <w:rPr>
        <w:rFonts w:hint="default"/>
        <w:lang w:val="lv-LV" w:eastAsia="lv-LV" w:bidi="lv-LV"/>
      </w:rPr>
    </w:lvl>
    <w:lvl w:ilvl="6">
      <w:numFmt w:val="bullet"/>
      <w:lvlText w:val="•"/>
      <w:lvlJc w:val="left"/>
      <w:pPr>
        <w:ind w:left="5831" w:hanging="439"/>
      </w:pPr>
      <w:rPr>
        <w:rFonts w:hint="default"/>
        <w:lang w:val="lv-LV" w:eastAsia="lv-LV" w:bidi="lv-LV"/>
      </w:rPr>
    </w:lvl>
    <w:lvl w:ilvl="7">
      <w:numFmt w:val="bullet"/>
      <w:lvlText w:val="•"/>
      <w:lvlJc w:val="left"/>
      <w:pPr>
        <w:ind w:left="6770" w:hanging="439"/>
      </w:pPr>
      <w:rPr>
        <w:rFonts w:hint="default"/>
        <w:lang w:val="lv-LV" w:eastAsia="lv-LV" w:bidi="lv-LV"/>
      </w:rPr>
    </w:lvl>
    <w:lvl w:ilvl="8">
      <w:numFmt w:val="bullet"/>
      <w:lvlText w:val="•"/>
      <w:lvlJc w:val="left"/>
      <w:pPr>
        <w:ind w:left="7709" w:hanging="439"/>
      </w:pPr>
      <w:rPr>
        <w:rFonts w:hint="default"/>
        <w:lang w:val="lv-LV" w:eastAsia="lv-LV" w:bidi="lv-LV"/>
      </w:rPr>
    </w:lvl>
  </w:abstractNum>
  <w:abstractNum w:abstractNumId="4">
    <w:nsid w:val="445116C8"/>
    <w:multiLevelType w:val="hybridMultilevel"/>
    <w:tmpl w:val="531CB6BC"/>
    <w:lvl w:ilvl="0" w:tplc="CEEE00E4">
      <w:start w:val="1"/>
      <w:numFmt w:val="decimal"/>
      <w:lvlText w:val="%1."/>
      <w:lvlJc w:val="left"/>
      <w:pPr>
        <w:ind w:left="284" w:hanging="240"/>
        <w:jc w:val="left"/>
      </w:pPr>
      <w:rPr>
        <w:rFonts w:ascii="Times New Roman" w:eastAsia="Times New Roman" w:hAnsi="Times New Roman" w:cs="Times New Roman" w:hint="default"/>
        <w:spacing w:val="-3"/>
        <w:w w:val="100"/>
        <w:sz w:val="24"/>
        <w:szCs w:val="24"/>
        <w:lang w:val="lv-LV" w:eastAsia="lv-LV" w:bidi="lv-LV"/>
      </w:rPr>
    </w:lvl>
    <w:lvl w:ilvl="1" w:tplc="8634D7A4">
      <w:numFmt w:val="bullet"/>
      <w:lvlText w:val="•"/>
      <w:lvlJc w:val="left"/>
      <w:pPr>
        <w:ind w:left="853" w:hanging="240"/>
      </w:pPr>
      <w:rPr>
        <w:rFonts w:hint="default"/>
        <w:lang w:val="lv-LV" w:eastAsia="lv-LV" w:bidi="lv-LV"/>
      </w:rPr>
    </w:lvl>
    <w:lvl w:ilvl="2" w:tplc="2F760AE6">
      <w:numFmt w:val="bullet"/>
      <w:lvlText w:val="•"/>
      <w:lvlJc w:val="left"/>
      <w:pPr>
        <w:ind w:left="1427" w:hanging="240"/>
      </w:pPr>
      <w:rPr>
        <w:rFonts w:hint="default"/>
        <w:lang w:val="lv-LV" w:eastAsia="lv-LV" w:bidi="lv-LV"/>
      </w:rPr>
    </w:lvl>
    <w:lvl w:ilvl="3" w:tplc="7C90245A">
      <w:numFmt w:val="bullet"/>
      <w:lvlText w:val="•"/>
      <w:lvlJc w:val="left"/>
      <w:pPr>
        <w:ind w:left="2001" w:hanging="240"/>
      </w:pPr>
      <w:rPr>
        <w:rFonts w:hint="default"/>
        <w:lang w:val="lv-LV" w:eastAsia="lv-LV" w:bidi="lv-LV"/>
      </w:rPr>
    </w:lvl>
    <w:lvl w:ilvl="4" w:tplc="10B67FAE">
      <w:numFmt w:val="bullet"/>
      <w:lvlText w:val="•"/>
      <w:lvlJc w:val="left"/>
      <w:pPr>
        <w:ind w:left="2574" w:hanging="240"/>
      </w:pPr>
      <w:rPr>
        <w:rFonts w:hint="default"/>
        <w:lang w:val="lv-LV" w:eastAsia="lv-LV" w:bidi="lv-LV"/>
      </w:rPr>
    </w:lvl>
    <w:lvl w:ilvl="5" w:tplc="A120E1F6">
      <w:numFmt w:val="bullet"/>
      <w:lvlText w:val="•"/>
      <w:lvlJc w:val="left"/>
      <w:pPr>
        <w:ind w:left="3148" w:hanging="240"/>
      </w:pPr>
      <w:rPr>
        <w:rFonts w:hint="default"/>
        <w:lang w:val="lv-LV" w:eastAsia="lv-LV" w:bidi="lv-LV"/>
      </w:rPr>
    </w:lvl>
    <w:lvl w:ilvl="6" w:tplc="3272A0F4">
      <w:numFmt w:val="bullet"/>
      <w:lvlText w:val="•"/>
      <w:lvlJc w:val="left"/>
      <w:pPr>
        <w:ind w:left="3722" w:hanging="240"/>
      </w:pPr>
      <w:rPr>
        <w:rFonts w:hint="default"/>
        <w:lang w:val="lv-LV" w:eastAsia="lv-LV" w:bidi="lv-LV"/>
      </w:rPr>
    </w:lvl>
    <w:lvl w:ilvl="7" w:tplc="4ABC5DAC">
      <w:numFmt w:val="bullet"/>
      <w:lvlText w:val="•"/>
      <w:lvlJc w:val="left"/>
      <w:pPr>
        <w:ind w:left="4295" w:hanging="240"/>
      </w:pPr>
      <w:rPr>
        <w:rFonts w:hint="default"/>
        <w:lang w:val="lv-LV" w:eastAsia="lv-LV" w:bidi="lv-LV"/>
      </w:rPr>
    </w:lvl>
    <w:lvl w:ilvl="8" w:tplc="1E3648C4">
      <w:numFmt w:val="bullet"/>
      <w:lvlText w:val="•"/>
      <w:lvlJc w:val="left"/>
      <w:pPr>
        <w:ind w:left="4869" w:hanging="240"/>
      </w:pPr>
      <w:rPr>
        <w:rFonts w:hint="default"/>
        <w:lang w:val="lv-LV" w:eastAsia="lv-LV" w:bidi="lv-LV"/>
      </w:rPr>
    </w:lvl>
  </w:abstractNum>
  <w:abstractNum w:abstractNumId="5">
    <w:nsid w:val="48EF2EB9"/>
    <w:multiLevelType w:val="multilevel"/>
    <w:tmpl w:val="A62C9218"/>
    <w:lvl w:ilvl="0">
      <w:start w:val="1"/>
      <w:numFmt w:val="decimal"/>
      <w:lvlText w:val="%1."/>
      <w:lvlJc w:val="left"/>
      <w:pPr>
        <w:ind w:left="1160" w:hanging="240"/>
        <w:jc w:val="left"/>
      </w:pPr>
      <w:rPr>
        <w:rFonts w:ascii="Times New Roman" w:eastAsia="Times New Roman" w:hAnsi="Times New Roman" w:cs="Times New Roman" w:hint="default"/>
        <w:spacing w:val="-2"/>
        <w:w w:val="99"/>
        <w:sz w:val="24"/>
        <w:szCs w:val="24"/>
        <w:lang w:val="lv-LV" w:eastAsia="lv-LV" w:bidi="lv-LV"/>
      </w:rPr>
    </w:lvl>
    <w:lvl w:ilvl="1">
      <w:start w:val="1"/>
      <w:numFmt w:val="decimal"/>
      <w:lvlText w:val="%1.%2."/>
      <w:lvlJc w:val="left"/>
      <w:pPr>
        <w:ind w:left="1340" w:hanging="420"/>
        <w:jc w:val="left"/>
      </w:pPr>
      <w:rPr>
        <w:rFonts w:ascii="Times New Roman" w:eastAsia="Times New Roman" w:hAnsi="Times New Roman" w:cs="Times New Roman" w:hint="default"/>
        <w:spacing w:val="-3"/>
        <w:w w:val="100"/>
        <w:sz w:val="24"/>
        <w:szCs w:val="24"/>
        <w:lang w:val="lv-LV" w:eastAsia="lv-LV" w:bidi="lv-LV"/>
      </w:rPr>
    </w:lvl>
    <w:lvl w:ilvl="2">
      <w:numFmt w:val="bullet"/>
      <w:lvlText w:val="•"/>
      <w:lvlJc w:val="left"/>
      <w:pPr>
        <w:ind w:left="2256" w:hanging="420"/>
      </w:pPr>
      <w:rPr>
        <w:rFonts w:hint="default"/>
        <w:lang w:val="lv-LV" w:eastAsia="lv-LV" w:bidi="lv-LV"/>
      </w:rPr>
    </w:lvl>
    <w:lvl w:ilvl="3">
      <w:numFmt w:val="bullet"/>
      <w:lvlText w:val="•"/>
      <w:lvlJc w:val="left"/>
      <w:pPr>
        <w:ind w:left="3172" w:hanging="420"/>
      </w:pPr>
      <w:rPr>
        <w:rFonts w:hint="default"/>
        <w:lang w:val="lv-LV" w:eastAsia="lv-LV" w:bidi="lv-LV"/>
      </w:rPr>
    </w:lvl>
    <w:lvl w:ilvl="4">
      <w:numFmt w:val="bullet"/>
      <w:lvlText w:val="•"/>
      <w:lvlJc w:val="left"/>
      <w:pPr>
        <w:ind w:left="4088" w:hanging="420"/>
      </w:pPr>
      <w:rPr>
        <w:rFonts w:hint="default"/>
        <w:lang w:val="lv-LV" w:eastAsia="lv-LV" w:bidi="lv-LV"/>
      </w:rPr>
    </w:lvl>
    <w:lvl w:ilvl="5">
      <w:numFmt w:val="bullet"/>
      <w:lvlText w:val="•"/>
      <w:lvlJc w:val="left"/>
      <w:pPr>
        <w:ind w:left="5005" w:hanging="420"/>
      </w:pPr>
      <w:rPr>
        <w:rFonts w:hint="default"/>
        <w:lang w:val="lv-LV" w:eastAsia="lv-LV" w:bidi="lv-LV"/>
      </w:rPr>
    </w:lvl>
    <w:lvl w:ilvl="6">
      <w:numFmt w:val="bullet"/>
      <w:lvlText w:val="•"/>
      <w:lvlJc w:val="left"/>
      <w:pPr>
        <w:ind w:left="5921" w:hanging="420"/>
      </w:pPr>
      <w:rPr>
        <w:rFonts w:hint="default"/>
        <w:lang w:val="lv-LV" w:eastAsia="lv-LV" w:bidi="lv-LV"/>
      </w:rPr>
    </w:lvl>
    <w:lvl w:ilvl="7">
      <w:numFmt w:val="bullet"/>
      <w:lvlText w:val="•"/>
      <w:lvlJc w:val="left"/>
      <w:pPr>
        <w:ind w:left="6837" w:hanging="420"/>
      </w:pPr>
      <w:rPr>
        <w:rFonts w:hint="default"/>
        <w:lang w:val="lv-LV" w:eastAsia="lv-LV" w:bidi="lv-LV"/>
      </w:rPr>
    </w:lvl>
    <w:lvl w:ilvl="8">
      <w:numFmt w:val="bullet"/>
      <w:lvlText w:val="•"/>
      <w:lvlJc w:val="left"/>
      <w:pPr>
        <w:ind w:left="7753" w:hanging="420"/>
      </w:pPr>
      <w:rPr>
        <w:rFonts w:hint="default"/>
        <w:lang w:val="lv-LV" w:eastAsia="lv-LV" w:bidi="lv-LV"/>
      </w:rPr>
    </w:lvl>
  </w:abstractNum>
  <w:abstractNum w:abstractNumId="6">
    <w:nsid w:val="4A8B030D"/>
    <w:multiLevelType w:val="hybridMultilevel"/>
    <w:tmpl w:val="4EAC88F6"/>
    <w:lvl w:ilvl="0" w:tplc="EF6E04EC">
      <w:start w:val="1"/>
      <w:numFmt w:val="decimal"/>
      <w:lvlText w:val="%1)"/>
      <w:lvlJc w:val="left"/>
      <w:pPr>
        <w:ind w:left="200" w:hanging="310"/>
        <w:jc w:val="left"/>
      </w:pPr>
      <w:rPr>
        <w:rFonts w:ascii="Times New Roman" w:eastAsia="Times New Roman" w:hAnsi="Times New Roman" w:cs="Times New Roman" w:hint="default"/>
        <w:spacing w:val="-11"/>
        <w:w w:val="100"/>
        <w:sz w:val="24"/>
        <w:szCs w:val="24"/>
        <w:lang w:val="lv-LV" w:eastAsia="lv-LV" w:bidi="lv-LV"/>
      </w:rPr>
    </w:lvl>
    <w:lvl w:ilvl="1" w:tplc="311EA234">
      <w:numFmt w:val="bullet"/>
      <w:lvlText w:val="•"/>
      <w:lvlJc w:val="left"/>
      <w:pPr>
        <w:ind w:left="1138" w:hanging="310"/>
      </w:pPr>
      <w:rPr>
        <w:rFonts w:hint="default"/>
        <w:lang w:val="lv-LV" w:eastAsia="lv-LV" w:bidi="lv-LV"/>
      </w:rPr>
    </w:lvl>
    <w:lvl w:ilvl="2" w:tplc="39480DC8">
      <w:numFmt w:val="bullet"/>
      <w:lvlText w:val="•"/>
      <w:lvlJc w:val="left"/>
      <w:pPr>
        <w:ind w:left="2077" w:hanging="310"/>
      </w:pPr>
      <w:rPr>
        <w:rFonts w:hint="default"/>
        <w:lang w:val="lv-LV" w:eastAsia="lv-LV" w:bidi="lv-LV"/>
      </w:rPr>
    </w:lvl>
    <w:lvl w:ilvl="3" w:tplc="0AF82DC2">
      <w:numFmt w:val="bullet"/>
      <w:lvlText w:val="•"/>
      <w:lvlJc w:val="left"/>
      <w:pPr>
        <w:ind w:left="3015" w:hanging="310"/>
      </w:pPr>
      <w:rPr>
        <w:rFonts w:hint="default"/>
        <w:lang w:val="lv-LV" w:eastAsia="lv-LV" w:bidi="lv-LV"/>
      </w:rPr>
    </w:lvl>
    <w:lvl w:ilvl="4" w:tplc="B0B0C902">
      <w:numFmt w:val="bullet"/>
      <w:lvlText w:val="•"/>
      <w:lvlJc w:val="left"/>
      <w:pPr>
        <w:ind w:left="3954" w:hanging="310"/>
      </w:pPr>
      <w:rPr>
        <w:rFonts w:hint="default"/>
        <w:lang w:val="lv-LV" w:eastAsia="lv-LV" w:bidi="lv-LV"/>
      </w:rPr>
    </w:lvl>
    <w:lvl w:ilvl="5" w:tplc="F3B632C4">
      <w:numFmt w:val="bullet"/>
      <w:lvlText w:val="•"/>
      <w:lvlJc w:val="left"/>
      <w:pPr>
        <w:ind w:left="4893" w:hanging="310"/>
      </w:pPr>
      <w:rPr>
        <w:rFonts w:hint="default"/>
        <w:lang w:val="lv-LV" w:eastAsia="lv-LV" w:bidi="lv-LV"/>
      </w:rPr>
    </w:lvl>
    <w:lvl w:ilvl="6" w:tplc="08E46B32">
      <w:numFmt w:val="bullet"/>
      <w:lvlText w:val="•"/>
      <w:lvlJc w:val="left"/>
      <w:pPr>
        <w:ind w:left="5831" w:hanging="310"/>
      </w:pPr>
      <w:rPr>
        <w:rFonts w:hint="default"/>
        <w:lang w:val="lv-LV" w:eastAsia="lv-LV" w:bidi="lv-LV"/>
      </w:rPr>
    </w:lvl>
    <w:lvl w:ilvl="7" w:tplc="B52E2940">
      <w:numFmt w:val="bullet"/>
      <w:lvlText w:val="•"/>
      <w:lvlJc w:val="left"/>
      <w:pPr>
        <w:ind w:left="6770" w:hanging="310"/>
      </w:pPr>
      <w:rPr>
        <w:rFonts w:hint="default"/>
        <w:lang w:val="lv-LV" w:eastAsia="lv-LV" w:bidi="lv-LV"/>
      </w:rPr>
    </w:lvl>
    <w:lvl w:ilvl="8" w:tplc="F1A6032C">
      <w:numFmt w:val="bullet"/>
      <w:lvlText w:val="•"/>
      <w:lvlJc w:val="left"/>
      <w:pPr>
        <w:ind w:left="7709" w:hanging="310"/>
      </w:pPr>
      <w:rPr>
        <w:rFonts w:hint="default"/>
        <w:lang w:val="lv-LV" w:eastAsia="lv-LV" w:bidi="lv-LV"/>
      </w:rPr>
    </w:lvl>
  </w:abstractNum>
  <w:abstractNum w:abstractNumId="7">
    <w:nsid w:val="4B8D1957"/>
    <w:multiLevelType w:val="hybridMultilevel"/>
    <w:tmpl w:val="B5866CA0"/>
    <w:lvl w:ilvl="0" w:tplc="AF447014">
      <w:start w:val="1"/>
      <w:numFmt w:val="decimal"/>
      <w:lvlText w:val="%1."/>
      <w:lvlJc w:val="left"/>
      <w:pPr>
        <w:ind w:left="44" w:hanging="240"/>
        <w:jc w:val="left"/>
      </w:pPr>
      <w:rPr>
        <w:rFonts w:ascii="Times New Roman" w:eastAsia="Times New Roman" w:hAnsi="Times New Roman" w:cs="Times New Roman" w:hint="default"/>
        <w:spacing w:val="-2"/>
        <w:w w:val="100"/>
        <w:sz w:val="24"/>
        <w:szCs w:val="24"/>
        <w:lang w:val="lv-LV" w:eastAsia="lv-LV" w:bidi="lv-LV"/>
      </w:rPr>
    </w:lvl>
    <w:lvl w:ilvl="1" w:tplc="40624058">
      <w:numFmt w:val="bullet"/>
      <w:lvlText w:val="•"/>
      <w:lvlJc w:val="left"/>
      <w:pPr>
        <w:ind w:left="637" w:hanging="240"/>
      </w:pPr>
      <w:rPr>
        <w:rFonts w:hint="default"/>
        <w:lang w:val="lv-LV" w:eastAsia="lv-LV" w:bidi="lv-LV"/>
      </w:rPr>
    </w:lvl>
    <w:lvl w:ilvl="2" w:tplc="EC7E5ADC">
      <w:numFmt w:val="bullet"/>
      <w:lvlText w:val="•"/>
      <w:lvlJc w:val="left"/>
      <w:pPr>
        <w:ind w:left="1235" w:hanging="240"/>
      </w:pPr>
      <w:rPr>
        <w:rFonts w:hint="default"/>
        <w:lang w:val="lv-LV" w:eastAsia="lv-LV" w:bidi="lv-LV"/>
      </w:rPr>
    </w:lvl>
    <w:lvl w:ilvl="3" w:tplc="2940CCBE">
      <w:numFmt w:val="bullet"/>
      <w:lvlText w:val="•"/>
      <w:lvlJc w:val="left"/>
      <w:pPr>
        <w:ind w:left="1833" w:hanging="240"/>
      </w:pPr>
      <w:rPr>
        <w:rFonts w:hint="default"/>
        <w:lang w:val="lv-LV" w:eastAsia="lv-LV" w:bidi="lv-LV"/>
      </w:rPr>
    </w:lvl>
    <w:lvl w:ilvl="4" w:tplc="2C2CFB5E">
      <w:numFmt w:val="bullet"/>
      <w:lvlText w:val="•"/>
      <w:lvlJc w:val="left"/>
      <w:pPr>
        <w:ind w:left="2430" w:hanging="240"/>
      </w:pPr>
      <w:rPr>
        <w:rFonts w:hint="default"/>
        <w:lang w:val="lv-LV" w:eastAsia="lv-LV" w:bidi="lv-LV"/>
      </w:rPr>
    </w:lvl>
    <w:lvl w:ilvl="5" w:tplc="101A3CEE">
      <w:numFmt w:val="bullet"/>
      <w:lvlText w:val="•"/>
      <w:lvlJc w:val="left"/>
      <w:pPr>
        <w:ind w:left="3028" w:hanging="240"/>
      </w:pPr>
      <w:rPr>
        <w:rFonts w:hint="default"/>
        <w:lang w:val="lv-LV" w:eastAsia="lv-LV" w:bidi="lv-LV"/>
      </w:rPr>
    </w:lvl>
    <w:lvl w:ilvl="6" w:tplc="F11C5EF4">
      <w:numFmt w:val="bullet"/>
      <w:lvlText w:val="•"/>
      <w:lvlJc w:val="left"/>
      <w:pPr>
        <w:ind w:left="3626" w:hanging="240"/>
      </w:pPr>
      <w:rPr>
        <w:rFonts w:hint="default"/>
        <w:lang w:val="lv-LV" w:eastAsia="lv-LV" w:bidi="lv-LV"/>
      </w:rPr>
    </w:lvl>
    <w:lvl w:ilvl="7" w:tplc="37BCB4A8">
      <w:numFmt w:val="bullet"/>
      <w:lvlText w:val="•"/>
      <w:lvlJc w:val="left"/>
      <w:pPr>
        <w:ind w:left="4223" w:hanging="240"/>
      </w:pPr>
      <w:rPr>
        <w:rFonts w:hint="default"/>
        <w:lang w:val="lv-LV" w:eastAsia="lv-LV" w:bidi="lv-LV"/>
      </w:rPr>
    </w:lvl>
    <w:lvl w:ilvl="8" w:tplc="194861D4">
      <w:numFmt w:val="bullet"/>
      <w:lvlText w:val="•"/>
      <w:lvlJc w:val="left"/>
      <w:pPr>
        <w:ind w:left="4821" w:hanging="240"/>
      </w:pPr>
      <w:rPr>
        <w:rFonts w:hint="default"/>
        <w:lang w:val="lv-LV" w:eastAsia="lv-LV" w:bidi="lv-LV"/>
      </w:rPr>
    </w:lvl>
  </w:abstractNum>
  <w:abstractNum w:abstractNumId="8">
    <w:nsid w:val="6B0F686B"/>
    <w:multiLevelType w:val="multilevel"/>
    <w:tmpl w:val="4830CEB2"/>
    <w:lvl w:ilvl="0">
      <w:start w:val="5"/>
      <w:numFmt w:val="decimal"/>
      <w:lvlText w:val="%1."/>
      <w:lvlJc w:val="left"/>
      <w:pPr>
        <w:ind w:left="1162" w:hanging="243"/>
        <w:jc w:val="left"/>
      </w:pPr>
      <w:rPr>
        <w:rFonts w:ascii="Times New Roman" w:eastAsia="Times New Roman" w:hAnsi="Times New Roman" w:cs="Times New Roman" w:hint="default"/>
        <w:w w:val="100"/>
        <w:sz w:val="24"/>
        <w:szCs w:val="24"/>
        <w:lang w:val="lv-LV" w:eastAsia="lv-LV" w:bidi="lv-LV"/>
      </w:rPr>
    </w:lvl>
    <w:lvl w:ilvl="1">
      <w:start w:val="1"/>
      <w:numFmt w:val="decimal"/>
      <w:lvlText w:val="%1.%2."/>
      <w:lvlJc w:val="left"/>
      <w:pPr>
        <w:ind w:left="200" w:hanging="423"/>
        <w:jc w:val="left"/>
      </w:pPr>
      <w:rPr>
        <w:rFonts w:ascii="Times New Roman" w:eastAsia="Times New Roman" w:hAnsi="Times New Roman" w:cs="Times New Roman" w:hint="default"/>
        <w:w w:val="100"/>
        <w:sz w:val="24"/>
        <w:szCs w:val="24"/>
        <w:lang w:val="lv-LV" w:eastAsia="lv-LV" w:bidi="lv-LV"/>
      </w:rPr>
    </w:lvl>
    <w:lvl w:ilvl="2">
      <w:numFmt w:val="bullet"/>
      <w:lvlText w:val="•"/>
      <w:lvlJc w:val="left"/>
      <w:pPr>
        <w:ind w:left="1460" w:hanging="423"/>
      </w:pPr>
      <w:rPr>
        <w:rFonts w:hint="default"/>
        <w:lang w:val="lv-LV" w:eastAsia="lv-LV" w:bidi="lv-LV"/>
      </w:rPr>
    </w:lvl>
    <w:lvl w:ilvl="3">
      <w:numFmt w:val="bullet"/>
      <w:lvlText w:val="•"/>
      <w:lvlJc w:val="left"/>
      <w:pPr>
        <w:ind w:left="2475" w:hanging="423"/>
      </w:pPr>
      <w:rPr>
        <w:rFonts w:hint="default"/>
        <w:lang w:val="lv-LV" w:eastAsia="lv-LV" w:bidi="lv-LV"/>
      </w:rPr>
    </w:lvl>
    <w:lvl w:ilvl="4">
      <w:numFmt w:val="bullet"/>
      <w:lvlText w:val="•"/>
      <w:lvlJc w:val="left"/>
      <w:pPr>
        <w:ind w:left="3491" w:hanging="423"/>
      </w:pPr>
      <w:rPr>
        <w:rFonts w:hint="default"/>
        <w:lang w:val="lv-LV" w:eastAsia="lv-LV" w:bidi="lv-LV"/>
      </w:rPr>
    </w:lvl>
    <w:lvl w:ilvl="5">
      <w:numFmt w:val="bullet"/>
      <w:lvlText w:val="•"/>
      <w:lvlJc w:val="left"/>
      <w:pPr>
        <w:ind w:left="4507" w:hanging="423"/>
      </w:pPr>
      <w:rPr>
        <w:rFonts w:hint="default"/>
        <w:lang w:val="lv-LV" w:eastAsia="lv-LV" w:bidi="lv-LV"/>
      </w:rPr>
    </w:lvl>
    <w:lvl w:ilvl="6">
      <w:numFmt w:val="bullet"/>
      <w:lvlText w:val="•"/>
      <w:lvlJc w:val="left"/>
      <w:pPr>
        <w:ind w:left="5523" w:hanging="423"/>
      </w:pPr>
      <w:rPr>
        <w:rFonts w:hint="default"/>
        <w:lang w:val="lv-LV" w:eastAsia="lv-LV" w:bidi="lv-LV"/>
      </w:rPr>
    </w:lvl>
    <w:lvl w:ilvl="7">
      <w:numFmt w:val="bullet"/>
      <w:lvlText w:val="•"/>
      <w:lvlJc w:val="left"/>
      <w:pPr>
        <w:ind w:left="6539" w:hanging="423"/>
      </w:pPr>
      <w:rPr>
        <w:rFonts w:hint="default"/>
        <w:lang w:val="lv-LV" w:eastAsia="lv-LV" w:bidi="lv-LV"/>
      </w:rPr>
    </w:lvl>
    <w:lvl w:ilvl="8">
      <w:numFmt w:val="bullet"/>
      <w:lvlText w:val="•"/>
      <w:lvlJc w:val="left"/>
      <w:pPr>
        <w:ind w:left="7554" w:hanging="423"/>
      </w:pPr>
      <w:rPr>
        <w:rFonts w:hint="default"/>
        <w:lang w:val="lv-LV" w:eastAsia="lv-LV" w:bidi="lv-LV"/>
      </w:rPr>
    </w:lvl>
  </w:abstractNum>
  <w:abstractNum w:abstractNumId="9">
    <w:nsid w:val="6D2A248E"/>
    <w:multiLevelType w:val="hybridMultilevel"/>
    <w:tmpl w:val="2AF2D7AA"/>
    <w:lvl w:ilvl="0" w:tplc="165629F2">
      <w:numFmt w:val="bullet"/>
      <w:lvlText w:val="-"/>
      <w:lvlJc w:val="left"/>
      <w:pPr>
        <w:ind w:left="1119" w:hanging="200"/>
      </w:pPr>
      <w:rPr>
        <w:rFonts w:ascii="Times New Roman" w:eastAsia="Times New Roman" w:hAnsi="Times New Roman" w:cs="Times New Roman" w:hint="default"/>
        <w:spacing w:val="-3"/>
        <w:w w:val="99"/>
        <w:sz w:val="24"/>
        <w:szCs w:val="24"/>
        <w:lang w:val="lv-LV" w:eastAsia="lv-LV" w:bidi="lv-LV"/>
      </w:rPr>
    </w:lvl>
    <w:lvl w:ilvl="1" w:tplc="B3B25254">
      <w:numFmt w:val="bullet"/>
      <w:lvlText w:val="•"/>
      <w:lvlJc w:val="left"/>
      <w:pPr>
        <w:ind w:left="1966" w:hanging="200"/>
      </w:pPr>
      <w:rPr>
        <w:rFonts w:hint="default"/>
        <w:lang w:val="lv-LV" w:eastAsia="lv-LV" w:bidi="lv-LV"/>
      </w:rPr>
    </w:lvl>
    <w:lvl w:ilvl="2" w:tplc="E8E2AC0E">
      <w:numFmt w:val="bullet"/>
      <w:lvlText w:val="•"/>
      <w:lvlJc w:val="left"/>
      <w:pPr>
        <w:ind w:left="2813" w:hanging="200"/>
      </w:pPr>
      <w:rPr>
        <w:rFonts w:hint="default"/>
        <w:lang w:val="lv-LV" w:eastAsia="lv-LV" w:bidi="lv-LV"/>
      </w:rPr>
    </w:lvl>
    <w:lvl w:ilvl="3" w:tplc="01B85E94">
      <w:numFmt w:val="bullet"/>
      <w:lvlText w:val="•"/>
      <w:lvlJc w:val="left"/>
      <w:pPr>
        <w:ind w:left="3659" w:hanging="200"/>
      </w:pPr>
      <w:rPr>
        <w:rFonts w:hint="default"/>
        <w:lang w:val="lv-LV" w:eastAsia="lv-LV" w:bidi="lv-LV"/>
      </w:rPr>
    </w:lvl>
    <w:lvl w:ilvl="4" w:tplc="E16EF774">
      <w:numFmt w:val="bullet"/>
      <w:lvlText w:val="•"/>
      <w:lvlJc w:val="left"/>
      <w:pPr>
        <w:ind w:left="4506" w:hanging="200"/>
      </w:pPr>
      <w:rPr>
        <w:rFonts w:hint="default"/>
        <w:lang w:val="lv-LV" w:eastAsia="lv-LV" w:bidi="lv-LV"/>
      </w:rPr>
    </w:lvl>
    <w:lvl w:ilvl="5" w:tplc="D098F162">
      <w:numFmt w:val="bullet"/>
      <w:lvlText w:val="•"/>
      <w:lvlJc w:val="left"/>
      <w:pPr>
        <w:ind w:left="5353" w:hanging="200"/>
      </w:pPr>
      <w:rPr>
        <w:rFonts w:hint="default"/>
        <w:lang w:val="lv-LV" w:eastAsia="lv-LV" w:bidi="lv-LV"/>
      </w:rPr>
    </w:lvl>
    <w:lvl w:ilvl="6" w:tplc="C0BEC062">
      <w:numFmt w:val="bullet"/>
      <w:lvlText w:val="•"/>
      <w:lvlJc w:val="left"/>
      <w:pPr>
        <w:ind w:left="6199" w:hanging="200"/>
      </w:pPr>
      <w:rPr>
        <w:rFonts w:hint="default"/>
        <w:lang w:val="lv-LV" w:eastAsia="lv-LV" w:bidi="lv-LV"/>
      </w:rPr>
    </w:lvl>
    <w:lvl w:ilvl="7" w:tplc="01325C3E">
      <w:numFmt w:val="bullet"/>
      <w:lvlText w:val="•"/>
      <w:lvlJc w:val="left"/>
      <w:pPr>
        <w:ind w:left="7046" w:hanging="200"/>
      </w:pPr>
      <w:rPr>
        <w:rFonts w:hint="default"/>
        <w:lang w:val="lv-LV" w:eastAsia="lv-LV" w:bidi="lv-LV"/>
      </w:rPr>
    </w:lvl>
    <w:lvl w:ilvl="8" w:tplc="3334CCE2">
      <w:numFmt w:val="bullet"/>
      <w:lvlText w:val="•"/>
      <w:lvlJc w:val="left"/>
      <w:pPr>
        <w:ind w:left="7893" w:hanging="200"/>
      </w:pPr>
      <w:rPr>
        <w:rFonts w:hint="default"/>
        <w:lang w:val="lv-LV" w:eastAsia="lv-LV" w:bidi="lv-LV"/>
      </w:rPr>
    </w:lvl>
  </w:abstractNum>
  <w:abstractNum w:abstractNumId="10">
    <w:nsid w:val="7E585AA6"/>
    <w:multiLevelType w:val="hybridMultilevel"/>
    <w:tmpl w:val="C1E2A4C4"/>
    <w:lvl w:ilvl="0" w:tplc="9DD6860E">
      <w:start w:val="1"/>
      <w:numFmt w:val="upperRoman"/>
      <w:lvlText w:val="%1."/>
      <w:lvlJc w:val="left"/>
      <w:pPr>
        <w:ind w:left="3743" w:hanging="214"/>
        <w:jc w:val="right"/>
      </w:pPr>
      <w:rPr>
        <w:rFonts w:ascii="Times New Roman" w:eastAsia="Times New Roman" w:hAnsi="Times New Roman" w:cs="Times New Roman" w:hint="default"/>
        <w:b/>
        <w:bCs/>
        <w:spacing w:val="-1"/>
        <w:w w:val="100"/>
        <w:sz w:val="24"/>
        <w:szCs w:val="24"/>
        <w:lang w:val="lv-LV" w:eastAsia="lv-LV" w:bidi="lv-LV"/>
      </w:rPr>
    </w:lvl>
    <w:lvl w:ilvl="1" w:tplc="5AC00476">
      <w:numFmt w:val="bullet"/>
      <w:lvlText w:val="•"/>
      <w:lvlJc w:val="left"/>
      <w:pPr>
        <w:ind w:left="4324" w:hanging="214"/>
      </w:pPr>
      <w:rPr>
        <w:rFonts w:hint="default"/>
        <w:lang w:val="lv-LV" w:eastAsia="lv-LV" w:bidi="lv-LV"/>
      </w:rPr>
    </w:lvl>
    <w:lvl w:ilvl="2" w:tplc="8A6A99D8">
      <w:numFmt w:val="bullet"/>
      <w:lvlText w:val="•"/>
      <w:lvlJc w:val="left"/>
      <w:pPr>
        <w:ind w:left="4909" w:hanging="214"/>
      </w:pPr>
      <w:rPr>
        <w:rFonts w:hint="default"/>
        <w:lang w:val="lv-LV" w:eastAsia="lv-LV" w:bidi="lv-LV"/>
      </w:rPr>
    </w:lvl>
    <w:lvl w:ilvl="3" w:tplc="6E508142">
      <w:numFmt w:val="bullet"/>
      <w:lvlText w:val="•"/>
      <w:lvlJc w:val="left"/>
      <w:pPr>
        <w:ind w:left="5493" w:hanging="214"/>
      </w:pPr>
      <w:rPr>
        <w:rFonts w:hint="default"/>
        <w:lang w:val="lv-LV" w:eastAsia="lv-LV" w:bidi="lv-LV"/>
      </w:rPr>
    </w:lvl>
    <w:lvl w:ilvl="4" w:tplc="54EC5F12">
      <w:numFmt w:val="bullet"/>
      <w:lvlText w:val="•"/>
      <w:lvlJc w:val="left"/>
      <w:pPr>
        <w:ind w:left="6078" w:hanging="214"/>
      </w:pPr>
      <w:rPr>
        <w:rFonts w:hint="default"/>
        <w:lang w:val="lv-LV" w:eastAsia="lv-LV" w:bidi="lv-LV"/>
      </w:rPr>
    </w:lvl>
    <w:lvl w:ilvl="5" w:tplc="A39C2C04">
      <w:numFmt w:val="bullet"/>
      <w:lvlText w:val="•"/>
      <w:lvlJc w:val="left"/>
      <w:pPr>
        <w:ind w:left="6663" w:hanging="214"/>
      </w:pPr>
      <w:rPr>
        <w:rFonts w:hint="default"/>
        <w:lang w:val="lv-LV" w:eastAsia="lv-LV" w:bidi="lv-LV"/>
      </w:rPr>
    </w:lvl>
    <w:lvl w:ilvl="6" w:tplc="F89C085C">
      <w:numFmt w:val="bullet"/>
      <w:lvlText w:val="•"/>
      <w:lvlJc w:val="left"/>
      <w:pPr>
        <w:ind w:left="7247" w:hanging="214"/>
      </w:pPr>
      <w:rPr>
        <w:rFonts w:hint="default"/>
        <w:lang w:val="lv-LV" w:eastAsia="lv-LV" w:bidi="lv-LV"/>
      </w:rPr>
    </w:lvl>
    <w:lvl w:ilvl="7" w:tplc="19F89AC8">
      <w:numFmt w:val="bullet"/>
      <w:lvlText w:val="•"/>
      <w:lvlJc w:val="left"/>
      <w:pPr>
        <w:ind w:left="7832" w:hanging="214"/>
      </w:pPr>
      <w:rPr>
        <w:rFonts w:hint="default"/>
        <w:lang w:val="lv-LV" w:eastAsia="lv-LV" w:bidi="lv-LV"/>
      </w:rPr>
    </w:lvl>
    <w:lvl w:ilvl="8" w:tplc="950458D0">
      <w:numFmt w:val="bullet"/>
      <w:lvlText w:val="•"/>
      <w:lvlJc w:val="left"/>
      <w:pPr>
        <w:ind w:left="8417" w:hanging="214"/>
      </w:pPr>
      <w:rPr>
        <w:rFonts w:hint="default"/>
        <w:lang w:val="lv-LV" w:eastAsia="lv-LV" w:bidi="lv-LV"/>
      </w:rPr>
    </w:lvl>
  </w:abstractNum>
  <w:num w:numId="1">
    <w:abstractNumId w:val="6"/>
  </w:num>
  <w:num w:numId="2">
    <w:abstractNumId w:val="1"/>
  </w:num>
  <w:num w:numId="3">
    <w:abstractNumId w:val="2"/>
  </w:num>
  <w:num w:numId="4">
    <w:abstractNumId w:val="0"/>
  </w:num>
  <w:num w:numId="5">
    <w:abstractNumId w:val="9"/>
  </w:num>
  <w:num w:numId="6">
    <w:abstractNumId w:val="7"/>
  </w:num>
  <w:num w:numId="7">
    <w:abstractNumId w:val="4"/>
  </w:num>
  <w:num w:numId="8">
    <w:abstractNumId w:val="8"/>
  </w:num>
  <w:num w:numId="9">
    <w:abstractNumId w:val="3"/>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F7D"/>
    <w:rsid w:val="0034436C"/>
    <w:rsid w:val="00776F7D"/>
    <w:rsid w:val="007D234D"/>
    <w:rsid w:val="007E47C6"/>
    <w:rsid w:val="007F657C"/>
    <w:rsid w:val="008308FE"/>
    <w:rsid w:val="008537E7"/>
    <w:rsid w:val="00AF6CCD"/>
    <w:rsid w:val="00B41187"/>
    <w:rsid w:val="00CC1DBA"/>
    <w:rsid w:val="00E83EA7"/>
    <w:rsid w:val="00F91BC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uiPriority w:val="1"/>
    <w:qFormat/>
    <w:rPr>
      <w:rFonts w:ascii="Times New Roman" w:eastAsia="Times New Roman" w:hAnsi="Times New Roman" w:cs="Times New Roman"/>
      <w:lang w:val="lv-LV" w:eastAsia="lv-LV" w:bidi="lv-LV"/>
    </w:rPr>
  </w:style>
  <w:style w:type="paragraph" w:styleId="Virsraksts1">
    <w:name w:val="heading 1"/>
    <w:basedOn w:val="Parasts"/>
    <w:uiPriority w:val="1"/>
    <w:qFormat/>
    <w:pPr>
      <w:ind w:left="200"/>
      <w:outlineLvl w:val="0"/>
    </w:pPr>
    <w:rPr>
      <w:b/>
      <w:b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uiPriority w:val="1"/>
    <w:qFormat/>
    <w:rPr>
      <w:sz w:val="24"/>
      <w:szCs w:val="24"/>
    </w:rPr>
  </w:style>
  <w:style w:type="paragraph" w:styleId="Sarakstarindkopa">
    <w:name w:val="List Paragraph"/>
    <w:basedOn w:val="Parasts"/>
    <w:uiPriority w:val="1"/>
    <w:qFormat/>
    <w:pPr>
      <w:ind w:left="200" w:firstLine="719"/>
    </w:pPr>
  </w:style>
  <w:style w:type="paragraph" w:customStyle="1" w:styleId="TableParagraph">
    <w:name w:val="Table Paragraph"/>
    <w:basedOn w:val="Parasts"/>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uiPriority w:val="1"/>
    <w:qFormat/>
    <w:rPr>
      <w:rFonts w:ascii="Times New Roman" w:eastAsia="Times New Roman" w:hAnsi="Times New Roman" w:cs="Times New Roman"/>
      <w:lang w:val="lv-LV" w:eastAsia="lv-LV" w:bidi="lv-LV"/>
    </w:rPr>
  </w:style>
  <w:style w:type="paragraph" w:styleId="Virsraksts1">
    <w:name w:val="heading 1"/>
    <w:basedOn w:val="Parasts"/>
    <w:uiPriority w:val="1"/>
    <w:qFormat/>
    <w:pPr>
      <w:ind w:left="200"/>
      <w:outlineLvl w:val="0"/>
    </w:pPr>
    <w:rPr>
      <w:b/>
      <w:bCs/>
      <w:sz w:val="24"/>
      <w:szCs w:val="24"/>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
    <w:name w:val="Body Text"/>
    <w:basedOn w:val="Parasts"/>
    <w:uiPriority w:val="1"/>
    <w:qFormat/>
    <w:rPr>
      <w:sz w:val="24"/>
      <w:szCs w:val="24"/>
    </w:rPr>
  </w:style>
  <w:style w:type="paragraph" w:styleId="Sarakstarindkopa">
    <w:name w:val="List Paragraph"/>
    <w:basedOn w:val="Parasts"/>
    <w:uiPriority w:val="1"/>
    <w:qFormat/>
    <w:pPr>
      <w:ind w:left="200" w:firstLine="719"/>
    </w:pPr>
  </w:style>
  <w:style w:type="paragraph" w:customStyle="1" w:styleId="TableParagraph">
    <w:name w:val="Table Paragraph"/>
    <w:basedOn w:val="Parasts"/>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koknese.lv/"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Pages>
  <Words>5266</Words>
  <Characters>3002</Characters>
  <Application>Microsoft Office Word</Application>
  <DocSecurity>0</DocSecurity>
  <Lines>25</Lines>
  <Paragraphs>16</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NEAPDZĪVOJAMO  TELPU NOMAS LĪGUMS</vt:lpstr>
      <vt:lpstr>NEAPDZĪVOJAMO  TELPU NOMAS LĪGUMS</vt:lpstr>
    </vt:vector>
  </TitlesOfParts>
  <Company/>
  <LinksUpToDate>false</LinksUpToDate>
  <CharactersWithSpaces>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NEAPDZĪVOJAMO  TELPU NOMAS LĪGUMS</dc:title>
  <dc:creator>Dzintra</dc:creator>
  <cp:lastModifiedBy>Sarmite</cp:lastModifiedBy>
  <cp:revision>11</cp:revision>
  <dcterms:created xsi:type="dcterms:W3CDTF">2020-03-24T12:47:00Z</dcterms:created>
  <dcterms:modified xsi:type="dcterms:W3CDTF">2020-05-06T08:19:00Z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2013-09-17T00:00:00Z</vt:filetime>
  </property>
  <property fmtid="{D5CDD505-2E9C-101B-9397-08002B2CF9AE}" pid="3" name="Creator">
    <vt:lpwstr>Microsoft® Office Word 2007</vt:lpwstr>
  </property>
  <property fmtid="{D5CDD505-2E9C-101B-9397-08002B2CF9AE}" pid="4" name="LastSaved">
    <vt:filetime>2020-03-24T00:00:00Z</vt:filetime>
  </property>
</Properties>
</file>