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94D" w:rsidRDefault="00A547CE">
      <w:pPr>
        <w:pStyle w:val="Pamatteksts"/>
        <w:ind w:left="0"/>
        <w:jc w:val="left"/>
        <w:rPr>
          <w:sz w:val="20"/>
        </w:rPr>
      </w:pPr>
      <w:r>
        <w:rPr>
          <w:noProof/>
          <w:sz w:val="20"/>
          <w:lang w:eastAsia="lv-LV"/>
        </w:rPr>
        <w:drawing>
          <wp:anchor distT="0" distB="0" distL="114300" distR="114300" simplePos="0" relativeHeight="251658240" behindDoc="1" locked="1" layoutInCell="1" allowOverlap="1">
            <wp:simplePos x="0" y="0"/>
            <wp:positionH relativeFrom="column">
              <wp:posOffset>-323850</wp:posOffset>
            </wp:positionH>
            <wp:positionV relativeFrom="page">
              <wp:posOffset>228600</wp:posOffset>
            </wp:positionV>
            <wp:extent cx="7571740" cy="1446530"/>
            <wp:effectExtent l="0" t="0" r="0" b="1270"/>
            <wp:wrapNone/>
            <wp:docPr id="3" name="Attēls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extLst>
                        <a:ext uri="{28A0092B-C50C-407E-A947-70E740481C1C}">
                          <a14:useLocalDpi xmlns:a14="http://schemas.microsoft.com/office/drawing/2010/main" val="0"/>
                        </a:ext>
                      </a:extLst>
                    </a:blip>
                    <a:srcRect b="86472"/>
                    <a:stretch>
                      <a:fillRect/>
                    </a:stretch>
                  </pic:blipFill>
                  <pic:spPr bwMode="auto">
                    <a:xfrm>
                      <a:off x="0" y="0"/>
                      <a:ext cx="757174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94D" w:rsidRDefault="0072494D">
      <w:pPr>
        <w:pStyle w:val="Pamatteksts"/>
        <w:ind w:left="0"/>
        <w:jc w:val="left"/>
        <w:rPr>
          <w:sz w:val="20"/>
        </w:rPr>
      </w:pPr>
    </w:p>
    <w:p w:rsidR="0072494D" w:rsidRDefault="0072494D">
      <w:pPr>
        <w:pStyle w:val="Pamatteksts"/>
        <w:ind w:left="0"/>
        <w:jc w:val="left"/>
        <w:rPr>
          <w:sz w:val="20"/>
        </w:rPr>
      </w:pPr>
    </w:p>
    <w:p w:rsidR="0072494D" w:rsidRDefault="0072494D">
      <w:pPr>
        <w:pStyle w:val="Pamatteksts"/>
        <w:ind w:left="0"/>
        <w:jc w:val="left"/>
        <w:rPr>
          <w:sz w:val="20"/>
        </w:rPr>
      </w:pPr>
    </w:p>
    <w:p w:rsidR="0072494D" w:rsidRDefault="0072494D">
      <w:pPr>
        <w:pStyle w:val="Pamatteksts"/>
        <w:spacing w:before="8"/>
        <w:ind w:left="0"/>
        <w:jc w:val="left"/>
        <w:rPr>
          <w:sz w:val="21"/>
        </w:rPr>
      </w:pPr>
    </w:p>
    <w:p w:rsidR="0072494D" w:rsidRDefault="009F3749">
      <w:pPr>
        <w:spacing w:before="90"/>
        <w:ind w:left="1577" w:right="1106"/>
        <w:jc w:val="center"/>
        <w:rPr>
          <w:i/>
          <w:sz w:val="24"/>
        </w:rPr>
      </w:pPr>
      <w:r>
        <w:rPr>
          <w:i/>
          <w:sz w:val="24"/>
        </w:rPr>
        <w:t>Kokneses novada Kokneses pagastā</w:t>
      </w:r>
    </w:p>
    <w:p w:rsidR="0072494D" w:rsidRDefault="0072494D">
      <w:pPr>
        <w:pStyle w:val="Pamatteksts"/>
        <w:spacing w:before="5"/>
        <w:ind w:left="0"/>
        <w:jc w:val="left"/>
        <w:rPr>
          <w:i/>
        </w:rPr>
      </w:pPr>
    </w:p>
    <w:p w:rsidR="0072494D" w:rsidRDefault="009F3749">
      <w:pPr>
        <w:spacing w:line="274" w:lineRule="exact"/>
        <w:ind w:right="103"/>
        <w:jc w:val="right"/>
        <w:rPr>
          <w:b/>
          <w:i/>
          <w:sz w:val="24"/>
        </w:rPr>
      </w:pPr>
      <w:r>
        <w:rPr>
          <w:b/>
          <w:i/>
          <w:spacing w:val="-1"/>
          <w:sz w:val="24"/>
        </w:rPr>
        <w:t>KONSOLIDĒTI</w:t>
      </w:r>
      <w:r w:rsidR="005B16BB">
        <w:rPr>
          <w:b/>
          <w:i/>
          <w:spacing w:val="-1"/>
          <w:sz w:val="24"/>
        </w:rPr>
        <w:t xml:space="preserve"> 2020.gadā</w:t>
      </w:r>
    </w:p>
    <w:p w:rsidR="005B16BB" w:rsidRDefault="005B16BB">
      <w:pPr>
        <w:tabs>
          <w:tab w:val="left" w:pos="6947"/>
        </w:tabs>
        <w:spacing w:line="274" w:lineRule="exact"/>
        <w:ind w:right="103"/>
        <w:jc w:val="right"/>
        <w:rPr>
          <w:sz w:val="24"/>
        </w:rPr>
      </w:pPr>
    </w:p>
    <w:p w:rsidR="005B16BB" w:rsidRDefault="005B16BB">
      <w:pPr>
        <w:tabs>
          <w:tab w:val="left" w:pos="6947"/>
        </w:tabs>
        <w:spacing w:line="274" w:lineRule="exact"/>
        <w:ind w:right="103"/>
        <w:jc w:val="right"/>
        <w:rPr>
          <w:sz w:val="24"/>
        </w:rPr>
      </w:pPr>
    </w:p>
    <w:p w:rsidR="0072494D" w:rsidRDefault="009F3749">
      <w:pPr>
        <w:tabs>
          <w:tab w:val="left" w:pos="6947"/>
        </w:tabs>
        <w:spacing w:line="274" w:lineRule="exact"/>
        <w:ind w:right="103"/>
        <w:jc w:val="right"/>
        <w:rPr>
          <w:i/>
          <w:sz w:val="24"/>
        </w:rPr>
      </w:pPr>
      <w:r>
        <w:rPr>
          <w:sz w:val="24"/>
        </w:rPr>
        <w:t>2011.gada</w:t>
      </w:r>
      <w:r>
        <w:rPr>
          <w:spacing w:val="-3"/>
          <w:sz w:val="24"/>
        </w:rPr>
        <w:t xml:space="preserve"> </w:t>
      </w:r>
      <w:r>
        <w:rPr>
          <w:sz w:val="24"/>
        </w:rPr>
        <w:t>31.augustā</w:t>
      </w:r>
      <w:r>
        <w:rPr>
          <w:sz w:val="24"/>
        </w:rPr>
        <w:tab/>
      </w:r>
      <w:r>
        <w:rPr>
          <w:i/>
          <w:sz w:val="24"/>
        </w:rPr>
        <w:t>Apstiprināti ar</w:t>
      </w:r>
    </w:p>
    <w:p w:rsidR="0072494D" w:rsidRDefault="009F3749">
      <w:pPr>
        <w:ind w:left="6307" w:right="102" w:hanging="94"/>
        <w:jc w:val="right"/>
        <w:rPr>
          <w:i/>
          <w:sz w:val="24"/>
        </w:rPr>
      </w:pPr>
      <w:r>
        <w:rPr>
          <w:i/>
          <w:sz w:val="24"/>
        </w:rPr>
        <w:t>Kokneses novada</w:t>
      </w:r>
      <w:r>
        <w:rPr>
          <w:i/>
          <w:spacing w:val="-12"/>
          <w:sz w:val="24"/>
        </w:rPr>
        <w:t xml:space="preserve"> </w:t>
      </w:r>
      <w:r>
        <w:rPr>
          <w:i/>
          <w:sz w:val="24"/>
        </w:rPr>
        <w:t>domes</w:t>
      </w:r>
      <w:r>
        <w:rPr>
          <w:i/>
          <w:spacing w:val="-3"/>
          <w:sz w:val="24"/>
        </w:rPr>
        <w:t xml:space="preserve"> </w:t>
      </w:r>
      <w:r>
        <w:rPr>
          <w:i/>
          <w:sz w:val="24"/>
        </w:rPr>
        <w:t>31.08.2011. sēdes lēmumu Nr.1 (protokols</w:t>
      </w:r>
      <w:r>
        <w:rPr>
          <w:i/>
          <w:spacing w:val="-9"/>
          <w:sz w:val="24"/>
        </w:rPr>
        <w:t xml:space="preserve"> </w:t>
      </w:r>
      <w:r>
        <w:rPr>
          <w:i/>
          <w:sz w:val="24"/>
        </w:rPr>
        <w:t>Nr.9)</w:t>
      </w:r>
    </w:p>
    <w:p w:rsidR="0072494D" w:rsidRDefault="009F3749">
      <w:pPr>
        <w:pStyle w:val="Pamatteksts"/>
        <w:ind w:left="0" w:right="101"/>
        <w:jc w:val="right"/>
      </w:pPr>
      <w:r>
        <w:t>Grozījumi</w:t>
      </w:r>
      <w:r>
        <w:rPr>
          <w:spacing w:val="-3"/>
        </w:rPr>
        <w:t xml:space="preserve"> </w:t>
      </w:r>
      <w:r>
        <w:t>Apstiprināti</w:t>
      </w:r>
    </w:p>
    <w:p w:rsidR="0072494D" w:rsidRDefault="009F3749">
      <w:pPr>
        <w:ind w:left="5472" w:right="102" w:firstLine="1670"/>
        <w:jc w:val="right"/>
        <w:rPr>
          <w:i/>
          <w:sz w:val="24"/>
        </w:rPr>
      </w:pPr>
      <w:r>
        <w:rPr>
          <w:i/>
          <w:sz w:val="24"/>
        </w:rPr>
        <w:t>ar Kokneses</w:t>
      </w:r>
      <w:r>
        <w:rPr>
          <w:i/>
          <w:spacing w:val="-2"/>
          <w:sz w:val="24"/>
        </w:rPr>
        <w:t xml:space="preserve"> </w:t>
      </w:r>
      <w:r>
        <w:rPr>
          <w:i/>
          <w:sz w:val="24"/>
        </w:rPr>
        <w:t>novada</w:t>
      </w:r>
      <w:r>
        <w:rPr>
          <w:i/>
          <w:spacing w:val="-1"/>
          <w:sz w:val="24"/>
        </w:rPr>
        <w:t xml:space="preserve"> </w:t>
      </w:r>
      <w:r>
        <w:rPr>
          <w:i/>
          <w:spacing w:val="-3"/>
          <w:sz w:val="24"/>
        </w:rPr>
        <w:t>domes</w:t>
      </w:r>
      <w:r>
        <w:rPr>
          <w:i/>
          <w:w w:val="99"/>
          <w:sz w:val="24"/>
        </w:rPr>
        <w:t xml:space="preserve"> </w:t>
      </w:r>
      <w:r>
        <w:rPr>
          <w:i/>
          <w:sz w:val="24"/>
        </w:rPr>
        <w:t>30.10.2013. saistošajiem</w:t>
      </w:r>
      <w:r>
        <w:rPr>
          <w:i/>
          <w:spacing w:val="-10"/>
          <w:sz w:val="24"/>
        </w:rPr>
        <w:t xml:space="preserve"> </w:t>
      </w:r>
      <w:r>
        <w:rPr>
          <w:i/>
          <w:sz w:val="24"/>
        </w:rPr>
        <w:t>noteikumiem</w:t>
      </w:r>
      <w:r>
        <w:rPr>
          <w:i/>
          <w:spacing w:val="-4"/>
          <w:sz w:val="24"/>
        </w:rPr>
        <w:t xml:space="preserve"> </w:t>
      </w:r>
      <w:r>
        <w:rPr>
          <w:i/>
          <w:sz w:val="24"/>
        </w:rPr>
        <w:t>Nr.28</w:t>
      </w:r>
      <w:r>
        <w:rPr>
          <w:i/>
          <w:spacing w:val="-1"/>
          <w:sz w:val="24"/>
        </w:rPr>
        <w:t xml:space="preserve"> </w:t>
      </w:r>
      <w:r>
        <w:rPr>
          <w:i/>
          <w:sz w:val="24"/>
        </w:rPr>
        <w:t>(lēmums Nr.7.5.12.protokols Nr.</w:t>
      </w:r>
      <w:r>
        <w:rPr>
          <w:i/>
          <w:spacing w:val="-21"/>
          <w:sz w:val="24"/>
        </w:rPr>
        <w:t xml:space="preserve"> </w:t>
      </w:r>
      <w:r>
        <w:rPr>
          <w:i/>
          <w:sz w:val="24"/>
        </w:rPr>
        <w:t>14)</w:t>
      </w:r>
    </w:p>
    <w:p w:rsidR="0072494D" w:rsidRDefault="009F3749">
      <w:pPr>
        <w:spacing w:before="1"/>
        <w:ind w:right="104"/>
        <w:jc w:val="right"/>
        <w:rPr>
          <w:i/>
          <w:sz w:val="24"/>
        </w:rPr>
      </w:pPr>
      <w:r>
        <w:rPr>
          <w:i/>
          <w:sz w:val="24"/>
        </w:rPr>
        <w:t>stājas spēkā ar 2014.gada</w:t>
      </w:r>
      <w:r>
        <w:rPr>
          <w:i/>
          <w:spacing w:val="-9"/>
          <w:sz w:val="24"/>
        </w:rPr>
        <w:t xml:space="preserve"> </w:t>
      </w:r>
      <w:r>
        <w:rPr>
          <w:i/>
          <w:sz w:val="24"/>
        </w:rPr>
        <w:t>1.janvāri</w:t>
      </w:r>
    </w:p>
    <w:p w:rsidR="005B16BB" w:rsidRDefault="005B16BB" w:rsidP="005B16BB">
      <w:pPr>
        <w:pStyle w:val="Pamatteksts"/>
        <w:ind w:left="0" w:right="101"/>
        <w:jc w:val="right"/>
      </w:pPr>
      <w:r>
        <w:t>Grozījumi</w:t>
      </w:r>
      <w:r>
        <w:rPr>
          <w:spacing w:val="-3"/>
        </w:rPr>
        <w:t xml:space="preserve"> </w:t>
      </w:r>
      <w:r>
        <w:t>Apstiprināti</w:t>
      </w:r>
    </w:p>
    <w:p w:rsidR="005B16BB" w:rsidRDefault="005B16BB" w:rsidP="005B16BB">
      <w:pPr>
        <w:ind w:left="5472" w:right="102" w:firstLine="1670"/>
        <w:jc w:val="right"/>
        <w:rPr>
          <w:i/>
          <w:sz w:val="24"/>
        </w:rPr>
      </w:pPr>
      <w:r>
        <w:rPr>
          <w:i/>
          <w:sz w:val="24"/>
        </w:rPr>
        <w:t>ar Kokneses</w:t>
      </w:r>
      <w:r>
        <w:rPr>
          <w:i/>
          <w:spacing w:val="-2"/>
          <w:sz w:val="24"/>
        </w:rPr>
        <w:t xml:space="preserve"> </w:t>
      </w:r>
      <w:r>
        <w:rPr>
          <w:i/>
          <w:sz w:val="24"/>
        </w:rPr>
        <w:t>novada</w:t>
      </w:r>
      <w:r>
        <w:rPr>
          <w:i/>
          <w:spacing w:val="-1"/>
          <w:sz w:val="24"/>
        </w:rPr>
        <w:t xml:space="preserve"> </w:t>
      </w:r>
      <w:r>
        <w:rPr>
          <w:i/>
          <w:spacing w:val="-3"/>
          <w:sz w:val="24"/>
        </w:rPr>
        <w:t>domes</w:t>
      </w:r>
      <w:r>
        <w:rPr>
          <w:i/>
          <w:w w:val="99"/>
          <w:sz w:val="24"/>
        </w:rPr>
        <w:t xml:space="preserve"> </w:t>
      </w:r>
      <w:r>
        <w:rPr>
          <w:i/>
          <w:sz w:val="24"/>
        </w:rPr>
        <w:t>30.10.2019. saistošajiem</w:t>
      </w:r>
      <w:r>
        <w:rPr>
          <w:i/>
          <w:spacing w:val="-10"/>
          <w:sz w:val="24"/>
        </w:rPr>
        <w:t xml:space="preserve"> </w:t>
      </w:r>
      <w:r>
        <w:rPr>
          <w:i/>
          <w:sz w:val="24"/>
        </w:rPr>
        <w:t>noteikumiem</w:t>
      </w:r>
      <w:r>
        <w:rPr>
          <w:i/>
          <w:spacing w:val="-4"/>
          <w:sz w:val="24"/>
        </w:rPr>
        <w:t xml:space="preserve"> </w:t>
      </w:r>
      <w:r>
        <w:rPr>
          <w:i/>
          <w:sz w:val="24"/>
        </w:rPr>
        <w:t>Nr.10/2019(lēmums Nr.9.15.3 prot. Nr.</w:t>
      </w:r>
      <w:r>
        <w:rPr>
          <w:i/>
          <w:spacing w:val="-21"/>
          <w:sz w:val="24"/>
        </w:rPr>
        <w:t xml:space="preserve"> </w:t>
      </w:r>
      <w:r>
        <w:rPr>
          <w:i/>
          <w:sz w:val="24"/>
        </w:rPr>
        <w:t>14)</w:t>
      </w:r>
    </w:p>
    <w:p w:rsidR="005B16BB" w:rsidRDefault="005B16BB" w:rsidP="005B16BB">
      <w:pPr>
        <w:ind w:left="5472" w:right="102" w:firstLine="1670"/>
        <w:jc w:val="right"/>
        <w:rPr>
          <w:i/>
          <w:sz w:val="24"/>
        </w:rPr>
      </w:pPr>
      <w:r>
        <w:rPr>
          <w:i/>
          <w:sz w:val="24"/>
        </w:rPr>
        <w:t>Precizēti</w:t>
      </w:r>
    </w:p>
    <w:p w:rsidR="005B16BB" w:rsidRDefault="005B16BB" w:rsidP="005B16BB">
      <w:pPr>
        <w:ind w:left="5472" w:right="102" w:firstLine="1670"/>
        <w:jc w:val="right"/>
        <w:rPr>
          <w:i/>
          <w:sz w:val="24"/>
        </w:rPr>
      </w:pPr>
      <w:r>
        <w:rPr>
          <w:i/>
          <w:sz w:val="24"/>
        </w:rPr>
        <w:t>ar Kokneses</w:t>
      </w:r>
      <w:r>
        <w:rPr>
          <w:i/>
          <w:spacing w:val="-2"/>
          <w:sz w:val="24"/>
        </w:rPr>
        <w:t xml:space="preserve"> </w:t>
      </w:r>
      <w:r>
        <w:rPr>
          <w:i/>
          <w:sz w:val="24"/>
        </w:rPr>
        <w:t>novada</w:t>
      </w:r>
      <w:r>
        <w:rPr>
          <w:i/>
          <w:spacing w:val="-1"/>
          <w:sz w:val="24"/>
        </w:rPr>
        <w:t xml:space="preserve"> </w:t>
      </w:r>
      <w:r>
        <w:rPr>
          <w:i/>
          <w:spacing w:val="-3"/>
          <w:sz w:val="24"/>
        </w:rPr>
        <w:t>domes</w:t>
      </w:r>
      <w:r>
        <w:rPr>
          <w:i/>
          <w:w w:val="99"/>
          <w:sz w:val="24"/>
        </w:rPr>
        <w:t xml:space="preserve"> </w:t>
      </w:r>
      <w:r w:rsidRPr="005B16BB">
        <w:rPr>
          <w:i/>
          <w:w w:val="99"/>
          <w:sz w:val="24"/>
        </w:rPr>
        <w:t>18.12.</w:t>
      </w:r>
      <w:r>
        <w:rPr>
          <w:i/>
          <w:sz w:val="24"/>
        </w:rPr>
        <w:t>2019. sēdes lēmumu Nr.15.18.3.prot. Nr.</w:t>
      </w:r>
      <w:r>
        <w:rPr>
          <w:i/>
          <w:spacing w:val="-21"/>
          <w:sz w:val="24"/>
        </w:rPr>
        <w:t xml:space="preserve"> </w:t>
      </w:r>
      <w:r>
        <w:rPr>
          <w:i/>
          <w:sz w:val="24"/>
        </w:rPr>
        <w:t>16)</w:t>
      </w:r>
    </w:p>
    <w:p w:rsidR="0072494D" w:rsidRDefault="0072494D">
      <w:pPr>
        <w:pStyle w:val="Pamatteksts"/>
        <w:spacing w:before="5"/>
        <w:ind w:left="0"/>
        <w:jc w:val="left"/>
        <w:rPr>
          <w:i/>
        </w:rPr>
      </w:pPr>
    </w:p>
    <w:p w:rsidR="0072494D" w:rsidRDefault="009F3749">
      <w:pPr>
        <w:pStyle w:val="Virsraksts1"/>
        <w:ind w:left="1577" w:right="1106" w:firstLine="0"/>
        <w:jc w:val="center"/>
      </w:pPr>
      <w:r>
        <w:t>SAISTOŠIE NOTEIKUMI Nr. 8</w:t>
      </w:r>
    </w:p>
    <w:p w:rsidR="0072494D" w:rsidRDefault="0072494D">
      <w:pPr>
        <w:pStyle w:val="Pamatteksts"/>
        <w:ind w:left="0"/>
        <w:jc w:val="left"/>
        <w:rPr>
          <w:b/>
        </w:rPr>
      </w:pPr>
    </w:p>
    <w:p w:rsidR="0072494D" w:rsidRDefault="009F3749">
      <w:pPr>
        <w:ind w:left="1581" w:right="1106"/>
        <w:jc w:val="center"/>
        <w:rPr>
          <w:b/>
          <w:sz w:val="24"/>
        </w:rPr>
      </w:pPr>
      <w:r>
        <w:rPr>
          <w:b/>
          <w:sz w:val="24"/>
        </w:rPr>
        <w:t>„</w:t>
      </w:r>
      <w:r w:rsidRPr="008F65D1">
        <w:rPr>
          <w:b/>
          <w:sz w:val="24"/>
        </w:rPr>
        <w:t>Sadzīves atkritumu apsaimniekošanas noteikumi Kokneses</w:t>
      </w:r>
      <w:r w:rsidRPr="008F65D1">
        <w:rPr>
          <w:b/>
          <w:spacing w:val="55"/>
          <w:sz w:val="24"/>
        </w:rPr>
        <w:t xml:space="preserve"> </w:t>
      </w:r>
      <w:r w:rsidRPr="008F65D1">
        <w:rPr>
          <w:b/>
          <w:sz w:val="24"/>
        </w:rPr>
        <w:t>novadā”</w:t>
      </w:r>
    </w:p>
    <w:p w:rsidR="0072494D" w:rsidRDefault="0072494D">
      <w:pPr>
        <w:pStyle w:val="Pamatteksts"/>
        <w:spacing w:before="6"/>
        <w:ind w:left="0"/>
        <w:jc w:val="left"/>
        <w:rPr>
          <w:b/>
          <w:sz w:val="23"/>
        </w:rPr>
      </w:pPr>
    </w:p>
    <w:p w:rsidR="005B16BB" w:rsidRDefault="009F3749">
      <w:pPr>
        <w:pStyle w:val="Pamatteksts"/>
        <w:spacing w:before="1"/>
        <w:ind w:left="0" w:right="105"/>
        <w:jc w:val="right"/>
        <w:rPr>
          <w:i/>
        </w:rPr>
      </w:pPr>
      <w:r w:rsidRPr="005B16BB">
        <w:rPr>
          <w:i/>
        </w:rPr>
        <w:t xml:space="preserve">Izdoti saskaņā ar likuma "Par pašvaldībām" </w:t>
      </w:r>
    </w:p>
    <w:p w:rsidR="0072494D" w:rsidRPr="005B16BB" w:rsidRDefault="009F3749">
      <w:pPr>
        <w:pStyle w:val="Pamatteksts"/>
        <w:spacing w:before="1"/>
        <w:ind w:left="0" w:right="105"/>
        <w:jc w:val="right"/>
        <w:rPr>
          <w:i/>
        </w:rPr>
      </w:pPr>
      <w:r w:rsidRPr="005B16BB">
        <w:rPr>
          <w:i/>
        </w:rPr>
        <w:t>43.panta pirmās daļas</w:t>
      </w:r>
      <w:r w:rsidRPr="005B16BB">
        <w:rPr>
          <w:i/>
          <w:spacing w:val="-18"/>
        </w:rPr>
        <w:t xml:space="preserve"> </w:t>
      </w:r>
      <w:r w:rsidRPr="005B16BB">
        <w:rPr>
          <w:i/>
        </w:rPr>
        <w:t>13.punktu,</w:t>
      </w:r>
    </w:p>
    <w:p w:rsidR="005B16BB" w:rsidRDefault="009F3749">
      <w:pPr>
        <w:pStyle w:val="Pamatteksts"/>
        <w:ind w:left="3309" w:right="103" w:firstLine="3038"/>
        <w:jc w:val="right"/>
        <w:rPr>
          <w:i/>
        </w:rPr>
      </w:pPr>
      <w:bookmarkStart w:id="0" w:name="_GoBack"/>
      <w:bookmarkEnd w:id="0"/>
      <w:r w:rsidRPr="005B16BB">
        <w:rPr>
          <w:i/>
        </w:rPr>
        <w:t>21.panta pirmās daļas</w:t>
      </w:r>
      <w:r w:rsidRPr="005B16BB">
        <w:rPr>
          <w:i/>
          <w:spacing w:val="-2"/>
        </w:rPr>
        <w:t xml:space="preserve"> </w:t>
      </w:r>
      <w:r w:rsidRPr="005B16BB">
        <w:rPr>
          <w:i/>
        </w:rPr>
        <w:t>16.punktu</w:t>
      </w:r>
      <w:r w:rsidRPr="005B16BB">
        <w:rPr>
          <w:i/>
          <w:spacing w:val="-1"/>
        </w:rPr>
        <w:t xml:space="preserve"> </w:t>
      </w:r>
      <w:r w:rsidRPr="005B16BB">
        <w:rPr>
          <w:i/>
          <w:spacing w:val="-7"/>
        </w:rPr>
        <w:t>un</w:t>
      </w:r>
      <w:r w:rsidRPr="005B16BB">
        <w:rPr>
          <w:i/>
        </w:rPr>
        <w:t xml:space="preserve"> Atkritumu apsaimniekošanas likuma </w:t>
      </w:r>
    </w:p>
    <w:p w:rsidR="0072494D" w:rsidRPr="005B16BB" w:rsidRDefault="009F3749">
      <w:pPr>
        <w:pStyle w:val="Pamatteksts"/>
        <w:ind w:left="3309" w:right="103" w:firstLine="3038"/>
        <w:jc w:val="right"/>
        <w:rPr>
          <w:i/>
        </w:rPr>
      </w:pPr>
      <w:r w:rsidRPr="005B16BB">
        <w:rPr>
          <w:i/>
        </w:rPr>
        <w:t>8.panta pirmās daļas</w:t>
      </w:r>
      <w:r w:rsidRPr="005B16BB">
        <w:rPr>
          <w:i/>
          <w:spacing w:val="-17"/>
        </w:rPr>
        <w:t xml:space="preserve"> </w:t>
      </w:r>
      <w:r w:rsidRPr="005B16BB">
        <w:rPr>
          <w:i/>
        </w:rPr>
        <w:t>3.punktu</w:t>
      </w:r>
    </w:p>
    <w:p w:rsidR="0072494D" w:rsidRDefault="0072494D">
      <w:pPr>
        <w:pStyle w:val="Pamatteksts"/>
        <w:spacing w:before="4"/>
        <w:ind w:left="0"/>
        <w:jc w:val="left"/>
      </w:pPr>
    </w:p>
    <w:p w:rsidR="0072494D" w:rsidRDefault="009F3749">
      <w:pPr>
        <w:pStyle w:val="Virsraksts1"/>
        <w:numPr>
          <w:ilvl w:val="0"/>
          <w:numId w:val="17"/>
        </w:numPr>
        <w:tabs>
          <w:tab w:val="left" w:pos="4466"/>
          <w:tab w:val="left" w:pos="4467"/>
        </w:tabs>
        <w:ind w:hanging="361"/>
        <w:jc w:val="left"/>
      </w:pPr>
      <w:r>
        <w:t>Vispārīgie</w:t>
      </w:r>
      <w:r>
        <w:rPr>
          <w:spacing w:val="-1"/>
        </w:rPr>
        <w:t xml:space="preserve"> </w:t>
      </w:r>
      <w:r>
        <w:t>jautājumi</w:t>
      </w:r>
    </w:p>
    <w:p w:rsidR="0072494D" w:rsidRDefault="0072494D">
      <w:pPr>
        <w:pStyle w:val="Pamatteksts"/>
        <w:spacing w:before="7"/>
        <w:ind w:left="0"/>
        <w:jc w:val="left"/>
        <w:rPr>
          <w:b/>
          <w:sz w:val="23"/>
        </w:rPr>
      </w:pPr>
    </w:p>
    <w:p w:rsidR="0072494D" w:rsidRDefault="009F3749">
      <w:pPr>
        <w:pStyle w:val="Sarakstarindkopa"/>
        <w:numPr>
          <w:ilvl w:val="0"/>
          <w:numId w:val="16"/>
        </w:numPr>
        <w:tabs>
          <w:tab w:val="left" w:pos="835"/>
        </w:tabs>
        <w:ind w:right="104" w:firstLine="0"/>
        <w:jc w:val="both"/>
        <w:rPr>
          <w:sz w:val="24"/>
        </w:rPr>
      </w:pPr>
      <w:r>
        <w:rPr>
          <w:sz w:val="24"/>
        </w:rPr>
        <w:t>Šie saistošie noteikumi reglamentē sadzīves atkritumu apsaimniekošanas kārtību Kokneses novada administratīvajā teritorijā, administratīvās teritorijas dalījumu sadzīves atkritumu apsaimniekošanas zonās, nosaka prasības sadzīves atkritumu savākšanai, pārvadāšanai, pārkraušanai un uzglabāšanai, kā arī kārtību, kādā veicami maksājumi par šo atkritumu apsaimniekošanu, apsaimniekošanā iesaistīto personu pienākumus un</w:t>
      </w:r>
      <w:r>
        <w:rPr>
          <w:spacing w:val="-4"/>
          <w:sz w:val="24"/>
        </w:rPr>
        <w:t xml:space="preserve"> </w:t>
      </w:r>
      <w:r>
        <w:rPr>
          <w:sz w:val="24"/>
        </w:rPr>
        <w:t>tiesības.</w:t>
      </w:r>
    </w:p>
    <w:p w:rsidR="0072494D" w:rsidRDefault="009F3749">
      <w:pPr>
        <w:pStyle w:val="Sarakstarindkopa"/>
        <w:numPr>
          <w:ilvl w:val="0"/>
          <w:numId w:val="16"/>
        </w:numPr>
        <w:tabs>
          <w:tab w:val="left" w:pos="845"/>
        </w:tabs>
        <w:spacing w:before="1"/>
        <w:ind w:right="103" w:firstLine="0"/>
        <w:jc w:val="both"/>
        <w:rPr>
          <w:sz w:val="24"/>
        </w:rPr>
      </w:pPr>
      <w:r>
        <w:rPr>
          <w:sz w:val="24"/>
        </w:rPr>
        <w:t>Kokneses novada dome (turpmāk Pašvaldība) organizē un kontrolē sadzīves atkritumu, tai skaitā sadzīvē radušos bīstamo atkritumu, apsaimniekošanu tās administratīvajā teritorijā saskaņā ar normatīvajiem aktiem atkritumu apsaimniekošanas jomā, valsts un reģionālo atkritumu apsaimniekošanas plānu, kā arī šiem saistošajiem</w:t>
      </w:r>
      <w:r>
        <w:rPr>
          <w:spacing w:val="-5"/>
          <w:sz w:val="24"/>
        </w:rPr>
        <w:t xml:space="preserve"> </w:t>
      </w:r>
      <w:r>
        <w:rPr>
          <w:sz w:val="24"/>
        </w:rPr>
        <w:t>noteikumiem.</w:t>
      </w:r>
    </w:p>
    <w:p w:rsidR="0072494D" w:rsidRDefault="009F3749">
      <w:pPr>
        <w:pStyle w:val="Sarakstarindkopa"/>
        <w:numPr>
          <w:ilvl w:val="0"/>
          <w:numId w:val="16"/>
        </w:numPr>
        <w:tabs>
          <w:tab w:val="left" w:pos="900"/>
        </w:tabs>
        <w:ind w:right="105" w:firstLine="0"/>
        <w:jc w:val="both"/>
        <w:rPr>
          <w:i/>
          <w:sz w:val="24"/>
        </w:rPr>
      </w:pPr>
      <w:r>
        <w:rPr>
          <w:sz w:val="24"/>
        </w:rPr>
        <w:t>Pašvaldība atkritumu apsaimniekošanu organizē, normatīvajos aktos noteiktajā kārtībā slēdzot līgumu ar sadzīves atkritumu</w:t>
      </w:r>
      <w:r>
        <w:rPr>
          <w:spacing w:val="-3"/>
          <w:sz w:val="24"/>
        </w:rPr>
        <w:t xml:space="preserve"> </w:t>
      </w:r>
      <w:r>
        <w:rPr>
          <w:sz w:val="24"/>
        </w:rPr>
        <w:t>apsaimniekotāju</w:t>
      </w:r>
      <w:r>
        <w:rPr>
          <w:i/>
          <w:sz w:val="24"/>
        </w:rPr>
        <w:t>.</w:t>
      </w:r>
    </w:p>
    <w:p w:rsidR="0072494D" w:rsidRDefault="009F3749">
      <w:pPr>
        <w:pStyle w:val="Sarakstarindkopa"/>
        <w:numPr>
          <w:ilvl w:val="0"/>
          <w:numId w:val="16"/>
        </w:numPr>
        <w:tabs>
          <w:tab w:val="left" w:pos="833"/>
        </w:tabs>
        <w:ind w:right="108" w:firstLine="0"/>
        <w:jc w:val="both"/>
        <w:rPr>
          <w:sz w:val="24"/>
        </w:rPr>
      </w:pPr>
      <w:r>
        <w:rPr>
          <w:sz w:val="24"/>
        </w:rPr>
        <w:t>Sadzīves atkritumu apsaimniekošanas kārtību (t.sk., dalītas atkritumu savākšanas ieviešanu) nosaka Pašvaldība un informē par to sadzīves atkritumu</w:t>
      </w:r>
      <w:r>
        <w:rPr>
          <w:spacing w:val="-6"/>
          <w:sz w:val="24"/>
        </w:rPr>
        <w:t xml:space="preserve"> </w:t>
      </w:r>
      <w:r>
        <w:rPr>
          <w:sz w:val="24"/>
        </w:rPr>
        <w:t>apsaimniekotāju.</w:t>
      </w:r>
    </w:p>
    <w:p w:rsidR="0072494D" w:rsidRDefault="009F3749">
      <w:pPr>
        <w:pStyle w:val="Sarakstarindkopa"/>
        <w:numPr>
          <w:ilvl w:val="0"/>
          <w:numId w:val="16"/>
        </w:numPr>
        <w:tabs>
          <w:tab w:val="left" w:pos="854"/>
        </w:tabs>
        <w:ind w:right="103" w:firstLine="0"/>
        <w:jc w:val="both"/>
        <w:rPr>
          <w:sz w:val="24"/>
        </w:rPr>
      </w:pPr>
      <w:r>
        <w:rPr>
          <w:sz w:val="24"/>
        </w:rPr>
        <w:lastRenderedPageBreak/>
        <w:t>Šie noteikumi ir saistoši visām fiziskām un juridiskām personām - atkritumu radītājiem, savācējiem, pārvadātājiem, pārstrādātājiem un atkritumu apsaimniekotājiem Kokneses novada administratīvajā</w:t>
      </w:r>
      <w:r>
        <w:rPr>
          <w:spacing w:val="-1"/>
          <w:sz w:val="24"/>
        </w:rPr>
        <w:t xml:space="preserve"> </w:t>
      </w:r>
      <w:r>
        <w:rPr>
          <w:sz w:val="24"/>
        </w:rPr>
        <w:t>teritorijā.</w:t>
      </w:r>
    </w:p>
    <w:p w:rsidR="0072494D" w:rsidRDefault="009F3749">
      <w:pPr>
        <w:pStyle w:val="Sarakstarindkopa"/>
        <w:numPr>
          <w:ilvl w:val="0"/>
          <w:numId w:val="16"/>
        </w:numPr>
        <w:tabs>
          <w:tab w:val="left" w:pos="850"/>
        </w:tabs>
        <w:spacing w:before="1"/>
        <w:ind w:right="107" w:firstLine="0"/>
        <w:jc w:val="both"/>
        <w:rPr>
          <w:sz w:val="24"/>
        </w:rPr>
      </w:pPr>
      <w:r>
        <w:rPr>
          <w:sz w:val="24"/>
        </w:rPr>
        <w:t xml:space="preserve">Kokneses novada administratīvajā teritorijā ir noteikta viena atkritumu apsaimniekošanas zona. Atkritumu apsaimniekošanas zonas teritoriju apsaimnieko viens apsaimniekotājs un radītos sadzīves atkritumus apsaimniekotājs nogādā pārstrādātājam vai ved uz atkritumu poligonu „Dziļā </w:t>
      </w:r>
      <w:proofErr w:type="spellStart"/>
      <w:r>
        <w:rPr>
          <w:sz w:val="24"/>
        </w:rPr>
        <w:t>vāda</w:t>
      </w:r>
      <w:proofErr w:type="spellEnd"/>
      <w:r>
        <w:rPr>
          <w:sz w:val="24"/>
        </w:rPr>
        <w:t>” Mežāres pagasta, Krustpils</w:t>
      </w:r>
      <w:r>
        <w:rPr>
          <w:spacing w:val="-6"/>
          <w:sz w:val="24"/>
        </w:rPr>
        <w:t xml:space="preserve"> </w:t>
      </w:r>
      <w:r>
        <w:rPr>
          <w:sz w:val="24"/>
        </w:rPr>
        <w:t>novadā.</w:t>
      </w:r>
    </w:p>
    <w:p w:rsidR="0072494D" w:rsidRDefault="009F3749">
      <w:pPr>
        <w:pStyle w:val="Sarakstarindkopa"/>
        <w:numPr>
          <w:ilvl w:val="0"/>
          <w:numId w:val="16"/>
        </w:numPr>
        <w:tabs>
          <w:tab w:val="left" w:pos="821"/>
        </w:tabs>
        <w:ind w:left="820" w:hanging="241"/>
        <w:jc w:val="both"/>
        <w:rPr>
          <w:sz w:val="24"/>
        </w:rPr>
      </w:pPr>
      <w:r>
        <w:rPr>
          <w:sz w:val="24"/>
        </w:rPr>
        <w:t>Atkritumi, pēc to savākšanas, ir atkritumu apsaimniekotāja</w:t>
      </w:r>
      <w:r>
        <w:rPr>
          <w:spacing w:val="-5"/>
          <w:sz w:val="24"/>
        </w:rPr>
        <w:t xml:space="preserve"> </w:t>
      </w:r>
      <w:r>
        <w:rPr>
          <w:sz w:val="24"/>
        </w:rPr>
        <w:t>īpašums.</w:t>
      </w:r>
    </w:p>
    <w:p w:rsidR="0072494D" w:rsidRDefault="009F4307">
      <w:pPr>
        <w:pStyle w:val="Virsraksts1"/>
        <w:numPr>
          <w:ilvl w:val="0"/>
          <w:numId w:val="17"/>
        </w:numPr>
        <w:tabs>
          <w:tab w:val="left" w:pos="3557"/>
        </w:tabs>
        <w:spacing w:before="78" w:line="274" w:lineRule="exact"/>
        <w:ind w:left="3556" w:hanging="308"/>
        <w:jc w:val="left"/>
      </w:pPr>
      <w:r>
        <w:t>L</w:t>
      </w:r>
      <w:r w:rsidR="009F3749">
        <w:t>ietotie termini un to</w:t>
      </w:r>
      <w:r w:rsidR="009F3749">
        <w:rPr>
          <w:spacing w:val="-1"/>
        </w:rPr>
        <w:t xml:space="preserve"> </w:t>
      </w:r>
      <w:r w:rsidR="009F3749">
        <w:t>skaidrojums</w:t>
      </w:r>
    </w:p>
    <w:p w:rsidR="0072494D" w:rsidRDefault="009F3749">
      <w:pPr>
        <w:pStyle w:val="Sarakstarindkopa"/>
        <w:numPr>
          <w:ilvl w:val="0"/>
          <w:numId w:val="16"/>
        </w:numPr>
        <w:tabs>
          <w:tab w:val="left" w:pos="821"/>
        </w:tabs>
        <w:spacing w:line="274" w:lineRule="exact"/>
        <w:ind w:left="820" w:hanging="241"/>
        <w:rPr>
          <w:sz w:val="24"/>
        </w:rPr>
      </w:pPr>
      <w:r>
        <w:rPr>
          <w:sz w:val="24"/>
        </w:rPr>
        <w:t>Saistošajos noteikumos lietotie</w:t>
      </w:r>
      <w:r>
        <w:rPr>
          <w:spacing w:val="-2"/>
          <w:sz w:val="24"/>
        </w:rPr>
        <w:t xml:space="preserve"> </w:t>
      </w:r>
      <w:r>
        <w:rPr>
          <w:sz w:val="24"/>
        </w:rPr>
        <w:t>termini:</w:t>
      </w:r>
    </w:p>
    <w:p w:rsidR="0072494D" w:rsidRDefault="009F3749">
      <w:pPr>
        <w:pStyle w:val="Sarakstarindkopa"/>
        <w:numPr>
          <w:ilvl w:val="1"/>
          <w:numId w:val="16"/>
        </w:numPr>
        <w:tabs>
          <w:tab w:val="left" w:pos="1421"/>
        </w:tabs>
        <w:ind w:right="175" w:firstLine="0"/>
        <w:rPr>
          <w:sz w:val="24"/>
        </w:rPr>
      </w:pPr>
      <w:r>
        <w:rPr>
          <w:b/>
          <w:sz w:val="24"/>
        </w:rPr>
        <w:t xml:space="preserve">atkritumi </w:t>
      </w:r>
      <w:r>
        <w:rPr>
          <w:sz w:val="24"/>
        </w:rPr>
        <w:t>— jebkurš priekšmets vai viela, no kuras tās valdītājs atbrīvojas, ir nolēmis vai spiests</w:t>
      </w:r>
      <w:r>
        <w:rPr>
          <w:spacing w:val="-1"/>
          <w:sz w:val="24"/>
        </w:rPr>
        <w:t xml:space="preserve"> </w:t>
      </w:r>
      <w:r>
        <w:rPr>
          <w:sz w:val="24"/>
        </w:rPr>
        <w:t>atbrīvoties;</w:t>
      </w:r>
    </w:p>
    <w:p w:rsidR="0072494D" w:rsidRDefault="009F3749">
      <w:pPr>
        <w:pStyle w:val="Sarakstarindkopa"/>
        <w:numPr>
          <w:ilvl w:val="1"/>
          <w:numId w:val="16"/>
        </w:numPr>
        <w:tabs>
          <w:tab w:val="left" w:pos="1361"/>
        </w:tabs>
        <w:ind w:right="116" w:firstLine="0"/>
        <w:rPr>
          <w:sz w:val="24"/>
        </w:rPr>
      </w:pPr>
      <w:r>
        <w:rPr>
          <w:b/>
          <w:sz w:val="24"/>
        </w:rPr>
        <w:t xml:space="preserve">bīstamie atkritumi </w:t>
      </w:r>
      <w:r>
        <w:rPr>
          <w:sz w:val="24"/>
        </w:rPr>
        <w:t>— atkritumi, kuriem piemīt viena vai vairākas īpašības, kas padara tos</w:t>
      </w:r>
      <w:r>
        <w:rPr>
          <w:spacing w:val="-1"/>
          <w:sz w:val="24"/>
        </w:rPr>
        <w:t xml:space="preserve"> </w:t>
      </w:r>
      <w:r>
        <w:rPr>
          <w:sz w:val="24"/>
        </w:rPr>
        <w:t>bīstamus;</w:t>
      </w:r>
    </w:p>
    <w:p w:rsidR="0072494D" w:rsidRDefault="009F3749">
      <w:pPr>
        <w:pStyle w:val="Sarakstarindkopa"/>
        <w:numPr>
          <w:ilvl w:val="1"/>
          <w:numId w:val="16"/>
        </w:numPr>
        <w:tabs>
          <w:tab w:val="left" w:pos="1361"/>
        </w:tabs>
        <w:ind w:right="248" w:firstLine="0"/>
        <w:rPr>
          <w:sz w:val="24"/>
        </w:rPr>
      </w:pPr>
      <w:r>
        <w:rPr>
          <w:b/>
          <w:sz w:val="24"/>
        </w:rPr>
        <w:t xml:space="preserve">sadzīves atkritumi </w:t>
      </w:r>
      <w:r>
        <w:rPr>
          <w:sz w:val="24"/>
        </w:rPr>
        <w:t>— mājsaimniecībā, tirdzniecībā, pakalpojumu sniegšanas procesā vai citur radušies atkritumi, ja tie īpašību ziņā ir pielīdzināmi mājsaimniecībās radītajiem atkritumiem;</w:t>
      </w:r>
    </w:p>
    <w:p w:rsidR="0072494D" w:rsidRDefault="009F3749">
      <w:pPr>
        <w:pStyle w:val="Sarakstarindkopa"/>
        <w:numPr>
          <w:ilvl w:val="1"/>
          <w:numId w:val="16"/>
        </w:numPr>
        <w:tabs>
          <w:tab w:val="left" w:pos="1361"/>
        </w:tabs>
        <w:ind w:left="1360" w:hanging="421"/>
        <w:rPr>
          <w:sz w:val="24"/>
        </w:rPr>
      </w:pPr>
      <w:r>
        <w:rPr>
          <w:b/>
          <w:sz w:val="24"/>
        </w:rPr>
        <w:t xml:space="preserve">ražošanas atkritumi </w:t>
      </w:r>
      <w:r>
        <w:rPr>
          <w:sz w:val="24"/>
        </w:rPr>
        <w:t>— atkritumi, kas radušies ražošanas procesā vai</w:t>
      </w:r>
      <w:r>
        <w:rPr>
          <w:spacing w:val="-7"/>
          <w:sz w:val="24"/>
        </w:rPr>
        <w:t xml:space="preserve"> </w:t>
      </w:r>
      <w:r>
        <w:rPr>
          <w:sz w:val="24"/>
        </w:rPr>
        <w:t>būvniecībā;</w:t>
      </w:r>
    </w:p>
    <w:p w:rsidR="0072494D" w:rsidRDefault="009F3749">
      <w:pPr>
        <w:pStyle w:val="Sarakstarindkopa"/>
        <w:numPr>
          <w:ilvl w:val="1"/>
          <w:numId w:val="16"/>
        </w:numPr>
        <w:tabs>
          <w:tab w:val="left" w:pos="1361"/>
        </w:tabs>
        <w:ind w:right="752" w:firstLine="0"/>
        <w:rPr>
          <w:sz w:val="24"/>
        </w:rPr>
      </w:pPr>
      <w:r>
        <w:rPr>
          <w:b/>
          <w:sz w:val="24"/>
        </w:rPr>
        <w:t xml:space="preserve">atkritumu valdītājs </w:t>
      </w:r>
      <w:r>
        <w:rPr>
          <w:sz w:val="24"/>
        </w:rPr>
        <w:t>— ikviena fiziskā vai juridiskā persona, kura atbilst vismaz vienam no šādiem</w:t>
      </w:r>
      <w:r>
        <w:rPr>
          <w:spacing w:val="-1"/>
          <w:sz w:val="24"/>
        </w:rPr>
        <w:t xml:space="preserve"> </w:t>
      </w:r>
      <w:r>
        <w:rPr>
          <w:sz w:val="24"/>
        </w:rPr>
        <w:t>nosacījumiem:</w:t>
      </w:r>
    </w:p>
    <w:p w:rsidR="0072494D" w:rsidRDefault="009F3749">
      <w:pPr>
        <w:pStyle w:val="Sarakstarindkopa"/>
        <w:numPr>
          <w:ilvl w:val="2"/>
          <w:numId w:val="16"/>
        </w:numPr>
        <w:tabs>
          <w:tab w:val="left" w:pos="1906"/>
        </w:tabs>
        <w:rPr>
          <w:sz w:val="24"/>
        </w:rPr>
      </w:pPr>
      <w:r>
        <w:rPr>
          <w:sz w:val="24"/>
        </w:rPr>
        <w:t>ir atkritumu</w:t>
      </w:r>
      <w:r>
        <w:rPr>
          <w:spacing w:val="-2"/>
          <w:sz w:val="24"/>
        </w:rPr>
        <w:t xml:space="preserve"> </w:t>
      </w:r>
      <w:r>
        <w:rPr>
          <w:sz w:val="24"/>
        </w:rPr>
        <w:t>radītāja,</w:t>
      </w:r>
    </w:p>
    <w:p w:rsidR="0072494D" w:rsidRDefault="009F3749">
      <w:pPr>
        <w:pStyle w:val="Sarakstarindkopa"/>
        <w:numPr>
          <w:ilvl w:val="2"/>
          <w:numId w:val="16"/>
        </w:numPr>
        <w:tabs>
          <w:tab w:val="left" w:pos="1920"/>
        </w:tabs>
        <w:ind w:left="1919" w:hanging="260"/>
        <w:rPr>
          <w:sz w:val="24"/>
        </w:rPr>
      </w:pPr>
      <w:r>
        <w:rPr>
          <w:sz w:val="24"/>
        </w:rPr>
        <w:t>ir fiziska vai juridiska persona, kuras faktiskajā varā atrodas</w:t>
      </w:r>
      <w:r>
        <w:rPr>
          <w:spacing w:val="-11"/>
          <w:sz w:val="24"/>
        </w:rPr>
        <w:t xml:space="preserve"> </w:t>
      </w:r>
      <w:r>
        <w:rPr>
          <w:sz w:val="24"/>
        </w:rPr>
        <w:t>atkritumi;</w:t>
      </w:r>
    </w:p>
    <w:p w:rsidR="0072494D" w:rsidRDefault="009F3749">
      <w:pPr>
        <w:pStyle w:val="Sarakstarindkopa"/>
        <w:numPr>
          <w:ilvl w:val="1"/>
          <w:numId w:val="16"/>
        </w:numPr>
        <w:tabs>
          <w:tab w:val="left" w:pos="1387"/>
        </w:tabs>
        <w:ind w:right="106" w:firstLine="0"/>
        <w:jc w:val="both"/>
        <w:rPr>
          <w:sz w:val="24"/>
        </w:rPr>
      </w:pPr>
      <w:r>
        <w:rPr>
          <w:b/>
          <w:sz w:val="24"/>
        </w:rPr>
        <w:t xml:space="preserve">atkritumu radītājs — ikviena fiziska vai juridiska persona, kuras darbība rada atkritumus (sākotnējais atkritumu radītājs) </w:t>
      </w:r>
      <w:r>
        <w:rPr>
          <w:sz w:val="24"/>
        </w:rPr>
        <w:t>vai kura veic atkritumu priekšapstrādi, sajaukšanu vai citas darbības, kā rezultātā mainās atkritumu sastāvs vai</w:t>
      </w:r>
      <w:r>
        <w:rPr>
          <w:spacing w:val="-9"/>
          <w:sz w:val="24"/>
        </w:rPr>
        <w:t xml:space="preserve"> </w:t>
      </w:r>
      <w:r>
        <w:rPr>
          <w:sz w:val="24"/>
        </w:rPr>
        <w:t>īpašības;</w:t>
      </w:r>
    </w:p>
    <w:p w:rsidR="0072494D" w:rsidRDefault="009F3749">
      <w:pPr>
        <w:pStyle w:val="Sarakstarindkopa"/>
        <w:numPr>
          <w:ilvl w:val="1"/>
          <w:numId w:val="16"/>
        </w:numPr>
        <w:tabs>
          <w:tab w:val="left" w:pos="1438"/>
        </w:tabs>
        <w:spacing w:before="1"/>
        <w:ind w:right="104" w:firstLine="0"/>
        <w:jc w:val="both"/>
        <w:rPr>
          <w:sz w:val="24"/>
        </w:rPr>
      </w:pPr>
      <w:r>
        <w:rPr>
          <w:b/>
          <w:sz w:val="24"/>
        </w:rPr>
        <w:t xml:space="preserve">atkritumu apsaimniekošana </w:t>
      </w:r>
      <w:r>
        <w:rPr>
          <w:sz w:val="24"/>
        </w:rPr>
        <w:t>— atkritumu savākšana, uzglabāšana, pārvadāšana, reģenerācija un apglabāšana (tai skaitā sadedzināšana sadzīves atkritumu sadedzināšanas iekārtās), šo darbību pārraudzība, atkritumu apglabāšanas vietu aprūpe pēc to slēgšanas, kā arī tirdzniecība ar atkritumiem un starpniecība atkritumu</w:t>
      </w:r>
      <w:r>
        <w:rPr>
          <w:spacing w:val="-3"/>
          <w:sz w:val="24"/>
        </w:rPr>
        <w:t xml:space="preserve"> </w:t>
      </w:r>
      <w:r>
        <w:rPr>
          <w:sz w:val="24"/>
        </w:rPr>
        <w:t>apsaimniekošanā;</w:t>
      </w:r>
    </w:p>
    <w:p w:rsidR="0072494D" w:rsidRDefault="009F3749">
      <w:pPr>
        <w:pStyle w:val="Sarakstarindkopa"/>
        <w:numPr>
          <w:ilvl w:val="1"/>
          <w:numId w:val="16"/>
        </w:numPr>
        <w:tabs>
          <w:tab w:val="left" w:pos="1399"/>
        </w:tabs>
        <w:ind w:right="104" w:firstLine="0"/>
        <w:jc w:val="both"/>
        <w:rPr>
          <w:sz w:val="24"/>
        </w:rPr>
      </w:pPr>
      <w:r>
        <w:rPr>
          <w:b/>
          <w:sz w:val="24"/>
        </w:rPr>
        <w:t xml:space="preserve">atkritumu savākšana </w:t>
      </w:r>
      <w:r>
        <w:rPr>
          <w:sz w:val="24"/>
        </w:rPr>
        <w:t>— atkritumu vākšana, arī atkritumu iepriekšēja šķirošana un glabāšana, lai tos nogādātu uz atkritumu reģenerācijas vai apglabāšanas iekārtām vai tādām iekārtām, kurās tiek veikta atkritumu sagatavošana reģenerācijai vai</w:t>
      </w:r>
      <w:r>
        <w:rPr>
          <w:spacing w:val="-8"/>
          <w:sz w:val="24"/>
        </w:rPr>
        <w:t xml:space="preserve"> </w:t>
      </w:r>
      <w:r>
        <w:rPr>
          <w:sz w:val="24"/>
        </w:rPr>
        <w:t>apglabāšanai;</w:t>
      </w:r>
    </w:p>
    <w:p w:rsidR="0072494D" w:rsidRDefault="009F3749">
      <w:pPr>
        <w:pStyle w:val="Sarakstarindkopa"/>
        <w:numPr>
          <w:ilvl w:val="1"/>
          <w:numId w:val="16"/>
        </w:numPr>
        <w:tabs>
          <w:tab w:val="left" w:pos="1517"/>
        </w:tabs>
        <w:ind w:right="102" w:firstLine="0"/>
        <w:jc w:val="both"/>
        <w:rPr>
          <w:sz w:val="24"/>
        </w:rPr>
      </w:pPr>
      <w:r>
        <w:rPr>
          <w:b/>
          <w:sz w:val="24"/>
        </w:rPr>
        <w:t xml:space="preserve">atkritumu dalītā savākšana </w:t>
      </w:r>
      <w:r>
        <w:rPr>
          <w:sz w:val="24"/>
        </w:rPr>
        <w:t>— atkritumu savākšana, atsevišķi nodalot atkritumus pēc to veida un īpašībām, lai veicinātu atkritumu sagatavošanu reģenerācijai vai apglabāšanai, kā arī reģenerāciju vai apglabāšanu;</w:t>
      </w:r>
    </w:p>
    <w:p w:rsidR="0072494D" w:rsidRDefault="009F3749">
      <w:pPr>
        <w:pStyle w:val="Sarakstarindkopa"/>
        <w:numPr>
          <w:ilvl w:val="1"/>
          <w:numId w:val="16"/>
        </w:numPr>
        <w:tabs>
          <w:tab w:val="left" w:pos="1481"/>
        </w:tabs>
        <w:ind w:right="102" w:firstLine="0"/>
        <w:jc w:val="both"/>
        <w:rPr>
          <w:sz w:val="24"/>
        </w:rPr>
      </w:pPr>
      <w:r>
        <w:rPr>
          <w:b/>
          <w:sz w:val="24"/>
        </w:rPr>
        <w:t xml:space="preserve">atkritumu poligons </w:t>
      </w:r>
      <w:r>
        <w:rPr>
          <w:sz w:val="24"/>
        </w:rPr>
        <w:t>— tāda speciāli ierīkota un aprīkota vieta atkritumu apglabāšanai uz zemes vai zemē, kur nodrošināti normatīvajos aktos noteiktie vides aizsardzības pasākumi;</w:t>
      </w:r>
    </w:p>
    <w:p w:rsidR="0072494D" w:rsidRDefault="009F3749">
      <w:pPr>
        <w:pStyle w:val="Sarakstarindkopa"/>
        <w:numPr>
          <w:ilvl w:val="1"/>
          <w:numId w:val="16"/>
        </w:numPr>
        <w:tabs>
          <w:tab w:val="left" w:pos="1483"/>
        </w:tabs>
        <w:spacing w:before="1"/>
        <w:ind w:right="103" w:firstLine="0"/>
        <w:jc w:val="both"/>
        <w:rPr>
          <w:sz w:val="24"/>
        </w:rPr>
      </w:pPr>
      <w:r>
        <w:rPr>
          <w:b/>
          <w:sz w:val="24"/>
        </w:rPr>
        <w:t xml:space="preserve">atkritumu uzglabāšana </w:t>
      </w:r>
      <w:r>
        <w:rPr>
          <w:sz w:val="24"/>
        </w:rPr>
        <w:t>— atkritumu glabāšana tam speciāli piemērotās un aprīkotās vietās to turpmākai reģenerācijai vai apglabāšanai [izņemot īslaicīgu uzglabāšanu (mazāk par trim mēnešiem) to rašanās, šķirošanas un savākšanas vietās daudzumos, kas nerada kaitējumu videi vai draudus cilvēku</w:t>
      </w:r>
      <w:r>
        <w:rPr>
          <w:spacing w:val="-1"/>
          <w:sz w:val="24"/>
        </w:rPr>
        <w:t xml:space="preserve"> </w:t>
      </w:r>
      <w:r>
        <w:rPr>
          <w:sz w:val="24"/>
        </w:rPr>
        <w:t>veselībai];</w:t>
      </w:r>
    </w:p>
    <w:p w:rsidR="0072494D" w:rsidRDefault="009F3749">
      <w:pPr>
        <w:pStyle w:val="Sarakstarindkopa"/>
        <w:numPr>
          <w:ilvl w:val="1"/>
          <w:numId w:val="16"/>
        </w:numPr>
        <w:tabs>
          <w:tab w:val="left" w:pos="1541"/>
        </w:tabs>
        <w:ind w:right="106" w:firstLine="0"/>
        <w:jc w:val="both"/>
        <w:rPr>
          <w:sz w:val="24"/>
        </w:rPr>
      </w:pPr>
      <w:r>
        <w:rPr>
          <w:b/>
          <w:sz w:val="24"/>
        </w:rPr>
        <w:t xml:space="preserve">atkritumu apsaimniekotājs </w:t>
      </w:r>
      <w:r>
        <w:rPr>
          <w:sz w:val="24"/>
        </w:rPr>
        <w:t>— komersants, arī atkritumu tirgotājs un atkritumu apsaimniekošanas starpnieks, kurš ir saņēmis attiecīgu atļauju atkritumu apsaimniekošanai Atkritumu apsaimniekošanas likumā vai normatīvajos aktos par piesārņojumu noteiktajā kārtībā;</w:t>
      </w:r>
    </w:p>
    <w:p w:rsidR="0072494D" w:rsidRDefault="0072494D">
      <w:pPr>
        <w:pStyle w:val="Pamatteksts"/>
        <w:spacing w:before="5"/>
        <w:ind w:left="0"/>
        <w:jc w:val="left"/>
      </w:pPr>
    </w:p>
    <w:p w:rsidR="0072494D" w:rsidRDefault="009F3749">
      <w:pPr>
        <w:pStyle w:val="Virsraksts1"/>
        <w:numPr>
          <w:ilvl w:val="0"/>
          <w:numId w:val="17"/>
        </w:numPr>
        <w:tabs>
          <w:tab w:val="left" w:pos="2798"/>
        </w:tabs>
        <w:ind w:left="2797" w:hanging="401"/>
        <w:jc w:val="left"/>
      </w:pPr>
      <w:r>
        <w:t>Atkritumu apsaimniekošanas mērķis un</w:t>
      </w:r>
      <w:r>
        <w:rPr>
          <w:spacing w:val="-3"/>
        </w:rPr>
        <w:t xml:space="preserve"> </w:t>
      </w:r>
      <w:r>
        <w:t>uzdevumi</w:t>
      </w:r>
    </w:p>
    <w:p w:rsidR="0072494D" w:rsidRDefault="0072494D">
      <w:pPr>
        <w:pStyle w:val="Pamatteksts"/>
        <w:spacing w:before="6"/>
        <w:ind w:left="0"/>
        <w:jc w:val="left"/>
        <w:rPr>
          <w:b/>
          <w:sz w:val="23"/>
        </w:rPr>
      </w:pPr>
    </w:p>
    <w:p w:rsidR="0072494D" w:rsidRDefault="009F3749">
      <w:pPr>
        <w:pStyle w:val="Sarakstarindkopa"/>
        <w:numPr>
          <w:ilvl w:val="0"/>
          <w:numId w:val="16"/>
        </w:numPr>
        <w:tabs>
          <w:tab w:val="left" w:pos="893"/>
        </w:tabs>
        <w:ind w:right="103" w:firstLine="0"/>
        <w:jc w:val="both"/>
        <w:rPr>
          <w:sz w:val="24"/>
        </w:rPr>
      </w:pPr>
      <w:r>
        <w:rPr>
          <w:sz w:val="24"/>
        </w:rPr>
        <w:t xml:space="preserve">Atkritumu apsaimniekošanas mērķis ir nodrošināt sadzīves atkritumu apsaimniekošanu Kokneses novada administratīvajā teritorijā, lai aizsargātu cilvēku dzīvību un veselību, vidi, kā </w:t>
      </w:r>
      <w:r>
        <w:rPr>
          <w:sz w:val="24"/>
        </w:rPr>
        <w:lastRenderedPageBreak/>
        <w:t>arī personu</w:t>
      </w:r>
      <w:r>
        <w:rPr>
          <w:spacing w:val="-1"/>
          <w:sz w:val="24"/>
        </w:rPr>
        <w:t xml:space="preserve"> </w:t>
      </w:r>
      <w:r>
        <w:rPr>
          <w:sz w:val="24"/>
        </w:rPr>
        <w:t>mantu;</w:t>
      </w:r>
    </w:p>
    <w:p w:rsidR="0072494D" w:rsidRDefault="009F3749">
      <w:pPr>
        <w:pStyle w:val="Sarakstarindkopa"/>
        <w:numPr>
          <w:ilvl w:val="0"/>
          <w:numId w:val="16"/>
        </w:numPr>
        <w:tabs>
          <w:tab w:val="left" w:pos="941"/>
        </w:tabs>
        <w:spacing w:before="1"/>
        <w:ind w:left="940" w:hanging="361"/>
        <w:jc w:val="both"/>
        <w:rPr>
          <w:sz w:val="24"/>
        </w:rPr>
      </w:pPr>
      <w:r>
        <w:rPr>
          <w:sz w:val="24"/>
        </w:rPr>
        <w:t>Atkritumu apsaimniekošanas uzdevums ir</w:t>
      </w:r>
      <w:r>
        <w:rPr>
          <w:spacing w:val="-2"/>
          <w:sz w:val="24"/>
        </w:rPr>
        <w:t xml:space="preserve"> </w:t>
      </w:r>
      <w:r>
        <w:rPr>
          <w:sz w:val="24"/>
        </w:rPr>
        <w:t>:</w:t>
      </w:r>
    </w:p>
    <w:p w:rsidR="0072494D" w:rsidRDefault="009F3749">
      <w:pPr>
        <w:pStyle w:val="Sarakstarindkopa"/>
        <w:numPr>
          <w:ilvl w:val="1"/>
          <w:numId w:val="15"/>
        </w:numPr>
        <w:tabs>
          <w:tab w:val="left" w:pos="1202"/>
        </w:tabs>
        <w:ind w:right="104" w:firstLine="0"/>
        <w:jc w:val="both"/>
        <w:rPr>
          <w:sz w:val="24"/>
        </w:rPr>
      </w:pPr>
      <w:r>
        <w:rPr>
          <w:sz w:val="24"/>
        </w:rPr>
        <w:t>veicināt tādu atkritumu apsaimniekošanu, tajā skaitā dalītu atkritumu vākšanu, lai samazinātu apglabājamo atkritumu</w:t>
      </w:r>
      <w:r>
        <w:rPr>
          <w:spacing w:val="1"/>
          <w:sz w:val="24"/>
        </w:rPr>
        <w:t xml:space="preserve"> </w:t>
      </w:r>
      <w:r>
        <w:rPr>
          <w:sz w:val="24"/>
        </w:rPr>
        <w:t>daudzumu;</w:t>
      </w:r>
    </w:p>
    <w:p w:rsidR="0072494D" w:rsidRDefault="009F3749">
      <w:pPr>
        <w:pStyle w:val="Sarakstarindkopa"/>
        <w:numPr>
          <w:ilvl w:val="1"/>
          <w:numId w:val="15"/>
        </w:numPr>
        <w:tabs>
          <w:tab w:val="left" w:pos="1121"/>
        </w:tabs>
        <w:ind w:left="1120" w:hanging="541"/>
        <w:jc w:val="both"/>
        <w:rPr>
          <w:sz w:val="24"/>
        </w:rPr>
      </w:pPr>
      <w:r>
        <w:rPr>
          <w:sz w:val="24"/>
        </w:rPr>
        <w:t>sekmēt higiēniski un ekoloģiski drošu vidi Kokneses</w:t>
      </w:r>
      <w:r>
        <w:rPr>
          <w:spacing w:val="-1"/>
          <w:sz w:val="24"/>
        </w:rPr>
        <w:t xml:space="preserve"> </w:t>
      </w:r>
      <w:r>
        <w:rPr>
          <w:sz w:val="24"/>
        </w:rPr>
        <w:t>novadā;</w:t>
      </w:r>
    </w:p>
    <w:p w:rsidR="0072494D" w:rsidRDefault="009F3749">
      <w:pPr>
        <w:pStyle w:val="Sarakstarindkopa"/>
        <w:numPr>
          <w:ilvl w:val="1"/>
          <w:numId w:val="15"/>
        </w:numPr>
        <w:tabs>
          <w:tab w:val="left" w:pos="1121"/>
        </w:tabs>
        <w:ind w:left="1120" w:hanging="541"/>
        <w:jc w:val="both"/>
        <w:rPr>
          <w:sz w:val="24"/>
        </w:rPr>
      </w:pPr>
      <w:r>
        <w:rPr>
          <w:sz w:val="24"/>
        </w:rPr>
        <w:t>rūpēties par to, lai atkritumi tiktu apsaimniekoti videi un cilvēkam nekaitīgā</w:t>
      </w:r>
      <w:r>
        <w:rPr>
          <w:spacing w:val="-11"/>
          <w:sz w:val="24"/>
        </w:rPr>
        <w:t xml:space="preserve"> </w:t>
      </w:r>
      <w:r>
        <w:rPr>
          <w:sz w:val="24"/>
        </w:rPr>
        <w:t>veidā.</w:t>
      </w:r>
    </w:p>
    <w:p w:rsidR="0072494D" w:rsidRDefault="009F3749">
      <w:pPr>
        <w:pStyle w:val="Virsraksts1"/>
        <w:numPr>
          <w:ilvl w:val="0"/>
          <w:numId w:val="17"/>
        </w:numPr>
        <w:tabs>
          <w:tab w:val="left" w:pos="2523"/>
        </w:tabs>
        <w:spacing w:before="78"/>
        <w:ind w:left="2522" w:hanging="388"/>
        <w:jc w:val="left"/>
      </w:pPr>
      <w:r>
        <w:t>Pašvaldības kompetence (tiesības un</w:t>
      </w:r>
      <w:r>
        <w:rPr>
          <w:spacing w:val="-2"/>
        </w:rPr>
        <w:t xml:space="preserve"> </w:t>
      </w:r>
      <w:r>
        <w:t>pienākumi)</w:t>
      </w:r>
    </w:p>
    <w:p w:rsidR="0072494D" w:rsidRDefault="0072494D">
      <w:pPr>
        <w:pStyle w:val="Pamatteksts"/>
        <w:spacing w:before="7"/>
        <w:ind w:left="0"/>
        <w:jc w:val="left"/>
        <w:rPr>
          <w:b/>
          <w:sz w:val="23"/>
        </w:rPr>
      </w:pPr>
    </w:p>
    <w:p w:rsidR="0072494D" w:rsidRDefault="009F3749">
      <w:pPr>
        <w:pStyle w:val="Sarakstarindkopa"/>
        <w:numPr>
          <w:ilvl w:val="0"/>
          <w:numId w:val="16"/>
        </w:numPr>
        <w:tabs>
          <w:tab w:val="left" w:pos="986"/>
        </w:tabs>
        <w:ind w:right="103" w:firstLine="0"/>
        <w:jc w:val="both"/>
        <w:rPr>
          <w:sz w:val="24"/>
        </w:rPr>
      </w:pPr>
      <w:r>
        <w:rPr>
          <w:sz w:val="24"/>
        </w:rPr>
        <w:t xml:space="preserve">Pašvaldība organizē un kontrolē sadzīves atkritumu, tai skaitā sadzīvē radušos bīstamo atkritumu, apsaimniekošanu tās administratīvajā teritorijā saskaņā ar normatīvajiem aktiem atkritumu apsaimniekošanas jomā, saskaņā ar novada saistošajiem noteikumiem par sadzīves atkritumu apsaimniekošanu, ievērojot valsts un reģionālo plānu. </w:t>
      </w:r>
      <w:r>
        <w:rPr>
          <w:b/>
          <w:sz w:val="24"/>
        </w:rPr>
        <w:t>Pašvaldība</w:t>
      </w:r>
      <w:r>
        <w:rPr>
          <w:sz w:val="24"/>
        </w:rPr>
        <w:t>:</w:t>
      </w:r>
    </w:p>
    <w:p w:rsidR="0072494D" w:rsidRDefault="009F3749">
      <w:pPr>
        <w:pStyle w:val="Sarakstarindkopa"/>
        <w:numPr>
          <w:ilvl w:val="1"/>
          <w:numId w:val="14"/>
        </w:numPr>
        <w:tabs>
          <w:tab w:val="left" w:pos="1154"/>
        </w:tabs>
        <w:ind w:right="105" w:firstLine="0"/>
        <w:jc w:val="both"/>
        <w:rPr>
          <w:sz w:val="24"/>
        </w:rPr>
      </w:pPr>
      <w:r>
        <w:rPr>
          <w:sz w:val="24"/>
        </w:rPr>
        <w:t>izvēlas komersantu, kurš veiks sadzīves atkritumu apsaimniekošanu Kokneses novadā, atbilstoši publisko iepirkumu vai publisko un privāto partnerību regulējošiem normatīviem aktiem.</w:t>
      </w:r>
    </w:p>
    <w:p w:rsidR="0072494D" w:rsidRDefault="009F3749">
      <w:pPr>
        <w:pStyle w:val="Sarakstarindkopa"/>
        <w:numPr>
          <w:ilvl w:val="1"/>
          <w:numId w:val="14"/>
        </w:numPr>
        <w:tabs>
          <w:tab w:val="left" w:pos="1133"/>
        </w:tabs>
        <w:ind w:right="102" w:firstLine="0"/>
        <w:jc w:val="both"/>
        <w:rPr>
          <w:sz w:val="24"/>
        </w:rPr>
      </w:pPr>
      <w:r>
        <w:rPr>
          <w:sz w:val="24"/>
        </w:rPr>
        <w:t>slēdz līgumu ar izraudzīto sadzīves atkritumu apsaimniekotāju, kurš saņēmis Valts vides dienesta sadzīves atkritumu apsaimniekošanas</w:t>
      </w:r>
      <w:r>
        <w:rPr>
          <w:spacing w:val="-3"/>
          <w:sz w:val="24"/>
        </w:rPr>
        <w:t xml:space="preserve"> </w:t>
      </w:r>
      <w:r>
        <w:rPr>
          <w:sz w:val="24"/>
        </w:rPr>
        <w:t>atļauju.</w:t>
      </w:r>
    </w:p>
    <w:p w:rsidR="0072494D" w:rsidRDefault="009F3749">
      <w:pPr>
        <w:pStyle w:val="Sarakstarindkopa"/>
        <w:numPr>
          <w:ilvl w:val="1"/>
          <w:numId w:val="14"/>
        </w:numPr>
        <w:tabs>
          <w:tab w:val="left" w:pos="1133"/>
        </w:tabs>
        <w:ind w:right="102" w:firstLine="0"/>
        <w:jc w:val="both"/>
        <w:rPr>
          <w:sz w:val="24"/>
        </w:rPr>
      </w:pPr>
      <w:r>
        <w:rPr>
          <w:sz w:val="24"/>
        </w:rPr>
        <w:t xml:space="preserve">slēdz līgumu ar atkritumu apsaimniekotāju uz laiku, ne īsāku par trīs gadiem un informē atkritumu radītājus par sadzīves atkritumu apsaimniekotāju, ar kuru tā ir noslēgusi līgumu par atkritumu savākšanu, pārvadāšanu, pārkraušanu, uzglabāšanu un nogādāšanu uz atkritumu poligonu. Šo informāciju Pašvaldība izvieto domes un pagastu pārvalžu administrācijas telpās publiski redzamā vietā, to publicē savā mājas lapā </w:t>
      </w:r>
      <w:hyperlink r:id="rId9">
        <w:r>
          <w:rPr>
            <w:sz w:val="24"/>
            <w:u w:val="single"/>
          </w:rPr>
          <w:t>www.koknese.lv</w:t>
        </w:r>
      </w:hyperlink>
      <w:r>
        <w:rPr>
          <w:sz w:val="24"/>
        </w:rPr>
        <w:t xml:space="preserve"> un Kokneses novada domes laikrakstā „Kokneses Novada</w:t>
      </w:r>
      <w:r>
        <w:rPr>
          <w:spacing w:val="-3"/>
          <w:sz w:val="24"/>
        </w:rPr>
        <w:t xml:space="preserve"> </w:t>
      </w:r>
      <w:r>
        <w:rPr>
          <w:sz w:val="24"/>
        </w:rPr>
        <w:t>Vēstis”.</w:t>
      </w:r>
    </w:p>
    <w:p w:rsidR="0072494D" w:rsidRDefault="009F3749">
      <w:pPr>
        <w:pStyle w:val="Sarakstarindkopa"/>
        <w:numPr>
          <w:ilvl w:val="1"/>
          <w:numId w:val="14"/>
        </w:numPr>
        <w:tabs>
          <w:tab w:val="left" w:pos="1135"/>
        </w:tabs>
        <w:spacing w:before="1"/>
        <w:ind w:right="109" w:firstLine="0"/>
        <w:jc w:val="both"/>
        <w:rPr>
          <w:sz w:val="24"/>
        </w:rPr>
      </w:pPr>
      <w:r>
        <w:rPr>
          <w:sz w:val="24"/>
        </w:rPr>
        <w:t>ar lēmumu nosaka prasības atkritumu savākšanai, šķirošanai, pārvadāšanai, pārkraušanai un uzglabāšanai, kā arī minimālo atkritumu savākšanas</w:t>
      </w:r>
      <w:r>
        <w:rPr>
          <w:spacing w:val="-3"/>
          <w:sz w:val="24"/>
        </w:rPr>
        <w:t xml:space="preserve"> </w:t>
      </w:r>
      <w:r>
        <w:rPr>
          <w:sz w:val="24"/>
        </w:rPr>
        <w:t>biežumu;</w:t>
      </w:r>
    </w:p>
    <w:p w:rsidR="0072494D" w:rsidRDefault="009F3749">
      <w:pPr>
        <w:pStyle w:val="Sarakstarindkopa"/>
        <w:numPr>
          <w:ilvl w:val="1"/>
          <w:numId w:val="14"/>
        </w:numPr>
        <w:tabs>
          <w:tab w:val="left" w:pos="1171"/>
        </w:tabs>
        <w:ind w:right="108" w:firstLine="0"/>
        <w:jc w:val="both"/>
        <w:rPr>
          <w:sz w:val="24"/>
        </w:rPr>
      </w:pPr>
      <w:r>
        <w:rPr>
          <w:sz w:val="24"/>
        </w:rPr>
        <w:t>ar lēmumu nosaka maksu par sadzīves atkritumu apsaimniekošanu Kokneses novada administratīvajā</w:t>
      </w:r>
      <w:r>
        <w:rPr>
          <w:spacing w:val="-1"/>
          <w:sz w:val="24"/>
        </w:rPr>
        <w:t xml:space="preserve"> </w:t>
      </w:r>
      <w:r>
        <w:rPr>
          <w:sz w:val="24"/>
        </w:rPr>
        <w:t>teritorijā.</w:t>
      </w:r>
    </w:p>
    <w:p w:rsidR="0072494D" w:rsidRDefault="0072494D">
      <w:pPr>
        <w:pStyle w:val="Pamatteksts"/>
        <w:spacing w:before="5"/>
        <w:ind w:left="0"/>
        <w:jc w:val="left"/>
      </w:pPr>
    </w:p>
    <w:p w:rsidR="0072494D" w:rsidRDefault="009F3749">
      <w:pPr>
        <w:pStyle w:val="Virsraksts1"/>
        <w:numPr>
          <w:ilvl w:val="0"/>
          <w:numId w:val="17"/>
        </w:numPr>
        <w:tabs>
          <w:tab w:val="left" w:pos="2367"/>
        </w:tabs>
        <w:ind w:left="2366" w:hanging="294"/>
        <w:jc w:val="left"/>
      </w:pPr>
      <w:r>
        <w:t>Sadzīves atkritumu radītāja pienākumi un</w:t>
      </w:r>
      <w:r>
        <w:rPr>
          <w:spacing w:val="-2"/>
        </w:rPr>
        <w:t xml:space="preserve"> </w:t>
      </w:r>
      <w:r>
        <w:t>tiesības</w:t>
      </w:r>
    </w:p>
    <w:p w:rsidR="0072494D" w:rsidRDefault="0072494D">
      <w:pPr>
        <w:pStyle w:val="Pamatteksts"/>
        <w:spacing w:before="7"/>
        <w:ind w:left="0"/>
        <w:jc w:val="left"/>
        <w:rPr>
          <w:b/>
          <w:sz w:val="23"/>
        </w:rPr>
      </w:pPr>
    </w:p>
    <w:p w:rsidR="0072494D" w:rsidRDefault="009F3749">
      <w:pPr>
        <w:pStyle w:val="Sarakstarindkopa"/>
        <w:numPr>
          <w:ilvl w:val="0"/>
          <w:numId w:val="16"/>
        </w:numPr>
        <w:tabs>
          <w:tab w:val="left" w:pos="970"/>
        </w:tabs>
        <w:ind w:right="103" w:firstLine="0"/>
        <w:jc w:val="both"/>
        <w:rPr>
          <w:b/>
          <w:sz w:val="24"/>
        </w:rPr>
      </w:pPr>
      <w:r>
        <w:rPr>
          <w:sz w:val="24"/>
        </w:rPr>
        <w:t xml:space="preserve">Ikviena fiziska vai juridiska persona ir atkritumu radītājs šo Noteikumu izpratnē un viņu pienākums ir iesaistīties Kokneses novada administratīvās teritorijas kopējā atkritumu savākšanas sistēmā, atkritumi jāsašķiro, ja ir novietotas tam speciālas atkritumu tvertnes un jāiesaistās dalītas sadzīves atkritumu vākšanas pasākumos, atbilstoši atkritumu apsaimniekošanu regulējošiem normatīviem aktiem un valsts, reģionālajam atkritumu apsaimniekošanas plānam, šo noteikumu prasībām </w:t>
      </w:r>
      <w:r>
        <w:rPr>
          <w:b/>
          <w:sz w:val="24"/>
        </w:rPr>
        <w:t>gan ar savu darbību, gan maksu par sniegtajiem</w:t>
      </w:r>
      <w:r>
        <w:rPr>
          <w:b/>
          <w:spacing w:val="-5"/>
          <w:sz w:val="24"/>
        </w:rPr>
        <w:t xml:space="preserve"> </w:t>
      </w:r>
      <w:r>
        <w:rPr>
          <w:b/>
          <w:sz w:val="24"/>
        </w:rPr>
        <w:t>pakalpojumiem;</w:t>
      </w:r>
    </w:p>
    <w:p w:rsidR="0072494D" w:rsidRDefault="009F3749">
      <w:pPr>
        <w:pStyle w:val="Sarakstarindkopa"/>
        <w:numPr>
          <w:ilvl w:val="0"/>
          <w:numId w:val="16"/>
        </w:numPr>
        <w:tabs>
          <w:tab w:val="left" w:pos="1013"/>
        </w:tabs>
        <w:ind w:right="105" w:firstLine="0"/>
        <w:jc w:val="both"/>
        <w:rPr>
          <w:sz w:val="24"/>
        </w:rPr>
      </w:pPr>
      <w:r>
        <w:rPr>
          <w:sz w:val="24"/>
        </w:rPr>
        <w:t>Nekustamā īpašuma īpašniekam, tiesiskajam valdītājam vai apsaimniekotājam jāslēdz līgums par atkritumu savākšanu ar atkritumu apsaimniekotāju, kas ieguvis tiesības veikt atkritumu apsaimniekošanu Kokneses novada administratīvajā</w:t>
      </w:r>
      <w:r>
        <w:rPr>
          <w:spacing w:val="-4"/>
          <w:sz w:val="24"/>
        </w:rPr>
        <w:t xml:space="preserve"> </w:t>
      </w:r>
      <w:r>
        <w:rPr>
          <w:sz w:val="24"/>
        </w:rPr>
        <w:t>teritorijā.</w:t>
      </w:r>
    </w:p>
    <w:p w:rsidR="0072494D" w:rsidRDefault="009F3749">
      <w:pPr>
        <w:pStyle w:val="Sarakstarindkopa"/>
        <w:numPr>
          <w:ilvl w:val="0"/>
          <w:numId w:val="16"/>
        </w:numPr>
        <w:tabs>
          <w:tab w:val="left" w:pos="1018"/>
        </w:tabs>
        <w:ind w:right="101" w:firstLine="0"/>
        <w:jc w:val="both"/>
        <w:rPr>
          <w:sz w:val="24"/>
        </w:rPr>
      </w:pPr>
      <w:r>
        <w:rPr>
          <w:sz w:val="24"/>
        </w:rPr>
        <w:t xml:space="preserve">Atkritumu radītājam, kura īpašumā, valdījumā vai lietošanā ir konkrēta </w:t>
      </w:r>
      <w:r>
        <w:rPr>
          <w:b/>
          <w:sz w:val="24"/>
        </w:rPr>
        <w:t xml:space="preserve">individuālā dzīvojamā māja </w:t>
      </w:r>
      <w:r>
        <w:rPr>
          <w:sz w:val="24"/>
        </w:rPr>
        <w:t>un kurš to lieto, mājsaimniecībā radušos atkritumus ievieto tikai tajā atkritumu konteinerā, kas saskaņā ar noslēgto līgumu ar apsaimniekotāju ir paredzēts konkrētās mājas</w:t>
      </w:r>
      <w:r>
        <w:rPr>
          <w:spacing w:val="-2"/>
          <w:sz w:val="24"/>
        </w:rPr>
        <w:t xml:space="preserve"> </w:t>
      </w:r>
      <w:r>
        <w:rPr>
          <w:sz w:val="24"/>
        </w:rPr>
        <w:t>apkalpošanai;</w:t>
      </w:r>
    </w:p>
    <w:p w:rsidR="0072494D" w:rsidRDefault="009F3749">
      <w:pPr>
        <w:pStyle w:val="Sarakstarindkopa"/>
        <w:numPr>
          <w:ilvl w:val="0"/>
          <w:numId w:val="16"/>
        </w:numPr>
        <w:tabs>
          <w:tab w:val="left" w:pos="979"/>
        </w:tabs>
        <w:spacing w:before="1"/>
        <w:ind w:right="101" w:firstLine="0"/>
        <w:jc w:val="both"/>
        <w:rPr>
          <w:sz w:val="24"/>
        </w:rPr>
      </w:pPr>
      <w:r>
        <w:rPr>
          <w:sz w:val="24"/>
        </w:rPr>
        <w:t xml:space="preserve">Atkritumu radītājam, kura īpašumā, valdījumā vai lietošanā ir konkrēta dzīvojamā telpa </w:t>
      </w:r>
      <w:r>
        <w:rPr>
          <w:b/>
          <w:sz w:val="24"/>
        </w:rPr>
        <w:t xml:space="preserve">daudzdzīvokļu dzīvojamā mājā </w:t>
      </w:r>
      <w:r>
        <w:rPr>
          <w:sz w:val="24"/>
        </w:rPr>
        <w:t>un kurš to lieto, mājsaimniecībā radušos atkritumus jāievieto tikai konkrētajai mājai paredzētajos atkritumu</w:t>
      </w:r>
      <w:r>
        <w:rPr>
          <w:spacing w:val="-1"/>
          <w:sz w:val="24"/>
        </w:rPr>
        <w:t xml:space="preserve"> </w:t>
      </w:r>
      <w:r>
        <w:rPr>
          <w:sz w:val="24"/>
        </w:rPr>
        <w:t>konteineros.</w:t>
      </w:r>
    </w:p>
    <w:p w:rsidR="0072494D" w:rsidRDefault="009F3749">
      <w:pPr>
        <w:pStyle w:val="Sarakstarindkopa"/>
        <w:numPr>
          <w:ilvl w:val="0"/>
          <w:numId w:val="16"/>
        </w:numPr>
        <w:tabs>
          <w:tab w:val="left" w:pos="965"/>
        </w:tabs>
        <w:ind w:right="103" w:firstLine="0"/>
        <w:jc w:val="both"/>
        <w:rPr>
          <w:sz w:val="24"/>
        </w:rPr>
      </w:pPr>
      <w:r>
        <w:rPr>
          <w:sz w:val="24"/>
        </w:rPr>
        <w:t xml:space="preserve">Atkritumu radītājam - </w:t>
      </w:r>
      <w:r>
        <w:rPr>
          <w:b/>
          <w:sz w:val="24"/>
        </w:rPr>
        <w:t xml:space="preserve">juridiskai personai </w:t>
      </w:r>
      <w:r>
        <w:rPr>
          <w:sz w:val="24"/>
        </w:rPr>
        <w:t>- jāslēdz līgums ar atkritumu apsaimniekotāju par faktiski izvedamo atkritumu daudzumu un samaksu jāveic saskaņā ar atkritumu apsaimniekošanas noteikto</w:t>
      </w:r>
      <w:r>
        <w:rPr>
          <w:spacing w:val="-2"/>
          <w:sz w:val="24"/>
        </w:rPr>
        <w:t xml:space="preserve"> </w:t>
      </w:r>
      <w:r>
        <w:rPr>
          <w:sz w:val="24"/>
        </w:rPr>
        <w:t>cenu.</w:t>
      </w:r>
    </w:p>
    <w:p w:rsidR="0072494D" w:rsidRDefault="009F3749">
      <w:pPr>
        <w:pStyle w:val="Virsraksts1"/>
        <w:numPr>
          <w:ilvl w:val="0"/>
          <w:numId w:val="16"/>
        </w:numPr>
        <w:tabs>
          <w:tab w:val="left" w:pos="941"/>
        </w:tabs>
        <w:spacing w:before="5" w:line="274" w:lineRule="exact"/>
        <w:ind w:left="940" w:hanging="361"/>
        <w:jc w:val="both"/>
      </w:pPr>
      <w:r>
        <w:t>Nekustamā īpašuma (izņemot daudzdzīvokļu mājas)</w:t>
      </w:r>
      <w:r>
        <w:rPr>
          <w:spacing w:val="-1"/>
        </w:rPr>
        <w:t xml:space="preserve"> </w:t>
      </w:r>
      <w:r>
        <w:t>īpašnieks:</w:t>
      </w:r>
    </w:p>
    <w:p w:rsidR="0072494D" w:rsidRDefault="009F3749">
      <w:pPr>
        <w:pStyle w:val="Sarakstarindkopa"/>
        <w:numPr>
          <w:ilvl w:val="1"/>
          <w:numId w:val="13"/>
        </w:numPr>
        <w:tabs>
          <w:tab w:val="left" w:pos="1625"/>
        </w:tabs>
        <w:ind w:right="109" w:firstLine="0"/>
        <w:jc w:val="both"/>
        <w:rPr>
          <w:sz w:val="24"/>
        </w:rPr>
      </w:pPr>
      <w:r>
        <w:rPr>
          <w:sz w:val="24"/>
        </w:rPr>
        <w:lastRenderedPageBreak/>
        <w:t>ir atbildīgs par atkritumu savākšanu un izvešanas organizēšanu no tā īpašumā vai valdījumā esošās</w:t>
      </w:r>
      <w:r>
        <w:rPr>
          <w:spacing w:val="-3"/>
          <w:sz w:val="24"/>
        </w:rPr>
        <w:t xml:space="preserve"> </w:t>
      </w:r>
      <w:r>
        <w:rPr>
          <w:sz w:val="24"/>
        </w:rPr>
        <w:t>teritorijas;</w:t>
      </w:r>
    </w:p>
    <w:p w:rsidR="0072494D" w:rsidRDefault="009F3749">
      <w:pPr>
        <w:pStyle w:val="Sarakstarindkopa"/>
        <w:numPr>
          <w:ilvl w:val="1"/>
          <w:numId w:val="13"/>
        </w:numPr>
        <w:tabs>
          <w:tab w:val="left" w:pos="1704"/>
        </w:tabs>
        <w:ind w:right="107" w:firstLine="0"/>
        <w:jc w:val="both"/>
        <w:rPr>
          <w:sz w:val="24"/>
        </w:rPr>
      </w:pPr>
      <w:r>
        <w:rPr>
          <w:sz w:val="24"/>
        </w:rPr>
        <w:t>no īpašuma ieguves brīža, ne vēlāk kā 30 dienu laikā vai pēc atkritumu apsaimniekotāja publiskošanas Kokneses novada domes laikraksta izdevumā „Kokneses Novada</w:t>
      </w:r>
      <w:r>
        <w:rPr>
          <w:spacing w:val="42"/>
          <w:sz w:val="24"/>
        </w:rPr>
        <w:t xml:space="preserve"> </w:t>
      </w:r>
      <w:r>
        <w:rPr>
          <w:sz w:val="24"/>
        </w:rPr>
        <w:t>Vēstis”,</w:t>
      </w:r>
      <w:r>
        <w:rPr>
          <w:spacing w:val="43"/>
          <w:sz w:val="24"/>
        </w:rPr>
        <w:t xml:space="preserve"> </w:t>
      </w:r>
      <w:r>
        <w:rPr>
          <w:sz w:val="24"/>
        </w:rPr>
        <w:t>slēdz</w:t>
      </w:r>
      <w:r>
        <w:rPr>
          <w:spacing w:val="44"/>
          <w:sz w:val="24"/>
        </w:rPr>
        <w:t xml:space="preserve"> </w:t>
      </w:r>
      <w:r>
        <w:rPr>
          <w:sz w:val="24"/>
        </w:rPr>
        <w:t>līgumu</w:t>
      </w:r>
      <w:r>
        <w:rPr>
          <w:spacing w:val="43"/>
          <w:sz w:val="24"/>
        </w:rPr>
        <w:t xml:space="preserve"> </w:t>
      </w:r>
      <w:r>
        <w:rPr>
          <w:sz w:val="24"/>
        </w:rPr>
        <w:t>ar</w:t>
      </w:r>
      <w:r>
        <w:rPr>
          <w:spacing w:val="43"/>
          <w:sz w:val="24"/>
        </w:rPr>
        <w:t xml:space="preserve"> </w:t>
      </w:r>
      <w:r>
        <w:rPr>
          <w:sz w:val="24"/>
        </w:rPr>
        <w:t>atkritumu</w:t>
      </w:r>
      <w:r>
        <w:rPr>
          <w:spacing w:val="46"/>
          <w:sz w:val="24"/>
        </w:rPr>
        <w:t xml:space="preserve"> </w:t>
      </w:r>
      <w:r>
        <w:rPr>
          <w:sz w:val="24"/>
        </w:rPr>
        <w:t>apsaimniekotāju,</w:t>
      </w:r>
      <w:r>
        <w:rPr>
          <w:spacing w:val="43"/>
          <w:sz w:val="24"/>
        </w:rPr>
        <w:t xml:space="preserve"> </w:t>
      </w:r>
      <w:r>
        <w:rPr>
          <w:sz w:val="24"/>
        </w:rPr>
        <w:t>kuram</w:t>
      </w:r>
      <w:r>
        <w:rPr>
          <w:spacing w:val="43"/>
          <w:sz w:val="24"/>
        </w:rPr>
        <w:t xml:space="preserve"> </w:t>
      </w:r>
      <w:r>
        <w:rPr>
          <w:sz w:val="24"/>
        </w:rPr>
        <w:t>ir</w:t>
      </w:r>
      <w:r>
        <w:rPr>
          <w:spacing w:val="44"/>
          <w:sz w:val="24"/>
        </w:rPr>
        <w:t xml:space="preserve"> </w:t>
      </w:r>
      <w:r>
        <w:rPr>
          <w:sz w:val="24"/>
        </w:rPr>
        <w:t>līgums</w:t>
      </w:r>
      <w:r>
        <w:rPr>
          <w:spacing w:val="44"/>
          <w:sz w:val="24"/>
        </w:rPr>
        <w:t xml:space="preserve"> </w:t>
      </w:r>
      <w:r>
        <w:rPr>
          <w:sz w:val="24"/>
        </w:rPr>
        <w:t>ar</w:t>
      </w:r>
    </w:p>
    <w:p w:rsidR="0072494D" w:rsidRDefault="009F3749">
      <w:pPr>
        <w:pStyle w:val="Pamatteksts"/>
        <w:spacing w:before="73"/>
        <w:ind w:left="1060" w:right="105"/>
      </w:pPr>
      <w:r>
        <w:t>Pašvaldību, par regulāru, bet ne retāk kā vienu reizi mēnesī, atkritumu savākšanu un izvešanu;</w:t>
      </w:r>
    </w:p>
    <w:p w:rsidR="0072494D" w:rsidRDefault="009F3749">
      <w:pPr>
        <w:pStyle w:val="Sarakstarindkopa"/>
        <w:numPr>
          <w:ilvl w:val="1"/>
          <w:numId w:val="13"/>
        </w:numPr>
        <w:tabs>
          <w:tab w:val="left" w:pos="1675"/>
        </w:tabs>
        <w:spacing w:before="1"/>
        <w:ind w:right="109" w:firstLine="0"/>
        <w:jc w:val="both"/>
        <w:rPr>
          <w:sz w:val="24"/>
        </w:rPr>
      </w:pPr>
      <w:r>
        <w:rPr>
          <w:sz w:val="24"/>
        </w:rPr>
        <w:t>atkritumu radītājam jāslēdz līgums ar atkritumu apsaimniekotāju par faktiski saražoto izvedamo atkritumu daudzumu. Atkritumu izvešana nevar būt noteikta retāk kā 1(vienu) reizi</w:t>
      </w:r>
      <w:r>
        <w:rPr>
          <w:spacing w:val="-3"/>
          <w:sz w:val="24"/>
        </w:rPr>
        <w:t xml:space="preserve"> </w:t>
      </w:r>
      <w:r>
        <w:rPr>
          <w:sz w:val="24"/>
        </w:rPr>
        <w:t>mēnesī;</w:t>
      </w:r>
    </w:p>
    <w:p w:rsidR="0072494D" w:rsidRDefault="009F3749">
      <w:pPr>
        <w:pStyle w:val="Sarakstarindkopa"/>
        <w:numPr>
          <w:ilvl w:val="1"/>
          <w:numId w:val="13"/>
        </w:numPr>
        <w:tabs>
          <w:tab w:val="left" w:pos="1613"/>
        </w:tabs>
        <w:ind w:right="103" w:firstLine="0"/>
        <w:jc w:val="both"/>
        <w:rPr>
          <w:sz w:val="24"/>
        </w:rPr>
      </w:pPr>
      <w:r>
        <w:rPr>
          <w:sz w:val="24"/>
        </w:rPr>
        <w:t>atkritumu tvertņu iztukšošanas dienās atkritumu tvertnes no privātajiem īpašumiem, tai skaitā no slēgtajiem pagalmiem, noteiktajā maršrutā, saskaņā ar noslēgto līgumu, pārvieto ar atkritumu pārvadāšanas specializētajiem transportlīdzekļiem vai to apkalpei pieejamā vietā, jebkurā gadalaikā, kur tās netraucē gājēju un transportlīdzekļu</w:t>
      </w:r>
      <w:r>
        <w:rPr>
          <w:spacing w:val="-8"/>
          <w:sz w:val="24"/>
        </w:rPr>
        <w:t xml:space="preserve"> </w:t>
      </w:r>
      <w:r>
        <w:rPr>
          <w:sz w:val="24"/>
        </w:rPr>
        <w:t>kustību.</w:t>
      </w:r>
    </w:p>
    <w:p w:rsidR="0072494D" w:rsidRDefault="009F3749">
      <w:pPr>
        <w:pStyle w:val="Pamatteksts"/>
        <w:ind w:left="1060" w:right="111"/>
      </w:pPr>
      <w:r>
        <w:t>17.5 pēc saskaņošanas ar atkritumu apsaimniekotāju, izvieto savā īpašumā nepieciešamo tvertņu skaitu, vai iegādājas atkritumu maisus ar apsaimniekotāja marķējumu.</w:t>
      </w:r>
    </w:p>
    <w:p w:rsidR="0072494D" w:rsidRDefault="009F3749">
      <w:pPr>
        <w:pStyle w:val="Sarakstarindkopa"/>
        <w:numPr>
          <w:ilvl w:val="1"/>
          <w:numId w:val="12"/>
        </w:numPr>
        <w:tabs>
          <w:tab w:val="left" w:pos="1601"/>
        </w:tabs>
        <w:ind w:hanging="541"/>
        <w:jc w:val="both"/>
        <w:rPr>
          <w:sz w:val="24"/>
        </w:rPr>
      </w:pPr>
      <w:r>
        <w:rPr>
          <w:sz w:val="24"/>
        </w:rPr>
        <w:t>uztur atkritumu tvertnes tīras un lietošanas</w:t>
      </w:r>
      <w:r>
        <w:rPr>
          <w:spacing w:val="-4"/>
          <w:sz w:val="24"/>
        </w:rPr>
        <w:t xml:space="preserve"> </w:t>
      </w:r>
      <w:r>
        <w:rPr>
          <w:sz w:val="24"/>
        </w:rPr>
        <w:t>kārtībā;</w:t>
      </w:r>
    </w:p>
    <w:p w:rsidR="0072494D" w:rsidRDefault="009F3749">
      <w:pPr>
        <w:pStyle w:val="Sarakstarindkopa"/>
        <w:numPr>
          <w:ilvl w:val="1"/>
          <w:numId w:val="12"/>
        </w:numPr>
        <w:tabs>
          <w:tab w:val="left" w:pos="1622"/>
        </w:tabs>
        <w:ind w:left="1060" w:right="106" w:firstLine="0"/>
        <w:jc w:val="both"/>
        <w:rPr>
          <w:sz w:val="24"/>
        </w:rPr>
      </w:pPr>
      <w:r>
        <w:rPr>
          <w:sz w:val="24"/>
        </w:rPr>
        <w:t>ir tiesīgi kompostēt bioloģiski noārdāmos atkritumus sava īpašuma teritorijā, ja tas nerada draudus cilvēku dzīvībai un veselībai, videi, kā arī citu personu mantai. Komposta bedres vai kaudzes jāizvieto tā, lai to izdalītā smaka netraucētu apkārtējos iedzīvotājus un būtu tādā attālumā, lai nenodarītu kaitējumu to pieguļošai teritorijai, atbilstoši apbūves noteikumiem un sabiedriskās kārtības saistošajiem noteikumiem Kokneses</w:t>
      </w:r>
      <w:r>
        <w:rPr>
          <w:spacing w:val="-8"/>
          <w:sz w:val="24"/>
        </w:rPr>
        <w:t xml:space="preserve"> </w:t>
      </w:r>
      <w:r>
        <w:rPr>
          <w:sz w:val="24"/>
        </w:rPr>
        <w:t>novadā.</w:t>
      </w:r>
    </w:p>
    <w:p w:rsidR="0072494D" w:rsidRDefault="009F3749">
      <w:pPr>
        <w:pStyle w:val="Sarakstarindkopa"/>
        <w:numPr>
          <w:ilvl w:val="1"/>
          <w:numId w:val="12"/>
        </w:numPr>
        <w:tabs>
          <w:tab w:val="left" w:pos="1632"/>
        </w:tabs>
        <w:spacing w:before="1"/>
        <w:ind w:left="1060" w:right="105" w:firstLine="0"/>
        <w:jc w:val="both"/>
        <w:rPr>
          <w:sz w:val="24"/>
        </w:rPr>
      </w:pPr>
      <w:r>
        <w:rPr>
          <w:sz w:val="24"/>
        </w:rPr>
        <w:t>nav tiesīgs, katru gadu valstī izsludinātajā, ugunsnedrošajā periodā dedzināt savā īpašumā zarus, dēļus u.c. tiem pielīdzināmus atkritumus. Izņēmuma gadījumā, tas atļauts tikai ikreiz saskaņojot to ar Valsts meža dienesta amatpersonu, kura pārrauga Kokneses novada administratīvo teritoriju. Dedzinot zarus, dēļus u.c. tiem  pielīdzināmus atkritumus, ugunsdrošajā periodā vai ugunsnedrošajā periodā ar Valsts meža dienesta nozīmētas amatpersonas atļauju , drīkst tikai sava īpašuma teritorijā, nodrošinot lai tas nerada draudus trešo personu dzīvībai, veselībai, tās nekustamajam īpašumam un</w:t>
      </w:r>
      <w:r>
        <w:rPr>
          <w:spacing w:val="-13"/>
          <w:sz w:val="24"/>
        </w:rPr>
        <w:t xml:space="preserve"> </w:t>
      </w:r>
      <w:r>
        <w:rPr>
          <w:sz w:val="24"/>
        </w:rPr>
        <w:t>mantai.</w:t>
      </w:r>
    </w:p>
    <w:p w:rsidR="0072494D" w:rsidRDefault="009F3749">
      <w:pPr>
        <w:pStyle w:val="Virsraksts1"/>
        <w:numPr>
          <w:ilvl w:val="0"/>
          <w:numId w:val="16"/>
        </w:numPr>
        <w:tabs>
          <w:tab w:val="left" w:pos="941"/>
        </w:tabs>
        <w:spacing w:before="5" w:line="274" w:lineRule="exact"/>
        <w:ind w:left="940" w:hanging="361"/>
        <w:jc w:val="both"/>
      </w:pPr>
      <w:r>
        <w:t>Daudzdzīvokļu māju īpašnieki vai</w:t>
      </w:r>
      <w:r>
        <w:rPr>
          <w:spacing w:val="-1"/>
        </w:rPr>
        <w:t xml:space="preserve"> </w:t>
      </w:r>
      <w:r>
        <w:t>apsaimniekotāji:</w:t>
      </w:r>
    </w:p>
    <w:p w:rsidR="0072494D" w:rsidRDefault="009F3749">
      <w:pPr>
        <w:pStyle w:val="Sarakstarindkopa"/>
        <w:numPr>
          <w:ilvl w:val="1"/>
          <w:numId w:val="11"/>
        </w:numPr>
        <w:tabs>
          <w:tab w:val="left" w:pos="1644"/>
        </w:tabs>
        <w:ind w:right="106" w:firstLine="0"/>
        <w:jc w:val="both"/>
        <w:rPr>
          <w:sz w:val="24"/>
        </w:rPr>
      </w:pPr>
      <w:r>
        <w:rPr>
          <w:sz w:val="24"/>
        </w:rPr>
        <w:t>slēdzot īres, apsaimniekošanas vai nomas līgumus paredzēt maksu par atkritumu savākšanu un izvešanu, piemērojot līgumā, Pašvaldības apstiprināto Kokneses novada administratīvajā teritorijā paredzēto sadzīves atkritumu apsaimniekošanas</w:t>
      </w:r>
      <w:r>
        <w:rPr>
          <w:spacing w:val="-5"/>
          <w:sz w:val="24"/>
        </w:rPr>
        <w:t xml:space="preserve"> </w:t>
      </w:r>
      <w:r>
        <w:rPr>
          <w:sz w:val="24"/>
        </w:rPr>
        <w:t>cenu;</w:t>
      </w:r>
    </w:p>
    <w:p w:rsidR="0072494D" w:rsidRDefault="009F3749">
      <w:pPr>
        <w:pStyle w:val="Sarakstarindkopa"/>
        <w:numPr>
          <w:ilvl w:val="1"/>
          <w:numId w:val="11"/>
        </w:numPr>
        <w:tabs>
          <w:tab w:val="left" w:pos="1742"/>
        </w:tabs>
        <w:ind w:right="105" w:firstLine="0"/>
        <w:jc w:val="both"/>
        <w:rPr>
          <w:sz w:val="24"/>
        </w:rPr>
      </w:pPr>
      <w:r>
        <w:rPr>
          <w:sz w:val="24"/>
        </w:rPr>
        <w:t>pēc saskaņošanas ar Pašvaldību un atkritumu apsaimniekotāju, nodrošina iedzīvotājiem un atkritumu apsaimniekotāja transportlīdzeklim pieejamā vietā atkritumu tvertņu laukumus, kas paredzēti atkritumu</w:t>
      </w:r>
      <w:r>
        <w:rPr>
          <w:spacing w:val="-2"/>
          <w:sz w:val="24"/>
        </w:rPr>
        <w:t xml:space="preserve"> </w:t>
      </w:r>
      <w:r>
        <w:rPr>
          <w:sz w:val="24"/>
        </w:rPr>
        <w:t>savākšanai.</w:t>
      </w:r>
    </w:p>
    <w:p w:rsidR="0072494D" w:rsidRDefault="009F3749">
      <w:pPr>
        <w:pStyle w:val="Sarakstarindkopa"/>
        <w:numPr>
          <w:ilvl w:val="1"/>
          <w:numId w:val="11"/>
        </w:numPr>
        <w:tabs>
          <w:tab w:val="left" w:pos="1601"/>
        </w:tabs>
        <w:ind w:right="104" w:firstLine="0"/>
        <w:jc w:val="both"/>
        <w:rPr>
          <w:sz w:val="24"/>
        </w:rPr>
      </w:pPr>
      <w:r>
        <w:rPr>
          <w:sz w:val="24"/>
        </w:rPr>
        <w:t>atkritumu tvertņu iztukšošanas dienās nodrošina specializētajiem transportlīdzekļiem jebkurā laikā ērtu piekļuvi minētajām</w:t>
      </w:r>
      <w:r>
        <w:rPr>
          <w:spacing w:val="-1"/>
          <w:sz w:val="24"/>
        </w:rPr>
        <w:t xml:space="preserve"> </w:t>
      </w:r>
      <w:r>
        <w:rPr>
          <w:sz w:val="24"/>
        </w:rPr>
        <w:t>tvertnēm;</w:t>
      </w:r>
    </w:p>
    <w:p w:rsidR="0072494D" w:rsidRDefault="009F3749">
      <w:pPr>
        <w:pStyle w:val="Sarakstarindkopa"/>
        <w:numPr>
          <w:ilvl w:val="0"/>
          <w:numId w:val="16"/>
        </w:numPr>
        <w:tabs>
          <w:tab w:val="left" w:pos="958"/>
        </w:tabs>
        <w:ind w:right="107" w:firstLine="0"/>
        <w:jc w:val="both"/>
        <w:rPr>
          <w:sz w:val="24"/>
        </w:rPr>
      </w:pPr>
      <w:r>
        <w:rPr>
          <w:b/>
          <w:sz w:val="24"/>
        </w:rPr>
        <w:t xml:space="preserve">Vasarnīcas vai dārza mājas </w:t>
      </w:r>
      <w:r>
        <w:rPr>
          <w:sz w:val="24"/>
        </w:rPr>
        <w:t>īpašnieks, valdītājs, lietotājs vai viņa pilnvarotā persona par laika periodu, kurā uzturas vasarnīcā vai dārza mājā, slēdz līgumu par atkritumu apsaimniekošanu ar atkritumu apsaimniekotāju.</w:t>
      </w:r>
    </w:p>
    <w:p w:rsidR="0072494D" w:rsidRDefault="009F3749">
      <w:pPr>
        <w:pStyle w:val="Sarakstarindkopa"/>
        <w:numPr>
          <w:ilvl w:val="0"/>
          <w:numId w:val="16"/>
        </w:numPr>
        <w:tabs>
          <w:tab w:val="left" w:pos="1066"/>
        </w:tabs>
        <w:ind w:right="104" w:firstLine="0"/>
        <w:jc w:val="both"/>
        <w:rPr>
          <w:sz w:val="24"/>
        </w:rPr>
      </w:pPr>
      <w:r>
        <w:rPr>
          <w:sz w:val="24"/>
        </w:rPr>
        <w:t>Nekustamā īpašuma īpašnieki, tiesiskie valdītāji vai apsaimniekotāji pie iestāžu, uzņēmumu, tirdzniecības un sabiedrisko pakalpojumu sniegšanas vietām, daudzstāvu dzīvojamo māju ieejām, saskaņojot ar Pašvaldību tvertņu dizainu, ierīko atkritumu tvertnes un nodrošina to pastāvīgu</w:t>
      </w:r>
      <w:r>
        <w:rPr>
          <w:spacing w:val="-2"/>
          <w:sz w:val="24"/>
        </w:rPr>
        <w:t xml:space="preserve"> </w:t>
      </w:r>
      <w:r>
        <w:rPr>
          <w:sz w:val="24"/>
        </w:rPr>
        <w:t>iztukšošanu.</w:t>
      </w:r>
    </w:p>
    <w:p w:rsidR="0072494D" w:rsidRDefault="009F3749">
      <w:pPr>
        <w:pStyle w:val="Sarakstarindkopa"/>
        <w:numPr>
          <w:ilvl w:val="0"/>
          <w:numId w:val="16"/>
        </w:numPr>
        <w:tabs>
          <w:tab w:val="left" w:pos="1020"/>
        </w:tabs>
        <w:ind w:right="106" w:firstLine="0"/>
        <w:jc w:val="both"/>
        <w:rPr>
          <w:sz w:val="24"/>
        </w:rPr>
      </w:pPr>
      <w:r>
        <w:rPr>
          <w:sz w:val="24"/>
        </w:rPr>
        <w:t xml:space="preserve">Publisko pasākumu laikā </w:t>
      </w:r>
      <w:r>
        <w:rPr>
          <w:b/>
          <w:sz w:val="24"/>
        </w:rPr>
        <w:t xml:space="preserve">publisko pasākumu organizētājam </w:t>
      </w:r>
      <w:r>
        <w:rPr>
          <w:sz w:val="24"/>
        </w:rPr>
        <w:t>jānodrošina atkritumu savākšana attiecīgajā teritorijā un atkritumu apsaimniekotājam jānodrošina atkritumu apsaimniekošanas</w:t>
      </w:r>
      <w:r>
        <w:rPr>
          <w:spacing w:val="-2"/>
          <w:sz w:val="24"/>
        </w:rPr>
        <w:t xml:space="preserve"> </w:t>
      </w:r>
      <w:r>
        <w:rPr>
          <w:sz w:val="24"/>
        </w:rPr>
        <w:t>pakalpojumi:</w:t>
      </w:r>
    </w:p>
    <w:p w:rsidR="0072494D" w:rsidRDefault="009F3749">
      <w:pPr>
        <w:pStyle w:val="Sarakstarindkopa"/>
        <w:numPr>
          <w:ilvl w:val="1"/>
          <w:numId w:val="10"/>
        </w:numPr>
        <w:tabs>
          <w:tab w:val="left" w:pos="1857"/>
        </w:tabs>
        <w:ind w:right="106" w:firstLine="719"/>
        <w:jc w:val="both"/>
        <w:rPr>
          <w:sz w:val="24"/>
        </w:rPr>
      </w:pPr>
      <w:r>
        <w:rPr>
          <w:sz w:val="24"/>
        </w:rPr>
        <w:t>publisko pasākumu organizatoram atkritumu apsaimniekošanas līgums jāslēdz ar Pašvaldību izraudzīto atkritumu apsaimniekotāju vai teritorijas</w:t>
      </w:r>
      <w:r>
        <w:rPr>
          <w:spacing w:val="-4"/>
          <w:sz w:val="24"/>
        </w:rPr>
        <w:t xml:space="preserve"> </w:t>
      </w:r>
      <w:r>
        <w:rPr>
          <w:sz w:val="24"/>
        </w:rPr>
        <w:t>īpašnieku;</w:t>
      </w:r>
    </w:p>
    <w:p w:rsidR="0072494D" w:rsidRDefault="009F3749">
      <w:pPr>
        <w:pStyle w:val="Sarakstarindkopa"/>
        <w:numPr>
          <w:ilvl w:val="1"/>
          <w:numId w:val="10"/>
        </w:numPr>
        <w:tabs>
          <w:tab w:val="left" w:pos="2016"/>
        </w:tabs>
        <w:ind w:right="100" w:firstLine="719"/>
        <w:jc w:val="both"/>
        <w:rPr>
          <w:sz w:val="24"/>
        </w:rPr>
      </w:pPr>
      <w:r>
        <w:rPr>
          <w:sz w:val="24"/>
        </w:rPr>
        <w:t xml:space="preserve">publiskā pasākuma organizētājam, pirms pasākuma rīkošanas atļaujas </w:t>
      </w:r>
      <w:r>
        <w:rPr>
          <w:sz w:val="24"/>
        </w:rPr>
        <w:lastRenderedPageBreak/>
        <w:t>saņemšanas, ir pienākums noslēgt līgumu ar atkritumu apsaimniekotāju, teritorijas īpašnieku vai tiesisko valdītāju par atkritumu apsaimniekošanas pakalpojumiem pasākuma laikā, kā arī atkritumu savākšanu un izvešanu pēc pasākuma</w:t>
      </w:r>
      <w:r>
        <w:rPr>
          <w:spacing w:val="-3"/>
          <w:sz w:val="24"/>
        </w:rPr>
        <w:t xml:space="preserve"> </w:t>
      </w:r>
      <w:r>
        <w:rPr>
          <w:sz w:val="24"/>
        </w:rPr>
        <w:t>noslēguma.</w:t>
      </w:r>
    </w:p>
    <w:p w:rsidR="0072494D" w:rsidRDefault="009F3749">
      <w:pPr>
        <w:pStyle w:val="Sarakstarindkopa"/>
        <w:numPr>
          <w:ilvl w:val="1"/>
          <w:numId w:val="10"/>
        </w:numPr>
        <w:tabs>
          <w:tab w:val="left" w:pos="1877"/>
        </w:tabs>
        <w:spacing w:before="73"/>
        <w:ind w:right="110" w:firstLine="719"/>
        <w:jc w:val="both"/>
        <w:rPr>
          <w:sz w:val="24"/>
        </w:rPr>
      </w:pPr>
      <w:r>
        <w:rPr>
          <w:sz w:val="24"/>
        </w:rPr>
        <w:t>publisko pasākumu organizētājam jānodrošina attiecīgās teritorijas sakopšana 5 (piecu) stundu laikā pēc pasākuma noslēguma, bet vietās, kur notiek intensīva gājēju un satiksmes kustība, tas jāveic 1 (vienas) stundas laikā pēc pasākuma</w:t>
      </w:r>
      <w:r>
        <w:rPr>
          <w:spacing w:val="-8"/>
          <w:sz w:val="24"/>
        </w:rPr>
        <w:t xml:space="preserve"> </w:t>
      </w:r>
      <w:r>
        <w:rPr>
          <w:sz w:val="24"/>
        </w:rPr>
        <w:t>noslēguma;</w:t>
      </w:r>
    </w:p>
    <w:p w:rsidR="0072494D" w:rsidRDefault="009F3749">
      <w:pPr>
        <w:pStyle w:val="Sarakstarindkopa"/>
        <w:numPr>
          <w:ilvl w:val="1"/>
          <w:numId w:val="10"/>
        </w:numPr>
        <w:tabs>
          <w:tab w:val="left" w:pos="1845"/>
        </w:tabs>
        <w:spacing w:before="1"/>
        <w:ind w:right="108" w:firstLine="719"/>
        <w:jc w:val="both"/>
        <w:rPr>
          <w:sz w:val="24"/>
        </w:rPr>
      </w:pPr>
      <w:r>
        <w:rPr>
          <w:sz w:val="24"/>
        </w:rPr>
        <w:t>ja pasākuma laikā iespējams nodrošināt dalītu atkritumu savākšanu, tad pasākuma organizētājiem jānodrošina apstākļi dalītai atkritumu</w:t>
      </w:r>
      <w:r>
        <w:rPr>
          <w:spacing w:val="-3"/>
          <w:sz w:val="24"/>
        </w:rPr>
        <w:t xml:space="preserve"> </w:t>
      </w:r>
      <w:r>
        <w:rPr>
          <w:sz w:val="24"/>
        </w:rPr>
        <w:t>vākšanai.</w:t>
      </w:r>
    </w:p>
    <w:p w:rsidR="0072494D" w:rsidRDefault="009F3749">
      <w:pPr>
        <w:pStyle w:val="Sarakstarindkopa"/>
        <w:numPr>
          <w:ilvl w:val="0"/>
          <w:numId w:val="16"/>
        </w:numPr>
        <w:tabs>
          <w:tab w:val="left" w:pos="948"/>
        </w:tabs>
        <w:ind w:right="105" w:firstLine="0"/>
        <w:jc w:val="both"/>
        <w:rPr>
          <w:sz w:val="24"/>
        </w:rPr>
      </w:pPr>
      <w:r>
        <w:rPr>
          <w:sz w:val="24"/>
        </w:rPr>
        <w:t xml:space="preserve">Par </w:t>
      </w:r>
      <w:proofErr w:type="spellStart"/>
      <w:r>
        <w:rPr>
          <w:b/>
          <w:sz w:val="24"/>
        </w:rPr>
        <w:t>ražošanas,t.sk.-</w:t>
      </w:r>
      <w:proofErr w:type="spellEnd"/>
      <w:r>
        <w:rPr>
          <w:b/>
          <w:sz w:val="24"/>
        </w:rPr>
        <w:t xml:space="preserve"> būvniecības atkritumu </w:t>
      </w:r>
      <w:r>
        <w:rPr>
          <w:sz w:val="24"/>
        </w:rPr>
        <w:t>savākšanu un izvešanu ir atbildīgas personas, kas veic būvniecības vai remonta darbus. Tos aizliegts bērt sadzīves atkritumu tvertnēs. Par būvniecības rezultātā radušos ražošanas atkritumu savākšanu slēdzams atsevišķs līgums ar atkritumu</w:t>
      </w:r>
      <w:r>
        <w:rPr>
          <w:spacing w:val="-1"/>
          <w:sz w:val="24"/>
        </w:rPr>
        <w:t xml:space="preserve"> </w:t>
      </w:r>
      <w:r>
        <w:rPr>
          <w:sz w:val="24"/>
        </w:rPr>
        <w:t>apsaimniekotāju.</w:t>
      </w:r>
    </w:p>
    <w:p w:rsidR="0072494D" w:rsidRDefault="009F3749">
      <w:pPr>
        <w:pStyle w:val="Sarakstarindkopa"/>
        <w:numPr>
          <w:ilvl w:val="0"/>
          <w:numId w:val="16"/>
        </w:numPr>
        <w:tabs>
          <w:tab w:val="left" w:pos="1008"/>
        </w:tabs>
        <w:ind w:right="102" w:firstLine="0"/>
        <w:jc w:val="both"/>
        <w:rPr>
          <w:sz w:val="24"/>
        </w:rPr>
      </w:pPr>
      <w:r>
        <w:rPr>
          <w:sz w:val="24"/>
        </w:rPr>
        <w:t xml:space="preserve">Par </w:t>
      </w:r>
      <w:r>
        <w:rPr>
          <w:b/>
          <w:sz w:val="24"/>
        </w:rPr>
        <w:t xml:space="preserve">lielgabarīta atkritumu </w:t>
      </w:r>
      <w:r>
        <w:rPr>
          <w:sz w:val="24"/>
        </w:rPr>
        <w:t>(ledusskapji, skapji, gultas, un tml.) izvešanu nekustamā īpašuma īpašnieks vai tiesiskais valdītājs, ar atkritumu apsaimniekotāju saskaņotā laikā, novieto tos pie sava atkritumu konteinera vai nogādā atkritumus ar savu transportu uz atkritumu apsaimniekotāja norādīto</w:t>
      </w:r>
      <w:r>
        <w:rPr>
          <w:spacing w:val="-1"/>
          <w:sz w:val="24"/>
        </w:rPr>
        <w:t xml:space="preserve"> </w:t>
      </w:r>
      <w:r>
        <w:rPr>
          <w:sz w:val="24"/>
        </w:rPr>
        <w:t>vietu.</w:t>
      </w:r>
    </w:p>
    <w:p w:rsidR="0072494D" w:rsidRDefault="0072494D">
      <w:pPr>
        <w:pStyle w:val="Pamatteksts"/>
        <w:spacing w:before="5"/>
        <w:ind w:left="0"/>
        <w:jc w:val="left"/>
      </w:pPr>
    </w:p>
    <w:p w:rsidR="0072494D" w:rsidRDefault="009F3749">
      <w:pPr>
        <w:pStyle w:val="Virsraksts1"/>
        <w:numPr>
          <w:ilvl w:val="0"/>
          <w:numId w:val="17"/>
        </w:numPr>
        <w:tabs>
          <w:tab w:val="left" w:pos="3337"/>
        </w:tabs>
        <w:ind w:left="3336" w:hanging="388"/>
        <w:jc w:val="left"/>
      </w:pPr>
      <w:r>
        <w:t>Prasības sadzīves atkritumu dalītai</w:t>
      </w:r>
      <w:r>
        <w:rPr>
          <w:spacing w:val="-3"/>
        </w:rPr>
        <w:t xml:space="preserve"> </w:t>
      </w:r>
      <w:r>
        <w:t>apsaimniekošanai</w:t>
      </w:r>
    </w:p>
    <w:p w:rsidR="0072494D" w:rsidRDefault="0072494D">
      <w:pPr>
        <w:pStyle w:val="Pamatteksts"/>
        <w:spacing w:before="7"/>
        <w:ind w:left="0"/>
        <w:jc w:val="left"/>
        <w:rPr>
          <w:b/>
          <w:sz w:val="23"/>
        </w:rPr>
      </w:pPr>
    </w:p>
    <w:p w:rsidR="0072494D" w:rsidRDefault="009F3749">
      <w:pPr>
        <w:pStyle w:val="Sarakstarindkopa"/>
        <w:numPr>
          <w:ilvl w:val="0"/>
          <w:numId w:val="16"/>
        </w:numPr>
        <w:tabs>
          <w:tab w:val="left" w:pos="977"/>
        </w:tabs>
        <w:ind w:right="105" w:firstLine="0"/>
        <w:jc w:val="both"/>
        <w:rPr>
          <w:sz w:val="24"/>
        </w:rPr>
      </w:pPr>
      <w:r>
        <w:rPr>
          <w:sz w:val="24"/>
        </w:rPr>
        <w:t>Pašvaldības teritorijas daļās, kur atkritumi tiek savākti dalīti, sadzīves atkritumu radītāji sadzīves atkritumus novieto atkritumu konteineros vai tvertnēs, kas uzstādīti atkritumu savākšanas laukumos, atbilstoši šķirošanas</w:t>
      </w:r>
      <w:r>
        <w:rPr>
          <w:spacing w:val="-3"/>
          <w:sz w:val="24"/>
        </w:rPr>
        <w:t xml:space="preserve"> </w:t>
      </w:r>
      <w:r>
        <w:rPr>
          <w:sz w:val="24"/>
        </w:rPr>
        <w:t>prasībām.</w:t>
      </w:r>
    </w:p>
    <w:p w:rsidR="0072494D" w:rsidRDefault="009F3749">
      <w:pPr>
        <w:pStyle w:val="Sarakstarindkopa"/>
        <w:numPr>
          <w:ilvl w:val="0"/>
          <w:numId w:val="16"/>
        </w:numPr>
        <w:tabs>
          <w:tab w:val="left" w:pos="1008"/>
        </w:tabs>
        <w:ind w:right="103" w:firstLine="0"/>
        <w:jc w:val="both"/>
        <w:rPr>
          <w:sz w:val="24"/>
        </w:rPr>
      </w:pPr>
      <w:r>
        <w:rPr>
          <w:sz w:val="24"/>
        </w:rPr>
        <w:t xml:space="preserve">Dalīti vāc </w:t>
      </w:r>
      <w:proofErr w:type="spellStart"/>
      <w:r>
        <w:rPr>
          <w:sz w:val="24"/>
        </w:rPr>
        <w:t>otreiz</w:t>
      </w:r>
      <w:proofErr w:type="spellEnd"/>
      <w:r>
        <w:rPr>
          <w:sz w:val="24"/>
        </w:rPr>
        <w:t xml:space="preserve"> izmantojamos un pārstrādājamos sadzīves atkritumus (PET pudeles, papīru, stiklu u.c.) atbilstoši prasībām (piemēram, papīram jābūt sausam, stiklam – bez iepriekšēja pildījuma</w:t>
      </w:r>
      <w:r>
        <w:rPr>
          <w:spacing w:val="-2"/>
          <w:sz w:val="24"/>
        </w:rPr>
        <w:t xml:space="preserve"> </w:t>
      </w:r>
      <w:r>
        <w:rPr>
          <w:sz w:val="24"/>
        </w:rPr>
        <w:t>).</w:t>
      </w:r>
    </w:p>
    <w:p w:rsidR="0072494D" w:rsidRDefault="009F3749">
      <w:pPr>
        <w:pStyle w:val="Sarakstarindkopa"/>
        <w:numPr>
          <w:ilvl w:val="0"/>
          <w:numId w:val="16"/>
        </w:numPr>
        <w:tabs>
          <w:tab w:val="left" w:pos="994"/>
        </w:tabs>
        <w:ind w:right="108" w:firstLine="0"/>
        <w:jc w:val="both"/>
        <w:rPr>
          <w:sz w:val="24"/>
        </w:rPr>
      </w:pPr>
      <w:r>
        <w:rPr>
          <w:sz w:val="24"/>
        </w:rPr>
        <w:t>Jaunas dalīti vācamo atkritumu savākšanas vietas izveidotājam par tās izveidošanu un attiecīgo tvertņu krāsojumu vai apzīmējumu savlaicīgi, vismaz 1(viena)mēneša laikā,  jāinformē atkritumu radītāji un atkritumu</w:t>
      </w:r>
      <w:r>
        <w:rPr>
          <w:spacing w:val="-3"/>
          <w:sz w:val="24"/>
        </w:rPr>
        <w:t xml:space="preserve"> </w:t>
      </w:r>
      <w:r>
        <w:rPr>
          <w:sz w:val="24"/>
        </w:rPr>
        <w:t>apsaimniekotāji.</w:t>
      </w:r>
    </w:p>
    <w:p w:rsidR="0072494D" w:rsidRDefault="009F3749">
      <w:pPr>
        <w:pStyle w:val="Sarakstarindkopa"/>
        <w:numPr>
          <w:ilvl w:val="0"/>
          <w:numId w:val="16"/>
        </w:numPr>
        <w:tabs>
          <w:tab w:val="left" w:pos="946"/>
        </w:tabs>
        <w:ind w:right="109" w:firstLine="0"/>
        <w:jc w:val="both"/>
        <w:rPr>
          <w:sz w:val="24"/>
        </w:rPr>
      </w:pPr>
      <w:r>
        <w:rPr>
          <w:sz w:val="24"/>
        </w:rPr>
        <w:t>Kārtību šķiroto atkritumu savākšanas laukumos un dalītās savākšanas punktos nodrošina to izveidotājs.</w:t>
      </w:r>
    </w:p>
    <w:p w:rsidR="0072494D" w:rsidRDefault="009F3749">
      <w:pPr>
        <w:pStyle w:val="Sarakstarindkopa"/>
        <w:numPr>
          <w:ilvl w:val="0"/>
          <w:numId w:val="16"/>
        </w:numPr>
        <w:tabs>
          <w:tab w:val="left" w:pos="941"/>
        </w:tabs>
        <w:ind w:left="940" w:hanging="361"/>
        <w:jc w:val="both"/>
        <w:rPr>
          <w:sz w:val="24"/>
        </w:rPr>
      </w:pPr>
      <w:r>
        <w:rPr>
          <w:sz w:val="24"/>
        </w:rPr>
        <w:t>Uz dalīti vākto atkritumu tvertnēm vai laukumos jānodrošina sekojoša</w:t>
      </w:r>
      <w:r>
        <w:rPr>
          <w:spacing w:val="-9"/>
          <w:sz w:val="24"/>
        </w:rPr>
        <w:t xml:space="preserve"> </w:t>
      </w:r>
      <w:r>
        <w:rPr>
          <w:sz w:val="24"/>
        </w:rPr>
        <w:t>informācija:</w:t>
      </w:r>
    </w:p>
    <w:p w:rsidR="0072494D" w:rsidRDefault="009F3749">
      <w:pPr>
        <w:pStyle w:val="Sarakstarindkopa"/>
        <w:numPr>
          <w:ilvl w:val="1"/>
          <w:numId w:val="9"/>
        </w:numPr>
        <w:tabs>
          <w:tab w:val="left" w:pos="1841"/>
        </w:tabs>
        <w:ind w:hanging="541"/>
        <w:jc w:val="both"/>
        <w:rPr>
          <w:sz w:val="24"/>
        </w:rPr>
      </w:pPr>
      <w:r>
        <w:rPr>
          <w:sz w:val="24"/>
        </w:rPr>
        <w:t>dalīti vākto atkritumu veids</w:t>
      </w:r>
      <w:r>
        <w:rPr>
          <w:spacing w:val="-1"/>
          <w:sz w:val="24"/>
        </w:rPr>
        <w:t xml:space="preserve"> </w:t>
      </w:r>
      <w:r>
        <w:rPr>
          <w:sz w:val="24"/>
        </w:rPr>
        <w:t>;</w:t>
      </w:r>
    </w:p>
    <w:p w:rsidR="0072494D" w:rsidRDefault="009F3749">
      <w:pPr>
        <w:pStyle w:val="Sarakstarindkopa"/>
        <w:numPr>
          <w:ilvl w:val="1"/>
          <w:numId w:val="9"/>
        </w:numPr>
        <w:tabs>
          <w:tab w:val="left" w:pos="1841"/>
        </w:tabs>
        <w:spacing w:before="1"/>
        <w:ind w:hanging="541"/>
        <w:jc w:val="both"/>
        <w:rPr>
          <w:sz w:val="24"/>
        </w:rPr>
      </w:pPr>
      <w:r>
        <w:rPr>
          <w:sz w:val="24"/>
        </w:rPr>
        <w:t>apsaimniekotāja nosaukums un atbildīgās personas</w:t>
      </w:r>
      <w:r>
        <w:rPr>
          <w:spacing w:val="-8"/>
          <w:sz w:val="24"/>
        </w:rPr>
        <w:t xml:space="preserve"> </w:t>
      </w:r>
      <w:proofErr w:type="spellStart"/>
      <w:r>
        <w:rPr>
          <w:sz w:val="24"/>
        </w:rPr>
        <w:t>kontaktinformācija(tālruņa</w:t>
      </w:r>
      <w:proofErr w:type="spellEnd"/>
    </w:p>
    <w:p w:rsidR="0072494D" w:rsidRDefault="009F3749">
      <w:pPr>
        <w:pStyle w:val="Pamatteksts"/>
        <w:jc w:val="left"/>
      </w:pPr>
      <w:r>
        <w:t>Nr.).</w:t>
      </w:r>
    </w:p>
    <w:p w:rsidR="0072494D" w:rsidRDefault="0072494D">
      <w:pPr>
        <w:pStyle w:val="Pamatteksts"/>
        <w:ind w:left="0"/>
        <w:jc w:val="left"/>
        <w:rPr>
          <w:sz w:val="26"/>
        </w:rPr>
      </w:pPr>
    </w:p>
    <w:p w:rsidR="0072494D" w:rsidRDefault="0072494D">
      <w:pPr>
        <w:pStyle w:val="Pamatteksts"/>
        <w:spacing w:before="5"/>
        <w:ind w:left="0"/>
        <w:jc w:val="left"/>
        <w:rPr>
          <w:sz w:val="22"/>
        </w:rPr>
      </w:pPr>
    </w:p>
    <w:p w:rsidR="0072494D" w:rsidRDefault="009F3749">
      <w:pPr>
        <w:pStyle w:val="Virsraksts1"/>
        <w:numPr>
          <w:ilvl w:val="0"/>
          <w:numId w:val="17"/>
        </w:numPr>
        <w:tabs>
          <w:tab w:val="left" w:pos="583"/>
        </w:tabs>
        <w:ind w:left="582" w:hanging="481"/>
        <w:jc w:val="left"/>
      </w:pPr>
      <w:r>
        <w:t>Prasības sadzīvē radušos bīstamo atkritumu un ražošanas atkritumu</w:t>
      </w:r>
      <w:r>
        <w:rPr>
          <w:spacing w:val="-13"/>
        </w:rPr>
        <w:t xml:space="preserve"> </w:t>
      </w:r>
      <w:r>
        <w:t>apsaimniekošanai</w:t>
      </w:r>
    </w:p>
    <w:p w:rsidR="0072494D" w:rsidRDefault="0072494D">
      <w:pPr>
        <w:pStyle w:val="Pamatteksts"/>
        <w:spacing w:before="6"/>
        <w:ind w:left="0"/>
        <w:jc w:val="left"/>
        <w:rPr>
          <w:b/>
          <w:sz w:val="23"/>
        </w:rPr>
      </w:pPr>
    </w:p>
    <w:p w:rsidR="0072494D" w:rsidRDefault="009F3749">
      <w:pPr>
        <w:pStyle w:val="Sarakstarindkopa"/>
        <w:numPr>
          <w:ilvl w:val="0"/>
          <w:numId w:val="16"/>
        </w:numPr>
        <w:tabs>
          <w:tab w:val="left" w:pos="972"/>
        </w:tabs>
        <w:ind w:right="105" w:firstLine="0"/>
        <w:jc w:val="both"/>
        <w:rPr>
          <w:sz w:val="24"/>
        </w:rPr>
      </w:pPr>
      <w:r>
        <w:rPr>
          <w:sz w:val="24"/>
        </w:rPr>
        <w:t>Sadzīvē radušos bīstamo atkritumu un sadzīvē radušos ražošanas atkritumu radītājam ir pienākums:</w:t>
      </w:r>
    </w:p>
    <w:p w:rsidR="0072494D" w:rsidRDefault="009F3749">
      <w:pPr>
        <w:pStyle w:val="Sarakstarindkopa"/>
        <w:numPr>
          <w:ilvl w:val="1"/>
          <w:numId w:val="8"/>
        </w:numPr>
        <w:tabs>
          <w:tab w:val="left" w:pos="1121"/>
        </w:tabs>
        <w:spacing w:before="1"/>
        <w:ind w:hanging="541"/>
        <w:jc w:val="both"/>
        <w:rPr>
          <w:sz w:val="24"/>
        </w:rPr>
      </w:pPr>
      <w:r>
        <w:rPr>
          <w:sz w:val="24"/>
        </w:rPr>
        <w:t>atdalīt bīstamos un ražošanas atkritumus no citu veidu</w:t>
      </w:r>
      <w:r>
        <w:rPr>
          <w:spacing w:val="-3"/>
          <w:sz w:val="24"/>
        </w:rPr>
        <w:t xml:space="preserve"> </w:t>
      </w:r>
      <w:r>
        <w:rPr>
          <w:sz w:val="24"/>
        </w:rPr>
        <w:t>atkritumiem;</w:t>
      </w:r>
    </w:p>
    <w:p w:rsidR="0072494D" w:rsidRDefault="009F3749">
      <w:pPr>
        <w:pStyle w:val="Sarakstarindkopa"/>
        <w:numPr>
          <w:ilvl w:val="1"/>
          <w:numId w:val="8"/>
        </w:numPr>
        <w:tabs>
          <w:tab w:val="left" w:pos="1174"/>
        </w:tabs>
        <w:ind w:left="580" w:right="101" w:firstLine="0"/>
        <w:jc w:val="both"/>
        <w:rPr>
          <w:sz w:val="24"/>
        </w:rPr>
      </w:pPr>
      <w:r>
        <w:rPr>
          <w:sz w:val="24"/>
        </w:rPr>
        <w:t>uzglabāt bīstamos un ražošanas atkritumus tā, lai tie neapdraudētu cilvēku dzīvību, veselību, apkārtējo vidi un personu īpašumu</w:t>
      </w:r>
      <w:r>
        <w:rPr>
          <w:spacing w:val="-3"/>
          <w:sz w:val="24"/>
        </w:rPr>
        <w:t xml:space="preserve"> </w:t>
      </w:r>
      <w:r>
        <w:rPr>
          <w:sz w:val="24"/>
        </w:rPr>
        <w:t>;</w:t>
      </w:r>
    </w:p>
    <w:p w:rsidR="0072494D" w:rsidRDefault="009F3749">
      <w:pPr>
        <w:pStyle w:val="Sarakstarindkopa"/>
        <w:numPr>
          <w:ilvl w:val="1"/>
          <w:numId w:val="8"/>
        </w:numPr>
        <w:tabs>
          <w:tab w:val="left" w:pos="1157"/>
        </w:tabs>
        <w:ind w:left="580" w:right="100" w:firstLine="0"/>
        <w:jc w:val="both"/>
        <w:rPr>
          <w:sz w:val="24"/>
        </w:rPr>
      </w:pPr>
      <w:r>
        <w:rPr>
          <w:sz w:val="24"/>
        </w:rPr>
        <w:t>nogādāt bīstamos un ražošanas atkritumus speciāli aprīkotās šo atkritumu savākšanas vietās vai slēgt līgumu par šo atkritumu apsaimniekošanu ar institūciju, kura normatīvajos aktos noteiktajā kārtībā veic bīstamo un ražošanas atkritumu</w:t>
      </w:r>
      <w:r>
        <w:rPr>
          <w:spacing w:val="-3"/>
          <w:sz w:val="24"/>
        </w:rPr>
        <w:t xml:space="preserve"> </w:t>
      </w:r>
      <w:r>
        <w:rPr>
          <w:sz w:val="24"/>
        </w:rPr>
        <w:t>apsaimniekošanu;</w:t>
      </w:r>
    </w:p>
    <w:p w:rsidR="0072494D" w:rsidRDefault="009F3749">
      <w:pPr>
        <w:pStyle w:val="Sarakstarindkopa"/>
        <w:numPr>
          <w:ilvl w:val="1"/>
          <w:numId w:val="8"/>
        </w:numPr>
        <w:tabs>
          <w:tab w:val="left" w:pos="1121"/>
        </w:tabs>
        <w:ind w:hanging="541"/>
        <w:jc w:val="both"/>
        <w:rPr>
          <w:sz w:val="24"/>
        </w:rPr>
      </w:pPr>
      <w:r>
        <w:rPr>
          <w:sz w:val="24"/>
        </w:rPr>
        <w:t>segt bīstamo un ražošanas atkritumu apsaimniekošanas</w:t>
      </w:r>
      <w:r>
        <w:rPr>
          <w:spacing w:val="-6"/>
          <w:sz w:val="24"/>
        </w:rPr>
        <w:t xml:space="preserve"> </w:t>
      </w:r>
      <w:r>
        <w:rPr>
          <w:sz w:val="24"/>
        </w:rPr>
        <w:t>izmaksas;</w:t>
      </w:r>
    </w:p>
    <w:p w:rsidR="0072494D" w:rsidRDefault="009F3749">
      <w:pPr>
        <w:pStyle w:val="Sarakstarindkopa"/>
        <w:numPr>
          <w:ilvl w:val="1"/>
          <w:numId w:val="8"/>
        </w:numPr>
        <w:tabs>
          <w:tab w:val="left" w:pos="1212"/>
        </w:tabs>
        <w:ind w:left="580" w:right="110" w:firstLine="0"/>
        <w:jc w:val="both"/>
        <w:rPr>
          <w:sz w:val="24"/>
        </w:rPr>
      </w:pPr>
      <w:r>
        <w:rPr>
          <w:sz w:val="24"/>
        </w:rPr>
        <w:t>juridiskām personām, kuras bīstamos vai ražošanas atkritumus uzglabā ilgāk par 3(trīs)mēnešiem, saņemt atļauju bīstamo vai ražošanas atkritumu</w:t>
      </w:r>
      <w:r>
        <w:rPr>
          <w:spacing w:val="-8"/>
          <w:sz w:val="24"/>
        </w:rPr>
        <w:t xml:space="preserve"> </w:t>
      </w:r>
      <w:r>
        <w:rPr>
          <w:sz w:val="24"/>
        </w:rPr>
        <w:t>uzglabāšanai.</w:t>
      </w:r>
    </w:p>
    <w:p w:rsidR="0072494D" w:rsidRDefault="0072494D">
      <w:pPr>
        <w:pStyle w:val="Pamatteksts"/>
        <w:spacing w:before="5"/>
        <w:ind w:left="0"/>
        <w:jc w:val="left"/>
        <w:rPr>
          <w:sz w:val="22"/>
        </w:rPr>
      </w:pPr>
    </w:p>
    <w:p w:rsidR="0072494D" w:rsidRDefault="009F3749">
      <w:pPr>
        <w:pStyle w:val="Virsraksts1"/>
        <w:numPr>
          <w:ilvl w:val="0"/>
          <w:numId w:val="17"/>
        </w:numPr>
        <w:tabs>
          <w:tab w:val="left" w:pos="2985"/>
        </w:tabs>
        <w:ind w:left="2984" w:hanging="574"/>
        <w:jc w:val="left"/>
      </w:pPr>
      <w:r>
        <w:t>Aizliegumi sadzīves atkritumu</w:t>
      </w:r>
      <w:r>
        <w:rPr>
          <w:spacing w:val="-3"/>
        </w:rPr>
        <w:t xml:space="preserve"> </w:t>
      </w:r>
      <w:r>
        <w:t>apsaimniekošanā</w:t>
      </w:r>
    </w:p>
    <w:p w:rsidR="0072494D" w:rsidRDefault="009F3749">
      <w:pPr>
        <w:pStyle w:val="Sarakstarindkopa"/>
        <w:numPr>
          <w:ilvl w:val="0"/>
          <w:numId w:val="16"/>
        </w:numPr>
        <w:tabs>
          <w:tab w:val="left" w:pos="941"/>
        </w:tabs>
        <w:spacing w:before="73"/>
        <w:ind w:left="940" w:hanging="361"/>
        <w:jc w:val="both"/>
        <w:rPr>
          <w:sz w:val="24"/>
        </w:rPr>
      </w:pPr>
      <w:r>
        <w:rPr>
          <w:sz w:val="24"/>
        </w:rPr>
        <w:lastRenderedPageBreak/>
        <w:t>Kokneses novada administratīvajā teritorijā</w:t>
      </w:r>
      <w:r>
        <w:rPr>
          <w:spacing w:val="-1"/>
          <w:sz w:val="24"/>
        </w:rPr>
        <w:t xml:space="preserve"> </w:t>
      </w:r>
      <w:r>
        <w:rPr>
          <w:b/>
          <w:sz w:val="24"/>
        </w:rPr>
        <w:t>aizliegts</w:t>
      </w:r>
      <w:r>
        <w:rPr>
          <w:sz w:val="24"/>
        </w:rPr>
        <w:t>:</w:t>
      </w:r>
    </w:p>
    <w:p w:rsidR="0072494D" w:rsidRDefault="009F3749">
      <w:pPr>
        <w:pStyle w:val="Sarakstarindkopa"/>
        <w:numPr>
          <w:ilvl w:val="1"/>
          <w:numId w:val="7"/>
        </w:numPr>
        <w:tabs>
          <w:tab w:val="left" w:pos="1605"/>
        </w:tabs>
        <w:spacing w:before="1"/>
        <w:ind w:right="102" w:firstLine="0"/>
        <w:jc w:val="both"/>
        <w:rPr>
          <w:sz w:val="24"/>
        </w:rPr>
      </w:pPr>
      <w:r>
        <w:rPr>
          <w:sz w:val="24"/>
        </w:rPr>
        <w:t>ierīkot izgāztuves un aprakt atkritumus pagalmos, tranšejās, būvbedrēs, piegružot un aizbērt grāvjus, bērt atkritumus parkos, mežos, upju krastos un pļavās u.c. neatļautās vietās;</w:t>
      </w:r>
    </w:p>
    <w:p w:rsidR="0072494D" w:rsidRDefault="009F3749">
      <w:pPr>
        <w:pStyle w:val="Sarakstarindkopa"/>
        <w:numPr>
          <w:ilvl w:val="1"/>
          <w:numId w:val="7"/>
        </w:numPr>
        <w:tabs>
          <w:tab w:val="left" w:pos="1615"/>
        </w:tabs>
        <w:ind w:right="107" w:firstLine="0"/>
        <w:jc w:val="both"/>
        <w:rPr>
          <w:sz w:val="24"/>
        </w:rPr>
      </w:pPr>
      <w:r>
        <w:rPr>
          <w:sz w:val="24"/>
        </w:rPr>
        <w:t>iznest no pagalmiem un novietot uz ielu braucamās daļas un to malās visāda veida atkritumus, t.sk., lapas, zāli, zarus</w:t>
      </w:r>
      <w:r>
        <w:rPr>
          <w:spacing w:val="-2"/>
          <w:sz w:val="24"/>
        </w:rPr>
        <w:t xml:space="preserve"> </w:t>
      </w:r>
      <w:r>
        <w:rPr>
          <w:sz w:val="24"/>
        </w:rPr>
        <w:t>u.tml.</w:t>
      </w:r>
    </w:p>
    <w:p w:rsidR="0072494D" w:rsidRDefault="009F3749">
      <w:pPr>
        <w:pStyle w:val="Sarakstarindkopa"/>
        <w:numPr>
          <w:ilvl w:val="1"/>
          <w:numId w:val="7"/>
        </w:numPr>
        <w:tabs>
          <w:tab w:val="left" w:pos="1610"/>
        </w:tabs>
        <w:ind w:right="105" w:firstLine="0"/>
        <w:jc w:val="both"/>
        <w:rPr>
          <w:sz w:val="24"/>
        </w:rPr>
      </w:pPr>
      <w:r>
        <w:rPr>
          <w:sz w:val="24"/>
        </w:rPr>
        <w:t>izmest atkritumus, dubļus, gružus uz lietus ūdens noteku restēm un vākiem, uz ielas braucamās daļas un apstādījumiem, kā arī ēku pagrabu logu ailēm, kanalizācijas tīkla apskates akās un kontrolakās, grāvjos, upēs un citās ūdenstilpnēs, kā arī uz to malām, parkos, mežos un nogāzēm u.c. atkritumiem neparedzētās</w:t>
      </w:r>
      <w:r>
        <w:rPr>
          <w:spacing w:val="58"/>
          <w:sz w:val="24"/>
        </w:rPr>
        <w:t xml:space="preserve"> </w:t>
      </w:r>
      <w:r>
        <w:rPr>
          <w:sz w:val="24"/>
        </w:rPr>
        <w:t>vietās;</w:t>
      </w:r>
    </w:p>
    <w:p w:rsidR="0072494D" w:rsidRDefault="009F3749">
      <w:pPr>
        <w:pStyle w:val="Sarakstarindkopa"/>
        <w:numPr>
          <w:ilvl w:val="1"/>
          <w:numId w:val="7"/>
        </w:numPr>
        <w:tabs>
          <w:tab w:val="left" w:pos="1601"/>
        </w:tabs>
        <w:ind w:left="1600" w:hanging="541"/>
        <w:jc w:val="both"/>
        <w:rPr>
          <w:sz w:val="24"/>
        </w:rPr>
      </w:pPr>
      <w:r>
        <w:rPr>
          <w:sz w:val="24"/>
        </w:rPr>
        <w:t>novietot (pastāvīgi) sadzīves atkritumu tvertnes uz</w:t>
      </w:r>
      <w:r>
        <w:rPr>
          <w:spacing w:val="-2"/>
          <w:sz w:val="24"/>
        </w:rPr>
        <w:t xml:space="preserve"> </w:t>
      </w:r>
      <w:r>
        <w:rPr>
          <w:sz w:val="24"/>
        </w:rPr>
        <w:t>ielām;</w:t>
      </w:r>
    </w:p>
    <w:p w:rsidR="0072494D" w:rsidRDefault="009F3749">
      <w:pPr>
        <w:pStyle w:val="Sarakstarindkopa"/>
        <w:numPr>
          <w:ilvl w:val="1"/>
          <w:numId w:val="7"/>
        </w:numPr>
        <w:tabs>
          <w:tab w:val="left" w:pos="1610"/>
        </w:tabs>
        <w:ind w:right="107" w:firstLine="0"/>
        <w:jc w:val="both"/>
        <w:rPr>
          <w:sz w:val="24"/>
        </w:rPr>
      </w:pPr>
      <w:r>
        <w:rPr>
          <w:sz w:val="24"/>
        </w:rPr>
        <w:t>sajaukt sadzīvē radušos bīstamos atkritumus, kas atbilst dažādām bīstamo atkritumu kategorijām, kā arī sajaukt bīstamos atkritumus ar sadzīves</w:t>
      </w:r>
      <w:r>
        <w:rPr>
          <w:spacing w:val="-5"/>
          <w:sz w:val="24"/>
        </w:rPr>
        <w:t xml:space="preserve"> </w:t>
      </w:r>
      <w:r>
        <w:rPr>
          <w:sz w:val="24"/>
        </w:rPr>
        <w:t>atkritumiem;</w:t>
      </w:r>
    </w:p>
    <w:p w:rsidR="0072494D" w:rsidRDefault="009F3749">
      <w:pPr>
        <w:pStyle w:val="Sarakstarindkopa"/>
        <w:numPr>
          <w:ilvl w:val="1"/>
          <w:numId w:val="7"/>
        </w:numPr>
        <w:tabs>
          <w:tab w:val="left" w:pos="1601"/>
        </w:tabs>
        <w:ind w:left="1600" w:hanging="541"/>
        <w:jc w:val="both"/>
        <w:rPr>
          <w:sz w:val="24"/>
        </w:rPr>
      </w:pPr>
      <w:r>
        <w:rPr>
          <w:sz w:val="24"/>
        </w:rPr>
        <w:t>izvietot ražošanas, t.sk.- būvniecības atkritumus īpašumam piegulošajās</w:t>
      </w:r>
      <w:r>
        <w:rPr>
          <w:spacing w:val="-11"/>
          <w:sz w:val="24"/>
        </w:rPr>
        <w:t xml:space="preserve"> </w:t>
      </w:r>
      <w:r>
        <w:rPr>
          <w:sz w:val="24"/>
        </w:rPr>
        <w:t>teritorijās;</w:t>
      </w:r>
    </w:p>
    <w:p w:rsidR="0072494D" w:rsidRDefault="009F3749">
      <w:pPr>
        <w:pStyle w:val="Sarakstarindkopa"/>
        <w:numPr>
          <w:ilvl w:val="1"/>
          <w:numId w:val="7"/>
        </w:numPr>
        <w:tabs>
          <w:tab w:val="left" w:pos="1601"/>
        </w:tabs>
        <w:ind w:left="1600" w:hanging="541"/>
        <w:jc w:val="both"/>
        <w:rPr>
          <w:sz w:val="24"/>
        </w:rPr>
      </w:pPr>
      <w:r>
        <w:rPr>
          <w:sz w:val="24"/>
        </w:rPr>
        <w:t>tvertnēs cieši sablīvēt, iesaldēt vai dedzināt</w:t>
      </w:r>
      <w:r>
        <w:rPr>
          <w:spacing w:val="-2"/>
          <w:sz w:val="24"/>
        </w:rPr>
        <w:t xml:space="preserve"> </w:t>
      </w:r>
      <w:r>
        <w:rPr>
          <w:sz w:val="24"/>
        </w:rPr>
        <w:t>atkritumus;</w:t>
      </w:r>
    </w:p>
    <w:p w:rsidR="0072494D" w:rsidRDefault="009F3749">
      <w:pPr>
        <w:pStyle w:val="Sarakstarindkopa"/>
        <w:numPr>
          <w:ilvl w:val="1"/>
          <w:numId w:val="7"/>
        </w:numPr>
        <w:tabs>
          <w:tab w:val="left" w:pos="1682"/>
        </w:tabs>
        <w:spacing w:before="1"/>
        <w:ind w:right="100" w:firstLine="0"/>
        <w:jc w:val="both"/>
        <w:rPr>
          <w:sz w:val="24"/>
        </w:rPr>
      </w:pPr>
      <w:r>
        <w:rPr>
          <w:sz w:val="24"/>
        </w:rPr>
        <w:t>iepildīt atkritumu tvertnēs kvēlojošus, degošus, ugunsnedrošus un eksplozīvus priekšmetus, šķidrus, infekciju slimības izraisošus un cilvēka veselībai un dzīvībai bīstamus atkritumus, liela izmēra atkritumus, dārza un parka atkritumus, būvniecības un rūpniecības</w:t>
      </w:r>
      <w:r>
        <w:rPr>
          <w:spacing w:val="-1"/>
          <w:sz w:val="24"/>
        </w:rPr>
        <w:t xml:space="preserve"> </w:t>
      </w:r>
      <w:r>
        <w:rPr>
          <w:sz w:val="24"/>
        </w:rPr>
        <w:t>atkritumus;</w:t>
      </w:r>
    </w:p>
    <w:p w:rsidR="0072494D" w:rsidRDefault="0072494D">
      <w:pPr>
        <w:pStyle w:val="Pamatteksts"/>
        <w:ind w:left="0"/>
        <w:jc w:val="left"/>
        <w:rPr>
          <w:sz w:val="26"/>
        </w:rPr>
      </w:pPr>
    </w:p>
    <w:p w:rsidR="0072494D" w:rsidRDefault="0072494D">
      <w:pPr>
        <w:pStyle w:val="Pamatteksts"/>
        <w:spacing w:before="4"/>
        <w:ind w:left="0"/>
        <w:jc w:val="left"/>
        <w:rPr>
          <w:sz w:val="22"/>
        </w:rPr>
      </w:pPr>
    </w:p>
    <w:p w:rsidR="0072494D" w:rsidRDefault="009F3749">
      <w:pPr>
        <w:pStyle w:val="Virsraksts1"/>
        <w:numPr>
          <w:ilvl w:val="0"/>
          <w:numId w:val="17"/>
        </w:numPr>
        <w:tabs>
          <w:tab w:val="left" w:pos="3356"/>
        </w:tabs>
        <w:spacing w:before="1"/>
        <w:ind w:left="3355" w:hanging="387"/>
        <w:jc w:val="left"/>
      </w:pPr>
      <w:r>
        <w:t>Atkritumu apsaimniekotāja</w:t>
      </w:r>
      <w:r>
        <w:rPr>
          <w:spacing w:val="-1"/>
        </w:rPr>
        <w:t xml:space="preserve"> </w:t>
      </w:r>
      <w:r>
        <w:t>pienākumi</w:t>
      </w:r>
    </w:p>
    <w:p w:rsidR="0072494D" w:rsidRDefault="0072494D">
      <w:pPr>
        <w:pStyle w:val="Pamatteksts"/>
        <w:spacing w:before="6"/>
        <w:ind w:left="0"/>
        <w:jc w:val="left"/>
        <w:rPr>
          <w:b/>
          <w:sz w:val="23"/>
        </w:rPr>
      </w:pPr>
    </w:p>
    <w:p w:rsidR="0072494D" w:rsidRDefault="009F3749">
      <w:pPr>
        <w:pStyle w:val="Sarakstarindkopa"/>
        <w:numPr>
          <w:ilvl w:val="0"/>
          <w:numId w:val="16"/>
        </w:numPr>
        <w:tabs>
          <w:tab w:val="left" w:pos="970"/>
        </w:tabs>
        <w:ind w:right="104" w:firstLine="0"/>
        <w:jc w:val="both"/>
        <w:rPr>
          <w:sz w:val="24"/>
        </w:rPr>
      </w:pPr>
      <w:r>
        <w:rPr>
          <w:sz w:val="24"/>
        </w:rPr>
        <w:t>Pirms darbības uzsākšanas Kokneses novada administratīvajā teritorijā noslēgt līgumu ar Pašvaldību par sadzīves atkritumu apsaimniekošanu, normatīvajos aktos noteiktajā kārtībā un noslēgt līgumus ar atkritumu radītājiem Kokneses novada administratīvajā</w:t>
      </w:r>
      <w:r>
        <w:rPr>
          <w:spacing w:val="1"/>
          <w:sz w:val="24"/>
        </w:rPr>
        <w:t xml:space="preserve"> </w:t>
      </w:r>
      <w:r>
        <w:rPr>
          <w:sz w:val="24"/>
        </w:rPr>
        <w:t>teritorijā.</w:t>
      </w:r>
    </w:p>
    <w:p w:rsidR="0072494D" w:rsidRDefault="009F3749">
      <w:pPr>
        <w:pStyle w:val="Sarakstarindkopa"/>
        <w:numPr>
          <w:ilvl w:val="0"/>
          <w:numId w:val="16"/>
        </w:numPr>
        <w:tabs>
          <w:tab w:val="left" w:pos="1008"/>
        </w:tabs>
        <w:ind w:right="100" w:firstLine="0"/>
        <w:jc w:val="both"/>
        <w:rPr>
          <w:sz w:val="24"/>
        </w:rPr>
      </w:pPr>
      <w:r>
        <w:rPr>
          <w:sz w:val="24"/>
        </w:rPr>
        <w:t xml:space="preserve">Pirms līguma noslēgšanas saņemt </w:t>
      </w:r>
      <w:r>
        <w:rPr>
          <w:b/>
          <w:sz w:val="24"/>
        </w:rPr>
        <w:t xml:space="preserve">Valsts vides dienesta izsniegtu atļauju </w:t>
      </w:r>
      <w:r>
        <w:rPr>
          <w:sz w:val="24"/>
        </w:rPr>
        <w:t>atkritumu apsaimniekošanai;</w:t>
      </w:r>
    </w:p>
    <w:p w:rsidR="0072494D" w:rsidRDefault="009F3749">
      <w:pPr>
        <w:pStyle w:val="Sarakstarindkopa"/>
        <w:numPr>
          <w:ilvl w:val="0"/>
          <w:numId w:val="16"/>
        </w:numPr>
        <w:tabs>
          <w:tab w:val="left" w:pos="977"/>
        </w:tabs>
        <w:ind w:right="105" w:firstLine="0"/>
        <w:jc w:val="both"/>
        <w:rPr>
          <w:sz w:val="24"/>
        </w:rPr>
      </w:pPr>
      <w:r>
        <w:rPr>
          <w:sz w:val="24"/>
        </w:rPr>
        <w:t>Sadzīves atkritumu apsaimniekošanā izmantot specializētus transportlīdzekļus, atkritumu tvertnes, iekārtas un ierīces, kas nerada apdraudējumu cilvēku dzīvībai un veselībai, videi un nepārsniedz pieļaujamo trokšņa</w:t>
      </w:r>
      <w:r>
        <w:rPr>
          <w:spacing w:val="-2"/>
          <w:sz w:val="24"/>
        </w:rPr>
        <w:t xml:space="preserve"> </w:t>
      </w:r>
      <w:r>
        <w:rPr>
          <w:sz w:val="24"/>
        </w:rPr>
        <w:t>līmeni;</w:t>
      </w:r>
    </w:p>
    <w:p w:rsidR="0072494D" w:rsidRDefault="009F3749">
      <w:pPr>
        <w:pStyle w:val="Sarakstarindkopa"/>
        <w:numPr>
          <w:ilvl w:val="0"/>
          <w:numId w:val="16"/>
        </w:numPr>
        <w:tabs>
          <w:tab w:val="left" w:pos="941"/>
        </w:tabs>
        <w:spacing w:before="1"/>
        <w:ind w:left="940" w:hanging="361"/>
        <w:jc w:val="both"/>
        <w:rPr>
          <w:sz w:val="24"/>
        </w:rPr>
      </w:pPr>
      <w:r>
        <w:rPr>
          <w:sz w:val="24"/>
        </w:rPr>
        <w:t>Sadzīves atkritumu</w:t>
      </w:r>
      <w:r>
        <w:rPr>
          <w:spacing w:val="-1"/>
          <w:sz w:val="24"/>
        </w:rPr>
        <w:t xml:space="preserve"> </w:t>
      </w:r>
      <w:r>
        <w:rPr>
          <w:sz w:val="24"/>
        </w:rPr>
        <w:t>apsaimniekotājs:</w:t>
      </w:r>
    </w:p>
    <w:p w:rsidR="0072494D" w:rsidRDefault="009F3749">
      <w:pPr>
        <w:pStyle w:val="Sarakstarindkopa"/>
        <w:numPr>
          <w:ilvl w:val="1"/>
          <w:numId w:val="6"/>
        </w:numPr>
        <w:tabs>
          <w:tab w:val="left" w:pos="1164"/>
        </w:tabs>
        <w:ind w:right="105" w:firstLine="0"/>
        <w:jc w:val="both"/>
        <w:rPr>
          <w:sz w:val="24"/>
        </w:rPr>
      </w:pPr>
      <w:r>
        <w:rPr>
          <w:sz w:val="24"/>
        </w:rPr>
        <w:t>nodrošina atkritumu radītājus ar marķētām atkritumu tvertnēm vai atkritumu maisiem pietiekamā daudzumā, saskaņā ar noslēgto</w:t>
      </w:r>
      <w:r>
        <w:rPr>
          <w:spacing w:val="-3"/>
          <w:sz w:val="24"/>
        </w:rPr>
        <w:t xml:space="preserve"> </w:t>
      </w:r>
      <w:r>
        <w:rPr>
          <w:sz w:val="24"/>
        </w:rPr>
        <w:t>līgumu;</w:t>
      </w:r>
    </w:p>
    <w:p w:rsidR="0072494D" w:rsidRDefault="009F3749">
      <w:pPr>
        <w:pStyle w:val="Sarakstarindkopa"/>
        <w:numPr>
          <w:ilvl w:val="1"/>
          <w:numId w:val="6"/>
        </w:numPr>
        <w:tabs>
          <w:tab w:val="left" w:pos="1152"/>
        </w:tabs>
        <w:ind w:right="105" w:firstLine="0"/>
        <w:jc w:val="both"/>
        <w:rPr>
          <w:sz w:val="24"/>
        </w:rPr>
      </w:pPr>
      <w:r>
        <w:rPr>
          <w:sz w:val="24"/>
        </w:rPr>
        <w:t>atbilstoši saskaņotiem grafikiem, kas nodrošina sadzīves atkritumu tvertņu iztukšošanu un apstrādāšanu, izvešanu no atkritumu tvertņu laukumiem un atkritumu novietnēm, atstājot konteineru laukumus un novietnes pēc atkritumu izvešanas tīrus. Apsaimniekotājs nodrošina atkritumu tvertņu iztukšošanu apdzīvoto vietu centros daudzdzīvokļu māju rajonos ne retāk kā 2 (divas) reizes nedēļā, bet pārējā novada teritorijā ne retāk kā 1 (vienu) reizi</w:t>
      </w:r>
      <w:r>
        <w:rPr>
          <w:spacing w:val="-12"/>
          <w:sz w:val="24"/>
        </w:rPr>
        <w:t xml:space="preserve"> </w:t>
      </w:r>
      <w:r>
        <w:rPr>
          <w:sz w:val="24"/>
        </w:rPr>
        <w:t>mēnesī;</w:t>
      </w:r>
    </w:p>
    <w:p w:rsidR="0072494D" w:rsidRDefault="009F3749">
      <w:pPr>
        <w:pStyle w:val="Sarakstarindkopa"/>
        <w:numPr>
          <w:ilvl w:val="1"/>
          <w:numId w:val="6"/>
        </w:numPr>
        <w:tabs>
          <w:tab w:val="left" w:pos="1123"/>
        </w:tabs>
        <w:ind w:right="105" w:firstLine="0"/>
        <w:jc w:val="both"/>
        <w:rPr>
          <w:sz w:val="24"/>
        </w:rPr>
      </w:pPr>
      <w:r>
        <w:rPr>
          <w:sz w:val="24"/>
        </w:rPr>
        <w:t>uzstāda, labo, nomaina sadzīves atkritumu tvertnes, ja minētās tvertnes nav citas personas īpašums;</w:t>
      </w:r>
    </w:p>
    <w:p w:rsidR="0072494D" w:rsidRDefault="009F3749">
      <w:pPr>
        <w:pStyle w:val="Sarakstarindkopa"/>
        <w:numPr>
          <w:ilvl w:val="1"/>
          <w:numId w:val="6"/>
        </w:numPr>
        <w:tabs>
          <w:tab w:val="left" w:pos="1178"/>
        </w:tabs>
        <w:ind w:right="105" w:firstLine="0"/>
        <w:jc w:val="both"/>
        <w:rPr>
          <w:sz w:val="24"/>
        </w:rPr>
      </w:pPr>
      <w:r>
        <w:rPr>
          <w:sz w:val="24"/>
        </w:rPr>
        <w:t>nodrošina sadzīvē radušos dažādu atkritumu veidu (piemēram, bīstamo, liela izmēra atkritumu, būvniecības un būvju nojaukšanas atkritumu, ielu tīrīšanas atkritumu, parku, dārzu un kapsētu atkritumu)</w:t>
      </w:r>
      <w:r>
        <w:rPr>
          <w:spacing w:val="-1"/>
          <w:sz w:val="24"/>
        </w:rPr>
        <w:t xml:space="preserve"> </w:t>
      </w:r>
      <w:r>
        <w:rPr>
          <w:sz w:val="24"/>
        </w:rPr>
        <w:t>izvešanu;</w:t>
      </w:r>
    </w:p>
    <w:p w:rsidR="0072494D" w:rsidRDefault="009F3749">
      <w:pPr>
        <w:pStyle w:val="Sarakstarindkopa"/>
        <w:numPr>
          <w:ilvl w:val="1"/>
          <w:numId w:val="6"/>
        </w:numPr>
        <w:tabs>
          <w:tab w:val="left" w:pos="1248"/>
        </w:tabs>
        <w:spacing w:before="1"/>
        <w:ind w:right="107" w:firstLine="0"/>
        <w:jc w:val="both"/>
        <w:rPr>
          <w:sz w:val="24"/>
        </w:rPr>
      </w:pPr>
      <w:r>
        <w:rPr>
          <w:sz w:val="24"/>
        </w:rPr>
        <w:t>nodrošina iespēju atkritumu radītājiem nodot sadzīves atkritumus speciāli tam paredzētajos maisos, vietās, kur atkritumu savākšanu nav iespējams nodrošināt ar</w:t>
      </w:r>
      <w:r>
        <w:rPr>
          <w:spacing w:val="-11"/>
          <w:sz w:val="24"/>
        </w:rPr>
        <w:t xml:space="preserve"> </w:t>
      </w:r>
      <w:r>
        <w:rPr>
          <w:sz w:val="24"/>
        </w:rPr>
        <w:t>tvertnēm;</w:t>
      </w:r>
    </w:p>
    <w:p w:rsidR="0072494D" w:rsidRDefault="009F3749">
      <w:pPr>
        <w:pStyle w:val="Sarakstarindkopa"/>
        <w:numPr>
          <w:ilvl w:val="1"/>
          <w:numId w:val="6"/>
        </w:numPr>
        <w:tabs>
          <w:tab w:val="left" w:pos="1147"/>
        </w:tabs>
        <w:ind w:left="1146" w:hanging="567"/>
        <w:jc w:val="both"/>
        <w:rPr>
          <w:sz w:val="24"/>
        </w:rPr>
      </w:pPr>
      <w:r>
        <w:rPr>
          <w:sz w:val="24"/>
        </w:rPr>
        <w:t>pēc</w:t>
      </w:r>
      <w:r>
        <w:rPr>
          <w:spacing w:val="26"/>
          <w:sz w:val="24"/>
        </w:rPr>
        <w:t xml:space="preserve"> </w:t>
      </w:r>
      <w:r>
        <w:rPr>
          <w:sz w:val="24"/>
        </w:rPr>
        <w:t>atkritumu</w:t>
      </w:r>
      <w:r>
        <w:rPr>
          <w:spacing w:val="25"/>
          <w:sz w:val="24"/>
        </w:rPr>
        <w:t xml:space="preserve"> </w:t>
      </w:r>
      <w:r>
        <w:rPr>
          <w:sz w:val="24"/>
        </w:rPr>
        <w:t>savākšanas</w:t>
      </w:r>
      <w:r>
        <w:rPr>
          <w:spacing w:val="26"/>
          <w:sz w:val="24"/>
        </w:rPr>
        <w:t xml:space="preserve"> </w:t>
      </w:r>
      <w:r>
        <w:rPr>
          <w:sz w:val="24"/>
        </w:rPr>
        <w:t>ar</w:t>
      </w:r>
      <w:r>
        <w:rPr>
          <w:spacing w:val="24"/>
          <w:sz w:val="24"/>
        </w:rPr>
        <w:t xml:space="preserve"> </w:t>
      </w:r>
      <w:r>
        <w:rPr>
          <w:sz w:val="24"/>
        </w:rPr>
        <w:t>savu</w:t>
      </w:r>
      <w:r>
        <w:rPr>
          <w:spacing w:val="25"/>
          <w:sz w:val="24"/>
        </w:rPr>
        <w:t xml:space="preserve"> </w:t>
      </w:r>
      <w:r>
        <w:rPr>
          <w:sz w:val="24"/>
        </w:rPr>
        <w:t>transportu</w:t>
      </w:r>
      <w:r>
        <w:rPr>
          <w:spacing w:val="26"/>
          <w:sz w:val="24"/>
        </w:rPr>
        <w:t xml:space="preserve"> </w:t>
      </w:r>
      <w:r>
        <w:rPr>
          <w:sz w:val="24"/>
        </w:rPr>
        <w:t>nogādā</w:t>
      </w:r>
      <w:r>
        <w:rPr>
          <w:spacing w:val="24"/>
          <w:sz w:val="24"/>
        </w:rPr>
        <w:t xml:space="preserve"> </w:t>
      </w:r>
      <w:r>
        <w:rPr>
          <w:sz w:val="24"/>
        </w:rPr>
        <w:t>tos</w:t>
      </w:r>
      <w:r>
        <w:rPr>
          <w:spacing w:val="26"/>
          <w:sz w:val="24"/>
        </w:rPr>
        <w:t xml:space="preserve"> </w:t>
      </w:r>
      <w:r>
        <w:rPr>
          <w:sz w:val="24"/>
        </w:rPr>
        <w:t>atkritumu</w:t>
      </w:r>
      <w:r>
        <w:rPr>
          <w:spacing w:val="25"/>
          <w:sz w:val="24"/>
        </w:rPr>
        <w:t xml:space="preserve"> </w:t>
      </w:r>
      <w:r>
        <w:rPr>
          <w:sz w:val="24"/>
        </w:rPr>
        <w:t>savākšanas</w:t>
      </w:r>
      <w:r>
        <w:rPr>
          <w:spacing w:val="27"/>
          <w:sz w:val="24"/>
        </w:rPr>
        <w:t xml:space="preserve"> </w:t>
      </w:r>
      <w:r>
        <w:rPr>
          <w:sz w:val="24"/>
        </w:rPr>
        <w:t>poligonā</w:t>
      </w:r>
    </w:p>
    <w:p w:rsidR="0072494D" w:rsidRDefault="009F3749" w:rsidP="00FD14B2">
      <w:pPr>
        <w:pStyle w:val="Pamatteksts"/>
      </w:pPr>
      <w:r>
        <w:t xml:space="preserve">„Dziļā </w:t>
      </w:r>
      <w:proofErr w:type="spellStart"/>
      <w:r>
        <w:t>vāda</w:t>
      </w:r>
      <w:proofErr w:type="spellEnd"/>
      <w:r>
        <w:t xml:space="preserve">” ar juridisko adresi „Dziļā </w:t>
      </w:r>
      <w:proofErr w:type="spellStart"/>
      <w:r>
        <w:t>vāda</w:t>
      </w:r>
      <w:proofErr w:type="spellEnd"/>
      <w:r>
        <w:t xml:space="preserve">” Mežāres pagasts, Krustpils </w:t>
      </w:r>
      <w:proofErr w:type="spellStart"/>
      <w:r>
        <w:t>novads.Maksa</w:t>
      </w:r>
      <w:proofErr w:type="spellEnd"/>
      <w:r>
        <w:t xml:space="preserve"> par sadzīves atkritumu</w:t>
      </w:r>
      <w:r>
        <w:rPr>
          <w:spacing w:val="-4"/>
        </w:rPr>
        <w:t xml:space="preserve"> </w:t>
      </w:r>
      <w:r>
        <w:t>apsaimniekošanu</w:t>
      </w:r>
      <w:r w:rsidR="00FD14B2">
        <w:t>.</w:t>
      </w:r>
    </w:p>
    <w:p w:rsidR="00FD14B2" w:rsidRDefault="00FD14B2" w:rsidP="00FD14B2">
      <w:pPr>
        <w:pStyle w:val="Pamatteksts"/>
      </w:pPr>
    </w:p>
    <w:p w:rsidR="0072494D" w:rsidRDefault="0072494D">
      <w:pPr>
        <w:pStyle w:val="Pamatteksts"/>
        <w:spacing w:before="7"/>
        <w:ind w:left="0"/>
        <w:jc w:val="left"/>
        <w:rPr>
          <w:b/>
          <w:sz w:val="23"/>
        </w:rPr>
      </w:pPr>
    </w:p>
    <w:p w:rsidR="0072494D" w:rsidRDefault="009F3749">
      <w:pPr>
        <w:pStyle w:val="Sarakstarindkopa"/>
        <w:numPr>
          <w:ilvl w:val="0"/>
          <w:numId w:val="16"/>
        </w:numPr>
        <w:tabs>
          <w:tab w:val="left" w:pos="974"/>
        </w:tabs>
        <w:ind w:right="110" w:firstLine="0"/>
        <w:jc w:val="both"/>
        <w:rPr>
          <w:sz w:val="24"/>
        </w:rPr>
      </w:pPr>
      <w:r>
        <w:rPr>
          <w:sz w:val="24"/>
        </w:rPr>
        <w:lastRenderedPageBreak/>
        <w:t>Ikviena atkritumu radītāja pienākums ir atkritumu apsaimniekotāja noteiktajā termiņā un kārtībā samaksāt par atkritumu</w:t>
      </w:r>
      <w:r>
        <w:rPr>
          <w:spacing w:val="-2"/>
          <w:sz w:val="24"/>
        </w:rPr>
        <w:t xml:space="preserve"> </w:t>
      </w:r>
      <w:r>
        <w:rPr>
          <w:sz w:val="24"/>
        </w:rPr>
        <w:t>apsaimniekošanu.</w:t>
      </w:r>
    </w:p>
    <w:p w:rsidR="0072494D" w:rsidRDefault="009F3749">
      <w:pPr>
        <w:pStyle w:val="Sarakstarindkopa"/>
        <w:numPr>
          <w:ilvl w:val="0"/>
          <w:numId w:val="16"/>
        </w:numPr>
        <w:tabs>
          <w:tab w:val="left" w:pos="998"/>
        </w:tabs>
        <w:ind w:right="105" w:firstLine="0"/>
        <w:jc w:val="both"/>
        <w:rPr>
          <w:sz w:val="24"/>
        </w:rPr>
      </w:pPr>
      <w:r>
        <w:rPr>
          <w:sz w:val="24"/>
        </w:rPr>
        <w:t>Maksa par sadzīves atkritumu apsaimniekošanu tiek iekasēta, piemērojot līgumā starp Pašvaldību un atkritumu apsaimniekotāju paredzēto sadzīves atkritumu apsaimniekošanas cenu, kas tiek noteikta, pamatojoties uz Latvijas Republikas normatīvo aktu prasībām un kura veidojas</w:t>
      </w:r>
      <w:r>
        <w:rPr>
          <w:spacing w:val="59"/>
          <w:sz w:val="24"/>
        </w:rPr>
        <w:t xml:space="preserve"> </w:t>
      </w:r>
      <w:r>
        <w:rPr>
          <w:sz w:val="24"/>
        </w:rPr>
        <w:t>no:</w:t>
      </w:r>
    </w:p>
    <w:p w:rsidR="0072494D" w:rsidRDefault="009F3749">
      <w:pPr>
        <w:pStyle w:val="Sarakstarindkopa"/>
        <w:numPr>
          <w:ilvl w:val="1"/>
          <w:numId w:val="5"/>
        </w:numPr>
        <w:tabs>
          <w:tab w:val="left" w:pos="1869"/>
        </w:tabs>
        <w:ind w:right="109" w:firstLine="0"/>
        <w:rPr>
          <w:sz w:val="24"/>
        </w:rPr>
      </w:pPr>
      <w:r>
        <w:rPr>
          <w:sz w:val="24"/>
        </w:rPr>
        <w:t>maksas par sadzīves atkritumu savākšanu, šķirošanu, pārvadāšanu, pārkraušanu, uzglabāšanu;</w:t>
      </w:r>
    </w:p>
    <w:p w:rsidR="0072494D" w:rsidRDefault="009F3749">
      <w:pPr>
        <w:pStyle w:val="Sarakstarindkopa"/>
        <w:numPr>
          <w:ilvl w:val="1"/>
          <w:numId w:val="5"/>
        </w:numPr>
        <w:tabs>
          <w:tab w:val="left" w:pos="1903"/>
        </w:tabs>
        <w:ind w:right="110" w:firstLine="0"/>
        <w:rPr>
          <w:sz w:val="24"/>
        </w:rPr>
      </w:pPr>
      <w:r>
        <w:rPr>
          <w:sz w:val="24"/>
        </w:rPr>
        <w:t>sabiedrisko pakalpojumu regulatora apstiprinātā tarifa par sadzīves atkritumu apglabāšanu atkritumu</w:t>
      </w:r>
      <w:r>
        <w:rPr>
          <w:spacing w:val="1"/>
          <w:sz w:val="24"/>
        </w:rPr>
        <w:t xml:space="preserve"> </w:t>
      </w:r>
      <w:r>
        <w:rPr>
          <w:sz w:val="24"/>
        </w:rPr>
        <w:t>poligonos;</w:t>
      </w:r>
    </w:p>
    <w:p w:rsidR="0072494D" w:rsidRDefault="009F3749">
      <w:pPr>
        <w:pStyle w:val="Sarakstarindkopa"/>
        <w:numPr>
          <w:ilvl w:val="1"/>
          <w:numId w:val="5"/>
        </w:numPr>
        <w:tabs>
          <w:tab w:val="left" w:pos="1874"/>
        </w:tabs>
        <w:ind w:right="106" w:firstLine="0"/>
        <w:rPr>
          <w:sz w:val="24"/>
        </w:rPr>
      </w:pPr>
      <w:r>
        <w:rPr>
          <w:sz w:val="24"/>
        </w:rPr>
        <w:t>dabas resursu nodokļa par atkritumu apglabāšanu normatīvajos aktos noteiktajā apmērā.</w:t>
      </w:r>
    </w:p>
    <w:p w:rsidR="0072494D" w:rsidRDefault="009F3749">
      <w:pPr>
        <w:pStyle w:val="Sarakstarindkopa"/>
        <w:numPr>
          <w:ilvl w:val="0"/>
          <w:numId w:val="16"/>
        </w:numPr>
        <w:tabs>
          <w:tab w:val="left" w:pos="941"/>
        </w:tabs>
        <w:spacing w:before="1"/>
        <w:ind w:left="940" w:hanging="361"/>
        <w:rPr>
          <w:sz w:val="24"/>
        </w:rPr>
      </w:pPr>
      <w:r>
        <w:rPr>
          <w:sz w:val="24"/>
        </w:rPr>
        <w:t>Maksa par sadzīves atkritumu apsaimniekošanu tiek</w:t>
      </w:r>
      <w:r>
        <w:rPr>
          <w:spacing w:val="-4"/>
          <w:sz w:val="24"/>
        </w:rPr>
        <w:t xml:space="preserve"> </w:t>
      </w:r>
      <w:r>
        <w:rPr>
          <w:sz w:val="24"/>
        </w:rPr>
        <w:t>iekasēta:</w:t>
      </w:r>
    </w:p>
    <w:p w:rsidR="0072494D" w:rsidRDefault="009F3749">
      <w:pPr>
        <w:pStyle w:val="Sarakstarindkopa"/>
        <w:numPr>
          <w:ilvl w:val="1"/>
          <w:numId w:val="4"/>
        </w:numPr>
        <w:tabs>
          <w:tab w:val="left" w:pos="1656"/>
        </w:tabs>
        <w:ind w:right="102" w:firstLine="0"/>
        <w:jc w:val="both"/>
        <w:rPr>
          <w:sz w:val="24"/>
        </w:rPr>
      </w:pPr>
      <w:r>
        <w:rPr>
          <w:sz w:val="24"/>
        </w:rPr>
        <w:t>no daudzdzīvokļu māju dzīvokļu īpašniekiem un īrniekiem maksu iekasē mājas īpašnieks vai apsaimniekotājs, saskaņā ar noslēgto apsaimniekošanas vai īres</w:t>
      </w:r>
      <w:r>
        <w:rPr>
          <w:spacing w:val="-12"/>
          <w:sz w:val="24"/>
        </w:rPr>
        <w:t xml:space="preserve"> </w:t>
      </w:r>
      <w:r>
        <w:rPr>
          <w:sz w:val="24"/>
        </w:rPr>
        <w:t>līgumu;</w:t>
      </w:r>
    </w:p>
    <w:p w:rsidR="0072494D" w:rsidRDefault="009F3749">
      <w:pPr>
        <w:pStyle w:val="Sarakstarindkopa"/>
        <w:numPr>
          <w:ilvl w:val="1"/>
          <w:numId w:val="4"/>
        </w:numPr>
        <w:tabs>
          <w:tab w:val="left" w:pos="1608"/>
        </w:tabs>
        <w:ind w:right="100" w:firstLine="0"/>
        <w:jc w:val="both"/>
        <w:rPr>
          <w:sz w:val="24"/>
        </w:rPr>
      </w:pPr>
      <w:r>
        <w:rPr>
          <w:sz w:val="24"/>
        </w:rPr>
        <w:t>no fiziskām personām, kurām ir īpašumā, nomā vai lietošanā namīpašums vai zeme, maksu iekasē atkritumu apsaimniekotājs saskaņā ar noslēgto līgumu starp fizisko personu un atkritumu</w:t>
      </w:r>
      <w:r>
        <w:rPr>
          <w:spacing w:val="-1"/>
          <w:sz w:val="24"/>
        </w:rPr>
        <w:t xml:space="preserve"> </w:t>
      </w:r>
      <w:r>
        <w:rPr>
          <w:sz w:val="24"/>
        </w:rPr>
        <w:t>apsaimniekotāju;</w:t>
      </w:r>
    </w:p>
    <w:p w:rsidR="0072494D" w:rsidRDefault="009F3749">
      <w:pPr>
        <w:pStyle w:val="Sarakstarindkopa"/>
        <w:numPr>
          <w:ilvl w:val="1"/>
          <w:numId w:val="4"/>
        </w:numPr>
        <w:tabs>
          <w:tab w:val="left" w:pos="1605"/>
        </w:tabs>
        <w:ind w:right="105" w:firstLine="0"/>
        <w:jc w:val="both"/>
        <w:rPr>
          <w:sz w:val="24"/>
        </w:rPr>
      </w:pPr>
      <w:r>
        <w:rPr>
          <w:sz w:val="24"/>
        </w:rPr>
        <w:t>no juridiskām personām, kurām īpašumā, nomā vai valdījumā ir nekustamie īpašumi (zeme, ēkas, būves,), maksu iekasē atkritumu apsaimniekotājs saskaņā ar noslēgto līgumu starp juridisko personu un atkritumu</w:t>
      </w:r>
      <w:r>
        <w:rPr>
          <w:spacing w:val="-1"/>
          <w:sz w:val="24"/>
        </w:rPr>
        <w:t xml:space="preserve"> </w:t>
      </w:r>
      <w:r>
        <w:rPr>
          <w:sz w:val="24"/>
        </w:rPr>
        <w:t>apsaimniekotāju.</w:t>
      </w:r>
    </w:p>
    <w:p w:rsidR="0072494D" w:rsidRDefault="009F3749">
      <w:pPr>
        <w:pStyle w:val="Sarakstarindkopa"/>
        <w:numPr>
          <w:ilvl w:val="0"/>
          <w:numId w:val="16"/>
        </w:numPr>
        <w:tabs>
          <w:tab w:val="left" w:pos="1058"/>
        </w:tabs>
        <w:ind w:right="105" w:firstLine="0"/>
        <w:jc w:val="both"/>
        <w:rPr>
          <w:sz w:val="24"/>
        </w:rPr>
      </w:pPr>
      <w:r>
        <w:rPr>
          <w:sz w:val="24"/>
        </w:rPr>
        <w:t>Maksu par atkritumu izvešanu nosaka pēc faktiski izvesto atkritumu daudzuma. Maksāšanas kārtība tiek noteikta līgumā, kurš noslēgts starp atkritumu radītāju vai daudzdzīvokļu māju apsaimniekotāju un atkritumu</w:t>
      </w:r>
      <w:r>
        <w:rPr>
          <w:spacing w:val="-1"/>
          <w:sz w:val="24"/>
        </w:rPr>
        <w:t xml:space="preserve"> </w:t>
      </w:r>
      <w:r>
        <w:rPr>
          <w:sz w:val="24"/>
        </w:rPr>
        <w:t>apsaimniekotāju.</w:t>
      </w:r>
    </w:p>
    <w:p w:rsidR="0072494D" w:rsidRDefault="009F3749">
      <w:pPr>
        <w:pStyle w:val="Sarakstarindkopa"/>
        <w:numPr>
          <w:ilvl w:val="0"/>
          <w:numId w:val="16"/>
        </w:numPr>
        <w:tabs>
          <w:tab w:val="left" w:pos="943"/>
        </w:tabs>
        <w:ind w:right="104" w:firstLine="0"/>
        <w:jc w:val="both"/>
        <w:rPr>
          <w:sz w:val="24"/>
        </w:rPr>
      </w:pPr>
      <w:r>
        <w:rPr>
          <w:sz w:val="24"/>
        </w:rPr>
        <w:t>Līguma darbības laikā atkritumu apsaimniekotājs var iesniegt Pašvaldībai, bet ne biežāk kā reizi gadā, maksas par atkritumu apsaimniekošanu grozījumu priekšlikumu, ja būtiski izmainās apsaimniekošanas izmaksas ietekmējošie</w:t>
      </w:r>
      <w:r>
        <w:rPr>
          <w:spacing w:val="-4"/>
          <w:sz w:val="24"/>
        </w:rPr>
        <w:t xml:space="preserve"> </w:t>
      </w:r>
      <w:r>
        <w:rPr>
          <w:sz w:val="24"/>
        </w:rPr>
        <w:t>faktori:</w:t>
      </w:r>
    </w:p>
    <w:p w:rsidR="0072494D" w:rsidRDefault="009F3749">
      <w:pPr>
        <w:pStyle w:val="Pamatteksts"/>
        <w:spacing w:before="1"/>
        <w:ind w:right="2622"/>
      </w:pPr>
      <w:r>
        <w:t>39.1. regulatora apstiprinātais sadzīves atkritumu apglabāšanas tarifs; 39.2.degvielas cenas;</w:t>
      </w:r>
    </w:p>
    <w:p w:rsidR="0072494D" w:rsidRDefault="009F3749">
      <w:pPr>
        <w:pStyle w:val="Pamatteksts"/>
      </w:pPr>
      <w:r>
        <w:t xml:space="preserve">39.3.citi </w:t>
      </w:r>
      <w:proofErr w:type="spellStart"/>
      <w:r>
        <w:t>faktori(piemēram</w:t>
      </w:r>
      <w:proofErr w:type="spellEnd"/>
      <w:r>
        <w:t>, nodokļu likmes).</w:t>
      </w:r>
    </w:p>
    <w:p w:rsidR="0072494D" w:rsidRDefault="0072494D">
      <w:pPr>
        <w:pStyle w:val="Pamatteksts"/>
        <w:ind w:left="0"/>
        <w:jc w:val="left"/>
        <w:rPr>
          <w:sz w:val="26"/>
        </w:rPr>
      </w:pPr>
    </w:p>
    <w:p w:rsidR="0072494D" w:rsidRDefault="0072494D">
      <w:pPr>
        <w:pStyle w:val="Pamatteksts"/>
        <w:spacing w:before="5"/>
        <w:ind w:left="0"/>
        <w:jc w:val="left"/>
        <w:rPr>
          <w:sz w:val="22"/>
        </w:rPr>
      </w:pPr>
    </w:p>
    <w:p w:rsidR="0072494D" w:rsidRDefault="009F3749">
      <w:pPr>
        <w:pStyle w:val="Virsraksts1"/>
        <w:numPr>
          <w:ilvl w:val="0"/>
          <w:numId w:val="17"/>
        </w:numPr>
        <w:tabs>
          <w:tab w:val="left" w:pos="2957"/>
        </w:tabs>
        <w:ind w:left="2956" w:hanging="387"/>
        <w:jc w:val="left"/>
      </w:pPr>
      <w:r>
        <w:t>Atbildība par saistošo noteikumu</w:t>
      </w:r>
      <w:r>
        <w:rPr>
          <w:spacing w:val="-4"/>
        </w:rPr>
        <w:t xml:space="preserve"> </w:t>
      </w:r>
      <w:r>
        <w:t>neievērošanu</w:t>
      </w:r>
    </w:p>
    <w:p w:rsidR="0072494D" w:rsidRDefault="0072494D">
      <w:pPr>
        <w:pStyle w:val="Pamatteksts"/>
        <w:spacing w:before="6"/>
        <w:ind w:left="0"/>
        <w:jc w:val="left"/>
        <w:rPr>
          <w:b/>
          <w:sz w:val="23"/>
        </w:rPr>
      </w:pPr>
    </w:p>
    <w:p w:rsidR="0072494D" w:rsidRDefault="009F3749">
      <w:pPr>
        <w:pStyle w:val="Sarakstarindkopa"/>
        <w:numPr>
          <w:ilvl w:val="0"/>
          <w:numId w:val="16"/>
        </w:numPr>
        <w:tabs>
          <w:tab w:val="left" w:pos="996"/>
        </w:tabs>
        <w:ind w:right="102" w:firstLine="0"/>
        <w:jc w:val="both"/>
        <w:rPr>
          <w:sz w:val="24"/>
        </w:rPr>
      </w:pPr>
      <w:r>
        <w:rPr>
          <w:sz w:val="24"/>
        </w:rPr>
        <w:t>Sūdzības, iesniegumus un priekšlikumus par atkritumu apsaimniekošanas pakalpojumu kvalitāti adresējamas atkritumu apsaimniekotājam. Ja apsaimniekotājs nenovērš sūdzībās minētos pārkāpumus, tad atkārtota sūdzība iesniedzama Pašvaldībā vai pagastu pārvalžu vadītājiem .</w:t>
      </w:r>
    </w:p>
    <w:p w:rsidR="00FD14B2" w:rsidRPr="00F86E7C" w:rsidRDefault="00F86E7C" w:rsidP="00F86E7C">
      <w:pPr>
        <w:ind w:left="709" w:right="-902" w:hanging="249"/>
        <w:jc w:val="both"/>
        <w:rPr>
          <w:sz w:val="24"/>
          <w:szCs w:val="24"/>
        </w:rPr>
      </w:pPr>
      <w:r>
        <w:rPr>
          <w:sz w:val="24"/>
          <w:szCs w:val="24"/>
        </w:rPr>
        <w:t xml:space="preserve">   41.</w:t>
      </w:r>
      <w:r w:rsidR="00FD14B2" w:rsidRPr="00F86E7C">
        <w:rPr>
          <w:sz w:val="24"/>
          <w:szCs w:val="24"/>
        </w:rPr>
        <w:t xml:space="preserve"> Par normatīvo aktu un  saistošo noteikumu pārkāpumiem ir paredzēta administratīvā</w:t>
      </w:r>
    </w:p>
    <w:p w:rsidR="00FD14B2" w:rsidRPr="00FD14B2" w:rsidRDefault="00FD14B2" w:rsidP="00F86E7C">
      <w:pPr>
        <w:ind w:left="709" w:right="-902" w:hanging="249"/>
        <w:jc w:val="both"/>
        <w:rPr>
          <w:sz w:val="24"/>
          <w:szCs w:val="24"/>
        </w:rPr>
      </w:pPr>
      <w:r w:rsidRPr="00FD14B2">
        <w:rPr>
          <w:sz w:val="24"/>
          <w:szCs w:val="24"/>
        </w:rPr>
        <w:t xml:space="preserve"> atbildība saskaņā ar Administratīvās atbildības likumu un Atkritumu apsaimniekošanas </w:t>
      </w:r>
    </w:p>
    <w:p w:rsidR="00FD14B2" w:rsidRDefault="00FD14B2" w:rsidP="00F86E7C">
      <w:pPr>
        <w:ind w:left="709" w:right="-902" w:hanging="249"/>
        <w:jc w:val="both"/>
        <w:rPr>
          <w:sz w:val="24"/>
          <w:szCs w:val="24"/>
        </w:rPr>
      </w:pPr>
      <w:r w:rsidRPr="00FD14B2">
        <w:rPr>
          <w:sz w:val="24"/>
          <w:szCs w:val="24"/>
        </w:rPr>
        <w:t>likuma IX nodaļas 43. pantu</w:t>
      </w:r>
    </w:p>
    <w:p w:rsidR="00FD14B2" w:rsidRDefault="00FD14B2" w:rsidP="00F86E7C">
      <w:pPr>
        <w:ind w:left="709" w:right="-902" w:hanging="249"/>
        <w:jc w:val="both"/>
        <w:rPr>
          <w:i/>
          <w:sz w:val="20"/>
          <w:szCs w:val="20"/>
        </w:rPr>
      </w:pPr>
      <w:r w:rsidRPr="00FD14B2">
        <w:rPr>
          <w:i/>
          <w:sz w:val="20"/>
          <w:szCs w:val="20"/>
        </w:rPr>
        <w:t>.(Grozīti ar Kokneses novada domes 2019.gada 30.oktobra saistošajiem noteikumiem Nr.10/2019.st</w:t>
      </w:r>
      <w:r>
        <w:rPr>
          <w:i/>
          <w:sz w:val="20"/>
          <w:szCs w:val="20"/>
        </w:rPr>
        <w:t>ā</w:t>
      </w:r>
      <w:r w:rsidRPr="00FD14B2">
        <w:rPr>
          <w:i/>
          <w:sz w:val="20"/>
          <w:szCs w:val="20"/>
        </w:rPr>
        <w:t xml:space="preserve">jas spēkā </w:t>
      </w:r>
    </w:p>
    <w:p w:rsidR="00FD14B2" w:rsidRPr="00FD14B2" w:rsidRDefault="00FD14B2" w:rsidP="00F86E7C">
      <w:pPr>
        <w:ind w:left="709" w:right="-902" w:hanging="249"/>
        <w:jc w:val="both"/>
        <w:rPr>
          <w:i/>
          <w:sz w:val="20"/>
          <w:szCs w:val="20"/>
        </w:rPr>
      </w:pPr>
      <w:r w:rsidRPr="00FD14B2">
        <w:rPr>
          <w:i/>
          <w:sz w:val="20"/>
          <w:szCs w:val="20"/>
        </w:rPr>
        <w:t>vienlaicīgi ar Administratīvās atbildības likumu.).</w:t>
      </w:r>
    </w:p>
    <w:p w:rsidR="0072494D" w:rsidRDefault="0072494D" w:rsidP="00F86E7C">
      <w:pPr>
        <w:spacing w:line="242" w:lineRule="auto"/>
        <w:ind w:left="709" w:hanging="249"/>
        <w:rPr>
          <w:sz w:val="18"/>
        </w:rPr>
      </w:pPr>
    </w:p>
    <w:p w:rsidR="00FD14B2" w:rsidRDefault="00FD14B2">
      <w:pPr>
        <w:spacing w:line="242" w:lineRule="auto"/>
        <w:rPr>
          <w:sz w:val="18"/>
        </w:rPr>
        <w:sectPr w:rsidR="00FD14B2">
          <w:footerReference w:type="default" r:id="rId10"/>
          <w:pgSz w:w="11910" w:h="16840"/>
          <w:pgMar w:top="1580" w:right="820" w:bottom="960" w:left="1220" w:header="0" w:footer="780" w:gutter="0"/>
          <w:cols w:space="720"/>
        </w:sectPr>
      </w:pPr>
    </w:p>
    <w:p w:rsidR="00AA303D" w:rsidRPr="00AA303D" w:rsidRDefault="00AA303D" w:rsidP="00AA303D">
      <w:pPr>
        <w:pStyle w:val="Sarakstarindkopa"/>
        <w:numPr>
          <w:ilvl w:val="0"/>
          <w:numId w:val="19"/>
        </w:numPr>
        <w:ind w:right="-902"/>
        <w:rPr>
          <w:iCs/>
          <w:sz w:val="24"/>
          <w:szCs w:val="24"/>
          <w:lang w:val="lt-LT"/>
        </w:rPr>
      </w:pPr>
      <w:r w:rsidRPr="00AA303D">
        <w:rPr>
          <w:iCs/>
          <w:sz w:val="24"/>
          <w:szCs w:val="24"/>
          <w:lang w:val="lt-LT"/>
        </w:rPr>
        <w:lastRenderedPageBreak/>
        <w:t xml:space="preserve"> Administratīvā </w:t>
      </w:r>
      <w:r w:rsidRPr="00AA303D">
        <w:rPr>
          <w:sz w:val="24"/>
          <w:szCs w:val="24"/>
        </w:rPr>
        <w:t>pārkāpuma procesu</w:t>
      </w:r>
      <w:r w:rsidRPr="00AA303D">
        <w:rPr>
          <w:iCs/>
          <w:sz w:val="24"/>
          <w:szCs w:val="24"/>
          <w:lang w:val="lt-LT"/>
        </w:rPr>
        <w:t xml:space="preserve"> par Atkritumu apsaimniekošanas likuma 43.panta </w:t>
      </w:r>
    </w:p>
    <w:p w:rsidR="00AA303D" w:rsidRPr="00AA303D" w:rsidRDefault="00AA303D" w:rsidP="00AA303D">
      <w:pPr>
        <w:ind w:left="325" w:right="-902"/>
        <w:rPr>
          <w:sz w:val="24"/>
          <w:szCs w:val="24"/>
        </w:rPr>
      </w:pPr>
      <w:r w:rsidRPr="00AA303D">
        <w:rPr>
          <w:iCs/>
          <w:sz w:val="24"/>
          <w:szCs w:val="24"/>
          <w:lang w:val="lt-LT"/>
        </w:rPr>
        <w:t xml:space="preserve">pirmajā daļā minēto pārkāpumu līdz </w:t>
      </w:r>
      <w:r w:rsidRPr="00AA303D">
        <w:rPr>
          <w:sz w:val="24"/>
          <w:szCs w:val="24"/>
        </w:rPr>
        <w:t xml:space="preserve">administratīvā pārkāpuma lietas izskatīšanai veic Kokneses </w:t>
      </w:r>
    </w:p>
    <w:p w:rsidR="00AA303D" w:rsidRPr="00AA303D" w:rsidRDefault="00AA303D" w:rsidP="00AA303D">
      <w:pPr>
        <w:ind w:left="325" w:right="-902"/>
        <w:rPr>
          <w:sz w:val="24"/>
          <w:szCs w:val="24"/>
        </w:rPr>
      </w:pPr>
      <w:r w:rsidRPr="00AA303D">
        <w:rPr>
          <w:sz w:val="24"/>
          <w:szCs w:val="24"/>
        </w:rPr>
        <w:t xml:space="preserve">novada pašvaldības izpilddirektors, pašvaldības policija. </w:t>
      </w:r>
      <w:r w:rsidRPr="00AA303D">
        <w:rPr>
          <w:iCs/>
          <w:sz w:val="24"/>
          <w:szCs w:val="24"/>
          <w:lang w:val="lt-LT"/>
        </w:rPr>
        <w:t xml:space="preserve">Administratīvā </w:t>
      </w:r>
      <w:r w:rsidRPr="00AA303D">
        <w:rPr>
          <w:sz w:val="24"/>
          <w:szCs w:val="24"/>
        </w:rPr>
        <w:t>pārkāpuma lietu</w:t>
      </w:r>
    </w:p>
    <w:p w:rsidR="00AA303D" w:rsidRDefault="00AA303D" w:rsidP="00AA303D">
      <w:pPr>
        <w:ind w:left="325" w:right="-902"/>
        <w:rPr>
          <w:sz w:val="24"/>
          <w:szCs w:val="24"/>
        </w:rPr>
      </w:pPr>
      <w:r w:rsidRPr="00AA303D">
        <w:rPr>
          <w:sz w:val="24"/>
          <w:szCs w:val="24"/>
        </w:rPr>
        <w:t xml:space="preserve"> izskata Kokneses novada domes administratīvā komisija.</w:t>
      </w:r>
    </w:p>
    <w:p w:rsidR="00C472B8" w:rsidRDefault="009F3749" w:rsidP="00C472B8">
      <w:pPr>
        <w:pStyle w:val="Sarakstarindkopa"/>
        <w:numPr>
          <w:ilvl w:val="0"/>
          <w:numId w:val="19"/>
        </w:numPr>
        <w:ind w:right="-902"/>
        <w:rPr>
          <w:sz w:val="24"/>
        </w:rPr>
      </w:pPr>
      <w:r w:rsidRPr="00C472B8">
        <w:rPr>
          <w:sz w:val="24"/>
        </w:rPr>
        <w:t>Administratīvais sods par šo noteikumu pārkāpumu un tā nomaksa pārkāpēju neatbrīvo no</w:t>
      </w:r>
    </w:p>
    <w:p w:rsidR="0072494D" w:rsidRPr="00C472B8" w:rsidRDefault="009F3749" w:rsidP="00C472B8">
      <w:pPr>
        <w:ind w:left="325" w:right="-902"/>
        <w:rPr>
          <w:sz w:val="24"/>
        </w:rPr>
      </w:pPr>
      <w:r w:rsidRPr="00C472B8">
        <w:rPr>
          <w:sz w:val="24"/>
        </w:rPr>
        <w:t xml:space="preserve"> pienākuma izbeigt pārkāpumu un novērst tā radītas sekas, kā arī no materiālās</w:t>
      </w:r>
      <w:r w:rsidRPr="00C472B8">
        <w:rPr>
          <w:spacing w:val="-15"/>
          <w:sz w:val="24"/>
        </w:rPr>
        <w:t xml:space="preserve"> </w:t>
      </w:r>
      <w:r w:rsidRPr="00C472B8">
        <w:rPr>
          <w:sz w:val="24"/>
        </w:rPr>
        <w:t>atbildības.</w:t>
      </w:r>
    </w:p>
    <w:p w:rsidR="0072494D" w:rsidRDefault="0072494D">
      <w:pPr>
        <w:pStyle w:val="Pamatteksts"/>
        <w:ind w:left="0"/>
        <w:jc w:val="left"/>
        <w:rPr>
          <w:sz w:val="26"/>
        </w:rPr>
      </w:pPr>
    </w:p>
    <w:p w:rsidR="0072494D" w:rsidRDefault="0072494D">
      <w:pPr>
        <w:pStyle w:val="Pamatteksts"/>
        <w:spacing w:before="5"/>
        <w:ind w:left="0"/>
        <w:jc w:val="left"/>
        <w:rPr>
          <w:sz w:val="22"/>
        </w:rPr>
      </w:pPr>
    </w:p>
    <w:p w:rsidR="0072494D" w:rsidRDefault="009F3749">
      <w:pPr>
        <w:pStyle w:val="Virsraksts1"/>
        <w:numPr>
          <w:ilvl w:val="0"/>
          <w:numId w:val="17"/>
        </w:numPr>
        <w:tabs>
          <w:tab w:val="left" w:pos="4308"/>
        </w:tabs>
        <w:ind w:left="4308" w:hanging="480"/>
        <w:jc w:val="left"/>
      </w:pPr>
      <w:r>
        <w:t>Noslēguma</w:t>
      </w:r>
      <w:r>
        <w:rPr>
          <w:spacing w:val="1"/>
        </w:rPr>
        <w:t xml:space="preserve"> </w:t>
      </w:r>
      <w:r>
        <w:t>jautājumi</w:t>
      </w:r>
    </w:p>
    <w:p w:rsidR="0072494D" w:rsidRDefault="0072494D">
      <w:pPr>
        <w:pStyle w:val="Pamatteksts"/>
        <w:spacing w:before="7"/>
        <w:ind w:left="0"/>
        <w:jc w:val="left"/>
        <w:rPr>
          <w:b/>
          <w:sz w:val="23"/>
        </w:rPr>
      </w:pPr>
    </w:p>
    <w:p w:rsidR="0072494D" w:rsidRDefault="009F3749" w:rsidP="00AA303D">
      <w:pPr>
        <w:pStyle w:val="Sarakstarindkopa"/>
        <w:numPr>
          <w:ilvl w:val="0"/>
          <w:numId w:val="19"/>
        </w:numPr>
        <w:tabs>
          <w:tab w:val="left" w:pos="996"/>
          <w:tab w:val="left" w:pos="7278"/>
        </w:tabs>
        <w:ind w:right="112" w:firstLine="0"/>
        <w:jc w:val="left"/>
        <w:rPr>
          <w:sz w:val="24"/>
        </w:rPr>
      </w:pPr>
      <w:r>
        <w:rPr>
          <w:sz w:val="24"/>
        </w:rPr>
        <w:t>Šie  saistošie  noteikumi  stājas  spēkā  nākamajā  dienā</w:t>
      </w:r>
      <w:r>
        <w:rPr>
          <w:spacing w:val="12"/>
          <w:sz w:val="24"/>
        </w:rPr>
        <w:t xml:space="preserve"> </w:t>
      </w:r>
      <w:r>
        <w:rPr>
          <w:sz w:val="24"/>
        </w:rPr>
        <w:t>pēc</w:t>
      </w:r>
      <w:r>
        <w:rPr>
          <w:spacing w:val="55"/>
          <w:sz w:val="24"/>
        </w:rPr>
        <w:t xml:space="preserve"> </w:t>
      </w:r>
      <w:r>
        <w:rPr>
          <w:sz w:val="24"/>
        </w:rPr>
        <w:t>to</w:t>
      </w:r>
      <w:r>
        <w:rPr>
          <w:sz w:val="24"/>
        </w:rPr>
        <w:tab/>
        <w:t>publicēšanas Pašvaldības laikrakstā „Kokneses Novada Vēstis”</w:t>
      </w:r>
      <w:r>
        <w:rPr>
          <w:spacing w:val="-4"/>
          <w:sz w:val="24"/>
        </w:rPr>
        <w:t xml:space="preserve"> </w:t>
      </w:r>
      <w:r>
        <w:rPr>
          <w:sz w:val="24"/>
        </w:rPr>
        <w:t>.</w:t>
      </w:r>
    </w:p>
    <w:p w:rsidR="00A62D48" w:rsidRDefault="00C472B8" w:rsidP="00A62D48">
      <w:pPr>
        <w:tabs>
          <w:tab w:val="left" w:pos="882"/>
          <w:tab w:val="left" w:pos="2442"/>
          <w:tab w:val="left" w:pos="3263"/>
          <w:tab w:val="left" w:pos="4416"/>
          <w:tab w:val="left" w:pos="5359"/>
          <w:tab w:val="left" w:pos="6434"/>
          <w:tab w:val="left" w:pos="7648"/>
          <w:tab w:val="left" w:pos="8902"/>
        </w:tabs>
        <w:ind w:left="325" w:right="107"/>
        <w:jc w:val="both"/>
        <w:rPr>
          <w:sz w:val="24"/>
        </w:rPr>
      </w:pPr>
      <w:r>
        <w:rPr>
          <w:sz w:val="24"/>
        </w:rPr>
        <w:t xml:space="preserve">      </w:t>
      </w:r>
      <w:r w:rsidR="00A62D48">
        <w:rPr>
          <w:sz w:val="24"/>
        </w:rPr>
        <w:t>45.</w:t>
      </w:r>
      <w:r w:rsidR="009F3749" w:rsidRPr="00A62D48">
        <w:rPr>
          <w:sz w:val="24"/>
        </w:rPr>
        <w:t xml:space="preserve">Ar šo saistošo noteikumu spēkā stāšanās dienu atzīt par spēku zaudējušiem: </w:t>
      </w:r>
    </w:p>
    <w:p w:rsidR="0072494D" w:rsidRDefault="009F3749" w:rsidP="00A62D48">
      <w:pPr>
        <w:tabs>
          <w:tab w:val="left" w:pos="882"/>
          <w:tab w:val="left" w:pos="2442"/>
          <w:tab w:val="left" w:pos="3263"/>
          <w:tab w:val="left" w:pos="4416"/>
          <w:tab w:val="left" w:pos="5359"/>
          <w:tab w:val="left" w:pos="6434"/>
          <w:tab w:val="left" w:pos="7648"/>
          <w:tab w:val="left" w:pos="8902"/>
        </w:tabs>
        <w:ind w:left="325" w:right="107"/>
        <w:jc w:val="both"/>
      </w:pPr>
      <w:r w:rsidRPr="00A62D48">
        <w:rPr>
          <w:sz w:val="24"/>
        </w:rPr>
        <w:t>.Aizkraukles</w:t>
      </w:r>
      <w:r w:rsidR="00A62D48">
        <w:rPr>
          <w:sz w:val="24"/>
        </w:rPr>
        <w:t xml:space="preserve"> </w:t>
      </w:r>
      <w:r w:rsidRPr="00A62D48">
        <w:rPr>
          <w:sz w:val="24"/>
        </w:rPr>
        <w:t>rajona</w:t>
      </w:r>
      <w:r w:rsidRPr="00A62D48">
        <w:rPr>
          <w:sz w:val="24"/>
        </w:rPr>
        <w:tab/>
        <w:t>Kokneses</w:t>
      </w:r>
      <w:r w:rsidR="00A62D48">
        <w:rPr>
          <w:sz w:val="24"/>
        </w:rPr>
        <w:t xml:space="preserve"> </w:t>
      </w:r>
      <w:r w:rsidRPr="00A62D48">
        <w:rPr>
          <w:sz w:val="24"/>
        </w:rPr>
        <w:t>pagasta</w:t>
      </w:r>
      <w:r w:rsidRPr="00A62D48">
        <w:rPr>
          <w:sz w:val="24"/>
        </w:rPr>
        <w:tab/>
        <w:t>padomes</w:t>
      </w:r>
      <w:r w:rsidRPr="00A62D48">
        <w:rPr>
          <w:sz w:val="24"/>
        </w:rPr>
        <w:tab/>
        <w:t>2005.gada</w:t>
      </w:r>
      <w:r w:rsidRPr="00A62D48">
        <w:rPr>
          <w:sz w:val="24"/>
        </w:rPr>
        <w:tab/>
        <w:t>26.oktobra</w:t>
      </w:r>
      <w:r w:rsidRPr="00A62D48">
        <w:rPr>
          <w:sz w:val="24"/>
        </w:rPr>
        <w:tab/>
      </w:r>
      <w:r w:rsidRPr="00A62D48">
        <w:rPr>
          <w:spacing w:val="-3"/>
          <w:sz w:val="24"/>
        </w:rPr>
        <w:t xml:space="preserve">saistošos </w:t>
      </w:r>
      <w:r w:rsidRPr="00A62D48">
        <w:rPr>
          <w:sz w:val="24"/>
        </w:rPr>
        <w:t>noteikumus Nr.9 „ Sadzīves atkritumu apsaimniekošanas noteikumi Kokneses</w:t>
      </w:r>
      <w:r w:rsidRPr="00A62D48">
        <w:rPr>
          <w:spacing w:val="-12"/>
          <w:sz w:val="24"/>
        </w:rPr>
        <w:t xml:space="preserve"> </w:t>
      </w:r>
      <w:r w:rsidRPr="00A62D48">
        <w:rPr>
          <w:sz w:val="24"/>
        </w:rPr>
        <w:t>pagastā”.</w:t>
      </w:r>
    </w:p>
    <w:p w:rsidR="00A62D48" w:rsidRDefault="009F3749" w:rsidP="00A62D48">
      <w:pPr>
        <w:tabs>
          <w:tab w:val="left" w:pos="1142"/>
        </w:tabs>
        <w:ind w:left="426" w:right="107"/>
        <w:jc w:val="both"/>
        <w:rPr>
          <w:sz w:val="24"/>
        </w:rPr>
      </w:pPr>
      <w:r w:rsidRPr="00B33CEF">
        <w:rPr>
          <w:sz w:val="24"/>
        </w:rPr>
        <w:t>Aizkraukles rajona Bebru pagasta padomes 2005.gada 26.oktobra saistošos noteikumus Nr.5 „ Sadzīves atkritumu</w:t>
      </w:r>
      <w:r w:rsidRPr="00B33CEF">
        <w:rPr>
          <w:spacing w:val="-1"/>
          <w:sz w:val="24"/>
        </w:rPr>
        <w:t xml:space="preserve"> </w:t>
      </w:r>
      <w:r w:rsidRPr="00B33CEF">
        <w:rPr>
          <w:sz w:val="24"/>
        </w:rPr>
        <w:t>apsaimniekošana”.</w:t>
      </w:r>
    </w:p>
    <w:p w:rsidR="0072494D" w:rsidRPr="00B33CEF" w:rsidRDefault="009F3749" w:rsidP="00A62D48">
      <w:pPr>
        <w:tabs>
          <w:tab w:val="left" w:pos="1142"/>
        </w:tabs>
        <w:ind w:left="426" w:right="107"/>
        <w:jc w:val="both"/>
        <w:rPr>
          <w:sz w:val="24"/>
        </w:rPr>
      </w:pPr>
      <w:r w:rsidRPr="00B33CEF">
        <w:rPr>
          <w:sz w:val="24"/>
        </w:rPr>
        <w:t>Aizkraukles rajona Iršu pagasta padomes 2005.gada 2.novembra saistošos noteikumus Nr.4 „ Par sadzīves atkritumu apsaimniekošanu Iršu pagastā”.</w:t>
      </w:r>
    </w:p>
    <w:p w:rsidR="00724327" w:rsidRPr="00C472B8" w:rsidRDefault="00C472B8" w:rsidP="00C472B8">
      <w:pPr>
        <w:ind w:left="325" w:right="-902"/>
        <w:rPr>
          <w:sz w:val="24"/>
          <w:szCs w:val="24"/>
        </w:rPr>
      </w:pPr>
      <w:r>
        <w:rPr>
          <w:sz w:val="24"/>
          <w:szCs w:val="24"/>
        </w:rPr>
        <w:t xml:space="preserve">   46.</w:t>
      </w:r>
      <w:r w:rsidR="00B33CEF" w:rsidRPr="00C472B8">
        <w:rPr>
          <w:sz w:val="24"/>
          <w:szCs w:val="24"/>
        </w:rPr>
        <w:t xml:space="preserve">Grozītjumi ar Kokneses novada domes 2019.gada 30.oktobra saistošajiem noteikumiem </w:t>
      </w:r>
    </w:p>
    <w:p w:rsidR="0072494D" w:rsidRPr="00724327" w:rsidRDefault="00B33CEF" w:rsidP="00724327">
      <w:pPr>
        <w:ind w:left="325" w:right="-902"/>
        <w:rPr>
          <w:sz w:val="24"/>
          <w:szCs w:val="24"/>
        </w:rPr>
      </w:pPr>
      <w:r w:rsidRPr="00724327">
        <w:rPr>
          <w:sz w:val="24"/>
          <w:szCs w:val="24"/>
        </w:rPr>
        <w:t>Nr.10/2019.stājas spēkā vienlaicīgi ar Administratīvās atbildības likumu.</w:t>
      </w:r>
    </w:p>
    <w:p w:rsidR="0072494D" w:rsidRDefault="009F3749" w:rsidP="009B0E09">
      <w:pPr>
        <w:pStyle w:val="Pamatteksts"/>
        <w:tabs>
          <w:tab w:val="left" w:pos="5198"/>
          <w:tab w:val="left" w:pos="8593"/>
        </w:tabs>
        <w:spacing w:line="830" w:lineRule="atLeast"/>
        <w:ind w:right="318"/>
        <w:jc w:val="left"/>
      </w:pPr>
      <w:r>
        <w:t>Kokneses novada</w:t>
      </w:r>
      <w:r>
        <w:rPr>
          <w:spacing w:val="-6"/>
        </w:rPr>
        <w:t xml:space="preserve"> </w:t>
      </w:r>
      <w:r>
        <w:t>domes</w:t>
      </w:r>
      <w:r>
        <w:rPr>
          <w:spacing w:val="58"/>
        </w:rPr>
        <w:t xml:space="preserve"> </w:t>
      </w:r>
      <w:r>
        <w:t>priekšsēdētājs</w:t>
      </w:r>
      <w:r>
        <w:tab/>
        <w:t>( personiskais paraksts)</w:t>
      </w:r>
      <w:r>
        <w:tab/>
      </w:r>
      <w:r>
        <w:rPr>
          <w:spacing w:val="-3"/>
        </w:rPr>
        <w:t xml:space="preserve">D.Vingris </w:t>
      </w:r>
    </w:p>
    <w:p w:rsidR="00C177E0" w:rsidRDefault="00C177E0">
      <w:pPr>
        <w:pStyle w:val="Pamatteksts"/>
        <w:ind w:right="5810"/>
        <w:jc w:val="left"/>
      </w:pPr>
    </w:p>
    <w:p w:rsidR="00C177E0" w:rsidRDefault="00C177E0">
      <w:pPr>
        <w:pStyle w:val="Pamatteksts"/>
        <w:ind w:right="5810"/>
        <w:jc w:val="left"/>
      </w:pPr>
    </w:p>
    <w:sectPr w:rsidR="00C177E0">
      <w:pgSz w:w="11910" w:h="16840"/>
      <w:pgMar w:top="1340" w:right="820" w:bottom="960" w:left="1220" w:header="0" w:footer="7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E2" w:rsidRDefault="00F371E2">
      <w:r>
        <w:separator/>
      </w:r>
    </w:p>
  </w:endnote>
  <w:endnote w:type="continuationSeparator" w:id="0">
    <w:p w:rsidR="00F371E2" w:rsidRDefault="00F3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D" w:rsidRDefault="00F84271">
    <w:pPr>
      <w:pStyle w:val="Pamatteksts"/>
      <w:spacing w:line="14" w:lineRule="auto"/>
      <w:ind w:left="0"/>
      <w:jc w:val="left"/>
      <w:rPr>
        <w:sz w:val="20"/>
      </w:rPr>
    </w:pPr>
    <w:r>
      <w:rPr>
        <w:noProof/>
        <w:lang w:eastAsia="lv-LV"/>
      </w:rPr>
      <mc:AlternateContent>
        <mc:Choice Requires="wps">
          <w:drawing>
            <wp:anchor distT="0" distB="0" distL="114300" distR="114300" simplePos="0" relativeHeight="251657728" behindDoc="1" locked="0" layoutInCell="1" allowOverlap="1" wp14:anchorId="5555629D" wp14:editId="47B4F8B3">
              <wp:simplePos x="0" y="0"/>
              <wp:positionH relativeFrom="page">
                <wp:posOffset>6304280</wp:posOffset>
              </wp:positionH>
              <wp:positionV relativeFrom="page">
                <wp:posOffset>10057130</wp:posOffset>
              </wp:positionV>
              <wp:extent cx="1524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94D" w:rsidRDefault="009F3749">
                          <w:pPr>
                            <w:pStyle w:val="Pamatteksts"/>
                            <w:spacing w:before="10"/>
                            <w:ind w:left="60"/>
                            <w:jc w:val="left"/>
                          </w:pPr>
                          <w:r>
                            <w:fldChar w:fldCharType="begin"/>
                          </w:r>
                          <w:r>
                            <w:instrText xml:space="preserve"> PAGE </w:instrText>
                          </w:r>
                          <w:r>
                            <w:fldChar w:fldCharType="separate"/>
                          </w:r>
                          <w:r w:rsidR="008F65D1">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4pt;margin-top:791.9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" filled="f" stroked="f">
              <v:textbox inset="0,0,0,0">
                <w:txbxContent>
                  <w:p w:rsidR="0072494D" w:rsidRDefault="009F3749">
                    <w:pPr>
                      <w:pStyle w:val="Pamatteksts"/>
                      <w:spacing w:before="10"/>
                      <w:ind w:left="60"/>
                      <w:jc w:val="left"/>
                    </w:pPr>
                    <w:r>
                      <w:fldChar w:fldCharType="begin"/>
                    </w:r>
                    <w:r>
                      <w:instrText xml:space="preserve"> PAGE </w:instrText>
                    </w:r>
                    <w:r>
                      <w:fldChar w:fldCharType="separate"/>
                    </w:r>
                    <w:r w:rsidR="008F65D1">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E2" w:rsidRDefault="00F371E2">
      <w:r>
        <w:separator/>
      </w:r>
    </w:p>
  </w:footnote>
  <w:footnote w:type="continuationSeparator" w:id="0">
    <w:p w:rsidR="00F371E2" w:rsidRDefault="00F371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033"/>
    <w:multiLevelType w:val="multilevel"/>
    <w:tmpl w:val="8BF252C0"/>
    <w:lvl w:ilvl="0">
      <w:start w:val="34"/>
      <w:numFmt w:val="decimal"/>
      <w:lvlText w:val="%1"/>
      <w:lvlJc w:val="left"/>
      <w:pPr>
        <w:ind w:left="580" w:hanging="583"/>
        <w:jc w:val="left"/>
      </w:pPr>
      <w:rPr>
        <w:rFonts w:hint="default"/>
        <w:lang w:val="lv-LV" w:eastAsia="en-US" w:bidi="ar-SA"/>
      </w:rPr>
    </w:lvl>
    <w:lvl w:ilvl="1">
      <w:start w:val="1"/>
      <w:numFmt w:val="decimal"/>
      <w:lvlText w:val="%1.%2."/>
      <w:lvlJc w:val="left"/>
      <w:pPr>
        <w:ind w:left="580" w:hanging="583"/>
        <w:jc w:val="left"/>
      </w:pPr>
      <w:rPr>
        <w:rFonts w:ascii="Times New Roman" w:eastAsia="Times New Roman" w:hAnsi="Times New Roman" w:cs="Times New Roman" w:hint="default"/>
        <w:spacing w:val="-19"/>
        <w:w w:val="100"/>
        <w:sz w:val="24"/>
        <w:szCs w:val="24"/>
        <w:lang w:val="lv-LV" w:eastAsia="en-US" w:bidi="ar-SA"/>
      </w:rPr>
    </w:lvl>
    <w:lvl w:ilvl="2">
      <w:numFmt w:val="bullet"/>
      <w:lvlText w:val="•"/>
      <w:lvlJc w:val="left"/>
      <w:pPr>
        <w:ind w:left="2437" w:hanging="583"/>
      </w:pPr>
      <w:rPr>
        <w:rFonts w:hint="default"/>
        <w:lang w:val="lv-LV" w:eastAsia="en-US" w:bidi="ar-SA"/>
      </w:rPr>
    </w:lvl>
    <w:lvl w:ilvl="3">
      <w:numFmt w:val="bullet"/>
      <w:lvlText w:val="•"/>
      <w:lvlJc w:val="left"/>
      <w:pPr>
        <w:ind w:left="3365" w:hanging="583"/>
      </w:pPr>
      <w:rPr>
        <w:rFonts w:hint="default"/>
        <w:lang w:val="lv-LV" w:eastAsia="en-US" w:bidi="ar-SA"/>
      </w:rPr>
    </w:lvl>
    <w:lvl w:ilvl="4">
      <w:numFmt w:val="bullet"/>
      <w:lvlText w:val="•"/>
      <w:lvlJc w:val="left"/>
      <w:pPr>
        <w:ind w:left="4294" w:hanging="583"/>
      </w:pPr>
      <w:rPr>
        <w:rFonts w:hint="default"/>
        <w:lang w:val="lv-LV" w:eastAsia="en-US" w:bidi="ar-SA"/>
      </w:rPr>
    </w:lvl>
    <w:lvl w:ilvl="5">
      <w:numFmt w:val="bullet"/>
      <w:lvlText w:val="•"/>
      <w:lvlJc w:val="left"/>
      <w:pPr>
        <w:ind w:left="5223" w:hanging="583"/>
      </w:pPr>
      <w:rPr>
        <w:rFonts w:hint="default"/>
        <w:lang w:val="lv-LV" w:eastAsia="en-US" w:bidi="ar-SA"/>
      </w:rPr>
    </w:lvl>
    <w:lvl w:ilvl="6">
      <w:numFmt w:val="bullet"/>
      <w:lvlText w:val="•"/>
      <w:lvlJc w:val="left"/>
      <w:pPr>
        <w:ind w:left="6151" w:hanging="583"/>
      </w:pPr>
      <w:rPr>
        <w:rFonts w:hint="default"/>
        <w:lang w:val="lv-LV" w:eastAsia="en-US" w:bidi="ar-SA"/>
      </w:rPr>
    </w:lvl>
    <w:lvl w:ilvl="7">
      <w:numFmt w:val="bullet"/>
      <w:lvlText w:val="•"/>
      <w:lvlJc w:val="left"/>
      <w:pPr>
        <w:ind w:left="7080" w:hanging="583"/>
      </w:pPr>
      <w:rPr>
        <w:rFonts w:hint="default"/>
        <w:lang w:val="lv-LV" w:eastAsia="en-US" w:bidi="ar-SA"/>
      </w:rPr>
    </w:lvl>
    <w:lvl w:ilvl="8">
      <w:numFmt w:val="bullet"/>
      <w:lvlText w:val="•"/>
      <w:lvlJc w:val="left"/>
      <w:pPr>
        <w:ind w:left="8009" w:hanging="583"/>
      </w:pPr>
      <w:rPr>
        <w:rFonts w:hint="default"/>
        <w:lang w:val="lv-LV" w:eastAsia="en-US" w:bidi="ar-SA"/>
      </w:rPr>
    </w:lvl>
  </w:abstractNum>
  <w:abstractNum w:abstractNumId="1">
    <w:nsid w:val="052B6305"/>
    <w:multiLevelType w:val="multilevel"/>
    <w:tmpl w:val="F84E5A28"/>
    <w:lvl w:ilvl="0">
      <w:start w:val="21"/>
      <w:numFmt w:val="decimal"/>
      <w:lvlText w:val="%1"/>
      <w:lvlJc w:val="left"/>
      <w:pPr>
        <w:ind w:left="580" w:hanging="557"/>
        <w:jc w:val="left"/>
      </w:pPr>
      <w:rPr>
        <w:rFonts w:hint="default"/>
        <w:lang w:val="lv-LV" w:eastAsia="en-US" w:bidi="ar-SA"/>
      </w:rPr>
    </w:lvl>
    <w:lvl w:ilvl="1">
      <w:start w:val="1"/>
      <w:numFmt w:val="decimal"/>
      <w:lvlText w:val="%1.%2."/>
      <w:lvlJc w:val="left"/>
      <w:pPr>
        <w:ind w:left="580" w:hanging="557"/>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437" w:hanging="557"/>
      </w:pPr>
      <w:rPr>
        <w:rFonts w:hint="default"/>
        <w:lang w:val="lv-LV" w:eastAsia="en-US" w:bidi="ar-SA"/>
      </w:rPr>
    </w:lvl>
    <w:lvl w:ilvl="3">
      <w:numFmt w:val="bullet"/>
      <w:lvlText w:val="•"/>
      <w:lvlJc w:val="left"/>
      <w:pPr>
        <w:ind w:left="3365" w:hanging="557"/>
      </w:pPr>
      <w:rPr>
        <w:rFonts w:hint="default"/>
        <w:lang w:val="lv-LV" w:eastAsia="en-US" w:bidi="ar-SA"/>
      </w:rPr>
    </w:lvl>
    <w:lvl w:ilvl="4">
      <w:numFmt w:val="bullet"/>
      <w:lvlText w:val="•"/>
      <w:lvlJc w:val="left"/>
      <w:pPr>
        <w:ind w:left="4294" w:hanging="557"/>
      </w:pPr>
      <w:rPr>
        <w:rFonts w:hint="default"/>
        <w:lang w:val="lv-LV" w:eastAsia="en-US" w:bidi="ar-SA"/>
      </w:rPr>
    </w:lvl>
    <w:lvl w:ilvl="5">
      <w:numFmt w:val="bullet"/>
      <w:lvlText w:val="•"/>
      <w:lvlJc w:val="left"/>
      <w:pPr>
        <w:ind w:left="5223" w:hanging="557"/>
      </w:pPr>
      <w:rPr>
        <w:rFonts w:hint="default"/>
        <w:lang w:val="lv-LV" w:eastAsia="en-US" w:bidi="ar-SA"/>
      </w:rPr>
    </w:lvl>
    <w:lvl w:ilvl="6">
      <w:numFmt w:val="bullet"/>
      <w:lvlText w:val="•"/>
      <w:lvlJc w:val="left"/>
      <w:pPr>
        <w:ind w:left="6151" w:hanging="557"/>
      </w:pPr>
      <w:rPr>
        <w:rFonts w:hint="default"/>
        <w:lang w:val="lv-LV" w:eastAsia="en-US" w:bidi="ar-SA"/>
      </w:rPr>
    </w:lvl>
    <w:lvl w:ilvl="7">
      <w:numFmt w:val="bullet"/>
      <w:lvlText w:val="•"/>
      <w:lvlJc w:val="left"/>
      <w:pPr>
        <w:ind w:left="7080" w:hanging="557"/>
      </w:pPr>
      <w:rPr>
        <w:rFonts w:hint="default"/>
        <w:lang w:val="lv-LV" w:eastAsia="en-US" w:bidi="ar-SA"/>
      </w:rPr>
    </w:lvl>
    <w:lvl w:ilvl="8">
      <w:numFmt w:val="bullet"/>
      <w:lvlText w:val="•"/>
      <w:lvlJc w:val="left"/>
      <w:pPr>
        <w:ind w:left="8009" w:hanging="557"/>
      </w:pPr>
      <w:rPr>
        <w:rFonts w:hint="default"/>
        <w:lang w:val="lv-LV" w:eastAsia="en-US" w:bidi="ar-SA"/>
      </w:rPr>
    </w:lvl>
  </w:abstractNum>
  <w:abstractNum w:abstractNumId="2">
    <w:nsid w:val="091110BB"/>
    <w:multiLevelType w:val="multilevel"/>
    <w:tmpl w:val="42727484"/>
    <w:lvl w:ilvl="0">
      <w:start w:val="11"/>
      <w:numFmt w:val="decimal"/>
      <w:lvlText w:val="%1"/>
      <w:lvlJc w:val="left"/>
      <w:pPr>
        <w:ind w:left="580" w:hanging="574"/>
        <w:jc w:val="left"/>
      </w:pPr>
      <w:rPr>
        <w:rFonts w:hint="default"/>
        <w:lang w:val="lv-LV" w:eastAsia="en-US" w:bidi="ar-SA"/>
      </w:rPr>
    </w:lvl>
    <w:lvl w:ilvl="1">
      <w:start w:val="1"/>
      <w:numFmt w:val="decimal"/>
      <w:lvlText w:val="%1.%2."/>
      <w:lvlJc w:val="left"/>
      <w:pPr>
        <w:ind w:left="580" w:hanging="574"/>
        <w:jc w:val="left"/>
      </w:pPr>
      <w:rPr>
        <w:rFonts w:ascii="Times New Roman" w:eastAsia="Times New Roman" w:hAnsi="Times New Roman" w:cs="Times New Roman" w:hint="default"/>
        <w:spacing w:val="-28"/>
        <w:w w:val="100"/>
        <w:sz w:val="24"/>
        <w:szCs w:val="24"/>
        <w:lang w:val="lv-LV" w:eastAsia="en-US" w:bidi="ar-SA"/>
      </w:rPr>
    </w:lvl>
    <w:lvl w:ilvl="2">
      <w:numFmt w:val="bullet"/>
      <w:lvlText w:val="•"/>
      <w:lvlJc w:val="left"/>
      <w:pPr>
        <w:ind w:left="2437" w:hanging="574"/>
      </w:pPr>
      <w:rPr>
        <w:rFonts w:hint="default"/>
        <w:lang w:val="lv-LV" w:eastAsia="en-US" w:bidi="ar-SA"/>
      </w:rPr>
    </w:lvl>
    <w:lvl w:ilvl="3">
      <w:numFmt w:val="bullet"/>
      <w:lvlText w:val="•"/>
      <w:lvlJc w:val="left"/>
      <w:pPr>
        <w:ind w:left="3365" w:hanging="574"/>
      </w:pPr>
      <w:rPr>
        <w:rFonts w:hint="default"/>
        <w:lang w:val="lv-LV" w:eastAsia="en-US" w:bidi="ar-SA"/>
      </w:rPr>
    </w:lvl>
    <w:lvl w:ilvl="4">
      <w:numFmt w:val="bullet"/>
      <w:lvlText w:val="•"/>
      <w:lvlJc w:val="left"/>
      <w:pPr>
        <w:ind w:left="4294" w:hanging="574"/>
      </w:pPr>
      <w:rPr>
        <w:rFonts w:hint="default"/>
        <w:lang w:val="lv-LV" w:eastAsia="en-US" w:bidi="ar-SA"/>
      </w:rPr>
    </w:lvl>
    <w:lvl w:ilvl="5">
      <w:numFmt w:val="bullet"/>
      <w:lvlText w:val="•"/>
      <w:lvlJc w:val="left"/>
      <w:pPr>
        <w:ind w:left="5223" w:hanging="574"/>
      </w:pPr>
      <w:rPr>
        <w:rFonts w:hint="default"/>
        <w:lang w:val="lv-LV" w:eastAsia="en-US" w:bidi="ar-SA"/>
      </w:rPr>
    </w:lvl>
    <w:lvl w:ilvl="6">
      <w:numFmt w:val="bullet"/>
      <w:lvlText w:val="•"/>
      <w:lvlJc w:val="left"/>
      <w:pPr>
        <w:ind w:left="6151" w:hanging="574"/>
      </w:pPr>
      <w:rPr>
        <w:rFonts w:hint="default"/>
        <w:lang w:val="lv-LV" w:eastAsia="en-US" w:bidi="ar-SA"/>
      </w:rPr>
    </w:lvl>
    <w:lvl w:ilvl="7">
      <w:numFmt w:val="bullet"/>
      <w:lvlText w:val="•"/>
      <w:lvlJc w:val="left"/>
      <w:pPr>
        <w:ind w:left="7080" w:hanging="574"/>
      </w:pPr>
      <w:rPr>
        <w:rFonts w:hint="default"/>
        <w:lang w:val="lv-LV" w:eastAsia="en-US" w:bidi="ar-SA"/>
      </w:rPr>
    </w:lvl>
    <w:lvl w:ilvl="8">
      <w:numFmt w:val="bullet"/>
      <w:lvlText w:val="•"/>
      <w:lvlJc w:val="left"/>
      <w:pPr>
        <w:ind w:left="8009" w:hanging="574"/>
      </w:pPr>
      <w:rPr>
        <w:rFonts w:hint="default"/>
        <w:lang w:val="lv-LV" w:eastAsia="en-US" w:bidi="ar-SA"/>
      </w:rPr>
    </w:lvl>
  </w:abstractNum>
  <w:abstractNum w:abstractNumId="3">
    <w:nsid w:val="0AC13877"/>
    <w:multiLevelType w:val="hybridMultilevel"/>
    <w:tmpl w:val="F91C6FFA"/>
    <w:lvl w:ilvl="0" w:tplc="299A806C">
      <w:start w:val="1"/>
      <w:numFmt w:val="upperRoman"/>
      <w:lvlText w:val="%1."/>
      <w:lvlJc w:val="left"/>
      <w:pPr>
        <w:ind w:left="4466" w:hanging="360"/>
        <w:jc w:val="right"/>
      </w:pPr>
      <w:rPr>
        <w:rFonts w:ascii="Times New Roman" w:eastAsia="Times New Roman" w:hAnsi="Times New Roman" w:cs="Times New Roman" w:hint="default"/>
        <w:b/>
        <w:bCs/>
        <w:spacing w:val="-4"/>
        <w:w w:val="99"/>
        <w:sz w:val="24"/>
        <w:szCs w:val="24"/>
        <w:lang w:val="lv-LV" w:eastAsia="en-US" w:bidi="ar-SA"/>
      </w:rPr>
    </w:lvl>
    <w:lvl w:ilvl="1" w:tplc="13282E08">
      <w:numFmt w:val="bullet"/>
      <w:lvlText w:val="•"/>
      <w:lvlJc w:val="left"/>
      <w:pPr>
        <w:ind w:left="5000" w:hanging="360"/>
      </w:pPr>
      <w:rPr>
        <w:rFonts w:hint="default"/>
        <w:lang w:val="lv-LV" w:eastAsia="en-US" w:bidi="ar-SA"/>
      </w:rPr>
    </w:lvl>
    <w:lvl w:ilvl="2" w:tplc="6AAEF6C6">
      <w:numFmt w:val="bullet"/>
      <w:lvlText w:val="•"/>
      <w:lvlJc w:val="left"/>
      <w:pPr>
        <w:ind w:left="5541" w:hanging="360"/>
      </w:pPr>
      <w:rPr>
        <w:rFonts w:hint="default"/>
        <w:lang w:val="lv-LV" w:eastAsia="en-US" w:bidi="ar-SA"/>
      </w:rPr>
    </w:lvl>
    <w:lvl w:ilvl="3" w:tplc="97D426BC">
      <w:numFmt w:val="bullet"/>
      <w:lvlText w:val="•"/>
      <w:lvlJc w:val="left"/>
      <w:pPr>
        <w:ind w:left="6081" w:hanging="360"/>
      </w:pPr>
      <w:rPr>
        <w:rFonts w:hint="default"/>
        <w:lang w:val="lv-LV" w:eastAsia="en-US" w:bidi="ar-SA"/>
      </w:rPr>
    </w:lvl>
    <w:lvl w:ilvl="4" w:tplc="4880EE68">
      <w:numFmt w:val="bullet"/>
      <w:lvlText w:val="•"/>
      <w:lvlJc w:val="left"/>
      <w:pPr>
        <w:ind w:left="6622" w:hanging="360"/>
      </w:pPr>
      <w:rPr>
        <w:rFonts w:hint="default"/>
        <w:lang w:val="lv-LV" w:eastAsia="en-US" w:bidi="ar-SA"/>
      </w:rPr>
    </w:lvl>
    <w:lvl w:ilvl="5" w:tplc="95A8F6A8">
      <w:numFmt w:val="bullet"/>
      <w:lvlText w:val="•"/>
      <w:lvlJc w:val="left"/>
      <w:pPr>
        <w:ind w:left="7163" w:hanging="360"/>
      </w:pPr>
      <w:rPr>
        <w:rFonts w:hint="default"/>
        <w:lang w:val="lv-LV" w:eastAsia="en-US" w:bidi="ar-SA"/>
      </w:rPr>
    </w:lvl>
    <w:lvl w:ilvl="6" w:tplc="25F6CF98">
      <w:numFmt w:val="bullet"/>
      <w:lvlText w:val="•"/>
      <w:lvlJc w:val="left"/>
      <w:pPr>
        <w:ind w:left="7703" w:hanging="360"/>
      </w:pPr>
      <w:rPr>
        <w:rFonts w:hint="default"/>
        <w:lang w:val="lv-LV" w:eastAsia="en-US" w:bidi="ar-SA"/>
      </w:rPr>
    </w:lvl>
    <w:lvl w:ilvl="7" w:tplc="71C02CE8">
      <w:numFmt w:val="bullet"/>
      <w:lvlText w:val="•"/>
      <w:lvlJc w:val="left"/>
      <w:pPr>
        <w:ind w:left="8244" w:hanging="360"/>
      </w:pPr>
      <w:rPr>
        <w:rFonts w:hint="default"/>
        <w:lang w:val="lv-LV" w:eastAsia="en-US" w:bidi="ar-SA"/>
      </w:rPr>
    </w:lvl>
    <w:lvl w:ilvl="8" w:tplc="2D4E9858">
      <w:numFmt w:val="bullet"/>
      <w:lvlText w:val="•"/>
      <w:lvlJc w:val="left"/>
      <w:pPr>
        <w:ind w:left="8785" w:hanging="360"/>
      </w:pPr>
      <w:rPr>
        <w:rFonts w:hint="default"/>
        <w:lang w:val="lv-LV" w:eastAsia="en-US" w:bidi="ar-SA"/>
      </w:rPr>
    </w:lvl>
  </w:abstractNum>
  <w:abstractNum w:abstractNumId="4">
    <w:nsid w:val="0B334F4F"/>
    <w:multiLevelType w:val="multilevel"/>
    <w:tmpl w:val="8E1C48A0"/>
    <w:lvl w:ilvl="0">
      <w:start w:val="1"/>
      <w:numFmt w:val="decimal"/>
      <w:lvlText w:val="%1."/>
      <w:lvlJc w:val="left"/>
      <w:pPr>
        <w:ind w:left="580" w:hanging="255"/>
        <w:jc w:val="left"/>
      </w:pPr>
      <w:rPr>
        <w:rFonts w:hint="default"/>
        <w:w w:val="100"/>
        <w:lang w:val="lv-LV" w:eastAsia="en-US" w:bidi="ar-SA"/>
      </w:rPr>
    </w:lvl>
    <w:lvl w:ilvl="1">
      <w:start w:val="2"/>
      <w:numFmt w:val="decimal"/>
      <w:lvlText w:val="%1.%2."/>
      <w:lvlJc w:val="left"/>
      <w:pPr>
        <w:ind w:left="940" w:hanging="480"/>
        <w:jc w:val="left"/>
      </w:pPr>
      <w:rPr>
        <w:rFonts w:ascii="Times New Roman" w:eastAsia="Times New Roman" w:hAnsi="Times New Roman" w:cs="Times New Roman" w:hint="default"/>
        <w:spacing w:val="-3"/>
        <w:w w:val="99"/>
        <w:sz w:val="24"/>
        <w:szCs w:val="24"/>
        <w:lang w:val="lv-LV" w:eastAsia="en-US" w:bidi="ar-SA"/>
      </w:rPr>
    </w:lvl>
    <w:lvl w:ilvl="2">
      <w:start w:val="1"/>
      <w:numFmt w:val="lowerLetter"/>
      <w:lvlText w:val="%3)"/>
      <w:lvlJc w:val="left"/>
      <w:pPr>
        <w:ind w:left="1905" w:hanging="246"/>
        <w:jc w:val="left"/>
      </w:pPr>
      <w:rPr>
        <w:rFonts w:ascii="Times New Roman" w:eastAsia="Times New Roman" w:hAnsi="Times New Roman" w:cs="Times New Roman" w:hint="default"/>
        <w:spacing w:val="-2"/>
        <w:w w:val="100"/>
        <w:sz w:val="24"/>
        <w:szCs w:val="24"/>
        <w:lang w:val="lv-LV" w:eastAsia="en-US" w:bidi="ar-SA"/>
      </w:rPr>
    </w:lvl>
    <w:lvl w:ilvl="3">
      <w:numFmt w:val="bullet"/>
      <w:lvlText w:val="•"/>
      <w:lvlJc w:val="left"/>
      <w:pPr>
        <w:ind w:left="2895" w:hanging="246"/>
      </w:pPr>
      <w:rPr>
        <w:rFonts w:hint="default"/>
        <w:lang w:val="lv-LV" w:eastAsia="en-US" w:bidi="ar-SA"/>
      </w:rPr>
    </w:lvl>
    <w:lvl w:ilvl="4">
      <w:numFmt w:val="bullet"/>
      <w:lvlText w:val="•"/>
      <w:lvlJc w:val="left"/>
      <w:pPr>
        <w:ind w:left="3891" w:hanging="246"/>
      </w:pPr>
      <w:rPr>
        <w:rFonts w:hint="default"/>
        <w:lang w:val="lv-LV" w:eastAsia="en-US" w:bidi="ar-SA"/>
      </w:rPr>
    </w:lvl>
    <w:lvl w:ilvl="5">
      <w:numFmt w:val="bullet"/>
      <w:lvlText w:val="•"/>
      <w:lvlJc w:val="left"/>
      <w:pPr>
        <w:ind w:left="4887" w:hanging="246"/>
      </w:pPr>
      <w:rPr>
        <w:rFonts w:hint="default"/>
        <w:lang w:val="lv-LV" w:eastAsia="en-US" w:bidi="ar-SA"/>
      </w:rPr>
    </w:lvl>
    <w:lvl w:ilvl="6">
      <w:numFmt w:val="bullet"/>
      <w:lvlText w:val="•"/>
      <w:lvlJc w:val="left"/>
      <w:pPr>
        <w:ind w:left="5883" w:hanging="246"/>
      </w:pPr>
      <w:rPr>
        <w:rFonts w:hint="default"/>
        <w:lang w:val="lv-LV" w:eastAsia="en-US" w:bidi="ar-SA"/>
      </w:rPr>
    </w:lvl>
    <w:lvl w:ilvl="7">
      <w:numFmt w:val="bullet"/>
      <w:lvlText w:val="•"/>
      <w:lvlJc w:val="left"/>
      <w:pPr>
        <w:ind w:left="6879" w:hanging="246"/>
      </w:pPr>
      <w:rPr>
        <w:rFonts w:hint="default"/>
        <w:lang w:val="lv-LV" w:eastAsia="en-US" w:bidi="ar-SA"/>
      </w:rPr>
    </w:lvl>
    <w:lvl w:ilvl="8">
      <w:numFmt w:val="bullet"/>
      <w:lvlText w:val="•"/>
      <w:lvlJc w:val="left"/>
      <w:pPr>
        <w:ind w:left="7874" w:hanging="246"/>
      </w:pPr>
      <w:rPr>
        <w:rFonts w:hint="default"/>
        <w:lang w:val="lv-LV" w:eastAsia="en-US" w:bidi="ar-SA"/>
      </w:rPr>
    </w:lvl>
  </w:abstractNum>
  <w:abstractNum w:abstractNumId="5">
    <w:nsid w:val="10890F52"/>
    <w:multiLevelType w:val="multilevel"/>
    <w:tmpl w:val="B434CE30"/>
    <w:lvl w:ilvl="0">
      <w:start w:val="36"/>
      <w:numFmt w:val="decimal"/>
      <w:lvlText w:val="%1"/>
      <w:lvlJc w:val="left"/>
      <w:pPr>
        <w:ind w:left="1300" w:hanging="569"/>
        <w:jc w:val="left"/>
      </w:pPr>
      <w:rPr>
        <w:rFonts w:hint="default"/>
        <w:lang w:val="lv-LV" w:eastAsia="en-US" w:bidi="ar-SA"/>
      </w:rPr>
    </w:lvl>
    <w:lvl w:ilvl="1">
      <w:start w:val="1"/>
      <w:numFmt w:val="decimal"/>
      <w:lvlText w:val="%1.%2."/>
      <w:lvlJc w:val="left"/>
      <w:pPr>
        <w:ind w:left="1300" w:hanging="569"/>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3013" w:hanging="569"/>
      </w:pPr>
      <w:rPr>
        <w:rFonts w:hint="default"/>
        <w:lang w:val="lv-LV" w:eastAsia="en-US" w:bidi="ar-SA"/>
      </w:rPr>
    </w:lvl>
    <w:lvl w:ilvl="3">
      <w:numFmt w:val="bullet"/>
      <w:lvlText w:val="•"/>
      <w:lvlJc w:val="left"/>
      <w:pPr>
        <w:ind w:left="3869" w:hanging="569"/>
      </w:pPr>
      <w:rPr>
        <w:rFonts w:hint="default"/>
        <w:lang w:val="lv-LV" w:eastAsia="en-US" w:bidi="ar-SA"/>
      </w:rPr>
    </w:lvl>
    <w:lvl w:ilvl="4">
      <w:numFmt w:val="bullet"/>
      <w:lvlText w:val="•"/>
      <w:lvlJc w:val="left"/>
      <w:pPr>
        <w:ind w:left="4726" w:hanging="569"/>
      </w:pPr>
      <w:rPr>
        <w:rFonts w:hint="default"/>
        <w:lang w:val="lv-LV" w:eastAsia="en-US" w:bidi="ar-SA"/>
      </w:rPr>
    </w:lvl>
    <w:lvl w:ilvl="5">
      <w:numFmt w:val="bullet"/>
      <w:lvlText w:val="•"/>
      <w:lvlJc w:val="left"/>
      <w:pPr>
        <w:ind w:left="5583" w:hanging="569"/>
      </w:pPr>
      <w:rPr>
        <w:rFonts w:hint="default"/>
        <w:lang w:val="lv-LV" w:eastAsia="en-US" w:bidi="ar-SA"/>
      </w:rPr>
    </w:lvl>
    <w:lvl w:ilvl="6">
      <w:numFmt w:val="bullet"/>
      <w:lvlText w:val="•"/>
      <w:lvlJc w:val="left"/>
      <w:pPr>
        <w:ind w:left="6439" w:hanging="569"/>
      </w:pPr>
      <w:rPr>
        <w:rFonts w:hint="default"/>
        <w:lang w:val="lv-LV" w:eastAsia="en-US" w:bidi="ar-SA"/>
      </w:rPr>
    </w:lvl>
    <w:lvl w:ilvl="7">
      <w:numFmt w:val="bullet"/>
      <w:lvlText w:val="•"/>
      <w:lvlJc w:val="left"/>
      <w:pPr>
        <w:ind w:left="7296" w:hanging="569"/>
      </w:pPr>
      <w:rPr>
        <w:rFonts w:hint="default"/>
        <w:lang w:val="lv-LV" w:eastAsia="en-US" w:bidi="ar-SA"/>
      </w:rPr>
    </w:lvl>
    <w:lvl w:ilvl="8">
      <w:numFmt w:val="bullet"/>
      <w:lvlText w:val="•"/>
      <w:lvlJc w:val="left"/>
      <w:pPr>
        <w:ind w:left="8153" w:hanging="569"/>
      </w:pPr>
      <w:rPr>
        <w:rFonts w:hint="default"/>
        <w:lang w:val="lv-LV" w:eastAsia="en-US" w:bidi="ar-SA"/>
      </w:rPr>
    </w:lvl>
  </w:abstractNum>
  <w:abstractNum w:abstractNumId="6">
    <w:nsid w:val="116E6957"/>
    <w:multiLevelType w:val="multilevel"/>
    <w:tmpl w:val="A55EB9EC"/>
    <w:lvl w:ilvl="0">
      <w:start w:val="46"/>
      <w:numFmt w:val="decimal"/>
      <w:lvlText w:val="%1"/>
      <w:lvlJc w:val="left"/>
      <w:pPr>
        <w:ind w:left="580" w:hanging="567"/>
        <w:jc w:val="left"/>
      </w:pPr>
      <w:rPr>
        <w:rFonts w:hint="default"/>
        <w:lang w:val="lv-LV" w:eastAsia="en-US" w:bidi="ar-SA"/>
      </w:rPr>
    </w:lvl>
    <w:lvl w:ilvl="1">
      <w:start w:val="2"/>
      <w:numFmt w:val="decimal"/>
      <w:lvlText w:val="%1.%2."/>
      <w:lvlJc w:val="left"/>
      <w:pPr>
        <w:ind w:left="580" w:hanging="567"/>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437" w:hanging="567"/>
      </w:pPr>
      <w:rPr>
        <w:rFonts w:hint="default"/>
        <w:lang w:val="lv-LV" w:eastAsia="en-US" w:bidi="ar-SA"/>
      </w:rPr>
    </w:lvl>
    <w:lvl w:ilvl="3">
      <w:numFmt w:val="bullet"/>
      <w:lvlText w:val="•"/>
      <w:lvlJc w:val="left"/>
      <w:pPr>
        <w:ind w:left="3365" w:hanging="567"/>
      </w:pPr>
      <w:rPr>
        <w:rFonts w:hint="default"/>
        <w:lang w:val="lv-LV" w:eastAsia="en-US" w:bidi="ar-SA"/>
      </w:rPr>
    </w:lvl>
    <w:lvl w:ilvl="4">
      <w:numFmt w:val="bullet"/>
      <w:lvlText w:val="•"/>
      <w:lvlJc w:val="left"/>
      <w:pPr>
        <w:ind w:left="4294" w:hanging="567"/>
      </w:pPr>
      <w:rPr>
        <w:rFonts w:hint="default"/>
        <w:lang w:val="lv-LV" w:eastAsia="en-US" w:bidi="ar-SA"/>
      </w:rPr>
    </w:lvl>
    <w:lvl w:ilvl="5">
      <w:numFmt w:val="bullet"/>
      <w:lvlText w:val="•"/>
      <w:lvlJc w:val="left"/>
      <w:pPr>
        <w:ind w:left="5223" w:hanging="567"/>
      </w:pPr>
      <w:rPr>
        <w:rFonts w:hint="default"/>
        <w:lang w:val="lv-LV" w:eastAsia="en-US" w:bidi="ar-SA"/>
      </w:rPr>
    </w:lvl>
    <w:lvl w:ilvl="6">
      <w:numFmt w:val="bullet"/>
      <w:lvlText w:val="•"/>
      <w:lvlJc w:val="left"/>
      <w:pPr>
        <w:ind w:left="6151" w:hanging="567"/>
      </w:pPr>
      <w:rPr>
        <w:rFonts w:hint="default"/>
        <w:lang w:val="lv-LV" w:eastAsia="en-US" w:bidi="ar-SA"/>
      </w:rPr>
    </w:lvl>
    <w:lvl w:ilvl="7">
      <w:numFmt w:val="bullet"/>
      <w:lvlText w:val="•"/>
      <w:lvlJc w:val="left"/>
      <w:pPr>
        <w:ind w:left="7080" w:hanging="567"/>
      </w:pPr>
      <w:rPr>
        <w:rFonts w:hint="default"/>
        <w:lang w:val="lv-LV" w:eastAsia="en-US" w:bidi="ar-SA"/>
      </w:rPr>
    </w:lvl>
    <w:lvl w:ilvl="8">
      <w:numFmt w:val="bullet"/>
      <w:lvlText w:val="•"/>
      <w:lvlJc w:val="left"/>
      <w:pPr>
        <w:ind w:left="8009" w:hanging="567"/>
      </w:pPr>
      <w:rPr>
        <w:rFonts w:hint="default"/>
        <w:lang w:val="lv-LV" w:eastAsia="en-US" w:bidi="ar-SA"/>
      </w:rPr>
    </w:lvl>
  </w:abstractNum>
  <w:abstractNum w:abstractNumId="7">
    <w:nsid w:val="158A73C7"/>
    <w:multiLevelType w:val="multilevel"/>
    <w:tmpl w:val="2EE8D762"/>
    <w:lvl w:ilvl="0">
      <w:start w:val="17"/>
      <w:numFmt w:val="decimal"/>
      <w:lvlText w:val="%1"/>
      <w:lvlJc w:val="left"/>
      <w:pPr>
        <w:ind w:left="1060" w:hanging="564"/>
        <w:jc w:val="left"/>
      </w:pPr>
      <w:rPr>
        <w:rFonts w:hint="default"/>
        <w:lang w:val="lv-LV" w:eastAsia="en-US" w:bidi="ar-SA"/>
      </w:rPr>
    </w:lvl>
    <w:lvl w:ilvl="1">
      <w:start w:val="1"/>
      <w:numFmt w:val="decimal"/>
      <w:lvlText w:val="%1.%2."/>
      <w:lvlJc w:val="left"/>
      <w:pPr>
        <w:ind w:left="1060" w:hanging="564"/>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821" w:hanging="564"/>
      </w:pPr>
      <w:rPr>
        <w:rFonts w:hint="default"/>
        <w:lang w:val="lv-LV" w:eastAsia="en-US" w:bidi="ar-SA"/>
      </w:rPr>
    </w:lvl>
    <w:lvl w:ilvl="3">
      <w:numFmt w:val="bullet"/>
      <w:lvlText w:val="•"/>
      <w:lvlJc w:val="left"/>
      <w:pPr>
        <w:ind w:left="3701" w:hanging="564"/>
      </w:pPr>
      <w:rPr>
        <w:rFonts w:hint="default"/>
        <w:lang w:val="lv-LV" w:eastAsia="en-US" w:bidi="ar-SA"/>
      </w:rPr>
    </w:lvl>
    <w:lvl w:ilvl="4">
      <w:numFmt w:val="bullet"/>
      <w:lvlText w:val="•"/>
      <w:lvlJc w:val="left"/>
      <w:pPr>
        <w:ind w:left="4582" w:hanging="564"/>
      </w:pPr>
      <w:rPr>
        <w:rFonts w:hint="default"/>
        <w:lang w:val="lv-LV" w:eastAsia="en-US" w:bidi="ar-SA"/>
      </w:rPr>
    </w:lvl>
    <w:lvl w:ilvl="5">
      <w:numFmt w:val="bullet"/>
      <w:lvlText w:val="•"/>
      <w:lvlJc w:val="left"/>
      <w:pPr>
        <w:ind w:left="5463" w:hanging="564"/>
      </w:pPr>
      <w:rPr>
        <w:rFonts w:hint="default"/>
        <w:lang w:val="lv-LV" w:eastAsia="en-US" w:bidi="ar-SA"/>
      </w:rPr>
    </w:lvl>
    <w:lvl w:ilvl="6">
      <w:numFmt w:val="bullet"/>
      <w:lvlText w:val="•"/>
      <w:lvlJc w:val="left"/>
      <w:pPr>
        <w:ind w:left="6343" w:hanging="564"/>
      </w:pPr>
      <w:rPr>
        <w:rFonts w:hint="default"/>
        <w:lang w:val="lv-LV" w:eastAsia="en-US" w:bidi="ar-SA"/>
      </w:rPr>
    </w:lvl>
    <w:lvl w:ilvl="7">
      <w:numFmt w:val="bullet"/>
      <w:lvlText w:val="•"/>
      <w:lvlJc w:val="left"/>
      <w:pPr>
        <w:ind w:left="7224" w:hanging="564"/>
      </w:pPr>
      <w:rPr>
        <w:rFonts w:hint="default"/>
        <w:lang w:val="lv-LV" w:eastAsia="en-US" w:bidi="ar-SA"/>
      </w:rPr>
    </w:lvl>
    <w:lvl w:ilvl="8">
      <w:numFmt w:val="bullet"/>
      <w:lvlText w:val="•"/>
      <w:lvlJc w:val="left"/>
      <w:pPr>
        <w:ind w:left="8105" w:hanging="564"/>
      </w:pPr>
      <w:rPr>
        <w:rFonts w:hint="default"/>
        <w:lang w:val="lv-LV" w:eastAsia="en-US" w:bidi="ar-SA"/>
      </w:rPr>
    </w:lvl>
  </w:abstractNum>
  <w:abstractNum w:abstractNumId="8">
    <w:nsid w:val="1ED62B6B"/>
    <w:multiLevelType w:val="multilevel"/>
    <w:tmpl w:val="68C81B6C"/>
    <w:lvl w:ilvl="0">
      <w:start w:val="30"/>
      <w:numFmt w:val="decimal"/>
      <w:lvlText w:val="%1"/>
      <w:lvlJc w:val="left"/>
      <w:pPr>
        <w:ind w:left="1060" w:hanging="545"/>
        <w:jc w:val="left"/>
      </w:pPr>
      <w:rPr>
        <w:rFonts w:hint="default"/>
        <w:lang w:val="lv-LV" w:eastAsia="en-US" w:bidi="ar-SA"/>
      </w:rPr>
    </w:lvl>
    <w:lvl w:ilvl="1">
      <w:start w:val="1"/>
      <w:numFmt w:val="decimal"/>
      <w:lvlText w:val="%1.%2."/>
      <w:lvlJc w:val="left"/>
      <w:pPr>
        <w:ind w:left="1060" w:hanging="545"/>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821" w:hanging="545"/>
      </w:pPr>
      <w:rPr>
        <w:rFonts w:hint="default"/>
        <w:lang w:val="lv-LV" w:eastAsia="en-US" w:bidi="ar-SA"/>
      </w:rPr>
    </w:lvl>
    <w:lvl w:ilvl="3">
      <w:numFmt w:val="bullet"/>
      <w:lvlText w:val="•"/>
      <w:lvlJc w:val="left"/>
      <w:pPr>
        <w:ind w:left="3701" w:hanging="545"/>
      </w:pPr>
      <w:rPr>
        <w:rFonts w:hint="default"/>
        <w:lang w:val="lv-LV" w:eastAsia="en-US" w:bidi="ar-SA"/>
      </w:rPr>
    </w:lvl>
    <w:lvl w:ilvl="4">
      <w:numFmt w:val="bullet"/>
      <w:lvlText w:val="•"/>
      <w:lvlJc w:val="left"/>
      <w:pPr>
        <w:ind w:left="4582" w:hanging="545"/>
      </w:pPr>
      <w:rPr>
        <w:rFonts w:hint="default"/>
        <w:lang w:val="lv-LV" w:eastAsia="en-US" w:bidi="ar-SA"/>
      </w:rPr>
    </w:lvl>
    <w:lvl w:ilvl="5">
      <w:numFmt w:val="bullet"/>
      <w:lvlText w:val="•"/>
      <w:lvlJc w:val="left"/>
      <w:pPr>
        <w:ind w:left="5463" w:hanging="545"/>
      </w:pPr>
      <w:rPr>
        <w:rFonts w:hint="default"/>
        <w:lang w:val="lv-LV" w:eastAsia="en-US" w:bidi="ar-SA"/>
      </w:rPr>
    </w:lvl>
    <w:lvl w:ilvl="6">
      <w:numFmt w:val="bullet"/>
      <w:lvlText w:val="•"/>
      <w:lvlJc w:val="left"/>
      <w:pPr>
        <w:ind w:left="6343" w:hanging="545"/>
      </w:pPr>
      <w:rPr>
        <w:rFonts w:hint="default"/>
        <w:lang w:val="lv-LV" w:eastAsia="en-US" w:bidi="ar-SA"/>
      </w:rPr>
    </w:lvl>
    <w:lvl w:ilvl="7">
      <w:numFmt w:val="bullet"/>
      <w:lvlText w:val="•"/>
      <w:lvlJc w:val="left"/>
      <w:pPr>
        <w:ind w:left="7224" w:hanging="545"/>
      </w:pPr>
      <w:rPr>
        <w:rFonts w:hint="default"/>
        <w:lang w:val="lv-LV" w:eastAsia="en-US" w:bidi="ar-SA"/>
      </w:rPr>
    </w:lvl>
    <w:lvl w:ilvl="8">
      <w:numFmt w:val="bullet"/>
      <w:lvlText w:val="•"/>
      <w:lvlJc w:val="left"/>
      <w:pPr>
        <w:ind w:left="8105" w:hanging="545"/>
      </w:pPr>
      <w:rPr>
        <w:rFonts w:hint="default"/>
        <w:lang w:val="lv-LV" w:eastAsia="en-US" w:bidi="ar-SA"/>
      </w:rPr>
    </w:lvl>
  </w:abstractNum>
  <w:abstractNum w:abstractNumId="9">
    <w:nsid w:val="219767C6"/>
    <w:multiLevelType w:val="multilevel"/>
    <w:tmpl w:val="60BC6A24"/>
    <w:lvl w:ilvl="0">
      <w:start w:val="29"/>
      <w:numFmt w:val="decimal"/>
      <w:lvlText w:val="%1"/>
      <w:lvlJc w:val="left"/>
      <w:pPr>
        <w:ind w:left="1120" w:hanging="540"/>
        <w:jc w:val="left"/>
      </w:pPr>
      <w:rPr>
        <w:rFonts w:hint="default"/>
        <w:lang w:val="lv-LV" w:eastAsia="en-US" w:bidi="ar-SA"/>
      </w:rPr>
    </w:lvl>
    <w:lvl w:ilvl="1">
      <w:start w:val="1"/>
      <w:numFmt w:val="decimal"/>
      <w:lvlText w:val="%1.%2."/>
      <w:lvlJc w:val="left"/>
      <w:pPr>
        <w:ind w:left="1120" w:hanging="540"/>
        <w:jc w:val="left"/>
      </w:pPr>
      <w:rPr>
        <w:rFonts w:ascii="Times New Roman" w:eastAsia="Times New Roman" w:hAnsi="Times New Roman" w:cs="Times New Roman" w:hint="default"/>
        <w:spacing w:val="-2"/>
        <w:w w:val="100"/>
        <w:sz w:val="24"/>
        <w:szCs w:val="24"/>
        <w:lang w:val="lv-LV" w:eastAsia="en-US" w:bidi="ar-SA"/>
      </w:rPr>
    </w:lvl>
    <w:lvl w:ilvl="2">
      <w:numFmt w:val="bullet"/>
      <w:lvlText w:val="•"/>
      <w:lvlJc w:val="left"/>
      <w:pPr>
        <w:ind w:left="2869" w:hanging="540"/>
      </w:pPr>
      <w:rPr>
        <w:rFonts w:hint="default"/>
        <w:lang w:val="lv-LV" w:eastAsia="en-US" w:bidi="ar-SA"/>
      </w:rPr>
    </w:lvl>
    <w:lvl w:ilvl="3">
      <w:numFmt w:val="bullet"/>
      <w:lvlText w:val="•"/>
      <w:lvlJc w:val="left"/>
      <w:pPr>
        <w:ind w:left="3743" w:hanging="540"/>
      </w:pPr>
      <w:rPr>
        <w:rFonts w:hint="default"/>
        <w:lang w:val="lv-LV" w:eastAsia="en-US" w:bidi="ar-SA"/>
      </w:rPr>
    </w:lvl>
    <w:lvl w:ilvl="4">
      <w:numFmt w:val="bullet"/>
      <w:lvlText w:val="•"/>
      <w:lvlJc w:val="left"/>
      <w:pPr>
        <w:ind w:left="4618" w:hanging="540"/>
      </w:pPr>
      <w:rPr>
        <w:rFonts w:hint="default"/>
        <w:lang w:val="lv-LV" w:eastAsia="en-US" w:bidi="ar-SA"/>
      </w:rPr>
    </w:lvl>
    <w:lvl w:ilvl="5">
      <w:numFmt w:val="bullet"/>
      <w:lvlText w:val="•"/>
      <w:lvlJc w:val="left"/>
      <w:pPr>
        <w:ind w:left="5493" w:hanging="540"/>
      </w:pPr>
      <w:rPr>
        <w:rFonts w:hint="default"/>
        <w:lang w:val="lv-LV" w:eastAsia="en-US" w:bidi="ar-SA"/>
      </w:rPr>
    </w:lvl>
    <w:lvl w:ilvl="6">
      <w:numFmt w:val="bullet"/>
      <w:lvlText w:val="•"/>
      <w:lvlJc w:val="left"/>
      <w:pPr>
        <w:ind w:left="6367" w:hanging="540"/>
      </w:pPr>
      <w:rPr>
        <w:rFonts w:hint="default"/>
        <w:lang w:val="lv-LV" w:eastAsia="en-US" w:bidi="ar-SA"/>
      </w:rPr>
    </w:lvl>
    <w:lvl w:ilvl="7">
      <w:numFmt w:val="bullet"/>
      <w:lvlText w:val="•"/>
      <w:lvlJc w:val="left"/>
      <w:pPr>
        <w:ind w:left="7242" w:hanging="540"/>
      </w:pPr>
      <w:rPr>
        <w:rFonts w:hint="default"/>
        <w:lang w:val="lv-LV" w:eastAsia="en-US" w:bidi="ar-SA"/>
      </w:rPr>
    </w:lvl>
    <w:lvl w:ilvl="8">
      <w:numFmt w:val="bullet"/>
      <w:lvlText w:val="•"/>
      <w:lvlJc w:val="left"/>
      <w:pPr>
        <w:ind w:left="8117" w:hanging="540"/>
      </w:pPr>
      <w:rPr>
        <w:rFonts w:hint="default"/>
        <w:lang w:val="lv-LV" w:eastAsia="en-US" w:bidi="ar-SA"/>
      </w:rPr>
    </w:lvl>
  </w:abstractNum>
  <w:abstractNum w:abstractNumId="10">
    <w:nsid w:val="27EA7C89"/>
    <w:multiLevelType w:val="multilevel"/>
    <w:tmpl w:val="447EE5FA"/>
    <w:lvl w:ilvl="0">
      <w:start w:val="10"/>
      <w:numFmt w:val="decimal"/>
      <w:lvlText w:val="%1"/>
      <w:lvlJc w:val="left"/>
      <w:pPr>
        <w:ind w:left="580" w:hanging="622"/>
        <w:jc w:val="left"/>
      </w:pPr>
      <w:rPr>
        <w:rFonts w:hint="default"/>
        <w:lang w:val="lv-LV" w:eastAsia="en-US" w:bidi="ar-SA"/>
      </w:rPr>
    </w:lvl>
    <w:lvl w:ilvl="1">
      <w:start w:val="1"/>
      <w:numFmt w:val="decimal"/>
      <w:lvlText w:val="%1.%2."/>
      <w:lvlJc w:val="left"/>
      <w:pPr>
        <w:ind w:left="580" w:hanging="622"/>
        <w:jc w:val="left"/>
      </w:pPr>
      <w:rPr>
        <w:rFonts w:ascii="Times New Roman" w:eastAsia="Times New Roman" w:hAnsi="Times New Roman" w:cs="Times New Roman" w:hint="default"/>
        <w:spacing w:val="-3"/>
        <w:w w:val="100"/>
        <w:sz w:val="24"/>
        <w:szCs w:val="24"/>
        <w:lang w:val="lv-LV" w:eastAsia="en-US" w:bidi="ar-SA"/>
      </w:rPr>
    </w:lvl>
    <w:lvl w:ilvl="2">
      <w:numFmt w:val="bullet"/>
      <w:lvlText w:val="•"/>
      <w:lvlJc w:val="left"/>
      <w:pPr>
        <w:ind w:left="2437" w:hanging="622"/>
      </w:pPr>
      <w:rPr>
        <w:rFonts w:hint="default"/>
        <w:lang w:val="lv-LV" w:eastAsia="en-US" w:bidi="ar-SA"/>
      </w:rPr>
    </w:lvl>
    <w:lvl w:ilvl="3">
      <w:numFmt w:val="bullet"/>
      <w:lvlText w:val="•"/>
      <w:lvlJc w:val="left"/>
      <w:pPr>
        <w:ind w:left="3365" w:hanging="622"/>
      </w:pPr>
      <w:rPr>
        <w:rFonts w:hint="default"/>
        <w:lang w:val="lv-LV" w:eastAsia="en-US" w:bidi="ar-SA"/>
      </w:rPr>
    </w:lvl>
    <w:lvl w:ilvl="4">
      <w:numFmt w:val="bullet"/>
      <w:lvlText w:val="•"/>
      <w:lvlJc w:val="left"/>
      <w:pPr>
        <w:ind w:left="4294" w:hanging="622"/>
      </w:pPr>
      <w:rPr>
        <w:rFonts w:hint="default"/>
        <w:lang w:val="lv-LV" w:eastAsia="en-US" w:bidi="ar-SA"/>
      </w:rPr>
    </w:lvl>
    <w:lvl w:ilvl="5">
      <w:numFmt w:val="bullet"/>
      <w:lvlText w:val="•"/>
      <w:lvlJc w:val="left"/>
      <w:pPr>
        <w:ind w:left="5223" w:hanging="622"/>
      </w:pPr>
      <w:rPr>
        <w:rFonts w:hint="default"/>
        <w:lang w:val="lv-LV" w:eastAsia="en-US" w:bidi="ar-SA"/>
      </w:rPr>
    </w:lvl>
    <w:lvl w:ilvl="6">
      <w:numFmt w:val="bullet"/>
      <w:lvlText w:val="•"/>
      <w:lvlJc w:val="left"/>
      <w:pPr>
        <w:ind w:left="6151" w:hanging="622"/>
      </w:pPr>
      <w:rPr>
        <w:rFonts w:hint="default"/>
        <w:lang w:val="lv-LV" w:eastAsia="en-US" w:bidi="ar-SA"/>
      </w:rPr>
    </w:lvl>
    <w:lvl w:ilvl="7">
      <w:numFmt w:val="bullet"/>
      <w:lvlText w:val="•"/>
      <w:lvlJc w:val="left"/>
      <w:pPr>
        <w:ind w:left="7080" w:hanging="622"/>
      </w:pPr>
      <w:rPr>
        <w:rFonts w:hint="default"/>
        <w:lang w:val="lv-LV" w:eastAsia="en-US" w:bidi="ar-SA"/>
      </w:rPr>
    </w:lvl>
    <w:lvl w:ilvl="8">
      <w:numFmt w:val="bullet"/>
      <w:lvlText w:val="•"/>
      <w:lvlJc w:val="left"/>
      <w:pPr>
        <w:ind w:left="8009" w:hanging="622"/>
      </w:pPr>
      <w:rPr>
        <w:rFonts w:hint="default"/>
        <w:lang w:val="lv-LV" w:eastAsia="en-US" w:bidi="ar-SA"/>
      </w:rPr>
    </w:lvl>
  </w:abstractNum>
  <w:abstractNum w:abstractNumId="11">
    <w:nsid w:val="4A710D8D"/>
    <w:multiLevelType w:val="multilevel"/>
    <w:tmpl w:val="3962C170"/>
    <w:lvl w:ilvl="0">
      <w:start w:val="37"/>
      <w:numFmt w:val="decimal"/>
      <w:lvlText w:val="%1"/>
      <w:lvlJc w:val="left"/>
      <w:pPr>
        <w:ind w:left="1060" w:hanging="595"/>
        <w:jc w:val="left"/>
      </w:pPr>
      <w:rPr>
        <w:rFonts w:hint="default"/>
        <w:lang w:val="lv-LV" w:eastAsia="en-US" w:bidi="ar-SA"/>
      </w:rPr>
    </w:lvl>
    <w:lvl w:ilvl="1">
      <w:start w:val="1"/>
      <w:numFmt w:val="decimal"/>
      <w:lvlText w:val="%1.%2."/>
      <w:lvlJc w:val="left"/>
      <w:pPr>
        <w:ind w:left="1060" w:hanging="595"/>
        <w:jc w:val="left"/>
      </w:pPr>
      <w:rPr>
        <w:rFonts w:ascii="Times New Roman" w:eastAsia="Times New Roman" w:hAnsi="Times New Roman" w:cs="Times New Roman" w:hint="default"/>
        <w:spacing w:val="-8"/>
        <w:w w:val="99"/>
        <w:sz w:val="24"/>
        <w:szCs w:val="24"/>
        <w:lang w:val="lv-LV" w:eastAsia="en-US" w:bidi="ar-SA"/>
      </w:rPr>
    </w:lvl>
    <w:lvl w:ilvl="2">
      <w:numFmt w:val="bullet"/>
      <w:lvlText w:val="•"/>
      <w:lvlJc w:val="left"/>
      <w:pPr>
        <w:ind w:left="2821" w:hanging="595"/>
      </w:pPr>
      <w:rPr>
        <w:rFonts w:hint="default"/>
        <w:lang w:val="lv-LV" w:eastAsia="en-US" w:bidi="ar-SA"/>
      </w:rPr>
    </w:lvl>
    <w:lvl w:ilvl="3">
      <w:numFmt w:val="bullet"/>
      <w:lvlText w:val="•"/>
      <w:lvlJc w:val="left"/>
      <w:pPr>
        <w:ind w:left="3701" w:hanging="595"/>
      </w:pPr>
      <w:rPr>
        <w:rFonts w:hint="default"/>
        <w:lang w:val="lv-LV" w:eastAsia="en-US" w:bidi="ar-SA"/>
      </w:rPr>
    </w:lvl>
    <w:lvl w:ilvl="4">
      <w:numFmt w:val="bullet"/>
      <w:lvlText w:val="•"/>
      <w:lvlJc w:val="left"/>
      <w:pPr>
        <w:ind w:left="4582" w:hanging="595"/>
      </w:pPr>
      <w:rPr>
        <w:rFonts w:hint="default"/>
        <w:lang w:val="lv-LV" w:eastAsia="en-US" w:bidi="ar-SA"/>
      </w:rPr>
    </w:lvl>
    <w:lvl w:ilvl="5">
      <w:numFmt w:val="bullet"/>
      <w:lvlText w:val="•"/>
      <w:lvlJc w:val="left"/>
      <w:pPr>
        <w:ind w:left="5463" w:hanging="595"/>
      </w:pPr>
      <w:rPr>
        <w:rFonts w:hint="default"/>
        <w:lang w:val="lv-LV" w:eastAsia="en-US" w:bidi="ar-SA"/>
      </w:rPr>
    </w:lvl>
    <w:lvl w:ilvl="6">
      <w:numFmt w:val="bullet"/>
      <w:lvlText w:val="•"/>
      <w:lvlJc w:val="left"/>
      <w:pPr>
        <w:ind w:left="6343" w:hanging="595"/>
      </w:pPr>
      <w:rPr>
        <w:rFonts w:hint="default"/>
        <w:lang w:val="lv-LV" w:eastAsia="en-US" w:bidi="ar-SA"/>
      </w:rPr>
    </w:lvl>
    <w:lvl w:ilvl="7">
      <w:numFmt w:val="bullet"/>
      <w:lvlText w:val="•"/>
      <w:lvlJc w:val="left"/>
      <w:pPr>
        <w:ind w:left="7224" w:hanging="595"/>
      </w:pPr>
      <w:rPr>
        <w:rFonts w:hint="default"/>
        <w:lang w:val="lv-LV" w:eastAsia="en-US" w:bidi="ar-SA"/>
      </w:rPr>
    </w:lvl>
    <w:lvl w:ilvl="8">
      <w:numFmt w:val="bullet"/>
      <w:lvlText w:val="•"/>
      <w:lvlJc w:val="left"/>
      <w:pPr>
        <w:ind w:left="8105" w:hanging="595"/>
      </w:pPr>
      <w:rPr>
        <w:rFonts w:hint="default"/>
        <w:lang w:val="lv-LV" w:eastAsia="en-US" w:bidi="ar-SA"/>
      </w:rPr>
    </w:lvl>
  </w:abstractNum>
  <w:abstractNum w:abstractNumId="12">
    <w:nsid w:val="500D5430"/>
    <w:multiLevelType w:val="multilevel"/>
    <w:tmpl w:val="9996A92E"/>
    <w:lvl w:ilvl="0">
      <w:start w:val="43"/>
      <w:numFmt w:val="decimal"/>
      <w:lvlText w:val="%1"/>
      <w:lvlJc w:val="left"/>
      <w:pPr>
        <w:ind w:left="1840" w:hanging="540"/>
        <w:jc w:val="left"/>
      </w:pPr>
      <w:rPr>
        <w:rFonts w:hint="default"/>
        <w:lang w:val="lv-LV" w:eastAsia="en-US" w:bidi="ar-SA"/>
      </w:rPr>
    </w:lvl>
    <w:lvl w:ilvl="1">
      <w:start w:val="1"/>
      <w:numFmt w:val="decimal"/>
      <w:lvlText w:val="%1.%2."/>
      <w:lvlJc w:val="left"/>
      <w:pPr>
        <w:ind w:left="1840" w:hanging="540"/>
        <w:jc w:val="left"/>
      </w:pPr>
      <w:rPr>
        <w:rFonts w:ascii="Times New Roman" w:eastAsia="Times New Roman" w:hAnsi="Times New Roman" w:cs="Times New Roman" w:hint="default"/>
        <w:spacing w:val="-2"/>
        <w:w w:val="100"/>
        <w:sz w:val="24"/>
        <w:szCs w:val="24"/>
        <w:lang w:val="lv-LV" w:eastAsia="en-US" w:bidi="ar-SA"/>
      </w:rPr>
    </w:lvl>
    <w:lvl w:ilvl="2">
      <w:numFmt w:val="bullet"/>
      <w:lvlText w:val="•"/>
      <w:lvlJc w:val="left"/>
      <w:pPr>
        <w:ind w:left="3445" w:hanging="540"/>
      </w:pPr>
      <w:rPr>
        <w:rFonts w:hint="default"/>
        <w:lang w:val="lv-LV" w:eastAsia="en-US" w:bidi="ar-SA"/>
      </w:rPr>
    </w:lvl>
    <w:lvl w:ilvl="3">
      <w:numFmt w:val="bullet"/>
      <w:lvlText w:val="•"/>
      <w:lvlJc w:val="left"/>
      <w:pPr>
        <w:ind w:left="4247" w:hanging="540"/>
      </w:pPr>
      <w:rPr>
        <w:rFonts w:hint="default"/>
        <w:lang w:val="lv-LV" w:eastAsia="en-US" w:bidi="ar-SA"/>
      </w:rPr>
    </w:lvl>
    <w:lvl w:ilvl="4">
      <w:numFmt w:val="bullet"/>
      <w:lvlText w:val="•"/>
      <w:lvlJc w:val="left"/>
      <w:pPr>
        <w:ind w:left="5050" w:hanging="540"/>
      </w:pPr>
      <w:rPr>
        <w:rFonts w:hint="default"/>
        <w:lang w:val="lv-LV" w:eastAsia="en-US" w:bidi="ar-SA"/>
      </w:rPr>
    </w:lvl>
    <w:lvl w:ilvl="5">
      <w:numFmt w:val="bullet"/>
      <w:lvlText w:val="•"/>
      <w:lvlJc w:val="left"/>
      <w:pPr>
        <w:ind w:left="5853" w:hanging="540"/>
      </w:pPr>
      <w:rPr>
        <w:rFonts w:hint="default"/>
        <w:lang w:val="lv-LV" w:eastAsia="en-US" w:bidi="ar-SA"/>
      </w:rPr>
    </w:lvl>
    <w:lvl w:ilvl="6">
      <w:numFmt w:val="bullet"/>
      <w:lvlText w:val="•"/>
      <w:lvlJc w:val="left"/>
      <w:pPr>
        <w:ind w:left="6655" w:hanging="540"/>
      </w:pPr>
      <w:rPr>
        <w:rFonts w:hint="default"/>
        <w:lang w:val="lv-LV" w:eastAsia="en-US" w:bidi="ar-SA"/>
      </w:rPr>
    </w:lvl>
    <w:lvl w:ilvl="7">
      <w:numFmt w:val="bullet"/>
      <w:lvlText w:val="•"/>
      <w:lvlJc w:val="left"/>
      <w:pPr>
        <w:ind w:left="7458" w:hanging="540"/>
      </w:pPr>
      <w:rPr>
        <w:rFonts w:hint="default"/>
        <w:lang w:val="lv-LV" w:eastAsia="en-US" w:bidi="ar-SA"/>
      </w:rPr>
    </w:lvl>
    <w:lvl w:ilvl="8">
      <w:numFmt w:val="bullet"/>
      <w:lvlText w:val="•"/>
      <w:lvlJc w:val="left"/>
      <w:pPr>
        <w:ind w:left="8261" w:hanging="540"/>
      </w:pPr>
      <w:rPr>
        <w:rFonts w:hint="default"/>
        <w:lang w:val="lv-LV" w:eastAsia="en-US" w:bidi="ar-SA"/>
      </w:rPr>
    </w:lvl>
  </w:abstractNum>
  <w:abstractNum w:abstractNumId="13">
    <w:nsid w:val="50E52ECF"/>
    <w:multiLevelType w:val="multilevel"/>
    <w:tmpl w:val="CE228B26"/>
    <w:lvl w:ilvl="0">
      <w:start w:val="28"/>
      <w:numFmt w:val="decimal"/>
      <w:lvlText w:val="%1"/>
      <w:lvlJc w:val="left"/>
      <w:pPr>
        <w:ind w:left="1840" w:hanging="540"/>
        <w:jc w:val="left"/>
      </w:pPr>
      <w:rPr>
        <w:rFonts w:hint="default"/>
        <w:lang w:val="lv-LV" w:eastAsia="en-US" w:bidi="ar-SA"/>
      </w:rPr>
    </w:lvl>
    <w:lvl w:ilvl="1">
      <w:start w:val="1"/>
      <w:numFmt w:val="decimal"/>
      <w:lvlText w:val="%1.%2."/>
      <w:lvlJc w:val="left"/>
      <w:pPr>
        <w:ind w:left="1840" w:hanging="540"/>
        <w:jc w:val="left"/>
      </w:pPr>
      <w:rPr>
        <w:rFonts w:ascii="Times New Roman" w:eastAsia="Times New Roman" w:hAnsi="Times New Roman" w:cs="Times New Roman" w:hint="default"/>
        <w:spacing w:val="-1"/>
        <w:w w:val="100"/>
        <w:sz w:val="24"/>
        <w:szCs w:val="24"/>
        <w:lang w:val="lv-LV" w:eastAsia="en-US" w:bidi="ar-SA"/>
      </w:rPr>
    </w:lvl>
    <w:lvl w:ilvl="2">
      <w:numFmt w:val="bullet"/>
      <w:lvlText w:val="•"/>
      <w:lvlJc w:val="left"/>
      <w:pPr>
        <w:ind w:left="3445" w:hanging="540"/>
      </w:pPr>
      <w:rPr>
        <w:rFonts w:hint="default"/>
        <w:lang w:val="lv-LV" w:eastAsia="en-US" w:bidi="ar-SA"/>
      </w:rPr>
    </w:lvl>
    <w:lvl w:ilvl="3">
      <w:numFmt w:val="bullet"/>
      <w:lvlText w:val="•"/>
      <w:lvlJc w:val="left"/>
      <w:pPr>
        <w:ind w:left="4247" w:hanging="540"/>
      </w:pPr>
      <w:rPr>
        <w:rFonts w:hint="default"/>
        <w:lang w:val="lv-LV" w:eastAsia="en-US" w:bidi="ar-SA"/>
      </w:rPr>
    </w:lvl>
    <w:lvl w:ilvl="4">
      <w:numFmt w:val="bullet"/>
      <w:lvlText w:val="•"/>
      <w:lvlJc w:val="left"/>
      <w:pPr>
        <w:ind w:left="5050" w:hanging="540"/>
      </w:pPr>
      <w:rPr>
        <w:rFonts w:hint="default"/>
        <w:lang w:val="lv-LV" w:eastAsia="en-US" w:bidi="ar-SA"/>
      </w:rPr>
    </w:lvl>
    <w:lvl w:ilvl="5">
      <w:numFmt w:val="bullet"/>
      <w:lvlText w:val="•"/>
      <w:lvlJc w:val="left"/>
      <w:pPr>
        <w:ind w:left="5853" w:hanging="540"/>
      </w:pPr>
      <w:rPr>
        <w:rFonts w:hint="default"/>
        <w:lang w:val="lv-LV" w:eastAsia="en-US" w:bidi="ar-SA"/>
      </w:rPr>
    </w:lvl>
    <w:lvl w:ilvl="6">
      <w:numFmt w:val="bullet"/>
      <w:lvlText w:val="•"/>
      <w:lvlJc w:val="left"/>
      <w:pPr>
        <w:ind w:left="6655" w:hanging="540"/>
      </w:pPr>
      <w:rPr>
        <w:rFonts w:hint="default"/>
        <w:lang w:val="lv-LV" w:eastAsia="en-US" w:bidi="ar-SA"/>
      </w:rPr>
    </w:lvl>
    <w:lvl w:ilvl="7">
      <w:numFmt w:val="bullet"/>
      <w:lvlText w:val="•"/>
      <w:lvlJc w:val="left"/>
      <w:pPr>
        <w:ind w:left="7458" w:hanging="540"/>
      </w:pPr>
      <w:rPr>
        <w:rFonts w:hint="default"/>
        <w:lang w:val="lv-LV" w:eastAsia="en-US" w:bidi="ar-SA"/>
      </w:rPr>
    </w:lvl>
    <w:lvl w:ilvl="8">
      <w:numFmt w:val="bullet"/>
      <w:lvlText w:val="•"/>
      <w:lvlJc w:val="left"/>
      <w:pPr>
        <w:ind w:left="8261" w:hanging="540"/>
      </w:pPr>
      <w:rPr>
        <w:rFonts w:hint="default"/>
        <w:lang w:val="lv-LV" w:eastAsia="en-US" w:bidi="ar-SA"/>
      </w:rPr>
    </w:lvl>
  </w:abstractNum>
  <w:abstractNum w:abstractNumId="14">
    <w:nsid w:val="5FE357C9"/>
    <w:multiLevelType w:val="multilevel"/>
    <w:tmpl w:val="9D3A3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9872FD7"/>
    <w:multiLevelType w:val="multilevel"/>
    <w:tmpl w:val="92FC49AC"/>
    <w:lvl w:ilvl="0">
      <w:start w:val="41"/>
      <w:numFmt w:val="decimal"/>
      <w:lvlText w:val="%1"/>
      <w:lvlJc w:val="left"/>
      <w:pPr>
        <w:ind w:left="1120" w:hanging="540"/>
        <w:jc w:val="left"/>
      </w:pPr>
      <w:rPr>
        <w:rFonts w:hint="default"/>
        <w:lang w:val="lv-LV" w:eastAsia="en-US" w:bidi="ar-SA"/>
      </w:rPr>
    </w:lvl>
    <w:lvl w:ilvl="1">
      <w:start w:val="1"/>
      <w:numFmt w:val="decimal"/>
      <w:lvlText w:val="%1.%2."/>
      <w:lvlJc w:val="left"/>
      <w:pPr>
        <w:ind w:left="1120" w:hanging="540"/>
        <w:jc w:val="left"/>
      </w:pPr>
      <w:rPr>
        <w:rFonts w:ascii="Times New Roman" w:eastAsia="Times New Roman" w:hAnsi="Times New Roman" w:cs="Times New Roman" w:hint="default"/>
        <w:spacing w:val="-3"/>
        <w:w w:val="100"/>
        <w:sz w:val="24"/>
        <w:szCs w:val="24"/>
        <w:lang w:val="lv-LV" w:eastAsia="en-US" w:bidi="ar-SA"/>
      </w:rPr>
    </w:lvl>
    <w:lvl w:ilvl="2">
      <w:start w:val="1"/>
      <w:numFmt w:val="decimal"/>
      <w:lvlText w:val="%1.%2.%3."/>
      <w:lvlJc w:val="left"/>
      <w:pPr>
        <w:ind w:left="1300" w:hanging="720"/>
        <w:jc w:val="left"/>
      </w:pPr>
      <w:rPr>
        <w:rFonts w:ascii="Times New Roman" w:eastAsia="Times New Roman" w:hAnsi="Times New Roman" w:cs="Times New Roman" w:hint="default"/>
        <w:spacing w:val="-2"/>
        <w:w w:val="99"/>
        <w:sz w:val="24"/>
        <w:szCs w:val="24"/>
        <w:lang w:val="lv-LV" w:eastAsia="en-US" w:bidi="ar-SA"/>
      </w:rPr>
    </w:lvl>
    <w:lvl w:ilvl="3">
      <w:numFmt w:val="bullet"/>
      <w:lvlText w:val="•"/>
      <w:lvlJc w:val="left"/>
      <w:pPr>
        <w:ind w:left="3203" w:hanging="720"/>
      </w:pPr>
      <w:rPr>
        <w:rFonts w:hint="default"/>
        <w:lang w:val="lv-LV" w:eastAsia="en-US" w:bidi="ar-SA"/>
      </w:rPr>
    </w:lvl>
    <w:lvl w:ilvl="4">
      <w:numFmt w:val="bullet"/>
      <w:lvlText w:val="•"/>
      <w:lvlJc w:val="left"/>
      <w:pPr>
        <w:ind w:left="4155" w:hanging="720"/>
      </w:pPr>
      <w:rPr>
        <w:rFonts w:hint="default"/>
        <w:lang w:val="lv-LV" w:eastAsia="en-US" w:bidi="ar-SA"/>
      </w:rPr>
    </w:lvl>
    <w:lvl w:ilvl="5">
      <w:numFmt w:val="bullet"/>
      <w:lvlText w:val="•"/>
      <w:lvlJc w:val="left"/>
      <w:pPr>
        <w:ind w:left="5107" w:hanging="720"/>
      </w:pPr>
      <w:rPr>
        <w:rFonts w:hint="default"/>
        <w:lang w:val="lv-LV" w:eastAsia="en-US" w:bidi="ar-SA"/>
      </w:rPr>
    </w:lvl>
    <w:lvl w:ilvl="6">
      <w:numFmt w:val="bullet"/>
      <w:lvlText w:val="•"/>
      <w:lvlJc w:val="left"/>
      <w:pPr>
        <w:ind w:left="6059" w:hanging="720"/>
      </w:pPr>
      <w:rPr>
        <w:rFonts w:hint="default"/>
        <w:lang w:val="lv-LV" w:eastAsia="en-US" w:bidi="ar-SA"/>
      </w:rPr>
    </w:lvl>
    <w:lvl w:ilvl="7">
      <w:numFmt w:val="bullet"/>
      <w:lvlText w:val="•"/>
      <w:lvlJc w:val="left"/>
      <w:pPr>
        <w:ind w:left="7010" w:hanging="720"/>
      </w:pPr>
      <w:rPr>
        <w:rFonts w:hint="default"/>
        <w:lang w:val="lv-LV" w:eastAsia="en-US" w:bidi="ar-SA"/>
      </w:rPr>
    </w:lvl>
    <w:lvl w:ilvl="8">
      <w:numFmt w:val="bullet"/>
      <w:lvlText w:val="•"/>
      <w:lvlJc w:val="left"/>
      <w:pPr>
        <w:ind w:left="7962" w:hanging="720"/>
      </w:pPr>
      <w:rPr>
        <w:rFonts w:hint="default"/>
        <w:lang w:val="lv-LV" w:eastAsia="en-US" w:bidi="ar-SA"/>
      </w:rPr>
    </w:lvl>
  </w:abstractNum>
  <w:abstractNum w:abstractNumId="16">
    <w:nsid w:val="6B21269B"/>
    <w:multiLevelType w:val="hybridMultilevel"/>
    <w:tmpl w:val="5C14EE74"/>
    <w:lvl w:ilvl="0" w:tplc="6FFC738C">
      <w:start w:val="42"/>
      <w:numFmt w:val="decimal"/>
      <w:lvlText w:val="%1."/>
      <w:lvlJc w:val="left"/>
      <w:pPr>
        <w:ind w:left="685" w:hanging="360"/>
      </w:pPr>
      <w:rPr>
        <w:rFonts w:hint="default"/>
      </w:rPr>
    </w:lvl>
    <w:lvl w:ilvl="1" w:tplc="04260019" w:tentative="1">
      <w:start w:val="1"/>
      <w:numFmt w:val="lowerLetter"/>
      <w:lvlText w:val="%2."/>
      <w:lvlJc w:val="left"/>
      <w:pPr>
        <w:ind w:left="1405" w:hanging="360"/>
      </w:pPr>
    </w:lvl>
    <w:lvl w:ilvl="2" w:tplc="0426001B" w:tentative="1">
      <w:start w:val="1"/>
      <w:numFmt w:val="lowerRoman"/>
      <w:lvlText w:val="%3."/>
      <w:lvlJc w:val="right"/>
      <w:pPr>
        <w:ind w:left="2125" w:hanging="180"/>
      </w:pPr>
    </w:lvl>
    <w:lvl w:ilvl="3" w:tplc="0426000F" w:tentative="1">
      <w:start w:val="1"/>
      <w:numFmt w:val="decimal"/>
      <w:lvlText w:val="%4."/>
      <w:lvlJc w:val="left"/>
      <w:pPr>
        <w:ind w:left="2845" w:hanging="360"/>
      </w:pPr>
    </w:lvl>
    <w:lvl w:ilvl="4" w:tplc="04260019" w:tentative="1">
      <w:start w:val="1"/>
      <w:numFmt w:val="lowerLetter"/>
      <w:lvlText w:val="%5."/>
      <w:lvlJc w:val="left"/>
      <w:pPr>
        <w:ind w:left="3565" w:hanging="360"/>
      </w:pPr>
    </w:lvl>
    <w:lvl w:ilvl="5" w:tplc="0426001B" w:tentative="1">
      <w:start w:val="1"/>
      <w:numFmt w:val="lowerRoman"/>
      <w:lvlText w:val="%6."/>
      <w:lvlJc w:val="right"/>
      <w:pPr>
        <w:ind w:left="4285" w:hanging="180"/>
      </w:pPr>
    </w:lvl>
    <w:lvl w:ilvl="6" w:tplc="0426000F" w:tentative="1">
      <w:start w:val="1"/>
      <w:numFmt w:val="decimal"/>
      <w:lvlText w:val="%7."/>
      <w:lvlJc w:val="left"/>
      <w:pPr>
        <w:ind w:left="5005" w:hanging="360"/>
      </w:pPr>
    </w:lvl>
    <w:lvl w:ilvl="7" w:tplc="04260019" w:tentative="1">
      <w:start w:val="1"/>
      <w:numFmt w:val="lowerLetter"/>
      <w:lvlText w:val="%8."/>
      <w:lvlJc w:val="left"/>
      <w:pPr>
        <w:ind w:left="5725" w:hanging="360"/>
      </w:pPr>
    </w:lvl>
    <w:lvl w:ilvl="8" w:tplc="0426001B" w:tentative="1">
      <w:start w:val="1"/>
      <w:numFmt w:val="lowerRoman"/>
      <w:lvlText w:val="%9."/>
      <w:lvlJc w:val="right"/>
      <w:pPr>
        <w:ind w:left="6445" w:hanging="180"/>
      </w:pPr>
    </w:lvl>
  </w:abstractNum>
  <w:abstractNum w:abstractNumId="17">
    <w:nsid w:val="7E781CEB"/>
    <w:multiLevelType w:val="multilevel"/>
    <w:tmpl w:val="D5BE5326"/>
    <w:lvl w:ilvl="0">
      <w:start w:val="18"/>
      <w:numFmt w:val="decimal"/>
      <w:lvlText w:val="%1"/>
      <w:lvlJc w:val="left"/>
      <w:pPr>
        <w:ind w:left="1060" w:hanging="584"/>
        <w:jc w:val="left"/>
      </w:pPr>
      <w:rPr>
        <w:rFonts w:hint="default"/>
        <w:lang w:val="lv-LV" w:eastAsia="en-US" w:bidi="ar-SA"/>
      </w:rPr>
    </w:lvl>
    <w:lvl w:ilvl="1">
      <w:start w:val="1"/>
      <w:numFmt w:val="decimal"/>
      <w:lvlText w:val="%1.%2."/>
      <w:lvlJc w:val="left"/>
      <w:pPr>
        <w:ind w:left="1060" w:hanging="584"/>
        <w:jc w:val="left"/>
      </w:pPr>
      <w:rPr>
        <w:rFonts w:ascii="Times New Roman" w:eastAsia="Times New Roman" w:hAnsi="Times New Roman" w:cs="Times New Roman" w:hint="default"/>
        <w:spacing w:val="-18"/>
        <w:w w:val="100"/>
        <w:sz w:val="24"/>
        <w:szCs w:val="24"/>
        <w:lang w:val="lv-LV" w:eastAsia="en-US" w:bidi="ar-SA"/>
      </w:rPr>
    </w:lvl>
    <w:lvl w:ilvl="2">
      <w:numFmt w:val="bullet"/>
      <w:lvlText w:val="•"/>
      <w:lvlJc w:val="left"/>
      <w:pPr>
        <w:ind w:left="2821" w:hanging="584"/>
      </w:pPr>
      <w:rPr>
        <w:rFonts w:hint="default"/>
        <w:lang w:val="lv-LV" w:eastAsia="en-US" w:bidi="ar-SA"/>
      </w:rPr>
    </w:lvl>
    <w:lvl w:ilvl="3">
      <w:numFmt w:val="bullet"/>
      <w:lvlText w:val="•"/>
      <w:lvlJc w:val="left"/>
      <w:pPr>
        <w:ind w:left="3701" w:hanging="584"/>
      </w:pPr>
      <w:rPr>
        <w:rFonts w:hint="default"/>
        <w:lang w:val="lv-LV" w:eastAsia="en-US" w:bidi="ar-SA"/>
      </w:rPr>
    </w:lvl>
    <w:lvl w:ilvl="4">
      <w:numFmt w:val="bullet"/>
      <w:lvlText w:val="•"/>
      <w:lvlJc w:val="left"/>
      <w:pPr>
        <w:ind w:left="4582" w:hanging="584"/>
      </w:pPr>
      <w:rPr>
        <w:rFonts w:hint="default"/>
        <w:lang w:val="lv-LV" w:eastAsia="en-US" w:bidi="ar-SA"/>
      </w:rPr>
    </w:lvl>
    <w:lvl w:ilvl="5">
      <w:numFmt w:val="bullet"/>
      <w:lvlText w:val="•"/>
      <w:lvlJc w:val="left"/>
      <w:pPr>
        <w:ind w:left="5463" w:hanging="584"/>
      </w:pPr>
      <w:rPr>
        <w:rFonts w:hint="default"/>
        <w:lang w:val="lv-LV" w:eastAsia="en-US" w:bidi="ar-SA"/>
      </w:rPr>
    </w:lvl>
    <w:lvl w:ilvl="6">
      <w:numFmt w:val="bullet"/>
      <w:lvlText w:val="•"/>
      <w:lvlJc w:val="left"/>
      <w:pPr>
        <w:ind w:left="6343" w:hanging="584"/>
      </w:pPr>
      <w:rPr>
        <w:rFonts w:hint="default"/>
        <w:lang w:val="lv-LV" w:eastAsia="en-US" w:bidi="ar-SA"/>
      </w:rPr>
    </w:lvl>
    <w:lvl w:ilvl="7">
      <w:numFmt w:val="bullet"/>
      <w:lvlText w:val="•"/>
      <w:lvlJc w:val="left"/>
      <w:pPr>
        <w:ind w:left="7224" w:hanging="584"/>
      </w:pPr>
      <w:rPr>
        <w:rFonts w:hint="default"/>
        <w:lang w:val="lv-LV" w:eastAsia="en-US" w:bidi="ar-SA"/>
      </w:rPr>
    </w:lvl>
    <w:lvl w:ilvl="8">
      <w:numFmt w:val="bullet"/>
      <w:lvlText w:val="•"/>
      <w:lvlJc w:val="left"/>
      <w:pPr>
        <w:ind w:left="8105" w:hanging="584"/>
      </w:pPr>
      <w:rPr>
        <w:rFonts w:hint="default"/>
        <w:lang w:val="lv-LV" w:eastAsia="en-US" w:bidi="ar-SA"/>
      </w:rPr>
    </w:lvl>
  </w:abstractNum>
  <w:abstractNum w:abstractNumId="18">
    <w:nsid w:val="7FD56773"/>
    <w:multiLevelType w:val="multilevel"/>
    <w:tmpl w:val="39C2174E"/>
    <w:lvl w:ilvl="0">
      <w:start w:val="17"/>
      <w:numFmt w:val="decimal"/>
      <w:lvlText w:val="%1"/>
      <w:lvlJc w:val="left"/>
      <w:pPr>
        <w:ind w:left="1600" w:hanging="540"/>
        <w:jc w:val="left"/>
      </w:pPr>
      <w:rPr>
        <w:rFonts w:hint="default"/>
        <w:lang w:val="lv-LV" w:eastAsia="en-US" w:bidi="ar-SA"/>
      </w:rPr>
    </w:lvl>
    <w:lvl w:ilvl="1">
      <w:start w:val="6"/>
      <w:numFmt w:val="decimal"/>
      <w:lvlText w:val="%1.%2."/>
      <w:lvlJc w:val="left"/>
      <w:pPr>
        <w:ind w:left="1600" w:hanging="540"/>
        <w:jc w:val="left"/>
      </w:pPr>
      <w:rPr>
        <w:rFonts w:ascii="Times New Roman" w:eastAsia="Times New Roman" w:hAnsi="Times New Roman" w:cs="Times New Roman" w:hint="default"/>
        <w:spacing w:val="-2"/>
        <w:w w:val="100"/>
        <w:sz w:val="24"/>
        <w:szCs w:val="24"/>
        <w:lang w:val="lv-LV" w:eastAsia="en-US" w:bidi="ar-SA"/>
      </w:rPr>
    </w:lvl>
    <w:lvl w:ilvl="2">
      <w:numFmt w:val="bullet"/>
      <w:lvlText w:val="•"/>
      <w:lvlJc w:val="left"/>
      <w:pPr>
        <w:ind w:left="3253" w:hanging="540"/>
      </w:pPr>
      <w:rPr>
        <w:rFonts w:hint="default"/>
        <w:lang w:val="lv-LV" w:eastAsia="en-US" w:bidi="ar-SA"/>
      </w:rPr>
    </w:lvl>
    <w:lvl w:ilvl="3">
      <w:numFmt w:val="bullet"/>
      <w:lvlText w:val="•"/>
      <w:lvlJc w:val="left"/>
      <w:pPr>
        <w:ind w:left="4079" w:hanging="540"/>
      </w:pPr>
      <w:rPr>
        <w:rFonts w:hint="default"/>
        <w:lang w:val="lv-LV" w:eastAsia="en-US" w:bidi="ar-SA"/>
      </w:rPr>
    </w:lvl>
    <w:lvl w:ilvl="4">
      <w:numFmt w:val="bullet"/>
      <w:lvlText w:val="•"/>
      <w:lvlJc w:val="left"/>
      <w:pPr>
        <w:ind w:left="4906" w:hanging="540"/>
      </w:pPr>
      <w:rPr>
        <w:rFonts w:hint="default"/>
        <w:lang w:val="lv-LV" w:eastAsia="en-US" w:bidi="ar-SA"/>
      </w:rPr>
    </w:lvl>
    <w:lvl w:ilvl="5">
      <w:numFmt w:val="bullet"/>
      <w:lvlText w:val="•"/>
      <w:lvlJc w:val="left"/>
      <w:pPr>
        <w:ind w:left="5733" w:hanging="540"/>
      </w:pPr>
      <w:rPr>
        <w:rFonts w:hint="default"/>
        <w:lang w:val="lv-LV" w:eastAsia="en-US" w:bidi="ar-SA"/>
      </w:rPr>
    </w:lvl>
    <w:lvl w:ilvl="6">
      <w:numFmt w:val="bullet"/>
      <w:lvlText w:val="•"/>
      <w:lvlJc w:val="left"/>
      <w:pPr>
        <w:ind w:left="6559" w:hanging="540"/>
      </w:pPr>
      <w:rPr>
        <w:rFonts w:hint="default"/>
        <w:lang w:val="lv-LV" w:eastAsia="en-US" w:bidi="ar-SA"/>
      </w:rPr>
    </w:lvl>
    <w:lvl w:ilvl="7">
      <w:numFmt w:val="bullet"/>
      <w:lvlText w:val="•"/>
      <w:lvlJc w:val="left"/>
      <w:pPr>
        <w:ind w:left="7386" w:hanging="540"/>
      </w:pPr>
      <w:rPr>
        <w:rFonts w:hint="default"/>
        <w:lang w:val="lv-LV" w:eastAsia="en-US" w:bidi="ar-SA"/>
      </w:rPr>
    </w:lvl>
    <w:lvl w:ilvl="8">
      <w:numFmt w:val="bullet"/>
      <w:lvlText w:val="•"/>
      <w:lvlJc w:val="left"/>
      <w:pPr>
        <w:ind w:left="8213" w:hanging="540"/>
      </w:pPr>
      <w:rPr>
        <w:rFonts w:hint="default"/>
        <w:lang w:val="lv-LV" w:eastAsia="en-US" w:bidi="ar-SA"/>
      </w:rPr>
    </w:lvl>
  </w:abstractNum>
  <w:num w:numId="1">
    <w:abstractNumId w:val="6"/>
  </w:num>
  <w:num w:numId="2">
    <w:abstractNumId w:val="12"/>
  </w:num>
  <w:num w:numId="3">
    <w:abstractNumId w:val="15"/>
  </w:num>
  <w:num w:numId="4">
    <w:abstractNumId w:val="11"/>
  </w:num>
  <w:num w:numId="5">
    <w:abstractNumId w:val="5"/>
  </w:num>
  <w:num w:numId="6">
    <w:abstractNumId w:val="0"/>
  </w:num>
  <w:num w:numId="7">
    <w:abstractNumId w:val="8"/>
  </w:num>
  <w:num w:numId="8">
    <w:abstractNumId w:val="9"/>
  </w:num>
  <w:num w:numId="9">
    <w:abstractNumId w:val="13"/>
  </w:num>
  <w:num w:numId="10">
    <w:abstractNumId w:val="1"/>
  </w:num>
  <w:num w:numId="11">
    <w:abstractNumId w:val="17"/>
  </w:num>
  <w:num w:numId="12">
    <w:abstractNumId w:val="18"/>
  </w:num>
  <w:num w:numId="13">
    <w:abstractNumId w:val="7"/>
  </w:num>
  <w:num w:numId="14">
    <w:abstractNumId w:val="2"/>
  </w:num>
  <w:num w:numId="15">
    <w:abstractNumId w:val="10"/>
  </w:num>
  <w:num w:numId="16">
    <w:abstractNumId w:val="4"/>
  </w:num>
  <w:num w:numId="17">
    <w:abstractNumId w:val="3"/>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94D"/>
    <w:rsid w:val="002D7291"/>
    <w:rsid w:val="005B16BB"/>
    <w:rsid w:val="00724327"/>
    <w:rsid w:val="0072494D"/>
    <w:rsid w:val="008F65D1"/>
    <w:rsid w:val="009B0E09"/>
    <w:rsid w:val="009F3749"/>
    <w:rsid w:val="009F4307"/>
    <w:rsid w:val="00A547CE"/>
    <w:rsid w:val="00A62D48"/>
    <w:rsid w:val="00AA303D"/>
    <w:rsid w:val="00B33CEF"/>
    <w:rsid w:val="00BF3958"/>
    <w:rsid w:val="00C177E0"/>
    <w:rsid w:val="00C472B8"/>
    <w:rsid w:val="00CB414F"/>
    <w:rsid w:val="00CE4860"/>
    <w:rsid w:val="00F371E2"/>
    <w:rsid w:val="00F84271"/>
    <w:rsid w:val="00F86E7C"/>
    <w:rsid w:val="00FD14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uiPriority w:val="1"/>
    <w:qFormat/>
    <w:rPr>
      <w:rFonts w:ascii="Times New Roman" w:eastAsia="Times New Roman" w:hAnsi="Times New Roman" w:cs="Times New Roman"/>
      <w:lang w:val="lv-LV"/>
    </w:rPr>
  </w:style>
  <w:style w:type="paragraph" w:styleId="Virsraksts1">
    <w:name w:val="heading 1"/>
    <w:basedOn w:val="Parasts"/>
    <w:uiPriority w:val="1"/>
    <w:qFormat/>
    <w:pPr>
      <w:ind w:left="940" w:hanging="361"/>
      <w:outlineLvl w:val="0"/>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pPr>
      <w:ind w:left="580"/>
      <w:jc w:val="both"/>
    </w:pPr>
    <w:rPr>
      <w:sz w:val="24"/>
      <w:szCs w:val="24"/>
    </w:rPr>
  </w:style>
  <w:style w:type="paragraph" w:styleId="Sarakstarindkopa">
    <w:name w:val="List Paragraph"/>
    <w:basedOn w:val="Parasts"/>
    <w:uiPriority w:val="1"/>
    <w:qFormat/>
    <w:pPr>
      <w:ind w:left="580"/>
      <w:jc w:val="both"/>
    </w:pPr>
  </w:style>
  <w:style w:type="paragraph" w:customStyle="1" w:styleId="TableParagraph">
    <w:name w:val="Table Paragraph"/>
    <w:basedOn w:val="Parasts"/>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uiPriority w:val="1"/>
    <w:qFormat/>
    <w:rPr>
      <w:rFonts w:ascii="Times New Roman" w:eastAsia="Times New Roman" w:hAnsi="Times New Roman" w:cs="Times New Roman"/>
      <w:lang w:val="lv-LV"/>
    </w:rPr>
  </w:style>
  <w:style w:type="paragraph" w:styleId="Virsraksts1">
    <w:name w:val="heading 1"/>
    <w:basedOn w:val="Parasts"/>
    <w:uiPriority w:val="1"/>
    <w:qFormat/>
    <w:pPr>
      <w:ind w:left="940" w:hanging="361"/>
      <w:outlineLvl w:val="0"/>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pPr>
      <w:ind w:left="580"/>
      <w:jc w:val="both"/>
    </w:pPr>
    <w:rPr>
      <w:sz w:val="24"/>
      <w:szCs w:val="24"/>
    </w:rPr>
  </w:style>
  <w:style w:type="paragraph" w:styleId="Sarakstarindkopa">
    <w:name w:val="List Paragraph"/>
    <w:basedOn w:val="Parasts"/>
    <w:uiPriority w:val="1"/>
    <w:qFormat/>
    <w:pPr>
      <w:ind w:left="580"/>
      <w:jc w:val="both"/>
    </w:pPr>
  </w:style>
  <w:style w:type="paragraph" w:customStyle="1" w:styleId="TableParagraph">
    <w:name w:val="Table Paragraph"/>
    <w:basedOn w:val="Parasts"/>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14598</Words>
  <Characters>8321</Characters>
  <Application>Microsoft Office Word</Application>
  <DocSecurity>0</DocSecurity>
  <Lines>69</Lines>
  <Paragraphs>45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Kokneses novada Kokneses pagastā</vt:lpstr>
      <vt:lpstr>Kokneses novada Kokneses pagastā</vt:lpstr>
    </vt:vector>
  </TitlesOfParts>
  <Company/>
  <LinksUpToDate>false</LinksUpToDate>
  <CharactersWithSpaces>22874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Kokneses novada Kokneses pagastā</dc:title>
  <dc:creator>name</dc:creator>
  <cp:lastModifiedBy>Sarmite</cp:lastModifiedBy>
  <cp:revision>15</cp:revision>
  <dcterms:created xsi:type="dcterms:W3CDTF">2020-03-24T09:05:00Z</dcterms:created>
  <dcterms:modified xsi:type="dcterms:W3CDTF">2020-05-06T08:39:00Z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2014-01-09T00:00:00Z</vt:filetime>
  </property>
  <property fmtid="{D5CDD505-2E9C-101B-9397-08002B2CF9AE}" pid="3" name="Creator">
    <vt:lpwstr>Microsoft® Office Word 2007</vt:lpwstr>
  </property>
  <property fmtid="{D5CDD505-2E9C-101B-9397-08002B2CF9AE}" pid="4" name="LastSaved">
    <vt:filetime>2020-03-24T00:00:00Z</vt:filetime>
  </property>
</Properties>
</file>