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2F7EF" w14:textId="77777777" w:rsidR="009C7E45" w:rsidRDefault="009C7E45" w:rsidP="009C7E45">
      <w:pPr>
        <w:pStyle w:val="Default"/>
      </w:pPr>
    </w:p>
    <w:p w14:paraId="799077E4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5B405C3D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07FDBC74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4AE4142E" w14:textId="77BD209F" w:rsidR="009C7E45" w:rsidRDefault="009C7E45" w:rsidP="009C7E45">
      <w:pPr>
        <w:pStyle w:val="Default"/>
        <w:ind w:left="567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2D997A69" wp14:editId="311AE248">
            <wp:simplePos x="0" y="0"/>
            <wp:positionH relativeFrom="margin">
              <wp:align>center</wp:align>
            </wp:positionH>
            <wp:positionV relativeFrom="page">
              <wp:posOffset>202565</wp:posOffset>
            </wp:positionV>
            <wp:extent cx="8963660" cy="1630680"/>
            <wp:effectExtent l="0" t="0" r="8890" b="7620"/>
            <wp:wrapNone/>
            <wp:docPr id="3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DAB00D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3C5F4D92" w14:textId="77777777" w:rsidR="009C7E45" w:rsidRDefault="009C7E45" w:rsidP="009C7E45">
      <w:pPr>
        <w:pStyle w:val="Default"/>
        <w:ind w:left="567"/>
        <w:rPr>
          <w:rFonts w:ascii="Cambria" w:hAnsi="Cambria"/>
        </w:rPr>
      </w:pPr>
    </w:p>
    <w:p w14:paraId="77BD4AA7" w14:textId="77777777" w:rsidR="009C7E45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</w:p>
    <w:p w14:paraId="166881A8" w14:textId="77777777" w:rsidR="009C7E45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</w:p>
    <w:p w14:paraId="1B2E7C25" w14:textId="33E5EAAB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</w:rPr>
      </w:pPr>
      <w:r w:rsidRPr="009C7E45">
        <w:rPr>
          <w:rFonts w:ascii="Cambria" w:hAnsi="Cambria"/>
          <w:b/>
          <w:bCs/>
        </w:rPr>
        <w:t>SAISTOŠIE NOTEIKUMI</w:t>
      </w:r>
    </w:p>
    <w:p w14:paraId="615D55A1" w14:textId="66D487D2" w:rsidR="009C7E45" w:rsidRDefault="009C7E45" w:rsidP="009C7E45">
      <w:pPr>
        <w:pStyle w:val="Default"/>
        <w:ind w:left="567"/>
        <w:jc w:val="center"/>
        <w:rPr>
          <w:rFonts w:ascii="Cambria" w:hAnsi="Cambria"/>
          <w:i/>
          <w:iCs/>
        </w:rPr>
      </w:pPr>
      <w:r w:rsidRPr="009C7E45">
        <w:rPr>
          <w:rFonts w:ascii="Cambria" w:hAnsi="Cambria"/>
          <w:i/>
          <w:iCs/>
        </w:rPr>
        <w:t>Kokneses novada Kokneses pagastā</w:t>
      </w:r>
    </w:p>
    <w:p w14:paraId="026B8418" w14:textId="77777777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  <w:i/>
          <w:iCs/>
        </w:rPr>
      </w:pPr>
    </w:p>
    <w:p w14:paraId="54AAF88C" w14:textId="77777777" w:rsidR="009C7E45" w:rsidRPr="009C7E45" w:rsidRDefault="009C7E45" w:rsidP="009C7E45">
      <w:pPr>
        <w:pStyle w:val="Default"/>
        <w:ind w:left="567"/>
        <w:rPr>
          <w:rFonts w:ascii="Cambria" w:hAnsi="Cambria"/>
        </w:rPr>
      </w:pPr>
      <w:r w:rsidRPr="009C7E45">
        <w:rPr>
          <w:rFonts w:ascii="Cambria" w:hAnsi="Cambria"/>
        </w:rPr>
        <w:t xml:space="preserve">2020. gada 21.decembrī </w:t>
      </w:r>
    </w:p>
    <w:p w14:paraId="48C96F09" w14:textId="77777777" w:rsidR="009C7E45" w:rsidRDefault="009C7E45" w:rsidP="009C7E45">
      <w:pPr>
        <w:pStyle w:val="Default"/>
        <w:ind w:left="567"/>
        <w:jc w:val="right"/>
        <w:rPr>
          <w:rFonts w:ascii="Cambria" w:hAnsi="Cambria"/>
        </w:rPr>
      </w:pPr>
      <w:r w:rsidRPr="009C7E45">
        <w:rPr>
          <w:rFonts w:ascii="Cambria" w:hAnsi="Cambria"/>
        </w:rPr>
        <w:t>Nr.10/2020</w:t>
      </w:r>
    </w:p>
    <w:p w14:paraId="3E0E04C0" w14:textId="6EBC4C56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</w:rPr>
      </w:pPr>
      <w:r w:rsidRPr="009C7E45">
        <w:rPr>
          <w:rFonts w:ascii="Cambria" w:hAnsi="Cambria"/>
        </w:rPr>
        <w:t xml:space="preserve"> </w:t>
      </w:r>
    </w:p>
    <w:p w14:paraId="3AD91730" w14:textId="71B74968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</w:rPr>
      </w:pPr>
      <w:r w:rsidRPr="009C7E45">
        <w:rPr>
          <w:rFonts w:ascii="Cambria" w:hAnsi="Cambria"/>
          <w:b/>
          <w:bCs/>
        </w:rPr>
        <w:t>Par grozījumiem 27.01.2020. saistošajos noteikumos Nr.1/2020</w:t>
      </w:r>
    </w:p>
    <w:p w14:paraId="355B5352" w14:textId="443DD5B0" w:rsidR="009C7E45" w:rsidRDefault="009C7E45" w:rsidP="009C7E45">
      <w:pPr>
        <w:pStyle w:val="Default"/>
        <w:ind w:left="567"/>
        <w:jc w:val="center"/>
        <w:rPr>
          <w:rFonts w:ascii="Cambria" w:hAnsi="Cambria"/>
          <w:b/>
          <w:bCs/>
        </w:rPr>
      </w:pPr>
      <w:r w:rsidRPr="009C7E45">
        <w:rPr>
          <w:rFonts w:ascii="Cambria" w:hAnsi="Cambria"/>
          <w:b/>
          <w:bCs/>
        </w:rPr>
        <w:t>“Par Kokneses novada pašvaldības 2020.gada budžetu”</w:t>
      </w:r>
    </w:p>
    <w:p w14:paraId="133B8DD1" w14:textId="77777777" w:rsidR="009C7E45" w:rsidRPr="009C7E45" w:rsidRDefault="009C7E45" w:rsidP="009C7E45">
      <w:pPr>
        <w:pStyle w:val="Default"/>
        <w:ind w:left="567"/>
        <w:jc w:val="center"/>
        <w:rPr>
          <w:rFonts w:ascii="Cambria" w:hAnsi="Cambria"/>
        </w:rPr>
      </w:pPr>
    </w:p>
    <w:p w14:paraId="0B984430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Izdoti saskaņā ar likumu „ Par valsts budžetu 2020. gadam”, </w:t>
      </w:r>
    </w:p>
    <w:p w14:paraId="6B7C9F48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likuma „ Par pašvaldībām” 14.,21. un 46. pantu, </w:t>
      </w:r>
    </w:p>
    <w:p w14:paraId="26F76FB0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likuma „ Par budžetu un finanšu vadību” 11.,41. pantu, </w:t>
      </w:r>
    </w:p>
    <w:p w14:paraId="7D848761" w14:textId="3E5B2C92" w:rsid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  <w:r w:rsidRPr="009C7E45">
        <w:rPr>
          <w:rFonts w:ascii="Cambria" w:hAnsi="Cambria"/>
          <w:i/>
          <w:iCs/>
          <w:sz w:val="22"/>
          <w:szCs w:val="22"/>
        </w:rPr>
        <w:t xml:space="preserve">likumu „ Par pašvaldību budžetiem” </w:t>
      </w:r>
    </w:p>
    <w:p w14:paraId="4AC9BAB3" w14:textId="77777777" w:rsidR="009C7E45" w:rsidRPr="009C7E45" w:rsidRDefault="009C7E45" w:rsidP="009C7E45">
      <w:pPr>
        <w:pStyle w:val="Default"/>
        <w:ind w:left="567"/>
        <w:jc w:val="right"/>
        <w:rPr>
          <w:rFonts w:ascii="Cambria" w:hAnsi="Cambria"/>
          <w:i/>
          <w:iCs/>
          <w:sz w:val="22"/>
          <w:szCs w:val="22"/>
        </w:rPr>
      </w:pPr>
    </w:p>
    <w:p w14:paraId="604A8946" w14:textId="77777777" w:rsidR="009C7E45" w:rsidRPr="009C7E45" w:rsidRDefault="009C7E45" w:rsidP="009C7E45">
      <w:pPr>
        <w:pStyle w:val="Default"/>
        <w:ind w:left="720" w:firstLine="720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Izdarīt Kokneses novada domes 2020.gada 27. janvāra saistošajos noteikumos Nr.1/2020 „Par Kokneses novada pašvaldības 2020.gada budžetu” šādus grozījumus: </w:t>
      </w:r>
    </w:p>
    <w:p w14:paraId="3966F4C9" w14:textId="77777777" w:rsid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26813825" w14:textId="56EF679E" w:rsidR="009C7E45" w:rsidRPr="009C7E45" w:rsidRDefault="009C7E45" w:rsidP="009C7E45">
      <w:pPr>
        <w:pStyle w:val="Default"/>
        <w:ind w:left="1287" w:firstLine="153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1. Izteikt 1.punktu šādā redakcijā, atbilstoši grozot pielikumus Nr. 1.;2.;3. </w:t>
      </w:r>
    </w:p>
    <w:p w14:paraId="4653A4A1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11DF8F61" w14:textId="77777777" w:rsidR="009C7E45" w:rsidRPr="009C7E45" w:rsidRDefault="009C7E45" w:rsidP="009C7E45">
      <w:pPr>
        <w:pStyle w:val="Default"/>
        <w:spacing w:after="24"/>
        <w:ind w:left="720" w:firstLine="720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 Apstiprināt Kokneses novada pašvaldības pamatbudžetu 2020. gadam šādā apmērā (1.,2. pielikumi): 2.1. kārtējā gada ieņēmumi </w:t>
      </w:r>
      <w:r w:rsidRPr="009C7E45">
        <w:rPr>
          <w:rFonts w:ascii="Cambria" w:hAnsi="Cambria"/>
          <w:b/>
          <w:bCs/>
        </w:rPr>
        <w:t xml:space="preserve">8 541 926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 , </w:t>
      </w:r>
    </w:p>
    <w:p w14:paraId="488C3C60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2.2. kārtējā gada izdevumi </w:t>
      </w:r>
      <w:r w:rsidRPr="009C7E45">
        <w:rPr>
          <w:rFonts w:ascii="Cambria" w:hAnsi="Cambria"/>
          <w:b/>
          <w:bCs/>
        </w:rPr>
        <w:t xml:space="preserve">9 546 234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46F51B4C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 kārtējā gada finansēšana </w:t>
      </w:r>
      <w:r w:rsidRPr="009C7E45">
        <w:rPr>
          <w:rFonts w:ascii="Cambria" w:hAnsi="Cambria"/>
          <w:b/>
          <w:bCs/>
        </w:rPr>
        <w:t xml:space="preserve">1 004 308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: 2.3.1. naudas līdzekļu atlikums 2020.gada sākumā </w:t>
      </w:r>
      <w:r w:rsidRPr="009C7E45">
        <w:rPr>
          <w:rFonts w:ascii="Cambria" w:hAnsi="Cambria"/>
          <w:b/>
          <w:bCs/>
        </w:rPr>
        <w:t xml:space="preserve">1 221 679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44250614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2.3.2. aizņēmuma saņemšana </w:t>
      </w:r>
      <w:r w:rsidRPr="009C7E45">
        <w:rPr>
          <w:rFonts w:ascii="Cambria" w:hAnsi="Cambria"/>
          <w:b/>
          <w:bCs/>
        </w:rPr>
        <w:t xml:space="preserve">178 136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5B671471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2.3.3. aizņēmumu pamatsummu atmaksa </w:t>
      </w:r>
      <w:r w:rsidRPr="009C7E45">
        <w:rPr>
          <w:rFonts w:ascii="Cambria" w:hAnsi="Cambria"/>
          <w:b/>
          <w:bCs/>
        </w:rPr>
        <w:t xml:space="preserve">316 125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1C881177" w14:textId="77777777" w:rsidR="009C7E45" w:rsidRPr="009C7E45" w:rsidRDefault="009C7E45" w:rsidP="009C7E45">
      <w:pPr>
        <w:pStyle w:val="Default"/>
        <w:spacing w:after="24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2.3.4. kapitāldaļu iegāde radniecīgo komersantu kapitālā </w:t>
      </w:r>
      <w:r w:rsidRPr="009C7E45">
        <w:rPr>
          <w:rFonts w:ascii="Cambria" w:hAnsi="Cambria"/>
          <w:b/>
          <w:bCs/>
        </w:rPr>
        <w:t xml:space="preserve">12 532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, </w:t>
      </w:r>
    </w:p>
    <w:p w14:paraId="2B12B09D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2.3.5. naudas līdzekļu atlikumu 2020.gada beigās </w:t>
      </w:r>
      <w:r w:rsidRPr="009C7E45">
        <w:rPr>
          <w:rFonts w:ascii="Cambria" w:hAnsi="Cambria"/>
          <w:b/>
          <w:bCs/>
        </w:rPr>
        <w:t xml:space="preserve">66 850 </w:t>
      </w:r>
      <w:proofErr w:type="spellStart"/>
      <w:r w:rsidRPr="009C7E45">
        <w:rPr>
          <w:rFonts w:ascii="Cambria" w:hAnsi="Cambria"/>
        </w:rPr>
        <w:t>euro</w:t>
      </w:r>
      <w:proofErr w:type="spellEnd"/>
      <w:r w:rsidRPr="009C7E45">
        <w:rPr>
          <w:rFonts w:ascii="Cambria" w:hAnsi="Cambria"/>
        </w:rPr>
        <w:t xml:space="preserve">. </w:t>
      </w:r>
    </w:p>
    <w:p w14:paraId="070E3B39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</w:p>
    <w:p w14:paraId="181D4561" w14:textId="77777777" w:rsidR="009C7E45" w:rsidRPr="009C7E45" w:rsidRDefault="009C7E45" w:rsidP="009C7E45">
      <w:pPr>
        <w:pStyle w:val="Default"/>
        <w:ind w:left="567"/>
        <w:jc w:val="both"/>
        <w:rPr>
          <w:rFonts w:ascii="Cambria" w:hAnsi="Cambria"/>
        </w:rPr>
      </w:pPr>
      <w:r w:rsidRPr="009C7E45">
        <w:rPr>
          <w:rFonts w:ascii="Cambria" w:hAnsi="Cambria"/>
        </w:rPr>
        <w:t xml:space="preserve">3. Aizstāt saistošo noteikumu 2.punktā minēto 3. pielikumu ar šo saistošo noteikumu 3.pielikumu. </w:t>
      </w:r>
    </w:p>
    <w:p w14:paraId="58A84AAC" w14:textId="77777777" w:rsidR="00B94AD4" w:rsidRPr="009C7E45" w:rsidRDefault="00B94AD4" w:rsidP="009C7E45">
      <w:pPr>
        <w:ind w:left="567"/>
        <w:jc w:val="both"/>
        <w:rPr>
          <w:rFonts w:ascii="Cambria" w:hAnsi="Cambria"/>
          <w:sz w:val="24"/>
          <w:szCs w:val="24"/>
        </w:rPr>
      </w:pPr>
    </w:p>
    <w:sectPr w:rsidR="00B94AD4" w:rsidRPr="009C7E45" w:rsidSect="00A8280B">
      <w:pgSz w:w="11906" w:h="17338"/>
      <w:pgMar w:top="641" w:right="900" w:bottom="1440" w:left="38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3B3"/>
    <w:rsid w:val="004443B3"/>
    <w:rsid w:val="009C7E45"/>
    <w:rsid w:val="00B9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505C2"/>
  <w15:chartTrackingRefBased/>
  <w15:docId w15:val="{F0ECF6B3-47EE-450B-89C4-A52012AF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9C7E4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816</Words>
  <Characters>466</Characters>
  <Application>Microsoft Office Word</Application>
  <DocSecurity>0</DocSecurity>
  <Lines>3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Dzintra Krišāne</cp:lastModifiedBy>
  <cp:revision>2</cp:revision>
  <dcterms:created xsi:type="dcterms:W3CDTF">2021-01-04T07:43:00Z</dcterms:created>
  <dcterms:modified xsi:type="dcterms:W3CDTF">2021-01-04T07:48:00Z</dcterms:modified>
</cp:coreProperties>
</file>