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806" w:rsidRDefault="00F62806" w:rsidP="00F62806">
      <w:pPr>
        <w:ind w:right="-806"/>
      </w:pPr>
      <w:r>
        <w:rPr>
          <w:noProof/>
          <w:lang w:eastAsia="lv-LV"/>
        </w:rPr>
        <w:drawing>
          <wp:anchor distT="0" distB="0" distL="114300" distR="114300" simplePos="0" relativeHeight="251659264" behindDoc="1" locked="1" layoutInCell="1" allowOverlap="1" wp14:anchorId="09D8F81D" wp14:editId="63B32223">
            <wp:simplePos x="0" y="0"/>
            <wp:positionH relativeFrom="margin">
              <wp:align>center</wp:align>
            </wp:positionH>
            <wp:positionV relativeFrom="page">
              <wp:align>top</wp:align>
            </wp:positionV>
            <wp:extent cx="8963660" cy="1581785"/>
            <wp:effectExtent l="0" t="0" r="8890" b="0"/>
            <wp:wrapNone/>
            <wp:docPr id="3"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8" cstate="print"/>
                    <a:srcRect b="86472"/>
                    <a:stretch>
                      <a:fillRect/>
                    </a:stretch>
                  </pic:blipFill>
                  <pic:spPr bwMode="auto">
                    <a:xfrm>
                      <a:off x="0" y="0"/>
                      <a:ext cx="8963660" cy="1581785"/>
                    </a:xfrm>
                    <a:prstGeom prst="rect">
                      <a:avLst/>
                    </a:prstGeom>
                    <a:noFill/>
                    <a:ln w="9525">
                      <a:noFill/>
                      <a:miter lim="800000"/>
                      <a:headEnd/>
                      <a:tailEnd/>
                    </a:ln>
                  </pic:spPr>
                </pic:pic>
              </a:graphicData>
            </a:graphic>
            <wp14:sizeRelV relativeFrom="margin">
              <wp14:pctHeight>0</wp14:pctHeight>
            </wp14:sizeRelV>
          </wp:anchor>
        </w:drawing>
      </w:r>
    </w:p>
    <w:p w:rsidR="00F62806" w:rsidRDefault="00F62806" w:rsidP="00F62806">
      <w:pPr>
        <w:ind w:right="-806"/>
        <w:jc w:val="center"/>
        <w:rPr>
          <w:i/>
          <w:iCs/>
        </w:rPr>
      </w:pPr>
    </w:p>
    <w:p w:rsidR="00F62806" w:rsidRDefault="00F62806" w:rsidP="00F62806">
      <w:pPr>
        <w:ind w:right="-806"/>
        <w:jc w:val="center"/>
        <w:rPr>
          <w:i/>
          <w:iCs/>
        </w:rPr>
      </w:pPr>
    </w:p>
    <w:p w:rsidR="00F62806" w:rsidRPr="006C1B93" w:rsidRDefault="00F62806" w:rsidP="00F62806">
      <w:pPr>
        <w:ind w:right="-806"/>
        <w:jc w:val="center"/>
        <w:rPr>
          <w:rFonts w:ascii="Cambria" w:hAnsi="Cambria"/>
          <w:b/>
          <w:bCs/>
          <w:sz w:val="40"/>
          <w:szCs w:val="40"/>
        </w:rPr>
      </w:pPr>
      <w:r w:rsidRPr="006C1B93">
        <w:rPr>
          <w:rFonts w:ascii="Cambria" w:hAnsi="Cambria"/>
          <w:b/>
          <w:bCs/>
          <w:sz w:val="40"/>
          <w:szCs w:val="40"/>
        </w:rPr>
        <w:t>DOMES SĒDE</w:t>
      </w:r>
      <w:r>
        <w:rPr>
          <w:rFonts w:ascii="Cambria" w:hAnsi="Cambria"/>
          <w:b/>
          <w:bCs/>
          <w:sz w:val="40"/>
          <w:szCs w:val="40"/>
        </w:rPr>
        <w:t>S PROTOKOLS</w:t>
      </w:r>
    </w:p>
    <w:p w:rsidR="00F62806" w:rsidRPr="004965C4" w:rsidRDefault="00F62806" w:rsidP="00F62806">
      <w:pPr>
        <w:ind w:right="-806"/>
        <w:jc w:val="center"/>
        <w:rPr>
          <w:i/>
          <w:iCs/>
        </w:rPr>
      </w:pPr>
      <w:r>
        <w:rPr>
          <w:i/>
          <w:iCs/>
        </w:rPr>
        <w:t>Kokneses novada Kokneses pagastā</w:t>
      </w:r>
    </w:p>
    <w:p w:rsidR="00F62806" w:rsidRDefault="00F62806" w:rsidP="00F62806">
      <w:pPr>
        <w:ind w:right="-806"/>
        <w:rPr>
          <w:rFonts w:ascii="Cambria" w:hAnsi="Cambria"/>
          <w:sz w:val="24"/>
          <w:szCs w:val="24"/>
        </w:rPr>
      </w:pPr>
      <w:r w:rsidRPr="006C1B93">
        <w:rPr>
          <w:rFonts w:ascii="Cambria" w:hAnsi="Cambria"/>
          <w:sz w:val="24"/>
          <w:szCs w:val="24"/>
        </w:rPr>
        <w:t>2019.gada 27.novembrī</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Nr.15</w:t>
      </w:r>
    </w:p>
    <w:p w:rsidR="00F62806" w:rsidRPr="007C6871" w:rsidRDefault="00F62806" w:rsidP="00F62806">
      <w:pPr>
        <w:spacing w:after="0" w:line="240" w:lineRule="auto"/>
        <w:ind w:right="-806"/>
        <w:jc w:val="both"/>
        <w:rPr>
          <w:rFonts w:ascii="Cambria" w:hAnsi="Cambria"/>
          <w:sz w:val="24"/>
          <w:szCs w:val="24"/>
        </w:rPr>
      </w:pPr>
      <w:r w:rsidRPr="007C6871">
        <w:rPr>
          <w:rFonts w:ascii="Cambria" w:hAnsi="Cambria"/>
          <w:sz w:val="24"/>
          <w:szCs w:val="24"/>
        </w:rPr>
        <w:t>Sēde sasaukta plkst.14.oo</w:t>
      </w:r>
    </w:p>
    <w:p w:rsidR="00F62806" w:rsidRPr="007C6871" w:rsidRDefault="00F62806" w:rsidP="00F62806">
      <w:pPr>
        <w:spacing w:after="0" w:line="240" w:lineRule="auto"/>
        <w:ind w:right="-806"/>
        <w:jc w:val="both"/>
        <w:rPr>
          <w:rFonts w:ascii="Cambria" w:hAnsi="Cambria"/>
          <w:sz w:val="24"/>
          <w:szCs w:val="24"/>
        </w:rPr>
      </w:pPr>
      <w:r w:rsidRPr="007C6871">
        <w:rPr>
          <w:rFonts w:ascii="Cambria" w:hAnsi="Cambria"/>
          <w:sz w:val="24"/>
          <w:szCs w:val="24"/>
        </w:rPr>
        <w:t>Sēde tiek atklāta plkst.14.oo</w:t>
      </w:r>
    </w:p>
    <w:p w:rsidR="00F62806" w:rsidRPr="007C6871" w:rsidRDefault="00F62806" w:rsidP="00F62806">
      <w:pPr>
        <w:spacing w:after="0" w:line="240" w:lineRule="auto"/>
        <w:ind w:right="-806"/>
        <w:jc w:val="both"/>
        <w:rPr>
          <w:rFonts w:ascii="Cambria" w:hAnsi="Cambria"/>
          <w:sz w:val="24"/>
          <w:szCs w:val="24"/>
        </w:rPr>
      </w:pPr>
    </w:p>
    <w:p w:rsidR="00F62806" w:rsidRPr="007C6871" w:rsidRDefault="00F62806" w:rsidP="00F62806">
      <w:pPr>
        <w:spacing w:after="0" w:line="240" w:lineRule="auto"/>
        <w:ind w:right="-806"/>
        <w:jc w:val="both"/>
        <w:rPr>
          <w:rFonts w:ascii="Cambria" w:hAnsi="Cambria"/>
          <w:sz w:val="24"/>
          <w:szCs w:val="24"/>
        </w:rPr>
      </w:pPr>
      <w:r w:rsidRPr="007C6871">
        <w:rPr>
          <w:rFonts w:ascii="Cambria" w:hAnsi="Cambria"/>
          <w:sz w:val="24"/>
          <w:szCs w:val="24"/>
        </w:rPr>
        <w:t>SĒDI  VADA dom</w:t>
      </w:r>
      <w:r>
        <w:rPr>
          <w:rFonts w:ascii="Cambria" w:hAnsi="Cambria"/>
          <w:sz w:val="24"/>
          <w:szCs w:val="24"/>
        </w:rPr>
        <w:t xml:space="preserve">es priekšsēdētājs Dainis </w:t>
      </w:r>
      <w:proofErr w:type="spellStart"/>
      <w:r>
        <w:rPr>
          <w:rFonts w:ascii="Cambria" w:hAnsi="Cambria"/>
          <w:sz w:val="24"/>
          <w:szCs w:val="24"/>
        </w:rPr>
        <w:t>Vingris</w:t>
      </w:r>
      <w:proofErr w:type="spellEnd"/>
    </w:p>
    <w:p w:rsidR="00F62806" w:rsidRPr="007C6871" w:rsidRDefault="00F62806" w:rsidP="00F62806">
      <w:pPr>
        <w:spacing w:after="0" w:line="240" w:lineRule="auto"/>
        <w:ind w:right="-806"/>
        <w:jc w:val="both"/>
        <w:rPr>
          <w:rFonts w:ascii="Cambria" w:hAnsi="Cambria"/>
          <w:sz w:val="24"/>
          <w:szCs w:val="24"/>
        </w:rPr>
      </w:pPr>
      <w:r>
        <w:rPr>
          <w:rFonts w:ascii="Cambria" w:hAnsi="Cambria"/>
          <w:sz w:val="24"/>
          <w:szCs w:val="24"/>
        </w:rPr>
        <w:t>PROTOKOLĒ- domes sekretāre D</w:t>
      </w:r>
      <w:r w:rsidRPr="007C6871">
        <w:rPr>
          <w:rFonts w:ascii="Cambria" w:hAnsi="Cambria"/>
          <w:sz w:val="24"/>
          <w:szCs w:val="24"/>
        </w:rPr>
        <w:t>zintra KRIŠĀNE</w:t>
      </w:r>
    </w:p>
    <w:p w:rsidR="00F62806" w:rsidRPr="007C6871" w:rsidRDefault="00F62806" w:rsidP="00F62806">
      <w:pPr>
        <w:spacing w:after="0" w:line="240" w:lineRule="auto"/>
        <w:ind w:right="-806"/>
        <w:jc w:val="both"/>
        <w:rPr>
          <w:rFonts w:ascii="Cambria" w:hAnsi="Cambria"/>
          <w:sz w:val="24"/>
          <w:szCs w:val="24"/>
        </w:rPr>
      </w:pPr>
    </w:p>
    <w:p w:rsidR="00F62806" w:rsidRPr="007C6871" w:rsidRDefault="00F62806" w:rsidP="00F62806">
      <w:pPr>
        <w:spacing w:after="0" w:line="240" w:lineRule="auto"/>
        <w:ind w:right="-806"/>
        <w:jc w:val="both"/>
        <w:rPr>
          <w:rFonts w:ascii="Cambria" w:hAnsi="Cambria"/>
          <w:sz w:val="24"/>
          <w:szCs w:val="24"/>
        </w:rPr>
      </w:pPr>
      <w:r w:rsidRPr="007C6871">
        <w:rPr>
          <w:rFonts w:ascii="Cambria" w:hAnsi="Cambria"/>
          <w:sz w:val="24"/>
          <w:szCs w:val="24"/>
        </w:rPr>
        <w:t>SĒDĒ PIEDALĀS:</w:t>
      </w:r>
    </w:p>
    <w:p w:rsidR="00F62806" w:rsidRPr="007C6871" w:rsidRDefault="00F62806" w:rsidP="00F62806">
      <w:pPr>
        <w:spacing w:after="0" w:line="240" w:lineRule="auto"/>
        <w:ind w:right="-806"/>
        <w:jc w:val="both"/>
        <w:rPr>
          <w:rFonts w:ascii="Cambria" w:hAnsi="Cambria"/>
          <w:sz w:val="24"/>
          <w:szCs w:val="24"/>
        </w:rPr>
      </w:pPr>
      <w:r w:rsidRPr="007C6871">
        <w:rPr>
          <w:rFonts w:ascii="Cambria" w:hAnsi="Cambria"/>
          <w:sz w:val="24"/>
          <w:szCs w:val="24"/>
          <w:u w:val="single"/>
        </w:rPr>
        <w:t>Domes deputāti-</w:t>
      </w:r>
      <w:r w:rsidRPr="007C6871">
        <w:rPr>
          <w:rFonts w:ascii="Cambria" w:hAnsi="Cambria"/>
          <w:sz w:val="24"/>
          <w:szCs w:val="24"/>
        </w:rPr>
        <w:t xml:space="preserve"> </w:t>
      </w:r>
      <w:r>
        <w:rPr>
          <w:rFonts w:ascii="Cambria" w:hAnsi="Cambria"/>
          <w:sz w:val="24"/>
          <w:szCs w:val="24"/>
        </w:rPr>
        <w:t xml:space="preserve">Ilgonis </w:t>
      </w:r>
      <w:proofErr w:type="spellStart"/>
      <w:r>
        <w:rPr>
          <w:rFonts w:ascii="Cambria" w:hAnsi="Cambria"/>
          <w:sz w:val="24"/>
          <w:szCs w:val="24"/>
        </w:rPr>
        <w:t>Grunšteins</w:t>
      </w:r>
      <w:proofErr w:type="spellEnd"/>
      <w:r>
        <w:rPr>
          <w:rFonts w:ascii="Cambria" w:hAnsi="Cambria"/>
          <w:sz w:val="24"/>
          <w:szCs w:val="24"/>
        </w:rPr>
        <w:t xml:space="preserve">, Aigars Kalniņš ( no plkst.14.05),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Ivars Māliņš, Jānis Miezītis,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w:t>
      </w:r>
    </w:p>
    <w:p w:rsidR="00F62806" w:rsidRPr="007C6871" w:rsidRDefault="00F62806" w:rsidP="00F62806">
      <w:pPr>
        <w:spacing w:after="0" w:line="240" w:lineRule="auto"/>
        <w:ind w:right="-806"/>
        <w:jc w:val="both"/>
        <w:rPr>
          <w:rFonts w:ascii="Cambria" w:hAnsi="Cambria"/>
          <w:sz w:val="24"/>
          <w:szCs w:val="24"/>
        </w:rPr>
      </w:pPr>
    </w:p>
    <w:p w:rsidR="00F62806" w:rsidRPr="007C6871" w:rsidRDefault="00F62806" w:rsidP="00F62806">
      <w:pPr>
        <w:spacing w:after="0" w:line="240" w:lineRule="auto"/>
        <w:ind w:right="-806"/>
        <w:jc w:val="both"/>
        <w:rPr>
          <w:rFonts w:ascii="Cambria" w:hAnsi="Cambria"/>
          <w:sz w:val="24"/>
          <w:szCs w:val="24"/>
        </w:rPr>
      </w:pPr>
      <w:r w:rsidRPr="007C6871">
        <w:rPr>
          <w:rFonts w:ascii="Cambria" w:hAnsi="Cambria"/>
          <w:sz w:val="24"/>
          <w:szCs w:val="24"/>
          <w:u w:val="single"/>
        </w:rPr>
        <w:t>Domes administrācijas darbinieki</w:t>
      </w:r>
      <w:r w:rsidRPr="007C6871">
        <w:rPr>
          <w:rFonts w:ascii="Cambria" w:hAnsi="Cambria"/>
          <w:sz w:val="24"/>
          <w:szCs w:val="24"/>
        </w:rPr>
        <w:t>-</w:t>
      </w:r>
    </w:p>
    <w:p w:rsidR="00F62806" w:rsidRDefault="00F62806" w:rsidP="00F62806">
      <w:pPr>
        <w:spacing w:after="0" w:line="240" w:lineRule="auto"/>
        <w:ind w:right="-806"/>
        <w:jc w:val="both"/>
        <w:rPr>
          <w:rFonts w:ascii="Cambria" w:hAnsi="Cambria"/>
          <w:sz w:val="24"/>
          <w:szCs w:val="24"/>
        </w:rPr>
      </w:pPr>
      <w:r>
        <w:rPr>
          <w:rFonts w:ascii="Cambria" w:hAnsi="Cambria"/>
          <w:sz w:val="24"/>
          <w:szCs w:val="24"/>
        </w:rPr>
        <w:t xml:space="preserve">Ilmārs </w:t>
      </w:r>
      <w:proofErr w:type="spellStart"/>
      <w:r>
        <w:rPr>
          <w:rFonts w:ascii="Cambria" w:hAnsi="Cambria"/>
          <w:sz w:val="24"/>
          <w:szCs w:val="24"/>
        </w:rPr>
        <w:t>Klaužs-</w:t>
      </w:r>
      <w:proofErr w:type="spellEnd"/>
      <w:r>
        <w:rPr>
          <w:rFonts w:ascii="Cambria" w:hAnsi="Cambria"/>
          <w:sz w:val="24"/>
          <w:szCs w:val="24"/>
        </w:rPr>
        <w:t xml:space="preserve"> domes izpilddirektors;</w:t>
      </w:r>
    </w:p>
    <w:p w:rsidR="00F62806" w:rsidRDefault="00F62806" w:rsidP="00F62806">
      <w:pPr>
        <w:spacing w:after="0" w:line="240" w:lineRule="auto"/>
        <w:ind w:right="-806"/>
        <w:jc w:val="both"/>
        <w:rPr>
          <w:rFonts w:ascii="Cambria" w:hAnsi="Cambria"/>
          <w:sz w:val="24"/>
          <w:szCs w:val="24"/>
        </w:rPr>
      </w:pPr>
      <w:r w:rsidRPr="007C6871">
        <w:rPr>
          <w:rFonts w:ascii="Cambria" w:hAnsi="Cambria"/>
          <w:sz w:val="24"/>
          <w:szCs w:val="24"/>
        </w:rPr>
        <w:t xml:space="preserve">Ligita </w:t>
      </w:r>
      <w:proofErr w:type="spellStart"/>
      <w:r w:rsidRPr="007C6871">
        <w:rPr>
          <w:rFonts w:ascii="Cambria" w:hAnsi="Cambria"/>
          <w:sz w:val="24"/>
          <w:szCs w:val="24"/>
        </w:rPr>
        <w:t>Kron</w:t>
      </w:r>
      <w:r>
        <w:rPr>
          <w:rFonts w:ascii="Cambria" w:hAnsi="Cambria"/>
          <w:sz w:val="24"/>
          <w:szCs w:val="24"/>
        </w:rPr>
        <w:t>entāle-</w:t>
      </w:r>
      <w:proofErr w:type="spellEnd"/>
      <w:r>
        <w:rPr>
          <w:rFonts w:ascii="Cambria" w:hAnsi="Cambria"/>
          <w:sz w:val="24"/>
          <w:szCs w:val="24"/>
        </w:rPr>
        <w:t xml:space="preserve"> domes juriste;</w:t>
      </w:r>
    </w:p>
    <w:p w:rsidR="00F62806" w:rsidRPr="007C6871" w:rsidRDefault="00F62806" w:rsidP="00F62806">
      <w:pPr>
        <w:spacing w:after="0" w:line="240" w:lineRule="auto"/>
        <w:ind w:right="-806"/>
        <w:jc w:val="both"/>
        <w:rPr>
          <w:rFonts w:ascii="Cambria" w:hAnsi="Cambria"/>
          <w:sz w:val="24"/>
          <w:szCs w:val="24"/>
        </w:rPr>
      </w:pPr>
      <w:r>
        <w:rPr>
          <w:rFonts w:ascii="Cambria" w:hAnsi="Cambria"/>
          <w:sz w:val="24"/>
          <w:szCs w:val="24"/>
        </w:rPr>
        <w:t xml:space="preserve">Lāsma </w:t>
      </w:r>
      <w:proofErr w:type="spellStart"/>
      <w:r>
        <w:rPr>
          <w:rFonts w:ascii="Cambria" w:hAnsi="Cambria"/>
          <w:sz w:val="24"/>
          <w:szCs w:val="24"/>
        </w:rPr>
        <w:t>Ruža-Riekstiņa</w:t>
      </w:r>
      <w:r w:rsidRPr="007C6871">
        <w:rPr>
          <w:rFonts w:ascii="Cambria" w:hAnsi="Cambria"/>
          <w:sz w:val="24"/>
          <w:szCs w:val="24"/>
        </w:rPr>
        <w:t>-</w:t>
      </w:r>
      <w:proofErr w:type="spellEnd"/>
      <w:r w:rsidRPr="007C6871">
        <w:rPr>
          <w:rFonts w:ascii="Cambria" w:hAnsi="Cambria"/>
          <w:sz w:val="24"/>
          <w:szCs w:val="24"/>
        </w:rPr>
        <w:t xml:space="preserve"> Iršu pagasta pārvaldes vadītāja;</w:t>
      </w:r>
    </w:p>
    <w:p w:rsidR="00F62806" w:rsidRDefault="00F62806" w:rsidP="00F62806">
      <w:pPr>
        <w:spacing w:after="0" w:line="240" w:lineRule="auto"/>
        <w:ind w:right="-806"/>
        <w:jc w:val="both"/>
        <w:rPr>
          <w:rFonts w:ascii="Cambria" w:hAnsi="Cambria"/>
          <w:sz w:val="24"/>
          <w:szCs w:val="24"/>
        </w:rPr>
      </w:pPr>
      <w:r w:rsidRPr="007C6871">
        <w:rPr>
          <w:rFonts w:ascii="Cambria" w:hAnsi="Cambria"/>
          <w:sz w:val="24"/>
          <w:szCs w:val="24"/>
        </w:rPr>
        <w:t>Ilze Pabērza- Bebru pagasta pārvaldes vadītāja;</w:t>
      </w:r>
    </w:p>
    <w:p w:rsidR="00F62806" w:rsidRPr="007C6871" w:rsidRDefault="00F62806" w:rsidP="00F62806">
      <w:pPr>
        <w:spacing w:after="0" w:line="240" w:lineRule="auto"/>
        <w:ind w:right="-806"/>
        <w:jc w:val="both"/>
        <w:rPr>
          <w:rFonts w:ascii="Cambria" w:hAnsi="Cambria"/>
          <w:sz w:val="24"/>
          <w:szCs w:val="24"/>
        </w:rPr>
      </w:pPr>
    </w:p>
    <w:p w:rsidR="00F62806" w:rsidRPr="007C6871" w:rsidRDefault="00F62806" w:rsidP="00F62806">
      <w:pPr>
        <w:spacing w:after="0" w:line="240" w:lineRule="auto"/>
        <w:ind w:right="-806"/>
        <w:jc w:val="both"/>
        <w:rPr>
          <w:rFonts w:ascii="Cambria" w:hAnsi="Cambria"/>
          <w:sz w:val="24"/>
          <w:szCs w:val="24"/>
        </w:rPr>
      </w:pPr>
      <w:r w:rsidRPr="007C6871">
        <w:rPr>
          <w:rFonts w:ascii="Cambria" w:hAnsi="Cambria"/>
          <w:sz w:val="24"/>
          <w:szCs w:val="24"/>
          <w:u w:val="single"/>
        </w:rPr>
        <w:t>Uzaicinātās personas</w:t>
      </w:r>
      <w:r w:rsidRPr="007C6871">
        <w:rPr>
          <w:rFonts w:ascii="Cambria" w:hAnsi="Cambria"/>
          <w:sz w:val="24"/>
          <w:szCs w:val="24"/>
        </w:rPr>
        <w:t>:</w:t>
      </w:r>
    </w:p>
    <w:p w:rsidR="00F62806" w:rsidRDefault="00F62806" w:rsidP="00F62806">
      <w:pPr>
        <w:spacing w:after="0" w:line="240" w:lineRule="auto"/>
        <w:ind w:right="-806"/>
        <w:jc w:val="both"/>
        <w:rPr>
          <w:rFonts w:ascii="Cambria" w:hAnsi="Cambria"/>
          <w:sz w:val="24"/>
          <w:szCs w:val="24"/>
        </w:rPr>
      </w:pPr>
      <w:r>
        <w:rPr>
          <w:rFonts w:ascii="Cambria" w:hAnsi="Cambria"/>
          <w:sz w:val="24"/>
          <w:szCs w:val="24"/>
        </w:rPr>
        <w:t xml:space="preserve">Raina </w:t>
      </w:r>
      <w:proofErr w:type="spellStart"/>
      <w:r>
        <w:rPr>
          <w:rFonts w:ascii="Cambria" w:hAnsi="Cambria"/>
          <w:sz w:val="24"/>
          <w:szCs w:val="24"/>
        </w:rPr>
        <w:t>Līcīte</w:t>
      </w:r>
      <w:proofErr w:type="spellEnd"/>
      <w:r>
        <w:rPr>
          <w:rFonts w:ascii="Cambria" w:hAnsi="Cambria"/>
          <w:sz w:val="24"/>
          <w:szCs w:val="24"/>
        </w:rPr>
        <w:t xml:space="preserve"> – novada domes deputāta kandidāte</w:t>
      </w:r>
    </w:p>
    <w:p w:rsidR="00F62806" w:rsidRPr="007C6871" w:rsidRDefault="00F62806" w:rsidP="00F62806">
      <w:pPr>
        <w:spacing w:after="0" w:line="240" w:lineRule="auto"/>
        <w:ind w:right="-806"/>
        <w:jc w:val="both"/>
        <w:rPr>
          <w:rFonts w:ascii="Cambria" w:hAnsi="Cambria"/>
          <w:sz w:val="24"/>
          <w:szCs w:val="24"/>
        </w:rPr>
      </w:pPr>
    </w:p>
    <w:p w:rsidR="00F62806" w:rsidRDefault="00F62806" w:rsidP="00F62806">
      <w:pPr>
        <w:spacing w:after="0" w:line="240" w:lineRule="auto"/>
        <w:ind w:right="-806"/>
        <w:jc w:val="both"/>
        <w:rPr>
          <w:rFonts w:ascii="Cambria" w:hAnsi="Cambria"/>
          <w:sz w:val="24"/>
          <w:szCs w:val="24"/>
        </w:rPr>
      </w:pPr>
      <w:r w:rsidRPr="004B4DEF">
        <w:rPr>
          <w:rFonts w:ascii="Cambria" w:hAnsi="Cambria"/>
          <w:sz w:val="24"/>
          <w:szCs w:val="24"/>
        </w:rPr>
        <w:t>SĒDĒ NEPIEDALĀS</w:t>
      </w:r>
      <w:r w:rsidRPr="007C6871">
        <w:rPr>
          <w:rFonts w:ascii="Cambria" w:hAnsi="Cambria"/>
          <w:sz w:val="24"/>
          <w:szCs w:val="24"/>
        </w:rPr>
        <w:t xml:space="preserve"> domes deputāti:</w:t>
      </w:r>
    </w:p>
    <w:p w:rsidR="00F62806" w:rsidRDefault="00F62806" w:rsidP="00F62806">
      <w:pPr>
        <w:spacing w:after="0" w:line="240" w:lineRule="auto"/>
        <w:ind w:right="-806"/>
        <w:jc w:val="both"/>
        <w:rPr>
          <w:rFonts w:ascii="Cambria" w:hAnsi="Cambria"/>
          <w:sz w:val="24"/>
          <w:szCs w:val="24"/>
        </w:rPr>
      </w:pPr>
      <w:r>
        <w:rPr>
          <w:rFonts w:ascii="Cambria" w:hAnsi="Cambria"/>
          <w:sz w:val="24"/>
          <w:szCs w:val="24"/>
        </w:rPr>
        <w:t xml:space="preserve">Valdis </w:t>
      </w:r>
      <w:proofErr w:type="spellStart"/>
      <w:r>
        <w:rPr>
          <w:rFonts w:ascii="Cambria" w:hAnsi="Cambria"/>
          <w:sz w:val="24"/>
          <w:szCs w:val="24"/>
        </w:rPr>
        <w:t>Silovs</w:t>
      </w:r>
      <w:proofErr w:type="spellEnd"/>
      <w:r>
        <w:rPr>
          <w:rFonts w:ascii="Cambria" w:hAnsi="Cambria"/>
          <w:sz w:val="24"/>
          <w:szCs w:val="24"/>
        </w:rPr>
        <w:t xml:space="preserve"> -darbā;</w:t>
      </w:r>
    </w:p>
    <w:p w:rsidR="00F62806" w:rsidRDefault="00F62806" w:rsidP="00F62806">
      <w:pPr>
        <w:spacing w:after="0" w:line="240" w:lineRule="auto"/>
        <w:ind w:right="-806"/>
        <w:jc w:val="both"/>
        <w:rPr>
          <w:rFonts w:ascii="Cambria" w:hAnsi="Cambria"/>
          <w:sz w:val="24"/>
          <w:szCs w:val="24"/>
        </w:rPr>
      </w:pPr>
      <w:r>
        <w:rPr>
          <w:rFonts w:ascii="Cambria" w:hAnsi="Cambria"/>
          <w:sz w:val="24"/>
          <w:szCs w:val="24"/>
        </w:rPr>
        <w:t>Jānis Krūmiņš -darbā;</w:t>
      </w:r>
    </w:p>
    <w:p w:rsidR="00F62806" w:rsidRDefault="008A3C56" w:rsidP="00F62806">
      <w:pPr>
        <w:spacing w:after="0" w:line="240" w:lineRule="auto"/>
        <w:ind w:right="-806"/>
        <w:jc w:val="both"/>
        <w:rPr>
          <w:rFonts w:ascii="Cambria" w:hAnsi="Cambria"/>
          <w:sz w:val="24"/>
          <w:szCs w:val="24"/>
        </w:rPr>
      </w:pPr>
      <w:r>
        <w:rPr>
          <w:rFonts w:ascii="Cambria" w:hAnsi="Cambria"/>
          <w:sz w:val="24"/>
          <w:szCs w:val="24"/>
        </w:rPr>
        <w:t>Jānis Liepiņš- darbā</w:t>
      </w:r>
    </w:p>
    <w:p w:rsidR="00F62806" w:rsidRDefault="00F62806" w:rsidP="00F62806">
      <w:pPr>
        <w:spacing w:after="0" w:line="240" w:lineRule="auto"/>
        <w:ind w:right="-806"/>
        <w:jc w:val="both"/>
        <w:rPr>
          <w:rFonts w:ascii="Cambria" w:hAnsi="Cambria"/>
          <w:sz w:val="24"/>
          <w:szCs w:val="24"/>
        </w:rPr>
      </w:pPr>
    </w:p>
    <w:p w:rsidR="00F62806" w:rsidRDefault="008A3C56" w:rsidP="00F62806">
      <w:pPr>
        <w:spacing w:after="0" w:line="240" w:lineRule="auto"/>
        <w:ind w:right="-806" w:firstLine="567"/>
        <w:jc w:val="both"/>
        <w:rPr>
          <w:rFonts w:ascii="Cambria" w:hAnsi="Cambria"/>
          <w:sz w:val="24"/>
          <w:szCs w:val="24"/>
        </w:rPr>
      </w:pPr>
      <w:r>
        <w:rPr>
          <w:rFonts w:ascii="Cambria" w:hAnsi="Cambria"/>
          <w:sz w:val="24"/>
          <w:szCs w:val="24"/>
        </w:rPr>
        <w:t xml:space="preserve">Sēdes vadītājs </w:t>
      </w:r>
      <w:proofErr w:type="spellStart"/>
      <w:r>
        <w:rPr>
          <w:rFonts w:ascii="Cambria" w:hAnsi="Cambria"/>
          <w:sz w:val="24"/>
          <w:szCs w:val="24"/>
        </w:rPr>
        <w:t>D.Vingris</w:t>
      </w:r>
      <w:proofErr w:type="spellEnd"/>
      <w:r>
        <w:rPr>
          <w:rFonts w:ascii="Cambria" w:hAnsi="Cambria"/>
          <w:sz w:val="24"/>
          <w:szCs w:val="24"/>
        </w:rPr>
        <w:t xml:space="preserve"> </w:t>
      </w:r>
      <w:r w:rsidR="00F62806">
        <w:rPr>
          <w:rFonts w:ascii="Cambria" w:hAnsi="Cambria"/>
          <w:sz w:val="24"/>
          <w:szCs w:val="24"/>
        </w:rPr>
        <w:t>atklāj domes sēdi un lūdz  deputātus  papildus darba kārtībā iekļaut šādus jautājumus:</w:t>
      </w:r>
    </w:p>
    <w:p w:rsidR="00F62806" w:rsidRPr="00911F64" w:rsidRDefault="00F62806" w:rsidP="00F62806">
      <w:pPr>
        <w:spacing w:after="0" w:line="240" w:lineRule="auto"/>
        <w:ind w:right="-806" w:firstLine="567"/>
        <w:jc w:val="both"/>
        <w:rPr>
          <w:rFonts w:ascii="Cambria" w:hAnsi="Cambria"/>
          <w:sz w:val="24"/>
          <w:szCs w:val="24"/>
        </w:rPr>
      </w:pPr>
      <w:r w:rsidRPr="00911F64">
        <w:rPr>
          <w:rFonts w:ascii="Cambria" w:hAnsi="Cambria"/>
          <w:sz w:val="24"/>
          <w:szCs w:val="24"/>
        </w:rPr>
        <w:t>9.1.4</w:t>
      </w:r>
      <w:r>
        <w:rPr>
          <w:rFonts w:ascii="Cambria" w:hAnsi="Cambria"/>
          <w:sz w:val="24"/>
          <w:szCs w:val="24"/>
        </w:rPr>
        <w:t xml:space="preserve">. </w:t>
      </w:r>
      <w:r w:rsidRPr="00911F64">
        <w:rPr>
          <w:rFonts w:ascii="Cambria" w:hAnsi="Cambria"/>
          <w:sz w:val="24"/>
          <w:szCs w:val="24"/>
        </w:rPr>
        <w:t>Par adreses piešķiršanu</w:t>
      </w:r>
    </w:p>
    <w:p w:rsidR="00F62806" w:rsidRPr="00916E87" w:rsidRDefault="00F62806" w:rsidP="00F62806">
      <w:pPr>
        <w:spacing w:after="0" w:line="240" w:lineRule="auto"/>
        <w:ind w:right="-806" w:firstLine="567"/>
        <w:jc w:val="both"/>
        <w:rPr>
          <w:rFonts w:ascii="Cambria" w:hAnsi="Cambria"/>
          <w:i/>
          <w:iCs/>
          <w:color w:val="FF0000"/>
        </w:rPr>
      </w:pPr>
      <w:r w:rsidRPr="00916E87">
        <w:rPr>
          <w:rFonts w:ascii="Cambria" w:hAnsi="Cambria"/>
          <w:sz w:val="24"/>
          <w:szCs w:val="24"/>
        </w:rPr>
        <w:t>12.</w:t>
      </w:r>
      <w:r w:rsidR="008A3C56">
        <w:rPr>
          <w:rFonts w:ascii="Cambria" w:hAnsi="Cambria"/>
          <w:sz w:val="24"/>
          <w:szCs w:val="24"/>
        </w:rPr>
        <w:t xml:space="preserve"> </w:t>
      </w:r>
      <w:r w:rsidRPr="00916E87">
        <w:rPr>
          <w:rFonts w:ascii="Cambria" w:hAnsi="Cambria"/>
        </w:rPr>
        <w:t>Par vēlētāju parakstu apliecinātājiem Kokneses novada administratīvajā teritorijā</w:t>
      </w:r>
    </w:p>
    <w:p w:rsidR="00F62806" w:rsidRPr="00916E87" w:rsidRDefault="00F62806" w:rsidP="00F62806">
      <w:pPr>
        <w:spacing w:after="0" w:line="240" w:lineRule="auto"/>
        <w:ind w:right="-806" w:firstLine="567"/>
        <w:jc w:val="both"/>
        <w:rPr>
          <w:rFonts w:ascii="Cambria" w:hAnsi="Cambria"/>
          <w:i/>
          <w:iCs/>
          <w:color w:val="FF0000"/>
        </w:rPr>
      </w:pPr>
      <w:r w:rsidRPr="00916E87">
        <w:rPr>
          <w:rFonts w:ascii="Cambria" w:hAnsi="Cambria"/>
          <w:sz w:val="24"/>
          <w:szCs w:val="24"/>
        </w:rPr>
        <w:t>13.</w:t>
      </w:r>
      <w:r w:rsidR="008A3C56">
        <w:rPr>
          <w:rFonts w:ascii="Cambria" w:hAnsi="Cambria"/>
          <w:sz w:val="24"/>
          <w:szCs w:val="24"/>
        </w:rPr>
        <w:t xml:space="preserve"> </w:t>
      </w:r>
      <w:r w:rsidRPr="00916E87">
        <w:rPr>
          <w:rFonts w:ascii="Cambria" w:hAnsi="Cambria"/>
          <w:sz w:val="24"/>
          <w:szCs w:val="24"/>
        </w:rPr>
        <w:t>Par  cirsmu izsoles rezultātu apstiprināšanu</w:t>
      </w:r>
    </w:p>
    <w:p w:rsidR="00F62806" w:rsidRPr="00916E87" w:rsidRDefault="00F62806" w:rsidP="00F62806">
      <w:pPr>
        <w:spacing w:after="0" w:line="240" w:lineRule="auto"/>
        <w:ind w:right="-806" w:firstLine="567"/>
        <w:jc w:val="both"/>
        <w:rPr>
          <w:rFonts w:ascii="Cambria" w:hAnsi="Cambria"/>
          <w:i/>
          <w:iCs/>
          <w:color w:val="FF0000"/>
        </w:rPr>
      </w:pPr>
      <w:r w:rsidRPr="00916E87">
        <w:rPr>
          <w:rFonts w:ascii="Cambria" w:hAnsi="Cambria"/>
          <w:sz w:val="24"/>
          <w:szCs w:val="24"/>
        </w:rPr>
        <w:t>14. Par Kokneses nova</w:t>
      </w:r>
      <w:r w:rsidR="008A3C56">
        <w:rPr>
          <w:rFonts w:ascii="Cambria" w:hAnsi="Cambria"/>
          <w:sz w:val="24"/>
          <w:szCs w:val="24"/>
        </w:rPr>
        <w:t>da domes saistošo noteikumu “</w:t>
      </w:r>
      <w:r w:rsidRPr="00916E87">
        <w:rPr>
          <w:rFonts w:ascii="Cambria" w:hAnsi="Cambria"/>
          <w:sz w:val="24"/>
          <w:szCs w:val="24"/>
        </w:rPr>
        <w:t>Par decentralizēto kanalizācijas pakalpojumu sniegšanas un uzskaites kārtību Kokneses novada administratīvajā teritorijā” precizēšanu</w:t>
      </w:r>
    </w:p>
    <w:p w:rsidR="00F62806" w:rsidRPr="00916E87" w:rsidRDefault="00F62806" w:rsidP="00F62806">
      <w:pPr>
        <w:spacing w:after="0" w:line="240" w:lineRule="auto"/>
        <w:ind w:right="-806" w:firstLine="567"/>
        <w:jc w:val="both"/>
        <w:rPr>
          <w:rFonts w:ascii="Cambria" w:hAnsi="Cambria"/>
          <w:i/>
          <w:iCs/>
          <w:color w:val="FF0000"/>
        </w:rPr>
      </w:pPr>
      <w:r w:rsidRPr="00916E87">
        <w:rPr>
          <w:rFonts w:ascii="Cambria" w:hAnsi="Cambria"/>
          <w:sz w:val="24"/>
          <w:szCs w:val="24"/>
        </w:rPr>
        <w:t xml:space="preserve">15.Precizējums Kokneses novada domes saistošajos noteikumos </w:t>
      </w:r>
      <w:proofErr w:type="spellStart"/>
      <w:r w:rsidRPr="00916E87">
        <w:rPr>
          <w:rFonts w:ascii="Cambria" w:hAnsi="Cambria"/>
          <w:sz w:val="24"/>
          <w:szCs w:val="24"/>
        </w:rPr>
        <w:t>Nr</w:t>
      </w:r>
      <w:proofErr w:type="spellEnd"/>
      <w:r w:rsidRPr="00916E87">
        <w:rPr>
          <w:rFonts w:ascii="Cambria" w:hAnsi="Cambria"/>
          <w:sz w:val="24"/>
          <w:szCs w:val="24"/>
        </w:rPr>
        <w:t xml:space="preserve">. 11/2019 “Grozījumi Kokneses novada domes 2017.gada 29.novembra saistošajos noteikumos </w:t>
      </w:r>
      <w:r w:rsidRPr="00916E87">
        <w:rPr>
          <w:rFonts w:ascii="Cambria" w:hAnsi="Cambria"/>
          <w:color w:val="000000"/>
          <w:sz w:val="24"/>
          <w:szCs w:val="24"/>
        </w:rPr>
        <w:t xml:space="preserve">Nr.15/2017 </w:t>
      </w:r>
      <w:r w:rsidRPr="00916E87">
        <w:rPr>
          <w:rFonts w:ascii="Cambria" w:hAnsi="Cambria"/>
          <w:sz w:val="24"/>
          <w:szCs w:val="24"/>
        </w:rPr>
        <w:t>“Par sabiedrisko ūdenssaimniecības pakalpojumu sniegšanas un lietošanas kārtību Kokneses  novadā</w:t>
      </w:r>
      <w:r w:rsidRPr="00916E87">
        <w:rPr>
          <w:rFonts w:ascii="Cambria" w:hAnsi="Cambria"/>
          <w:color w:val="000000"/>
          <w:sz w:val="24"/>
          <w:szCs w:val="24"/>
        </w:rPr>
        <w:t>”</w:t>
      </w:r>
    </w:p>
    <w:p w:rsidR="00F62806" w:rsidRDefault="00F62806" w:rsidP="00F62806">
      <w:pPr>
        <w:spacing w:after="0" w:line="240" w:lineRule="auto"/>
        <w:ind w:right="-806" w:firstLine="567"/>
        <w:jc w:val="both"/>
        <w:rPr>
          <w:rFonts w:ascii="Cambria" w:hAnsi="Cambria"/>
          <w:color w:val="000000"/>
          <w:sz w:val="24"/>
          <w:szCs w:val="24"/>
        </w:rPr>
      </w:pPr>
      <w:r w:rsidRPr="00916E87">
        <w:rPr>
          <w:rFonts w:ascii="Cambria" w:hAnsi="Cambria"/>
          <w:color w:val="000000"/>
          <w:sz w:val="24"/>
          <w:szCs w:val="24"/>
        </w:rPr>
        <w:t>16. Par novada domes sēdes un pastāvīgo komiteju sēžu laikiem decembra mēnesī</w:t>
      </w:r>
    </w:p>
    <w:p w:rsidR="00F62806" w:rsidRDefault="00F62806" w:rsidP="00F62806">
      <w:pPr>
        <w:spacing w:after="0" w:line="240" w:lineRule="auto"/>
        <w:ind w:right="-806" w:firstLine="567"/>
        <w:jc w:val="both"/>
        <w:rPr>
          <w:rFonts w:ascii="Cambria" w:hAnsi="Cambria"/>
          <w:sz w:val="24"/>
          <w:szCs w:val="24"/>
        </w:rPr>
      </w:pPr>
    </w:p>
    <w:p w:rsidR="00F62806" w:rsidRDefault="00F62806" w:rsidP="00F62806">
      <w:pPr>
        <w:spacing w:after="0" w:line="240" w:lineRule="auto"/>
        <w:ind w:right="-806"/>
        <w:jc w:val="both"/>
        <w:rPr>
          <w:rFonts w:ascii="Cambria" w:hAnsi="Cambria"/>
          <w:sz w:val="24"/>
          <w:szCs w:val="24"/>
        </w:rPr>
      </w:pPr>
      <w:r w:rsidRPr="007C6871">
        <w:rPr>
          <w:rFonts w:ascii="Cambria" w:hAnsi="Cambria"/>
          <w:sz w:val="24"/>
          <w:szCs w:val="24"/>
        </w:rPr>
        <w:lastRenderedPageBreak/>
        <w:t xml:space="preserve">Atklāti balsojot, </w:t>
      </w:r>
      <w:r>
        <w:rPr>
          <w:rFonts w:ascii="Cambria" w:hAnsi="Cambria"/>
          <w:sz w:val="24"/>
          <w:szCs w:val="24"/>
        </w:rPr>
        <w:t xml:space="preserve">PAR-11 (Ilgonis </w:t>
      </w:r>
      <w:proofErr w:type="spellStart"/>
      <w:r>
        <w:rPr>
          <w:rFonts w:ascii="Cambria" w:hAnsi="Cambria"/>
          <w:sz w:val="24"/>
          <w:szCs w:val="24"/>
        </w:rPr>
        <w:t>Grunšteins</w:t>
      </w:r>
      <w:proofErr w:type="spellEnd"/>
      <w:r>
        <w:rPr>
          <w:rFonts w:ascii="Cambria" w:hAnsi="Cambria"/>
          <w:sz w:val="24"/>
          <w:szCs w:val="24"/>
        </w:rPr>
        <w:t xml:space="preserve">,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Ivars Māliņš, Jānis Miezītis,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Pr>
          <w:rFonts w:ascii="Cambria" w:hAnsi="Cambria"/>
          <w:sz w:val="24"/>
          <w:szCs w:val="24"/>
        </w:rPr>
        <w:t>Vingris</w:t>
      </w:r>
      <w:proofErr w:type="spellEnd"/>
      <w:r>
        <w:rPr>
          <w:rFonts w:ascii="Cambria" w:hAnsi="Cambria"/>
          <w:sz w:val="24"/>
          <w:szCs w:val="24"/>
        </w:rPr>
        <w:t>),</w:t>
      </w:r>
      <w:r w:rsidR="008A3C56">
        <w:rPr>
          <w:rFonts w:ascii="Cambria" w:hAnsi="Cambria"/>
          <w:sz w:val="24"/>
          <w:szCs w:val="24"/>
        </w:rPr>
        <w:t xml:space="preserve"> </w:t>
      </w:r>
      <w:r w:rsidRPr="007C6871">
        <w:rPr>
          <w:rFonts w:ascii="Cambria" w:hAnsi="Cambria"/>
          <w:sz w:val="24"/>
          <w:szCs w:val="24"/>
        </w:rPr>
        <w:t>PRET-nav, ATTURAS-nav, Kokneses novada dome NOLEMJ</w:t>
      </w:r>
      <w:r>
        <w:rPr>
          <w:rFonts w:ascii="Cambria" w:hAnsi="Cambria"/>
          <w:sz w:val="24"/>
          <w:szCs w:val="24"/>
        </w:rPr>
        <w:t xml:space="preserve"> papildus darba kārtībā iekļaut šādus jautājumus:</w:t>
      </w:r>
    </w:p>
    <w:p w:rsidR="00F62806" w:rsidRPr="00911F64" w:rsidRDefault="00F62806" w:rsidP="00F62806">
      <w:pPr>
        <w:spacing w:after="0" w:line="240" w:lineRule="auto"/>
        <w:ind w:right="-806" w:firstLine="567"/>
        <w:jc w:val="both"/>
        <w:rPr>
          <w:rFonts w:ascii="Cambria" w:hAnsi="Cambria"/>
          <w:sz w:val="24"/>
          <w:szCs w:val="24"/>
        </w:rPr>
      </w:pPr>
      <w:r w:rsidRPr="00911F64">
        <w:rPr>
          <w:rFonts w:ascii="Cambria" w:hAnsi="Cambria"/>
          <w:sz w:val="24"/>
          <w:szCs w:val="24"/>
        </w:rPr>
        <w:t>9.1.4</w:t>
      </w:r>
      <w:r>
        <w:rPr>
          <w:rFonts w:ascii="Cambria" w:hAnsi="Cambria"/>
          <w:sz w:val="24"/>
          <w:szCs w:val="24"/>
        </w:rPr>
        <w:t xml:space="preserve">. </w:t>
      </w:r>
      <w:r w:rsidRPr="00911F64">
        <w:rPr>
          <w:rFonts w:ascii="Cambria" w:hAnsi="Cambria"/>
          <w:sz w:val="24"/>
          <w:szCs w:val="24"/>
        </w:rPr>
        <w:t>Par adreses piešķiršanu</w:t>
      </w:r>
    </w:p>
    <w:p w:rsidR="00F62806" w:rsidRPr="00916E87" w:rsidRDefault="00F62806" w:rsidP="00F62806">
      <w:pPr>
        <w:spacing w:after="0" w:line="240" w:lineRule="auto"/>
        <w:ind w:right="-806" w:firstLine="567"/>
        <w:jc w:val="both"/>
        <w:rPr>
          <w:rFonts w:ascii="Cambria" w:hAnsi="Cambria"/>
          <w:i/>
          <w:iCs/>
          <w:color w:val="FF0000"/>
        </w:rPr>
      </w:pPr>
      <w:r w:rsidRPr="00916E87">
        <w:rPr>
          <w:rFonts w:ascii="Cambria" w:hAnsi="Cambria"/>
          <w:sz w:val="24"/>
          <w:szCs w:val="24"/>
        </w:rPr>
        <w:t>12.</w:t>
      </w:r>
      <w:r w:rsidR="008A3C56">
        <w:rPr>
          <w:rFonts w:ascii="Cambria" w:hAnsi="Cambria"/>
          <w:sz w:val="24"/>
          <w:szCs w:val="24"/>
        </w:rPr>
        <w:t xml:space="preserve"> </w:t>
      </w:r>
      <w:r w:rsidRPr="00916E87">
        <w:rPr>
          <w:rFonts w:ascii="Cambria" w:hAnsi="Cambria"/>
        </w:rPr>
        <w:t>Par vēlētāju parakstu apliecinātājiem Kokneses novada administratīvajā teritorijā</w:t>
      </w:r>
    </w:p>
    <w:p w:rsidR="00F62806" w:rsidRPr="00916E87" w:rsidRDefault="00F62806" w:rsidP="00F62806">
      <w:pPr>
        <w:spacing w:after="0" w:line="240" w:lineRule="auto"/>
        <w:ind w:right="-806" w:firstLine="567"/>
        <w:jc w:val="both"/>
        <w:rPr>
          <w:rFonts w:ascii="Cambria" w:hAnsi="Cambria"/>
          <w:i/>
          <w:iCs/>
          <w:color w:val="FF0000"/>
        </w:rPr>
      </w:pPr>
      <w:r w:rsidRPr="00916E87">
        <w:rPr>
          <w:rFonts w:ascii="Cambria" w:hAnsi="Cambria"/>
          <w:sz w:val="24"/>
          <w:szCs w:val="24"/>
        </w:rPr>
        <w:t>13.</w:t>
      </w:r>
      <w:r w:rsidR="008A3C56">
        <w:rPr>
          <w:rFonts w:ascii="Cambria" w:hAnsi="Cambria"/>
          <w:sz w:val="24"/>
          <w:szCs w:val="24"/>
        </w:rPr>
        <w:t xml:space="preserve"> </w:t>
      </w:r>
      <w:r w:rsidRPr="00916E87">
        <w:rPr>
          <w:rFonts w:ascii="Cambria" w:hAnsi="Cambria"/>
          <w:sz w:val="24"/>
          <w:szCs w:val="24"/>
        </w:rPr>
        <w:t>Par  cirsmu izsoles rezultātu apstiprināšanu</w:t>
      </w:r>
    </w:p>
    <w:p w:rsidR="00F62806" w:rsidRPr="00916E87" w:rsidRDefault="008A3C56" w:rsidP="00F62806">
      <w:pPr>
        <w:spacing w:after="0" w:line="240" w:lineRule="auto"/>
        <w:ind w:right="-806" w:firstLine="567"/>
        <w:jc w:val="both"/>
        <w:rPr>
          <w:rFonts w:ascii="Cambria" w:hAnsi="Cambria"/>
          <w:i/>
          <w:iCs/>
          <w:color w:val="FF0000"/>
        </w:rPr>
      </w:pPr>
      <w:r>
        <w:rPr>
          <w:rFonts w:ascii="Cambria" w:hAnsi="Cambria"/>
          <w:sz w:val="24"/>
          <w:szCs w:val="24"/>
        </w:rPr>
        <w:t xml:space="preserve">14. </w:t>
      </w:r>
      <w:r w:rsidR="00F62806" w:rsidRPr="00916E87">
        <w:rPr>
          <w:rFonts w:ascii="Cambria" w:hAnsi="Cambria"/>
          <w:sz w:val="24"/>
          <w:szCs w:val="24"/>
        </w:rPr>
        <w:t>Par Kokneses nova</w:t>
      </w:r>
      <w:r>
        <w:rPr>
          <w:rFonts w:ascii="Cambria" w:hAnsi="Cambria"/>
          <w:sz w:val="24"/>
          <w:szCs w:val="24"/>
        </w:rPr>
        <w:t>da domes saistošo noteikumu “</w:t>
      </w:r>
      <w:r w:rsidR="00F62806" w:rsidRPr="00916E87">
        <w:rPr>
          <w:rFonts w:ascii="Cambria" w:hAnsi="Cambria"/>
          <w:sz w:val="24"/>
          <w:szCs w:val="24"/>
        </w:rPr>
        <w:t>Par decentralizēto kanalizācijas pakalpojumu sniegšanas un uzskaites kārtību Kokneses novada administratīvajā teritorijā” precizēšanu</w:t>
      </w:r>
    </w:p>
    <w:p w:rsidR="00F62806" w:rsidRPr="00916E87" w:rsidRDefault="00F62806" w:rsidP="00F62806">
      <w:pPr>
        <w:spacing w:after="0" w:line="240" w:lineRule="auto"/>
        <w:ind w:right="-806" w:firstLine="567"/>
        <w:jc w:val="both"/>
        <w:rPr>
          <w:rFonts w:ascii="Cambria" w:hAnsi="Cambria"/>
          <w:i/>
          <w:iCs/>
          <w:color w:val="FF0000"/>
        </w:rPr>
      </w:pPr>
      <w:r w:rsidRPr="00916E87">
        <w:rPr>
          <w:rFonts w:ascii="Cambria" w:hAnsi="Cambria"/>
          <w:sz w:val="24"/>
          <w:szCs w:val="24"/>
        </w:rPr>
        <w:t>15.</w:t>
      </w:r>
      <w:r w:rsidR="008A3C56">
        <w:rPr>
          <w:rFonts w:ascii="Cambria" w:hAnsi="Cambria"/>
          <w:sz w:val="24"/>
          <w:szCs w:val="24"/>
        </w:rPr>
        <w:t xml:space="preserve"> </w:t>
      </w:r>
      <w:r w:rsidRPr="00916E87">
        <w:rPr>
          <w:rFonts w:ascii="Cambria" w:hAnsi="Cambria"/>
          <w:sz w:val="24"/>
          <w:szCs w:val="24"/>
        </w:rPr>
        <w:t xml:space="preserve">Precizējums Kokneses novada domes saistošajos noteikumos </w:t>
      </w:r>
      <w:proofErr w:type="spellStart"/>
      <w:r w:rsidRPr="00916E87">
        <w:rPr>
          <w:rFonts w:ascii="Cambria" w:hAnsi="Cambria"/>
          <w:sz w:val="24"/>
          <w:szCs w:val="24"/>
        </w:rPr>
        <w:t>Nr</w:t>
      </w:r>
      <w:proofErr w:type="spellEnd"/>
      <w:r w:rsidRPr="00916E87">
        <w:rPr>
          <w:rFonts w:ascii="Cambria" w:hAnsi="Cambria"/>
          <w:sz w:val="24"/>
          <w:szCs w:val="24"/>
        </w:rPr>
        <w:t xml:space="preserve">. 11/2019 “Grozījumi Kokneses novada domes 2017.gada 29.novembra saistošajos noteikumos </w:t>
      </w:r>
      <w:r w:rsidRPr="00916E87">
        <w:rPr>
          <w:rFonts w:ascii="Cambria" w:hAnsi="Cambria"/>
          <w:color w:val="000000"/>
          <w:sz w:val="24"/>
          <w:szCs w:val="24"/>
        </w:rPr>
        <w:t xml:space="preserve">Nr.15/2017 </w:t>
      </w:r>
      <w:r w:rsidRPr="00916E87">
        <w:rPr>
          <w:rFonts w:ascii="Cambria" w:hAnsi="Cambria"/>
          <w:sz w:val="24"/>
          <w:szCs w:val="24"/>
        </w:rPr>
        <w:t>“Par sabiedrisko ūdenssaimniecības pakalpojumu sniegšanas un lietošanas kārtību Kokneses  novadā</w:t>
      </w:r>
      <w:r w:rsidRPr="00916E87">
        <w:rPr>
          <w:rFonts w:ascii="Cambria" w:hAnsi="Cambria"/>
          <w:color w:val="000000"/>
          <w:sz w:val="24"/>
          <w:szCs w:val="24"/>
        </w:rPr>
        <w:t>”</w:t>
      </w:r>
    </w:p>
    <w:p w:rsidR="00F62806" w:rsidRPr="00916E87" w:rsidRDefault="00F62806" w:rsidP="00F62806">
      <w:pPr>
        <w:spacing w:after="0" w:line="240" w:lineRule="auto"/>
        <w:ind w:right="-806" w:firstLine="567"/>
        <w:jc w:val="both"/>
        <w:rPr>
          <w:rFonts w:ascii="Cambria" w:hAnsi="Cambria"/>
          <w:color w:val="000000"/>
          <w:sz w:val="24"/>
          <w:szCs w:val="24"/>
        </w:rPr>
      </w:pPr>
      <w:r w:rsidRPr="00916E87">
        <w:rPr>
          <w:rFonts w:ascii="Cambria" w:hAnsi="Cambria"/>
          <w:color w:val="000000"/>
          <w:sz w:val="24"/>
          <w:szCs w:val="24"/>
        </w:rPr>
        <w:t>16. Par novada domes sēdes un pastāvīgo komiteju sēžu laikiem decembra mēnesī</w:t>
      </w:r>
    </w:p>
    <w:p w:rsidR="00F62806" w:rsidRDefault="00F62806" w:rsidP="00F62806">
      <w:pPr>
        <w:ind w:right="-806"/>
        <w:rPr>
          <w:rFonts w:ascii="Cambria" w:hAnsi="Cambria"/>
          <w:sz w:val="24"/>
          <w:szCs w:val="24"/>
        </w:rPr>
      </w:pPr>
    </w:p>
    <w:p w:rsidR="00F62806" w:rsidRDefault="00F62806" w:rsidP="00F62806">
      <w:pPr>
        <w:ind w:right="-806" w:firstLine="567"/>
        <w:jc w:val="both"/>
        <w:rPr>
          <w:rFonts w:ascii="Cambria" w:hAnsi="Cambria"/>
          <w:sz w:val="24"/>
          <w:szCs w:val="24"/>
        </w:rPr>
      </w:pPr>
      <w:r>
        <w:rPr>
          <w:rFonts w:ascii="Cambria" w:hAnsi="Cambria"/>
          <w:sz w:val="24"/>
          <w:szCs w:val="24"/>
        </w:rPr>
        <w:t xml:space="preserve">Sēdes vadītājs </w:t>
      </w:r>
      <w:proofErr w:type="spellStart"/>
      <w:r>
        <w:rPr>
          <w:rFonts w:ascii="Cambria" w:hAnsi="Cambria"/>
          <w:sz w:val="24"/>
          <w:szCs w:val="24"/>
        </w:rPr>
        <w:t>D.Vingris</w:t>
      </w:r>
      <w:proofErr w:type="spellEnd"/>
      <w:r>
        <w:rPr>
          <w:rFonts w:ascii="Cambria" w:hAnsi="Cambria"/>
          <w:sz w:val="24"/>
          <w:szCs w:val="24"/>
        </w:rPr>
        <w:t xml:space="preserve"> lūdz deputātus ar balsojumu apstiprināt  domes sēdes darba kārtību.</w:t>
      </w:r>
    </w:p>
    <w:p w:rsidR="00F62806" w:rsidRPr="007C6871" w:rsidRDefault="00F62806" w:rsidP="00F62806">
      <w:pPr>
        <w:ind w:right="-806" w:firstLine="567"/>
        <w:jc w:val="both"/>
        <w:rPr>
          <w:rFonts w:ascii="Cambria" w:hAnsi="Cambria"/>
          <w:sz w:val="24"/>
          <w:szCs w:val="24"/>
        </w:rPr>
      </w:pPr>
      <w:r w:rsidRPr="007C6871">
        <w:rPr>
          <w:rFonts w:ascii="Cambria" w:hAnsi="Cambria"/>
          <w:sz w:val="24"/>
          <w:szCs w:val="24"/>
        </w:rPr>
        <w:t xml:space="preserve">Atklāti balsojot, </w:t>
      </w:r>
      <w:r>
        <w:rPr>
          <w:rFonts w:ascii="Cambria" w:hAnsi="Cambria"/>
          <w:sz w:val="24"/>
          <w:szCs w:val="24"/>
        </w:rPr>
        <w:t xml:space="preserve">PAR-11 (Ilgonis </w:t>
      </w:r>
      <w:proofErr w:type="spellStart"/>
      <w:r>
        <w:rPr>
          <w:rFonts w:ascii="Cambria" w:hAnsi="Cambria"/>
          <w:sz w:val="24"/>
          <w:szCs w:val="24"/>
        </w:rPr>
        <w:t>Grunšteins</w:t>
      </w:r>
      <w:proofErr w:type="spellEnd"/>
      <w:r>
        <w:rPr>
          <w:rFonts w:ascii="Cambria" w:hAnsi="Cambria"/>
          <w:sz w:val="24"/>
          <w:szCs w:val="24"/>
        </w:rPr>
        <w:t xml:space="preserve">,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Ivars Māliņš, Jānis Miezītis,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Pr>
          <w:rFonts w:ascii="Cambria" w:hAnsi="Cambria"/>
          <w:sz w:val="24"/>
          <w:szCs w:val="24"/>
        </w:rPr>
        <w:t>Vingris</w:t>
      </w:r>
      <w:proofErr w:type="spellEnd"/>
      <w:r>
        <w:rPr>
          <w:rFonts w:ascii="Cambria" w:hAnsi="Cambria"/>
          <w:sz w:val="24"/>
          <w:szCs w:val="24"/>
        </w:rPr>
        <w:t>),</w:t>
      </w:r>
      <w:r w:rsidR="008A3C56">
        <w:rPr>
          <w:rFonts w:ascii="Cambria" w:hAnsi="Cambria"/>
          <w:sz w:val="24"/>
          <w:szCs w:val="24"/>
        </w:rPr>
        <w:t xml:space="preserve"> </w:t>
      </w:r>
      <w:r w:rsidRPr="007C6871">
        <w:rPr>
          <w:rFonts w:ascii="Cambria" w:hAnsi="Cambria"/>
          <w:sz w:val="24"/>
          <w:szCs w:val="24"/>
        </w:rPr>
        <w:t>PRET-nav, ATTURAS-nav, Kokneses novada dome NOLEMJ</w:t>
      </w:r>
      <w:r>
        <w:rPr>
          <w:rFonts w:ascii="Cambria" w:hAnsi="Cambria"/>
          <w:sz w:val="24"/>
          <w:szCs w:val="24"/>
        </w:rPr>
        <w:t xml:space="preserve"> </w:t>
      </w:r>
      <w:r w:rsidRPr="007C6871">
        <w:rPr>
          <w:rFonts w:ascii="Cambria" w:hAnsi="Cambria"/>
          <w:sz w:val="24"/>
          <w:szCs w:val="24"/>
        </w:rPr>
        <w:t>apst</w:t>
      </w:r>
      <w:r>
        <w:rPr>
          <w:rFonts w:ascii="Cambria" w:hAnsi="Cambria"/>
          <w:sz w:val="24"/>
          <w:szCs w:val="24"/>
        </w:rPr>
        <w:t xml:space="preserve">iprināt šādu 2019.gada 27.novembra </w:t>
      </w:r>
      <w:r w:rsidRPr="007C6871">
        <w:rPr>
          <w:rFonts w:ascii="Cambria" w:hAnsi="Cambria"/>
          <w:sz w:val="24"/>
          <w:szCs w:val="24"/>
        </w:rPr>
        <w:t xml:space="preserve"> domes sēdes darba kārtību:</w:t>
      </w:r>
    </w:p>
    <w:p w:rsidR="00F62806" w:rsidRPr="00A5414A" w:rsidRDefault="00F62806" w:rsidP="00F62806">
      <w:pPr>
        <w:spacing w:after="0" w:line="240" w:lineRule="auto"/>
        <w:ind w:right="-806" w:firstLine="567"/>
        <w:jc w:val="both"/>
        <w:rPr>
          <w:rFonts w:ascii="Cambria" w:hAnsi="Cambria"/>
          <w:color w:val="000000"/>
          <w:sz w:val="24"/>
          <w:szCs w:val="24"/>
        </w:rPr>
      </w:pPr>
    </w:p>
    <w:p w:rsidR="00F62806" w:rsidRDefault="00F62806" w:rsidP="00F62806">
      <w:pPr>
        <w:spacing w:after="0" w:line="240" w:lineRule="auto"/>
        <w:ind w:right="-806"/>
        <w:rPr>
          <w:rFonts w:ascii="Cambria" w:hAnsi="Cambria"/>
          <w:sz w:val="24"/>
          <w:szCs w:val="24"/>
        </w:rPr>
      </w:pPr>
      <w:r w:rsidRPr="006C1B93">
        <w:rPr>
          <w:rFonts w:ascii="Cambria" w:hAnsi="Cambria"/>
          <w:sz w:val="24"/>
          <w:szCs w:val="24"/>
        </w:rPr>
        <w:t>SĒDES DARBA KĀRTĪBA:</w:t>
      </w:r>
    </w:p>
    <w:p w:rsidR="00F62806" w:rsidRPr="00731712" w:rsidRDefault="00F62806" w:rsidP="00F62806">
      <w:pPr>
        <w:spacing w:after="0" w:line="240" w:lineRule="auto"/>
        <w:ind w:right="-806"/>
        <w:jc w:val="both"/>
        <w:rPr>
          <w:rFonts w:ascii="Cambria" w:hAnsi="Cambria"/>
          <w:sz w:val="24"/>
          <w:szCs w:val="24"/>
        </w:rPr>
      </w:pPr>
      <w:r w:rsidRPr="00731712">
        <w:rPr>
          <w:rFonts w:ascii="Cambria" w:hAnsi="Cambria"/>
          <w:sz w:val="24"/>
          <w:szCs w:val="24"/>
        </w:rPr>
        <w:t>1. Par izmaiņām Kokneses novada domes deputātu sastāvā un grozījumiem komiteju   sastāvā</w:t>
      </w:r>
    </w:p>
    <w:p w:rsidR="00F62806" w:rsidRPr="00731712" w:rsidRDefault="00F62806" w:rsidP="00F62806">
      <w:pPr>
        <w:spacing w:after="0" w:line="240" w:lineRule="auto"/>
        <w:ind w:right="-806"/>
        <w:jc w:val="both"/>
        <w:rPr>
          <w:rFonts w:ascii="Cambria" w:hAnsi="Cambria"/>
          <w:sz w:val="24"/>
          <w:szCs w:val="24"/>
        </w:rPr>
      </w:pPr>
      <w:r w:rsidRPr="00731712">
        <w:rPr>
          <w:rFonts w:ascii="Cambria" w:hAnsi="Cambria"/>
          <w:sz w:val="24"/>
          <w:szCs w:val="24"/>
        </w:rPr>
        <w:t>2. Par grozījumiem komisiju sastāvā</w:t>
      </w:r>
    </w:p>
    <w:p w:rsidR="00F62806" w:rsidRPr="00731712" w:rsidRDefault="00F62806" w:rsidP="00F62806">
      <w:pPr>
        <w:spacing w:after="0" w:line="240" w:lineRule="auto"/>
        <w:ind w:right="-806"/>
        <w:jc w:val="both"/>
        <w:rPr>
          <w:rFonts w:ascii="Cambria" w:hAnsi="Cambria"/>
          <w:sz w:val="24"/>
          <w:szCs w:val="24"/>
        </w:rPr>
      </w:pPr>
      <w:r w:rsidRPr="00731712">
        <w:rPr>
          <w:rFonts w:ascii="Cambria" w:hAnsi="Cambria"/>
          <w:sz w:val="24"/>
          <w:szCs w:val="24"/>
        </w:rPr>
        <w:t>3. Par Kokneses apvienotās pašvaldību būvvaldes darbu</w:t>
      </w:r>
    </w:p>
    <w:p w:rsidR="00F62806" w:rsidRPr="00731712" w:rsidRDefault="00F62806" w:rsidP="00F62806">
      <w:pPr>
        <w:spacing w:after="0" w:line="240" w:lineRule="auto"/>
        <w:ind w:right="-806"/>
        <w:jc w:val="both"/>
        <w:rPr>
          <w:rFonts w:ascii="Cambria" w:hAnsi="Cambria"/>
          <w:sz w:val="24"/>
          <w:szCs w:val="24"/>
        </w:rPr>
      </w:pPr>
      <w:r w:rsidRPr="00731712">
        <w:rPr>
          <w:rFonts w:ascii="Cambria" w:hAnsi="Cambria"/>
          <w:sz w:val="24"/>
          <w:szCs w:val="24"/>
        </w:rPr>
        <w:t>4. Par pašvaldību finansējumu  būvvaldes uzturēšanai</w:t>
      </w:r>
    </w:p>
    <w:p w:rsidR="00F62806" w:rsidRPr="00731712" w:rsidRDefault="00F62806" w:rsidP="00F62806">
      <w:pPr>
        <w:spacing w:after="0" w:line="240" w:lineRule="auto"/>
        <w:ind w:right="-806"/>
        <w:jc w:val="both"/>
        <w:rPr>
          <w:rFonts w:ascii="Cambria" w:eastAsia="Times New Roman" w:hAnsi="Cambria"/>
          <w:sz w:val="24"/>
          <w:szCs w:val="24"/>
        </w:rPr>
      </w:pPr>
      <w:r w:rsidRPr="00731712">
        <w:rPr>
          <w:rFonts w:ascii="Cambria" w:hAnsi="Cambria"/>
          <w:sz w:val="24"/>
          <w:szCs w:val="24"/>
        </w:rPr>
        <w:t xml:space="preserve">5. </w:t>
      </w:r>
      <w:r w:rsidRPr="00731712">
        <w:rPr>
          <w:rFonts w:ascii="Cambria" w:eastAsia="Times New Roman" w:hAnsi="Cambria"/>
          <w:sz w:val="24"/>
          <w:szCs w:val="24"/>
        </w:rPr>
        <w:t>Par Kokneses novada attīstības programmas 2020.-2026.gadam apstiprināšanu</w:t>
      </w:r>
    </w:p>
    <w:p w:rsidR="00F62806" w:rsidRPr="00731712" w:rsidRDefault="00F62806" w:rsidP="00F62806">
      <w:pPr>
        <w:tabs>
          <w:tab w:val="left" w:pos="2856"/>
        </w:tabs>
        <w:spacing w:after="0" w:line="240" w:lineRule="auto"/>
        <w:ind w:right="-806"/>
        <w:jc w:val="both"/>
        <w:rPr>
          <w:rFonts w:ascii="Cambria" w:hAnsi="Cambria"/>
          <w:sz w:val="24"/>
          <w:szCs w:val="24"/>
        </w:rPr>
      </w:pPr>
      <w:r w:rsidRPr="00731712">
        <w:rPr>
          <w:rFonts w:ascii="Cambria" w:hAnsi="Cambria"/>
          <w:sz w:val="24"/>
          <w:szCs w:val="24"/>
        </w:rPr>
        <w:t>5. Par Dzimtsarakstu nodaļas darbu un pašvaldības arhīvu</w:t>
      </w:r>
    </w:p>
    <w:p w:rsidR="00F62806" w:rsidRPr="00731712" w:rsidRDefault="00F62806" w:rsidP="00F62806">
      <w:pPr>
        <w:spacing w:after="0" w:line="240" w:lineRule="auto"/>
        <w:ind w:right="-806"/>
        <w:jc w:val="both"/>
        <w:rPr>
          <w:rFonts w:ascii="Cambria" w:hAnsi="Cambria"/>
          <w:sz w:val="24"/>
          <w:szCs w:val="24"/>
        </w:rPr>
      </w:pPr>
      <w:r w:rsidRPr="00731712">
        <w:rPr>
          <w:rFonts w:ascii="Cambria" w:hAnsi="Cambria"/>
          <w:sz w:val="24"/>
          <w:szCs w:val="24"/>
        </w:rPr>
        <w:t>7. Par Tūrisma un sabiedrisko attiecību nodaļas  darbu</w:t>
      </w:r>
    </w:p>
    <w:p w:rsidR="00F62806" w:rsidRPr="00731712" w:rsidRDefault="00F62806" w:rsidP="00F62806">
      <w:pPr>
        <w:spacing w:after="0" w:line="240" w:lineRule="auto"/>
        <w:ind w:right="-806"/>
        <w:jc w:val="both"/>
        <w:rPr>
          <w:rFonts w:ascii="Cambria" w:hAnsi="Cambria"/>
          <w:i/>
          <w:iCs/>
          <w:sz w:val="24"/>
          <w:szCs w:val="24"/>
        </w:rPr>
      </w:pPr>
    </w:p>
    <w:p w:rsidR="00F62806" w:rsidRPr="00731712" w:rsidRDefault="00F62806" w:rsidP="00F62806">
      <w:pPr>
        <w:spacing w:after="0" w:line="240" w:lineRule="auto"/>
        <w:ind w:right="-806"/>
        <w:jc w:val="both"/>
        <w:rPr>
          <w:rFonts w:ascii="Cambria" w:hAnsi="Cambria"/>
          <w:sz w:val="24"/>
          <w:szCs w:val="24"/>
        </w:rPr>
      </w:pPr>
      <w:r w:rsidRPr="00731712">
        <w:rPr>
          <w:rFonts w:ascii="Cambria" w:hAnsi="Cambria"/>
          <w:sz w:val="24"/>
          <w:szCs w:val="24"/>
        </w:rPr>
        <w:t>8.DAŽĀDI JAUTĀJUMI:</w:t>
      </w:r>
    </w:p>
    <w:p w:rsidR="00F62806" w:rsidRPr="00731712" w:rsidRDefault="00F62806" w:rsidP="00F62806">
      <w:pPr>
        <w:spacing w:after="0" w:line="240" w:lineRule="auto"/>
        <w:ind w:right="-806"/>
        <w:jc w:val="both"/>
        <w:rPr>
          <w:rFonts w:ascii="Cambria" w:hAnsi="Cambria"/>
          <w:sz w:val="24"/>
          <w:szCs w:val="24"/>
        </w:rPr>
      </w:pPr>
      <w:r w:rsidRPr="00731712">
        <w:rPr>
          <w:rFonts w:ascii="Cambria" w:hAnsi="Cambria"/>
          <w:sz w:val="24"/>
          <w:szCs w:val="24"/>
        </w:rPr>
        <w:t xml:space="preserve">8.1. Par dalību starptautiskajās Hanzas dienās </w:t>
      </w:r>
    </w:p>
    <w:p w:rsidR="00F62806" w:rsidRPr="00731712" w:rsidRDefault="00F62806" w:rsidP="00F62806">
      <w:pPr>
        <w:spacing w:after="0" w:line="240" w:lineRule="auto"/>
        <w:ind w:right="-806"/>
        <w:jc w:val="both"/>
        <w:rPr>
          <w:rFonts w:ascii="Cambria" w:eastAsia="Times New Roman" w:hAnsi="Cambria"/>
          <w:sz w:val="24"/>
          <w:szCs w:val="24"/>
        </w:rPr>
      </w:pPr>
      <w:r w:rsidRPr="00731712">
        <w:rPr>
          <w:rFonts w:ascii="Cambria" w:eastAsia="Times New Roman" w:hAnsi="Cambria"/>
          <w:sz w:val="24"/>
          <w:szCs w:val="24"/>
        </w:rPr>
        <w:t>8.2.</w:t>
      </w:r>
      <w:r w:rsidR="008A3C56">
        <w:rPr>
          <w:rFonts w:ascii="Cambria" w:eastAsia="Times New Roman" w:hAnsi="Cambria"/>
          <w:sz w:val="24"/>
          <w:szCs w:val="24"/>
        </w:rPr>
        <w:t xml:space="preserve"> </w:t>
      </w:r>
      <w:r w:rsidRPr="00731712">
        <w:rPr>
          <w:rFonts w:ascii="Cambria" w:eastAsia="Times New Roman" w:hAnsi="Cambria"/>
          <w:sz w:val="24"/>
          <w:szCs w:val="24"/>
        </w:rPr>
        <w:t>Par biznesa ideju konkursa “ESI UZŅĒMĒJS KOKNESES NOVADĀ!” 2019.gadam nolikuma apstiprināšanu</w:t>
      </w:r>
    </w:p>
    <w:p w:rsidR="00F62806" w:rsidRPr="00731712" w:rsidRDefault="008A3C56" w:rsidP="00F62806">
      <w:pPr>
        <w:spacing w:after="0" w:line="240" w:lineRule="auto"/>
        <w:ind w:right="-806"/>
        <w:jc w:val="both"/>
        <w:rPr>
          <w:rFonts w:ascii="Cambria" w:hAnsi="Cambria"/>
          <w:sz w:val="24"/>
          <w:szCs w:val="24"/>
        </w:rPr>
      </w:pPr>
      <w:r>
        <w:rPr>
          <w:rFonts w:ascii="Cambria" w:hAnsi="Cambria"/>
          <w:sz w:val="24"/>
          <w:szCs w:val="24"/>
        </w:rPr>
        <w:t>8.3.</w:t>
      </w:r>
      <w:r w:rsidR="00F62806" w:rsidRPr="00731712">
        <w:rPr>
          <w:rFonts w:ascii="Cambria" w:hAnsi="Cambria"/>
          <w:sz w:val="24"/>
          <w:szCs w:val="24"/>
        </w:rPr>
        <w:t>Kokneses novada pašvaldības kapitālsabiedrības un kapitāla daļu pārvaldības kārtība</w:t>
      </w:r>
    </w:p>
    <w:p w:rsidR="00F62806" w:rsidRPr="00731712" w:rsidRDefault="00F62806" w:rsidP="00F62806">
      <w:pPr>
        <w:spacing w:after="0" w:line="240" w:lineRule="auto"/>
        <w:ind w:right="-806"/>
        <w:jc w:val="both"/>
        <w:rPr>
          <w:rFonts w:ascii="Cambria" w:hAnsi="Cambria"/>
          <w:sz w:val="24"/>
          <w:szCs w:val="24"/>
        </w:rPr>
      </w:pPr>
      <w:r w:rsidRPr="00731712">
        <w:rPr>
          <w:rFonts w:ascii="Cambria" w:hAnsi="Cambria"/>
          <w:sz w:val="24"/>
          <w:szCs w:val="24"/>
        </w:rPr>
        <w:t>8.4.Saistošo noteikumu “Grozījumi Kokneses novada domes</w:t>
      </w:r>
      <w:r w:rsidR="008A3C56">
        <w:rPr>
          <w:rFonts w:ascii="Cambria" w:hAnsi="Cambria"/>
          <w:sz w:val="24"/>
          <w:szCs w:val="24"/>
        </w:rPr>
        <w:t xml:space="preserve"> 2016.gada </w:t>
      </w:r>
      <w:r w:rsidRPr="00731712">
        <w:rPr>
          <w:rFonts w:ascii="Cambria" w:hAnsi="Cambria"/>
          <w:sz w:val="24"/>
          <w:szCs w:val="24"/>
        </w:rPr>
        <w:t xml:space="preserve">27.janvāra  saistošajos noteikumos </w:t>
      </w:r>
      <w:proofErr w:type="spellStart"/>
      <w:r w:rsidRPr="00731712">
        <w:rPr>
          <w:rFonts w:ascii="Cambria" w:hAnsi="Cambria"/>
          <w:sz w:val="24"/>
          <w:szCs w:val="24"/>
        </w:rPr>
        <w:t>Nr</w:t>
      </w:r>
      <w:proofErr w:type="spellEnd"/>
      <w:r w:rsidRPr="00731712">
        <w:rPr>
          <w:rFonts w:ascii="Cambria" w:hAnsi="Cambria"/>
          <w:sz w:val="24"/>
          <w:szCs w:val="24"/>
        </w:rPr>
        <w:t>. 4/2016 „ Par Kokneses novada domes saistošo noteikumu publicēšanas vietu”” apstiprināšana</w:t>
      </w:r>
    </w:p>
    <w:p w:rsidR="00F62806" w:rsidRPr="00731712" w:rsidRDefault="00F62806" w:rsidP="00F62806">
      <w:pPr>
        <w:spacing w:after="0" w:line="240" w:lineRule="auto"/>
        <w:ind w:right="-806"/>
        <w:jc w:val="both"/>
        <w:rPr>
          <w:rFonts w:ascii="Cambria" w:hAnsi="Cambria"/>
          <w:sz w:val="24"/>
          <w:szCs w:val="24"/>
        </w:rPr>
      </w:pPr>
      <w:r w:rsidRPr="00731712">
        <w:rPr>
          <w:rFonts w:ascii="Cambria" w:hAnsi="Cambria"/>
          <w:sz w:val="24"/>
          <w:szCs w:val="24"/>
        </w:rPr>
        <w:t xml:space="preserve">8.5.Par Kokneses novada domes laikraksta “Kokneses Novada Vēstis” tiesiskā statusa maiņu un izslēgšanu no Uzņēmuma reģistra </w:t>
      </w:r>
    </w:p>
    <w:p w:rsidR="00F62806" w:rsidRPr="00731712" w:rsidRDefault="00F62806" w:rsidP="00F62806">
      <w:pPr>
        <w:spacing w:after="0" w:line="240" w:lineRule="auto"/>
        <w:ind w:right="-806"/>
        <w:jc w:val="both"/>
        <w:rPr>
          <w:rFonts w:ascii="Cambria" w:hAnsi="Cambria"/>
          <w:sz w:val="24"/>
          <w:szCs w:val="24"/>
        </w:rPr>
      </w:pPr>
      <w:r w:rsidRPr="00731712">
        <w:rPr>
          <w:rFonts w:ascii="Cambria" w:hAnsi="Cambria"/>
          <w:sz w:val="24"/>
          <w:szCs w:val="24"/>
        </w:rPr>
        <w:t>8.6.Par finanšu līdzekļu pārdali Iršu pagastā</w:t>
      </w:r>
    </w:p>
    <w:p w:rsidR="00F62806" w:rsidRPr="00731712" w:rsidRDefault="00F62806" w:rsidP="00F62806">
      <w:pPr>
        <w:spacing w:after="0" w:line="240" w:lineRule="auto"/>
        <w:ind w:right="-806"/>
        <w:jc w:val="both"/>
        <w:rPr>
          <w:rFonts w:ascii="Cambria" w:hAnsi="Cambria"/>
          <w:sz w:val="24"/>
          <w:szCs w:val="24"/>
        </w:rPr>
      </w:pPr>
      <w:r w:rsidRPr="00731712">
        <w:rPr>
          <w:rFonts w:ascii="Cambria" w:hAnsi="Cambria"/>
          <w:sz w:val="24"/>
          <w:szCs w:val="24"/>
        </w:rPr>
        <w:t>9.PAR IESNIEGUMU IZSKATĪŠANU</w:t>
      </w:r>
    </w:p>
    <w:p w:rsidR="00F62806" w:rsidRPr="00731712" w:rsidRDefault="00F62806" w:rsidP="00F62806">
      <w:pPr>
        <w:spacing w:after="0" w:line="240" w:lineRule="auto"/>
        <w:ind w:right="-806"/>
        <w:jc w:val="both"/>
        <w:rPr>
          <w:rFonts w:ascii="Cambria" w:hAnsi="Cambria"/>
          <w:sz w:val="24"/>
          <w:szCs w:val="24"/>
        </w:rPr>
      </w:pPr>
      <w:r w:rsidRPr="00731712">
        <w:rPr>
          <w:rFonts w:ascii="Cambria" w:hAnsi="Cambria"/>
          <w:sz w:val="24"/>
          <w:szCs w:val="24"/>
        </w:rPr>
        <w:t>9.1. Par nekustamo īpašumu jautājumu risināšanu</w:t>
      </w:r>
    </w:p>
    <w:p w:rsidR="00F62806" w:rsidRPr="00731712" w:rsidRDefault="00F62806" w:rsidP="00F62806">
      <w:pPr>
        <w:spacing w:after="0" w:line="240" w:lineRule="auto"/>
        <w:ind w:right="-806"/>
        <w:jc w:val="both"/>
        <w:rPr>
          <w:rFonts w:ascii="Cambria" w:hAnsi="Cambria"/>
          <w:sz w:val="24"/>
          <w:szCs w:val="24"/>
        </w:rPr>
      </w:pPr>
      <w:r w:rsidRPr="00731712">
        <w:rPr>
          <w:rFonts w:ascii="Cambria" w:hAnsi="Cambria"/>
          <w:sz w:val="24"/>
          <w:szCs w:val="24"/>
        </w:rPr>
        <w:t xml:space="preserve">9.2. Par </w:t>
      </w:r>
      <w:proofErr w:type="spellStart"/>
      <w:r w:rsidRPr="00731712">
        <w:rPr>
          <w:rFonts w:ascii="Cambria" w:hAnsi="Cambria"/>
          <w:sz w:val="24"/>
          <w:szCs w:val="24"/>
        </w:rPr>
        <w:t>līnijdejotāju</w:t>
      </w:r>
      <w:proofErr w:type="spellEnd"/>
      <w:r w:rsidRPr="00731712">
        <w:rPr>
          <w:rFonts w:ascii="Cambria" w:hAnsi="Cambria"/>
          <w:sz w:val="24"/>
          <w:szCs w:val="24"/>
        </w:rPr>
        <w:t xml:space="preserve"> sacensībām “Senioru kauss 2020”</w:t>
      </w:r>
    </w:p>
    <w:p w:rsidR="00F62806" w:rsidRPr="00731712" w:rsidRDefault="00F62806" w:rsidP="00F62806">
      <w:pPr>
        <w:spacing w:after="0" w:line="240" w:lineRule="auto"/>
        <w:ind w:right="-806"/>
        <w:jc w:val="both"/>
        <w:rPr>
          <w:rFonts w:ascii="Cambria" w:hAnsi="Cambria"/>
          <w:sz w:val="24"/>
          <w:szCs w:val="24"/>
        </w:rPr>
      </w:pPr>
      <w:r w:rsidRPr="00731712">
        <w:rPr>
          <w:rFonts w:ascii="Cambria" w:hAnsi="Cambria"/>
          <w:sz w:val="24"/>
          <w:szCs w:val="24"/>
        </w:rPr>
        <w:lastRenderedPageBreak/>
        <w:t xml:space="preserve">9.3. Par finansiālu atbalstu  </w:t>
      </w:r>
      <w:proofErr w:type="spellStart"/>
      <w:r w:rsidRPr="00731712">
        <w:rPr>
          <w:rFonts w:ascii="Cambria" w:hAnsi="Cambria"/>
          <w:sz w:val="24"/>
          <w:szCs w:val="24"/>
        </w:rPr>
        <w:t>Country</w:t>
      </w:r>
      <w:proofErr w:type="spellEnd"/>
      <w:r w:rsidRPr="00731712">
        <w:rPr>
          <w:rFonts w:ascii="Cambria" w:hAnsi="Cambria"/>
          <w:sz w:val="24"/>
          <w:szCs w:val="24"/>
        </w:rPr>
        <w:t xml:space="preserve"> mūzikas stila festivāla “Vesterna nakts” organizēšanai</w:t>
      </w:r>
    </w:p>
    <w:p w:rsidR="00F62806" w:rsidRPr="00731712" w:rsidRDefault="00F62806" w:rsidP="00F62806">
      <w:pPr>
        <w:spacing w:after="0" w:line="240" w:lineRule="auto"/>
        <w:ind w:right="-806"/>
        <w:jc w:val="both"/>
        <w:rPr>
          <w:rFonts w:ascii="Cambria" w:hAnsi="Cambria"/>
          <w:sz w:val="24"/>
          <w:szCs w:val="24"/>
        </w:rPr>
      </w:pPr>
      <w:r w:rsidRPr="00731712">
        <w:rPr>
          <w:rFonts w:ascii="Cambria" w:hAnsi="Cambria"/>
          <w:sz w:val="24"/>
          <w:szCs w:val="24"/>
        </w:rPr>
        <w:t xml:space="preserve">9.4.Par Ērika Cīruļa  piemiņas kausa rīkošanu </w:t>
      </w:r>
      <w:proofErr w:type="spellStart"/>
      <w:r w:rsidRPr="00731712">
        <w:rPr>
          <w:rFonts w:ascii="Cambria" w:hAnsi="Cambria"/>
          <w:sz w:val="24"/>
          <w:szCs w:val="24"/>
        </w:rPr>
        <w:t>vesermešanā</w:t>
      </w:r>
      <w:proofErr w:type="spellEnd"/>
      <w:r w:rsidRPr="00731712">
        <w:rPr>
          <w:rFonts w:ascii="Cambria" w:hAnsi="Cambria"/>
          <w:sz w:val="24"/>
          <w:szCs w:val="24"/>
        </w:rPr>
        <w:t xml:space="preserve"> un  smaguma mešanā</w:t>
      </w:r>
    </w:p>
    <w:p w:rsidR="00F62806" w:rsidRPr="00731712" w:rsidRDefault="00F62806" w:rsidP="00F62806">
      <w:pPr>
        <w:spacing w:after="0" w:line="240" w:lineRule="auto"/>
        <w:ind w:right="-806"/>
        <w:jc w:val="both"/>
        <w:rPr>
          <w:rFonts w:ascii="Cambria" w:hAnsi="Cambria"/>
          <w:sz w:val="24"/>
          <w:szCs w:val="24"/>
        </w:rPr>
      </w:pPr>
    </w:p>
    <w:p w:rsidR="00F62806" w:rsidRPr="00731712" w:rsidRDefault="00F62806" w:rsidP="00F62806">
      <w:pPr>
        <w:spacing w:after="0" w:line="240" w:lineRule="auto"/>
        <w:ind w:right="-806"/>
        <w:jc w:val="both"/>
        <w:rPr>
          <w:rFonts w:ascii="Cambria" w:hAnsi="Cambria"/>
          <w:sz w:val="24"/>
          <w:szCs w:val="24"/>
        </w:rPr>
      </w:pPr>
      <w:r w:rsidRPr="00731712">
        <w:rPr>
          <w:rFonts w:ascii="Cambria" w:hAnsi="Cambria"/>
          <w:sz w:val="24"/>
          <w:szCs w:val="24"/>
        </w:rPr>
        <w:t>10.Par Dzīvokļu komisijā pieņemtajiem lēmumiem</w:t>
      </w:r>
    </w:p>
    <w:p w:rsidR="00F62806" w:rsidRPr="00731712" w:rsidRDefault="00F62806" w:rsidP="00F62806">
      <w:pPr>
        <w:spacing w:after="0" w:line="240" w:lineRule="auto"/>
        <w:ind w:right="-806"/>
        <w:jc w:val="both"/>
        <w:rPr>
          <w:rFonts w:ascii="Cambria" w:hAnsi="Cambria"/>
          <w:i/>
          <w:iCs/>
          <w:sz w:val="24"/>
          <w:szCs w:val="24"/>
        </w:rPr>
      </w:pPr>
      <w:r w:rsidRPr="00731712">
        <w:rPr>
          <w:rFonts w:ascii="Cambria" w:hAnsi="Cambria"/>
          <w:sz w:val="24"/>
          <w:szCs w:val="24"/>
        </w:rPr>
        <w:t>11. Par SIA “</w:t>
      </w:r>
      <w:proofErr w:type="spellStart"/>
      <w:r w:rsidRPr="00731712">
        <w:rPr>
          <w:rFonts w:ascii="Cambria" w:hAnsi="Cambria"/>
          <w:sz w:val="24"/>
          <w:szCs w:val="24"/>
        </w:rPr>
        <w:t>Vidusdaugavas</w:t>
      </w:r>
      <w:proofErr w:type="spellEnd"/>
      <w:r w:rsidRPr="00731712">
        <w:rPr>
          <w:rFonts w:ascii="Cambria" w:hAnsi="Cambria"/>
          <w:sz w:val="24"/>
          <w:szCs w:val="24"/>
        </w:rPr>
        <w:t xml:space="preserve"> SPAAO” uzņemtajām saistībām</w:t>
      </w:r>
    </w:p>
    <w:p w:rsidR="00F62806" w:rsidRPr="00731712" w:rsidRDefault="00F62806" w:rsidP="00F62806">
      <w:pPr>
        <w:spacing w:after="0" w:line="240" w:lineRule="auto"/>
        <w:ind w:right="-806"/>
        <w:jc w:val="both"/>
        <w:rPr>
          <w:rFonts w:ascii="Cambria" w:hAnsi="Cambria"/>
          <w:i/>
          <w:iCs/>
          <w:color w:val="FF0000"/>
        </w:rPr>
      </w:pPr>
      <w:r w:rsidRPr="00731712">
        <w:rPr>
          <w:rFonts w:ascii="Cambria" w:hAnsi="Cambria"/>
          <w:sz w:val="24"/>
          <w:szCs w:val="24"/>
        </w:rPr>
        <w:t>12.</w:t>
      </w:r>
      <w:r w:rsidRPr="00731712">
        <w:rPr>
          <w:rFonts w:ascii="Cambria" w:hAnsi="Cambria"/>
        </w:rPr>
        <w:t>Par vēlētāju parakstu apliecinātājiem Kokneses novada administratīvajā teritorijā</w:t>
      </w:r>
    </w:p>
    <w:p w:rsidR="00F62806" w:rsidRPr="00731712" w:rsidRDefault="00F62806" w:rsidP="00F62806">
      <w:pPr>
        <w:spacing w:after="0" w:line="240" w:lineRule="auto"/>
        <w:ind w:right="-806"/>
        <w:jc w:val="both"/>
        <w:rPr>
          <w:rFonts w:ascii="Cambria" w:hAnsi="Cambria"/>
          <w:i/>
          <w:iCs/>
          <w:color w:val="FF0000"/>
        </w:rPr>
      </w:pPr>
      <w:r w:rsidRPr="00731712">
        <w:rPr>
          <w:rFonts w:ascii="Cambria" w:hAnsi="Cambria"/>
          <w:sz w:val="24"/>
          <w:szCs w:val="24"/>
        </w:rPr>
        <w:t xml:space="preserve">13.Par  cirsmu izsoles rezultātu apstiprināšanu </w:t>
      </w:r>
    </w:p>
    <w:p w:rsidR="00F62806" w:rsidRPr="00731712" w:rsidRDefault="00F62806" w:rsidP="00F62806">
      <w:pPr>
        <w:spacing w:after="0" w:line="240" w:lineRule="auto"/>
        <w:ind w:right="-806"/>
        <w:jc w:val="both"/>
        <w:rPr>
          <w:rFonts w:ascii="Cambria" w:hAnsi="Cambria"/>
          <w:i/>
          <w:iCs/>
          <w:color w:val="FF0000"/>
        </w:rPr>
      </w:pPr>
      <w:r w:rsidRPr="00731712">
        <w:rPr>
          <w:rFonts w:ascii="Cambria" w:hAnsi="Cambria"/>
          <w:sz w:val="24"/>
          <w:szCs w:val="24"/>
        </w:rPr>
        <w:t>14. Par Kokneses nov</w:t>
      </w:r>
      <w:r w:rsidR="008A3C56">
        <w:rPr>
          <w:rFonts w:ascii="Cambria" w:hAnsi="Cambria"/>
          <w:sz w:val="24"/>
          <w:szCs w:val="24"/>
        </w:rPr>
        <w:t>ada domes saistošo noteikumu  “</w:t>
      </w:r>
      <w:r w:rsidRPr="00731712">
        <w:rPr>
          <w:rFonts w:ascii="Cambria" w:hAnsi="Cambria"/>
          <w:sz w:val="24"/>
          <w:szCs w:val="24"/>
        </w:rPr>
        <w:t>Par decentralizēto kanalizācijas pakalpojumu sniegšanas un uzskaites kārtību Kokneses novada administratīvajā teritorijā” precizēšanu</w:t>
      </w:r>
    </w:p>
    <w:p w:rsidR="00F62806" w:rsidRPr="00731712" w:rsidRDefault="00F62806" w:rsidP="00F62806">
      <w:pPr>
        <w:spacing w:after="0" w:line="240" w:lineRule="auto"/>
        <w:ind w:right="-806"/>
        <w:jc w:val="both"/>
        <w:rPr>
          <w:rFonts w:ascii="Cambria" w:hAnsi="Cambria"/>
          <w:i/>
          <w:iCs/>
          <w:color w:val="FF0000"/>
        </w:rPr>
      </w:pPr>
      <w:r w:rsidRPr="00731712">
        <w:rPr>
          <w:rFonts w:ascii="Cambria" w:hAnsi="Cambria"/>
          <w:sz w:val="24"/>
          <w:szCs w:val="24"/>
        </w:rPr>
        <w:t xml:space="preserve">15.Precizējums Kokneses novada domes saistošajos noteikumos </w:t>
      </w:r>
      <w:proofErr w:type="spellStart"/>
      <w:r w:rsidRPr="00731712">
        <w:rPr>
          <w:rFonts w:ascii="Cambria" w:hAnsi="Cambria"/>
          <w:sz w:val="24"/>
          <w:szCs w:val="24"/>
        </w:rPr>
        <w:t>Nr</w:t>
      </w:r>
      <w:proofErr w:type="spellEnd"/>
      <w:r w:rsidRPr="00731712">
        <w:rPr>
          <w:rFonts w:ascii="Cambria" w:hAnsi="Cambria"/>
          <w:sz w:val="24"/>
          <w:szCs w:val="24"/>
        </w:rPr>
        <w:t xml:space="preserve">. 11/2019 “Grozījumi Kokneses novada domes 2017.gada 29.novembra saistošajos noteikumos </w:t>
      </w:r>
      <w:r w:rsidRPr="00731712">
        <w:rPr>
          <w:rFonts w:ascii="Cambria" w:hAnsi="Cambria"/>
          <w:color w:val="000000"/>
          <w:sz w:val="24"/>
          <w:szCs w:val="24"/>
        </w:rPr>
        <w:t xml:space="preserve">Nr.15/2017 </w:t>
      </w:r>
      <w:r w:rsidRPr="00731712">
        <w:rPr>
          <w:rFonts w:ascii="Cambria" w:hAnsi="Cambria"/>
          <w:sz w:val="24"/>
          <w:szCs w:val="24"/>
        </w:rPr>
        <w:t>“Par sabiedrisko ūdenssaimniecības pakalpojumu sniegšanas un lietošanas kārtību Kokneses  novadā</w:t>
      </w:r>
      <w:r w:rsidRPr="00731712">
        <w:rPr>
          <w:rFonts w:ascii="Cambria" w:hAnsi="Cambria"/>
          <w:color w:val="000000"/>
          <w:sz w:val="24"/>
          <w:szCs w:val="24"/>
        </w:rPr>
        <w:t>”</w:t>
      </w:r>
      <w:r w:rsidRPr="00731712">
        <w:rPr>
          <w:rFonts w:ascii="Cambria" w:hAnsi="Cambria"/>
          <w:i/>
          <w:iCs/>
          <w:color w:val="FF0000"/>
        </w:rPr>
        <w:t xml:space="preserve"> </w:t>
      </w:r>
    </w:p>
    <w:p w:rsidR="00F62806" w:rsidRPr="00731712" w:rsidRDefault="00F62806" w:rsidP="00F62806">
      <w:pPr>
        <w:spacing w:after="0" w:line="240" w:lineRule="auto"/>
        <w:ind w:right="-806"/>
        <w:jc w:val="both"/>
        <w:rPr>
          <w:rFonts w:ascii="Cambria" w:hAnsi="Cambria"/>
          <w:color w:val="000000"/>
          <w:sz w:val="24"/>
          <w:szCs w:val="24"/>
        </w:rPr>
      </w:pPr>
      <w:r w:rsidRPr="00731712">
        <w:rPr>
          <w:rFonts w:ascii="Cambria" w:hAnsi="Cambria"/>
          <w:color w:val="000000"/>
          <w:sz w:val="24"/>
          <w:szCs w:val="24"/>
        </w:rPr>
        <w:t>16. Par novada domes sēdes un pastāvīgo komiteju sēžu laikiem decembra mēnesī</w:t>
      </w:r>
    </w:p>
    <w:p w:rsidR="00F62806" w:rsidRPr="00731712" w:rsidRDefault="00F62806" w:rsidP="00F62806">
      <w:pPr>
        <w:ind w:right="-806"/>
        <w:jc w:val="both"/>
        <w:rPr>
          <w:rFonts w:ascii="Cambria" w:hAnsi="Cambria"/>
          <w:sz w:val="24"/>
          <w:szCs w:val="24"/>
        </w:rPr>
      </w:pPr>
    </w:p>
    <w:p w:rsidR="00F62806" w:rsidRDefault="00F62806" w:rsidP="00F62806">
      <w:pPr>
        <w:ind w:right="-806"/>
        <w:rPr>
          <w:rFonts w:ascii="Cambria" w:hAnsi="Cambria"/>
          <w:sz w:val="24"/>
          <w:szCs w:val="24"/>
        </w:rPr>
      </w:pPr>
    </w:p>
    <w:p w:rsidR="00F62806" w:rsidRDefault="00F62806" w:rsidP="00F62806">
      <w:pPr>
        <w:spacing w:after="0" w:line="240" w:lineRule="auto"/>
        <w:ind w:right="-806"/>
        <w:jc w:val="center"/>
        <w:rPr>
          <w:rFonts w:ascii="Cambria" w:hAnsi="Cambria"/>
          <w:b/>
          <w:sz w:val="24"/>
          <w:szCs w:val="24"/>
        </w:rPr>
      </w:pPr>
      <w:r>
        <w:rPr>
          <w:rFonts w:ascii="Cambria" w:hAnsi="Cambria"/>
          <w:b/>
          <w:bCs/>
          <w:sz w:val="24"/>
          <w:szCs w:val="24"/>
        </w:rPr>
        <w:t>1</w:t>
      </w:r>
      <w:r>
        <w:rPr>
          <w:rFonts w:ascii="Cambria" w:hAnsi="Cambria"/>
          <w:sz w:val="24"/>
          <w:szCs w:val="24"/>
        </w:rPr>
        <w:t>.</w:t>
      </w:r>
      <w:r w:rsidRPr="00936283">
        <w:rPr>
          <w:rFonts w:ascii="Cambria" w:hAnsi="Cambria"/>
          <w:b/>
          <w:sz w:val="24"/>
          <w:szCs w:val="24"/>
        </w:rPr>
        <w:t xml:space="preserve"> </w:t>
      </w:r>
    </w:p>
    <w:p w:rsidR="00F62806" w:rsidRDefault="00F62806" w:rsidP="00F62806">
      <w:pPr>
        <w:spacing w:after="0" w:line="240" w:lineRule="auto"/>
        <w:ind w:right="-806"/>
        <w:jc w:val="center"/>
        <w:rPr>
          <w:rFonts w:ascii="Cambria" w:hAnsi="Cambria"/>
          <w:bCs/>
          <w:sz w:val="24"/>
          <w:szCs w:val="24"/>
        </w:rPr>
      </w:pPr>
      <w:r w:rsidRPr="00A508E9">
        <w:rPr>
          <w:rFonts w:ascii="Cambria" w:hAnsi="Cambria"/>
          <w:b/>
          <w:sz w:val="24"/>
          <w:szCs w:val="24"/>
        </w:rPr>
        <w:t xml:space="preserve">Par </w:t>
      </w:r>
      <w:r>
        <w:rPr>
          <w:rFonts w:ascii="Cambria" w:hAnsi="Cambria"/>
          <w:b/>
          <w:sz w:val="24"/>
          <w:szCs w:val="24"/>
        </w:rPr>
        <w:t>izmaiņām Kokneses novada domes deputātu sastāvā un grozījumiem komiteju   sastāvā</w:t>
      </w:r>
    </w:p>
    <w:p w:rsidR="00F62806" w:rsidRDefault="00F62806" w:rsidP="00F62806">
      <w:pPr>
        <w:spacing w:after="0" w:line="240" w:lineRule="auto"/>
        <w:ind w:right="-806"/>
        <w:jc w:val="center"/>
        <w:rPr>
          <w:rFonts w:ascii="Cambria" w:hAnsi="Cambria"/>
          <w:bCs/>
          <w:sz w:val="24"/>
          <w:szCs w:val="24"/>
        </w:rPr>
      </w:pPr>
      <w:r>
        <w:rPr>
          <w:rFonts w:ascii="Cambria" w:hAnsi="Cambria"/>
          <w:bCs/>
          <w:sz w:val="24"/>
          <w:szCs w:val="24"/>
        </w:rPr>
        <w:t>______________________________________________________________________________________________________</w:t>
      </w:r>
    </w:p>
    <w:p w:rsidR="00F62806" w:rsidRDefault="00F62806" w:rsidP="00F62806">
      <w:pPr>
        <w:spacing w:after="0" w:line="240" w:lineRule="auto"/>
        <w:ind w:right="-806"/>
        <w:jc w:val="center"/>
        <w:rPr>
          <w:rFonts w:ascii="Cambria" w:hAnsi="Cambria"/>
          <w:bCs/>
          <w:sz w:val="24"/>
          <w:szCs w:val="24"/>
        </w:rPr>
      </w:pPr>
    </w:p>
    <w:p w:rsidR="00F62806" w:rsidRPr="00491593" w:rsidRDefault="00F62806" w:rsidP="00F62806">
      <w:pPr>
        <w:spacing w:after="0" w:line="240" w:lineRule="auto"/>
        <w:ind w:right="-806"/>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F62806" w:rsidRDefault="00F62806" w:rsidP="00F62806">
      <w:pPr>
        <w:spacing w:after="0" w:line="240" w:lineRule="auto"/>
        <w:ind w:right="-806"/>
        <w:jc w:val="center"/>
        <w:rPr>
          <w:rFonts w:ascii="Cambria" w:hAnsi="Cambria"/>
          <w:bCs/>
          <w:sz w:val="24"/>
          <w:szCs w:val="24"/>
        </w:rPr>
      </w:pPr>
    </w:p>
    <w:p w:rsidR="00F62806" w:rsidRDefault="00F62806" w:rsidP="00F62806">
      <w:pPr>
        <w:spacing w:after="0" w:line="240" w:lineRule="auto"/>
        <w:ind w:right="-806"/>
        <w:jc w:val="both"/>
        <w:rPr>
          <w:rFonts w:ascii="Cambria" w:hAnsi="Cambria" w:cs="Times New Roman"/>
          <w:sz w:val="24"/>
          <w:szCs w:val="24"/>
        </w:rPr>
      </w:pPr>
      <w:r w:rsidRPr="00F74E8C">
        <w:rPr>
          <w:rFonts w:ascii="Cambria" w:hAnsi="Cambria" w:cs="Times New Roman"/>
          <w:sz w:val="24"/>
          <w:szCs w:val="24"/>
        </w:rPr>
        <w:t xml:space="preserve">Kokneses novada domes  priekšsēdētājs </w:t>
      </w:r>
      <w:proofErr w:type="spellStart"/>
      <w:r w:rsidRPr="00F74E8C">
        <w:rPr>
          <w:rFonts w:ascii="Cambria" w:hAnsi="Cambria" w:cs="Times New Roman"/>
          <w:sz w:val="24"/>
          <w:szCs w:val="24"/>
        </w:rPr>
        <w:t>D.Vingris</w:t>
      </w:r>
      <w:proofErr w:type="spellEnd"/>
      <w:r w:rsidRPr="00F74E8C">
        <w:rPr>
          <w:rFonts w:ascii="Cambria" w:hAnsi="Cambria" w:cs="Times New Roman"/>
          <w:sz w:val="24"/>
          <w:szCs w:val="24"/>
        </w:rPr>
        <w:t xml:space="preserve">  informē domes  deputātus par to, ka </w:t>
      </w:r>
      <w:r>
        <w:rPr>
          <w:rFonts w:ascii="Cambria" w:hAnsi="Cambria" w:cs="Times New Roman"/>
          <w:sz w:val="24"/>
          <w:szCs w:val="24"/>
        </w:rPr>
        <w:t xml:space="preserve">viņš ir </w:t>
      </w:r>
      <w:r w:rsidR="008A3C56">
        <w:rPr>
          <w:rFonts w:ascii="Cambria" w:hAnsi="Cambria" w:cs="Times New Roman"/>
          <w:sz w:val="24"/>
          <w:szCs w:val="24"/>
        </w:rPr>
        <w:t xml:space="preserve">saņēmis  novada domes deputāta </w:t>
      </w:r>
      <w:r>
        <w:rPr>
          <w:rFonts w:ascii="Cambria" w:hAnsi="Cambria" w:cs="Times New Roman"/>
          <w:sz w:val="24"/>
          <w:szCs w:val="24"/>
        </w:rPr>
        <w:t xml:space="preserve">Valda </w:t>
      </w:r>
      <w:proofErr w:type="spellStart"/>
      <w:r>
        <w:rPr>
          <w:rFonts w:ascii="Cambria" w:hAnsi="Cambria" w:cs="Times New Roman"/>
          <w:sz w:val="24"/>
          <w:szCs w:val="24"/>
        </w:rPr>
        <w:t>Silova</w:t>
      </w:r>
      <w:proofErr w:type="spellEnd"/>
      <w:r>
        <w:rPr>
          <w:rFonts w:ascii="Cambria" w:hAnsi="Cambria" w:cs="Times New Roman"/>
          <w:sz w:val="24"/>
          <w:szCs w:val="24"/>
        </w:rPr>
        <w:t xml:space="preserve"> 2019. gada 14.novembra iesniegumu  ar lūgumu  atbrīvot viņu no domes deputāta pienākumu pildīšanas ar 2019.gada 27.novembri.</w:t>
      </w:r>
    </w:p>
    <w:p w:rsidR="00F62806" w:rsidRDefault="00F62806" w:rsidP="00F62806">
      <w:pPr>
        <w:spacing w:after="0" w:line="240" w:lineRule="auto"/>
        <w:ind w:right="-806"/>
        <w:jc w:val="both"/>
        <w:rPr>
          <w:rFonts w:ascii="Cambria" w:hAnsi="Cambria" w:cs="Times New Roman"/>
          <w:sz w:val="24"/>
          <w:szCs w:val="24"/>
        </w:rPr>
      </w:pPr>
      <w:r>
        <w:rPr>
          <w:rFonts w:ascii="Cambria" w:hAnsi="Cambria" w:cs="Times New Roman"/>
          <w:sz w:val="24"/>
          <w:szCs w:val="24"/>
        </w:rPr>
        <w:tab/>
        <w:t>2019.gada 14.novembrī tika nosūtīta vēstule Kokneses novada Vēlēšanu  komisijai  ar lūgumu noteikt  nākošo deputātu no  partijas “Zaļo un Zemnieku savienība” saraksta Kokneses  novada domes vēlēšanām.</w:t>
      </w:r>
    </w:p>
    <w:p w:rsidR="00F62806" w:rsidRDefault="00F62806" w:rsidP="00F62806">
      <w:pPr>
        <w:spacing w:after="0" w:line="240" w:lineRule="auto"/>
        <w:ind w:right="-806"/>
        <w:jc w:val="both"/>
        <w:rPr>
          <w:rFonts w:ascii="Cambria" w:hAnsi="Cambria" w:cs="Times New Roman"/>
          <w:sz w:val="24"/>
          <w:szCs w:val="24"/>
        </w:rPr>
      </w:pPr>
      <w:r>
        <w:rPr>
          <w:rFonts w:ascii="Cambria" w:hAnsi="Cambria" w:cs="Times New Roman"/>
          <w:sz w:val="24"/>
          <w:szCs w:val="24"/>
        </w:rPr>
        <w:tab/>
      </w:r>
    </w:p>
    <w:p w:rsidR="00F62806" w:rsidRPr="00C00223" w:rsidRDefault="00F62806" w:rsidP="00F62806">
      <w:pPr>
        <w:spacing w:after="0" w:line="240" w:lineRule="auto"/>
        <w:ind w:right="-806"/>
        <w:jc w:val="both"/>
        <w:rPr>
          <w:rFonts w:ascii="Cambria" w:hAnsi="Cambria" w:cs="Times New Roman"/>
          <w:bCs/>
          <w:sz w:val="24"/>
          <w:szCs w:val="24"/>
        </w:rPr>
      </w:pPr>
      <w:r w:rsidRPr="00F74E8C">
        <w:rPr>
          <w:rFonts w:ascii="Cambria" w:hAnsi="Cambria" w:cs="Times New Roman"/>
          <w:sz w:val="24"/>
          <w:szCs w:val="24"/>
        </w:rPr>
        <w:tab/>
        <w:t xml:space="preserve">Pamatojoties uz Republikas  pilsētas domes un novadu domes vēlēšanu likuma  43.panta pirmo daļu un Kokneses novada  vēlēšanu komisijas  2019.gada </w:t>
      </w:r>
      <w:r>
        <w:rPr>
          <w:rFonts w:ascii="Cambria" w:hAnsi="Cambria" w:cs="Times New Roman"/>
          <w:sz w:val="24"/>
          <w:szCs w:val="24"/>
        </w:rPr>
        <w:t xml:space="preserve">15.novembra </w:t>
      </w:r>
      <w:r w:rsidRPr="00F74E8C">
        <w:rPr>
          <w:rFonts w:ascii="Cambria" w:hAnsi="Cambria" w:cs="Times New Roman"/>
          <w:sz w:val="24"/>
          <w:szCs w:val="24"/>
        </w:rPr>
        <w:t xml:space="preserve">  lēmumu  Nr1 “Lēmuma pieņemšana par deputāta kandidātu, kurš uzaicināms </w:t>
      </w:r>
      <w:r w:rsidR="008A3C56">
        <w:rPr>
          <w:rFonts w:ascii="Cambria" w:hAnsi="Cambria" w:cs="Times New Roman"/>
          <w:sz w:val="24"/>
          <w:szCs w:val="24"/>
        </w:rPr>
        <w:t>stāties  bijušā deputāta vietā”</w:t>
      </w:r>
      <w:r>
        <w:rPr>
          <w:rFonts w:ascii="Cambria" w:hAnsi="Cambria" w:cs="Times New Roman"/>
          <w:sz w:val="24"/>
          <w:szCs w:val="24"/>
        </w:rPr>
        <w:t>,</w:t>
      </w:r>
      <w:r w:rsidRPr="00F74E8C">
        <w:rPr>
          <w:rFonts w:ascii="Cambria" w:hAnsi="Cambria" w:cs="Times New Roman"/>
          <w:sz w:val="24"/>
          <w:szCs w:val="24"/>
        </w:rPr>
        <w:t xml:space="preserve"> atbilstoši  </w:t>
      </w:r>
      <w:r>
        <w:rPr>
          <w:rFonts w:ascii="Cambria" w:hAnsi="Cambria" w:cs="Times New Roman"/>
          <w:sz w:val="24"/>
          <w:szCs w:val="24"/>
        </w:rPr>
        <w:t xml:space="preserve">Centrālās vēlēšanu komisijas </w:t>
      </w:r>
      <w:r w:rsidRPr="00F74E8C">
        <w:rPr>
          <w:rFonts w:ascii="Cambria" w:hAnsi="Cambria" w:cs="Times New Roman"/>
          <w:sz w:val="24"/>
          <w:szCs w:val="24"/>
        </w:rPr>
        <w:t xml:space="preserve"> 2013.gada 6.marta </w:t>
      </w:r>
      <w:r>
        <w:rPr>
          <w:rFonts w:ascii="Cambria" w:hAnsi="Cambria" w:cs="Times New Roman"/>
          <w:sz w:val="24"/>
          <w:szCs w:val="24"/>
        </w:rPr>
        <w:t xml:space="preserve"> protokola lēmumu  Nr.6 “Kārtība, kādā nosakāms deputāta kandidāts bijušā deputāta  vietā”</w:t>
      </w:r>
      <w:r w:rsidRPr="00F74E8C">
        <w:rPr>
          <w:rFonts w:ascii="Cambria" w:hAnsi="Cambria" w:cs="Times New Roman"/>
          <w:sz w:val="24"/>
          <w:szCs w:val="24"/>
        </w:rPr>
        <w:t xml:space="preserve">, </w:t>
      </w:r>
      <w:r>
        <w:rPr>
          <w:rFonts w:ascii="Cambria" w:hAnsi="Cambria" w:cs="Times New Roman"/>
          <w:sz w:val="24"/>
          <w:szCs w:val="24"/>
        </w:rPr>
        <w:t xml:space="preserve">Rainas </w:t>
      </w:r>
      <w:proofErr w:type="spellStart"/>
      <w:r>
        <w:rPr>
          <w:rFonts w:ascii="Cambria" w:hAnsi="Cambria" w:cs="Times New Roman"/>
          <w:sz w:val="24"/>
          <w:szCs w:val="24"/>
        </w:rPr>
        <w:t>Līcītes</w:t>
      </w:r>
      <w:proofErr w:type="spellEnd"/>
      <w:r>
        <w:rPr>
          <w:rFonts w:ascii="Cambria" w:hAnsi="Cambria" w:cs="Times New Roman"/>
          <w:sz w:val="24"/>
          <w:szCs w:val="24"/>
        </w:rPr>
        <w:t xml:space="preserve"> 2019.gada 15.novembra</w:t>
      </w:r>
      <w:r w:rsidRPr="00F74E8C">
        <w:rPr>
          <w:rFonts w:ascii="Cambria" w:hAnsi="Cambria" w:cs="Times New Roman"/>
          <w:sz w:val="24"/>
          <w:szCs w:val="24"/>
        </w:rPr>
        <w:t xml:space="preserve">  piekrišanu,   Kokneses novada domes deputāt</w:t>
      </w:r>
      <w:r>
        <w:rPr>
          <w:rFonts w:ascii="Cambria" w:hAnsi="Cambria" w:cs="Times New Roman"/>
          <w:sz w:val="24"/>
          <w:szCs w:val="24"/>
        </w:rPr>
        <w:t xml:space="preserve">a Valda </w:t>
      </w:r>
      <w:proofErr w:type="spellStart"/>
      <w:r>
        <w:rPr>
          <w:rFonts w:ascii="Cambria" w:hAnsi="Cambria" w:cs="Times New Roman"/>
          <w:sz w:val="24"/>
          <w:szCs w:val="24"/>
        </w:rPr>
        <w:t>Silova</w:t>
      </w:r>
      <w:proofErr w:type="spellEnd"/>
      <w:r w:rsidRPr="00F74E8C">
        <w:rPr>
          <w:rFonts w:ascii="Cambria" w:hAnsi="Cambria" w:cs="Times New Roman"/>
          <w:sz w:val="24"/>
          <w:szCs w:val="24"/>
        </w:rPr>
        <w:t xml:space="preserve">  vietā stājas nākamais deputāta kandidāts  no partijas „</w:t>
      </w:r>
      <w:r>
        <w:rPr>
          <w:rFonts w:ascii="Cambria" w:hAnsi="Cambria" w:cs="Times New Roman"/>
          <w:sz w:val="24"/>
          <w:szCs w:val="24"/>
        </w:rPr>
        <w:t>Zaļo un Zemnieku savienība</w:t>
      </w:r>
      <w:r w:rsidRPr="00F74E8C">
        <w:rPr>
          <w:rFonts w:ascii="Cambria" w:hAnsi="Cambria" w:cs="Times New Roman"/>
          <w:sz w:val="24"/>
          <w:szCs w:val="24"/>
        </w:rPr>
        <w:t xml:space="preserve">” saraksta  </w:t>
      </w:r>
      <w:r w:rsidRPr="00C00223">
        <w:rPr>
          <w:rFonts w:ascii="Cambria" w:hAnsi="Cambria" w:cs="Times New Roman"/>
          <w:bCs/>
          <w:sz w:val="24"/>
          <w:szCs w:val="24"/>
        </w:rPr>
        <w:t xml:space="preserve">Raina </w:t>
      </w:r>
      <w:proofErr w:type="spellStart"/>
      <w:r w:rsidRPr="00C00223">
        <w:rPr>
          <w:rFonts w:ascii="Cambria" w:hAnsi="Cambria" w:cs="Times New Roman"/>
          <w:bCs/>
          <w:sz w:val="24"/>
          <w:szCs w:val="24"/>
        </w:rPr>
        <w:t>Līcīte</w:t>
      </w:r>
      <w:proofErr w:type="spellEnd"/>
      <w:r w:rsidRPr="00C00223">
        <w:rPr>
          <w:rFonts w:ascii="Cambria" w:hAnsi="Cambria" w:cs="Times New Roman"/>
          <w:bCs/>
          <w:sz w:val="24"/>
          <w:szCs w:val="24"/>
        </w:rPr>
        <w:t xml:space="preserve">, </w:t>
      </w:r>
      <w:r w:rsidR="00C00223" w:rsidRPr="00C00223">
        <w:rPr>
          <w:rFonts w:ascii="Cambria" w:hAnsi="Cambria" w:cs="Times New Roman"/>
          <w:bCs/>
          <w:sz w:val="24"/>
          <w:szCs w:val="24"/>
        </w:rPr>
        <w:t>[..]</w:t>
      </w:r>
    </w:p>
    <w:p w:rsidR="00F62806" w:rsidRPr="00C00223" w:rsidRDefault="00F62806" w:rsidP="00F62806">
      <w:pPr>
        <w:spacing w:after="0" w:line="240" w:lineRule="auto"/>
        <w:ind w:right="-806"/>
        <w:jc w:val="both"/>
        <w:rPr>
          <w:rFonts w:ascii="Cambria" w:hAnsi="Cambria" w:cs="Times New Roman"/>
          <w:bCs/>
          <w:sz w:val="24"/>
          <w:szCs w:val="24"/>
        </w:rPr>
      </w:pPr>
    </w:p>
    <w:p w:rsidR="00F62806" w:rsidRPr="00F74E8C" w:rsidRDefault="00F62806" w:rsidP="00F62806">
      <w:pPr>
        <w:spacing w:after="0" w:line="240" w:lineRule="auto"/>
        <w:ind w:right="-806"/>
        <w:jc w:val="both"/>
        <w:rPr>
          <w:rFonts w:ascii="Cambria" w:hAnsi="Cambria" w:cs="Times New Roman"/>
          <w:sz w:val="24"/>
          <w:szCs w:val="24"/>
        </w:rPr>
      </w:pPr>
      <w:r w:rsidRPr="00F74E8C">
        <w:rPr>
          <w:rFonts w:ascii="Cambria" w:hAnsi="Cambria" w:cs="Times New Roman"/>
          <w:sz w:val="24"/>
          <w:szCs w:val="24"/>
        </w:rPr>
        <w:tab/>
        <w:t>Noklausījusies deputāt</w:t>
      </w:r>
      <w:r>
        <w:rPr>
          <w:rFonts w:ascii="Cambria" w:hAnsi="Cambria" w:cs="Times New Roman"/>
          <w:sz w:val="24"/>
          <w:szCs w:val="24"/>
        </w:rPr>
        <w:t xml:space="preserve">es Rainas </w:t>
      </w:r>
      <w:proofErr w:type="spellStart"/>
      <w:r>
        <w:rPr>
          <w:rFonts w:ascii="Cambria" w:hAnsi="Cambria" w:cs="Times New Roman"/>
          <w:sz w:val="24"/>
          <w:szCs w:val="24"/>
        </w:rPr>
        <w:t>Līcītes</w:t>
      </w:r>
      <w:proofErr w:type="spellEnd"/>
      <w:r>
        <w:rPr>
          <w:rFonts w:ascii="Cambria" w:hAnsi="Cambria" w:cs="Times New Roman"/>
          <w:sz w:val="24"/>
          <w:szCs w:val="24"/>
        </w:rPr>
        <w:t xml:space="preserve"> </w:t>
      </w:r>
      <w:r w:rsidRPr="00F74E8C">
        <w:rPr>
          <w:rFonts w:ascii="Cambria" w:hAnsi="Cambria" w:cs="Times New Roman"/>
          <w:sz w:val="24"/>
          <w:szCs w:val="24"/>
        </w:rPr>
        <w:t xml:space="preserve">lūgumu ievēlēt viņu  par Kokneses novada domes </w:t>
      </w:r>
      <w:r w:rsidRPr="005439C8">
        <w:rPr>
          <w:rFonts w:ascii="Cambria" w:hAnsi="Cambria" w:cs="Times New Roman"/>
          <w:sz w:val="24"/>
          <w:szCs w:val="24"/>
        </w:rPr>
        <w:t>Finanšu un attīstības pastāvīgās komitejas locekli, Sociālo jautājumu un veselības aprūpe</w:t>
      </w:r>
      <w:r w:rsidR="008A3C56">
        <w:rPr>
          <w:rFonts w:ascii="Cambria" w:hAnsi="Cambria" w:cs="Times New Roman"/>
          <w:sz w:val="24"/>
          <w:szCs w:val="24"/>
        </w:rPr>
        <w:t>s pastāvīgās komitejas locekli</w:t>
      </w:r>
      <w:r w:rsidRPr="005439C8">
        <w:rPr>
          <w:rFonts w:ascii="Cambria" w:hAnsi="Cambria" w:cs="Times New Roman"/>
          <w:sz w:val="24"/>
          <w:szCs w:val="24"/>
        </w:rPr>
        <w:t xml:space="preserve">, </w:t>
      </w:r>
      <w:r w:rsidRPr="005439C8">
        <w:rPr>
          <w:rFonts w:ascii="Cambria" w:eastAsia="Calibri" w:hAnsi="Cambria" w:cs="Times New Roman"/>
          <w:sz w:val="24"/>
          <w:szCs w:val="24"/>
        </w:rPr>
        <w:t>pamatojoties</w:t>
      </w:r>
      <w:r w:rsidRPr="00F74E8C">
        <w:rPr>
          <w:rFonts w:ascii="Cambria" w:eastAsia="Calibri" w:hAnsi="Cambria" w:cs="Times New Roman"/>
          <w:sz w:val="24"/>
          <w:szCs w:val="24"/>
        </w:rPr>
        <w:t xml:space="preserve"> uz likuma „Par pašvaldībām” 54.pantu, </w:t>
      </w:r>
      <w:r>
        <w:rPr>
          <w:rFonts w:ascii="Cambria" w:eastAsia="Calibri" w:hAnsi="Cambria" w:cs="Times New Roman"/>
          <w:sz w:val="24"/>
          <w:szCs w:val="24"/>
        </w:rPr>
        <w:t xml:space="preserve">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PAR-11 (Ilgonis </w:t>
      </w:r>
      <w:proofErr w:type="spellStart"/>
      <w:r>
        <w:rPr>
          <w:rFonts w:ascii="Cambria" w:hAnsi="Cambria"/>
          <w:sz w:val="24"/>
          <w:szCs w:val="24"/>
        </w:rPr>
        <w:t>Grunšteins</w:t>
      </w:r>
      <w:proofErr w:type="spellEnd"/>
      <w:r>
        <w:rPr>
          <w:rFonts w:ascii="Cambria" w:hAnsi="Cambria"/>
          <w:sz w:val="24"/>
          <w:szCs w:val="24"/>
        </w:rPr>
        <w:t xml:space="preserve">,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Ivars Māliņš, Jānis Miezītis, Māris </w:t>
      </w:r>
      <w:proofErr w:type="spellStart"/>
      <w:r>
        <w:rPr>
          <w:rFonts w:ascii="Cambria" w:hAnsi="Cambria"/>
          <w:sz w:val="24"/>
          <w:szCs w:val="24"/>
        </w:rPr>
        <w:lastRenderedPageBreak/>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Pr>
          <w:rFonts w:ascii="Cambria" w:hAnsi="Cambria"/>
          <w:sz w:val="24"/>
          <w:szCs w:val="24"/>
        </w:rPr>
        <w:t>Vingris),</w:t>
      </w:r>
      <w:r w:rsidRPr="007C6871">
        <w:rPr>
          <w:rFonts w:ascii="Cambria" w:hAnsi="Cambria"/>
          <w:sz w:val="24"/>
          <w:szCs w:val="24"/>
        </w:rPr>
        <w:t>PRET-nav,</w:t>
      </w:r>
      <w:proofErr w:type="spellEnd"/>
      <w:r w:rsidRPr="007C6871">
        <w:rPr>
          <w:rFonts w:ascii="Cambria" w:hAnsi="Cambria"/>
          <w:sz w:val="24"/>
          <w:szCs w:val="24"/>
        </w:rPr>
        <w:t xml:space="preserve"> ATTURAS-nav, Kokneses novada dome NOLEMJ</w:t>
      </w:r>
      <w:r>
        <w:rPr>
          <w:rFonts w:ascii="Cambria" w:hAnsi="Cambria"/>
          <w:sz w:val="24"/>
          <w:szCs w:val="24"/>
        </w:rPr>
        <w:t>:</w:t>
      </w:r>
    </w:p>
    <w:p w:rsidR="00F62806" w:rsidRDefault="008C23E8" w:rsidP="00F62806">
      <w:pPr>
        <w:spacing w:after="0" w:line="240" w:lineRule="auto"/>
        <w:ind w:right="-806"/>
        <w:rPr>
          <w:rFonts w:ascii="Cambria" w:hAnsi="Cambria" w:cs="Times New Roman"/>
          <w:sz w:val="24"/>
          <w:szCs w:val="24"/>
        </w:rPr>
      </w:pPr>
      <w:r>
        <w:rPr>
          <w:rFonts w:ascii="Cambria" w:hAnsi="Cambria" w:cs="Times New Roman"/>
          <w:sz w:val="24"/>
          <w:szCs w:val="24"/>
        </w:rPr>
        <w:tab/>
      </w:r>
    </w:p>
    <w:p w:rsidR="00F62806" w:rsidRPr="00F74E8C" w:rsidRDefault="00F62806" w:rsidP="00F62806">
      <w:pPr>
        <w:spacing w:after="0" w:line="240" w:lineRule="auto"/>
        <w:ind w:right="-806"/>
        <w:jc w:val="both"/>
        <w:rPr>
          <w:rFonts w:ascii="Cambria" w:hAnsi="Cambria" w:cs="Times New Roman"/>
          <w:sz w:val="24"/>
          <w:szCs w:val="24"/>
        </w:rPr>
      </w:pPr>
      <w:r w:rsidRPr="00F74E8C">
        <w:rPr>
          <w:rFonts w:ascii="Cambria" w:hAnsi="Cambria" w:cs="Times New Roman"/>
          <w:sz w:val="24"/>
          <w:szCs w:val="24"/>
        </w:rPr>
        <w:tab/>
      </w:r>
      <w:r w:rsidRPr="00F74E8C">
        <w:rPr>
          <w:rFonts w:ascii="Cambria" w:eastAsia="Calibri" w:hAnsi="Cambria" w:cs="Times New Roman"/>
          <w:sz w:val="24"/>
          <w:szCs w:val="24"/>
        </w:rPr>
        <w:t xml:space="preserve">1.Ievēlēt Kokneses novada domes </w:t>
      </w:r>
      <w:r w:rsidRPr="00F74E8C">
        <w:rPr>
          <w:rFonts w:ascii="Cambria" w:hAnsi="Cambria" w:cs="Times New Roman"/>
          <w:sz w:val="24"/>
          <w:szCs w:val="24"/>
        </w:rPr>
        <w:t>deputāt</w:t>
      </w:r>
      <w:r>
        <w:rPr>
          <w:rFonts w:ascii="Cambria" w:hAnsi="Cambria" w:cs="Times New Roman"/>
          <w:sz w:val="24"/>
          <w:szCs w:val="24"/>
        </w:rPr>
        <w:t xml:space="preserve">i Rainu Līcīti </w:t>
      </w:r>
      <w:r w:rsidRPr="00F74E8C">
        <w:rPr>
          <w:rFonts w:ascii="Cambria" w:eastAsia="Calibri" w:hAnsi="Cambria" w:cs="Times New Roman"/>
          <w:sz w:val="24"/>
          <w:szCs w:val="24"/>
        </w:rPr>
        <w:t xml:space="preserve"> par</w:t>
      </w:r>
      <w:r w:rsidRPr="00F74E8C">
        <w:rPr>
          <w:rFonts w:ascii="Cambria" w:hAnsi="Cambria" w:cs="Times New Roman"/>
          <w:sz w:val="24"/>
          <w:szCs w:val="24"/>
        </w:rPr>
        <w:t xml:space="preserve"> Finanšu un attīstības pastāvīgās komitejas locekli  </w:t>
      </w:r>
      <w:r>
        <w:rPr>
          <w:rFonts w:ascii="Cambria" w:hAnsi="Cambria" w:cs="Times New Roman"/>
          <w:sz w:val="24"/>
          <w:szCs w:val="24"/>
        </w:rPr>
        <w:t xml:space="preserve">un Sociālo jautājumu un veselības aprūpes pastāvīgās komitejas locekli </w:t>
      </w:r>
      <w:r w:rsidRPr="00F74E8C">
        <w:rPr>
          <w:rFonts w:ascii="Cambria" w:hAnsi="Cambria" w:cs="Times New Roman"/>
          <w:sz w:val="24"/>
          <w:szCs w:val="24"/>
        </w:rPr>
        <w:t xml:space="preserve">ar 2019.gada </w:t>
      </w:r>
      <w:r>
        <w:rPr>
          <w:rFonts w:ascii="Cambria" w:hAnsi="Cambria" w:cs="Times New Roman"/>
          <w:sz w:val="24"/>
          <w:szCs w:val="24"/>
        </w:rPr>
        <w:t>28.novembri</w:t>
      </w:r>
      <w:r w:rsidRPr="00F74E8C">
        <w:rPr>
          <w:rFonts w:ascii="Cambria" w:hAnsi="Cambria" w:cs="Times New Roman"/>
          <w:sz w:val="24"/>
          <w:szCs w:val="24"/>
        </w:rPr>
        <w:t>.</w:t>
      </w:r>
    </w:p>
    <w:p w:rsidR="00F62806" w:rsidRPr="00F74E8C" w:rsidRDefault="008C23E8" w:rsidP="00F62806">
      <w:pPr>
        <w:spacing w:after="0" w:line="240" w:lineRule="auto"/>
        <w:ind w:right="-806"/>
        <w:jc w:val="both"/>
        <w:rPr>
          <w:rFonts w:ascii="Cambria" w:eastAsia="Calibri" w:hAnsi="Cambria" w:cs="Times New Roman"/>
          <w:sz w:val="24"/>
          <w:szCs w:val="24"/>
        </w:rPr>
      </w:pPr>
      <w:r>
        <w:rPr>
          <w:rFonts w:ascii="Cambria" w:eastAsia="Calibri" w:hAnsi="Cambria" w:cs="Times New Roman"/>
          <w:sz w:val="24"/>
          <w:szCs w:val="24"/>
        </w:rPr>
        <w:tab/>
        <w:t xml:space="preserve">2.Ar 2019.gada 27.novembri izbeigt Valdim </w:t>
      </w:r>
      <w:proofErr w:type="spellStart"/>
      <w:r>
        <w:rPr>
          <w:rFonts w:ascii="Cambria" w:eastAsia="Calibri" w:hAnsi="Cambria" w:cs="Times New Roman"/>
          <w:sz w:val="24"/>
          <w:szCs w:val="24"/>
        </w:rPr>
        <w:t>Silovam</w:t>
      </w:r>
      <w:proofErr w:type="spellEnd"/>
      <w:r>
        <w:rPr>
          <w:rFonts w:ascii="Cambria" w:eastAsia="Calibri" w:hAnsi="Cambria" w:cs="Times New Roman"/>
          <w:sz w:val="24"/>
          <w:szCs w:val="24"/>
        </w:rPr>
        <w:t xml:space="preserve"> Kokneses novada  domes deputāta pilnvaras.</w:t>
      </w:r>
    </w:p>
    <w:p w:rsidR="00F62806" w:rsidRDefault="00F62806" w:rsidP="00F62806">
      <w:pPr>
        <w:spacing w:after="0" w:line="240" w:lineRule="auto"/>
        <w:ind w:right="-806"/>
        <w:jc w:val="center"/>
        <w:rPr>
          <w:rFonts w:ascii="Cambria" w:hAnsi="Cambria"/>
          <w:b/>
          <w:color w:val="7030A0"/>
          <w:sz w:val="24"/>
          <w:szCs w:val="24"/>
        </w:rPr>
      </w:pPr>
    </w:p>
    <w:p w:rsidR="00F62806" w:rsidRPr="0074443F" w:rsidRDefault="00F62806" w:rsidP="00F62806">
      <w:pPr>
        <w:spacing w:after="0" w:line="240" w:lineRule="auto"/>
        <w:ind w:right="-806"/>
        <w:jc w:val="center"/>
        <w:rPr>
          <w:rFonts w:ascii="Cambria" w:hAnsi="Cambria"/>
          <w:bCs/>
        </w:rPr>
      </w:pPr>
    </w:p>
    <w:p w:rsidR="00F62806" w:rsidRDefault="00F62806" w:rsidP="00F62806">
      <w:pPr>
        <w:spacing w:after="0" w:line="240" w:lineRule="auto"/>
        <w:ind w:right="-806"/>
        <w:jc w:val="center"/>
        <w:rPr>
          <w:rFonts w:ascii="Cambria" w:hAnsi="Cambria"/>
          <w:b/>
          <w:bCs/>
          <w:sz w:val="24"/>
          <w:szCs w:val="24"/>
        </w:rPr>
      </w:pPr>
      <w:r>
        <w:rPr>
          <w:rFonts w:ascii="Cambria" w:hAnsi="Cambria"/>
          <w:b/>
          <w:bCs/>
          <w:sz w:val="24"/>
          <w:szCs w:val="24"/>
        </w:rPr>
        <w:t>2</w:t>
      </w:r>
      <w:r w:rsidRPr="006C1B93">
        <w:rPr>
          <w:rFonts w:ascii="Cambria" w:hAnsi="Cambria"/>
          <w:b/>
          <w:bCs/>
          <w:sz w:val="24"/>
          <w:szCs w:val="24"/>
        </w:rPr>
        <w:t xml:space="preserve">. </w:t>
      </w:r>
    </w:p>
    <w:p w:rsidR="00F62806" w:rsidRDefault="00F62806" w:rsidP="00F62806">
      <w:pPr>
        <w:spacing w:after="0" w:line="240" w:lineRule="auto"/>
        <w:ind w:right="-806"/>
        <w:jc w:val="center"/>
        <w:rPr>
          <w:rFonts w:ascii="Cambria" w:hAnsi="Cambria"/>
          <w:sz w:val="24"/>
          <w:szCs w:val="24"/>
        </w:rPr>
      </w:pPr>
      <w:r w:rsidRPr="006C1B93">
        <w:rPr>
          <w:rFonts w:ascii="Cambria" w:hAnsi="Cambria"/>
          <w:b/>
          <w:bCs/>
          <w:sz w:val="24"/>
          <w:szCs w:val="24"/>
        </w:rPr>
        <w:t>Par grozījumiem komisiju sastāvā</w:t>
      </w:r>
      <w:r>
        <w:rPr>
          <w:rFonts w:ascii="Cambria" w:hAnsi="Cambria"/>
          <w:sz w:val="24"/>
          <w:szCs w:val="24"/>
        </w:rPr>
        <w:t xml:space="preserve"> </w:t>
      </w:r>
    </w:p>
    <w:p w:rsidR="00F62806" w:rsidRDefault="00F62806" w:rsidP="00F62806">
      <w:pPr>
        <w:spacing w:after="0" w:line="240" w:lineRule="auto"/>
        <w:ind w:right="-806"/>
        <w:jc w:val="center"/>
        <w:rPr>
          <w:rFonts w:ascii="Cambria" w:hAnsi="Cambria"/>
          <w:sz w:val="24"/>
          <w:szCs w:val="24"/>
        </w:rPr>
      </w:pPr>
      <w:r>
        <w:rPr>
          <w:rFonts w:ascii="Cambria" w:hAnsi="Cambria"/>
          <w:sz w:val="24"/>
          <w:szCs w:val="24"/>
        </w:rPr>
        <w:t>______________________________________________________________________________________________________</w:t>
      </w:r>
    </w:p>
    <w:p w:rsidR="00F62806" w:rsidRDefault="00F62806" w:rsidP="00F62806">
      <w:pPr>
        <w:spacing w:after="0" w:line="240" w:lineRule="auto"/>
        <w:ind w:right="-806"/>
        <w:jc w:val="both"/>
        <w:rPr>
          <w:rFonts w:ascii="Cambria" w:hAnsi="Cambria"/>
          <w:sz w:val="24"/>
          <w:szCs w:val="24"/>
        </w:rPr>
      </w:pPr>
    </w:p>
    <w:p w:rsidR="00F62806" w:rsidRPr="00491593" w:rsidRDefault="00F62806" w:rsidP="00F62806">
      <w:pPr>
        <w:spacing w:after="0" w:line="240" w:lineRule="auto"/>
        <w:ind w:right="-806"/>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w:t>
      </w:r>
      <w:r w:rsidR="008A3C56">
        <w:rPr>
          <w:rFonts w:ascii="Cambria" w:hAnsi="Cambria"/>
          <w:sz w:val="24"/>
          <w:szCs w:val="24"/>
        </w:rPr>
        <w:t>i</w:t>
      </w:r>
      <w:r>
        <w:rPr>
          <w:rFonts w:ascii="Cambria" w:hAnsi="Cambria"/>
          <w:sz w:val="24"/>
          <w:szCs w:val="24"/>
        </w:rPr>
        <w:t xml:space="preserve">nis </w:t>
      </w:r>
      <w:proofErr w:type="spellStart"/>
      <w:r>
        <w:rPr>
          <w:rFonts w:ascii="Cambria" w:hAnsi="Cambria"/>
          <w:sz w:val="24"/>
          <w:szCs w:val="24"/>
        </w:rPr>
        <w:t>Vingris</w:t>
      </w:r>
      <w:proofErr w:type="spellEnd"/>
    </w:p>
    <w:p w:rsidR="00F62806" w:rsidRDefault="00F62806" w:rsidP="00F62806">
      <w:pPr>
        <w:spacing w:after="0" w:line="240" w:lineRule="auto"/>
        <w:ind w:right="-806"/>
        <w:jc w:val="both"/>
        <w:rPr>
          <w:rFonts w:ascii="Cambria" w:hAnsi="Cambria"/>
          <w:sz w:val="24"/>
          <w:szCs w:val="24"/>
        </w:rPr>
      </w:pPr>
    </w:p>
    <w:p w:rsidR="00F62806" w:rsidRDefault="00F62806" w:rsidP="00F62806">
      <w:pPr>
        <w:spacing w:after="0" w:line="240" w:lineRule="auto"/>
        <w:ind w:right="-806"/>
        <w:jc w:val="both"/>
        <w:rPr>
          <w:rFonts w:ascii="Cambria" w:hAnsi="Cambria"/>
          <w:sz w:val="24"/>
          <w:szCs w:val="24"/>
        </w:rPr>
      </w:pPr>
      <w:r>
        <w:rPr>
          <w:rFonts w:ascii="Cambria" w:hAnsi="Cambria"/>
          <w:sz w:val="24"/>
          <w:szCs w:val="24"/>
        </w:rPr>
        <w:t>Pamatojoties uz Ministru kabineta 2019.gada  1.oktobra  noteikumu  Nr.112 “Kārtība, kādā izglītojamiem atbrīvojami no noteiktajiem valsts pārbaudījumiem “1.</w:t>
      </w:r>
      <w:r>
        <w:rPr>
          <w:rFonts w:ascii="Cambria" w:hAnsi="Cambria"/>
          <w:sz w:val="24"/>
          <w:szCs w:val="24"/>
          <w:vertAlign w:val="superscript"/>
        </w:rPr>
        <w:t xml:space="preserve">1 </w:t>
      </w:r>
      <w:r>
        <w:rPr>
          <w:rFonts w:ascii="Cambria" w:hAnsi="Cambria"/>
          <w:sz w:val="24"/>
          <w:szCs w:val="24"/>
        </w:rPr>
        <w:t xml:space="preserve">punkta </w:t>
      </w:r>
      <w:r>
        <w:rPr>
          <w:rFonts w:ascii="Cambria" w:hAnsi="Cambria"/>
          <w:sz w:val="24"/>
          <w:szCs w:val="24"/>
          <w:vertAlign w:val="superscript"/>
        </w:rPr>
        <w:t xml:space="preserve"> </w:t>
      </w:r>
      <w:r>
        <w:rPr>
          <w:rFonts w:ascii="Cambria" w:hAnsi="Cambria"/>
          <w:sz w:val="24"/>
          <w:szCs w:val="24"/>
        </w:rPr>
        <w:t>1. apakšpunktu, kas nosaka, ka turpmāk 9.klases vai 12.klases  izglītojamo no valsts pārbaudījumiem par pamatizglītības  vai vispārējās vidējās izglī</w:t>
      </w:r>
      <w:r w:rsidR="00DD72A1">
        <w:rPr>
          <w:rFonts w:ascii="Cambria" w:hAnsi="Cambria"/>
          <w:sz w:val="24"/>
          <w:szCs w:val="24"/>
        </w:rPr>
        <w:t>tības ieguvi  atbrīvo ar lēmumu</w:t>
      </w:r>
      <w:r>
        <w:rPr>
          <w:rFonts w:ascii="Cambria" w:hAnsi="Cambria"/>
          <w:sz w:val="24"/>
          <w:szCs w:val="24"/>
        </w:rPr>
        <w:t>, kuru pieņem izglītības iestādes vadītājs, atcelt  Kokneses novada domes   rīkojumus un domes lēmumu par  “Par komisijas izglītojamo  atbrīvošanai no valsts pārbaudījumiem izveidi un komisijas locekļu apstiprināšanu”.</w:t>
      </w:r>
    </w:p>
    <w:p w:rsidR="00F62806" w:rsidRDefault="00F62806" w:rsidP="00F62806">
      <w:pPr>
        <w:spacing w:after="0" w:line="240" w:lineRule="auto"/>
        <w:ind w:right="-806"/>
        <w:jc w:val="both"/>
        <w:rPr>
          <w:rFonts w:ascii="Cambria" w:hAnsi="Cambria"/>
          <w:sz w:val="24"/>
          <w:szCs w:val="24"/>
        </w:rPr>
      </w:pPr>
      <w:r>
        <w:rPr>
          <w:rFonts w:ascii="Cambria" w:hAnsi="Cambria"/>
          <w:sz w:val="24"/>
          <w:szCs w:val="24"/>
        </w:rPr>
        <w:tab/>
        <w:t>Ņemot vērā iepriekš minēto, 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Ivars Māliņš, Jānis Miezītis,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Pr>
          <w:rFonts w:ascii="Cambria" w:hAnsi="Cambria"/>
          <w:sz w:val="24"/>
          <w:szCs w:val="24"/>
        </w:rPr>
        <w:t>Vingris</w:t>
      </w:r>
      <w:proofErr w:type="spellEnd"/>
      <w:r>
        <w:rPr>
          <w:rFonts w:ascii="Cambria" w:hAnsi="Cambria"/>
          <w:sz w:val="24"/>
          <w:szCs w:val="24"/>
        </w:rPr>
        <w:t>),</w:t>
      </w:r>
      <w:r w:rsidR="00DD72A1">
        <w:rPr>
          <w:rFonts w:ascii="Cambria" w:hAnsi="Cambria"/>
          <w:sz w:val="24"/>
          <w:szCs w:val="24"/>
        </w:rPr>
        <w:t xml:space="preserve"> </w:t>
      </w:r>
      <w:r w:rsidRPr="007C6871">
        <w:rPr>
          <w:rFonts w:ascii="Cambria" w:hAnsi="Cambria"/>
          <w:sz w:val="24"/>
          <w:szCs w:val="24"/>
        </w:rPr>
        <w:t>PRET-nav, ATTURAS-nav, Kokneses novada dome NOLEMJ</w:t>
      </w:r>
      <w:r>
        <w:rPr>
          <w:rFonts w:ascii="Cambria" w:hAnsi="Cambria"/>
          <w:sz w:val="24"/>
          <w:szCs w:val="24"/>
        </w:rPr>
        <w:t>:</w:t>
      </w:r>
    </w:p>
    <w:p w:rsidR="00F62806" w:rsidRPr="00F74E8C" w:rsidRDefault="00F62806" w:rsidP="00F62806">
      <w:pPr>
        <w:spacing w:after="0" w:line="240" w:lineRule="auto"/>
        <w:ind w:right="-806"/>
        <w:jc w:val="both"/>
        <w:rPr>
          <w:rFonts w:ascii="Cambria" w:hAnsi="Cambria" w:cs="Times New Roman"/>
          <w:sz w:val="24"/>
          <w:szCs w:val="24"/>
        </w:rPr>
      </w:pPr>
    </w:p>
    <w:p w:rsidR="00F62806" w:rsidRPr="007B0CC2" w:rsidRDefault="00F62806" w:rsidP="00F62806">
      <w:pPr>
        <w:spacing w:after="0" w:line="240" w:lineRule="auto"/>
        <w:ind w:right="-806"/>
        <w:jc w:val="both"/>
        <w:rPr>
          <w:rFonts w:ascii="Cambria" w:hAnsi="Cambria"/>
        </w:rPr>
      </w:pPr>
      <w:r w:rsidRPr="007B0CC2">
        <w:rPr>
          <w:rFonts w:ascii="Cambria" w:hAnsi="Cambria"/>
          <w:sz w:val="24"/>
          <w:szCs w:val="24"/>
        </w:rPr>
        <w:t>Ar 2019.gada  27.novembri atcelt:</w:t>
      </w:r>
    </w:p>
    <w:p w:rsidR="00F62806" w:rsidRPr="007B0CC2" w:rsidRDefault="00F62806" w:rsidP="00F62806">
      <w:pPr>
        <w:spacing w:after="0" w:line="240" w:lineRule="auto"/>
        <w:ind w:right="-806"/>
        <w:jc w:val="both"/>
        <w:rPr>
          <w:rFonts w:ascii="Cambria" w:hAnsi="Cambria"/>
          <w:sz w:val="24"/>
          <w:szCs w:val="24"/>
        </w:rPr>
      </w:pPr>
      <w:r w:rsidRPr="007B0CC2">
        <w:rPr>
          <w:rFonts w:ascii="Cambria" w:hAnsi="Cambria"/>
          <w:sz w:val="24"/>
          <w:szCs w:val="24"/>
        </w:rPr>
        <w:t>1.1.2011.gada 10.februāra  rīkojumu Nr.13 “Par komisiju izglītojamo  atbrīvošanai no noteiktajiem valsts  pārbaudījumiem”;</w:t>
      </w:r>
    </w:p>
    <w:p w:rsidR="00F62806" w:rsidRPr="007B0CC2" w:rsidRDefault="00F62806" w:rsidP="00F62806">
      <w:pPr>
        <w:spacing w:after="0" w:line="240" w:lineRule="auto"/>
        <w:ind w:right="-806"/>
        <w:jc w:val="both"/>
        <w:rPr>
          <w:rFonts w:ascii="Cambria" w:hAnsi="Cambria"/>
          <w:sz w:val="24"/>
          <w:szCs w:val="24"/>
        </w:rPr>
      </w:pPr>
      <w:r w:rsidRPr="007B0CC2">
        <w:rPr>
          <w:rFonts w:ascii="Cambria" w:hAnsi="Cambria"/>
          <w:sz w:val="24"/>
          <w:szCs w:val="24"/>
        </w:rPr>
        <w:t>1.2. 2017.gada 12.jūlija novada domes sēdes lēmumu Nr.7.2.14 ( protokols Nr.9);</w:t>
      </w:r>
    </w:p>
    <w:p w:rsidR="00F62806" w:rsidRPr="007B0CC2" w:rsidRDefault="00F62806" w:rsidP="00F62806">
      <w:pPr>
        <w:spacing w:after="0" w:line="240" w:lineRule="auto"/>
        <w:ind w:right="-806"/>
        <w:jc w:val="both"/>
        <w:rPr>
          <w:rFonts w:ascii="Cambria" w:hAnsi="Cambria"/>
          <w:sz w:val="24"/>
          <w:szCs w:val="24"/>
        </w:rPr>
      </w:pPr>
      <w:r w:rsidRPr="007B0CC2">
        <w:rPr>
          <w:rFonts w:ascii="Cambria" w:hAnsi="Cambria"/>
          <w:sz w:val="24"/>
          <w:szCs w:val="24"/>
        </w:rPr>
        <w:t>1.3. 2017.gada 27.decembra  novada domes lēmumu  Nr.72 (protokols Nr.15).</w:t>
      </w:r>
    </w:p>
    <w:p w:rsidR="00F62806" w:rsidRPr="007B0CC2" w:rsidRDefault="00F62806" w:rsidP="00F62806">
      <w:pPr>
        <w:spacing w:after="0" w:line="240" w:lineRule="auto"/>
        <w:ind w:right="-806"/>
        <w:jc w:val="both"/>
        <w:rPr>
          <w:rFonts w:ascii="Cambria" w:hAnsi="Cambria"/>
          <w:sz w:val="24"/>
          <w:szCs w:val="24"/>
        </w:rPr>
      </w:pPr>
    </w:p>
    <w:p w:rsidR="00F62806" w:rsidRDefault="00F62806" w:rsidP="00F62806">
      <w:pPr>
        <w:spacing w:after="0" w:line="240" w:lineRule="auto"/>
        <w:ind w:right="-806" w:firstLine="720"/>
        <w:jc w:val="both"/>
        <w:rPr>
          <w:rFonts w:ascii="Cambria" w:hAnsi="Cambria"/>
          <w:sz w:val="24"/>
          <w:szCs w:val="24"/>
        </w:rPr>
      </w:pPr>
      <w:r>
        <w:rPr>
          <w:rFonts w:ascii="Cambria" w:hAnsi="Cambria"/>
          <w:sz w:val="24"/>
          <w:szCs w:val="24"/>
        </w:rPr>
        <w:t xml:space="preserve">Kokneses novada dome ir iepazinusies ar  Kokneses novada Administratīvās komisijas  sekretāres Daces </w:t>
      </w:r>
      <w:proofErr w:type="spellStart"/>
      <w:r>
        <w:rPr>
          <w:rFonts w:ascii="Cambria" w:hAnsi="Cambria"/>
          <w:sz w:val="24"/>
          <w:szCs w:val="24"/>
        </w:rPr>
        <w:t>Zariņas</w:t>
      </w:r>
      <w:proofErr w:type="spellEnd"/>
      <w:r>
        <w:rPr>
          <w:rFonts w:ascii="Cambria" w:hAnsi="Cambria"/>
          <w:sz w:val="24"/>
          <w:szCs w:val="24"/>
        </w:rPr>
        <w:t xml:space="preserve"> 2019.gada 1.novembra iesniegumu ar lūgumu  atbrīvot viņu  no komisijas sekretāres pienākumiem ar 2019.gada 30.decembri.</w:t>
      </w:r>
    </w:p>
    <w:p w:rsidR="00F62806" w:rsidRDefault="00F62806" w:rsidP="00F62806">
      <w:pPr>
        <w:spacing w:after="0" w:line="240" w:lineRule="auto"/>
        <w:ind w:right="-806"/>
        <w:jc w:val="both"/>
        <w:rPr>
          <w:rFonts w:ascii="Cambria" w:hAnsi="Cambria"/>
          <w:sz w:val="24"/>
          <w:szCs w:val="24"/>
        </w:rPr>
      </w:pPr>
      <w:r>
        <w:rPr>
          <w:rFonts w:ascii="Cambria" w:hAnsi="Cambria"/>
          <w:sz w:val="24"/>
          <w:szCs w:val="24"/>
        </w:rPr>
        <w:t>Ņemot vērā iepriekš minēto, 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Ivars Māliņš, Jānis Miezītis,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Pr>
          <w:rFonts w:ascii="Cambria" w:hAnsi="Cambria"/>
          <w:sz w:val="24"/>
          <w:szCs w:val="24"/>
        </w:rPr>
        <w:t>Vingris),</w:t>
      </w:r>
      <w:r w:rsidRPr="007C6871">
        <w:rPr>
          <w:rFonts w:ascii="Cambria" w:hAnsi="Cambria"/>
          <w:sz w:val="24"/>
          <w:szCs w:val="24"/>
        </w:rPr>
        <w:t>PRET-nav,</w:t>
      </w:r>
      <w:proofErr w:type="spellEnd"/>
      <w:r w:rsidRPr="007C6871">
        <w:rPr>
          <w:rFonts w:ascii="Cambria" w:hAnsi="Cambria"/>
          <w:sz w:val="24"/>
          <w:szCs w:val="24"/>
        </w:rPr>
        <w:t xml:space="preserve"> ATTURAS-nav, Kokneses novada dome NOLEMJ</w:t>
      </w:r>
      <w:r>
        <w:rPr>
          <w:rFonts w:ascii="Cambria" w:hAnsi="Cambria"/>
          <w:sz w:val="24"/>
          <w:szCs w:val="24"/>
        </w:rPr>
        <w:t>:</w:t>
      </w:r>
    </w:p>
    <w:p w:rsidR="00F62806" w:rsidRDefault="00F62806" w:rsidP="00F62806">
      <w:pPr>
        <w:spacing w:after="0" w:line="240" w:lineRule="auto"/>
        <w:ind w:right="-806"/>
        <w:jc w:val="both"/>
        <w:rPr>
          <w:rFonts w:ascii="Cambria" w:hAnsi="Cambria"/>
          <w:sz w:val="24"/>
          <w:szCs w:val="24"/>
        </w:rPr>
      </w:pPr>
    </w:p>
    <w:p w:rsidR="00F62806" w:rsidRPr="007B0CC2" w:rsidRDefault="00F62806" w:rsidP="00F62806">
      <w:pPr>
        <w:spacing w:after="0" w:line="240" w:lineRule="auto"/>
        <w:ind w:right="-806" w:firstLine="720"/>
        <w:jc w:val="both"/>
        <w:rPr>
          <w:rFonts w:ascii="Cambria" w:hAnsi="Cambria"/>
          <w:sz w:val="24"/>
          <w:szCs w:val="24"/>
        </w:rPr>
      </w:pPr>
      <w:r w:rsidRPr="007B0CC2">
        <w:rPr>
          <w:rFonts w:ascii="Cambria" w:hAnsi="Cambria"/>
          <w:sz w:val="24"/>
          <w:szCs w:val="24"/>
        </w:rPr>
        <w:t>2.</w:t>
      </w:r>
      <w:r w:rsidR="00DD72A1">
        <w:rPr>
          <w:rFonts w:ascii="Cambria" w:hAnsi="Cambria"/>
          <w:sz w:val="24"/>
          <w:szCs w:val="24"/>
        </w:rPr>
        <w:t xml:space="preserve"> </w:t>
      </w:r>
      <w:r w:rsidRPr="007B0CC2">
        <w:rPr>
          <w:rFonts w:ascii="Cambria" w:hAnsi="Cambria"/>
          <w:sz w:val="24"/>
          <w:szCs w:val="24"/>
        </w:rPr>
        <w:t>Ar 2019. gada 30.decembri atbrīvot Daci Zariņu no Administratīvās komisijas  sekretāres pienākumiem.</w:t>
      </w:r>
    </w:p>
    <w:p w:rsidR="00F62806" w:rsidRPr="007B0CC2" w:rsidRDefault="00F62806" w:rsidP="00F62806">
      <w:pPr>
        <w:spacing w:after="0" w:line="240" w:lineRule="auto"/>
        <w:ind w:right="-806" w:firstLine="720"/>
        <w:jc w:val="both"/>
        <w:rPr>
          <w:rFonts w:ascii="Cambria" w:hAnsi="Cambria"/>
          <w:sz w:val="24"/>
          <w:szCs w:val="24"/>
        </w:rPr>
      </w:pPr>
      <w:r w:rsidRPr="007B0CC2">
        <w:rPr>
          <w:rFonts w:ascii="Cambria" w:hAnsi="Cambria"/>
          <w:sz w:val="24"/>
          <w:szCs w:val="24"/>
        </w:rPr>
        <w:t>3. Ar 2020.gada 2.janvāri  par Kokneses novada Administratīvās komisijas sekretāri apstiprināt Administratīvās komisijas priekšsēdētāju Anitu Ozolu.</w:t>
      </w:r>
    </w:p>
    <w:p w:rsidR="00F62806" w:rsidRPr="007B0CC2" w:rsidRDefault="00F62806" w:rsidP="00F62806">
      <w:pPr>
        <w:spacing w:after="0" w:line="240" w:lineRule="auto"/>
        <w:ind w:right="-806"/>
        <w:jc w:val="both"/>
        <w:rPr>
          <w:rFonts w:ascii="Cambria" w:hAnsi="Cambria"/>
          <w:sz w:val="24"/>
          <w:szCs w:val="24"/>
        </w:rPr>
      </w:pPr>
    </w:p>
    <w:p w:rsidR="00F62806" w:rsidRDefault="00F62806" w:rsidP="00F62806">
      <w:pPr>
        <w:spacing w:after="0" w:line="240" w:lineRule="auto"/>
        <w:ind w:right="-806"/>
        <w:jc w:val="both"/>
        <w:rPr>
          <w:rFonts w:ascii="Cambria" w:hAnsi="Cambria"/>
          <w:sz w:val="24"/>
          <w:szCs w:val="24"/>
        </w:rPr>
      </w:pPr>
      <w:r>
        <w:rPr>
          <w:rFonts w:ascii="Cambria" w:hAnsi="Cambria"/>
          <w:sz w:val="24"/>
          <w:szCs w:val="24"/>
        </w:rPr>
        <w:t xml:space="preserve">Kokneses  novada dome  ir iepazinusies ar Kokneses novada Bāriņtiesas priekšsēdētājas vietnieces Silvijas </w:t>
      </w:r>
      <w:proofErr w:type="spellStart"/>
      <w:r>
        <w:rPr>
          <w:rFonts w:ascii="Cambria" w:hAnsi="Cambria"/>
          <w:sz w:val="24"/>
          <w:szCs w:val="24"/>
        </w:rPr>
        <w:t>Vēzes</w:t>
      </w:r>
      <w:proofErr w:type="spellEnd"/>
      <w:r>
        <w:rPr>
          <w:rFonts w:ascii="Cambria" w:hAnsi="Cambria"/>
          <w:sz w:val="24"/>
          <w:szCs w:val="24"/>
        </w:rPr>
        <w:t xml:space="preserve"> iesniegumu ar lūgumu apstiprināt viņu par  Administratīvās </w:t>
      </w:r>
      <w:r>
        <w:rPr>
          <w:rFonts w:ascii="Cambria" w:hAnsi="Cambria"/>
          <w:sz w:val="24"/>
          <w:szCs w:val="24"/>
        </w:rPr>
        <w:lastRenderedPageBreak/>
        <w:t>komisijas  locekli un atļaut viņai savienot bāriņtiesas priekšsēdētāja vietnieces  amatu ar bāriņtiesas locekles amatu.</w:t>
      </w:r>
    </w:p>
    <w:p w:rsidR="00F62806" w:rsidRDefault="00F62806" w:rsidP="00F62806">
      <w:pPr>
        <w:spacing w:after="0" w:line="240" w:lineRule="auto"/>
        <w:ind w:right="-806" w:firstLine="720"/>
        <w:jc w:val="both"/>
        <w:rPr>
          <w:rFonts w:ascii="Cambria" w:hAnsi="Cambria"/>
          <w:sz w:val="24"/>
          <w:szCs w:val="24"/>
        </w:rPr>
      </w:pPr>
      <w:r>
        <w:rPr>
          <w:rFonts w:ascii="Cambria" w:hAnsi="Cambria"/>
          <w:sz w:val="24"/>
          <w:szCs w:val="24"/>
        </w:rPr>
        <w:t>Ņemot vērā iepriekš minēto, 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Ivars Māliņš, Jānis Miezītis,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Pr>
          <w:rFonts w:ascii="Cambria" w:hAnsi="Cambria"/>
          <w:sz w:val="24"/>
          <w:szCs w:val="24"/>
        </w:rPr>
        <w:t>Vingris</w:t>
      </w:r>
      <w:proofErr w:type="spellEnd"/>
      <w:r>
        <w:rPr>
          <w:rFonts w:ascii="Cambria" w:hAnsi="Cambria"/>
          <w:sz w:val="24"/>
          <w:szCs w:val="24"/>
        </w:rPr>
        <w:t>),</w:t>
      </w:r>
      <w:r w:rsidR="00DD72A1">
        <w:rPr>
          <w:rFonts w:ascii="Cambria" w:hAnsi="Cambria"/>
          <w:sz w:val="24"/>
          <w:szCs w:val="24"/>
        </w:rPr>
        <w:t xml:space="preserve"> </w:t>
      </w:r>
      <w:r w:rsidRPr="007C6871">
        <w:rPr>
          <w:rFonts w:ascii="Cambria" w:hAnsi="Cambria"/>
          <w:sz w:val="24"/>
          <w:szCs w:val="24"/>
        </w:rPr>
        <w:t>PRET-nav, ATTURAS-nav, Kokneses novada dome NOLEMJ</w:t>
      </w:r>
      <w:r>
        <w:rPr>
          <w:rFonts w:ascii="Cambria" w:hAnsi="Cambria"/>
          <w:sz w:val="24"/>
          <w:szCs w:val="24"/>
        </w:rPr>
        <w:t>:</w:t>
      </w:r>
    </w:p>
    <w:p w:rsidR="00F62806" w:rsidRDefault="00F62806" w:rsidP="00F62806">
      <w:pPr>
        <w:spacing w:after="0" w:line="240" w:lineRule="auto"/>
        <w:ind w:right="-806"/>
        <w:jc w:val="both"/>
        <w:rPr>
          <w:rFonts w:ascii="Cambria" w:hAnsi="Cambria"/>
          <w:sz w:val="24"/>
          <w:szCs w:val="24"/>
        </w:rPr>
      </w:pPr>
    </w:p>
    <w:p w:rsidR="00F62806" w:rsidRPr="007B0CC2" w:rsidRDefault="00F62806" w:rsidP="00F62806">
      <w:pPr>
        <w:spacing w:after="0" w:line="240" w:lineRule="auto"/>
        <w:ind w:right="-806" w:firstLine="720"/>
        <w:jc w:val="both"/>
        <w:rPr>
          <w:rFonts w:ascii="Cambria" w:hAnsi="Cambria"/>
          <w:sz w:val="24"/>
          <w:szCs w:val="24"/>
        </w:rPr>
      </w:pPr>
      <w:r w:rsidRPr="007B0CC2">
        <w:rPr>
          <w:rFonts w:ascii="Cambria" w:hAnsi="Cambria"/>
          <w:sz w:val="24"/>
          <w:szCs w:val="24"/>
        </w:rPr>
        <w:t>4. Ar 2019.gada 1.decembri par Kokneses novada Administratīvās komisijas locekli apstiprināt Silviju Vēzi.</w:t>
      </w:r>
    </w:p>
    <w:p w:rsidR="00F62806" w:rsidRPr="007B0CC2" w:rsidRDefault="007B0CC2" w:rsidP="00F62806">
      <w:pPr>
        <w:spacing w:after="0" w:line="240" w:lineRule="auto"/>
        <w:ind w:right="-806"/>
        <w:rPr>
          <w:rFonts w:ascii="Cambria" w:hAnsi="Cambria" w:cs="Times New Roman"/>
          <w:sz w:val="24"/>
          <w:szCs w:val="24"/>
        </w:rPr>
      </w:pPr>
      <w:r>
        <w:rPr>
          <w:rFonts w:ascii="Cambria" w:hAnsi="Cambria" w:cs="Times New Roman"/>
          <w:b/>
          <w:bCs/>
          <w:sz w:val="24"/>
          <w:szCs w:val="24"/>
        </w:rPr>
        <w:tab/>
      </w:r>
      <w:r w:rsidRPr="007B0CC2">
        <w:rPr>
          <w:rFonts w:ascii="Cambria" w:hAnsi="Cambria" w:cs="Times New Roman"/>
          <w:sz w:val="24"/>
          <w:szCs w:val="24"/>
        </w:rPr>
        <w:t>[..]</w:t>
      </w:r>
      <w:r w:rsidR="00F62806" w:rsidRPr="007B0CC2">
        <w:rPr>
          <w:rFonts w:ascii="Cambria" w:hAnsi="Cambria" w:cs="Times New Roman"/>
          <w:sz w:val="24"/>
          <w:szCs w:val="24"/>
        </w:rPr>
        <w:tab/>
      </w:r>
    </w:p>
    <w:p w:rsidR="00F62806" w:rsidRPr="007B0CC2" w:rsidRDefault="00F62806" w:rsidP="00F62806">
      <w:pPr>
        <w:spacing w:after="0" w:line="240" w:lineRule="auto"/>
        <w:ind w:right="-806"/>
        <w:jc w:val="both"/>
        <w:rPr>
          <w:rFonts w:ascii="Cambria" w:hAnsi="Cambria"/>
          <w:sz w:val="24"/>
          <w:szCs w:val="24"/>
        </w:rPr>
      </w:pPr>
      <w:r w:rsidRPr="007B0CC2">
        <w:rPr>
          <w:rFonts w:ascii="Cambria" w:hAnsi="Cambria"/>
          <w:sz w:val="24"/>
          <w:szCs w:val="24"/>
        </w:rPr>
        <w:t xml:space="preserve"> </w:t>
      </w:r>
    </w:p>
    <w:p w:rsidR="00F62806" w:rsidRDefault="00F62806" w:rsidP="00F62806">
      <w:pPr>
        <w:spacing w:after="0" w:line="240" w:lineRule="auto"/>
        <w:ind w:right="-806"/>
        <w:jc w:val="both"/>
        <w:rPr>
          <w:rFonts w:ascii="Cambria" w:hAnsi="Cambria"/>
          <w:b/>
          <w:bCs/>
          <w:sz w:val="24"/>
          <w:szCs w:val="24"/>
        </w:rPr>
      </w:pPr>
    </w:p>
    <w:p w:rsidR="00F62806" w:rsidRPr="006C1B93" w:rsidRDefault="00F62806" w:rsidP="00F62806">
      <w:pPr>
        <w:spacing w:after="0" w:line="240" w:lineRule="auto"/>
        <w:ind w:right="-806"/>
        <w:jc w:val="center"/>
        <w:rPr>
          <w:rFonts w:ascii="Cambria" w:hAnsi="Cambria"/>
          <w:b/>
          <w:bCs/>
          <w:sz w:val="24"/>
          <w:szCs w:val="24"/>
        </w:rPr>
      </w:pPr>
    </w:p>
    <w:p w:rsidR="00F62806" w:rsidRDefault="00F62806" w:rsidP="00F62806">
      <w:pPr>
        <w:spacing w:after="0" w:line="240" w:lineRule="auto"/>
        <w:ind w:right="-806"/>
        <w:jc w:val="center"/>
        <w:rPr>
          <w:rFonts w:ascii="Cambria" w:hAnsi="Cambria"/>
          <w:b/>
          <w:bCs/>
          <w:sz w:val="24"/>
          <w:szCs w:val="24"/>
        </w:rPr>
      </w:pPr>
      <w:r>
        <w:rPr>
          <w:rFonts w:ascii="Cambria" w:hAnsi="Cambria"/>
          <w:b/>
          <w:bCs/>
          <w:sz w:val="24"/>
          <w:szCs w:val="24"/>
        </w:rPr>
        <w:t>3</w:t>
      </w:r>
      <w:r w:rsidRPr="006C1B93">
        <w:rPr>
          <w:rFonts w:ascii="Cambria" w:hAnsi="Cambria"/>
          <w:b/>
          <w:bCs/>
          <w:sz w:val="24"/>
          <w:szCs w:val="24"/>
        </w:rPr>
        <w:t xml:space="preserve">. </w:t>
      </w:r>
    </w:p>
    <w:p w:rsidR="00F62806" w:rsidRDefault="00F62806" w:rsidP="00F62806">
      <w:pPr>
        <w:spacing w:after="0" w:line="240" w:lineRule="auto"/>
        <w:ind w:right="-806"/>
        <w:jc w:val="center"/>
        <w:rPr>
          <w:rFonts w:ascii="Cambria" w:hAnsi="Cambria"/>
          <w:b/>
          <w:bCs/>
          <w:sz w:val="24"/>
          <w:szCs w:val="24"/>
        </w:rPr>
      </w:pPr>
      <w:r w:rsidRPr="006C1B93">
        <w:rPr>
          <w:rFonts w:ascii="Cambria" w:hAnsi="Cambria"/>
          <w:b/>
          <w:bCs/>
          <w:sz w:val="24"/>
          <w:szCs w:val="24"/>
        </w:rPr>
        <w:t>Par Kokneses apvienotās pašvaldību būvvaldes darbu</w:t>
      </w:r>
    </w:p>
    <w:p w:rsidR="00F62806" w:rsidRPr="00DF4EEF" w:rsidRDefault="00F62806" w:rsidP="00F62806">
      <w:pPr>
        <w:spacing w:after="0" w:line="240" w:lineRule="auto"/>
        <w:ind w:right="-806"/>
        <w:jc w:val="center"/>
        <w:rPr>
          <w:rFonts w:ascii="Cambria" w:hAnsi="Cambria"/>
          <w:sz w:val="24"/>
          <w:szCs w:val="24"/>
        </w:rPr>
      </w:pPr>
      <w:r>
        <w:rPr>
          <w:rFonts w:ascii="Cambria" w:hAnsi="Cambria"/>
          <w:sz w:val="24"/>
          <w:szCs w:val="24"/>
        </w:rPr>
        <w:t>______________________________________________________________________________________________________</w:t>
      </w:r>
    </w:p>
    <w:p w:rsidR="00F62806" w:rsidRDefault="00F62806" w:rsidP="00F62806">
      <w:pPr>
        <w:spacing w:after="0" w:line="240" w:lineRule="auto"/>
        <w:ind w:right="-806"/>
        <w:jc w:val="center"/>
        <w:rPr>
          <w:rFonts w:ascii="Cambria" w:hAnsi="Cambria"/>
          <w:b/>
          <w:bCs/>
          <w:sz w:val="24"/>
          <w:szCs w:val="24"/>
        </w:rPr>
      </w:pPr>
    </w:p>
    <w:p w:rsidR="00F62806" w:rsidRPr="00491593" w:rsidRDefault="00F62806" w:rsidP="00F62806">
      <w:pPr>
        <w:spacing w:after="0" w:line="240" w:lineRule="auto"/>
        <w:ind w:right="-806"/>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F62806" w:rsidRDefault="00F62806" w:rsidP="00F62806">
      <w:pPr>
        <w:spacing w:after="0" w:line="240" w:lineRule="auto"/>
        <w:ind w:right="-806"/>
        <w:jc w:val="center"/>
        <w:rPr>
          <w:rFonts w:ascii="Cambria" w:hAnsi="Cambria"/>
          <w:b/>
          <w:bCs/>
          <w:sz w:val="24"/>
          <w:szCs w:val="24"/>
        </w:rPr>
      </w:pPr>
    </w:p>
    <w:p w:rsidR="00F62806" w:rsidRDefault="00F62806" w:rsidP="00F62806">
      <w:pPr>
        <w:spacing w:after="0" w:line="240" w:lineRule="auto"/>
        <w:ind w:right="-806"/>
        <w:jc w:val="both"/>
        <w:rPr>
          <w:rFonts w:ascii="Cambria" w:hAnsi="Cambria"/>
          <w:sz w:val="24"/>
          <w:szCs w:val="24"/>
        </w:rPr>
      </w:pPr>
      <w:r>
        <w:rPr>
          <w:rFonts w:ascii="Cambria" w:hAnsi="Cambria"/>
          <w:sz w:val="24"/>
          <w:szCs w:val="24"/>
        </w:rPr>
        <w:t>Kokneses  novada dome ir iepazinusies ar  Kokneses apvienotās pašvaldību būvvaldes  sagatavoto  informāciju par būvvaldes darbu 2019.gadā, ņemot vērā Finanšu un attīstības pastāvīgās komitejas 2019.gada  20.novembra ieteikumu, 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Ivars Māliņš, Jānis Miezītis,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Pr>
          <w:rFonts w:ascii="Cambria" w:hAnsi="Cambria"/>
          <w:sz w:val="24"/>
          <w:szCs w:val="24"/>
        </w:rPr>
        <w:t>Vingris),</w:t>
      </w:r>
      <w:r w:rsidRPr="007C6871">
        <w:rPr>
          <w:rFonts w:ascii="Cambria" w:hAnsi="Cambria"/>
          <w:sz w:val="24"/>
          <w:szCs w:val="24"/>
        </w:rPr>
        <w:t>PRET-nav,</w:t>
      </w:r>
      <w:proofErr w:type="spellEnd"/>
      <w:r w:rsidRPr="007C6871">
        <w:rPr>
          <w:rFonts w:ascii="Cambria" w:hAnsi="Cambria"/>
          <w:sz w:val="24"/>
          <w:szCs w:val="24"/>
        </w:rPr>
        <w:t xml:space="preserve"> ATTURAS-nav, Kokneses novada dome NOLEMJ</w:t>
      </w:r>
      <w:r>
        <w:rPr>
          <w:rFonts w:ascii="Cambria" w:hAnsi="Cambria"/>
          <w:sz w:val="24"/>
          <w:szCs w:val="24"/>
        </w:rPr>
        <w:t>:</w:t>
      </w:r>
    </w:p>
    <w:p w:rsidR="00F62806" w:rsidRDefault="00F62806" w:rsidP="00F62806">
      <w:pPr>
        <w:spacing w:after="0" w:line="240" w:lineRule="auto"/>
        <w:ind w:right="-806"/>
        <w:jc w:val="both"/>
        <w:rPr>
          <w:rFonts w:ascii="Cambria" w:hAnsi="Cambria"/>
          <w:sz w:val="24"/>
          <w:szCs w:val="24"/>
        </w:rPr>
      </w:pPr>
    </w:p>
    <w:p w:rsidR="00F62806" w:rsidRPr="00B560D4" w:rsidRDefault="00F62806" w:rsidP="00F62806">
      <w:pPr>
        <w:ind w:right="-806" w:firstLine="720"/>
        <w:jc w:val="both"/>
        <w:rPr>
          <w:rFonts w:ascii="Cambria" w:hAnsi="Cambria"/>
          <w:bCs/>
          <w:sz w:val="24"/>
          <w:szCs w:val="24"/>
        </w:rPr>
      </w:pPr>
      <w:r w:rsidRPr="00B560D4">
        <w:rPr>
          <w:rFonts w:ascii="Cambria" w:hAnsi="Cambria"/>
          <w:bCs/>
          <w:sz w:val="24"/>
          <w:szCs w:val="24"/>
        </w:rPr>
        <w:t>1.Pieņemt zināšanai informāciju par Kokneses apvienotās pašvaldību būvvaldes darbu 2019.gadā.</w:t>
      </w:r>
    </w:p>
    <w:p w:rsidR="00F62806" w:rsidRPr="00696D38" w:rsidRDefault="00F62806" w:rsidP="00F62806">
      <w:pPr>
        <w:pStyle w:val="labojumupamats"/>
        <w:spacing w:before="0" w:beforeAutospacing="0" w:after="0" w:afterAutospacing="0"/>
        <w:ind w:right="-806"/>
        <w:jc w:val="center"/>
        <w:rPr>
          <w:rFonts w:ascii="Cambria" w:hAnsi="Cambria"/>
        </w:rPr>
      </w:pPr>
    </w:p>
    <w:p w:rsidR="00F62806" w:rsidRPr="00132D7F" w:rsidRDefault="00F62806" w:rsidP="00F62806">
      <w:pPr>
        <w:pStyle w:val="labojumupamats"/>
        <w:spacing w:before="0" w:beforeAutospacing="0" w:after="0" w:afterAutospacing="0"/>
        <w:ind w:right="-806"/>
        <w:jc w:val="right"/>
        <w:rPr>
          <w:rFonts w:ascii="Cambria" w:hAnsi="Cambria"/>
        </w:rPr>
      </w:pPr>
      <w:r>
        <w:rPr>
          <w:rFonts w:ascii="Cambria" w:hAnsi="Cambria"/>
        </w:rPr>
        <w:t>1.p</w:t>
      </w:r>
      <w:r w:rsidRPr="00132D7F">
        <w:rPr>
          <w:rFonts w:ascii="Cambria" w:hAnsi="Cambria"/>
        </w:rPr>
        <w:t>ielikums</w:t>
      </w:r>
    </w:p>
    <w:p w:rsidR="00F62806" w:rsidRPr="00132D7F" w:rsidRDefault="00F62806" w:rsidP="00F62806">
      <w:pPr>
        <w:pStyle w:val="labojumupamats"/>
        <w:spacing w:before="0" w:beforeAutospacing="0" w:after="0" w:afterAutospacing="0"/>
        <w:ind w:right="-806"/>
        <w:jc w:val="right"/>
        <w:rPr>
          <w:rFonts w:ascii="Cambria" w:hAnsi="Cambria"/>
        </w:rPr>
      </w:pPr>
      <w:r w:rsidRPr="00132D7F">
        <w:rPr>
          <w:rFonts w:ascii="Cambria" w:hAnsi="Cambria"/>
        </w:rPr>
        <w:t>Kokneses novada domes</w:t>
      </w:r>
    </w:p>
    <w:p w:rsidR="00F62806" w:rsidRPr="00132D7F" w:rsidRDefault="00F62806" w:rsidP="00F62806">
      <w:pPr>
        <w:pStyle w:val="labojumupamats"/>
        <w:spacing w:before="0" w:beforeAutospacing="0" w:after="0" w:afterAutospacing="0"/>
        <w:ind w:right="-806"/>
        <w:jc w:val="right"/>
        <w:rPr>
          <w:rFonts w:ascii="Cambria" w:hAnsi="Cambria"/>
        </w:rPr>
      </w:pPr>
      <w:r w:rsidRPr="00132D7F">
        <w:rPr>
          <w:rFonts w:ascii="Cambria" w:hAnsi="Cambria"/>
        </w:rPr>
        <w:t>201</w:t>
      </w:r>
      <w:r>
        <w:rPr>
          <w:rFonts w:ascii="Cambria" w:hAnsi="Cambria"/>
        </w:rPr>
        <w:t>9</w:t>
      </w:r>
      <w:r w:rsidRPr="00132D7F">
        <w:rPr>
          <w:rFonts w:ascii="Cambria" w:hAnsi="Cambria"/>
        </w:rPr>
        <w:t>.gada 2</w:t>
      </w:r>
      <w:r>
        <w:rPr>
          <w:rFonts w:ascii="Cambria" w:hAnsi="Cambria"/>
        </w:rPr>
        <w:t>7</w:t>
      </w:r>
      <w:r w:rsidRPr="00132D7F">
        <w:rPr>
          <w:rFonts w:ascii="Cambria" w:hAnsi="Cambria"/>
        </w:rPr>
        <w:t>.novembra lēmumam Nr.</w:t>
      </w:r>
      <w:r>
        <w:rPr>
          <w:rFonts w:ascii="Cambria" w:hAnsi="Cambria"/>
        </w:rPr>
        <w:t>3</w:t>
      </w:r>
    </w:p>
    <w:p w:rsidR="00F62806" w:rsidRPr="00D0537D" w:rsidRDefault="00F62806" w:rsidP="00F62806">
      <w:pPr>
        <w:spacing w:after="0" w:line="240" w:lineRule="auto"/>
        <w:ind w:right="-806"/>
        <w:jc w:val="both"/>
        <w:rPr>
          <w:rFonts w:ascii="Cambria" w:hAnsi="Cambria"/>
          <w:sz w:val="24"/>
          <w:szCs w:val="24"/>
        </w:rPr>
      </w:pPr>
    </w:p>
    <w:p w:rsidR="00F62806" w:rsidRPr="00077B87" w:rsidRDefault="00F62806" w:rsidP="00F62806">
      <w:pPr>
        <w:ind w:right="-806"/>
        <w:jc w:val="center"/>
        <w:rPr>
          <w:rFonts w:ascii="Times New Roman" w:hAnsi="Times New Roman"/>
          <w:b/>
          <w:sz w:val="24"/>
          <w:szCs w:val="24"/>
        </w:rPr>
      </w:pPr>
      <w:r>
        <w:rPr>
          <w:rFonts w:ascii="Times New Roman" w:hAnsi="Times New Roman"/>
          <w:b/>
          <w:sz w:val="24"/>
          <w:szCs w:val="24"/>
        </w:rPr>
        <w:t>ATSKAITE</w:t>
      </w:r>
      <w:r w:rsidRPr="00077B87">
        <w:rPr>
          <w:rFonts w:ascii="Times New Roman" w:hAnsi="Times New Roman"/>
          <w:b/>
          <w:sz w:val="24"/>
          <w:szCs w:val="24"/>
        </w:rPr>
        <w:t xml:space="preserve"> PAR BŪVVALDES DARBU </w:t>
      </w:r>
    </w:p>
    <w:p w:rsidR="00F62806" w:rsidRPr="004F5FD4" w:rsidRDefault="00F62806" w:rsidP="00F62806">
      <w:pPr>
        <w:ind w:right="-806"/>
        <w:jc w:val="center"/>
        <w:rPr>
          <w:rFonts w:ascii="Times New Roman" w:hAnsi="Times New Roman"/>
          <w:b/>
          <w:sz w:val="24"/>
          <w:szCs w:val="24"/>
        </w:rPr>
      </w:pPr>
      <w:r>
        <w:rPr>
          <w:rFonts w:ascii="Times New Roman" w:hAnsi="Times New Roman"/>
          <w:b/>
          <w:sz w:val="24"/>
          <w:szCs w:val="24"/>
        </w:rPr>
        <w:t>10 mēnešos (01.01.2019.-01.11.2019.)</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0"/>
        <w:gridCol w:w="1408"/>
        <w:gridCol w:w="1548"/>
        <w:gridCol w:w="1428"/>
        <w:gridCol w:w="1294"/>
        <w:gridCol w:w="1202"/>
        <w:gridCol w:w="1398"/>
      </w:tblGrid>
      <w:tr w:rsidR="00F62806" w:rsidRPr="002A7102" w:rsidTr="007B0CC2">
        <w:tc>
          <w:tcPr>
            <w:tcW w:w="1350" w:type="dxa"/>
          </w:tcPr>
          <w:p w:rsidR="00F62806" w:rsidRPr="002A7102" w:rsidRDefault="00F62806" w:rsidP="007B0CC2">
            <w:pPr>
              <w:spacing w:after="0" w:line="240" w:lineRule="auto"/>
              <w:ind w:right="-806"/>
              <w:rPr>
                <w:rFonts w:ascii="Times New Roman" w:hAnsi="Times New Roman"/>
                <w:b/>
                <w:sz w:val="20"/>
                <w:szCs w:val="20"/>
              </w:rPr>
            </w:pPr>
            <w:r w:rsidRPr="002A7102">
              <w:rPr>
                <w:rFonts w:ascii="Times New Roman" w:hAnsi="Times New Roman"/>
                <w:b/>
                <w:sz w:val="20"/>
                <w:szCs w:val="20"/>
              </w:rPr>
              <w:t>Novads</w:t>
            </w:r>
          </w:p>
        </w:tc>
        <w:tc>
          <w:tcPr>
            <w:tcW w:w="1408" w:type="dxa"/>
          </w:tcPr>
          <w:p w:rsidR="00F62806" w:rsidRPr="002A7102" w:rsidRDefault="00F62806" w:rsidP="007B0CC2">
            <w:pPr>
              <w:spacing w:after="0" w:line="240" w:lineRule="auto"/>
              <w:ind w:right="-806"/>
              <w:rPr>
                <w:rFonts w:ascii="Times New Roman" w:hAnsi="Times New Roman"/>
                <w:b/>
                <w:sz w:val="20"/>
                <w:szCs w:val="20"/>
              </w:rPr>
            </w:pPr>
            <w:r w:rsidRPr="002A7102">
              <w:rPr>
                <w:rFonts w:ascii="Times New Roman" w:hAnsi="Times New Roman"/>
                <w:b/>
                <w:sz w:val="20"/>
                <w:szCs w:val="20"/>
              </w:rPr>
              <w:t>Izskatītas būvniecības ieceres (skaits)</w:t>
            </w:r>
          </w:p>
        </w:tc>
        <w:tc>
          <w:tcPr>
            <w:tcW w:w="1548" w:type="dxa"/>
          </w:tcPr>
          <w:p w:rsidR="00F62806" w:rsidRPr="002A7102" w:rsidRDefault="00F62806" w:rsidP="007B0CC2">
            <w:pPr>
              <w:spacing w:after="0" w:line="240" w:lineRule="auto"/>
              <w:ind w:right="-806"/>
              <w:rPr>
                <w:rFonts w:ascii="Times New Roman" w:hAnsi="Times New Roman"/>
                <w:b/>
                <w:sz w:val="20"/>
                <w:szCs w:val="20"/>
              </w:rPr>
            </w:pPr>
            <w:r w:rsidRPr="002A7102">
              <w:rPr>
                <w:rFonts w:ascii="Times New Roman" w:hAnsi="Times New Roman"/>
                <w:b/>
                <w:sz w:val="20"/>
                <w:szCs w:val="20"/>
              </w:rPr>
              <w:t>Izskatīti paskaidrojuma raksti</w:t>
            </w:r>
          </w:p>
          <w:p w:rsidR="00F62806" w:rsidRPr="002A7102" w:rsidRDefault="00F62806" w:rsidP="007B0CC2">
            <w:pPr>
              <w:spacing w:after="0" w:line="240" w:lineRule="auto"/>
              <w:ind w:right="-806"/>
              <w:rPr>
                <w:rFonts w:ascii="Times New Roman" w:hAnsi="Times New Roman"/>
                <w:b/>
                <w:sz w:val="20"/>
                <w:szCs w:val="20"/>
              </w:rPr>
            </w:pPr>
            <w:r w:rsidRPr="002A7102">
              <w:rPr>
                <w:rFonts w:ascii="Times New Roman" w:hAnsi="Times New Roman"/>
                <w:b/>
                <w:sz w:val="20"/>
                <w:szCs w:val="20"/>
              </w:rPr>
              <w:t>(skaits)</w:t>
            </w:r>
          </w:p>
        </w:tc>
        <w:tc>
          <w:tcPr>
            <w:tcW w:w="1428" w:type="dxa"/>
          </w:tcPr>
          <w:p w:rsidR="00F62806" w:rsidRPr="002A7102" w:rsidRDefault="00F62806" w:rsidP="007B0CC2">
            <w:pPr>
              <w:spacing w:after="0" w:line="240" w:lineRule="auto"/>
              <w:ind w:right="-806"/>
              <w:rPr>
                <w:rFonts w:ascii="Times New Roman" w:hAnsi="Times New Roman"/>
                <w:b/>
                <w:sz w:val="20"/>
                <w:szCs w:val="20"/>
              </w:rPr>
            </w:pPr>
            <w:r w:rsidRPr="002A7102">
              <w:rPr>
                <w:rFonts w:ascii="Times New Roman" w:hAnsi="Times New Roman"/>
                <w:b/>
                <w:sz w:val="20"/>
                <w:szCs w:val="20"/>
              </w:rPr>
              <w:t xml:space="preserve">Izskatītas apliecinājuma kartes </w:t>
            </w:r>
          </w:p>
          <w:p w:rsidR="00F62806" w:rsidRPr="002A7102" w:rsidRDefault="00F62806" w:rsidP="007B0CC2">
            <w:pPr>
              <w:spacing w:after="0" w:line="240" w:lineRule="auto"/>
              <w:ind w:right="-806"/>
              <w:rPr>
                <w:rFonts w:ascii="Times New Roman" w:hAnsi="Times New Roman"/>
                <w:b/>
                <w:sz w:val="20"/>
                <w:szCs w:val="20"/>
              </w:rPr>
            </w:pPr>
            <w:r w:rsidRPr="002A7102">
              <w:rPr>
                <w:rFonts w:ascii="Times New Roman" w:hAnsi="Times New Roman"/>
                <w:b/>
                <w:sz w:val="20"/>
                <w:szCs w:val="20"/>
              </w:rPr>
              <w:t>(skaits)</w:t>
            </w:r>
          </w:p>
        </w:tc>
        <w:tc>
          <w:tcPr>
            <w:tcW w:w="1294" w:type="dxa"/>
          </w:tcPr>
          <w:p w:rsidR="00F62806" w:rsidRPr="002A7102" w:rsidRDefault="00F62806" w:rsidP="007B0CC2">
            <w:pPr>
              <w:spacing w:after="0" w:line="240" w:lineRule="auto"/>
              <w:ind w:right="-806"/>
              <w:rPr>
                <w:rFonts w:ascii="Times New Roman" w:hAnsi="Times New Roman"/>
                <w:b/>
                <w:sz w:val="20"/>
                <w:szCs w:val="20"/>
              </w:rPr>
            </w:pPr>
            <w:r>
              <w:rPr>
                <w:rFonts w:ascii="Times New Roman" w:hAnsi="Times New Roman"/>
                <w:b/>
                <w:sz w:val="20"/>
                <w:szCs w:val="20"/>
              </w:rPr>
              <w:t>Izskatīti projekti (</w:t>
            </w:r>
            <w:proofErr w:type="spellStart"/>
            <w:r>
              <w:rPr>
                <w:rFonts w:ascii="Times New Roman" w:hAnsi="Times New Roman"/>
                <w:b/>
                <w:sz w:val="20"/>
                <w:szCs w:val="20"/>
              </w:rPr>
              <w:t>min.sastāvs</w:t>
            </w:r>
            <w:proofErr w:type="spellEnd"/>
            <w:r>
              <w:rPr>
                <w:rFonts w:ascii="Times New Roman" w:hAnsi="Times New Roman"/>
                <w:b/>
                <w:sz w:val="20"/>
                <w:szCs w:val="20"/>
              </w:rPr>
              <w:t xml:space="preserve"> + būvprojekti) (skaits) </w:t>
            </w:r>
          </w:p>
        </w:tc>
        <w:tc>
          <w:tcPr>
            <w:tcW w:w="1202" w:type="dxa"/>
          </w:tcPr>
          <w:p w:rsidR="00F62806" w:rsidRPr="002A7102" w:rsidRDefault="00F62806" w:rsidP="007B0CC2">
            <w:pPr>
              <w:spacing w:after="0" w:line="240" w:lineRule="auto"/>
              <w:ind w:right="-806"/>
              <w:rPr>
                <w:rFonts w:ascii="Times New Roman" w:hAnsi="Times New Roman"/>
                <w:b/>
                <w:sz w:val="20"/>
                <w:szCs w:val="20"/>
              </w:rPr>
            </w:pPr>
            <w:r w:rsidRPr="002A7102">
              <w:rPr>
                <w:rFonts w:ascii="Times New Roman" w:hAnsi="Times New Roman"/>
                <w:b/>
                <w:sz w:val="20"/>
                <w:szCs w:val="20"/>
              </w:rPr>
              <w:t>Izsniegta būvatļauja</w:t>
            </w:r>
          </w:p>
          <w:p w:rsidR="00F62806" w:rsidRPr="002A7102" w:rsidRDefault="00F62806" w:rsidP="007B0CC2">
            <w:pPr>
              <w:spacing w:after="0" w:line="240" w:lineRule="auto"/>
              <w:ind w:right="-806"/>
              <w:rPr>
                <w:rFonts w:ascii="Times New Roman" w:hAnsi="Times New Roman"/>
                <w:b/>
                <w:sz w:val="20"/>
                <w:szCs w:val="20"/>
              </w:rPr>
            </w:pPr>
            <w:r w:rsidRPr="002A7102">
              <w:rPr>
                <w:rFonts w:ascii="Times New Roman" w:hAnsi="Times New Roman"/>
                <w:b/>
                <w:sz w:val="20"/>
                <w:szCs w:val="20"/>
              </w:rPr>
              <w:t>(skaits)</w:t>
            </w:r>
          </w:p>
        </w:tc>
        <w:tc>
          <w:tcPr>
            <w:tcW w:w="1398" w:type="dxa"/>
          </w:tcPr>
          <w:p w:rsidR="00F62806" w:rsidRPr="002A7102" w:rsidRDefault="00F62806" w:rsidP="007B0CC2">
            <w:pPr>
              <w:spacing w:after="0" w:line="240" w:lineRule="auto"/>
              <w:ind w:right="-806"/>
              <w:rPr>
                <w:rFonts w:ascii="Times New Roman" w:hAnsi="Times New Roman"/>
                <w:b/>
                <w:sz w:val="20"/>
                <w:szCs w:val="20"/>
              </w:rPr>
            </w:pPr>
            <w:r w:rsidRPr="002A7102">
              <w:rPr>
                <w:rFonts w:ascii="Times New Roman" w:hAnsi="Times New Roman"/>
                <w:b/>
                <w:sz w:val="20"/>
                <w:szCs w:val="20"/>
              </w:rPr>
              <w:t>Pieņemts ekspluatācijā</w:t>
            </w:r>
            <w:r>
              <w:rPr>
                <w:rFonts w:ascii="Times New Roman" w:hAnsi="Times New Roman"/>
                <w:b/>
                <w:sz w:val="20"/>
                <w:szCs w:val="20"/>
              </w:rPr>
              <w:t xml:space="preserve"> pēc būvatļaujām</w:t>
            </w:r>
          </w:p>
          <w:p w:rsidR="00F62806" w:rsidRPr="002A7102" w:rsidRDefault="00F62806" w:rsidP="007B0CC2">
            <w:pPr>
              <w:spacing w:after="0" w:line="240" w:lineRule="auto"/>
              <w:ind w:right="-806"/>
              <w:rPr>
                <w:rFonts w:ascii="Times New Roman" w:hAnsi="Times New Roman"/>
                <w:b/>
                <w:sz w:val="20"/>
                <w:szCs w:val="20"/>
              </w:rPr>
            </w:pPr>
            <w:r w:rsidRPr="002A7102">
              <w:rPr>
                <w:rFonts w:ascii="Times New Roman" w:hAnsi="Times New Roman"/>
                <w:b/>
                <w:sz w:val="20"/>
                <w:szCs w:val="20"/>
              </w:rPr>
              <w:t>(skaits)</w:t>
            </w:r>
          </w:p>
        </w:tc>
      </w:tr>
      <w:tr w:rsidR="00F62806" w:rsidRPr="00A74E06" w:rsidTr="007B0CC2">
        <w:tc>
          <w:tcPr>
            <w:tcW w:w="1350" w:type="dxa"/>
          </w:tcPr>
          <w:p w:rsidR="00F62806" w:rsidRPr="00A74E06" w:rsidRDefault="00F62806" w:rsidP="007B0CC2">
            <w:pPr>
              <w:spacing w:after="0" w:line="240" w:lineRule="auto"/>
              <w:ind w:right="-806"/>
              <w:rPr>
                <w:rFonts w:ascii="Times New Roman" w:hAnsi="Times New Roman"/>
                <w:sz w:val="24"/>
                <w:szCs w:val="24"/>
              </w:rPr>
            </w:pPr>
            <w:r w:rsidRPr="00A74E06">
              <w:rPr>
                <w:rFonts w:ascii="Times New Roman" w:hAnsi="Times New Roman"/>
                <w:sz w:val="24"/>
                <w:szCs w:val="24"/>
              </w:rPr>
              <w:t>Jaunjelgava</w:t>
            </w:r>
          </w:p>
        </w:tc>
        <w:tc>
          <w:tcPr>
            <w:tcW w:w="1408" w:type="dxa"/>
            <w:vAlign w:val="bottom"/>
          </w:tcPr>
          <w:p w:rsidR="00F62806" w:rsidRPr="00A74E06" w:rsidRDefault="00F62806" w:rsidP="007B0CC2">
            <w:pPr>
              <w:spacing w:line="240" w:lineRule="auto"/>
              <w:ind w:right="-806"/>
              <w:rPr>
                <w:rFonts w:ascii="Times New Roman" w:hAnsi="Times New Roman"/>
                <w:color w:val="000000"/>
                <w:sz w:val="24"/>
                <w:szCs w:val="24"/>
              </w:rPr>
            </w:pPr>
            <w:r>
              <w:rPr>
                <w:rFonts w:ascii="Times New Roman" w:hAnsi="Times New Roman"/>
                <w:color w:val="000000"/>
                <w:sz w:val="24"/>
                <w:szCs w:val="24"/>
              </w:rPr>
              <w:t>28</w:t>
            </w:r>
          </w:p>
        </w:tc>
        <w:tc>
          <w:tcPr>
            <w:tcW w:w="1548" w:type="dxa"/>
            <w:vAlign w:val="bottom"/>
          </w:tcPr>
          <w:p w:rsidR="00F62806" w:rsidRPr="00A74E06" w:rsidRDefault="00F62806" w:rsidP="007B0CC2">
            <w:pPr>
              <w:spacing w:line="240" w:lineRule="auto"/>
              <w:ind w:right="-806"/>
              <w:rPr>
                <w:rFonts w:ascii="Times New Roman" w:hAnsi="Times New Roman"/>
                <w:color w:val="000000"/>
                <w:sz w:val="24"/>
                <w:szCs w:val="24"/>
              </w:rPr>
            </w:pPr>
            <w:r>
              <w:rPr>
                <w:rFonts w:ascii="Times New Roman" w:hAnsi="Times New Roman"/>
                <w:color w:val="000000"/>
                <w:sz w:val="24"/>
                <w:szCs w:val="24"/>
              </w:rPr>
              <w:t>2</w:t>
            </w:r>
            <w:r w:rsidRPr="00A74E06">
              <w:rPr>
                <w:rFonts w:ascii="Times New Roman" w:hAnsi="Times New Roman"/>
                <w:color w:val="000000"/>
                <w:sz w:val="24"/>
                <w:szCs w:val="24"/>
              </w:rPr>
              <w:t>3</w:t>
            </w:r>
          </w:p>
        </w:tc>
        <w:tc>
          <w:tcPr>
            <w:tcW w:w="1428" w:type="dxa"/>
          </w:tcPr>
          <w:p w:rsidR="00F62806" w:rsidRPr="00A74E06" w:rsidRDefault="00F62806" w:rsidP="007B0CC2">
            <w:pPr>
              <w:spacing w:line="240" w:lineRule="auto"/>
              <w:ind w:right="-806"/>
              <w:rPr>
                <w:rFonts w:ascii="Times New Roman" w:hAnsi="Times New Roman"/>
                <w:color w:val="000000"/>
                <w:sz w:val="24"/>
                <w:szCs w:val="24"/>
              </w:rPr>
            </w:pPr>
            <w:r>
              <w:rPr>
                <w:rFonts w:ascii="Times New Roman" w:hAnsi="Times New Roman"/>
                <w:color w:val="000000"/>
                <w:sz w:val="24"/>
                <w:szCs w:val="24"/>
              </w:rPr>
              <w:t>10</w:t>
            </w:r>
          </w:p>
        </w:tc>
        <w:tc>
          <w:tcPr>
            <w:tcW w:w="1294" w:type="dxa"/>
            <w:vAlign w:val="bottom"/>
          </w:tcPr>
          <w:p w:rsidR="00F62806" w:rsidRPr="00A74E06" w:rsidRDefault="00F62806" w:rsidP="007B0CC2">
            <w:pPr>
              <w:spacing w:line="240" w:lineRule="auto"/>
              <w:ind w:right="-806"/>
              <w:rPr>
                <w:rFonts w:ascii="Times New Roman" w:hAnsi="Times New Roman"/>
                <w:color w:val="000000"/>
                <w:sz w:val="24"/>
                <w:szCs w:val="24"/>
              </w:rPr>
            </w:pPr>
            <w:r>
              <w:rPr>
                <w:rFonts w:ascii="Times New Roman" w:hAnsi="Times New Roman"/>
                <w:color w:val="000000"/>
                <w:sz w:val="24"/>
                <w:szCs w:val="24"/>
              </w:rPr>
              <w:t>70</w:t>
            </w:r>
          </w:p>
        </w:tc>
        <w:tc>
          <w:tcPr>
            <w:tcW w:w="1202" w:type="dxa"/>
          </w:tcPr>
          <w:p w:rsidR="00F62806" w:rsidRPr="00A74E06" w:rsidRDefault="00F62806" w:rsidP="007B0CC2">
            <w:pPr>
              <w:spacing w:line="240" w:lineRule="auto"/>
              <w:ind w:right="-806"/>
              <w:rPr>
                <w:rFonts w:ascii="Times New Roman" w:hAnsi="Times New Roman"/>
                <w:color w:val="000000"/>
                <w:sz w:val="24"/>
                <w:szCs w:val="24"/>
              </w:rPr>
            </w:pPr>
            <w:r>
              <w:rPr>
                <w:rFonts w:ascii="Times New Roman" w:hAnsi="Times New Roman"/>
                <w:color w:val="000000"/>
                <w:sz w:val="24"/>
                <w:szCs w:val="24"/>
              </w:rPr>
              <w:t>28</w:t>
            </w:r>
          </w:p>
        </w:tc>
        <w:tc>
          <w:tcPr>
            <w:tcW w:w="1398" w:type="dxa"/>
            <w:vAlign w:val="bottom"/>
          </w:tcPr>
          <w:p w:rsidR="00F62806" w:rsidRPr="00A74E06" w:rsidRDefault="00F62806" w:rsidP="007B0CC2">
            <w:pPr>
              <w:spacing w:line="240" w:lineRule="auto"/>
              <w:ind w:right="-806"/>
              <w:rPr>
                <w:rFonts w:ascii="Times New Roman" w:hAnsi="Times New Roman"/>
                <w:color w:val="000000"/>
                <w:sz w:val="24"/>
                <w:szCs w:val="24"/>
              </w:rPr>
            </w:pPr>
            <w:r>
              <w:rPr>
                <w:rFonts w:ascii="Times New Roman" w:hAnsi="Times New Roman"/>
                <w:color w:val="000000"/>
                <w:sz w:val="24"/>
                <w:szCs w:val="24"/>
              </w:rPr>
              <w:t>17</w:t>
            </w:r>
          </w:p>
        </w:tc>
      </w:tr>
      <w:tr w:rsidR="00F62806" w:rsidRPr="00A74E06" w:rsidTr="007B0CC2">
        <w:tc>
          <w:tcPr>
            <w:tcW w:w="1350" w:type="dxa"/>
          </w:tcPr>
          <w:p w:rsidR="00F62806" w:rsidRPr="00A74E06" w:rsidRDefault="00F62806" w:rsidP="007B0CC2">
            <w:pPr>
              <w:spacing w:after="0" w:line="240" w:lineRule="auto"/>
              <w:ind w:right="-806"/>
              <w:rPr>
                <w:rFonts w:ascii="Times New Roman" w:hAnsi="Times New Roman"/>
                <w:sz w:val="24"/>
                <w:szCs w:val="24"/>
              </w:rPr>
            </w:pPr>
            <w:r w:rsidRPr="00A74E06">
              <w:rPr>
                <w:rFonts w:ascii="Times New Roman" w:hAnsi="Times New Roman"/>
                <w:sz w:val="24"/>
                <w:szCs w:val="24"/>
              </w:rPr>
              <w:t>Koknese</w:t>
            </w:r>
          </w:p>
        </w:tc>
        <w:tc>
          <w:tcPr>
            <w:tcW w:w="1408" w:type="dxa"/>
            <w:vAlign w:val="bottom"/>
          </w:tcPr>
          <w:p w:rsidR="00F62806" w:rsidRPr="00A74E06" w:rsidRDefault="00F62806" w:rsidP="007B0CC2">
            <w:pPr>
              <w:spacing w:line="240" w:lineRule="auto"/>
              <w:ind w:right="-806"/>
              <w:rPr>
                <w:rFonts w:ascii="Times New Roman" w:hAnsi="Times New Roman"/>
                <w:color w:val="000000"/>
                <w:sz w:val="24"/>
                <w:szCs w:val="24"/>
              </w:rPr>
            </w:pPr>
            <w:r>
              <w:rPr>
                <w:rFonts w:ascii="Times New Roman" w:hAnsi="Times New Roman"/>
                <w:color w:val="000000"/>
                <w:sz w:val="24"/>
                <w:szCs w:val="24"/>
              </w:rPr>
              <w:t>26</w:t>
            </w:r>
          </w:p>
        </w:tc>
        <w:tc>
          <w:tcPr>
            <w:tcW w:w="1548" w:type="dxa"/>
            <w:vAlign w:val="bottom"/>
          </w:tcPr>
          <w:p w:rsidR="00F62806" w:rsidRPr="00A74E06" w:rsidRDefault="00F62806" w:rsidP="007B0CC2">
            <w:pPr>
              <w:spacing w:line="240" w:lineRule="auto"/>
              <w:ind w:right="-806"/>
              <w:rPr>
                <w:rFonts w:ascii="Times New Roman" w:hAnsi="Times New Roman"/>
                <w:color w:val="000000"/>
                <w:sz w:val="24"/>
                <w:szCs w:val="24"/>
              </w:rPr>
            </w:pPr>
            <w:r>
              <w:rPr>
                <w:rFonts w:ascii="Times New Roman" w:hAnsi="Times New Roman"/>
                <w:color w:val="000000"/>
                <w:sz w:val="24"/>
                <w:szCs w:val="24"/>
              </w:rPr>
              <w:t>34</w:t>
            </w:r>
          </w:p>
        </w:tc>
        <w:tc>
          <w:tcPr>
            <w:tcW w:w="1428" w:type="dxa"/>
          </w:tcPr>
          <w:p w:rsidR="00F62806" w:rsidRPr="00A74E06" w:rsidRDefault="00F62806" w:rsidP="007B0CC2">
            <w:pPr>
              <w:spacing w:line="240" w:lineRule="auto"/>
              <w:ind w:right="-806"/>
              <w:rPr>
                <w:rFonts w:ascii="Times New Roman" w:hAnsi="Times New Roman"/>
                <w:color w:val="000000"/>
                <w:sz w:val="24"/>
                <w:szCs w:val="24"/>
              </w:rPr>
            </w:pPr>
            <w:r>
              <w:rPr>
                <w:rFonts w:ascii="Times New Roman" w:hAnsi="Times New Roman"/>
                <w:color w:val="000000"/>
                <w:sz w:val="24"/>
                <w:szCs w:val="24"/>
              </w:rPr>
              <w:t>18</w:t>
            </w:r>
          </w:p>
        </w:tc>
        <w:tc>
          <w:tcPr>
            <w:tcW w:w="1294" w:type="dxa"/>
            <w:vAlign w:val="bottom"/>
          </w:tcPr>
          <w:p w:rsidR="00F62806" w:rsidRPr="00A74E06" w:rsidRDefault="00F62806" w:rsidP="007B0CC2">
            <w:pPr>
              <w:spacing w:line="240" w:lineRule="auto"/>
              <w:ind w:right="-806"/>
              <w:rPr>
                <w:rFonts w:ascii="Times New Roman" w:hAnsi="Times New Roman"/>
                <w:color w:val="000000"/>
                <w:sz w:val="24"/>
                <w:szCs w:val="24"/>
              </w:rPr>
            </w:pPr>
            <w:r>
              <w:rPr>
                <w:rFonts w:ascii="Times New Roman" w:hAnsi="Times New Roman"/>
                <w:color w:val="000000"/>
                <w:sz w:val="24"/>
                <w:szCs w:val="24"/>
              </w:rPr>
              <w:t>91</w:t>
            </w:r>
          </w:p>
        </w:tc>
        <w:tc>
          <w:tcPr>
            <w:tcW w:w="1202" w:type="dxa"/>
          </w:tcPr>
          <w:p w:rsidR="00F62806" w:rsidRPr="00A74E06" w:rsidRDefault="00F62806" w:rsidP="007B0CC2">
            <w:pPr>
              <w:spacing w:line="240" w:lineRule="auto"/>
              <w:ind w:right="-806"/>
              <w:rPr>
                <w:rFonts w:ascii="Times New Roman" w:hAnsi="Times New Roman"/>
                <w:color w:val="000000"/>
                <w:sz w:val="24"/>
                <w:szCs w:val="24"/>
              </w:rPr>
            </w:pPr>
            <w:r>
              <w:rPr>
                <w:rFonts w:ascii="Times New Roman" w:hAnsi="Times New Roman"/>
                <w:color w:val="000000"/>
                <w:sz w:val="24"/>
                <w:szCs w:val="24"/>
              </w:rPr>
              <w:t>25</w:t>
            </w:r>
          </w:p>
        </w:tc>
        <w:tc>
          <w:tcPr>
            <w:tcW w:w="1398" w:type="dxa"/>
            <w:vAlign w:val="bottom"/>
          </w:tcPr>
          <w:p w:rsidR="00F62806" w:rsidRPr="00A74E06" w:rsidRDefault="00F62806" w:rsidP="007B0CC2">
            <w:pPr>
              <w:spacing w:line="240" w:lineRule="auto"/>
              <w:ind w:right="-806"/>
              <w:rPr>
                <w:rFonts w:ascii="Times New Roman" w:hAnsi="Times New Roman"/>
                <w:color w:val="000000"/>
                <w:sz w:val="24"/>
                <w:szCs w:val="24"/>
              </w:rPr>
            </w:pPr>
            <w:r>
              <w:rPr>
                <w:rFonts w:ascii="Times New Roman" w:hAnsi="Times New Roman"/>
                <w:color w:val="000000"/>
                <w:sz w:val="24"/>
                <w:szCs w:val="24"/>
              </w:rPr>
              <w:t>22</w:t>
            </w:r>
          </w:p>
        </w:tc>
      </w:tr>
      <w:tr w:rsidR="00F62806" w:rsidRPr="00A74E06" w:rsidTr="007B0CC2">
        <w:tc>
          <w:tcPr>
            <w:tcW w:w="1350" w:type="dxa"/>
          </w:tcPr>
          <w:p w:rsidR="00F62806" w:rsidRPr="00A74E06" w:rsidRDefault="00F62806" w:rsidP="007B0CC2">
            <w:pPr>
              <w:spacing w:after="0" w:line="240" w:lineRule="auto"/>
              <w:ind w:right="-806"/>
              <w:rPr>
                <w:rFonts w:ascii="Times New Roman" w:hAnsi="Times New Roman"/>
                <w:sz w:val="24"/>
                <w:szCs w:val="24"/>
              </w:rPr>
            </w:pPr>
            <w:r w:rsidRPr="00A74E06">
              <w:rPr>
                <w:rFonts w:ascii="Times New Roman" w:hAnsi="Times New Roman"/>
                <w:sz w:val="24"/>
                <w:szCs w:val="24"/>
              </w:rPr>
              <w:t>Nereta</w:t>
            </w:r>
          </w:p>
        </w:tc>
        <w:tc>
          <w:tcPr>
            <w:tcW w:w="1408" w:type="dxa"/>
            <w:vAlign w:val="bottom"/>
          </w:tcPr>
          <w:p w:rsidR="00F62806" w:rsidRPr="00A74E06" w:rsidRDefault="00F62806" w:rsidP="007B0CC2">
            <w:pPr>
              <w:spacing w:line="240" w:lineRule="auto"/>
              <w:ind w:right="-806"/>
              <w:rPr>
                <w:rFonts w:ascii="Times New Roman" w:hAnsi="Times New Roman"/>
                <w:color w:val="000000"/>
                <w:sz w:val="24"/>
                <w:szCs w:val="24"/>
              </w:rPr>
            </w:pPr>
            <w:r>
              <w:rPr>
                <w:rFonts w:ascii="Times New Roman" w:hAnsi="Times New Roman"/>
                <w:color w:val="000000"/>
                <w:sz w:val="24"/>
                <w:szCs w:val="24"/>
              </w:rPr>
              <w:t>14</w:t>
            </w:r>
          </w:p>
        </w:tc>
        <w:tc>
          <w:tcPr>
            <w:tcW w:w="1548" w:type="dxa"/>
            <w:vAlign w:val="bottom"/>
          </w:tcPr>
          <w:p w:rsidR="00F62806" w:rsidRPr="00A74E06" w:rsidRDefault="00F62806" w:rsidP="007B0CC2">
            <w:pPr>
              <w:spacing w:line="240" w:lineRule="auto"/>
              <w:ind w:right="-806"/>
              <w:rPr>
                <w:rFonts w:ascii="Times New Roman" w:hAnsi="Times New Roman"/>
                <w:color w:val="000000"/>
                <w:sz w:val="24"/>
                <w:szCs w:val="24"/>
              </w:rPr>
            </w:pPr>
            <w:r>
              <w:rPr>
                <w:rFonts w:ascii="Times New Roman" w:hAnsi="Times New Roman"/>
                <w:color w:val="000000"/>
                <w:sz w:val="24"/>
                <w:szCs w:val="24"/>
              </w:rPr>
              <w:t>6</w:t>
            </w:r>
          </w:p>
        </w:tc>
        <w:tc>
          <w:tcPr>
            <w:tcW w:w="1428" w:type="dxa"/>
          </w:tcPr>
          <w:p w:rsidR="00F62806" w:rsidRPr="00A74E06" w:rsidRDefault="00F62806" w:rsidP="007B0CC2">
            <w:pPr>
              <w:spacing w:line="240" w:lineRule="auto"/>
              <w:ind w:right="-806"/>
              <w:rPr>
                <w:rFonts w:ascii="Times New Roman" w:hAnsi="Times New Roman"/>
                <w:color w:val="000000"/>
                <w:sz w:val="24"/>
                <w:szCs w:val="24"/>
              </w:rPr>
            </w:pPr>
            <w:r w:rsidRPr="00A74E06">
              <w:rPr>
                <w:rFonts w:ascii="Times New Roman" w:hAnsi="Times New Roman"/>
                <w:color w:val="000000"/>
                <w:sz w:val="24"/>
                <w:szCs w:val="24"/>
              </w:rPr>
              <w:t>6</w:t>
            </w:r>
          </w:p>
        </w:tc>
        <w:tc>
          <w:tcPr>
            <w:tcW w:w="1294" w:type="dxa"/>
            <w:vAlign w:val="bottom"/>
          </w:tcPr>
          <w:p w:rsidR="00F62806" w:rsidRPr="00A74E06" w:rsidRDefault="00F62806" w:rsidP="007B0CC2">
            <w:pPr>
              <w:spacing w:line="240" w:lineRule="auto"/>
              <w:ind w:right="-806"/>
              <w:rPr>
                <w:rFonts w:ascii="Times New Roman" w:hAnsi="Times New Roman"/>
                <w:color w:val="000000"/>
                <w:sz w:val="24"/>
                <w:szCs w:val="24"/>
              </w:rPr>
            </w:pPr>
            <w:r>
              <w:rPr>
                <w:rFonts w:ascii="Times New Roman" w:hAnsi="Times New Roman"/>
                <w:color w:val="000000"/>
                <w:sz w:val="24"/>
                <w:szCs w:val="24"/>
              </w:rPr>
              <w:t>43</w:t>
            </w:r>
          </w:p>
        </w:tc>
        <w:tc>
          <w:tcPr>
            <w:tcW w:w="1202" w:type="dxa"/>
          </w:tcPr>
          <w:p w:rsidR="00F62806" w:rsidRPr="00A74E06" w:rsidRDefault="00F62806" w:rsidP="007B0CC2">
            <w:pPr>
              <w:spacing w:line="240" w:lineRule="auto"/>
              <w:ind w:right="-806"/>
              <w:rPr>
                <w:rFonts w:ascii="Times New Roman" w:hAnsi="Times New Roman"/>
                <w:color w:val="000000"/>
                <w:sz w:val="24"/>
                <w:szCs w:val="24"/>
              </w:rPr>
            </w:pPr>
            <w:r>
              <w:rPr>
                <w:rFonts w:ascii="Times New Roman" w:hAnsi="Times New Roman"/>
                <w:color w:val="000000"/>
                <w:sz w:val="24"/>
                <w:szCs w:val="24"/>
              </w:rPr>
              <w:t>15</w:t>
            </w:r>
          </w:p>
        </w:tc>
        <w:tc>
          <w:tcPr>
            <w:tcW w:w="1398" w:type="dxa"/>
            <w:vAlign w:val="bottom"/>
          </w:tcPr>
          <w:p w:rsidR="00F62806" w:rsidRPr="00A74E06" w:rsidRDefault="00F62806" w:rsidP="007B0CC2">
            <w:pPr>
              <w:spacing w:line="240" w:lineRule="auto"/>
              <w:ind w:right="-806"/>
              <w:rPr>
                <w:rFonts w:ascii="Times New Roman" w:hAnsi="Times New Roman"/>
                <w:color w:val="000000"/>
                <w:sz w:val="24"/>
                <w:szCs w:val="24"/>
              </w:rPr>
            </w:pPr>
            <w:r>
              <w:rPr>
                <w:rFonts w:ascii="Times New Roman" w:hAnsi="Times New Roman"/>
                <w:color w:val="000000"/>
                <w:sz w:val="24"/>
                <w:szCs w:val="24"/>
              </w:rPr>
              <w:t>14</w:t>
            </w:r>
          </w:p>
        </w:tc>
      </w:tr>
      <w:tr w:rsidR="00F62806" w:rsidRPr="00A74E06" w:rsidTr="007B0CC2">
        <w:tc>
          <w:tcPr>
            <w:tcW w:w="1350" w:type="dxa"/>
          </w:tcPr>
          <w:p w:rsidR="00F62806" w:rsidRPr="00A74E06" w:rsidRDefault="00F62806" w:rsidP="007B0CC2">
            <w:pPr>
              <w:spacing w:after="0" w:line="240" w:lineRule="auto"/>
              <w:ind w:right="-806"/>
              <w:rPr>
                <w:rFonts w:ascii="Times New Roman" w:hAnsi="Times New Roman"/>
                <w:sz w:val="24"/>
                <w:szCs w:val="24"/>
              </w:rPr>
            </w:pPr>
            <w:r w:rsidRPr="00A74E06">
              <w:rPr>
                <w:rFonts w:ascii="Times New Roman" w:hAnsi="Times New Roman"/>
                <w:sz w:val="24"/>
                <w:szCs w:val="24"/>
              </w:rPr>
              <w:t>Pļaviņas</w:t>
            </w:r>
          </w:p>
        </w:tc>
        <w:tc>
          <w:tcPr>
            <w:tcW w:w="1408" w:type="dxa"/>
            <w:vAlign w:val="bottom"/>
          </w:tcPr>
          <w:p w:rsidR="00F62806" w:rsidRPr="00A74E06" w:rsidRDefault="00F62806" w:rsidP="007B0CC2">
            <w:pPr>
              <w:spacing w:line="240" w:lineRule="auto"/>
              <w:ind w:right="-806"/>
              <w:rPr>
                <w:rFonts w:ascii="Times New Roman" w:hAnsi="Times New Roman"/>
                <w:color w:val="000000"/>
                <w:sz w:val="24"/>
                <w:szCs w:val="24"/>
              </w:rPr>
            </w:pPr>
            <w:r w:rsidRPr="00A74E06">
              <w:rPr>
                <w:rFonts w:ascii="Times New Roman" w:hAnsi="Times New Roman"/>
                <w:color w:val="000000"/>
                <w:sz w:val="24"/>
                <w:szCs w:val="24"/>
              </w:rPr>
              <w:t>14</w:t>
            </w:r>
          </w:p>
        </w:tc>
        <w:tc>
          <w:tcPr>
            <w:tcW w:w="1548" w:type="dxa"/>
            <w:vAlign w:val="bottom"/>
          </w:tcPr>
          <w:p w:rsidR="00F62806" w:rsidRPr="00A74E06" w:rsidRDefault="00F62806" w:rsidP="007B0CC2">
            <w:pPr>
              <w:spacing w:line="240" w:lineRule="auto"/>
              <w:ind w:right="-806"/>
              <w:rPr>
                <w:rFonts w:ascii="Times New Roman" w:hAnsi="Times New Roman"/>
                <w:color w:val="000000"/>
                <w:sz w:val="24"/>
                <w:szCs w:val="24"/>
              </w:rPr>
            </w:pPr>
            <w:r>
              <w:rPr>
                <w:rFonts w:ascii="Times New Roman" w:hAnsi="Times New Roman"/>
                <w:color w:val="000000"/>
                <w:sz w:val="24"/>
                <w:szCs w:val="24"/>
              </w:rPr>
              <w:t>15</w:t>
            </w:r>
          </w:p>
        </w:tc>
        <w:tc>
          <w:tcPr>
            <w:tcW w:w="1428" w:type="dxa"/>
          </w:tcPr>
          <w:p w:rsidR="00F62806" w:rsidRPr="00A74E06" w:rsidRDefault="00F62806" w:rsidP="007B0CC2">
            <w:pPr>
              <w:spacing w:line="240" w:lineRule="auto"/>
              <w:ind w:right="-806"/>
              <w:rPr>
                <w:rFonts w:ascii="Times New Roman" w:hAnsi="Times New Roman"/>
                <w:color w:val="000000"/>
                <w:sz w:val="24"/>
                <w:szCs w:val="24"/>
              </w:rPr>
            </w:pPr>
            <w:r>
              <w:rPr>
                <w:rFonts w:ascii="Times New Roman" w:hAnsi="Times New Roman"/>
                <w:color w:val="000000"/>
                <w:sz w:val="24"/>
                <w:szCs w:val="24"/>
              </w:rPr>
              <w:t>11</w:t>
            </w:r>
          </w:p>
        </w:tc>
        <w:tc>
          <w:tcPr>
            <w:tcW w:w="1294" w:type="dxa"/>
            <w:vAlign w:val="bottom"/>
          </w:tcPr>
          <w:p w:rsidR="00F62806" w:rsidRPr="00A74E06" w:rsidRDefault="00F62806" w:rsidP="007B0CC2">
            <w:pPr>
              <w:spacing w:line="240" w:lineRule="auto"/>
              <w:ind w:right="-806"/>
              <w:rPr>
                <w:rFonts w:ascii="Times New Roman" w:hAnsi="Times New Roman"/>
                <w:color w:val="000000"/>
                <w:sz w:val="24"/>
                <w:szCs w:val="24"/>
              </w:rPr>
            </w:pPr>
            <w:r>
              <w:rPr>
                <w:rFonts w:ascii="Times New Roman" w:hAnsi="Times New Roman"/>
                <w:color w:val="000000"/>
                <w:sz w:val="24"/>
                <w:szCs w:val="24"/>
              </w:rPr>
              <w:t>49</w:t>
            </w:r>
          </w:p>
        </w:tc>
        <w:tc>
          <w:tcPr>
            <w:tcW w:w="1202" w:type="dxa"/>
          </w:tcPr>
          <w:p w:rsidR="00F62806" w:rsidRPr="00A74E06" w:rsidRDefault="00F62806" w:rsidP="007B0CC2">
            <w:pPr>
              <w:spacing w:line="240" w:lineRule="auto"/>
              <w:ind w:right="-806"/>
              <w:rPr>
                <w:rFonts w:ascii="Times New Roman" w:hAnsi="Times New Roman"/>
                <w:color w:val="000000"/>
                <w:sz w:val="24"/>
                <w:szCs w:val="24"/>
              </w:rPr>
            </w:pPr>
            <w:r>
              <w:rPr>
                <w:rFonts w:ascii="Times New Roman" w:hAnsi="Times New Roman"/>
                <w:color w:val="000000"/>
                <w:sz w:val="24"/>
                <w:szCs w:val="24"/>
              </w:rPr>
              <w:t>14</w:t>
            </w:r>
          </w:p>
        </w:tc>
        <w:tc>
          <w:tcPr>
            <w:tcW w:w="1398" w:type="dxa"/>
            <w:vAlign w:val="bottom"/>
          </w:tcPr>
          <w:p w:rsidR="00F62806" w:rsidRPr="00A74E06" w:rsidRDefault="00F62806" w:rsidP="007B0CC2">
            <w:pPr>
              <w:spacing w:line="240" w:lineRule="auto"/>
              <w:ind w:right="-806"/>
              <w:rPr>
                <w:rFonts w:ascii="Times New Roman" w:hAnsi="Times New Roman"/>
                <w:color w:val="000000"/>
                <w:sz w:val="24"/>
                <w:szCs w:val="24"/>
              </w:rPr>
            </w:pPr>
            <w:r>
              <w:rPr>
                <w:rFonts w:ascii="Times New Roman" w:hAnsi="Times New Roman"/>
                <w:color w:val="000000"/>
                <w:sz w:val="24"/>
                <w:szCs w:val="24"/>
              </w:rPr>
              <w:t>9</w:t>
            </w:r>
          </w:p>
        </w:tc>
      </w:tr>
      <w:tr w:rsidR="00F62806" w:rsidRPr="00A74E06" w:rsidTr="007B0CC2">
        <w:tc>
          <w:tcPr>
            <w:tcW w:w="1350" w:type="dxa"/>
          </w:tcPr>
          <w:p w:rsidR="00F62806" w:rsidRPr="00A74E06" w:rsidRDefault="00F62806" w:rsidP="007B0CC2">
            <w:pPr>
              <w:spacing w:after="0" w:line="240" w:lineRule="auto"/>
              <w:ind w:right="-806"/>
              <w:rPr>
                <w:rFonts w:ascii="Times New Roman" w:hAnsi="Times New Roman"/>
                <w:sz w:val="24"/>
                <w:szCs w:val="24"/>
              </w:rPr>
            </w:pPr>
            <w:r w:rsidRPr="00A74E06">
              <w:rPr>
                <w:rFonts w:ascii="Times New Roman" w:hAnsi="Times New Roman"/>
                <w:sz w:val="24"/>
                <w:szCs w:val="24"/>
              </w:rPr>
              <w:t>Skrīveri</w:t>
            </w:r>
          </w:p>
        </w:tc>
        <w:tc>
          <w:tcPr>
            <w:tcW w:w="1408" w:type="dxa"/>
            <w:vAlign w:val="bottom"/>
          </w:tcPr>
          <w:p w:rsidR="00F62806" w:rsidRPr="00A74E06" w:rsidRDefault="00F62806" w:rsidP="007B0CC2">
            <w:pPr>
              <w:spacing w:line="240" w:lineRule="auto"/>
              <w:ind w:right="-806"/>
              <w:rPr>
                <w:rFonts w:ascii="Times New Roman" w:hAnsi="Times New Roman"/>
                <w:color w:val="000000"/>
                <w:sz w:val="24"/>
                <w:szCs w:val="24"/>
              </w:rPr>
            </w:pPr>
            <w:r>
              <w:rPr>
                <w:rFonts w:ascii="Times New Roman" w:hAnsi="Times New Roman"/>
                <w:color w:val="000000"/>
                <w:sz w:val="24"/>
                <w:szCs w:val="24"/>
              </w:rPr>
              <w:t>20</w:t>
            </w:r>
          </w:p>
        </w:tc>
        <w:tc>
          <w:tcPr>
            <w:tcW w:w="1548" w:type="dxa"/>
            <w:vAlign w:val="bottom"/>
          </w:tcPr>
          <w:p w:rsidR="00F62806" w:rsidRPr="00A74E06" w:rsidRDefault="00F62806" w:rsidP="007B0CC2">
            <w:pPr>
              <w:spacing w:line="240" w:lineRule="auto"/>
              <w:ind w:right="-806"/>
              <w:rPr>
                <w:rFonts w:ascii="Times New Roman" w:hAnsi="Times New Roman"/>
                <w:color w:val="000000"/>
                <w:sz w:val="24"/>
                <w:szCs w:val="24"/>
              </w:rPr>
            </w:pPr>
            <w:r>
              <w:rPr>
                <w:rFonts w:ascii="Times New Roman" w:hAnsi="Times New Roman"/>
                <w:color w:val="000000"/>
                <w:sz w:val="24"/>
                <w:szCs w:val="24"/>
              </w:rPr>
              <w:t>8</w:t>
            </w:r>
          </w:p>
        </w:tc>
        <w:tc>
          <w:tcPr>
            <w:tcW w:w="1428" w:type="dxa"/>
          </w:tcPr>
          <w:p w:rsidR="00F62806" w:rsidRPr="00A74E06" w:rsidRDefault="00F62806" w:rsidP="007B0CC2">
            <w:pPr>
              <w:spacing w:line="240" w:lineRule="auto"/>
              <w:ind w:right="-806"/>
              <w:rPr>
                <w:rFonts w:ascii="Times New Roman" w:hAnsi="Times New Roman"/>
                <w:color w:val="000000"/>
                <w:sz w:val="24"/>
                <w:szCs w:val="24"/>
              </w:rPr>
            </w:pPr>
            <w:r>
              <w:rPr>
                <w:rFonts w:ascii="Times New Roman" w:hAnsi="Times New Roman"/>
                <w:color w:val="000000"/>
                <w:sz w:val="24"/>
                <w:szCs w:val="24"/>
              </w:rPr>
              <w:t>16</w:t>
            </w:r>
          </w:p>
        </w:tc>
        <w:tc>
          <w:tcPr>
            <w:tcW w:w="1294" w:type="dxa"/>
            <w:vAlign w:val="bottom"/>
          </w:tcPr>
          <w:p w:rsidR="00F62806" w:rsidRPr="00A74E06" w:rsidRDefault="00F62806" w:rsidP="007B0CC2">
            <w:pPr>
              <w:spacing w:line="240" w:lineRule="auto"/>
              <w:ind w:right="-806"/>
              <w:rPr>
                <w:rFonts w:ascii="Times New Roman" w:hAnsi="Times New Roman"/>
                <w:color w:val="000000"/>
                <w:sz w:val="24"/>
                <w:szCs w:val="24"/>
              </w:rPr>
            </w:pPr>
            <w:r>
              <w:rPr>
                <w:rFonts w:ascii="Times New Roman" w:hAnsi="Times New Roman"/>
                <w:color w:val="000000"/>
                <w:sz w:val="24"/>
                <w:szCs w:val="24"/>
              </w:rPr>
              <w:t>47</w:t>
            </w:r>
          </w:p>
        </w:tc>
        <w:tc>
          <w:tcPr>
            <w:tcW w:w="1202" w:type="dxa"/>
          </w:tcPr>
          <w:p w:rsidR="00F62806" w:rsidRPr="00A74E06" w:rsidRDefault="00F62806" w:rsidP="007B0CC2">
            <w:pPr>
              <w:spacing w:line="240" w:lineRule="auto"/>
              <w:ind w:right="-806"/>
              <w:rPr>
                <w:rFonts w:ascii="Times New Roman" w:hAnsi="Times New Roman"/>
                <w:color w:val="000000"/>
                <w:sz w:val="24"/>
                <w:szCs w:val="24"/>
              </w:rPr>
            </w:pPr>
            <w:r>
              <w:rPr>
                <w:rFonts w:ascii="Times New Roman" w:hAnsi="Times New Roman"/>
                <w:color w:val="000000"/>
                <w:sz w:val="24"/>
                <w:szCs w:val="24"/>
              </w:rPr>
              <w:t>20</w:t>
            </w:r>
          </w:p>
        </w:tc>
        <w:tc>
          <w:tcPr>
            <w:tcW w:w="1398" w:type="dxa"/>
            <w:vAlign w:val="bottom"/>
          </w:tcPr>
          <w:p w:rsidR="00F62806" w:rsidRPr="00A74E06" w:rsidRDefault="00F62806" w:rsidP="007B0CC2">
            <w:pPr>
              <w:spacing w:line="240" w:lineRule="auto"/>
              <w:ind w:right="-806"/>
              <w:rPr>
                <w:rFonts w:ascii="Times New Roman" w:hAnsi="Times New Roman"/>
                <w:color w:val="000000"/>
                <w:sz w:val="24"/>
                <w:szCs w:val="24"/>
              </w:rPr>
            </w:pPr>
            <w:r w:rsidRPr="00A74E06">
              <w:rPr>
                <w:rFonts w:ascii="Times New Roman" w:hAnsi="Times New Roman"/>
                <w:color w:val="000000"/>
                <w:sz w:val="24"/>
                <w:szCs w:val="24"/>
              </w:rPr>
              <w:t>8</w:t>
            </w:r>
          </w:p>
        </w:tc>
      </w:tr>
      <w:tr w:rsidR="00F62806" w:rsidRPr="00A74E06" w:rsidTr="007B0CC2">
        <w:tc>
          <w:tcPr>
            <w:tcW w:w="1350" w:type="dxa"/>
          </w:tcPr>
          <w:p w:rsidR="00F62806" w:rsidRPr="00A74E06" w:rsidRDefault="00F62806" w:rsidP="007B0CC2">
            <w:pPr>
              <w:spacing w:after="0" w:line="240" w:lineRule="auto"/>
              <w:ind w:right="-806"/>
              <w:rPr>
                <w:rFonts w:ascii="Times New Roman" w:hAnsi="Times New Roman"/>
                <w:b/>
                <w:sz w:val="24"/>
                <w:szCs w:val="24"/>
              </w:rPr>
            </w:pPr>
            <w:r w:rsidRPr="00A74E06">
              <w:rPr>
                <w:rFonts w:ascii="Times New Roman" w:hAnsi="Times New Roman"/>
                <w:b/>
                <w:sz w:val="24"/>
                <w:szCs w:val="24"/>
              </w:rPr>
              <w:t>KOPĀ</w:t>
            </w:r>
          </w:p>
        </w:tc>
        <w:tc>
          <w:tcPr>
            <w:tcW w:w="1408" w:type="dxa"/>
            <w:vAlign w:val="bottom"/>
          </w:tcPr>
          <w:p w:rsidR="00F62806" w:rsidRPr="00A74E06" w:rsidRDefault="00F62806" w:rsidP="007B0CC2">
            <w:pPr>
              <w:spacing w:line="240" w:lineRule="auto"/>
              <w:ind w:right="-806"/>
              <w:rPr>
                <w:rFonts w:ascii="Times New Roman" w:hAnsi="Times New Roman"/>
                <w:b/>
                <w:color w:val="000000"/>
                <w:sz w:val="24"/>
                <w:szCs w:val="24"/>
              </w:rPr>
            </w:pPr>
            <w:r>
              <w:rPr>
                <w:rFonts w:ascii="Times New Roman" w:hAnsi="Times New Roman"/>
                <w:b/>
                <w:color w:val="000000"/>
                <w:sz w:val="24"/>
                <w:szCs w:val="24"/>
              </w:rPr>
              <w:t>102</w:t>
            </w:r>
          </w:p>
        </w:tc>
        <w:tc>
          <w:tcPr>
            <w:tcW w:w="1548" w:type="dxa"/>
            <w:vAlign w:val="bottom"/>
          </w:tcPr>
          <w:p w:rsidR="00F62806" w:rsidRPr="00A74E06" w:rsidRDefault="00F62806" w:rsidP="007B0CC2">
            <w:pPr>
              <w:spacing w:line="240" w:lineRule="auto"/>
              <w:ind w:right="-806"/>
              <w:rPr>
                <w:rFonts w:ascii="Times New Roman" w:hAnsi="Times New Roman"/>
                <w:b/>
                <w:color w:val="000000"/>
                <w:sz w:val="24"/>
                <w:szCs w:val="24"/>
              </w:rPr>
            </w:pPr>
            <w:r>
              <w:rPr>
                <w:rFonts w:ascii="Times New Roman" w:hAnsi="Times New Roman"/>
                <w:b/>
                <w:color w:val="000000"/>
                <w:sz w:val="24"/>
                <w:szCs w:val="24"/>
              </w:rPr>
              <w:t>86</w:t>
            </w:r>
          </w:p>
        </w:tc>
        <w:tc>
          <w:tcPr>
            <w:tcW w:w="1428" w:type="dxa"/>
          </w:tcPr>
          <w:p w:rsidR="00F62806" w:rsidRPr="00A74E06" w:rsidRDefault="00F62806" w:rsidP="007B0CC2">
            <w:pPr>
              <w:spacing w:line="240" w:lineRule="auto"/>
              <w:ind w:right="-806"/>
              <w:rPr>
                <w:rFonts w:ascii="Times New Roman" w:hAnsi="Times New Roman"/>
                <w:b/>
                <w:color w:val="000000"/>
                <w:sz w:val="24"/>
                <w:szCs w:val="24"/>
              </w:rPr>
            </w:pPr>
            <w:r>
              <w:rPr>
                <w:rFonts w:ascii="Times New Roman" w:hAnsi="Times New Roman"/>
                <w:b/>
                <w:color w:val="000000"/>
                <w:sz w:val="24"/>
                <w:szCs w:val="24"/>
              </w:rPr>
              <w:t>61</w:t>
            </w:r>
          </w:p>
        </w:tc>
        <w:tc>
          <w:tcPr>
            <w:tcW w:w="1294" w:type="dxa"/>
            <w:vAlign w:val="bottom"/>
          </w:tcPr>
          <w:p w:rsidR="00F62806" w:rsidRPr="00A74E06" w:rsidRDefault="00F62806" w:rsidP="007B0CC2">
            <w:pPr>
              <w:spacing w:line="240" w:lineRule="auto"/>
              <w:ind w:right="-806"/>
              <w:rPr>
                <w:rFonts w:ascii="Times New Roman" w:hAnsi="Times New Roman"/>
                <w:b/>
                <w:color w:val="000000"/>
                <w:sz w:val="24"/>
                <w:szCs w:val="24"/>
              </w:rPr>
            </w:pPr>
            <w:r>
              <w:rPr>
                <w:rFonts w:ascii="Times New Roman" w:hAnsi="Times New Roman"/>
                <w:b/>
                <w:color w:val="000000"/>
                <w:sz w:val="24"/>
                <w:szCs w:val="24"/>
              </w:rPr>
              <w:t>300</w:t>
            </w:r>
          </w:p>
        </w:tc>
        <w:tc>
          <w:tcPr>
            <w:tcW w:w="1202" w:type="dxa"/>
          </w:tcPr>
          <w:p w:rsidR="00F62806" w:rsidRPr="00A74E06" w:rsidRDefault="00F62806" w:rsidP="007B0CC2">
            <w:pPr>
              <w:spacing w:line="240" w:lineRule="auto"/>
              <w:ind w:right="-806"/>
              <w:rPr>
                <w:rFonts w:ascii="Times New Roman" w:hAnsi="Times New Roman"/>
                <w:b/>
                <w:color w:val="000000"/>
                <w:sz w:val="24"/>
                <w:szCs w:val="24"/>
              </w:rPr>
            </w:pPr>
            <w:r>
              <w:rPr>
                <w:rFonts w:ascii="Times New Roman" w:hAnsi="Times New Roman"/>
                <w:b/>
                <w:color w:val="000000"/>
                <w:sz w:val="24"/>
                <w:szCs w:val="24"/>
              </w:rPr>
              <w:t>102</w:t>
            </w:r>
          </w:p>
        </w:tc>
        <w:tc>
          <w:tcPr>
            <w:tcW w:w="1398" w:type="dxa"/>
            <w:vAlign w:val="bottom"/>
          </w:tcPr>
          <w:p w:rsidR="00F62806" w:rsidRPr="00A74E06" w:rsidRDefault="00F62806" w:rsidP="007B0CC2">
            <w:pPr>
              <w:spacing w:line="240" w:lineRule="auto"/>
              <w:ind w:right="-806"/>
              <w:rPr>
                <w:rFonts w:ascii="Times New Roman" w:hAnsi="Times New Roman"/>
                <w:b/>
                <w:color w:val="000000"/>
                <w:sz w:val="24"/>
                <w:szCs w:val="24"/>
              </w:rPr>
            </w:pPr>
            <w:r>
              <w:rPr>
                <w:rFonts w:ascii="Times New Roman" w:hAnsi="Times New Roman"/>
                <w:b/>
                <w:color w:val="000000"/>
                <w:sz w:val="24"/>
                <w:szCs w:val="24"/>
              </w:rPr>
              <w:t>70</w:t>
            </w:r>
          </w:p>
        </w:tc>
      </w:tr>
    </w:tbl>
    <w:p w:rsidR="00F62806" w:rsidRPr="00A74E06" w:rsidRDefault="00F62806" w:rsidP="00F62806">
      <w:pPr>
        <w:spacing w:after="120"/>
        <w:ind w:right="-806"/>
        <w:jc w:val="both"/>
        <w:rPr>
          <w:rFonts w:ascii="Times New Roman" w:hAnsi="Times New Roman"/>
          <w:sz w:val="24"/>
          <w:szCs w:val="24"/>
        </w:rPr>
      </w:pPr>
    </w:p>
    <w:p w:rsidR="00F62806" w:rsidRPr="00AE24DE" w:rsidRDefault="00F62806" w:rsidP="00F62806">
      <w:pPr>
        <w:pStyle w:val="Sarakstarindkopa"/>
        <w:numPr>
          <w:ilvl w:val="0"/>
          <w:numId w:val="3"/>
        </w:numPr>
        <w:tabs>
          <w:tab w:val="left" w:pos="709"/>
        </w:tabs>
        <w:ind w:left="0" w:right="-806" w:firstLine="0"/>
        <w:contextualSpacing/>
        <w:jc w:val="both"/>
        <w:rPr>
          <w:rFonts w:ascii="Cambria" w:hAnsi="Cambria"/>
          <w:b/>
          <w:sz w:val="24"/>
          <w:szCs w:val="24"/>
        </w:rPr>
      </w:pPr>
      <w:r w:rsidRPr="00AE24DE">
        <w:rPr>
          <w:rFonts w:ascii="Cambria" w:hAnsi="Cambria"/>
          <w:sz w:val="24"/>
          <w:szCs w:val="24"/>
        </w:rPr>
        <w:t xml:space="preserve">Pieņemtas ekspluatācijā pēc paskaidrojuma rakstiem un apliecinājumu kartēm – </w:t>
      </w:r>
      <w:r w:rsidRPr="00AE24DE">
        <w:rPr>
          <w:rFonts w:ascii="Cambria" w:hAnsi="Cambria"/>
          <w:b/>
          <w:sz w:val="24"/>
          <w:szCs w:val="24"/>
        </w:rPr>
        <w:t>62 būvniecības ieceres.</w:t>
      </w:r>
    </w:p>
    <w:p w:rsidR="00F62806" w:rsidRPr="00AE24DE" w:rsidRDefault="00F62806" w:rsidP="00F62806">
      <w:pPr>
        <w:pStyle w:val="Sarakstarindkopa"/>
        <w:numPr>
          <w:ilvl w:val="0"/>
          <w:numId w:val="3"/>
        </w:numPr>
        <w:tabs>
          <w:tab w:val="left" w:pos="709"/>
        </w:tabs>
        <w:ind w:left="0" w:right="-806" w:firstLine="0"/>
        <w:contextualSpacing/>
        <w:jc w:val="both"/>
        <w:rPr>
          <w:rFonts w:ascii="Cambria" w:hAnsi="Cambria"/>
          <w:sz w:val="24"/>
          <w:szCs w:val="24"/>
        </w:rPr>
      </w:pPr>
      <w:r w:rsidRPr="00AE24DE">
        <w:rPr>
          <w:rFonts w:ascii="Cambria" w:hAnsi="Cambria"/>
          <w:sz w:val="24"/>
          <w:szCs w:val="24"/>
        </w:rPr>
        <w:t xml:space="preserve">Izskatītas un sniegtas atbildes </w:t>
      </w:r>
      <w:r w:rsidRPr="00AE24DE">
        <w:rPr>
          <w:rFonts w:ascii="Cambria" w:hAnsi="Cambria"/>
          <w:b/>
          <w:sz w:val="24"/>
          <w:szCs w:val="24"/>
        </w:rPr>
        <w:t>33  iesniegumiem</w:t>
      </w:r>
    </w:p>
    <w:p w:rsidR="00F62806" w:rsidRPr="00AE24DE" w:rsidRDefault="00F62806" w:rsidP="00F62806">
      <w:pPr>
        <w:pStyle w:val="Sarakstarindkopa"/>
        <w:numPr>
          <w:ilvl w:val="0"/>
          <w:numId w:val="3"/>
        </w:numPr>
        <w:tabs>
          <w:tab w:val="left" w:pos="709"/>
        </w:tabs>
        <w:ind w:left="0" w:right="-806" w:firstLine="0"/>
        <w:contextualSpacing/>
        <w:jc w:val="both"/>
        <w:rPr>
          <w:rFonts w:ascii="Cambria" w:hAnsi="Cambria"/>
          <w:b/>
          <w:sz w:val="24"/>
          <w:szCs w:val="24"/>
        </w:rPr>
      </w:pPr>
      <w:r w:rsidRPr="00AE24DE">
        <w:rPr>
          <w:rFonts w:ascii="Cambria" w:hAnsi="Cambria"/>
          <w:sz w:val="24"/>
          <w:szCs w:val="24"/>
        </w:rPr>
        <w:t xml:space="preserve">Sastādīti  </w:t>
      </w:r>
      <w:r w:rsidRPr="00AE24DE">
        <w:rPr>
          <w:rFonts w:ascii="Cambria" w:hAnsi="Cambria"/>
          <w:b/>
          <w:sz w:val="24"/>
          <w:szCs w:val="24"/>
        </w:rPr>
        <w:t>79 atzinumi</w:t>
      </w:r>
      <w:r w:rsidRPr="00AE24DE">
        <w:rPr>
          <w:rFonts w:ascii="Cambria" w:hAnsi="Cambria"/>
          <w:sz w:val="24"/>
          <w:szCs w:val="24"/>
        </w:rPr>
        <w:t xml:space="preserve">  </w:t>
      </w:r>
      <w:r w:rsidRPr="00AE24DE">
        <w:rPr>
          <w:rFonts w:ascii="Cambria" w:hAnsi="Cambria"/>
          <w:b/>
          <w:sz w:val="24"/>
          <w:szCs w:val="24"/>
        </w:rPr>
        <w:t>par būves pārbaudi</w:t>
      </w:r>
    </w:p>
    <w:p w:rsidR="00F62806" w:rsidRPr="00AE24DE" w:rsidRDefault="00F62806" w:rsidP="00F62806">
      <w:pPr>
        <w:pStyle w:val="Sarakstarindkopa"/>
        <w:numPr>
          <w:ilvl w:val="0"/>
          <w:numId w:val="3"/>
        </w:numPr>
        <w:tabs>
          <w:tab w:val="left" w:pos="709"/>
        </w:tabs>
        <w:ind w:left="0" w:right="-806" w:firstLine="0"/>
        <w:contextualSpacing/>
        <w:jc w:val="both"/>
        <w:rPr>
          <w:rFonts w:ascii="Cambria" w:hAnsi="Cambria"/>
          <w:sz w:val="24"/>
          <w:szCs w:val="24"/>
        </w:rPr>
      </w:pPr>
      <w:r w:rsidRPr="00AE24DE">
        <w:rPr>
          <w:rFonts w:ascii="Cambria" w:hAnsi="Cambria"/>
          <w:sz w:val="24"/>
          <w:szCs w:val="24"/>
        </w:rPr>
        <w:t xml:space="preserve">Izsniegtas </w:t>
      </w:r>
      <w:r w:rsidRPr="00AE24DE">
        <w:rPr>
          <w:rFonts w:ascii="Cambria" w:hAnsi="Cambria"/>
          <w:b/>
          <w:sz w:val="24"/>
          <w:szCs w:val="24"/>
        </w:rPr>
        <w:t xml:space="preserve">23  izziņas par būves neesamību dabā </w:t>
      </w:r>
    </w:p>
    <w:p w:rsidR="00F62806" w:rsidRPr="00AE24DE" w:rsidRDefault="00F62806" w:rsidP="00F62806">
      <w:pPr>
        <w:pStyle w:val="Sarakstarindkopa"/>
        <w:numPr>
          <w:ilvl w:val="0"/>
          <w:numId w:val="3"/>
        </w:numPr>
        <w:tabs>
          <w:tab w:val="left" w:pos="709"/>
        </w:tabs>
        <w:ind w:left="0" w:right="-806" w:firstLine="0"/>
        <w:contextualSpacing/>
        <w:jc w:val="both"/>
        <w:rPr>
          <w:rFonts w:ascii="Cambria" w:hAnsi="Cambria"/>
          <w:sz w:val="24"/>
          <w:szCs w:val="24"/>
        </w:rPr>
      </w:pPr>
      <w:r w:rsidRPr="00AE24DE">
        <w:rPr>
          <w:rFonts w:ascii="Cambria" w:hAnsi="Cambria"/>
          <w:sz w:val="24"/>
          <w:szCs w:val="24"/>
        </w:rPr>
        <w:t xml:space="preserve">Izsniegta </w:t>
      </w:r>
      <w:r w:rsidRPr="00AE24DE">
        <w:rPr>
          <w:rFonts w:ascii="Cambria" w:hAnsi="Cambria"/>
          <w:b/>
          <w:sz w:val="24"/>
          <w:szCs w:val="24"/>
        </w:rPr>
        <w:t>1 izziņa par jaunbūvi</w:t>
      </w:r>
    </w:p>
    <w:p w:rsidR="00F62806" w:rsidRPr="00AE24DE" w:rsidRDefault="00F62806" w:rsidP="00F62806">
      <w:pPr>
        <w:pStyle w:val="Sarakstarindkopa"/>
        <w:numPr>
          <w:ilvl w:val="0"/>
          <w:numId w:val="3"/>
        </w:numPr>
        <w:tabs>
          <w:tab w:val="left" w:pos="709"/>
        </w:tabs>
        <w:ind w:left="0" w:right="-806" w:firstLine="0"/>
        <w:contextualSpacing/>
        <w:jc w:val="both"/>
        <w:rPr>
          <w:rFonts w:ascii="Cambria" w:hAnsi="Cambria"/>
          <w:b/>
          <w:sz w:val="24"/>
          <w:szCs w:val="24"/>
        </w:rPr>
      </w:pPr>
      <w:r w:rsidRPr="00AE24DE">
        <w:rPr>
          <w:rFonts w:ascii="Cambria" w:hAnsi="Cambria"/>
          <w:sz w:val="24"/>
          <w:szCs w:val="24"/>
        </w:rPr>
        <w:t xml:space="preserve">Izskatīti būvinspektora atzinumi par patvaļīgu būvniecību un pieņemti </w:t>
      </w:r>
      <w:r w:rsidRPr="00AE24DE">
        <w:rPr>
          <w:rFonts w:ascii="Cambria" w:hAnsi="Cambria"/>
          <w:b/>
          <w:sz w:val="24"/>
          <w:szCs w:val="24"/>
        </w:rPr>
        <w:t>8 lēmumi</w:t>
      </w:r>
    </w:p>
    <w:p w:rsidR="00F62806" w:rsidRPr="00AE24DE" w:rsidRDefault="00F62806" w:rsidP="00F62806">
      <w:pPr>
        <w:pStyle w:val="Sarakstarindkopa"/>
        <w:numPr>
          <w:ilvl w:val="0"/>
          <w:numId w:val="3"/>
        </w:numPr>
        <w:tabs>
          <w:tab w:val="left" w:pos="709"/>
        </w:tabs>
        <w:ind w:left="0" w:right="-806" w:firstLine="0"/>
        <w:contextualSpacing/>
        <w:jc w:val="both"/>
        <w:rPr>
          <w:rFonts w:ascii="Cambria" w:hAnsi="Cambria"/>
          <w:sz w:val="24"/>
          <w:szCs w:val="24"/>
        </w:rPr>
      </w:pPr>
      <w:r w:rsidRPr="00AE24DE">
        <w:rPr>
          <w:rFonts w:ascii="Cambria" w:hAnsi="Cambria"/>
          <w:sz w:val="24"/>
          <w:szCs w:val="24"/>
        </w:rPr>
        <w:t xml:space="preserve">Apmeklēti semināri un apmācības profesionālās kvalifikācijas celšanai par būvniecības informācijas sistēmas (BIS)  darbību, lietvedību, </w:t>
      </w:r>
      <w:proofErr w:type="spellStart"/>
      <w:r w:rsidRPr="00AE24DE">
        <w:rPr>
          <w:rFonts w:ascii="Cambria" w:hAnsi="Cambria"/>
          <w:sz w:val="24"/>
          <w:szCs w:val="24"/>
        </w:rPr>
        <w:t>u.c</w:t>
      </w:r>
      <w:proofErr w:type="spellEnd"/>
      <w:r w:rsidRPr="00AE24DE">
        <w:rPr>
          <w:rFonts w:ascii="Cambria" w:hAnsi="Cambria"/>
          <w:sz w:val="24"/>
          <w:szCs w:val="24"/>
        </w:rPr>
        <w:t xml:space="preserve">.:  būvvaldes vadītāja </w:t>
      </w:r>
      <w:proofErr w:type="spellStart"/>
      <w:r w:rsidRPr="00AE24DE">
        <w:rPr>
          <w:rFonts w:ascii="Cambria" w:hAnsi="Cambria"/>
          <w:sz w:val="24"/>
          <w:szCs w:val="24"/>
        </w:rPr>
        <w:t>p.i</w:t>
      </w:r>
      <w:proofErr w:type="spellEnd"/>
      <w:r w:rsidRPr="00AE24DE">
        <w:rPr>
          <w:rFonts w:ascii="Cambria" w:hAnsi="Cambria"/>
          <w:sz w:val="24"/>
          <w:szCs w:val="24"/>
        </w:rPr>
        <w:t xml:space="preserve">. – 5 semināri, </w:t>
      </w:r>
      <w:proofErr w:type="spellStart"/>
      <w:r w:rsidRPr="00AE24DE">
        <w:rPr>
          <w:rFonts w:ascii="Cambria" w:hAnsi="Cambria"/>
          <w:sz w:val="24"/>
          <w:szCs w:val="24"/>
        </w:rPr>
        <w:t>būvinspektore</w:t>
      </w:r>
      <w:proofErr w:type="spellEnd"/>
      <w:r w:rsidRPr="00AE24DE">
        <w:rPr>
          <w:rFonts w:ascii="Cambria" w:hAnsi="Cambria"/>
          <w:sz w:val="24"/>
          <w:szCs w:val="24"/>
        </w:rPr>
        <w:t xml:space="preserve"> –  5 semināri; teritorijas plānotāja - lietvede  - 2 semināri.</w:t>
      </w:r>
    </w:p>
    <w:p w:rsidR="00F62806" w:rsidRPr="00AE24DE" w:rsidRDefault="00F62806" w:rsidP="00F62806">
      <w:pPr>
        <w:pStyle w:val="Sarakstarindkopa"/>
        <w:numPr>
          <w:ilvl w:val="0"/>
          <w:numId w:val="3"/>
        </w:numPr>
        <w:tabs>
          <w:tab w:val="left" w:pos="709"/>
        </w:tabs>
        <w:ind w:left="0" w:right="-806" w:firstLine="0"/>
        <w:contextualSpacing/>
        <w:jc w:val="both"/>
        <w:rPr>
          <w:rFonts w:ascii="Cambria" w:hAnsi="Cambria"/>
          <w:sz w:val="24"/>
          <w:szCs w:val="24"/>
        </w:rPr>
      </w:pPr>
      <w:r w:rsidRPr="00AE24DE">
        <w:rPr>
          <w:rFonts w:ascii="Cambria" w:hAnsi="Cambria"/>
          <w:bCs/>
          <w:sz w:val="24"/>
          <w:szCs w:val="24"/>
        </w:rPr>
        <w:t xml:space="preserve">Visi būvvaldes dokumenti (būvniecības ieceru iesniegumi, apliecinājumu kartes, paskaidrojumu raksti,  izsniegtās būvatļaujas, informācija par  iesniegtiem būvprojektiem, akti par ekspluatācijā nodotiem objektiem) tiek ievadīti </w:t>
      </w:r>
      <w:r w:rsidRPr="00AE24DE">
        <w:rPr>
          <w:rFonts w:ascii="Cambria" w:hAnsi="Cambria"/>
          <w:sz w:val="24"/>
          <w:szCs w:val="24"/>
        </w:rPr>
        <w:t xml:space="preserve">būvniecības informācijas sistēmā (BIS). </w:t>
      </w:r>
    </w:p>
    <w:p w:rsidR="00F62806" w:rsidRPr="00AE24DE" w:rsidRDefault="00F62806" w:rsidP="00F62806">
      <w:pPr>
        <w:spacing w:after="0" w:line="240" w:lineRule="auto"/>
        <w:ind w:right="-806"/>
        <w:rPr>
          <w:rFonts w:ascii="Cambria" w:hAnsi="Cambria"/>
          <w:sz w:val="24"/>
          <w:szCs w:val="24"/>
        </w:rPr>
      </w:pPr>
    </w:p>
    <w:p w:rsidR="00F62806" w:rsidRPr="00E767B5" w:rsidRDefault="00F62806" w:rsidP="00F62806">
      <w:pPr>
        <w:ind w:right="-806"/>
        <w:rPr>
          <w:rFonts w:ascii="Times New Roman" w:hAnsi="Times New Roman"/>
          <w:i/>
          <w:iCs/>
          <w:sz w:val="24"/>
          <w:szCs w:val="24"/>
        </w:rPr>
      </w:pPr>
      <w:r w:rsidRPr="00E767B5">
        <w:rPr>
          <w:rFonts w:ascii="Times New Roman" w:hAnsi="Times New Roman"/>
          <w:i/>
          <w:iCs/>
          <w:sz w:val="24"/>
          <w:szCs w:val="24"/>
        </w:rPr>
        <w:t xml:space="preserve">Sagatavoja Būvvaldes vadītāja </w:t>
      </w:r>
      <w:proofErr w:type="spellStart"/>
      <w:r w:rsidRPr="00E767B5">
        <w:rPr>
          <w:rFonts w:ascii="Times New Roman" w:hAnsi="Times New Roman"/>
          <w:i/>
          <w:iCs/>
          <w:sz w:val="24"/>
          <w:szCs w:val="24"/>
        </w:rPr>
        <w:t>p.i</w:t>
      </w:r>
      <w:proofErr w:type="spellEnd"/>
      <w:r w:rsidRPr="00E767B5">
        <w:rPr>
          <w:rFonts w:ascii="Times New Roman" w:hAnsi="Times New Roman"/>
          <w:i/>
          <w:iCs/>
          <w:sz w:val="24"/>
          <w:szCs w:val="24"/>
        </w:rPr>
        <w:t xml:space="preserve">. Dace </w:t>
      </w:r>
      <w:proofErr w:type="spellStart"/>
      <w:r w:rsidRPr="00E767B5">
        <w:rPr>
          <w:rFonts w:ascii="Times New Roman" w:hAnsi="Times New Roman"/>
          <w:i/>
          <w:iCs/>
          <w:sz w:val="24"/>
          <w:szCs w:val="24"/>
        </w:rPr>
        <w:t>Lapuka</w:t>
      </w:r>
      <w:proofErr w:type="spellEnd"/>
    </w:p>
    <w:p w:rsidR="00F62806" w:rsidRDefault="00F62806" w:rsidP="00F62806">
      <w:pPr>
        <w:ind w:right="-806"/>
        <w:rPr>
          <w:rFonts w:ascii="Times New Roman" w:hAnsi="Times New Roman"/>
          <w:i/>
          <w:iCs/>
          <w:sz w:val="24"/>
          <w:szCs w:val="24"/>
        </w:rPr>
      </w:pPr>
    </w:p>
    <w:p w:rsidR="00F62806" w:rsidRDefault="00F62806" w:rsidP="00F62806">
      <w:pPr>
        <w:ind w:right="-806"/>
        <w:rPr>
          <w:rFonts w:ascii="Times New Roman" w:hAnsi="Times New Roman"/>
          <w:i/>
          <w:iCs/>
          <w:sz w:val="24"/>
          <w:szCs w:val="24"/>
        </w:rPr>
      </w:pPr>
    </w:p>
    <w:p w:rsidR="00F62806" w:rsidRPr="00E767B5" w:rsidRDefault="00F62806" w:rsidP="00F62806">
      <w:pPr>
        <w:ind w:right="-806"/>
        <w:rPr>
          <w:rFonts w:ascii="Times New Roman" w:hAnsi="Times New Roman"/>
          <w:i/>
          <w:iCs/>
          <w:sz w:val="24"/>
          <w:szCs w:val="24"/>
        </w:rPr>
      </w:pPr>
    </w:p>
    <w:p w:rsidR="00F62806" w:rsidRPr="00132D7F" w:rsidRDefault="00F62806" w:rsidP="00F62806">
      <w:pPr>
        <w:pStyle w:val="labojumupamats"/>
        <w:spacing w:before="0" w:beforeAutospacing="0" w:after="0" w:afterAutospacing="0"/>
        <w:ind w:right="-806"/>
        <w:jc w:val="right"/>
        <w:rPr>
          <w:rFonts w:ascii="Cambria" w:hAnsi="Cambria"/>
        </w:rPr>
      </w:pPr>
      <w:r>
        <w:rPr>
          <w:rFonts w:ascii="Cambria" w:hAnsi="Cambria"/>
        </w:rPr>
        <w:t>2.p</w:t>
      </w:r>
      <w:r w:rsidRPr="00132D7F">
        <w:rPr>
          <w:rFonts w:ascii="Cambria" w:hAnsi="Cambria"/>
        </w:rPr>
        <w:t>ielikums</w:t>
      </w:r>
    </w:p>
    <w:p w:rsidR="00F62806" w:rsidRPr="00132D7F" w:rsidRDefault="00F62806" w:rsidP="00F62806">
      <w:pPr>
        <w:pStyle w:val="labojumupamats"/>
        <w:spacing w:before="0" w:beforeAutospacing="0" w:after="0" w:afterAutospacing="0"/>
        <w:ind w:right="-806"/>
        <w:jc w:val="right"/>
        <w:rPr>
          <w:rFonts w:ascii="Cambria" w:hAnsi="Cambria"/>
        </w:rPr>
      </w:pPr>
      <w:r w:rsidRPr="00132D7F">
        <w:rPr>
          <w:rFonts w:ascii="Cambria" w:hAnsi="Cambria"/>
        </w:rPr>
        <w:t>Kokneses novada domes</w:t>
      </w:r>
    </w:p>
    <w:p w:rsidR="00F62806" w:rsidRPr="00132D7F" w:rsidRDefault="00F62806" w:rsidP="00F62806">
      <w:pPr>
        <w:pStyle w:val="labojumupamats"/>
        <w:spacing w:before="0" w:beforeAutospacing="0" w:after="0" w:afterAutospacing="0"/>
        <w:ind w:right="-806"/>
        <w:jc w:val="right"/>
        <w:rPr>
          <w:rFonts w:ascii="Cambria" w:hAnsi="Cambria"/>
        </w:rPr>
      </w:pPr>
      <w:r w:rsidRPr="00132D7F">
        <w:rPr>
          <w:rFonts w:ascii="Cambria" w:hAnsi="Cambria"/>
        </w:rPr>
        <w:t>201</w:t>
      </w:r>
      <w:r>
        <w:rPr>
          <w:rFonts w:ascii="Cambria" w:hAnsi="Cambria"/>
        </w:rPr>
        <w:t>9</w:t>
      </w:r>
      <w:r w:rsidRPr="00132D7F">
        <w:rPr>
          <w:rFonts w:ascii="Cambria" w:hAnsi="Cambria"/>
        </w:rPr>
        <w:t>.gada 2</w:t>
      </w:r>
      <w:r>
        <w:rPr>
          <w:rFonts w:ascii="Cambria" w:hAnsi="Cambria"/>
        </w:rPr>
        <w:t>7</w:t>
      </w:r>
      <w:r w:rsidRPr="00132D7F">
        <w:rPr>
          <w:rFonts w:ascii="Cambria" w:hAnsi="Cambria"/>
        </w:rPr>
        <w:t>.novembra lēmumam Nr.</w:t>
      </w:r>
      <w:r>
        <w:rPr>
          <w:rFonts w:ascii="Cambria" w:hAnsi="Cambria"/>
        </w:rPr>
        <w:t>3</w:t>
      </w:r>
    </w:p>
    <w:p w:rsidR="00F62806" w:rsidRPr="00D0537D" w:rsidRDefault="00F62806" w:rsidP="00F62806">
      <w:pPr>
        <w:spacing w:after="0" w:line="240" w:lineRule="auto"/>
        <w:ind w:right="-806"/>
        <w:jc w:val="both"/>
        <w:rPr>
          <w:rFonts w:ascii="Cambria" w:hAnsi="Cambria"/>
          <w:sz w:val="24"/>
          <w:szCs w:val="24"/>
        </w:rPr>
      </w:pPr>
    </w:p>
    <w:p w:rsidR="00F62806" w:rsidRPr="00A74E06" w:rsidRDefault="00F62806" w:rsidP="00F62806">
      <w:pPr>
        <w:ind w:right="-806"/>
        <w:rPr>
          <w:rFonts w:ascii="Times New Roman" w:hAnsi="Times New Roman"/>
          <w:sz w:val="24"/>
          <w:szCs w:val="24"/>
        </w:rPr>
      </w:pPr>
    </w:p>
    <w:tbl>
      <w:tblPr>
        <w:tblW w:w="0" w:type="auto"/>
        <w:tblInd w:w="-30" w:type="dxa"/>
        <w:tblLayout w:type="fixed"/>
        <w:tblLook w:val="0000" w:firstRow="0" w:lastRow="0" w:firstColumn="0" w:lastColumn="0" w:noHBand="0" w:noVBand="0"/>
      </w:tblPr>
      <w:tblGrid>
        <w:gridCol w:w="595"/>
        <w:gridCol w:w="629"/>
        <w:gridCol w:w="629"/>
        <w:gridCol w:w="612"/>
        <w:gridCol w:w="581"/>
        <w:gridCol w:w="628"/>
        <w:gridCol w:w="629"/>
        <w:gridCol w:w="677"/>
        <w:gridCol w:w="725"/>
        <w:gridCol w:w="629"/>
        <w:gridCol w:w="595"/>
        <w:gridCol w:w="629"/>
      </w:tblGrid>
      <w:tr w:rsidR="00F62806" w:rsidTr="007B0CC2">
        <w:trPr>
          <w:trHeight w:val="506"/>
        </w:trPr>
        <w:tc>
          <w:tcPr>
            <w:tcW w:w="7558" w:type="dxa"/>
            <w:gridSpan w:val="12"/>
            <w:tcBorders>
              <w:top w:val="nil"/>
              <w:left w:val="nil"/>
              <w:bottom w:val="nil"/>
              <w:right w:val="nil"/>
            </w:tcBorders>
          </w:tcPr>
          <w:p w:rsidR="00F62806" w:rsidRDefault="00F62806" w:rsidP="007B0CC2">
            <w:pPr>
              <w:autoSpaceDE w:val="0"/>
              <w:autoSpaceDN w:val="0"/>
              <w:adjustRightInd w:val="0"/>
              <w:spacing w:after="0" w:line="240" w:lineRule="auto"/>
              <w:ind w:right="-806"/>
              <w:jc w:val="center"/>
              <w:rPr>
                <w:rFonts w:ascii="Calibri" w:hAnsi="Calibri" w:cs="Calibri"/>
                <w:b/>
                <w:bCs/>
                <w:color w:val="000000"/>
              </w:rPr>
            </w:pPr>
            <w:r>
              <w:rPr>
                <w:rFonts w:ascii="Calibri" w:hAnsi="Calibri" w:cs="Calibri"/>
                <w:b/>
                <w:bCs/>
                <w:color w:val="000000"/>
              </w:rPr>
              <w:t xml:space="preserve">Kokneses apvienotās pašvaldību būvvaldes  darba rādītāji par 2019.gada mēnešiem novadu griezumā </w:t>
            </w:r>
          </w:p>
        </w:tc>
      </w:tr>
      <w:tr w:rsidR="00F62806" w:rsidTr="007B0CC2">
        <w:trPr>
          <w:trHeight w:val="290"/>
        </w:trPr>
        <w:tc>
          <w:tcPr>
            <w:tcW w:w="595" w:type="dxa"/>
            <w:tcBorders>
              <w:top w:val="nil"/>
              <w:left w:val="nil"/>
              <w:bottom w:val="nil"/>
              <w:right w:val="nil"/>
            </w:tcBorders>
          </w:tcPr>
          <w:p w:rsidR="00F62806" w:rsidRDefault="00F62806" w:rsidP="007B0CC2">
            <w:pPr>
              <w:autoSpaceDE w:val="0"/>
              <w:autoSpaceDN w:val="0"/>
              <w:adjustRightInd w:val="0"/>
              <w:spacing w:after="0" w:line="240" w:lineRule="auto"/>
              <w:ind w:right="-806"/>
              <w:jc w:val="right"/>
              <w:rPr>
                <w:rFonts w:ascii="Calibri" w:hAnsi="Calibri" w:cs="Calibri"/>
                <w:color w:val="000000"/>
              </w:rPr>
            </w:pPr>
          </w:p>
        </w:tc>
        <w:tc>
          <w:tcPr>
            <w:tcW w:w="629" w:type="dxa"/>
            <w:tcBorders>
              <w:top w:val="nil"/>
              <w:left w:val="nil"/>
              <w:bottom w:val="nil"/>
              <w:right w:val="nil"/>
            </w:tcBorders>
          </w:tcPr>
          <w:p w:rsidR="00F62806" w:rsidRDefault="00F62806" w:rsidP="007B0CC2">
            <w:pPr>
              <w:autoSpaceDE w:val="0"/>
              <w:autoSpaceDN w:val="0"/>
              <w:adjustRightInd w:val="0"/>
              <w:spacing w:after="0" w:line="240" w:lineRule="auto"/>
              <w:ind w:right="-806"/>
              <w:jc w:val="right"/>
              <w:rPr>
                <w:rFonts w:ascii="Calibri" w:hAnsi="Calibri" w:cs="Calibri"/>
                <w:color w:val="000000"/>
              </w:rPr>
            </w:pPr>
          </w:p>
        </w:tc>
        <w:tc>
          <w:tcPr>
            <w:tcW w:w="629" w:type="dxa"/>
            <w:tcBorders>
              <w:top w:val="nil"/>
              <w:left w:val="nil"/>
              <w:bottom w:val="nil"/>
              <w:right w:val="nil"/>
            </w:tcBorders>
          </w:tcPr>
          <w:p w:rsidR="00F62806" w:rsidRDefault="00F62806" w:rsidP="007B0CC2">
            <w:pPr>
              <w:autoSpaceDE w:val="0"/>
              <w:autoSpaceDN w:val="0"/>
              <w:adjustRightInd w:val="0"/>
              <w:spacing w:after="0" w:line="240" w:lineRule="auto"/>
              <w:ind w:right="-806"/>
              <w:jc w:val="right"/>
              <w:rPr>
                <w:rFonts w:ascii="Calibri" w:hAnsi="Calibri" w:cs="Calibri"/>
                <w:color w:val="000000"/>
              </w:rPr>
            </w:pPr>
          </w:p>
        </w:tc>
        <w:tc>
          <w:tcPr>
            <w:tcW w:w="612" w:type="dxa"/>
            <w:tcBorders>
              <w:top w:val="nil"/>
              <w:left w:val="nil"/>
              <w:bottom w:val="nil"/>
              <w:right w:val="nil"/>
            </w:tcBorders>
          </w:tcPr>
          <w:p w:rsidR="00F62806" w:rsidRDefault="00F62806" w:rsidP="007B0CC2">
            <w:pPr>
              <w:autoSpaceDE w:val="0"/>
              <w:autoSpaceDN w:val="0"/>
              <w:adjustRightInd w:val="0"/>
              <w:spacing w:after="0" w:line="240" w:lineRule="auto"/>
              <w:ind w:right="-806"/>
              <w:jc w:val="right"/>
              <w:rPr>
                <w:rFonts w:ascii="Calibri" w:hAnsi="Calibri" w:cs="Calibri"/>
                <w:color w:val="000000"/>
              </w:rPr>
            </w:pPr>
          </w:p>
        </w:tc>
        <w:tc>
          <w:tcPr>
            <w:tcW w:w="581" w:type="dxa"/>
            <w:tcBorders>
              <w:top w:val="nil"/>
              <w:left w:val="nil"/>
              <w:bottom w:val="nil"/>
              <w:right w:val="nil"/>
            </w:tcBorders>
          </w:tcPr>
          <w:p w:rsidR="00F62806" w:rsidRDefault="00F62806" w:rsidP="007B0CC2">
            <w:pPr>
              <w:autoSpaceDE w:val="0"/>
              <w:autoSpaceDN w:val="0"/>
              <w:adjustRightInd w:val="0"/>
              <w:spacing w:after="0" w:line="240" w:lineRule="auto"/>
              <w:ind w:right="-806"/>
              <w:jc w:val="right"/>
              <w:rPr>
                <w:rFonts w:ascii="Calibri" w:hAnsi="Calibri" w:cs="Calibri"/>
                <w:color w:val="000000"/>
              </w:rPr>
            </w:pPr>
          </w:p>
        </w:tc>
        <w:tc>
          <w:tcPr>
            <w:tcW w:w="628" w:type="dxa"/>
            <w:tcBorders>
              <w:top w:val="nil"/>
              <w:left w:val="nil"/>
              <w:bottom w:val="nil"/>
              <w:right w:val="nil"/>
            </w:tcBorders>
          </w:tcPr>
          <w:p w:rsidR="00F62806" w:rsidRDefault="00F62806" w:rsidP="007B0CC2">
            <w:pPr>
              <w:autoSpaceDE w:val="0"/>
              <w:autoSpaceDN w:val="0"/>
              <w:adjustRightInd w:val="0"/>
              <w:spacing w:after="0" w:line="240" w:lineRule="auto"/>
              <w:ind w:right="-806"/>
              <w:jc w:val="right"/>
              <w:rPr>
                <w:rFonts w:ascii="Calibri" w:hAnsi="Calibri" w:cs="Calibri"/>
                <w:color w:val="000000"/>
              </w:rPr>
            </w:pPr>
          </w:p>
        </w:tc>
        <w:tc>
          <w:tcPr>
            <w:tcW w:w="629" w:type="dxa"/>
            <w:tcBorders>
              <w:top w:val="nil"/>
              <w:left w:val="nil"/>
              <w:bottom w:val="nil"/>
              <w:right w:val="nil"/>
            </w:tcBorders>
          </w:tcPr>
          <w:p w:rsidR="00F62806" w:rsidRDefault="00F62806" w:rsidP="007B0CC2">
            <w:pPr>
              <w:autoSpaceDE w:val="0"/>
              <w:autoSpaceDN w:val="0"/>
              <w:adjustRightInd w:val="0"/>
              <w:spacing w:after="0" w:line="240" w:lineRule="auto"/>
              <w:ind w:right="-806"/>
              <w:jc w:val="right"/>
              <w:rPr>
                <w:rFonts w:ascii="Calibri" w:hAnsi="Calibri" w:cs="Calibri"/>
                <w:color w:val="000000"/>
              </w:rPr>
            </w:pPr>
          </w:p>
        </w:tc>
        <w:tc>
          <w:tcPr>
            <w:tcW w:w="677" w:type="dxa"/>
            <w:tcBorders>
              <w:top w:val="nil"/>
              <w:left w:val="nil"/>
              <w:bottom w:val="nil"/>
              <w:right w:val="nil"/>
            </w:tcBorders>
          </w:tcPr>
          <w:p w:rsidR="00F62806" w:rsidRDefault="00F62806" w:rsidP="007B0CC2">
            <w:pPr>
              <w:autoSpaceDE w:val="0"/>
              <w:autoSpaceDN w:val="0"/>
              <w:adjustRightInd w:val="0"/>
              <w:spacing w:after="0" w:line="240" w:lineRule="auto"/>
              <w:ind w:right="-806"/>
              <w:jc w:val="right"/>
              <w:rPr>
                <w:rFonts w:ascii="Calibri" w:hAnsi="Calibri" w:cs="Calibri"/>
                <w:color w:val="000000"/>
              </w:rPr>
            </w:pPr>
          </w:p>
        </w:tc>
        <w:tc>
          <w:tcPr>
            <w:tcW w:w="725" w:type="dxa"/>
            <w:tcBorders>
              <w:top w:val="nil"/>
              <w:left w:val="nil"/>
              <w:bottom w:val="nil"/>
              <w:right w:val="nil"/>
            </w:tcBorders>
          </w:tcPr>
          <w:p w:rsidR="00F62806" w:rsidRDefault="00F62806" w:rsidP="007B0CC2">
            <w:pPr>
              <w:autoSpaceDE w:val="0"/>
              <w:autoSpaceDN w:val="0"/>
              <w:adjustRightInd w:val="0"/>
              <w:spacing w:after="0" w:line="240" w:lineRule="auto"/>
              <w:ind w:right="-806"/>
              <w:jc w:val="right"/>
              <w:rPr>
                <w:rFonts w:ascii="Calibri" w:hAnsi="Calibri" w:cs="Calibri"/>
                <w:color w:val="000000"/>
              </w:rPr>
            </w:pPr>
          </w:p>
        </w:tc>
        <w:tc>
          <w:tcPr>
            <w:tcW w:w="629" w:type="dxa"/>
            <w:tcBorders>
              <w:top w:val="nil"/>
              <w:left w:val="nil"/>
              <w:bottom w:val="nil"/>
              <w:right w:val="nil"/>
            </w:tcBorders>
          </w:tcPr>
          <w:p w:rsidR="00F62806" w:rsidRDefault="00F62806" w:rsidP="007B0CC2">
            <w:pPr>
              <w:autoSpaceDE w:val="0"/>
              <w:autoSpaceDN w:val="0"/>
              <w:adjustRightInd w:val="0"/>
              <w:spacing w:after="0" w:line="240" w:lineRule="auto"/>
              <w:ind w:right="-806"/>
              <w:jc w:val="right"/>
              <w:rPr>
                <w:rFonts w:ascii="Calibri" w:hAnsi="Calibri" w:cs="Calibri"/>
                <w:color w:val="000000"/>
              </w:rPr>
            </w:pPr>
          </w:p>
        </w:tc>
        <w:tc>
          <w:tcPr>
            <w:tcW w:w="595" w:type="dxa"/>
            <w:tcBorders>
              <w:top w:val="nil"/>
              <w:left w:val="nil"/>
              <w:bottom w:val="nil"/>
              <w:right w:val="nil"/>
            </w:tcBorders>
          </w:tcPr>
          <w:p w:rsidR="00F62806" w:rsidRDefault="00F62806" w:rsidP="007B0CC2">
            <w:pPr>
              <w:autoSpaceDE w:val="0"/>
              <w:autoSpaceDN w:val="0"/>
              <w:adjustRightInd w:val="0"/>
              <w:spacing w:after="0" w:line="240" w:lineRule="auto"/>
              <w:ind w:right="-806"/>
              <w:jc w:val="right"/>
              <w:rPr>
                <w:rFonts w:ascii="Calibri" w:hAnsi="Calibri" w:cs="Calibri"/>
                <w:color w:val="000000"/>
              </w:rPr>
            </w:pPr>
          </w:p>
        </w:tc>
        <w:tc>
          <w:tcPr>
            <w:tcW w:w="629" w:type="dxa"/>
            <w:tcBorders>
              <w:top w:val="nil"/>
              <w:left w:val="nil"/>
              <w:bottom w:val="nil"/>
              <w:right w:val="nil"/>
            </w:tcBorders>
          </w:tcPr>
          <w:p w:rsidR="00F62806" w:rsidRDefault="00F62806" w:rsidP="007B0CC2">
            <w:pPr>
              <w:autoSpaceDE w:val="0"/>
              <w:autoSpaceDN w:val="0"/>
              <w:adjustRightInd w:val="0"/>
              <w:spacing w:after="0" w:line="240" w:lineRule="auto"/>
              <w:ind w:right="-806"/>
              <w:jc w:val="right"/>
              <w:rPr>
                <w:rFonts w:ascii="Calibri" w:hAnsi="Calibri" w:cs="Calibri"/>
                <w:color w:val="000000"/>
              </w:rPr>
            </w:pPr>
          </w:p>
        </w:tc>
      </w:tr>
      <w:tr w:rsidR="00F62806" w:rsidTr="007B0CC2">
        <w:trPr>
          <w:trHeight w:val="245"/>
        </w:trPr>
        <w:tc>
          <w:tcPr>
            <w:tcW w:w="595" w:type="dxa"/>
            <w:tcBorders>
              <w:top w:val="nil"/>
              <w:left w:val="nil"/>
              <w:bottom w:val="nil"/>
              <w:right w:val="nil"/>
            </w:tcBorders>
          </w:tcPr>
          <w:p w:rsidR="00F62806" w:rsidRDefault="00F62806" w:rsidP="007B0CC2">
            <w:pPr>
              <w:autoSpaceDE w:val="0"/>
              <w:autoSpaceDN w:val="0"/>
              <w:adjustRightInd w:val="0"/>
              <w:spacing w:after="0" w:line="240" w:lineRule="auto"/>
              <w:ind w:right="-806"/>
              <w:jc w:val="right"/>
              <w:rPr>
                <w:rFonts w:ascii="Calibri" w:hAnsi="Calibri" w:cs="Calibri"/>
                <w:color w:val="000000"/>
                <w:sz w:val="18"/>
                <w:szCs w:val="18"/>
              </w:rPr>
            </w:pPr>
          </w:p>
        </w:tc>
        <w:tc>
          <w:tcPr>
            <w:tcW w:w="629" w:type="dxa"/>
            <w:tcBorders>
              <w:top w:val="nil"/>
              <w:left w:val="nil"/>
              <w:bottom w:val="nil"/>
              <w:right w:val="nil"/>
            </w:tcBorders>
          </w:tcPr>
          <w:p w:rsidR="00F62806" w:rsidRDefault="00F62806" w:rsidP="007B0CC2">
            <w:pPr>
              <w:autoSpaceDE w:val="0"/>
              <w:autoSpaceDN w:val="0"/>
              <w:adjustRightInd w:val="0"/>
              <w:spacing w:after="0" w:line="240" w:lineRule="auto"/>
              <w:ind w:right="-806"/>
              <w:jc w:val="right"/>
              <w:rPr>
                <w:rFonts w:ascii="Calibri" w:hAnsi="Calibri" w:cs="Calibri"/>
                <w:color w:val="000000"/>
                <w:sz w:val="18"/>
                <w:szCs w:val="18"/>
              </w:rPr>
            </w:pPr>
          </w:p>
        </w:tc>
        <w:tc>
          <w:tcPr>
            <w:tcW w:w="1241" w:type="dxa"/>
            <w:gridSpan w:val="2"/>
            <w:tcBorders>
              <w:top w:val="nil"/>
              <w:left w:val="nil"/>
              <w:bottom w:val="nil"/>
              <w:right w:val="nil"/>
            </w:tcBorders>
          </w:tcPr>
          <w:p w:rsidR="00F62806" w:rsidRDefault="00F62806" w:rsidP="007B0CC2">
            <w:pPr>
              <w:autoSpaceDE w:val="0"/>
              <w:autoSpaceDN w:val="0"/>
              <w:adjustRightInd w:val="0"/>
              <w:spacing w:after="0" w:line="240" w:lineRule="auto"/>
              <w:ind w:right="-806"/>
              <w:jc w:val="center"/>
              <w:rPr>
                <w:rFonts w:ascii="Calibri" w:hAnsi="Calibri" w:cs="Calibri"/>
                <w:b/>
                <w:bCs/>
                <w:color w:val="000000"/>
                <w:sz w:val="18"/>
                <w:szCs w:val="18"/>
              </w:rPr>
            </w:pPr>
          </w:p>
        </w:tc>
        <w:tc>
          <w:tcPr>
            <w:tcW w:w="3240" w:type="dxa"/>
            <w:gridSpan w:val="5"/>
            <w:tcBorders>
              <w:top w:val="nil"/>
              <w:left w:val="nil"/>
              <w:bottom w:val="nil"/>
              <w:right w:val="nil"/>
            </w:tcBorders>
          </w:tcPr>
          <w:p w:rsidR="00F62806" w:rsidRDefault="00F62806" w:rsidP="007B0CC2">
            <w:pPr>
              <w:autoSpaceDE w:val="0"/>
              <w:autoSpaceDN w:val="0"/>
              <w:adjustRightInd w:val="0"/>
              <w:spacing w:after="0" w:line="240" w:lineRule="auto"/>
              <w:ind w:right="-806"/>
              <w:rPr>
                <w:rFonts w:ascii="Calibri" w:hAnsi="Calibri" w:cs="Calibri"/>
                <w:color w:val="000000"/>
                <w:sz w:val="18"/>
                <w:szCs w:val="18"/>
              </w:rPr>
            </w:pPr>
          </w:p>
        </w:tc>
        <w:tc>
          <w:tcPr>
            <w:tcW w:w="629" w:type="dxa"/>
            <w:tcBorders>
              <w:top w:val="nil"/>
              <w:left w:val="nil"/>
              <w:bottom w:val="nil"/>
              <w:right w:val="nil"/>
            </w:tcBorders>
          </w:tcPr>
          <w:p w:rsidR="00F62806" w:rsidRDefault="00F62806" w:rsidP="007B0CC2">
            <w:pPr>
              <w:autoSpaceDE w:val="0"/>
              <w:autoSpaceDN w:val="0"/>
              <w:adjustRightInd w:val="0"/>
              <w:spacing w:after="0" w:line="240" w:lineRule="auto"/>
              <w:ind w:right="-806"/>
              <w:jc w:val="right"/>
              <w:rPr>
                <w:rFonts w:ascii="Calibri" w:hAnsi="Calibri" w:cs="Calibri"/>
                <w:color w:val="000000"/>
                <w:sz w:val="18"/>
                <w:szCs w:val="18"/>
              </w:rPr>
            </w:pPr>
          </w:p>
        </w:tc>
        <w:tc>
          <w:tcPr>
            <w:tcW w:w="595" w:type="dxa"/>
            <w:tcBorders>
              <w:top w:val="nil"/>
              <w:left w:val="nil"/>
              <w:bottom w:val="nil"/>
              <w:right w:val="nil"/>
            </w:tcBorders>
          </w:tcPr>
          <w:p w:rsidR="00F62806" w:rsidRDefault="00F62806" w:rsidP="007B0CC2">
            <w:pPr>
              <w:autoSpaceDE w:val="0"/>
              <w:autoSpaceDN w:val="0"/>
              <w:adjustRightInd w:val="0"/>
              <w:spacing w:after="0" w:line="240" w:lineRule="auto"/>
              <w:ind w:right="-806"/>
              <w:jc w:val="right"/>
              <w:rPr>
                <w:rFonts w:ascii="Calibri" w:hAnsi="Calibri" w:cs="Calibri"/>
                <w:color w:val="000000"/>
                <w:sz w:val="18"/>
                <w:szCs w:val="18"/>
              </w:rPr>
            </w:pPr>
          </w:p>
        </w:tc>
        <w:tc>
          <w:tcPr>
            <w:tcW w:w="629" w:type="dxa"/>
            <w:tcBorders>
              <w:top w:val="nil"/>
              <w:left w:val="nil"/>
              <w:bottom w:val="nil"/>
              <w:right w:val="nil"/>
            </w:tcBorders>
          </w:tcPr>
          <w:p w:rsidR="00F62806" w:rsidRDefault="00F62806" w:rsidP="007B0CC2">
            <w:pPr>
              <w:autoSpaceDE w:val="0"/>
              <w:autoSpaceDN w:val="0"/>
              <w:adjustRightInd w:val="0"/>
              <w:spacing w:after="0" w:line="240" w:lineRule="auto"/>
              <w:ind w:right="-806"/>
              <w:jc w:val="right"/>
              <w:rPr>
                <w:rFonts w:ascii="Calibri" w:hAnsi="Calibri" w:cs="Calibri"/>
                <w:color w:val="000000"/>
                <w:sz w:val="18"/>
                <w:szCs w:val="18"/>
              </w:rPr>
            </w:pPr>
          </w:p>
        </w:tc>
      </w:tr>
    </w:tbl>
    <w:p w:rsidR="00F62806" w:rsidRDefault="00F62806" w:rsidP="00F62806">
      <w:pPr>
        <w:ind w:right="-806"/>
      </w:pPr>
      <w:r w:rsidRPr="00E767B5">
        <w:tab/>
        <w:t>Pieņemts ekspluatācijā</w:t>
      </w:r>
      <w:r w:rsidRPr="00E767B5">
        <w:tab/>
      </w:r>
      <w:r w:rsidRPr="00E767B5">
        <w:tab/>
        <w:t xml:space="preserve"> (pēc būvatļaujām)</w:t>
      </w:r>
      <w:r w:rsidRPr="00E767B5">
        <w:tab/>
      </w:r>
      <w:r w:rsidRPr="00E767B5">
        <w:tab/>
      </w:r>
    </w:p>
    <w:tbl>
      <w:tblPr>
        <w:tblW w:w="9720" w:type="dxa"/>
        <w:tblLook w:val="04A0" w:firstRow="1" w:lastRow="0" w:firstColumn="1" w:lastColumn="0" w:noHBand="0" w:noVBand="1"/>
      </w:tblPr>
      <w:tblGrid>
        <w:gridCol w:w="1080"/>
        <w:gridCol w:w="640"/>
        <w:gridCol w:w="560"/>
        <w:gridCol w:w="580"/>
        <w:gridCol w:w="580"/>
        <w:gridCol w:w="580"/>
        <w:gridCol w:w="540"/>
        <w:gridCol w:w="580"/>
        <w:gridCol w:w="580"/>
        <w:gridCol w:w="640"/>
        <w:gridCol w:w="680"/>
        <w:gridCol w:w="580"/>
        <w:gridCol w:w="560"/>
        <w:gridCol w:w="580"/>
        <w:gridCol w:w="960"/>
      </w:tblGrid>
      <w:tr w:rsidR="00F62806" w:rsidRPr="0025576A" w:rsidTr="007B0CC2">
        <w:trPr>
          <w:trHeight w:val="255"/>
        </w:trPr>
        <w:tc>
          <w:tcPr>
            <w:tcW w:w="1080" w:type="dxa"/>
            <w:tcBorders>
              <w:top w:val="single" w:sz="8" w:space="0" w:color="auto"/>
              <w:left w:val="single" w:sz="8" w:space="0" w:color="auto"/>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Novads</w:t>
            </w:r>
          </w:p>
        </w:tc>
        <w:tc>
          <w:tcPr>
            <w:tcW w:w="64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1</w:t>
            </w:r>
          </w:p>
        </w:tc>
        <w:tc>
          <w:tcPr>
            <w:tcW w:w="56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2</w:t>
            </w:r>
          </w:p>
        </w:tc>
        <w:tc>
          <w:tcPr>
            <w:tcW w:w="58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3</w:t>
            </w:r>
          </w:p>
        </w:tc>
        <w:tc>
          <w:tcPr>
            <w:tcW w:w="58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4</w:t>
            </w:r>
          </w:p>
        </w:tc>
        <w:tc>
          <w:tcPr>
            <w:tcW w:w="58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5</w:t>
            </w:r>
          </w:p>
        </w:tc>
        <w:tc>
          <w:tcPr>
            <w:tcW w:w="54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6</w:t>
            </w:r>
          </w:p>
        </w:tc>
        <w:tc>
          <w:tcPr>
            <w:tcW w:w="58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7</w:t>
            </w:r>
          </w:p>
        </w:tc>
        <w:tc>
          <w:tcPr>
            <w:tcW w:w="58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8</w:t>
            </w:r>
          </w:p>
        </w:tc>
        <w:tc>
          <w:tcPr>
            <w:tcW w:w="64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9</w:t>
            </w:r>
          </w:p>
        </w:tc>
        <w:tc>
          <w:tcPr>
            <w:tcW w:w="68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10</w:t>
            </w:r>
          </w:p>
        </w:tc>
        <w:tc>
          <w:tcPr>
            <w:tcW w:w="58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11</w:t>
            </w:r>
          </w:p>
        </w:tc>
        <w:tc>
          <w:tcPr>
            <w:tcW w:w="560" w:type="dxa"/>
            <w:tcBorders>
              <w:top w:val="single" w:sz="8" w:space="0" w:color="auto"/>
              <w:left w:val="nil"/>
              <w:bottom w:val="single" w:sz="8" w:space="0" w:color="000000"/>
              <w:right w:val="nil"/>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12</w:t>
            </w:r>
          </w:p>
        </w:tc>
        <w:tc>
          <w:tcPr>
            <w:tcW w:w="580" w:type="dxa"/>
            <w:tcBorders>
              <w:top w:val="single" w:sz="8" w:space="0" w:color="auto"/>
              <w:left w:val="single" w:sz="4" w:space="0" w:color="auto"/>
              <w:bottom w:val="single" w:sz="4" w:space="0" w:color="auto"/>
              <w:right w:val="single" w:sz="8" w:space="0" w:color="auto"/>
            </w:tcBorders>
            <w:shd w:val="clear" w:color="000000" w:fill="F4B084"/>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kopā</w:t>
            </w:r>
          </w:p>
        </w:tc>
        <w:tc>
          <w:tcPr>
            <w:tcW w:w="960" w:type="dxa"/>
            <w:tcBorders>
              <w:top w:val="nil"/>
              <w:left w:val="nil"/>
              <w:bottom w:val="nil"/>
              <w:right w:val="nil"/>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p>
        </w:tc>
      </w:tr>
      <w:tr w:rsidR="00F62806" w:rsidRPr="0025576A" w:rsidTr="007B0CC2">
        <w:trPr>
          <w:trHeight w:val="255"/>
        </w:trPr>
        <w:tc>
          <w:tcPr>
            <w:tcW w:w="1080" w:type="dxa"/>
            <w:tcBorders>
              <w:top w:val="nil"/>
              <w:left w:val="single" w:sz="8" w:space="0" w:color="auto"/>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Jaunjelgava</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6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4</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3</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3</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6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3</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60" w:type="dxa"/>
            <w:tcBorders>
              <w:top w:val="nil"/>
              <w:left w:val="nil"/>
              <w:bottom w:val="single" w:sz="8" w:space="0" w:color="000000"/>
              <w:right w:val="nil"/>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single" w:sz="4" w:space="0" w:color="auto"/>
              <w:bottom w:val="single" w:sz="4" w:space="0" w:color="auto"/>
              <w:right w:val="single" w:sz="8" w:space="0" w:color="auto"/>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17</w:t>
            </w:r>
          </w:p>
        </w:tc>
        <w:tc>
          <w:tcPr>
            <w:tcW w:w="960" w:type="dxa"/>
            <w:tcBorders>
              <w:top w:val="nil"/>
              <w:left w:val="nil"/>
              <w:bottom w:val="nil"/>
              <w:right w:val="nil"/>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p>
        </w:tc>
      </w:tr>
      <w:tr w:rsidR="00F62806" w:rsidRPr="0025576A" w:rsidTr="007B0CC2">
        <w:trPr>
          <w:trHeight w:val="255"/>
        </w:trPr>
        <w:tc>
          <w:tcPr>
            <w:tcW w:w="1080" w:type="dxa"/>
            <w:tcBorders>
              <w:top w:val="nil"/>
              <w:left w:val="single" w:sz="8" w:space="0" w:color="auto"/>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Koknese</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4</w:t>
            </w:r>
          </w:p>
        </w:tc>
        <w:tc>
          <w:tcPr>
            <w:tcW w:w="56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3</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3</w:t>
            </w:r>
          </w:p>
        </w:tc>
        <w:tc>
          <w:tcPr>
            <w:tcW w:w="5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sz w:val="18"/>
                <w:szCs w:val="18"/>
                <w:lang w:eastAsia="lv-LV"/>
              </w:rPr>
            </w:pPr>
            <w:r w:rsidRPr="0025576A">
              <w:rPr>
                <w:rFonts w:ascii="Calibri" w:eastAsia="Times New Roman" w:hAnsi="Calibri" w:cs="Calibri"/>
                <w:sz w:val="18"/>
                <w:szCs w:val="18"/>
                <w:lang w:eastAsia="lv-LV"/>
              </w:rPr>
              <w:t>4</w:t>
            </w:r>
          </w:p>
        </w:tc>
        <w:tc>
          <w:tcPr>
            <w:tcW w:w="6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4</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60" w:type="dxa"/>
            <w:tcBorders>
              <w:top w:val="nil"/>
              <w:left w:val="nil"/>
              <w:bottom w:val="single" w:sz="8" w:space="0" w:color="000000"/>
              <w:right w:val="nil"/>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single" w:sz="4" w:space="0" w:color="auto"/>
              <w:bottom w:val="single" w:sz="4" w:space="0" w:color="auto"/>
              <w:right w:val="single" w:sz="8" w:space="0" w:color="auto"/>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22</w:t>
            </w:r>
          </w:p>
        </w:tc>
        <w:tc>
          <w:tcPr>
            <w:tcW w:w="960" w:type="dxa"/>
            <w:tcBorders>
              <w:top w:val="nil"/>
              <w:left w:val="nil"/>
              <w:bottom w:val="nil"/>
              <w:right w:val="nil"/>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p>
        </w:tc>
      </w:tr>
      <w:tr w:rsidR="00F62806" w:rsidRPr="0025576A" w:rsidTr="007B0CC2">
        <w:trPr>
          <w:trHeight w:val="255"/>
        </w:trPr>
        <w:tc>
          <w:tcPr>
            <w:tcW w:w="1080" w:type="dxa"/>
            <w:tcBorders>
              <w:top w:val="nil"/>
              <w:left w:val="single" w:sz="8" w:space="0" w:color="auto"/>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Nereta</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6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4</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sz w:val="18"/>
                <w:szCs w:val="18"/>
                <w:lang w:eastAsia="lv-LV"/>
              </w:rPr>
            </w:pPr>
            <w:r w:rsidRPr="0025576A">
              <w:rPr>
                <w:rFonts w:ascii="Calibri" w:eastAsia="Times New Roman" w:hAnsi="Calibri" w:cs="Calibri"/>
                <w:sz w:val="18"/>
                <w:szCs w:val="18"/>
                <w:lang w:eastAsia="lv-LV"/>
              </w:rPr>
              <w:t>3</w:t>
            </w:r>
          </w:p>
        </w:tc>
        <w:tc>
          <w:tcPr>
            <w:tcW w:w="6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5</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60" w:type="dxa"/>
            <w:tcBorders>
              <w:top w:val="nil"/>
              <w:left w:val="nil"/>
              <w:bottom w:val="single" w:sz="8" w:space="0" w:color="000000"/>
              <w:right w:val="nil"/>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single" w:sz="4" w:space="0" w:color="auto"/>
              <w:bottom w:val="single" w:sz="4" w:space="0" w:color="auto"/>
              <w:right w:val="single" w:sz="8" w:space="0" w:color="auto"/>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14</w:t>
            </w:r>
          </w:p>
        </w:tc>
        <w:tc>
          <w:tcPr>
            <w:tcW w:w="960" w:type="dxa"/>
            <w:tcBorders>
              <w:top w:val="nil"/>
              <w:left w:val="nil"/>
              <w:bottom w:val="nil"/>
              <w:right w:val="nil"/>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p>
        </w:tc>
      </w:tr>
      <w:tr w:rsidR="00F62806" w:rsidRPr="0025576A" w:rsidTr="007B0CC2">
        <w:trPr>
          <w:trHeight w:val="255"/>
        </w:trPr>
        <w:tc>
          <w:tcPr>
            <w:tcW w:w="1080" w:type="dxa"/>
            <w:tcBorders>
              <w:top w:val="nil"/>
              <w:left w:val="single" w:sz="8" w:space="0" w:color="auto"/>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Pļaviņas</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3</w:t>
            </w:r>
          </w:p>
        </w:tc>
        <w:tc>
          <w:tcPr>
            <w:tcW w:w="56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sz w:val="18"/>
                <w:szCs w:val="18"/>
                <w:lang w:eastAsia="lv-LV"/>
              </w:rPr>
            </w:pPr>
            <w:r w:rsidRPr="0025576A">
              <w:rPr>
                <w:rFonts w:ascii="Calibri" w:eastAsia="Times New Roman" w:hAnsi="Calibri" w:cs="Calibri"/>
                <w:sz w:val="18"/>
                <w:szCs w:val="18"/>
                <w:lang w:eastAsia="lv-LV"/>
              </w:rPr>
              <w:t>1</w:t>
            </w:r>
          </w:p>
        </w:tc>
        <w:tc>
          <w:tcPr>
            <w:tcW w:w="6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60" w:type="dxa"/>
            <w:tcBorders>
              <w:top w:val="nil"/>
              <w:left w:val="nil"/>
              <w:bottom w:val="single" w:sz="8" w:space="0" w:color="000000"/>
              <w:right w:val="nil"/>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single" w:sz="4" w:space="0" w:color="auto"/>
              <w:bottom w:val="single" w:sz="4" w:space="0" w:color="auto"/>
              <w:right w:val="single" w:sz="8" w:space="0" w:color="auto"/>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9</w:t>
            </w:r>
          </w:p>
        </w:tc>
        <w:tc>
          <w:tcPr>
            <w:tcW w:w="960" w:type="dxa"/>
            <w:tcBorders>
              <w:top w:val="nil"/>
              <w:left w:val="nil"/>
              <w:bottom w:val="nil"/>
              <w:right w:val="nil"/>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p>
        </w:tc>
      </w:tr>
      <w:tr w:rsidR="00F62806" w:rsidRPr="0025576A" w:rsidTr="007B0CC2">
        <w:trPr>
          <w:trHeight w:val="255"/>
        </w:trPr>
        <w:tc>
          <w:tcPr>
            <w:tcW w:w="1080" w:type="dxa"/>
            <w:tcBorders>
              <w:top w:val="nil"/>
              <w:left w:val="single" w:sz="8" w:space="0" w:color="auto"/>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Skrīveri</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6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sz w:val="18"/>
                <w:szCs w:val="18"/>
                <w:lang w:eastAsia="lv-LV"/>
              </w:rPr>
            </w:pPr>
            <w:r w:rsidRPr="0025576A">
              <w:rPr>
                <w:rFonts w:ascii="Calibri" w:eastAsia="Times New Roman" w:hAnsi="Calibri" w:cs="Calibri"/>
                <w:sz w:val="18"/>
                <w:szCs w:val="18"/>
                <w:lang w:eastAsia="lv-LV"/>
              </w:rPr>
              <w:t>2</w:t>
            </w:r>
          </w:p>
        </w:tc>
        <w:tc>
          <w:tcPr>
            <w:tcW w:w="6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60" w:type="dxa"/>
            <w:tcBorders>
              <w:top w:val="nil"/>
              <w:left w:val="nil"/>
              <w:bottom w:val="single" w:sz="8" w:space="0" w:color="000000"/>
              <w:right w:val="nil"/>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single" w:sz="4" w:space="0" w:color="auto"/>
              <w:bottom w:val="single" w:sz="4" w:space="0" w:color="auto"/>
              <w:right w:val="single" w:sz="8" w:space="0" w:color="auto"/>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8</w:t>
            </w:r>
          </w:p>
        </w:tc>
        <w:tc>
          <w:tcPr>
            <w:tcW w:w="960" w:type="dxa"/>
            <w:tcBorders>
              <w:top w:val="nil"/>
              <w:left w:val="nil"/>
              <w:bottom w:val="nil"/>
              <w:right w:val="nil"/>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p>
        </w:tc>
      </w:tr>
      <w:tr w:rsidR="00F62806" w:rsidRPr="0025576A" w:rsidTr="007B0CC2">
        <w:trPr>
          <w:trHeight w:val="255"/>
        </w:trPr>
        <w:tc>
          <w:tcPr>
            <w:tcW w:w="1080" w:type="dxa"/>
            <w:tcBorders>
              <w:top w:val="nil"/>
              <w:left w:val="single" w:sz="8" w:space="0" w:color="auto"/>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KOPĀ</w:t>
            </w:r>
          </w:p>
        </w:tc>
        <w:tc>
          <w:tcPr>
            <w:tcW w:w="64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9</w:t>
            </w:r>
          </w:p>
        </w:tc>
        <w:tc>
          <w:tcPr>
            <w:tcW w:w="56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4</w:t>
            </w:r>
          </w:p>
        </w:tc>
        <w:tc>
          <w:tcPr>
            <w:tcW w:w="58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4</w:t>
            </w:r>
          </w:p>
        </w:tc>
        <w:tc>
          <w:tcPr>
            <w:tcW w:w="58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5</w:t>
            </w:r>
          </w:p>
        </w:tc>
        <w:tc>
          <w:tcPr>
            <w:tcW w:w="58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5</w:t>
            </w:r>
          </w:p>
        </w:tc>
        <w:tc>
          <w:tcPr>
            <w:tcW w:w="54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1</w:t>
            </w:r>
          </w:p>
        </w:tc>
        <w:tc>
          <w:tcPr>
            <w:tcW w:w="58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13</w:t>
            </w:r>
          </w:p>
        </w:tc>
        <w:tc>
          <w:tcPr>
            <w:tcW w:w="58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6</w:t>
            </w:r>
          </w:p>
        </w:tc>
        <w:tc>
          <w:tcPr>
            <w:tcW w:w="64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sz w:val="18"/>
                <w:szCs w:val="18"/>
                <w:lang w:eastAsia="lv-LV"/>
              </w:rPr>
            </w:pPr>
            <w:r w:rsidRPr="0025576A">
              <w:rPr>
                <w:rFonts w:ascii="Calibri" w:eastAsia="Times New Roman" w:hAnsi="Calibri" w:cs="Calibri"/>
                <w:b/>
                <w:bCs/>
                <w:sz w:val="18"/>
                <w:szCs w:val="18"/>
                <w:lang w:eastAsia="lv-LV"/>
              </w:rPr>
              <w:t>11</w:t>
            </w:r>
          </w:p>
        </w:tc>
        <w:tc>
          <w:tcPr>
            <w:tcW w:w="68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14</w:t>
            </w:r>
          </w:p>
        </w:tc>
        <w:tc>
          <w:tcPr>
            <w:tcW w:w="58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0</w:t>
            </w:r>
          </w:p>
        </w:tc>
        <w:tc>
          <w:tcPr>
            <w:tcW w:w="560" w:type="dxa"/>
            <w:tcBorders>
              <w:top w:val="nil"/>
              <w:left w:val="nil"/>
              <w:bottom w:val="single" w:sz="8" w:space="0" w:color="auto"/>
              <w:right w:val="nil"/>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0</w:t>
            </w:r>
          </w:p>
        </w:tc>
        <w:tc>
          <w:tcPr>
            <w:tcW w:w="580" w:type="dxa"/>
            <w:tcBorders>
              <w:top w:val="nil"/>
              <w:left w:val="single" w:sz="4" w:space="0" w:color="auto"/>
              <w:bottom w:val="single" w:sz="8" w:space="0" w:color="auto"/>
              <w:right w:val="single" w:sz="8" w:space="0" w:color="auto"/>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70</w:t>
            </w:r>
          </w:p>
        </w:tc>
        <w:tc>
          <w:tcPr>
            <w:tcW w:w="960" w:type="dxa"/>
            <w:tcBorders>
              <w:top w:val="nil"/>
              <w:left w:val="nil"/>
              <w:bottom w:val="nil"/>
              <w:right w:val="nil"/>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p>
        </w:tc>
      </w:tr>
      <w:tr w:rsidR="00F62806" w:rsidRPr="0025576A" w:rsidTr="007B0CC2">
        <w:trPr>
          <w:trHeight w:val="255"/>
        </w:trPr>
        <w:tc>
          <w:tcPr>
            <w:tcW w:w="1080" w:type="dxa"/>
            <w:tcBorders>
              <w:top w:val="nil"/>
              <w:left w:val="single" w:sz="8" w:space="0" w:color="000000"/>
              <w:bottom w:val="nil"/>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7100" w:type="dxa"/>
            <w:gridSpan w:val="12"/>
            <w:tcBorders>
              <w:top w:val="nil"/>
              <w:left w:val="nil"/>
              <w:bottom w:val="nil"/>
              <w:right w:val="nil"/>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Izsniegtas būvatļaujas</w:t>
            </w:r>
          </w:p>
        </w:tc>
        <w:tc>
          <w:tcPr>
            <w:tcW w:w="580" w:type="dxa"/>
            <w:tcBorders>
              <w:top w:val="nil"/>
              <w:left w:val="nil"/>
              <w:bottom w:val="nil"/>
              <w:right w:val="nil"/>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p>
        </w:tc>
        <w:tc>
          <w:tcPr>
            <w:tcW w:w="960" w:type="dxa"/>
            <w:tcBorders>
              <w:top w:val="nil"/>
              <w:left w:val="nil"/>
              <w:bottom w:val="nil"/>
              <w:right w:val="nil"/>
            </w:tcBorders>
            <w:shd w:val="clear" w:color="auto" w:fill="auto"/>
            <w:noWrap/>
            <w:vAlign w:val="bottom"/>
            <w:hideMark/>
          </w:tcPr>
          <w:p w:rsidR="00F62806" w:rsidRPr="0025576A" w:rsidRDefault="00F62806" w:rsidP="007B0CC2">
            <w:pPr>
              <w:spacing w:after="0" w:line="240" w:lineRule="auto"/>
              <w:ind w:right="-806"/>
              <w:rPr>
                <w:rFonts w:ascii="Times New Roman" w:eastAsia="Times New Roman" w:hAnsi="Times New Roman" w:cs="Times New Roman"/>
                <w:sz w:val="20"/>
                <w:szCs w:val="20"/>
                <w:lang w:eastAsia="lv-LV"/>
              </w:rPr>
            </w:pPr>
          </w:p>
        </w:tc>
      </w:tr>
      <w:tr w:rsidR="00F62806" w:rsidRPr="0025576A" w:rsidTr="007B0CC2">
        <w:trPr>
          <w:trHeight w:val="255"/>
        </w:trPr>
        <w:tc>
          <w:tcPr>
            <w:tcW w:w="1080" w:type="dxa"/>
            <w:tcBorders>
              <w:top w:val="single" w:sz="8" w:space="0" w:color="auto"/>
              <w:left w:val="single" w:sz="8" w:space="0" w:color="auto"/>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Novads</w:t>
            </w:r>
          </w:p>
        </w:tc>
        <w:tc>
          <w:tcPr>
            <w:tcW w:w="64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1</w:t>
            </w:r>
          </w:p>
        </w:tc>
        <w:tc>
          <w:tcPr>
            <w:tcW w:w="56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2</w:t>
            </w:r>
          </w:p>
        </w:tc>
        <w:tc>
          <w:tcPr>
            <w:tcW w:w="58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3</w:t>
            </w:r>
          </w:p>
        </w:tc>
        <w:tc>
          <w:tcPr>
            <w:tcW w:w="58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4</w:t>
            </w:r>
          </w:p>
        </w:tc>
        <w:tc>
          <w:tcPr>
            <w:tcW w:w="58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5</w:t>
            </w:r>
          </w:p>
        </w:tc>
        <w:tc>
          <w:tcPr>
            <w:tcW w:w="54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6</w:t>
            </w:r>
          </w:p>
        </w:tc>
        <w:tc>
          <w:tcPr>
            <w:tcW w:w="58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7</w:t>
            </w:r>
          </w:p>
        </w:tc>
        <w:tc>
          <w:tcPr>
            <w:tcW w:w="58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8</w:t>
            </w:r>
          </w:p>
        </w:tc>
        <w:tc>
          <w:tcPr>
            <w:tcW w:w="64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9</w:t>
            </w:r>
          </w:p>
        </w:tc>
        <w:tc>
          <w:tcPr>
            <w:tcW w:w="68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10</w:t>
            </w:r>
          </w:p>
        </w:tc>
        <w:tc>
          <w:tcPr>
            <w:tcW w:w="58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11</w:t>
            </w:r>
          </w:p>
        </w:tc>
        <w:tc>
          <w:tcPr>
            <w:tcW w:w="560" w:type="dxa"/>
            <w:tcBorders>
              <w:top w:val="single" w:sz="8" w:space="0" w:color="auto"/>
              <w:left w:val="nil"/>
              <w:bottom w:val="single" w:sz="8" w:space="0" w:color="000000"/>
              <w:right w:val="nil"/>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12</w:t>
            </w:r>
          </w:p>
        </w:tc>
        <w:tc>
          <w:tcPr>
            <w:tcW w:w="580" w:type="dxa"/>
            <w:tcBorders>
              <w:top w:val="single" w:sz="8" w:space="0" w:color="auto"/>
              <w:left w:val="single" w:sz="4" w:space="0" w:color="auto"/>
              <w:bottom w:val="single" w:sz="4" w:space="0" w:color="auto"/>
              <w:right w:val="single" w:sz="8" w:space="0" w:color="auto"/>
            </w:tcBorders>
            <w:shd w:val="clear" w:color="000000" w:fill="F4B084"/>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kopā</w:t>
            </w:r>
          </w:p>
        </w:tc>
        <w:tc>
          <w:tcPr>
            <w:tcW w:w="960" w:type="dxa"/>
            <w:tcBorders>
              <w:top w:val="nil"/>
              <w:left w:val="nil"/>
              <w:bottom w:val="nil"/>
              <w:right w:val="nil"/>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p>
        </w:tc>
      </w:tr>
      <w:tr w:rsidR="00F62806" w:rsidRPr="0025576A" w:rsidTr="007B0CC2">
        <w:trPr>
          <w:trHeight w:val="255"/>
        </w:trPr>
        <w:tc>
          <w:tcPr>
            <w:tcW w:w="1080" w:type="dxa"/>
            <w:tcBorders>
              <w:top w:val="nil"/>
              <w:left w:val="single" w:sz="8" w:space="0" w:color="auto"/>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Jaunjelgava</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6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7</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4</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5</w:t>
            </w:r>
          </w:p>
        </w:tc>
        <w:tc>
          <w:tcPr>
            <w:tcW w:w="5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3</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sz w:val="18"/>
                <w:szCs w:val="18"/>
                <w:lang w:eastAsia="lv-LV"/>
              </w:rPr>
            </w:pPr>
            <w:r w:rsidRPr="0025576A">
              <w:rPr>
                <w:rFonts w:ascii="Calibri" w:eastAsia="Times New Roman" w:hAnsi="Calibri" w:cs="Calibri"/>
                <w:sz w:val="18"/>
                <w:szCs w:val="18"/>
                <w:lang w:eastAsia="lv-LV"/>
              </w:rPr>
              <w:t>2</w:t>
            </w:r>
          </w:p>
        </w:tc>
        <w:tc>
          <w:tcPr>
            <w:tcW w:w="6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4</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60" w:type="dxa"/>
            <w:tcBorders>
              <w:top w:val="nil"/>
              <w:left w:val="nil"/>
              <w:bottom w:val="single" w:sz="8" w:space="0" w:color="000000"/>
              <w:right w:val="nil"/>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single" w:sz="4" w:space="0" w:color="auto"/>
              <w:bottom w:val="single" w:sz="4" w:space="0" w:color="auto"/>
              <w:right w:val="single" w:sz="8" w:space="0" w:color="auto"/>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28</w:t>
            </w:r>
          </w:p>
        </w:tc>
        <w:tc>
          <w:tcPr>
            <w:tcW w:w="960" w:type="dxa"/>
            <w:tcBorders>
              <w:top w:val="nil"/>
              <w:left w:val="nil"/>
              <w:bottom w:val="nil"/>
              <w:right w:val="nil"/>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p>
        </w:tc>
      </w:tr>
      <w:tr w:rsidR="00F62806" w:rsidRPr="0025576A" w:rsidTr="007B0CC2">
        <w:trPr>
          <w:trHeight w:val="255"/>
        </w:trPr>
        <w:tc>
          <w:tcPr>
            <w:tcW w:w="1080" w:type="dxa"/>
            <w:tcBorders>
              <w:top w:val="nil"/>
              <w:left w:val="single" w:sz="8" w:space="0" w:color="auto"/>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Koknese</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56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3</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5</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5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5</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3</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sz w:val="18"/>
                <w:szCs w:val="18"/>
                <w:lang w:eastAsia="lv-LV"/>
              </w:rPr>
            </w:pPr>
            <w:r w:rsidRPr="0025576A">
              <w:rPr>
                <w:rFonts w:ascii="Calibri" w:eastAsia="Times New Roman" w:hAnsi="Calibri" w:cs="Calibri"/>
                <w:sz w:val="18"/>
                <w:szCs w:val="18"/>
                <w:lang w:eastAsia="lv-LV"/>
              </w:rPr>
              <w:t>2</w:t>
            </w:r>
          </w:p>
        </w:tc>
        <w:tc>
          <w:tcPr>
            <w:tcW w:w="6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60" w:type="dxa"/>
            <w:tcBorders>
              <w:top w:val="nil"/>
              <w:left w:val="nil"/>
              <w:bottom w:val="single" w:sz="8" w:space="0" w:color="000000"/>
              <w:right w:val="nil"/>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single" w:sz="4" w:space="0" w:color="auto"/>
              <w:bottom w:val="single" w:sz="4" w:space="0" w:color="auto"/>
              <w:right w:val="single" w:sz="8" w:space="0" w:color="auto"/>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25</w:t>
            </w:r>
          </w:p>
        </w:tc>
        <w:tc>
          <w:tcPr>
            <w:tcW w:w="960" w:type="dxa"/>
            <w:tcBorders>
              <w:top w:val="nil"/>
              <w:left w:val="nil"/>
              <w:bottom w:val="nil"/>
              <w:right w:val="nil"/>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p>
        </w:tc>
      </w:tr>
      <w:tr w:rsidR="00F62806" w:rsidRPr="0025576A" w:rsidTr="007B0CC2">
        <w:trPr>
          <w:trHeight w:val="255"/>
        </w:trPr>
        <w:tc>
          <w:tcPr>
            <w:tcW w:w="1080" w:type="dxa"/>
            <w:tcBorders>
              <w:top w:val="nil"/>
              <w:left w:val="single" w:sz="8" w:space="0" w:color="auto"/>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Nereta</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3</w:t>
            </w:r>
          </w:p>
        </w:tc>
        <w:tc>
          <w:tcPr>
            <w:tcW w:w="56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3</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3</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sz w:val="18"/>
                <w:szCs w:val="18"/>
                <w:lang w:eastAsia="lv-LV"/>
              </w:rPr>
            </w:pPr>
            <w:r w:rsidRPr="0025576A">
              <w:rPr>
                <w:rFonts w:ascii="Calibri" w:eastAsia="Times New Roman" w:hAnsi="Calibri" w:cs="Calibri"/>
                <w:sz w:val="18"/>
                <w:szCs w:val="18"/>
                <w:lang w:eastAsia="lv-LV"/>
              </w:rPr>
              <w:t>1</w:t>
            </w:r>
          </w:p>
        </w:tc>
        <w:tc>
          <w:tcPr>
            <w:tcW w:w="6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60" w:type="dxa"/>
            <w:tcBorders>
              <w:top w:val="nil"/>
              <w:left w:val="nil"/>
              <w:bottom w:val="single" w:sz="8" w:space="0" w:color="000000"/>
              <w:right w:val="nil"/>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single" w:sz="4" w:space="0" w:color="auto"/>
              <w:bottom w:val="single" w:sz="4" w:space="0" w:color="auto"/>
              <w:right w:val="single" w:sz="8" w:space="0" w:color="auto"/>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15</w:t>
            </w:r>
          </w:p>
        </w:tc>
        <w:tc>
          <w:tcPr>
            <w:tcW w:w="960" w:type="dxa"/>
            <w:tcBorders>
              <w:top w:val="nil"/>
              <w:left w:val="nil"/>
              <w:bottom w:val="nil"/>
              <w:right w:val="nil"/>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p>
        </w:tc>
      </w:tr>
      <w:tr w:rsidR="00F62806" w:rsidRPr="0025576A" w:rsidTr="007B0CC2">
        <w:trPr>
          <w:trHeight w:val="255"/>
        </w:trPr>
        <w:tc>
          <w:tcPr>
            <w:tcW w:w="1080" w:type="dxa"/>
            <w:tcBorders>
              <w:top w:val="nil"/>
              <w:left w:val="single" w:sz="8" w:space="0" w:color="auto"/>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Pļaviņas</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6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sz w:val="18"/>
                <w:szCs w:val="18"/>
                <w:lang w:eastAsia="lv-LV"/>
              </w:rPr>
            </w:pPr>
            <w:r w:rsidRPr="0025576A">
              <w:rPr>
                <w:rFonts w:ascii="Calibri" w:eastAsia="Times New Roman" w:hAnsi="Calibri" w:cs="Calibri"/>
                <w:sz w:val="18"/>
                <w:szCs w:val="18"/>
                <w:lang w:eastAsia="lv-LV"/>
              </w:rPr>
              <w:t>5</w:t>
            </w:r>
          </w:p>
        </w:tc>
        <w:tc>
          <w:tcPr>
            <w:tcW w:w="6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60" w:type="dxa"/>
            <w:tcBorders>
              <w:top w:val="nil"/>
              <w:left w:val="nil"/>
              <w:bottom w:val="single" w:sz="8" w:space="0" w:color="000000"/>
              <w:right w:val="nil"/>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single" w:sz="4" w:space="0" w:color="auto"/>
              <w:bottom w:val="single" w:sz="4" w:space="0" w:color="auto"/>
              <w:right w:val="single" w:sz="8" w:space="0" w:color="auto"/>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14</w:t>
            </w:r>
          </w:p>
        </w:tc>
        <w:tc>
          <w:tcPr>
            <w:tcW w:w="960" w:type="dxa"/>
            <w:tcBorders>
              <w:top w:val="nil"/>
              <w:left w:val="nil"/>
              <w:bottom w:val="nil"/>
              <w:right w:val="nil"/>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p>
        </w:tc>
      </w:tr>
      <w:tr w:rsidR="00F62806" w:rsidRPr="0025576A" w:rsidTr="007B0CC2">
        <w:trPr>
          <w:trHeight w:val="255"/>
        </w:trPr>
        <w:tc>
          <w:tcPr>
            <w:tcW w:w="1080" w:type="dxa"/>
            <w:tcBorders>
              <w:top w:val="nil"/>
              <w:left w:val="single" w:sz="8" w:space="0" w:color="auto"/>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Skrīveri</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56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4</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5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3</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3</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sz w:val="18"/>
                <w:szCs w:val="18"/>
                <w:lang w:eastAsia="lv-LV"/>
              </w:rPr>
            </w:pPr>
            <w:r w:rsidRPr="0025576A">
              <w:rPr>
                <w:rFonts w:ascii="Calibri" w:eastAsia="Times New Roman" w:hAnsi="Calibri" w:cs="Calibri"/>
                <w:sz w:val="18"/>
                <w:szCs w:val="18"/>
                <w:lang w:eastAsia="lv-LV"/>
              </w:rPr>
              <w:t>2</w:t>
            </w:r>
          </w:p>
        </w:tc>
        <w:tc>
          <w:tcPr>
            <w:tcW w:w="6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60" w:type="dxa"/>
            <w:tcBorders>
              <w:top w:val="nil"/>
              <w:left w:val="nil"/>
              <w:bottom w:val="single" w:sz="8" w:space="0" w:color="000000"/>
              <w:right w:val="nil"/>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single" w:sz="4" w:space="0" w:color="auto"/>
              <w:bottom w:val="single" w:sz="4" w:space="0" w:color="auto"/>
              <w:right w:val="single" w:sz="8" w:space="0" w:color="auto"/>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20</w:t>
            </w:r>
          </w:p>
        </w:tc>
        <w:tc>
          <w:tcPr>
            <w:tcW w:w="960" w:type="dxa"/>
            <w:tcBorders>
              <w:top w:val="nil"/>
              <w:left w:val="nil"/>
              <w:bottom w:val="nil"/>
              <w:right w:val="nil"/>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p>
        </w:tc>
      </w:tr>
      <w:tr w:rsidR="00F62806" w:rsidRPr="0025576A" w:rsidTr="007B0CC2">
        <w:trPr>
          <w:trHeight w:val="255"/>
        </w:trPr>
        <w:tc>
          <w:tcPr>
            <w:tcW w:w="1080" w:type="dxa"/>
            <w:tcBorders>
              <w:top w:val="nil"/>
              <w:left w:val="single" w:sz="8" w:space="0" w:color="auto"/>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KOPĀ</w:t>
            </w:r>
          </w:p>
        </w:tc>
        <w:tc>
          <w:tcPr>
            <w:tcW w:w="64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8</w:t>
            </w:r>
          </w:p>
        </w:tc>
        <w:tc>
          <w:tcPr>
            <w:tcW w:w="56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6</w:t>
            </w:r>
          </w:p>
        </w:tc>
        <w:tc>
          <w:tcPr>
            <w:tcW w:w="58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15</w:t>
            </w:r>
          </w:p>
        </w:tc>
        <w:tc>
          <w:tcPr>
            <w:tcW w:w="58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13</w:t>
            </w:r>
          </w:p>
        </w:tc>
        <w:tc>
          <w:tcPr>
            <w:tcW w:w="58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11</w:t>
            </w:r>
          </w:p>
        </w:tc>
        <w:tc>
          <w:tcPr>
            <w:tcW w:w="54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15</w:t>
            </w:r>
          </w:p>
        </w:tc>
        <w:tc>
          <w:tcPr>
            <w:tcW w:w="58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7</w:t>
            </w:r>
          </w:p>
        </w:tc>
        <w:tc>
          <w:tcPr>
            <w:tcW w:w="58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9</w:t>
            </w:r>
          </w:p>
        </w:tc>
        <w:tc>
          <w:tcPr>
            <w:tcW w:w="64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sz w:val="18"/>
                <w:szCs w:val="18"/>
                <w:lang w:eastAsia="lv-LV"/>
              </w:rPr>
            </w:pPr>
            <w:r w:rsidRPr="0025576A">
              <w:rPr>
                <w:rFonts w:ascii="Calibri" w:eastAsia="Times New Roman" w:hAnsi="Calibri" w:cs="Calibri"/>
                <w:b/>
                <w:bCs/>
                <w:sz w:val="18"/>
                <w:szCs w:val="18"/>
                <w:lang w:eastAsia="lv-LV"/>
              </w:rPr>
              <w:t>12</w:t>
            </w:r>
          </w:p>
        </w:tc>
        <w:tc>
          <w:tcPr>
            <w:tcW w:w="68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6</w:t>
            </w:r>
          </w:p>
        </w:tc>
        <w:tc>
          <w:tcPr>
            <w:tcW w:w="58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0</w:t>
            </w:r>
          </w:p>
        </w:tc>
        <w:tc>
          <w:tcPr>
            <w:tcW w:w="560" w:type="dxa"/>
            <w:tcBorders>
              <w:top w:val="nil"/>
              <w:left w:val="nil"/>
              <w:bottom w:val="single" w:sz="8" w:space="0" w:color="auto"/>
              <w:right w:val="nil"/>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0</w:t>
            </w:r>
          </w:p>
        </w:tc>
        <w:tc>
          <w:tcPr>
            <w:tcW w:w="580" w:type="dxa"/>
            <w:tcBorders>
              <w:top w:val="nil"/>
              <w:left w:val="single" w:sz="4" w:space="0" w:color="auto"/>
              <w:bottom w:val="single" w:sz="8" w:space="0" w:color="auto"/>
              <w:right w:val="single" w:sz="8" w:space="0" w:color="auto"/>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102</w:t>
            </w:r>
          </w:p>
        </w:tc>
        <w:tc>
          <w:tcPr>
            <w:tcW w:w="960" w:type="dxa"/>
            <w:tcBorders>
              <w:top w:val="nil"/>
              <w:left w:val="nil"/>
              <w:bottom w:val="nil"/>
              <w:right w:val="nil"/>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p>
        </w:tc>
      </w:tr>
      <w:tr w:rsidR="00F62806" w:rsidRPr="0025576A" w:rsidTr="007B0CC2">
        <w:trPr>
          <w:trHeight w:val="255"/>
        </w:trPr>
        <w:tc>
          <w:tcPr>
            <w:tcW w:w="1080" w:type="dxa"/>
            <w:tcBorders>
              <w:top w:val="nil"/>
              <w:left w:val="single" w:sz="8" w:space="0" w:color="000000"/>
              <w:bottom w:val="nil"/>
              <w:right w:val="single" w:sz="8" w:space="0" w:color="000000"/>
            </w:tcBorders>
            <w:shd w:val="clear" w:color="000000" w:fill="FFFFFF"/>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lastRenderedPageBreak/>
              <w:t> </w:t>
            </w:r>
          </w:p>
        </w:tc>
        <w:tc>
          <w:tcPr>
            <w:tcW w:w="7100" w:type="dxa"/>
            <w:gridSpan w:val="12"/>
            <w:tcBorders>
              <w:top w:val="nil"/>
              <w:left w:val="nil"/>
              <w:bottom w:val="nil"/>
              <w:right w:val="nil"/>
            </w:tcBorders>
            <w:shd w:val="clear" w:color="000000" w:fill="FFFFFF"/>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Izskatīti paskaidrojuma raksti</w:t>
            </w:r>
          </w:p>
        </w:tc>
        <w:tc>
          <w:tcPr>
            <w:tcW w:w="580" w:type="dxa"/>
            <w:tcBorders>
              <w:top w:val="nil"/>
              <w:left w:val="single" w:sz="4" w:space="0" w:color="auto"/>
              <w:bottom w:val="nil"/>
              <w:right w:val="single" w:sz="4" w:space="0" w:color="auto"/>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 </w:t>
            </w:r>
          </w:p>
        </w:tc>
        <w:tc>
          <w:tcPr>
            <w:tcW w:w="960" w:type="dxa"/>
            <w:tcBorders>
              <w:top w:val="nil"/>
              <w:left w:val="nil"/>
              <w:bottom w:val="nil"/>
              <w:right w:val="nil"/>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xml:space="preserve">               </w:t>
            </w:r>
          </w:p>
        </w:tc>
      </w:tr>
      <w:tr w:rsidR="00F62806" w:rsidRPr="0025576A" w:rsidTr="007B0CC2">
        <w:trPr>
          <w:trHeight w:val="255"/>
        </w:trPr>
        <w:tc>
          <w:tcPr>
            <w:tcW w:w="1080" w:type="dxa"/>
            <w:tcBorders>
              <w:top w:val="single" w:sz="8" w:space="0" w:color="auto"/>
              <w:left w:val="single" w:sz="8" w:space="0" w:color="auto"/>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Novads</w:t>
            </w:r>
          </w:p>
        </w:tc>
        <w:tc>
          <w:tcPr>
            <w:tcW w:w="64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1</w:t>
            </w:r>
          </w:p>
        </w:tc>
        <w:tc>
          <w:tcPr>
            <w:tcW w:w="56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2</w:t>
            </w:r>
          </w:p>
        </w:tc>
        <w:tc>
          <w:tcPr>
            <w:tcW w:w="58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3</w:t>
            </w:r>
          </w:p>
        </w:tc>
        <w:tc>
          <w:tcPr>
            <w:tcW w:w="58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4</w:t>
            </w:r>
          </w:p>
        </w:tc>
        <w:tc>
          <w:tcPr>
            <w:tcW w:w="58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5</w:t>
            </w:r>
          </w:p>
        </w:tc>
        <w:tc>
          <w:tcPr>
            <w:tcW w:w="54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6</w:t>
            </w:r>
          </w:p>
        </w:tc>
        <w:tc>
          <w:tcPr>
            <w:tcW w:w="58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7</w:t>
            </w:r>
          </w:p>
        </w:tc>
        <w:tc>
          <w:tcPr>
            <w:tcW w:w="58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8</w:t>
            </w:r>
          </w:p>
        </w:tc>
        <w:tc>
          <w:tcPr>
            <w:tcW w:w="64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9</w:t>
            </w:r>
          </w:p>
        </w:tc>
        <w:tc>
          <w:tcPr>
            <w:tcW w:w="68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10</w:t>
            </w:r>
          </w:p>
        </w:tc>
        <w:tc>
          <w:tcPr>
            <w:tcW w:w="58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11</w:t>
            </w:r>
          </w:p>
        </w:tc>
        <w:tc>
          <w:tcPr>
            <w:tcW w:w="560" w:type="dxa"/>
            <w:tcBorders>
              <w:top w:val="single" w:sz="8" w:space="0" w:color="auto"/>
              <w:left w:val="nil"/>
              <w:bottom w:val="single" w:sz="8" w:space="0" w:color="000000"/>
              <w:right w:val="nil"/>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12</w:t>
            </w:r>
          </w:p>
        </w:tc>
        <w:tc>
          <w:tcPr>
            <w:tcW w:w="580" w:type="dxa"/>
            <w:tcBorders>
              <w:top w:val="single" w:sz="8" w:space="0" w:color="auto"/>
              <w:left w:val="single" w:sz="4" w:space="0" w:color="auto"/>
              <w:bottom w:val="single" w:sz="4" w:space="0" w:color="auto"/>
              <w:right w:val="single" w:sz="8" w:space="0" w:color="auto"/>
            </w:tcBorders>
            <w:shd w:val="clear" w:color="000000" w:fill="F4B084"/>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kopā</w:t>
            </w:r>
          </w:p>
        </w:tc>
        <w:tc>
          <w:tcPr>
            <w:tcW w:w="960" w:type="dxa"/>
            <w:tcBorders>
              <w:top w:val="nil"/>
              <w:left w:val="nil"/>
              <w:bottom w:val="nil"/>
              <w:right w:val="nil"/>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p>
        </w:tc>
      </w:tr>
      <w:tr w:rsidR="00F62806" w:rsidRPr="0025576A" w:rsidTr="007B0CC2">
        <w:trPr>
          <w:trHeight w:val="255"/>
        </w:trPr>
        <w:tc>
          <w:tcPr>
            <w:tcW w:w="1080" w:type="dxa"/>
            <w:tcBorders>
              <w:top w:val="nil"/>
              <w:left w:val="single" w:sz="8" w:space="0" w:color="auto"/>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Jaunjelgava</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6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5</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3</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3</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5</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6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60" w:type="dxa"/>
            <w:tcBorders>
              <w:top w:val="nil"/>
              <w:left w:val="nil"/>
              <w:bottom w:val="single" w:sz="8" w:space="0" w:color="000000"/>
              <w:right w:val="nil"/>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single" w:sz="4" w:space="0" w:color="auto"/>
              <w:bottom w:val="single" w:sz="4" w:space="0" w:color="auto"/>
              <w:right w:val="single" w:sz="8" w:space="0" w:color="auto"/>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23</w:t>
            </w:r>
          </w:p>
        </w:tc>
        <w:tc>
          <w:tcPr>
            <w:tcW w:w="960" w:type="dxa"/>
            <w:tcBorders>
              <w:top w:val="nil"/>
              <w:left w:val="nil"/>
              <w:bottom w:val="nil"/>
              <w:right w:val="nil"/>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p>
        </w:tc>
      </w:tr>
      <w:tr w:rsidR="00F62806" w:rsidRPr="0025576A" w:rsidTr="007B0CC2">
        <w:trPr>
          <w:trHeight w:val="255"/>
        </w:trPr>
        <w:tc>
          <w:tcPr>
            <w:tcW w:w="1080" w:type="dxa"/>
            <w:tcBorders>
              <w:top w:val="nil"/>
              <w:left w:val="single" w:sz="8" w:space="0" w:color="auto"/>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Koknese</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56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5</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4</w:t>
            </w:r>
          </w:p>
        </w:tc>
        <w:tc>
          <w:tcPr>
            <w:tcW w:w="5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8</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3</w:t>
            </w:r>
          </w:p>
        </w:tc>
        <w:tc>
          <w:tcPr>
            <w:tcW w:w="6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5</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60" w:type="dxa"/>
            <w:tcBorders>
              <w:top w:val="nil"/>
              <w:left w:val="nil"/>
              <w:bottom w:val="single" w:sz="8" w:space="0" w:color="000000"/>
              <w:right w:val="nil"/>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single" w:sz="4" w:space="0" w:color="auto"/>
              <w:bottom w:val="single" w:sz="4" w:space="0" w:color="auto"/>
              <w:right w:val="single" w:sz="8" w:space="0" w:color="auto"/>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34</w:t>
            </w:r>
          </w:p>
        </w:tc>
        <w:tc>
          <w:tcPr>
            <w:tcW w:w="960" w:type="dxa"/>
            <w:tcBorders>
              <w:top w:val="nil"/>
              <w:left w:val="nil"/>
              <w:bottom w:val="nil"/>
              <w:right w:val="nil"/>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p>
        </w:tc>
      </w:tr>
      <w:tr w:rsidR="00F62806" w:rsidRPr="0025576A" w:rsidTr="007B0CC2">
        <w:trPr>
          <w:trHeight w:val="255"/>
        </w:trPr>
        <w:tc>
          <w:tcPr>
            <w:tcW w:w="1080" w:type="dxa"/>
            <w:tcBorders>
              <w:top w:val="nil"/>
              <w:left w:val="single" w:sz="8" w:space="0" w:color="auto"/>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Nereta</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6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6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60" w:type="dxa"/>
            <w:tcBorders>
              <w:top w:val="nil"/>
              <w:left w:val="nil"/>
              <w:bottom w:val="single" w:sz="8" w:space="0" w:color="000000"/>
              <w:right w:val="nil"/>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single" w:sz="4" w:space="0" w:color="auto"/>
              <w:bottom w:val="single" w:sz="4" w:space="0" w:color="auto"/>
              <w:right w:val="single" w:sz="8" w:space="0" w:color="auto"/>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6</w:t>
            </w:r>
          </w:p>
        </w:tc>
        <w:tc>
          <w:tcPr>
            <w:tcW w:w="960" w:type="dxa"/>
            <w:tcBorders>
              <w:top w:val="nil"/>
              <w:left w:val="nil"/>
              <w:bottom w:val="nil"/>
              <w:right w:val="nil"/>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p>
        </w:tc>
      </w:tr>
      <w:tr w:rsidR="00F62806" w:rsidRPr="0025576A" w:rsidTr="007B0CC2">
        <w:trPr>
          <w:trHeight w:val="255"/>
        </w:trPr>
        <w:tc>
          <w:tcPr>
            <w:tcW w:w="1080" w:type="dxa"/>
            <w:tcBorders>
              <w:top w:val="nil"/>
              <w:left w:val="single" w:sz="8" w:space="0" w:color="auto"/>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Pļaviņas</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56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5</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6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60" w:type="dxa"/>
            <w:tcBorders>
              <w:top w:val="nil"/>
              <w:left w:val="nil"/>
              <w:bottom w:val="single" w:sz="8" w:space="0" w:color="000000"/>
              <w:right w:val="nil"/>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single" w:sz="4" w:space="0" w:color="auto"/>
              <w:bottom w:val="single" w:sz="4" w:space="0" w:color="auto"/>
              <w:right w:val="single" w:sz="8" w:space="0" w:color="auto"/>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15</w:t>
            </w:r>
          </w:p>
        </w:tc>
        <w:tc>
          <w:tcPr>
            <w:tcW w:w="960" w:type="dxa"/>
            <w:tcBorders>
              <w:top w:val="nil"/>
              <w:left w:val="nil"/>
              <w:bottom w:val="nil"/>
              <w:right w:val="nil"/>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p>
        </w:tc>
      </w:tr>
      <w:tr w:rsidR="00F62806" w:rsidRPr="0025576A" w:rsidTr="007B0CC2">
        <w:trPr>
          <w:trHeight w:val="255"/>
        </w:trPr>
        <w:tc>
          <w:tcPr>
            <w:tcW w:w="1080" w:type="dxa"/>
            <w:tcBorders>
              <w:top w:val="nil"/>
              <w:left w:val="single" w:sz="8" w:space="0" w:color="auto"/>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Skrīveri</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6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3</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6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60" w:type="dxa"/>
            <w:tcBorders>
              <w:top w:val="nil"/>
              <w:left w:val="nil"/>
              <w:bottom w:val="single" w:sz="8" w:space="0" w:color="000000"/>
              <w:right w:val="nil"/>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single" w:sz="4" w:space="0" w:color="auto"/>
              <w:bottom w:val="single" w:sz="4" w:space="0" w:color="auto"/>
              <w:right w:val="single" w:sz="8" w:space="0" w:color="auto"/>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8</w:t>
            </w:r>
          </w:p>
        </w:tc>
        <w:tc>
          <w:tcPr>
            <w:tcW w:w="960" w:type="dxa"/>
            <w:tcBorders>
              <w:top w:val="nil"/>
              <w:left w:val="nil"/>
              <w:bottom w:val="nil"/>
              <w:right w:val="nil"/>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p>
        </w:tc>
      </w:tr>
      <w:tr w:rsidR="00F62806" w:rsidRPr="0025576A" w:rsidTr="007B0CC2">
        <w:trPr>
          <w:trHeight w:val="255"/>
        </w:trPr>
        <w:tc>
          <w:tcPr>
            <w:tcW w:w="1080" w:type="dxa"/>
            <w:tcBorders>
              <w:top w:val="nil"/>
              <w:left w:val="single" w:sz="8" w:space="0" w:color="auto"/>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KOPĀ</w:t>
            </w:r>
          </w:p>
        </w:tc>
        <w:tc>
          <w:tcPr>
            <w:tcW w:w="64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6</w:t>
            </w:r>
          </w:p>
        </w:tc>
        <w:tc>
          <w:tcPr>
            <w:tcW w:w="56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6</w:t>
            </w:r>
          </w:p>
        </w:tc>
        <w:tc>
          <w:tcPr>
            <w:tcW w:w="58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9</w:t>
            </w:r>
          </w:p>
        </w:tc>
        <w:tc>
          <w:tcPr>
            <w:tcW w:w="58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10</w:t>
            </w:r>
          </w:p>
        </w:tc>
        <w:tc>
          <w:tcPr>
            <w:tcW w:w="58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6</w:t>
            </w:r>
          </w:p>
        </w:tc>
        <w:tc>
          <w:tcPr>
            <w:tcW w:w="54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6</w:t>
            </w:r>
          </w:p>
        </w:tc>
        <w:tc>
          <w:tcPr>
            <w:tcW w:w="58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19</w:t>
            </w:r>
          </w:p>
        </w:tc>
        <w:tc>
          <w:tcPr>
            <w:tcW w:w="58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8</w:t>
            </w:r>
          </w:p>
        </w:tc>
        <w:tc>
          <w:tcPr>
            <w:tcW w:w="64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8</w:t>
            </w:r>
          </w:p>
        </w:tc>
        <w:tc>
          <w:tcPr>
            <w:tcW w:w="68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8</w:t>
            </w:r>
          </w:p>
        </w:tc>
        <w:tc>
          <w:tcPr>
            <w:tcW w:w="58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0</w:t>
            </w:r>
          </w:p>
        </w:tc>
        <w:tc>
          <w:tcPr>
            <w:tcW w:w="560" w:type="dxa"/>
            <w:tcBorders>
              <w:top w:val="nil"/>
              <w:left w:val="nil"/>
              <w:bottom w:val="single" w:sz="8" w:space="0" w:color="auto"/>
              <w:right w:val="nil"/>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0</w:t>
            </w:r>
          </w:p>
        </w:tc>
        <w:tc>
          <w:tcPr>
            <w:tcW w:w="580" w:type="dxa"/>
            <w:tcBorders>
              <w:top w:val="nil"/>
              <w:left w:val="single" w:sz="4" w:space="0" w:color="auto"/>
              <w:bottom w:val="single" w:sz="8" w:space="0" w:color="auto"/>
              <w:right w:val="single" w:sz="8" w:space="0" w:color="auto"/>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86</w:t>
            </w:r>
          </w:p>
        </w:tc>
        <w:tc>
          <w:tcPr>
            <w:tcW w:w="960" w:type="dxa"/>
            <w:tcBorders>
              <w:top w:val="nil"/>
              <w:left w:val="nil"/>
              <w:bottom w:val="nil"/>
              <w:right w:val="nil"/>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p>
        </w:tc>
      </w:tr>
      <w:tr w:rsidR="00F62806" w:rsidRPr="0025576A" w:rsidTr="007B0CC2">
        <w:trPr>
          <w:trHeight w:val="255"/>
        </w:trPr>
        <w:tc>
          <w:tcPr>
            <w:tcW w:w="1080" w:type="dxa"/>
            <w:tcBorders>
              <w:top w:val="nil"/>
              <w:left w:val="single" w:sz="8" w:space="0" w:color="000000"/>
              <w:bottom w:val="nil"/>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7100" w:type="dxa"/>
            <w:gridSpan w:val="12"/>
            <w:tcBorders>
              <w:top w:val="nil"/>
              <w:left w:val="nil"/>
              <w:bottom w:val="nil"/>
              <w:right w:val="nil"/>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Izskatītas apliecinājuma kartes</w:t>
            </w:r>
          </w:p>
        </w:tc>
        <w:tc>
          <w:tcPr>
            <w:tcW w:w="580" w:type="dxa"/>
            <w:tcBorders>
              <w:top w:val="nil"/>
              <w:left w:val="nil"/>
              <w:bottom w:val="nil"/>
              <w:right w:val="nil"/>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p>
        </w:tc>
        <w:tc>
          <w:tcPr>
            <w:tcW w:w="960" w:type="dxa"/>
            <w:tcBorders>
              <w:top w:val="nil"/>
              <w:left w:val="nil"/>
              <w:bottom w:val="nil"/>
              <w:right w:val="nil"/>
            </w:tcBorders>
            <w:shd w:val="clear" w:color="auto" w:fill="auto"/>
            <w:noWrap/>
            <w:vAlign w:val="bottom"/>
            <w:hideMark/>
          </w:tcPr>
          <w:p w:rsidR="00F62806" w:rsidRPr="0025576A" w:rsidRDefault="00F62806" w:rsidP="007B0CC2">
            <w:pPr>
              <w:spacing w:after="0" w:line="240" w:lineRule="auto"/>
              <w:ind w:right="-806"/>
              <w:rPr>
                <w:rFonts w:ascii="Times New Roman" w:eastAsia="Times New Roman" w:hAnsi="Times New Roman" w:cs="Times New Roman"/>
                <w:sz w:val="20"/>
                <w:szCs w:val="20"/>
                <w:lang w:eastAsia="lv-LV"/>
              </w:rPr>
            </w:pPr>
          </w:p>
        </w:tc>
      </w:tr>
      <w:tr w:rsidR="00F62806" w:rsidRPr="0025576A" w:rsidTr="007B0CC2">
        <w:trPr>
          <w:trHeight w:val="255"/>
        </w:trPr>
        <w:tc>
          <w:tcPr>
            <w:tcW w:w="1080" w:type="dxa"/>
            <w:tcBorders>
              <w:top w:val="single" w:sz="8" w:space="0" w:color="auto"/>
              <w:left w:val="single" w:sz="8" w:space="0" w:color="auto"/>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Novads</w:t>
            </w:r>
          </w:p>
        </w:tc>
        <w:tc>
          <w:tcPr>
            <w:tcW w:w="64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1</w:t>
            </w:r>
          </w:p>
        </w:tc>
        <w:tc>
          <w:tcPr>
            <w:tcW w:w="56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2</w:t>
            </w:r>
          </w:p>
        </w:tc>
        <w:tc>
          <w:tcPr>
            <w:tcW w:w="58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3</w:t>
            </w:r>
          </w:p>
        </w:tc>
        <w:tc>
          <w:tcPr>
            <w:tcW w:w="58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4</w:t>
            </w:r>
          </w:p>
        </w:tc>
        <w:tc>
          <w:tcPr>
            <w:tcW w:w="58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5</w:t>
            </w:r>
          </w:p>
        </w:tc>
        <w:tc>
          <w:tcPr>
            <w:tcW w:w="54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6</w:t>
            </w:r>
          </w:p>
        </w:tc>
        <w:tc>
          <w:tcPr>
            <w:tcW w:w="58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7</w:t>
            </w:r>
          </w:p>
        </w:tc>
        <w:tc>
          <w:tcPr>
            <w:tcW w:w="58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8</w:t>
            </w:r>
          </w:p>
        </w:tc>
        <w:tc>
          <w:tcPr>
            <w:tcW w:w="64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9</w:t>
            </w:r>
          </w:p>
        </w:tc>
        <w:tc>
          <w:tcPr>
            <w:tcW w:w="68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10</w:t>
            </w:r>
          </w:p>
        </w:tc>
        <w:tc>
          <w:tcPr>
            <w:tcW w:w="58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11</w:t>
            </w:r>
          </w:p>
        </w:tc>
        <w:tc>
          <w:tcPr>
            <w:tcW w:w="560" w:type="dxa"/>
            <w:tcBorders>
              <w:top w:val="single" w:sz="8" w:space="0" w:color="auto"/>
              <w:left w:val="nil"/>
              <w:bottom w:val="single" w:sz="8" w:space="0" w:color="000000"/>
              <w:right w:val="nil"/>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12</w:t>
            </w:r>
          </w:p>
        </w:tc>
        <w:tc>
          <w:tcPr>
            <w:tcW w:w="580" w:type="dxa"/>
            <w:tcBorders>
              <w:top w:val="single" w:sz="8" w:space="0" w:color="auto"/>
              <w:left w:val="single" w:sz="4" w:space="0" w:color="auto"/>
              <w:bottom w:val="single" w:sz="4" w:space="0" w:color="auto"/>
              <w:right w:val="single" w:sz="8" w:space="0" w:color="auto"/>
            </w:tcBorders>
            <w:shd w:val="clear" w:color="000000" w:fill="F4B084"/>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kopā</w:t>
            </w:r>
          </w:p>
        </w:tc>
        <w:tc>
          <w:tcPr>
            <w:tcW w:w="960" w:type="dxa"/>
            <w:tcBorders>
              <w:top w:val="nil"/>
              <w:left w:val="nil"/>
              <w:bottom w:val="nil"/>
              <w:right w:val="nil"/>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p>
        </w:tc>
      </w:tr>
      <w:tr w:rsidR="00F62806" w:rsidRPr="0025576A" w:rsidTr="007B0CC2">
        <w:trPr>
          <w:trHeight w:val="255"/>
        </w:trPr>
        <w:tc>
          <w:tcPr>
            <w:tcW w:w="1080" w:type="dxa"/>
            <w:tcBorders>
              <w:top w:val="nil"/>
              <w:left w:val="single" w:sz="8" w:space="0" w:color="auto"/>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Jaunjelgava</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6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6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60" w:type="dxa"/>
            <w:tcBorders>
              <w:top w:val="nil"/>
              <w:left w:val="nil"/>
              <w:bottom w:val="single" w:sz="8" w:space="0" w:color="000000"/>
              <w:right w:val="nil"/>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single" w:sz="4" w:space="0" w:color="auto"/>
              <w:bottom w:val="single" w:sz="4" w:space="0" w:color="auto"/>
              <w:right w:val="single" w:sz="8" w:space="0" w:color="auto"/>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10</w:t>
            </w:r>
          </w:p>
        </w:tc>
        <w:tc>
          <w:tcPr>
            <w:tcW w:w="960" w:type="dxa"/>
            <w:tcBorders>
              <w:top w:val="nil"/>
              <w:left w:val="nil"/>
              <w:bottom w:val="nil"/>
              <w:right w:val="nil"/>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p>
        </w:tc>
      </w:tr>
      <w:tr w:rsidR="00F62806" w:rsidRPr="0025576A" w:rsidTr="007B0CC2">
        <w:trPr>
          <w:trHeight w:val="255"/>
        </w:trPr>
        <w:tc>
          <w:tcPr>
            <w:tcW w:w="1080" w:type="dxa"/>
            <w:tcBorders>
              <w:top w:val="nil"/>
              <w:left w:val="single" w:sz="8" w:space="0" w:color="auto"/>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Koknese</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6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4</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3</w:t>
            </w:r>
          </w:p>
        </w:tc>
        <w:tc>
          <w:tcPr>
            <w:tcW w:w="5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6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3</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60" w:type="dxa"/>
            <w:tcBorders>
              <w:top w:val="nil"/>
              <w:left w:val="nil"/>
              <w:bottom w:val="single" w:sz="8" w:space="0" w:color="000000"/>
              <w:right w:val="nil"/>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single" w:sz="4" w:space="0" w:color="auto"/>
              <w:bottom w:val="single" w:sz="4" w:space="0" w:color="auto"/>
              <w:right w:val="single" w:sz="8" w:space="0" w:color="auto"/>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18</w:t>
            </w:r>
          </w:p>
        </w:tc>
        <w:tc>
          <w:tcPr>
            <w:tcW w:w="960" w:type="dxa"/>
            <w:tcBorders>
              <w:top w:val="nil"/>
              <w:left w:val="nil"/>
              <w:bottom w:val="nil"/>
              <w:right w:val="nil"/>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p>
        </w:tc>
      </w:tr>
      <w:tr w:rsidR="00F62806" w:rsidRPr="0025576A" w:rsidTr="007B0CC2">
        <w:trPr>
          <w:trHeight w:val="255"/>
        </w:trPr>
        <w:tc>
          <w:tcPr>
            <w:tcW w:w="1080" w:type="dxa"/>
            <w:tcBorders>
              <w:top w:val="nil"/>
              <w:left w:val="single" w:sz="8" w:space="0" w:color="auto"/>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Nereta</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6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5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6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60" w:type="dxa"/>
            <w:tcBorders>
              <w:top w:val="nil"/>
              <w:left w:val="nil"/>
              <w:bottom w:val="single" w:sz="8" w:space="0" w:color="000000"/>
              <w:right w:val="nil"/>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single" w:sz="4" w:space="0" w:color="auto"/>
              <w:bottom w:val="single" w:sz="4" w:space="0" w:color="auto"/>
              <w:right w:val="single" w:sz="8" w:space="0" w:color="auto"/>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6</w:t>
            </w:r>
          </w:p>
        </w:tc>
        <w:tc>
          <w:tcPr>
            <w:tcW w:w="960" w:type="dxa"/>
            <w:tcBorders>
              <w:top w:val="nil"/>
              <w:left w:val="nil"/>
              <w:bottom w:val="nil"/>
              <w:right w:val="nil"/>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p>
        </w:tc>
      </w:tr>
      <w:tr w:rsidR="00F62806" w:rsidRPr="0025576A" w:rsidTr="007B0CC2">
        <w:trPr>
          <w:trHeight w:val="255"/>
        </w:trPr>
        <w:tc>
          <w:tcPr>
            <w:tcW w:w="1080" w:type="dxa"/>
            <w:tcBorders>
              <w:top w:val="nil"/>
              <w:left w:val="single" w:sz="8" w:space="0" w:color="auto"/>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Pļaviņas</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56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6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4</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60" w:type="dxa"/>
            <w:tcBorders>
              <w:top w:val="nil"/>
              <w:left w:val="nil"/>
              <w:bottom w:val="single" w:sz="8" w:space="0" w:color="000000"/>
              <w:right w:val="nil"/>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single" w:sz="4" w:space="0" w:color="auto"/>
              <w:bottom w:val="single" w:sz="4" w:space="0" w:color="auto"/>
              <w:right w:val="single" w:sz="8" w:space="0" w:color="auto"/>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11</w:t>
            </w:r>
          </w:p>
        </w:tc>
        <w:tc>
          <w:tcPr>
            <w:tcW w:w="960" w:type="dxa"/>
            <w:tcBorders>
              <w:top w:val="nil"/>
              <w:left w:val="nil"/>
              <w:bottom w:val="nil"/>
              <w:right w:val="nil"/>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p>
        </w:tc>
      </w:tr>
      <w:tr w:rsidR="00F62806" w:rsidRPr="0025576A" w:rsidTr="007B0CC2">
        <w:trPr>
          <w:trHeight w:val="255"/>
        </w:trPr>
        <w:tc>
          <w:tcPr>
            <w:tcW w:w="1080" w:type="dxa"/>
            <w:tcBorders>
              <w:top w:val="nil"/>
              <w:left w:val="single" w:sz="8" w:space="0" w:color="auto"/>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Skrīveri</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6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3</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5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6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60" w:type="dxa"/>
            <w:tcBorders>
              <w:top w:val="nil"/>
              <w:left w:val="nil"/>
              <w:bottom w:val="single" w:sz="8" w:space="0" w:color="000000"/>
              <w:right w:val="nil"/>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single" w:sz="4" w:space="0" w:color="auto"/>
              <w:bottom w:val="single" w:sz="4" w:space="0" w:color="auto"/>
              <w:right w:val="single" w:sz="8" w:space="0" w:color="auto"/>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16</w:t>
            </w:r>
          </w:p>
        </w:tc>
        <w:tc>
          <w:tcPr>
            <w:tcW w:w="960" w:type="dxa"/>
            <w:tcBorders>
              <w:top w:val="nil"/>
              <w:left w:val="nil"/>
              <w:bottom w:val="nil"/>
              <w:right w:val="nil"/>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p>
        </w:tc>
      </w:tr>
      <w:tr w:rsidR="00F62806" w:rsidRPr="0025576A" w:rsidTr="007B0CC2">
        <w:trPr>
          <w:trHeight w:val="255"/>
        </w:trPr>
        <w:tc>
          <w:tcPr>
            <w:tcW w:w="1080" w:type="dxa"/>
            <w:tcBorders>
              <w:top w:val="nil"/>
              <w:left w:val="single" w:sz="8" w:space="0" w:color="auto"/>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KOPĀ</w:t>
            </w:r>
          </w:p>
        </w:tc>
        <w:tc>
          <w:tcPr>
            <w:tcW w:w="64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4</w:t>
            </w:r>
          </w:p>
        </w:tc>
        <w:tc>
          <w:tcPr>
            <w:tcW w:w="56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9</w:t>
            </w:r>
          </w:p>
        </w:tc>
        <w:tc>
          <w:tcPr>
            <w:tcW w:w="58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4</w:t>
            </w:r>
          </w:p>
        </w:tc>
        <w:tc>
          <w:tcPr>
            <w:tcW w:w="58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4</w:t>
            </w:r>
          </w:p>
        </w:tc>
        <w:tc>
          <w:tcPr>
            <w:tcW w:w="58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8</w:t>
            </w:r>
          </w:p>
        </w:tc>
        <w:tc>
          <w:tcPr>
            <w:tcW w:w="54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8</w:t>
            </w:r>
          </w:p>
        </w:tc>
        <w:tc>
          <w:tcPr>
            <w:tcW w:w="58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5</w:t>
            </w:r>
          </w:p>
        </w:tc>
        <w:tc>
          <w:tcPr>
            <w:tcW w:w="58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5</w:t>
            </w:r>
          </w:p>
        </w:tc>
        <w:tc>
          <w:tcPr>
            <w:tcW w:w="64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4</w:t>
            </w:r>
          </w:p>
        </w:tc>
        <w:tc>
          <w:tcPr>
            <w:tcW w:w="68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10</w:t>
            </w:r>
          </w:p>
        </w:tc>
        <w:tc>
          <w:tcPr>
            <w:tcW w:w="58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0</w:t>
            </w:r>
          </w:p>
        </w:tc>
        <w:tc>
          <w:tcPr>
            <w:tcW w:w="560" w:type="dxa"/>
            <w:tcBorders>
              <w:top w:val="nil"/>
              <w:left w:val="nil"/>
              <w:bottom w:val="single" w:sz="8" w:space="0" w:color="auto"/>
              <w:right w:val="nil"/>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0</w:t>
            </w:r>
          </w:p>
        </w:tc>
        <w:tc>
          <w:tcPr>
            <w:tcW w:w="580" w:type="dxa"/>
            <w:tcBorders>
              <w:top w:val="nil"/>
              <w:left w:val="single" w:sz="4" w:space="0" w:color="auto"/>
              <w:bottom w:val="single" w:sz="8" w:space="0" w:color="auto"/>
              <w:right w:val="single" w:sz="8" w:space="0" w:color="auto"/>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61</w:t>
            </w:r>
          </w:p>
        </w:tc>
        <w:tc>
          <w:tcPr>
            <w:tcW w:w="960" w:type="dxa"/>
            <w:tcBorders>
              <w:top w:val="nil"/>
              <w:left w:val="nil"/>
              <w:bottom w:val="nil"/>
              <w:right w:val="nil"/>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p>
        </w:tc>
      </w:tr>
      <w:tr w:rsidR="00F62806" w:rsidRPr="0025576A" w:rsidTr="007B0CC2">
        <w:trPr>
          <w:trHeight w:val="255"/>
        </w:trPr>
        <w:tc>
          <w:tcPr>
            <w:tcW w:w="1080" w:type="dxa"/>
            <w:tcBorders>
              <w:top w:val="nil"/>
              <w:left w:val="single" w:sz="8" w:space="0" w:color="000000"/>
              <w:bottom w:val="nil"/>
              <w:right w:val="single" w:sz="8" w:space="0" w:color="000000"/>
            </w:tcBorders>
            <w:shd w:val="clear" w:color="000000" w:fill="FFFFFF"/>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7100" w:type="dxa"/>
            <w:gridSpan w:val="12"/>
            <w:tcBorders>
              <w:top w:val="nil"/>
              <w:left w:val="nil"/>
              <w:bottom w:val="nil"/>
              <w:right w:val="nil"/>
            </w:tcBorders>
            <w:shd w:val="clear" w:color="000000" w:fill="FFFFFF"/>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Izskatīti būvniecības iesniegumi</w:t>
            </w:r>
          </w:p>
        </w:tc>
        <w:tc>
          <w:tcPr>
            <w:tcW w:w="580" w:type="dxa"/>
            <w:tcBorders>
              <w:top w:val="nil"/>
              <w:left w:val="single" w:sz="4" w:space="0" w:color="auto"/>
              <w:bottom w:val="nil"/>
              <w:right w:val="single" w:sz="4" w:space="0" w:color="auto"/>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 </w:t>
            </w:r>
          </w:p>
        </w:tc>
        <w:tc>
          <w:tcPr>
            <w:tcW w:w="960" w:type="dxa"/>
            <w:tcBorders>
              <w:top w:val="nil"/>
              <w:left w:val="nil"/>
              <w:bottom w:val="nil"/>
              <w:right w:val="nil"/>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p>
        </w:tc>
      </w:tr>
      <w:tr w:rsidR="00F62806" w:rsidRPr="0025576A" w:rsidTr="007B0CC2">
        <w:trPr>
          <w:trHeight w:val="255"/>
        </w:trPr>
        <w:tc>
          <w:tcPr>
            <w:tcW w:w="1080" w:type="dxa"/>
            <w:tcBorders>
              <w:top w:val="single" w:sz="8" w:space="0" w:color="auto"/>
              <w:left w:val="single" w:sz="8" w:space="0" w:color="auto"/>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Novads</w:t>
            </w:r>
          </w:p>
        </w:tc>
        <w:tc>
          <w:tcPr>
            <w:tcW w:w="64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1</w:t>
            </w:r>
          </w:p>
        </w:tc>
        <w:tc>
          <w:tcPr>
            <w:tcW w:w="56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2</w:t>
            </w:r>
          </w:p>
        </w:tc>
        <w:tc>
          <w:tcPr>
            <w:tcW w:w="58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3</w:t>
            </w:r>
          </w:p>
        </w:tc>
        <w:tc>
          <w:tcPr>
            <w:tcW w:w="58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4</w:t>
            </w:r>
          </w:p>
        </w:tc>
        <w:tc>
          <w:tcPr>
            <w:tcW w:w="58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5</w:t>
            </w:r>
          </w:p>
        </w:tc>
        <w:tc>
          <w:tcPr>
            <w:tcW w:w="54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6</w:t>
            </w:r>
          </w:p>
        </w:tc>
        <w:tc>
          <w:tcPr>
            <w:tcW w:w="58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7</w:t>
            </w:r>
          </w:p>
        </w:tc>
        <w:tc>
          <w:tcPr>
            <w:tcW w:w="58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8</w:t>
            </w:r>
          </w:p>
        </w:tc>
        <w:tc>
          <w:tcPr>
            <w:tcW w:w="64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9</w:t>
            </w:r>
          </w:p>
        </w:tc>
        <w:tc>
          <w:tcPr>
            <w:tcW w:w="68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10</w:t>
            </w:r>
          </w:p>
        </w:tc>
        <w:tc>
          <w:tcPr>
            <w:tcW w:w="58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11</w:t>
            </w:r>
          </w:p>
        </w:tc>
        <w:tc>
          <w:tcPr>
            <w:tcW w:w="560" w:type="dxa"/>
            <w:tcBorders>
              <w:top w:val="single" w:sz="8" w:space="0" w:color="auto"/>
              <w:left w:val="nil"/>
              <w:bottom w:val="single" w:sz="8" w:space="0" w:color="000000"/>
              <w:right w:val="nil"/>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12</w:t>
            </w:r>
          </w:p>
        </w:tc>
        <w:tc>
          <w:tcPr>
            <w:tcW w:w="580" w:type="dxa"/>
            <w:tcBorders>
              <w:top w:val="single" w:sz="8" w:space="0" w:color="auto"/>
              <w:left w:val="single" w:sz="4" w:space="0" w:color="auto"/>
              <w:bottom w:val="single" w:sz="4" w:space="0" w:color="auto"/>
              <w:right w:val="single" w:sz="8" w:space="0" w:color="auto"/>
            </w:tcBorders>
            <w:shd w:val="clear" w:color="000000" w:fill="F4B084"/>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kopā</w:t>
            </w:r>
          </w:p>
        </w:tc>
        <w:tc>
          <w:tcPr>
            <w:tcW w:w="960" w:type="dxa"/>
            <w:tcBorders>
              <w:top w:val="nil"/>
              <w:left w:val="nil"/>
              <w:bottom w:val="nil"/>
              <w:right w:val="nil"/>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p>
        </w:tc>
      </w:tr>
      <w:tr w:rsidR="00F62806" w:rsidRPr="0025576A" w:rsidTr="007B0CC2">
        <w:trPr>
          <w:trHeight w:val="255"/>
        </w:trPr>
        <w:tc>
          <w:tcPr>
            <w:tcW w:w="1080" w:type="dxa"/>
            <w:tcBorders>
              <w:top w:val="nil"/>
              <w:left w:val="single" w:sz="8" w:space="0" w:color="auto"/>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Jaunjelgava</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6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7</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4</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5</w:t>
            </w:r>
          </w:p>
        </w:tc>
        <w:tc>
          <w:tcPr>
            <w:tcW w:w="5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3</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6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5</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60" w:type="dxa"/>
            <w:tcBorders>
              <w:top w:val="nil"/>
              <w:left w:val="nil"/>
              <w:bottom w:val="single" w:sz="8" w:space="0" w:color="000000"/>
              <w:right w:val="nil"/>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single" w:sz="4" w:space="0" w:color="auto"/>
              <w:bottom w:val="single" w:sz="4" w:space="0" w:color="auto"/>
              <w:right w:val="single" w:sz="8" w:space="0" w:color="auto"/>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28</w:t>
            </w:r>
          </w:p>
        </w:tc>
        <w:tc>
          <w:tcPr>
            <w:tcW w:w="960" w:type="dxa"/>
            <w:tcBorders>
              <w:top w:val="nil"/>
              <w:left w:val="nil"/>
              <w:bottom w:val="nil"/>
              <w:right w:val="nil"/>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p>
        </w:tc>
      </w:tr>
      <w:tr w:rsidR="00F62806" w:rsidRPr="0025576A" w:rsidTr="007B0CC2">
        <w:trPr>
          <w:trHeight w:val="255"/>
        </w:trPr>
        <w:tc>
          <w:tcPr>
            <w:tcW w:w="1080" w:type="dxa"/>
            <w:tcBorders>
              <w:top w:val="nil"/>
              <w:left w:val="single" w:sz="8" w:space="0" w:color="auto"/>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Koknese</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56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3</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5</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5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5</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3</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3</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6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60" w:type="dxa"/>
            <w:tcBorders>
              <w:top w:val="nil"/>
              <w:left w:val="nil"/>
              <w:bottom w:val="single" w:sz="8" w:space="0" w:color="000000"/>
              <w:right w:val="nil"/>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single" w:sz="4" w:space="0" w:color="auto"/>
              <w:bottom w:val="single" w:sz="4" w:space="0" w:color="auto"/>
              <w:right w:val="single" w:sz="8" w:space="0" w:color="auto"/>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26</w:t>
            </w:r>
          </w:p>
        </w:tc>
        <w:tc>
          <w:tcPr>
            <w:tcW w:w="960" w:type="dxa"/>
            <w:tcBorders>
              <w:top w:val="nil"/>
              <w:left w:val="nil"/>
              <w:bottom w:val="nil"/>
              <w:right w:val="nil"/>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p>
        </w:tc>
      </w:tr>
      <w:tr w:rsidR="00F62806" w:rsidRPr="0025576A" w:rsidTr="007B0CC2">
        <w:trPr>
          <w:trHeight w:val="255"/>
        </w:trPr>
        <w:tc>
          <w:tcPr>
            <w:tcW w:w="1080" w:type="dxa"/>
            <w:tcBorders>
              <w:top w:val="nil"/>
              <w:left w:val="single" w:sz="8" w:space="0" w:color="auto"/>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Nereta</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3</w:t>
            </w:r>
          </w:p>
        </w:tc>
        <w:tc>
          <w:tcPr>
            <w:tcW w:w="56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3</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6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60" w:type="dxa"/>
            <w:tcBorders>
              <w:top w:val="nil"/>
              <w:left w:val="nil"/>
              <w:bottom w:val="single" w:sz="8" w:space="0" w:color="000000"/>
              <w:right w:val="nil"/>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single" w:sz="4" w:space="0" w:color="auto"/>
              <w:bottom w:val="single" w:sz="4" w:space="0" w:color="auto"/>
              <w:right w:val="single" w:sz="8" w:space="0" w:color="auto"/>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14</w:t>
            </w:r>
          </w:p>
        </w:tc>
        <w:tc>
          <w:tcPr>
            <w:tcW w:w="960" w:type="dxa"/>
            <w:tcBorders>
              <w:top w:val="nil"/>
              <w:left w:val="nil"/>
              <w:bottom w:val="nil"/>
              <w:right w:val="nil"/>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p>
        </w:tc>
      </w:tr>
      <w:tr w:rsidR="00F62806" w:rsidRPr="0025576A" w:rsidTr="007B0CC2">
        <w:trPr>
          <w:trHeight w:val="255"/>
        </w:trPr>
        <w:tc>
          <w:tcPr>
            <w:tcW w:w="1080" w:type="dxa"/>
            <w:tcBorders>
              <w:top w:val="nil"/>
              <w:left w:val="single" w:sz="8" w:space="0" w:color="auto"/>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Pļaviņas</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6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4</w:t>
            </w:r>
          </w:p>
        </w:tc>
        <w:tc>
          <w:tcPr>
            <w:tcW w:w="6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60" w:type="dxa"/>
            <w:tcBorders>
              <w:top w:val="nil"/>
              <w:left w:val="nil"/>
              <w:bottom w:val="single" w:sz="8" w:space="0" w:color="000000"/>
              <w:right w:val="nil"/>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single" w:sz="4" w:space="0" w:color="auto"/>
              <w:bottom w:val="single" w:sz="4" w:space="0" w:color="auto"/>
              <w:right w:val="single" w:sz="8" w:space="0" w:color="auto"/>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14</w:t>
            </w:r>
          </w:p>
        </w:tc>
        <w:tc>
          <w:tcPr>
            <w:tcW w:w="960" w:type="dxa"/>
            <w:tcBorders>
              <w:top w:val="nil"/>
              <w:left w:val="nil"/>
              <w:bottom w:val="nil"/>
              <w:right w:val="nil"/>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p>
        </w:tc>
      </w:tr>
      <w:tr w:rsidR="00F62806" w:rsidRPr="0025576A" w:rsidTr="007B0CC2">
        <w:trPr>
          <w:trHeight w:val="255"/>
        </w:trPr>
        <w:tc>
          <w:tcPr>
            <w:tcW w:w="1080" w:type="dxa"/>
            <w:tcBorders>
              <w:top w:val="nil"/>
              <w:left w:val="single" w:sz="8" w:space="0" w:color="auto"/>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Skrīveri</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56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4</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5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3</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3</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6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60" w:type="dxa"/>
            <w:tcBorders>
              <w:top w:val="nil"/>
              <w:left w:val="nil"/>
              <w:bottom w:val="single" w:sz="8" w:space="0" w:color="000000"/>
              <w:right w:val="nil"/>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single" w:sz="4" w:space="0" w:color="auto"/>
              <w:bottom w:val="single" w:sz="4" w:space="0" w:color="auto"/>
              <w:right w:val="single" w:sz="8" w:space="0" w:color="auto"/>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20</w:t>
            </w:r>
          </w:p>
        </w:tc>
        <w:tc>
          <w:tcPr>
            <w:tcW w:w="960" w:type="dxa"/>
            <w:tcBorders>
              <w:top w:val="nil"/>
              <w:left w:val="nil"/>
              <w:bottom w:val="nil"/>
              <w:right w:val="nil"/>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p>
        </w:tc>
      </w:tr>
      <w:tr w:rsidR="00F62806" w:rsidRPr="0025576A" w:rsidTr="007B0CC2">
        <w:trPr>
          <w:trHeight w:val="255"/>
        </w:trPr>
        <w:tc>
          <w:tcPr>
            <w:tcW w:w="1080" w:type="dxa"/>
            <w:tcBorders>
              <w:top w:val="nil"/>
              <w:left w:val="single" w:sz="8" w:space="0" w:color="auto"/>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KOPĀ</w:t>
            </w:r>
          </w:p>
        </w:tc>
        <w:tc>
          <w:tcPr>
            <w:tcW w:w="64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8</w:t>
            </w:r>
          </w:p>
        </w:tc>
        <w:tc>
          <w:tcPr>
            <w:tcW w:w="56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6</w:t>
            </w:r>
          </w:p>
        </w:tc>
        <w:tc>
          <w:tcPr>
            <w:tcW w:w="58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15</w:t>
            </w:r>
          </w:p>
        </w:tc>
        <w:tc>
          <w:tcPr>
            <w:tcW w:w="58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13</w:t>
            </w:r>
          </w:p>
        </w:tc>
        <w:tc>
          <w:tcPr>
            <w:tcW w:w="58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11</w:t>
            </w:r>
          </w:p>
        </w:tc>
        <w:tc>
          <w:tcPr>
            <w:tcW w:w="54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14</w:t>
            </w:r>
          </w:p>
        </w:tc>
        <w:tc>
          <w:tcPr>
            <w:tcW w:w="58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8</w:t>
            </w:r>
          </w:p>
        </w:tc>
        <w:tc>
          <w:tcPr>
            <w:tcW w:w="58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10</w:t>
            </w:r>
          </w:p>
        </w:tc>
        <w:tc>
          <w:tcPr>
            <w:tcW w:w="64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10</w:t>
            </w:r>
          </w:p>
        </w:tc>
        <w:tc>
          <w:tcPr>
            <w:tcW w:w="68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7</w:t>
            </w:r>
          </w:p>
        </w:tc>
        <w:tc>
          <w:tcPr>
            <w:tcW w:w="58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0</w:t>
            </w:r>
          </w:p>
        </w:tc>
        <w:tc>
          <w:tcPr>
            <w:tcW w:w="560" w:type="dxa"/>
            <w:tcBorders>
              <w:top w:val="nil"/>
              <w:left w:val="nil"/>
              <w:bottom w:val="single" w:sz="8" w:space="0" w:color="auto"/>
              <w:right w:val="nil"/>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0</w:t>
            </w:r>
          </w:p>
        </w:tc>
        <w:tc>
          <w:tcPr>
            <w:tcW w:w="580" w:type="dxa"/>
            <w:tcBorders>
              <w:top w:val="nil"/>
              <w:left w:val="single" w:sz="4" w:space="0" w:color="auto"/>
              <w:bottom w:val="single" w:sz="8" w:space="0" w:color="auto"/>
              <w:right w:val="single" w:sz="8" w:space="0" w:color="auto"/>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102</w:t>
            </w:r>
          </w:p>
        </w:tc>
        <w:tc>
          <w:tcPr>
            <w:tcW w:w="960" w:type="dxa"/>
            <w:tcBorders>
              <w:top w:val="nil"/>
              <w:left w:val="nil"/>
              <w:bottom w:val="nil"/>
              <w:right w:val="nil"/>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p>
        </w:tc>
      </w:tr>
      <w:tr w:rsidR="00F62806" w:rsidRPr="0025576A" w:rsidTr="007B0CC2">
        <w:trPr>
          <w:trHeight w:val="255"/>
        </w:trPr>
        <w:tc>
          <w:tcPr>
            <w:tcW w:w="1080" w:type="dxa"/>
            <w:tcBorders>
              <w:top w:val="nil"/>
              <w:left w:val="single" w:sz="8" w:space="0" w:color="000000"/>
              <w:bottom w:val="nil"/>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7100" w:type="dxa"/>
            <w:gridSpan w:val="12"/>
            <w:tcBorders>
              <w:top w:val="nil"/>
              <w:left w:val="nil"/>
              <w:bottom w:val="nil"/>
              <w:right w:val="nil"/>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Izskatīti iesniegtie projekti (minimālais sastāvs + būvprojekti)</w:t>
            </w:r>
          </w:p>
        </w:tc>
        <w:tc>
          <w:tcPr>
            <w:tcW w:w="580" w:type="dxa"/>
            <w:tcBorders>
              <w:top w:val="nil"/>
              <w:left w:val="nil"/>
              <w:bottom w:val="nil"/>
              <w:right w:val="nil"/>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p>
        </w:tc>
        <w:tc>
          <w:tcPr>
            <w:tcW w:w="960" w:type="dxa"/>
            <w:tcBorders>
              <w:top w:val="nil"/>
              <w:left w:val="nil"/>
              <w:bottom w:val="nil"/>
              <w:right w:val="nil"/>
            </w:tcBorders>
            <w:shd w:val="clear" w:color="auto" w:fill="auto"/>
            <w:noWrap/>
            <w:vAlign w:val="bottom"/>
            <w:hideMark/>
          </w:tcPr>
          <w:p w:rsidR="00F62806" w:rsidRPr="0025576A" w:rsidRDefault="00F62806" w:rsidP="007B0CC2">
            <w:pPr>
              <w:spacing w:after="0" w:line="240" w:lineRule="auto"/>
              <w:ind w:right="-806"/>
              <w:rPr>
                <w:rFonts w:ascii="Times New Roman" w:eastAsia="Times New Roman" w:hAnsi="Times New Roman" w:cs="Times New Roman"/>
                <w:sz w:val="20"/>
                <w:szCs w:val="20"/>
                <w:lang w:eastAsia="lv-LV"/>
              </w:rPr>
            </w:pPr>
          </w:p>
        </w:tc>
      </w:tr>
      <w:tr w:rsidR="00F62806" w:rsidRPr="0025576A" w:rsidTr="007B0CC2">
        <w:trPr>
          <w:trHeight w:val="255"/>
        </w:trPr>
        <w:tc>
          <w:tcPr>
            <w:tcW w:w="1080" w:type="dxa"/>
            <w:tcBorders>
              <w:top w:val="single" w:sz="8" w:space="0" w:color="auto"/>
              <w:left w:val="single" w:sz="8" w:space="0" w:color="auto"/>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Novads</w:t>
            </w:r>
          </w:p>
        </w:tc>
        <w:tc>
          <w:tcPr>
            <w:tcW w:w="64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1</w:t>
            </w:r>
          </w:p>
        </w:tc>
        <w:tc>
          <w:tcPr>
            <w:tcW w:w="56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2</w:t>
            </w:r>
          </w:p>
        </w:tc>
        <w:tc>
          <w:tcPr>
            <w:tcW w:w="58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3</w:t>
            </w:r>
          </w:p>
        </w:tc>
        <w:tc>
          <w:tcPr>
            <w:tcW w:w="58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4</w:t>
            </w:r>
          </w:p>
        </w:tc>
        <w:tc>
          <w:tcPr>
            <w:tcW w:w="58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5</w:t>
            </w:r>
          </w:p>
        </w:tc>
        <w:tc>
          <w:tcPr>
            <w:tcW w:w="54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6</w:t>
            </w:r>
          </w:p>
        </w:tc>
        <w:tc>
          <w:tcPr>
            <w:tcW w:w="58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7</w:t>
            </w:r>
          </w:p>
        </w:tc>
        <w:tc>
          <w:tcPr>
            <w:tcW w:w="58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8</w:t>
            </w:r>
          </w:p>
        </w:tc>
        <w:tc>
          <w:tcPr>
            <w:tcW w:w="64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9</w:t>
            </w:r>
          </w:p>
        </w:tc>
        <w:tc>
          <w:tcPr>
            <w:tcW w:w="68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10</w:t>
            </w:r>
          </w:p>
        </w:tc>
        <w:tc>
          <w:tcPr>
            <w:tcW w:w="580" w:type="dxa"/>
            <w:tcBorders>
              <w:top w:val="single" w:sz="8" w:space="0" w:color="auto"/>
              <w:left w:val="nil"/>
              <w:bottom w:val="single" w:sz="8" w:space="0" w:color="000000"/>
              <w:right w:val="single" w:sz="8" w:space="0" w:color="000000"/>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11</w:t>
            </w:r>
          </w:p>
        </w:tc>
        <w:tc>
          <w:tcPr>
            <w:tcW w:w="560" w:type="dxa"/>
            <w:tcBorders>
              <w:top w:val="single" w:sz="8" w:space="0" w:color="auto"/>
              <w:left w:val="nil"/>
              <w:bottom w:val="single" w:sz="8" w:space="0" w:color="000000"/>
              <w:right w:val="nil"/>
            </w:tcBorders>
            <w:shd w:val="clear" w:color="000000" w:fill="F4B084"/>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12</w:t>
            </w:r>
          </w:p>
        </w:tc>
        <w:tc>
          <w:tcPr>
            <w:tcW w:w="580" w:type="dxa"/>
            <w:tcBorders>
              <w:top w:val="single" w:sz="8" w:space="0" w:color="auto"/>
              <w:left w:val="single" w:sz="4" w:space="0" w:color="auto"/>
              <w:bottom w:val="single" w:sz="4" w:space="0" w:color="auto"/>
              <w:right w:val="single" w:sz="8" w:space="0" w:color="auto"/>
            </w:tcBorders>
            <w:shd w:val="clear" w:color="000000" w:fill="F4B084"/>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kopā</w:t>
            </w:r>
          </w:p>
        </w:tc>
        <w:tc>
          <w:tcPr>
            <w:tcW w:w="960" w:type="dxa"/>
            <w:tcBorders>
              <w:top w:val="nil"/>
              <w:left w:val="nil"/>
              <w:bottom w:val="nil"/>
              <w:right w:val="nil"/>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p>
        </w:tc>
      </w:tr>
      <w:tr w:rsidR="00F62806" w:rsidRPr="0025576A" w:rsidTr="007B0CC2">
        <w:trPr>
          <w:trHeight w:val="255"/>
        </w:trPr>
        <w:tc>
          <w:tcPr>
            <w:tcW w:w="1080" w:type="dxa"/>
            <w:tcBorders>
              <w:top w:val="nil"/>
              <w:left w:val="single" w:sz="8" w:space="0" w:color="auto"/>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Jaunjelgava</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56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5</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11</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10</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7</w:t>
            </w:r>
          </w:p>
        </w:tc>
        <w:tc>
          <w:tcPr>
            <w:tcW w:w="5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8</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6</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7</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5</w:t>
            </w:r>
          </w:p>
        </w:tc>
        <w:tc>
          <w:tcPr>
            <w:tcW w:w="6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9</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60" w:type="dxa"/>
            <w:tcBorders>
              <w:top w:val="nil"/>
              <w:left w:val="nil"/>
              <w:bottom w:val="single" w:sz="8" w:space="0" w:color="000000"/>
              <w:right w:val="nil"/>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single" w:sz="4" w:space="0" w:color="auto"/>
              <w:bottom w:val="single" w:sz="4" w:space="0" w:color="auto"/>
              <w:right w:val="single" w:sz="8" w:space="0" w:color="auto"/>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70</w:t>
            </w:r>
          </w:p>
        </w:tc>
        <w:tc>
          <w:tcPr>
            <w:tcW w:w="960" w:type="dxa"/>
            <w:tcBorders>
              <w:top w:val="nil"/>
              <w:left w:val="nil"/>
              <w:bottom w:val="nil"/>
              <w:right w:val="nil"/>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p>
        </w:tc>
      </w:tr>
      <w:tr w:rsidR="00F62806" w:rsidRPr="0025576A" w:rsidTr="007B0CC2">
        <w:trPr>
          <w:trHeight w:val="255"/>
        </w:trPr>
        <w:tc>
          <w:tcPr>
            <w:tcW w:w="1080" w:type="dxa"/>
            <w:tcBorders>
              <w:top w:val="nil"/>
              <w:left w:val="single" w:sz="8" w:space="0" w:color="auto"/>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Koknese</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8</w:t>
            </w:r>
          </w:p>
        </w:tc>
        <w:tc>
          <w:tcPr>
            <w:tcW w:w="56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9</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5</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10</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9</w:t>
            </w:r>
          </w:p>
        </w:tc>
        <w:tc>
          <w:tcPr>
            <w:tcW w:w="5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10</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18</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7</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6</w:t>
            </w:r>
          </w:p>
        </w:tc>
        <w:tc>
          <w:tcPr>
            <w:tcW w:w="6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9</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60" w:type="dxa"/>
            <w:tcBorders>
              <w:top w:val="nil"/>
              <w:left w:val="nil"/>
              <w:bottom w:val="single" w:sz="8" w:space="0" w:color="000000"/>
              <w:right w:val="nil"/>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single" w:sz="4" w:space="0" w:color="auto"/>
              <w:bottom w:val="single" w:sz="4" w:space="0" w:color="auto"/>
              <w:right w:val="single" w:sz="8" w:space="0" w:color="auto"/>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91</w:t>
            </w:r>
          </w:p>
        </w:tc>
        <w:tc>
          <w:tcPr>
            <w:tcW w:w="960" w:type="dxa"/>
            <w:tcBorders>
              <w:top w:val="nil"/>
              <w:left w:val="nil"/>
              <w:bottom w:val="nil"/>
              <w:right w:val="nil"/>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p>
        </w:tc>
      </w:tr>
      <w:tr w:rsidR="00F62806" w:rsidRPr="0025576A" w:rsidTr="007B0CC2">
        <w:trPr>
          <w:trHeight w:val="255"/>
        </w:trPr>
        <w:tc>
          <w:tcPr>
            <w:tcW w:w="1080" w:type="dxa"/>
            <w:tcBorders>
              <w:top w:val="nil"/>
              <w:left w:val="single" w:sz="8" w:space="0" w:color="auto"/>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Nereta</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6</w:t>
            </w:r>
          </w:p>
        </w:tc>
        <w:tc>
          <w:tcPr>
            <w:tcW w:w="56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3</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4</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4</w:t>
            </w:r>
          </w:p>
        </w:tc>
        <w:tc>
          <w:tcPr>
            <w:tcW w:w="5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6</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5</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5</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6</w:t>
            </w:r>
          </w:p>
        </w:tc>
        <w:tc>
          <w:tcPr>
            <w:tcW w:w="6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60" w:type="dxa"/>
            <w:tcBorders>
              <w:top w:val="nil"/>
              <w:left w:val="nil"/>
              <w:bottom w:val="single" w:sz="8" w:space="0" w:color="000000"/>
              <w:right w:val="nil"/>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single" w:sz="4" w:space="0" w:color="auto"/>
              <w:bottom w:val="single" w:sz="4" w:space="0" w:color="auto"/>
              <w:right w:val="single" w:sz="8" w:space="0" w:color="auto"/>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43</w:t>
            </w:r>
          </w:p>
        </w:tc>
        <w:tc>
          <w:tcPr>
            <w:tcW w:w="960" w:type="dxa"/>
            <w:tcBorders>
              <w:top w:val="nil"/>
              <w:left w:val="nil"/>
              <w:bottom w:val="nil"/>
              <w:right w:val="nil"/>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p>
        </w:tc>
      </w:tr>
      <w:tr w:rsidR="00F62806" w:rsidRPr="0025576A" w:rsidTr="007B0CC2">
        <w:trPr>
          <w:trHeight w:val="255"/>
        </w:trPr>
        <w:tc>
          <w:tcPr>
            <w:tcW w:w="1080" w:type="dxa"/>
            <w:tcBorders>
              <w:top w:val="nil"/>
              <w:left w:val="single" w:sz="8" w:space="0" w:color="auto"/>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Pļaviņas</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6</w:t>
            </w:r>
          </w:p>
        </w:tc>
        <w:tc>
          <w:tcPr>
            <w:tcW w:w="56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5</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1</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3</w:t>
            </w:r>
          </w:p>
        </w:tc>
        <w:tc>
          <w:tcPr>
            <w:tcW w:w="5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5</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6</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5</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8</w:t>
            </w:r>
          </w:p>
        </w:tc>
        <w:tc>
          <w:tcPr>
            <w:tcW w:w="6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9</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60" w:type="dxa"/>
            <w:tcBorders>
              <w:top w:val="nil"/>
              <w:left w:val="nil"/>
              <w:bottom w:val="single" w:sz="8" w:space="0" w:color="000000"/>
              <w:right w:val="nil"/>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single" w:sz="4" w:space="0" w:color="auto"/>
              <w:bottom w:val="single" w:sz="4" w:space="0" w:color="auto"/>
              <w:right w:val="single" w:sz="8" w:space="0" w:color="auto"/>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49</w:t>
            </w:r>
          </w:p>
        </w:tc>
        <w:tc>
          <w:tcPr>
            <w:tcW w:w="960" w:type="dxa"/>
            <w:tcBorders>
              <w:top w:val="nil"/>
              <w:left w:val="nil"/>
              <w:bottom w:val="nil"/>
              <w:right w:val="nil"/>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p>
        </w:tc>
      </w:tr>
      <w:tr w:rsidR="00F62806" w:rsidRPr="0025576A" w:rsidTr="007B0CC2">
        <w:trPr>
          <w:trHeight w:val="255"/>
        </w:trPr>
        <w:tc>
          <w:tcPr>
            <w:tcW w:w="1080" w:type="dxa"/>
            <w:tcBorders>
              <w:top w:val="nil"/>
              <w:left w:val="single" w:sz="8" w:space="0" w:color="auto"/>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Skrīveri</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3</w:t>
            </w:r>
          </w:p>
        </w:tc>
        <w:tc>
          <w:tcPr>
            <w:tcW w:w="56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4</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7</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3</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6</w:t>
            </w:r>
          </w:p>
        </w:tc>
        <w:tc>
          <w:tcPr>
            <w:tcW w:w="5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4</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6</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7</w:t>
            </w:r>
          </w:p>
        </w:tc>
        <w:tc>
          <w:tcPr>
            <w:tcW w:w="64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5</w:t>
            </w:r>
          </w:p>
        </w:tc>
        <w:tc>
          <w:tcPr>
            <w:tcW w:w="6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2</w:t>
            </w:r>
          </w:p>
        </w:tc>
        <w:tc>
          <w:tcPr>
            <w:tcW w:w="580" w:type="dxa"/>
            <w:tcBorders>
              <w:top w:val="nil"/>
              <w:left w:val="nil"/>
              <w:bottom w:val="single" w:sz="8" w:space="0" w:color="000000"/>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60" w:type="dxa"/>
            <w:tcBorders>
              <w:top w:val="nil"/>
              <w:left w:val="nil"/>
              <w:bottom w:val="single" w:sz="8" w:space="0" w:color="000000"/>
              <w:right w:val="nil"/>
            </w:tcBorders>
            <w:shd w:val="clear" w:color="auto" w:fill="auto"/>
            <w:hideMark/>
          </w:tcPr>
          <w:p w:rsidR="00F62806" w:rsidRPr="0025576A" w:rsidRDefault="00F62806" w:rsidP="007B0CC2">
            <w:pPr>
              <w:spacing w:after="0" w:line="240" w:lineRule="auto"/>
              <w:ind w:right="-806"/>
              <w:rPr>
                <w:rFonts w:ascii="Calibri" w:eastAsia="Times New Roman" w:hAnsi="Calibri" w:cs="Calibri"/>
                <w:color w:val="000000"/>
                <w:sz w:val="18"/>
                <w:szCs w:val="18"/>
                <w:lang w:eastAsia="lv-LV"/>
              </w:rPr>
            </w:pPr>
            <w:r w:rsidRPr="0025576A">
              <w:rPr>
                <w:rFonts w:ascii="Calibri" w:eastAsia="Times New Roman" w:hAnsi="Calibri" w:cs="Calibri"/>
                <w:color w:val="000000"/>
                <w:sz w:val="18"/>
                <w:szCs w:val="18"/>
                <w:lang w:eastAsia="lv-LV"/>
              </w:rPr>
              <w:t> </w:t>
            </w:r>
          </w:p>
        </w:tc>
        <w:tc>
          <w:tcPr>
            <w:tcW w:w="580" w:type="dxa"/>
            <w:tcBorders>
              <w:top w:val="nil"/>
              <w:left w:val="single" w:sz="4" w:space="0" w:color="auto"/>
              <w:bottom w:val="single" w:sz="4" w:space="0" w:color="auto"/>
              <w:right w:val="single" w:sz="8" w:space="0" w:color="auto"/>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47</w:t>
            </w:r>
          </w:p>
        </w:tc>
        <w:tc>
          <w:tcPr>
            <w:tcW w:w="960" w:type="dxa"/>
            <w:tcBorders>
              <w:top w:val="nil"/>
              <w:left w:val="nil"/>
              <w:bottom w:val="nil"/>
              <w:right w:val="nil"/>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p>
        </w:tc>
      </w:tr>
      <w:tr w:rsidR="00F62806" w:rsidRPr="0025576A" w:rsidTr="007B0CC2">
        <w:trPr>
          <w:trHeight w:val="255"/>
        </w:trPr>
        <w:tc>
          <w:tcPr>
            <w:tcW w:w="1080" w:type="dxa"/>
            <w:tcBorders>
              <w:top w:val="nil"/>
              <w:left w:val="single" w:sz="8" w:space="0" w:color="auto"/>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KOPĀ</w:t>
            </w:r>
          </w:p>
        </w:tc>
        <w:tc>
          <w:tcPr>
            <w:tcW w:w="64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25</w:t>
            </w:r>
          </w:p>
        </w:tc>
        <w:tc>
          <w:tcPr>
            <w:tcW w:w="56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22</w:t>
            </w:r>
          </w:p>
        </w:tc>
        <w:tc>
          <w:tcPr>
            <w:tcW w:w="58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30</w:t>
            </w:r>
          </w:p>
        </w:tc>
        <w:tc>
          <w:tcPr>
            <w:tcW w:w="58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28</w:t>
            </w:r>
          </w:p>
        </w:tc>
        <w:tc>
          <w:tcPr>
            <w:tcW w:w="58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29</w:t>
            </w:r>
          </w:p>
        </w:tc>
        <w:tc>
          <w:tcPr>
            <w:tcW w:w="54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33</w:t>
            </w:r>
          </w:p>
        </w:tc>
        <w:tc>
          <w:tcPr>
            <w:tcW w:w="58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41</w:t>
            </w:r>
          </w:p>
        </w:tc>
        <w:tc>
          <w:tcPr>
            <w:tcW w:w="58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31</w:t>
            </w:r>
          </w:p>
        </w:tc>
        <w:tc>
          <w:tcPr>
            <w:tcW w:w="64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30</w:t>
            </w:r>
          </w:p>
        </w:tc>
        <w:tc>
          <w:tcPr>
            <w:tcW w:w="68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31</w:t>
            </w:r>
          </w:p>
        </w:tc>
        <w:tc>
          <w:tcPr>
            <w:tcW w:w="580" w:type="dxa"/>
            <w:tcBorders>
              <w:top w:val="nil"/>
              <w:left w:val="nil"/>
              <w:bottom w:val="single" w:sz="8" w:space="0" w:color="auto"/>
              <w:right w:val="single" w:sz="8" w:space="0" w:color="000000"/>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0</w:t>
            </w:r>
          </w:p>
        </w:tc>
        <w:tc>
          <w:tcPr>
            <w:tcW w:w="560" w:type="dxa"/>
            <w:tcBorders>
              <w:top w:val="nil"/>
              <w:left w:val="nil"/>
              <w:bottom w:val="single" w:sz="8" w:space="0" w:color="auto"/>
              <w:right w:val="nil"/>
            </w:tcBorders>
            <w:shd w:val="clear" w:color="auto" w:fill="auto"/>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0</w:t>
            </w:r>
          </w:p>
        </w:tc>
        <w:tc>
          <w:tcPr>
            <w:tcW w:w="580" w:type="dxa"/>
            <w:tcBorders>
              <w:top w:val="nil"/>
              <w:left w:val="single" w:sz="4" w:space="0" w:color="auto"/>
              <w:bottom w:val="single" w:sz="8" w:space="0" w:color="auto"/>
              <w:right w:val="single" w:sz="8" w:space="0" w:color="auto"/>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r w:rsidRPr="0025576A">
              <w:rPr>
                <w:rFonts w:ascii="Calibri" w:eastAsia="Times New Roman" w:hAnsi="Calibri" w:cs="Calibri"/>
                <w:b/>
                <w:bCs/>
                <w:color w:val="000000"/>
                <w:sz w:val="18"/>
                <w:szCs w:val="18"/>
                <w:lang w:eastAsia="lv-LV"/>
              </w:rPr>
              <w:t>300</w:t>
            </w:r>
          </w:p>
        </w:tc>
        <w:tc>
          <w:tcPr>
            <w:tcW w:w="960" w:type="dxa"/>
            <w:tcBorders>
              <w:top w:val="nil"/>
              <w:left w:val="nil"/>
              <w:bottom w:val="nil"/>
              <w:right w:val="nil"/>
            </w:tcBorders>
            <w:shd w:val="clear" w:color="auto" w:fill="auto"/>
            <w:noWrap/>
            <w:vAlign w:val="bottom"/>
            <w:hideMark/>
          </w:tcPr>
          <w:p w:rsidR="00F62806" w:rsidRPr="0025576A" w:rsidRDefault="00F62806" w:rsidP="007B0CC2">
            <w:pPr>
              <w:spacing w:after="0" w:line="240" w:lineRule="auto"/>
              <w:ind w:right="-806"/>
              <w:rPr>
                <w:rFonts w:ascii="Calibri" w:eastAsia="Times New Roman" w:hAnsi="Calibri" w:cs="Calibri"/>
                <w:b/>
                <w:bCs/>
                <w:color w:val="000000"/>
                <w:sz w:val="18"/>
                <w:szCs w:val="18"/>
                <w:lang w:eastAsia="lv-LV"/>
              </w:rPr>
            </w:pPr>
          </w:p>
        </w:tc>
      </w:tr>
    </w:tbl>
    <w:p w:rsidR="00F62806" w:rsidRDefault="00F62806" w:rsidP="00F62806">
      <w:pPr>
        <w:spacing w:after="0" w:line="240" w:lineRule="auto"/>
        <w:ind w:right="-806"/>
        <w:jc w:val="center"/>
        <w:rPr>
          <w:rFonts w:ascii="Cambria" w:hAnsi="Cambria"/>
          <w:b/>
          <w:bCs/>
          <w:sz w:val="24"/>
          <w:szCs w:val="24"/>
        </w:rPr>
      </w:pPr>
    </w:p>
    <w:p w:rsidR="00F62806" w:rsidRDefault="00F62806" w:rsidP="00F62806">
      <w:pPr>
        <w:spacing w:after="0" w:line="240" w:lineRule="auto"/>
        <w:ind w:right="-806"/>
        <w:jc w:val="center"/>
        <w:rPr>
          <w:rFonts w:ascii="Cambria" w:hAnsi="Cambria"/>
          <w:b/>
          <w:bCs/>
          <w:sz w:val="24"/>
          <w:szCs w:val="24"/>
        </w:rPr>
      </w:pPr>
    </w:p>
    <w:p w:rsidR="00F62806" w:rsidRDefault="00F62806" w:rsidP="00F62806">
      <w:pPr>
        <w:spacing w:after="0" w:line="240" w:lineRule="auto"/>
        <w:ind w:right="-806"/>
        <w:jc w:val="center"/>
        <w:rPr>
          <w:rFonts w:ascii="Cambria" w:hAnsi="Cambria"/>
          <w:b/>
          <w:bCs/>
          <w:sz w:val="24"/>
          <w:szCs w:val="24"/>
        </w:rPr>
      </w:pPr>
    </w:p>
    <w:p w:rsidR="00F62806" w:rsidRDefault="00F62806" w:rsidP="00F62806">
      <w:pPr>
        <w:spacing w:after="0" w:line="240" w:lineRule="auto"/>
        <w:ind w:right="-806"/>
        <w:jc w:val="center"/>
        <w:rPr>
          <w:rFonts w:ascii="Cambria" w:hAnsi="Cambria"/>
          <w:b/>
          <w:bCs/>
          <w:sz w:val="24"/>
          <w:szCs w:val="24"/>
        </w:rPr>
      </w:pPr>
    </w:p>
    <w:p w:rsidR="00F62806" w:rsidRDefault="00F62806" w:rsidP="00F62806">
      <w:pPr>
        <w:spacing w:after="0" w:line="240" w:lineRule="auto"/>
        <w:ind w:right="-806"/>
        <w:jc w:val="center"/>
        <w:rPr>
          <w:rFonts w:ascii="Cambria" w:hAnsi="Cambria"/>
          <w:b/>
          <w:bCs/>
          <w:sz w:val="24"/>
          <w:szCs w:val="24"/>
        </w:rPr>
      </w:pPr>
      <w:r>
        <w:rPr>
          <w:rFonts w:ascii="Cambria" w:hAnsi="Cambria"/>
          <w:b/>
          <w:bCs/>
          <w:sz w:val="24"/>
          <w:szCs w:val="24"/>
        </w:rPr>
        <w:t>4</w:t>
      </w:r>
      <w:r w:rsidRPr="006C1B93">
        <w:rPr>
          <w:rFonts w:ascii="Cambria" w:hAnsi="Cambria"/>
          <w:b/>
          <w:bCs/>
          <w:sz w:val="24"/>
          <w:szCs w:val="24"/>
        </w:rPr>
        <w:t xml:space="preserve">. </w:t>
      </w:r>
    </w:p>
    <w:p w:rsidR="00F62806" w:rsidRDefault="00F62806" w:rsidP="00F62806">
      <w:pPr>
        <w:spacing w:after="0" w:line="240" w:lineRule="auto"/>
        <w:ind w:right="-806"/>
        <w:jc w:val="center"/>
        <w:rPr>
          <w:rFonts w:ascii="Cambria" w:hAnsi="Cambria"/>
          <w:sz w:val="24"/>
          <w:szCs w:val="24"/>
        </w:rPr>
      </w:pPr>
      <w:r w:rsidRPr="006C1B93">
        <w:rPr>
          <w:rFonts w:ascii="Cambria" w:hAnsi="Cambria"/>
          <w:b/>
          <w:bCs/>
          <w:sz w:val="24"/>
          <w:szCs w:val="24"/>
        </w:rPr>
        <w:t>Par pašvaldību finansējumu  būvvaldes uzturēšanai</w:t>
      </w:r>
    </w:p>
    <w:p w:rsidR="00F62806" w:rsidRDefault="00F62806" w:rsidP="00F62806">
      <w:pPr>
        <w:spacing w:after="0" w:line="240" w:lineRule="auto"/>
        <w:ind w:right="-806"/>
        <w:jc w:val="center"/>
        <w:rPr>
          <w:rFonts w:ascii="Cambria" w:hAnsi="Cambria"/>
          <w:sz w:val="24"/>
          <w:szCs w:val="24"/>
        </w:rPr>
      </w:pPr>
      <w:r>
        <w:rPr>
          <w:rFonts w:ascii="Cambria" w:hAnsi="Cambria"/>
          <w:sz w:val="24"/>
          <w:szCs w:val="24"/>
        </w:rPr>
        <w:t>______________________________________________________________________________________________________</w:t>
      </w:r>
    </w:p>
    <w:p w:rsidR="00F62806" w:rsidRDefault="00F62806" w:rsidP="00F62806">
      <w:pPr>
        <w:spacing w:after="0" w:line="240" w:lineRule="auto"/>
        <w:ind w:right="-806"/>
        <w:jc w:val="center"/>
        <w:rPr>
          <w:rFonts w:ascii="Cambria" w:hAnsi="Cambria"/>
          <w:sz w:val="24"/>
          <w:szCs w:val="24"/>
        </w:rPr>
      </w:pPr>
    </w:p>
    <w:p w:rsidR="00F62806" w:rsidRPr="00491593" w:rsidRDefault="00F62806" w:rsidP="00F62806">
      <w:pPr>
        <w:spacing w:after="0" w:line="240" w:lineRule="auto"/>
        <w:ind w:right="-806"/>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F62806" w:rsidRDefault="00F62806" w:rsidP="00F62806">
      <w:pPr>
        <w:spacing w:after="0" w:line="240" w:lineRule="auto"/>
        <w:ind w:right="-806"/>
        <w:jc w:val="center"/>
        <w:rPr>
          <w:rFonts w:ascii="Cambria" w:hAnsi="Cambria"/>
          <w:sz w:val="24"/>
          <w:szCs w:val="24"/>
        </w:rPr>
      </w:pPr>
    </w:p>
    <w:p w:rsidR="00F62806" w:rsidRDefault="00F62806" w:rsidP="00F62806">
      <w:pPr>
        <w:spacing w:after="0" w:line="240" w:lineRule="auto"/>
        <w:ind w:right="-806"/>
        <w:jc w:val="both"/>
        <w:rPr>
          <w:rFonts w:ascii="Cambria" w:hAnsi="Cambria"/>
          <w:sz w:val="24"/>
          <w:szCs w:val="24"/>
        </w:rPr>
      </w:pPr>
      <w:r w:rsidRPr="00E767B5">
        <w:rPr>
          <w:rFonts w:ascii="Cambria" w:hAnsi="Cambria"/>
        </w:rPr>
        <w:t xml:space="preserve">Kokneses novada dome ir iepazinusies  ar domes ekonomistes </w:t>
      </w:r>
      <w:proofErr w:type="spellStart"/>
      <w:r w:rsidRPr="00E767B5">
        <w:rPr>
          <w:rFonts w:ascii="Cambria" w:hAnsi="Cambria"/>
        </w:rPr>
        <w:t>I.Sproģes</w:t>
      </w:r>
      <w:proofErr w:type="spellEnd"/>
      <w:r w:rsidRPr="00E767B5">
        <w:rPr>
          <w:rFonts w:ascii="Cambria" w:hAnsi="Cambria"/>
        </w:rPr>
        <w:t xml:space="preserve"> sagatavoto informāciju par nepieciešamo  finansējumu  Kokneses apvienotās pašvaldību būvvaldes  uzturēšanai , ņemot vērā Finanšu un attīstības pastāvīgās komitejas </w:t>
      </w:r>
      <w:r>
        <w:rPr>
          <w:rFonts w:ascii="Cambria" w:hAnsi="Cambria"/>
        </w:rPr>
        <w:t>20.11.2019.</w:t>
      </w:r>
      <w:r w:rsidRPr="00E767B5">
        <w:rPr>
          <w:rFonts w:ascii="Cambria" w:hAnsi="Cambria"/>
        </w:rPr>
        <w:t xml:space="preserve"> 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Ivars Māliņš, Jānis Miezītis,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Pr>
          <w:rFonts w:ascii="Cambria" w:hAnsi="Cambria"/>
          <w:sz w:val="24"/>
          <w:szCs w:val="24"/>
        </w:rPr>
        <w:t>Vingris),</w:t>
      </w:r>
      <w:r w:rsidRPr="007C6871">
        <w:rPr>
          <w:rFonts w:ascii="Cambria" w:hAnsi="Cambria"/>
          <w:sz w:val="24"/>
          <w:szCs w:val="24"/>
        </w:rPr>
        <w:t>PRET-nav,</w:t>
      </w:r>
      <w:proofErr w:type="spellEnd"/>
      <w:r w:rsidRPr="007C6871">
        <w:rPr>
          <w:rFonts w:ascii="Cambria" w:hAnsi="Cambria"/>
          <w:sz w:val="24"/>
          <w:szCs w:val="24"/>
        </w:rPr>
        <w:t xml:space="preserve"> ATTURAS-nav, Kokneses novada dome NOLEMJ</w:t>
      </w:r>
      <w:r>
        <w:rPr>
          <w:rFonts w:ascii="Cambria" w:hAnsi="Cambria"/>
          <w:sz w:val="24"/>
          <w:szCs w:val="24"/>
        </w:rPr>
        <w:t>:</w:t>
      </w:r>
    </w:p>
    <w:p w:rsidR="00F62806" w:rsidRPr="00E767B5" w:rsidRDefault="00F62806" w:rsidP="00F62806">
      <w:pPr>
        <w:pStyle w:val="Parastais"/>
        <w:ind w:right="-806"/>
        <w:jc w:val="both"/>
        <w:rPr>
          <w:rFonts w:ascii="Cambria" w:hAnsi="Cambria"/>
        </w:rPr>
      </w:pPr>
    </w:p>
    <w:p w:rsidR="00F62806" w:rsidRPr="00E767B5" w:rsidRDefault="00F62806" w:rsidP="00F62806">
      <w:pPr>
        <w:spacing w:after="0" w:line="240" w:lineRule="auto"/>
        <w:ind w:right="-806" w:firstLine="720"/>
        <w:contextualSpacing/>
        <w:jc w:val="both"/>
        <w:rPr>
          <w:rFonts w:ascii="Cambria" w:hAnsi="Cambria"/>
          <w:sz w:val="24"/>
          <w:szCs w:val="24"/>
        </w:rPr>
      </w:pPr>
      <w:r>
        <w:rPr>
          <w:rFonts w:ascii="Cambria" w:hAnsi="Cambria"/>
          <w:sz w:val="24"/>
          <w:szCs w:val="24"/>
        </w:rPr>
        <w:lastRenderedPageBreak/>
        <w:t>1.</w:t>
      </w:r>
      <w:r w:rsidRPr="00E767B5">
        <w:rPr>
          <w:rFonts w:ascii="Cambria" w:hAnsi="Cambria"/>
          <w:sz w:val="24"/>
          <w:szCs w:val="24"/>
        </w:rPr>
        <w:t xml:space="preserve">Apstiprināt savstarpējo norēķinu aprēķinu Kokneses novada apvienotās pašvaldību  būvvaldes </w:t>
      </w:r>
      <w:r w:rsidRPr="00E767B5">
        <w:rPr>
          <w:rFonts w:ascii="Cambria" w:hAnsi="Cambria"/>
          <w:bCs/>
          <w:color w:val="000000"/>
          <w:sz w:val="24"/>
          <w:szCs w:val="24"/>
          <w:lang w:eastAsia="lv-LV"/>
        </w:rPr>
        <w:t xml:space="preserve">uzturēšanas izmaksu </w:t>
      </w:r>
      <w:r w:rsidRPr="00E767B5">
        <w:rPr>
          <w:rFonts w:ascii="Cambria" w:hAnsi="Cambria"/>
          <w:sz w:val="24"/>
          <w:szCs w:val="24"/>
        </w:rPr>
        <w:t xml:space="preserve">segšanai 2020. gadam (pielikums). </w:t>
      </w:r>
    </w:p>
    <w:p w:rsidR="00F62806" w:rsidRPr="00E767B5" w:rsidRDefault="00F62806" w:rsidP="00F62806">
      <w:pPr>
        <w:spacing w:after="0" w:line="240" w:lineRule="auto"/>
        <w:ind w:right="-806"/>
        <w:jc w:val="both"/>
        <w:rPr>
          <w:rFonts w:ascii="Cambria" w:hAnsi="Cambria"/>
          <w:i/>
          <w:sz w:val="24"/>
          <w:szCs w:val="24"/>
        </w:rPr>
      </w:pPr>
      <w:r w:rsidRPr="00E767B5">
        <w:rPr>
          <w:rFonts w:ascii="Cambria" w:hAnsi="Cambria"/>
          <w:i/>
          <w:sz w:val="24"/>
          <w:szCs w:val="24"/>
        </w:rPr>
        <w:t>(Savstarpējo norēķinu uzturēšanas izmaksu aprēķinam izmanto pirms plānojamā perioda apstiprināto budžetu un iedzīvotāju skaitu.)</w:t>
      </w:r>
    </w:p>
    <w:p w:rsidR="00F62806" w:rsidRPr="00E767B5" w:rsidRDefault="00F62806" w:rsidP="00F62806">
      <w:pPr>
        <w:spacing w:after="0" w:line="240" w:lineRule="auto"/>
        <w:ind w:right="-806" w:firstLine="720"/>
        <w:contextualSpacing/>
        <w:jc w:val="both"/>
        <w:rPr>
          <w:rFonts w:ascii="Cambria" w:hAnsi="Cambria"/>
          <w:sz w:val="24"/>
          <w:szCs w:val="24"/>
        </w:rPr>
      </w:pPr>
      <w:r>
        <w:rPr>
          <w:rFonts w:ascii="Cambria" w:hAnsi="Cambria"/>
          <w:sz w:val="24"/>
          <w:szCs w:val="24"/>
        </w:rPr>
        <w:t>2.</w:t>
      </w:r>
      <w:r w:rsidRPr="00E767B5">
        <w:rPr>
          <w:rFonts w:ascii="Cambria" w:hAnsi="Cambria"/>
          <w:sz w:val="24"/>
          <w:szCs w:val="24"/>
        </w:rPr>
        <w:t>Lēmumu nosūtīt Pļaviņu, Neretas, Skrīveru un Jaunjelgavas novadu pašvaldībām.</w:t>
      </w:r>
    </w:p>
    <w:p w:rsidR="00F62806" w:rsidRPr="00E767B5" w:rsidRDefault="00F62806" w:rsidP="00F62806">
      <w:pPr>
        <w:ind w:right="-806" w:firstLine="720"/>
        <w:contextualSpacing/>
        <w:jc w:val="both"/>
        <w:rPr>
          <w:rFonts w:ascii="Cambria" w:hAnsi="Cambria"/>
          <w:sz w:val="24"/>
          <w:szCs w:val="24"/>
        </w:rPr>
      </w:pPr>
      <w:r>
        <w:rPr>
          <w:rFonts w:ascii="Cambria" w:hAnsi="Cambria"/>
          <w:sz w:val="24"/>
          <w:szCs w:val="24"/>
        </w:rPr>
        <w:t>3.</w:t>
      </w:r>
      <w:r w:rsidRPr="00E767B5">
        <w:rPr>
          <w:rFonts w:ascii="Cambria" w:hAnsi="Cambria"/>
          <w:sz w:val="24"/>
          <w:szCs w:val="24"/>
        </w:rPr>
        <w:t>Atbilstoši Valsts pārvaldes iekārtas likuma 45. un 46. pantam Pļaviņu, Neretas, Skrīveru un Jaunjelgavas novadu pašvaldības slēdz deleģēšanas līgumu ar Kokneses novada domi.</w:t>
      </w:r>
    </w:p>
    <w:p w:rsidR="00F62806" w:rsidRPr="00E767B5" w:rsidRDefault="00F62806" w:rsidP="00F62806">
      <w:pPr>
        <w:ind w:right="-806" w:firstLine="720"/>
        <w:contextualSpacing/>
        <w:jc w:val="both"/>
        <w:rPr>
          <w:rFonts w:ascii="Cambria" w:hAnsi="Cambria"/>
          <w:sz w:val="24"/>
          <w:szCs w:val="24"/>
        </w:rPr>
      </w:pPr>
      <w:r>
        <w:rPr>
          <w:rFonts w:ascii="Cambria" w:hAnsi="Cambria"/>
          <w:sz w:val="24"/>
          <w:szCs w:val="24"/>
        </w:rPr>
        <w:t>4.</w:t>
      </w:r>
      <w:r w:rsidRPr="00E767B5">
        <w:rPr>
          <w:rFonts w:ascii="Cambria" w:hAnsi="Cambria"/>
          <w:sz w:val="24"/>
          <w:szCs w:val="24"/>
        </w:rPr>
        <w:t xml:space="preserve">Gadījumā, ja tiek paplašināts darba apjoms un funkcijas, būvvaldes uzturēšanas izmaksas var tikt palielinātas. </w:t>
      </w:r>
    </w:p>
    <w:p w:rsidR="00F62806" w:rsidRPr="00E767B5" w:rsidRDefault="00F62806" w:rsidP="00F62806">
      <w:pPr>
        <w:ind w:right="-806" w:firstLine="720"/>
        <w:contextualSpacing/>
        <w:jc w:val="both"/>
        <w:rPr>
          <w:rFonts w:ascii="Cambria" w:hAnsi="Cambria"/>
          <w:sz w:val="24"/>
          <w:szCs w:val="24"/>
        </w:rPr>
      </w:pPr>
      <w:r>
        <w:rPr>
          <w:rFonts w:ascii="Cambria" w:hAnsi="Cambria"/>
          <w:sz w:val="24"/>
          <w:szCs w:val="24"/>
        </w:rPr>
        <w:t>5.</w:t>
      </w:r>
      <w:r w:rsidRPr="00E767B5">
        <w:rPr>
          <w:rFonts w:ascii="Cambria" w:hAnsi="Cambria"/>
          <w:sz w:val="24"/>
          <w:szCs w:val="24"/>
        </w:rPr>
        <w:t xml:space="preserve">Kontroli par lēmuma izpildi uzdot Kokneses novada domes priekšsēdētājam Dainim </w:t>
      </w:r>
      <w:proofErr w:type="spellStart"/>
      <w:r w:rsidRPr="00E767B5">
        <w:rPr>
          <w:rFonts w:ascii="Cambria" w:hAnsi="Cambria"/>
          <w:sz w:val="24"/>
          <w:szCs w:val="24"/>
        </w:rPr>
        <w:t>Vingrim</w:t>
      </w:r>
      <w:proofErr w:type="spellEnd"/>
      <w:r w:rsidRPr="00E767B5">
        <w:rPr>
          <w:rFonts w:ascii="Cambria" w:hAnsi="Cambria"/>
          <w:sz w:val="24"/>
          <w:szCs w:val="24"/>
        </w:rPr>
        <w:t>.</w:t>
      </w:r>
    </w:p>
    <w:p w:rsidR="00F62806" w:rsidRDefault="00F62806" w:rsidP="00F62806">
      <w:pPr>
        <w:pStyle w:val="Sarakstarindkopa"/>
        <w:ind w:left="0" w:right="-806"/>
        <w:jc w:val="both"/>
        <w:rPr>
          <w:rFonts w:ascii="Cambria" w:hAnsi="Cambria"/>
          <w:sz w:val="24"/>
          <w:szCs w:val="24"/>
        </w:rPr>
      </w:pPr>
    </w:p>
    <w:p w:rsidR="00F62806" w:rsidRDefault="00F62806" w:rsidP="00F62806">
      <w:pPr>
        <w:pStyle w:val="Sarakstarindkopa"/>
        <w:ind w:left="0" w:right="-806"/>
        <w:jc w:val="both"/>
        <w:rPr>
          <w:rFonts w:ascii="Cambria" w:hAnsi="Cambria"/>
          <w:sz w:val="24"/>
          <w:szCs w:val="24"/>
        </w:rPr>
      </w:pPr>
    </w:p>
    <w:p w:rsidR="00F62806" w:rsidRDefault="00F62806" w:rsidP="00F62806">
      <w:pPr>
        <w:pStyle w:val="Sarakstarindkopa"/>
        <w:ind w:left="0" w:right="-806"/>
        <w:jc w:val="both"/>
        <w:rPr>
          <w:rFonts w:ascii="Cambria" w:hAnsi="Cambria"/>
          <w:sz w:val="24"/>
          <w:szCs w:val="24"/>
        </w:rPr>
      </w:pPr>
    </w:p>
    <w:p w:rsidR="00F62806" w:rsidRPr="00E767B5" w:rsidRDefault="00F62806" w:rsidP="00F62806">
      <w:pPr>
        <w:pStyle w:val="Sarakstarindkopa"/>
        <w:ind w:left="0" w:right="-806"/>
        <w:jc w:val="both"/>
        <w:rPr>
          <w:rFonts w:ascii="Cambria" w:hAnsi="Cambria"/>
          <w:sz w:val="24"/>
          <w:szCs w:val="24"/>
        </w:rPr>
      </w:pPr>
    </w:p>
    <w:p w:rsidR="00F62806" w:rsidRDefault="00F62806" w:rsidP="00F62806">
      <w:pPr>
        <w:pStyle w:val="Sarakstarindkopa"/>
        <w:ind w:left="0" w:right="-806"/>
        <w:jc w:val="right"/>
      </w:pPr>
      <w:r>
        <w:t>APSTIPRINĀTS</w:t>
      </w:r>
    </w:p>
    <w:p w:rsidR="00F62806" w:rsidRDefault="00F62806" w:rsidP="00F62806">
      <w:pPr>
        <w:pStyle w:val="Sarakstarindkopa"/>
        <w:ind w:left="0" w:right="-806"/>
        <w:jc w:val="right"/>
      </w:pPr>
      <w:r>
        <w:t>ar Kokneses novada domes</w:t>
      </w:r>
    </w:p>
    <w:p w:rsidR="00F62806" w:rsidRDefault="00F62806" w:rsidP="00F62806">
      <w:pPr>
        <w:pStyle w:val="Sarakstarindkopa"/>
        <w:ind w:left="0" w:right="-806"/>
        <w:jc w:val="right"/>
      </w:pPr>
      <w:r>
        <w:t>2019.gada 27.novembra lēmumu Nr.4</w:t>
      </w:r>
    </w:p>
    <w:tbl>
      <w:tblPr>
        <w:tblW w:w="8340" w:type="dxa"/>
        <w:tblInd w:w="-34" w:type="dxa"/>
        <w:tblLook w:val="04A0" w:firstRow="1" w:lastRow="0" w:firstColumn="1" w:lastColumn="0" w:noHBand="0" w:noVBand="1"/>
      </w:tblPr>
      <w:tblGrid>
        <w:gridCol w:w="4232"/>
        <w:gridCol w:w="738"/>
        <w:gridCol w:w="606"/>
        <w:gridCol w:w="270"/>
        <w:gridCol w:w="1227"/>
        <w:gridCol w:w="1267"/>
      </w:tblGrid>
      <w:tr w:rsidR="00F62806" w:rsidRPr="00BB03A0" w:rsidTr="007B0CC2">
        <w:trPr>
          <w:trHeight w:val="315"/>
        </w:trPr>
        <w:tc>
          <w:tcPr>
            <w:tcW w:w="4232" w:type="dxa"/>
            <w:tcBorders>
              <w:top w:val="nil"/>
              <w:left w:val="nil"/>
              <w:bottom w:val="nil"/>
              <w:right w:val="nil"/>
            </w:tcBorders>
            <w:shd w:val="clear" w:color="auto" w:fill="auto"/>
            <w:noWrap/>
            <w:vAlign w:val="bottom"/>
            <w:hideMark/>
          </w:tcPr>
          <w:p w:rsidR="00F62806" w:rsidRPr="00BB03A0" w:rsidRDefault="00F62806" w:rsidP="007B0CC2">
            <w:pPr>
              <w:ind w:right="-806"/>
              <w:rPr>
                <w:rFonts w:eastAsia="Times New Roman" w:cs="Calibri"/>
                <w:color w:val="000000"/>
                <w:sz w:val="24"/>
                <w:szCs w:val="24"/>
              </w:rPr>
            </w:pPr>
          </w:p>
        </w:tc>
        <w:tc>
          <w:tcPr>
            <w:tcW w:w="1344" w:type="dxa"/>
            <w:gridSpan w:val="2"/>
            <w:tcBorders>
              <w:top w:val="nil"/>
              <w:left w:val="nil"/>
              <w:bottom w:val="nil"/>
              <w:right w:val="nil"/>
            </w:tcBorders>
            <w:shd w:val="clear" w:color="auto" w:fill="auto"/>
            <w:noWrap/>
            <w:vAlign w:val="bottom"/>
            <w:hideMark/>
          </w:tcPr>
          <w:p w:rsidR="00F62806" w:rsidRPr="00BB03A0" w:rsidRDefault="00F62806" w:rsidP="007B0CC2">
            <w:pPr>
              <w:ind w:right="-806"/>
              <w:jc w:val="center"/>
              <w:rPr>
                <w:rFonts w:eastAsia="Times New Roman" w:cs="Calibri"/>
                <w:color w:val="000000"/>
                <w:sz w:val="24"/>
                <w:szCs w:val="24"/>
              </w:rPr>
            </w:pPr>
          </w:p>
        </w:tc>
        <w:tc>
          <w:tcPr>
            <w:tcW w:w="1497" w:type="dxa"/>
            <w:gridSpan w:val="2"/>
            <w:tcBorders>
              <w:top w:val="nil"/>
              <w:left w:val="nil"/>
              <w:bottom w:val="nil"/>
              <w:right w:val="nil"/>
            </w:tcBorders>
            <w:shd w:val="clear" w:color="auto" w:fill="auto"/>
            <w:noWrap/>
            <w:vAlign w:val="bottom"/>
          </w:tcPr>
          <w:p w:rsidR="00F62806" w:rsidRPr="00BB03A0" w:rsidRDefault="00F62806" w:rsidP="007B0CC2">
            <w:pPr>
              <w:ind w:right="-806"/>
              <w:jc w:val="center"/>
              <w:rPr>
                <w:rFonts w:eastAsia="Times New Roman" w:cs="Calibri"/>
                <w:color w:val="000000"/>
                <w:sz w:val="24"/>
                <w:szCs w:val="24"/>
              </w:rPr>
            </w:pPr>
          </w:p>
        </w:tc>
        <w:tc>
          <w:tcPr>
            <w:tcW w:w="1267" w:type="dxa"/>
            <w:tcBorders>
              <w:top w:val="nil"/>
              <w:left w:val="nil"/>
              <w:bottom w:val="nil"/>
              <w:right w:val="nil"/>
            </w:tcBorders>
            <w:shd w:val="clear" w:color="auto" w:fill="auto"/>
            <w:noWrap/>
            <w:vAlign w:val="bottom"/>
          </w:tcPr>
          <w:p w:rsidR="00F62806" w:rsidRPr="00BB03A0" w:rsidRDefault="00F62806" w:rsidP="007B0CC2">
            <w:pPr>
              <w:ind w:right="-806"/>
              <w:jc w:val="center"/>
              <w:rPr>
                <w:rFonts w:eastAsia="Times New Roman" w:cs="Calibri"/>
                <w:color w:val="000000"/>
                <w:sz w:val="24"/>
                <w:szCs w:val="24"/>
              </w:rPr>
            </w:pPr>
          </w:p>
        </w:tc>
      </w:tr>
      <w:tr w:rsidR="00F62806" w:rsidRPr="00BB03A0" w:rsidTr="007B0CC2">
        <w:trPr>
          <w:trHeight w:val="330"/>
        </w:trPr>
        <w:tc>
          <w:tcPr>
            <w:tcW w:w="7073" w:type="dxa"/>
            <w:gridSpan w:val="5"/>
            <w:tcBorders>
              <w:top w:val="nil"/>
              <w:left w:val="nil"/>
              <w:bottom w:val="single" w:sz="8" w:space="0" w:color="auto"/>
              <w:right w:val="nil"/>
            </w:tcBorders>
            <w:shd w:val="clear" w:color="auto" w:fill="auto"/>
            <w:vAlign w:val="center"/>
            <w:hideMark/>
          </w:tcPr>
          <w:p w:rsidR="00F62806" w:rsidRPr="00BB03A0" w:rsidRDefault="00F62806" w:rsidP="007B0CC2">
            <w:pPr>
              <w:ind w:right="-806"/>
              <w:jc w:val="center"/>
              <w:rPr>
                <w:rFonts w:eastAsia="Times New Roman" w:cs="Calibri"/>
                <w:b/>
                <w:bCs/>
                <w:color w:val="000000"/>
                <w:sz w:val="24"/>
                <w:szCs w:val="24"/>
              </w:rPr>
            </w:pPr>
            <w:r w:rsidRPr="00BB03A0">
              <w:rPr>
                <w:rFonts w:eastAsia="Times New Roman" w:cs="Calibri"/>
                <w:b/>
                <w:bCs/>
                <w:color w:val="000000"/>
                <w:sz w:val="24"/>
                <w:szCs w:val="24"/>
              </w:rPr>
              <w:t>Savstarpējo norēķinu aprēķins Kokneses apvienotās būvvaldes uzturēšanas izmaksu segšanai 2019.gadam</w:t>
            </w:r>
          </w:p>
        </w:tc>
        <w:tc>
          <w:tcPr>
            <w:tcW w:w="1267" w:type="dxa"/>
            <w:tcBorders>
              <w:top w:val="nil"/>
              <w:left w:val="nil"/>
              <w:bottom w:val="nil"/>
              <w:right w:val="nil"/>
            </w:tcBorders>
            <w:shd w:val="clear" w:color="auto" w:fill="auto"/>
            <w:vAlign w:val="center"/>
            <w:hideMark/>
          </w:tcPr>
          <w:p w:rsidR="00F62806" w:rsidRPr="00BB03A0" w:rsidRDefault="00F62806" w:rsidP="007B0CC2">
            <w:pPr>
              <w:ind w:right="-806"/>
              <w:jc w:val="center"/>
              <w:rPr>
                <w:rFonts w:eastAsia="Times New Roman" w:cs="Calibri"/>
                <w:b/>
                <w:bCs/>
                <w:color w:val="000000"/>
                <w:sz w:val="24"/>
                <w:szCs w:val="24"/>
              </w:rPr>
            </w:pPr>
          </w:p>
        </w:tc>
      </w:tr>
      <w:tr w:rsidR="00F62806" w:rsidRPr="00BB03A0" w:rsidTr="007B0CC2">
        <w:trPr>
          <w:trHeight w:val="1815"/>
        </w:trPr>
        <w:tc>
          <w:tcPr>
            <w:tcW w:w="4232" w:type="dxa"/>
            <w:tcBorders>
              <w:top w:val="nil"/>
              <w:left w:val="single" w:sz="8" w:space="0" w:color="auto"/>
              <w:bottom w:val="single" w:sz="8" w:space="0" w:color="auto"/>
              <w:right w:val="nil"/>
            </w:tcBorders>
            <w:shd w:val="clear" w:color="auto" w:fill="auto"/>
            <w:hideMark/>
          </w:tcPr>
          <w:p w:rsidR="00F62806" w:rsidRPr="003B5F06" w:rsidRDefault="00F62806" w:rsidP="007B0CC2">
            <w:pPr>
              <w:spacing w:after="0" w:line="240" w:lineRule="auto"/>
              <w:ind w:right="-806"/>
              <w:jc w:val="both"/>
              <w:rPr>
                <w:rFonts w:eastAsia="Times New Roman" w:cs="Calibri"/>
                <w:b/>
                <w:bCs/>
                <w:color w:val="000000"/>
              </w:rPr>
            </w:pPr>
            <w:r w:rsidRPr="003B5F06">
              <w:rPr>
                <w:rFonts w:eastAsia="Times New Roman" w:cs="Calibri"/>
                <w:b/>
                <w:bCs/>
                <w:color w:val="000000"/>
              </w:rPr>
              <w:t>Novads</w:t>
            </w:r>
          </w:p>
        </w:tc>
        <w:tc>
          <w:tcPr>
            <w:tcW w:w="1344" w:type="dxa"/>
            <w:gridSpan w:val="2"/>
            <w:tcBorders>
              <w:top w:val="nil"/>
              <w:left w:val="single" w:sz="8" w:space="0" w:color="auto"/>
              <w:bottom w:val="single" w:sz="8" w:space="0" w:color="auto"/>
              <w:right w:val="single" w:sz="8" w:space="0" w:color="auto"/>
            </w:tcBorders>
            <w:shd w:val="clear" w:color="auto" w:fill="auto"/>
            <w:vAlign w:val="center"/>
            <w:hideMark/>
          </w:tcPr>
          <w:p w:rsidR="00F62806" w:rsidRDefault="00F62806" w:rsidP="007B0CC2">
            <w:pPr>
              <w:spacing w:after="0" w:line="240" w:lineRule="auto"/>
              <w:ind w:right="-806"/>
              <w:rPr>
                <w:rFonts w:eastAsia="Times New Roman" w:cs="Calibri"/>
                <w:b/>
                <w:bCs/>
                <w:color w:val="000000"/>
              </w:rPr>
            </w:pPr>
            <w:r w:rsidRPr="003B5F06">
              <w:rPr>
                <w:rFonts w:eastAsia="Times New Roman" w:cs="Calibri"/>
                <w:b/>
                <w:bCs/>
                <w:color w:val="000000"/>
              </w:rPr>
              <w:t>Iedzīvotāju</w:t>
            </w:r>
          </w:p>
          <w:p w:rsidR="00F62806" w:rsidRPr="003B5F06" w:rsidRDefault="00F62806" w:rsidP="007B0CC2">
            <w:pPr>
              <w:spacing w:after="0" w:line="240" w:lineRule="auto"/>
              <w:ind w:right="-806"/>
              <w:rPr>
                <w:rFonts w:eastAsia="Times New Roman" w:cs="Calibri"/>
                <w:b/>
                <w:bCs/>
                <w:color w:val="000000"/>
              </w:rPr>
            </w:pPr>
            <w:r w:rsidRPr="003B5F06">
              <w:rPr>
                <w:rFonts w:eastAsia="Times New Roman" w:cs="Calibri"/>
                <w:b/>
                <w:bCs/>
                <w:color w:val="000000"/>
              </w:rPr>
              <w:t xml:space="preserve"> skaits**</w:t>
            </w:r>
          </w:p>
        </w:tc>
        <w:tc>
          <w:tcPr>
            <w:tcW w:w="1497" w:type="dxa"/>
            <w:gridSpan w:val="2"/>
            <w:tcBorders>
              <w:top w:val="nil"/>
              <w:left w:val="nil"/>
              <w:bottom w:val="single" w:sz="8" w:space="0" w:color="auto"/>
              <w:right w:val="single" w:sz="8" w:space="0" w:color="auto"/>
            </w:tcBorders>
            <w:shd w:val="clear" w:color="auto" w:fill="auto"/>
            <w:hideMark/>
          </w:tcPr>
          <w:p w:rsidR="00F62806" w:rsidRDefault="00F62806" w:rsidP="007B0CC2">
            <w:pPr>
              <w:spacing w:after="0" w:line="240" w:lineRule="auto"/>
              <w:ind w:right="-806"/>
              <w:rPr>
                <w:rFonts w:eastAsia="Times New Roman" w:cs="Calibri"/>
                <w:b/>
                <w:bCs/>
                <w:color w:val="000000"/>
              </w:rPr>
            </w:pPr>
            <w:r w:rsidRPr="003B5F06">
              <w:rPr>
                <w:rFonts w:eastAsia="Times New Roman" w:cs="Calibri"/>
                <w:b/>
                <w:bCs/>
                <w:color w:val="000000"/>
              </w:rPr>
              <w:t>Pašvaldību</w:t>
            </w:r>
          </w:p>
          <w:p w:rsidR="00F62806" w:rsidRDefault="00F62806" w:rsidP="007B0CC2">
            <w:pPr>
              <w:spacing w:after="0" w:line="240" w:lineRule="auto"/>
              <w:ind w:right="-806"/>
              <w:rPr>
                <w:rFonts w:eastAsia="Times New Roman" w:cs="Calibri"/>
                <w:b/>
                <w:bCs/>
                <w:color w:val="000000"/>
              </w:rPr>
            </w:pPr>
            <w:r w:rsidRPr="003B5F06">
              <w:rPr>
                <w:rFonts w:eastAsia="Times New Roman" w:cs="Calibri"/>
                <w:b/>
                <w:bCs/>
                <w:color w:val="000000"/>
              </w:rPr>
              <w:t xml:space="preserve"> izdevumi  </w:t>
            </w:r>
          </w:p>
          <w:p w:rsidR="00F62806" w:rsidRDefault="00F62806" w:rsidP="007B0CC2">
            <w:pPr>
              <w:spacing w:after="0" w:line="240" w:lineRule="auto"/>
              <w:ind w:right="-806"/>
              <w:rPr>
                <w:rFonts w:eastAsia="Times New Roman" w:cs="Calibri"/>
                <w:b/>
                <w:bCs/>
                <w:color w:val="000000"/>
              </w:rPr>
            </w:pPr>
            <w:r w:rsidRPr="003B5F06">
              <w:rPr>
                <w:rFonts w:eastAsia="Times New Roman" w:cs="Calibri"/>
                <w:b/>
                <w:bCs/>
                <w:color w:val="000000"/>
              </w:rPr>
              <w:t>būvvaldes</w:t>
            </w:r>
          </w:p>
          <w:p w:rsidR="00F62806" w:rsidRPr="003B5F06" w:rsidRDefault="00F62806" w:rsidP="007B0CC2">
            <w:pPr>
              <w:spacing w:after="0" w:line="240" w:lineRule="auto"/>
              <w:ind w:right="-806"/>
              <w:rPr>
                <w:rFonts w:eastAsia="Times New Roman" w:cs="Calibri"/>
                <w:b/>
                <w:bCs/>
                <w:color w:val="000000"/>
              </w:rPr>
            </w:pPr>
            <w:r w:rsidRPr="003B5F06">
              <w:rPr>
                <w:rFonts w:eastAsia="Times New Roman" w:cs="Calibri"/>
                <w:b/>
                <w:bCs/>
                <w:color w:val="000000"/>
              </w:rPr>
              <w:t xml:space="preserve"> uzturēšanai</w:t>
            </w:r>
            <w:r w:rsidRPr="003B5F06">
              <w:rPr>
                <w:rFonts w:eastAsia="Times New Roman" w:cs="Calibri"/>
                <w:b/>
                <w:bCs/>
                <w:color w:val="000000"/>
              </w:rPr>
              <w:br/>
              <w:t>2019.g.EUR</w:t>
            </w:r>
            <w:r w:rsidRPr="003B5F06">
              <w:rPr>
                <w:rFonts w:eastAsia="Times New Roman" w:cs="Calibri"/>
                <w:b/>
                <w:bCs/>
                <w:color w:val="000000"/>
              </w:rPr>
              <w:br/>
              <w:t>gadā</w:t>
            </w:r>
          </w:p>
        </w:tc>
        <w:tc>
          <w:tcPr>
            <w:tcW w:w="1267" w:type="dxa"/>
            <w:tcBorders>
              <w:top w:val="single" w:sz="8" w:space="0" w:color="auto"/>
              <w:left w:val="nil"/>
              <w:bottom w:val="single" w:sz="8" w:space="0" w:color="auto"/>
              <w:right w:val="single" w:sz="8" w:space="0" w:color="auto"/>
            </w:tcBorders>
            <w:shd w:val="clear" w:color="auto" w:fill="auto"/>
            <w:hideMark/>
          </w:tcPr>
          <w:p w:rsidR="00F62806" w:rsidRDefault="00F62806" w:rsidP="007B0CC2">
            <w:pPr>
              <w:spacing w:after="0" w:line="240" w:lineRule="auto"/>
              <w:ind w:right="-806"/>
              <w:rPr>
                <w:rFonts w:eastAsia="Times New Roman" w:cs="Calibri"/>
                <w:b/>
                <w:bCs/>
                <w:color w:val="000000"/>
              </w:rPr>
            </w:pPr>
            <w:r w:rsidRPr="00BB03A0">
              <w:rPr>
                <w:rFonts w:eastAsia="Times New Roman" w:cs="Calibri"/>
                <w:b/>
                <w:bCs/>
                <w:color w:val="000000"/>
              </w:rPr>
              <w:t xml:space="preserve">Pašvaldību </w:t>
            </w:r>
          </w:p>
          <w:p w:rsidR="00F62806" w:rsidRDefault="00F62806" w:rsidP="007B0CC2">
            <w:pPr>
              <w:spacing w:after="0" w:line="240" w:lineRule="auto"/>
              <w:ind w:right="-806"/>
              <w:rPr>
                <w:rFonts w:eastAsia="Times New Roman" w:cs="Calibri"/>
                <w:b/>
                <w:bCs/>
                <w:color w:val="000000"/>
              </w:rPr>
            </w:pPr>
            <w:r w:rsidRPr="00BB03A0">
              <w:rPr>
                <w:rFonts w:eastAsia="Times New Roman" w:cs="Calibri"/>
                <w:b/>
                <w:bCs/>
                <w:color w:val="000000"/>
              </w:rPr>
              <w:t xml:space="preserve">izdevumi  </w:t>
            </w:r>
          </w:p>
          <w:p w:rsidR="00F62806" w:rsidRPr="00BB03A0" w:rsidRDefault="00F62806" w:rsidP="007B0CC2">
            <w:pPr>
              <w:spacing w:after="0" w:line="240" w:lineRule="auto"/>
              <w:ind w:right="-806"/>
              <w:rPr>
                <w:rFonts w:eastAsia="Times New Roman" w:cs="Calibri"/>
                <w:b/>
                <w:bCs/>
                <w:color w:val="000000"/>
              </w:rPr>
            </w:pPr>
            <w:r w:rsidRPr="00BB03A0">
              <w:rPr>
                <w:rFonts w:eastAsia="Times New Roman" w:cs="Calibri"/>
                <w:b/>
                <w:bCs/>
                <w:color w:val="000000"/>
              </w:rPr>
              <w:t>būvvaldes uzturēšanai</w:t>
            </w:r>
            <w:r w:rsidRPr="00BB03A0">
              <w:rPr>
                <w:rFonts w:eastAsia="Times New Roman" w:cs="Calibri"/>
                <w:b/>
                <w:bCs/>
                <w:color w:val="000000"/>
              </w:rPr>
              <w:br/>
              <w:t>2019.g.EUR</w:t>
            </w:r>
            <w:r w:rsidRPr="00BB03A0">
              <w:rPr>
                <w:rFonts w:eastAsia="Times New Roman" w:cs="Calibri"/>
                <w:b/>
                <w:bCs/>
                <w:color w:val="000000"/>
              </w:rPr>
              <w:br/>
              <w:t>mēnesī</w:t>
            </w:r>
          </w:p>
        </w:tc>
      </w:tr>
      <w:tr w:rsidR="00F62806" w:rsidRPr="00BB03A0" w:rsidTr="007B0CC2">
        <w:trPr>
          <w:trHeight w:val="315"/>
        </w:trPr>
        <w:tc>
          <w:tcPr>
            <w:tcW w:w="4232" w:type="dxa"/>
            <w:tcBorders>
              <w:top w:val="nil"/>
              <w:left w:val="single" w:sz="8" w:space="0" w:color="auto"/>
              <w:bottom w:val="single" w:sz="4" w:space="0" w:color="auto"/>
              <w:right w:val="nil"/>
            </w:tcBorders>
            <w:shd w:val="clear" w:color="auto" w:fill="auto"/>
            <w:hideMark/>
          </w:tcPr>
          <w:p w:rsidR="00F62806" w:rsidRPr="003B5F06" w:rsidRDefault="00F62806" w:rsidP="007B0CC2">
            <w:pPr>
              <w:spacing w:after="0" w:line="240" w:lineRule="auto"/>
              <w:ind w:right="-806"/>
              <w:jc w:val="both"/>
              <w:rPr>
                <w:rFonts w:eastAsia="Times New Roman" w:cs="Calibri"/>
                <w:color w:val="000000"/>
              </w:rPr>
            </w:pPr>
            <w:r w:rsidRPr="003B5F06">
              <w:rPr>
                <w:rFonts w:eastAsia="Times New Roman" w:cs="Calibri"/>
                <w:color w:val="000000"/>
              </w:rPr>
              <w:t>Skrīveru novads</w:t>
            </w:r>
          </w:p>
        </w:tc>
        <w:tc>
          <w:tcPr>
            <w:tcW w:w="1344" w:type="dxa"/>
            <w:gridSpan w:val="2"/>
            <w:tcBorders>
              <w:top w:val="nil"/>
              <w:left w:val="single" w:sz="8" w:space="0" w:color="auto"/>
              <w:bottom w:val="single" w:sz="4" w:space="0" w:color="auto"/>
              <w:right w:val="single" w:sz="8" w:space="0" w:color="auto"/>
            </w:tcBorders>
            <w:shd w:val="clear" w:color="auto" w:fill="auto"/>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3522</w:t>
            </w:r>
          </w:p>
        </w:tc>
        <w:tc>
          <w:tcPr>
            <w:tcW w:w="1497" w:type="dxa"/>
            <w:gridSpan w:val="2"/>
            <w:tcBorders>
              <w:top w:val="nil"/>
              <w:left w:val="nil"/>
              <w:bottom w:val="single" w:sz="4" w:space="0" w:color="auto"/>
              <w:right w:val="single" w:sz="8" w:space="0" w:color="auto"/>
            </w:tcBorders>
            <w:shd w:val="clear" w:color="auto" w:fill="auto"/>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12271</w:t>
            </w:r>
          </w:p>
        </w:tc>
        <w:tc>
          <w:tcPr>
            <w:tcW w:w="1267" w:type="dxa"/>
            <w:tcBorders>
              <w:top w:val="nil"/>
              <w:left w:val="nil"/>
              <w:bottom w:val="single" w:sz="4" w:space="0" w:color="auto"/>
              <w:right w:val="single" w:sz="8" w:space="0" w:color="auto"/>
            </w:tcBorders>
            <w:shd w:val="clear" w:color="auto" w:fill="auto"/>
            <w:hideMark/>
          </w:tcPr>
          <w:p w:rsidR="00F62806" w:rsidRPr="00BB03A0" w:rsidRDefault="00F62806" w:rsidP="007B0CC2">
            <w:pPr>
              <w:spacing w:after="0" w:line="240" w:lineRule="auto"/>
              <w:ind w:right="-806"/>
              <w:rPr>
                <w:rFonts w:eastAsia="Times New Roman" w:cs="Calibri"/>
                <w:color w:val="000000"/>
                <w:sz w:val="24"/>
                <w:szCs w:val="24"/>
              </w:rPr>
            </w:pPr>
            <w:r w:rsidRPr="00BB03A0">
              <w:rPr>
                <w:rFonts w:eastAsia="Times New Roman" w:cs="Calibri"/>
                <w:color w:val="000000"/>
                <w:sz w:val="24"/>
                <w:szCs w:val="24"/>
              </w:rPr>
              <w:t>1023</w:t>
            </w:r>
          </w:p>
        </w:tc>
      </w:tr>
      <w:tr w:rsidR="00F62806" w:rsidRPr="00BB03A0" w:rsidTr="007B0CC2">
        <w:trPr>
          <w:trHeight w:val="315"/>
        </w:trPr>
        <w:tc>
          <w:tcPr>
            <w:tcW w:w="4232" w:type="dxa"/>
            <w:tcBorders>
              <w:top w:val="nil"/>
              <w:left w:val="single" w:sz="8" w:space="0" w:color="auto"/>
              <w:bottom w:val="single" w:sz="4" w:space="0" w:color="auto"/>
              <w:right w:val="nil"/>
            </w:tcBorders>
            <w:shd w:val="clear" w:color="auto" w:fill="auto"/>
            <w:hideMark/>
          </w:tcPr>
          <w:p w:rsidR="00F62806" w:rsidRPr="003B5F06" w:rsidRDefault="00F62806" w:rsidP="007B0CC2">
            <w:pPr>
              <w:spacing w:after="0" w:line="240" w:lineRule="auto"/>
              <w:ind w:right="-806"/>
              <w:jc w:val="both"/>
              <w:rPr>
                <w:rFonts w:eastAsia="Times New Roman" w:cs="Calibri"/>
                <w:color w:val="000000"/>
              </w:rPr>
            </w:pPr>
            <w:r w:rsidRPr="003B5F06">
              <w:rPr>
                <w:rFonts w:eastAsia="Times New Roman" w:cs="Calibri"/>
                <w:color w:val="000000"/>
              </w:rPr>
              <w:t>Jaunjelgavas novads</w:t>
            </w:r>
          </w:p>
        </w:tc>
        <w:tc>
          <w:tcPr>
            <w:tcW w:w="1344" w:type="dxa"/>
            <w:gridSpan w:val="2"/>
            <w:tcBorders>
              <w:top w:val="nil"/>
              <w:left w:val="single" w:sz="8" w:space="0" w:color="auto"/>
              <w:bottom w:val="single" w:sz="4" w:space="0" w:color="auto"/>
              <w:right w:val="single" w:sz="8" w:space="0" w:color="auto"/>
            </w:tcBorders>
            <w:shd w:val="clear" w:color="auto" w:fill="auto"/>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5620</w:t>
            </w:r>
          </w:p>
        </w:tc>
        <w:tc>
          <w:tcPr>
            <w:tcW w:w="1497" w:type="dxa"/>
            <w:gridSpan w:val="2"/>
            <w:tcBorders>
              <w:top w:val="nil"/>
              <w:left w:val="nil"/>
              <w:bottom w:val="single" w:sz="4" w:space="0" w:color="auto"/>
              <w:right w:val="single" w:sz="8" w:space="0" w:color="auto"/>
            </w:tcBorders>
            <w:shd w:val="clear" w:color="auto" w:fill="auto"/>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19580</w:t>
            </w:r>
          </w:p>
        </w:tc>
        <w:tc>
          <w:tcPr>
            <w:tcW w:w="1267" w:type="dxa"/>
            <w:tcBorders>
              <w:top w:val="nil"/>
              <w:left w:val="nil"/>
              <w:bottom w:val="single" w:sz="4" w:space="0" w:color="auto"/>
              <w:right w:val="single" w:sz="8" w:space="0" w:color="auto"/>
            </w:tcBorders>
            <w:shd w:val="clear" w:color="auto" w:fill="auto"/>
            <w:hideMark/>
          </w:tcPr>
          <w:p w:rsidR="00F62806" w:rsidRPr="00BB03A0" w:rsidRDefault="00F62806" w:rsidP="007B0CC2">
            <w:pPr>
              <w:spacing w:after="0" w:line="240" w:lineRule="auto"/>
              <w:ind w:right="-806"/>
              <w:rPr>
                <w:rFonts w:eastAsia="Times New Roman" w:cs="Calibri"/>
                <w:color w:val="000000"/>
                <w:sz w:val="24"/>
                <w:szCs w:val="24"/>
              </w:rPr>
            </w:pPr>
            <w:r w:rsidRPr="00BB03A0">
              <w:rPr>
                <w:rFonts w:eastAsia="Times New Roman" w:cs="Calibri"/>
                <w:color w:val="000000"/>
                <w:sz w:val="24"/>
                <w:szCs w:val="24"/>
              </w:rPr>
              <w:t>1632</w:t>
            </w:r>
          </w:p>
        </w:tc>
      </w:tr>
      <w:tr w:rsidR="00F62806" w:rsidRPr="00BB03A0" w:rsidTr="007B0CC2">
        <w:trPr>
          <w:trHeight w:val="315"/>
        </w:trPr>
        <w:tc>
          <w:tcPr>
            <w:tcW w:w="4232" w:type="dxa"/>
            <w:tcBorders>
              <w:top w:val="nil"/>
              <w:left w:val="single" w:sz="8" w:space="0" w:color="auto"/>
              <w:bottom w:val="single" w:sz="4" w:space="0" w:color="auto"/>
              <w:right w:val="nil"/>
            </w:tcBorders>
            <w:shd w:val="clear" w:color="auto" w:fill="auto"/>
            <w:hideMark/>
          </w:tcPr>
          <w:p w:rsidR="00F62806" w:rsidRPr="003B5F06" w:rsidRDefault="00F62806" w:rsidP="007B0CC2">
            <w:pPr>
              <w:spacing w:after="0" w:line="240" w:lineRule="auto"/>
              <w:ind w:right="-806"/>
              <w:jc w:val="both"/>
              <w:rPr>
                <w:rFonts w:eastAsia="Times New Roman" w:cs="Calibri"/>
                <w:color w:val="000000"/>
              </w:rPr>
            </w:pPr>
            <w:r w:rsidRPr="003B5F06">
              <w:rPr>
                <w:rFonts w:eastAsia="Times New Roman" w:cs="Calibri"/>
                <w:color w:val="000000"/>
              </w:rPr>
              <w:t>Kokneses novads</w:t>
            </w:r>
          </w:p>
        </w:tc>
        <w:tc>
          <w:tcPr>
            <w:tcW w:w="1344" w:type="dxa"/>
            <w:gridSpan w:val="2"/>
            <w:tcBorders>
              <w:top w:val="nil"/>
              <w:left w:val="single" w:sz="8" w:space="0" w:color="auto"/>
              <w:bottom w:val="single" w:sz="4" w:space="0" w:color="auto"/>
              <w:right w:val="single" w:sz="8" w:space="0" w:color="auto"/>
            </w:tcBorders>
            <w:shd w:val="clear" w:color="auto" w:fill="auto"/>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5383</w:t>
            </w:r>
          </w:p>
        </w:tc>
        <w:tc>
          <w:tcPr>
            <w:tcW w:w="1497" w:type="dxa"/>
            <w:gridSpan w:val="2"/>
            <w:tcBorders>
              <w:top w:val="nil"/>
              <w:left w:val="nil"/>
              <w:bottom w:val="single" w:sz="4" w:space="0" w:color="auto"/>
              <w:right w:val="single" w:sz="8" w:space="0" w:color="auto"/>
            </w:tcBorders>
            <w:shd w:val="clear" w:color="auto" w:fill="auto"/>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18754</w:t>
            </w:r>
          </w:p>
        </w:tc>
        <w:tc>
          <w:tcPr>
            <w:tcW w:w="1267" w:type="dxa"/>
            <w:tcBorders>
              <w:top w:val="nil"/>
              <w:left w:val="nil"/>
              <w:bottom w:val="single" w:sz="4" w:space="0" w:color="auto"/>
              <w:right w:val="single" w:sz="8" w:space="0" w:color="auto"/>
            </w:tcBorders>
            <w:shd w:val="clear" w:color="auto" w:fill="auto"/>
            <w:hideMark/>
          </w:tcPr>
          <w:p w:rsidR="00F62806" w:rsidRPr="00BB03A0" w:rsidRDefault="00F62806" w:rsidP="007B0CC2">
            <w:pPr>
              <w:spacing w:after="0" w:line="240" w:lineRule="auto"/>
              <w:ind w:right="-806"/>
              <w:rPr>
                <w:rFonts w:eastAsia="Times New Roman" w:cs="Calibri"/>
                <w:color w:val="000000"/>
                <w:sz w:val="24"/>
                <w:szCs w:val="24"/>
              </w:rPr>
            </w:pPr>
            <w:r w:rsidRPr="00BB03A0">
              <w:rPr>
                <w:rFonts w:eastAsia="Times New Roman" w:cs="Calibri"/>
                <w:color w:val="000000"/>
                <w:sz w:val="24"/>
                <w:szCs w:val="24"/>
              </w:rPr>
              <w:t>1563</w:t>
            </w:r>
          </w:p>
        </w:tc>
      </w:tr>
      <w:tr w:rsidR="00F62806" w:rsidRPr="00BB03A0" w:rsidTr="007B0CC2">
        <w:trPr>
          <w:trHeight w:val="315"/>
        </w:trPr>
        <w:tc>
          <w:tcPr>
            <w:tcW w:w="4232" w:type="dxa"/>
            <w:tcBorders>
              <w:top w:val="nil"/>
              <w:left w:val="single" w:sz="8" w:space="0" w:color="auto"/>
              <w:bottom w:val="single" w:sz="4" w:space="0" w:color="auto"/>
              <w:right w:val="nil"/>
            </w:tcBorders>
            <w:shd w:val="clear" w:color="auto" w:fill="auto"/>
            <w:hideMark/>
          </w:tcPr>
          <w:p w:rsidR="00F62806" w:rsidRPr="003B5F06" w:rsidRDefault="00F62806" w:rsidP="007B0CC2">
            <w:pPr>
              <w:spacing w:after="0" w:line="240" w:lineRule="auto"/>
              <w:ind w:right="-806"/>
              <w:jc w:val="both"/>
              <w:rPr>
                <w:rFonts w:eastAsia="Times New Roman" w:cs="Calibri"/>
                <w:color w:val="000000"/>
              </w:rPr>
            </w:pPr>
            <w:r w:rsidRPr="003B5F06">
              <w:rPr>
                <w:rFonts w:eastAsia="Times New Roman" w:cs="Calibri"/>
                <w:color w:val="000000"/>
              </w:rPr>
              <w:t>Neretas novads</w:t>
            </w:r>
          </w:p>
        </w:tc>
        <w:tc>
          <w:tcPr>
            <w:tcW w:w="1344" w:type="dxa"/>
            <w:gridSpan w:val="2"/>
            <w:tcBorders>
              <w:top w:val="nil"/>
              <w:left w:val="single" w:sz="8" w:space="0" w:color="auto"/>
              <w:bottom w:val="single" w:sz="4" w:space="0" w:color="auto"/>
              <w:right w:val="single" w:sz="8" w:space="0" w:color="auto"/>
            </w:tcBorders>
            <w:shd w:val="clear" w:color="auto" w:fill="auto"/>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3544</w:t>
            </w:r>
          </w:p>
        </w:tc>
        <w:tc>
          <w:tcPr>
            <w:tcW w:w="1497" w:type="dxa"/>
            <w:gridSpan w:val="2"/>
            <w:tcBorders>
              <w:top w:val="nil"/>
              <w:left w:val="nil"/>
              <w:bottom w:val="single" w:sz="4" w:space="0" w:color="auto"/>
              <w:right w:val="single" w:sz="8" w:space="0" w:color="auto"/>
            </w:tcBorders>
            <w:shd w:val="clear" w:color="auto" w:fill="auto"/>
            <w:hideMark/>
          </w:tcPr>
          <w:p w:rsidR="00F62806" w:rsidRDefault="00F62806" w:rsidP="007B0CC2">
            <w:pPr>
              <w:spacing w:after="0" w:line="240" w:lineRule="auto"/>
              <w:ind w:right="-806"/>
              <w:rPr>
                <w:rFonts w:eastAsia="Times New Roman" w:cs="Calibri"/>
                <w:color w:val="000000"/>
              </w:rPr>
            </w:pPr>
            <w:r w:rsidRPr="003B5F06">
              <w:rPr>
                <w:rFonts w:eastAsia="Times New Roman" w:cs="Calibri"/>
                <w:color w:val="000000"/>
              </w:rPr>
              <w:t>123</w:t>
            </w:r>
          </w:p>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47</w:t>
            </w:r>
          </w:p>
        </w:tc>
        <w:tc>
          <w:tcPr>
            <w:tcW w:w="1267" w:type="dxa"/>
            <w:tcBorders>
              <w:top w:val="nil"/>
              <w:left w:val="nil"/>
              <w:bottom w:val="single" w:sz="4" w:space="0" w:color="auto"/>
              <w:right w:val="single" w:sz="8" w:space="0" w:color="auto"/>
            </w:tcBorders>
            <w:shd w:val="clear" w:color="auto" w:fill="auto"/>
            <w:hideMark/>
          </w:tcPr>
          <w:p w:rsidR="00F62806" w:rsidRPr="00BB03A0" w:rsidRDefault="00F62806" w:rsidP="007B0CC2">
            <w:pPr>
              <w:spacing w:after="0" w:line="240" w:lineRule="auto"/>
              <w:ind w:right="-806"/>
              <w:rPr>
                <w:rFonts w:eastAsia="Times New Roman" w:cs="Calibri"/>
                <w:color w:val="000000"/>
                <w:sz w:val="24"/>
                <w:szCs w:val="24"/>
              </w:rPr>
            </w:pPr>
            <w:r w:rsidRPr="00BB03A0">
              <w:rPr>
                <w:rFonts w:eastAsia="Times New Roman" w:cs="Calibri"/>
                <w:color w:val="000000"/>
                <w:sz w:val="24"/>
                <w:szCs w:val="24"/>
              </w:rPr>
              <w:t>1029</w:t>
            </w:r>
          </w:p>
        </w:tc>
      </w:tr>
      <w:tr w:rsidR="00F62806" w:rsidRPr="00BB03A0" w:rsidTr="007B0CC2">
        <w:trPr>
          <w:trHeight w:val="330"/>
        </w:trPr>
        <w:tc>
          <w:tcPr>
            <w:tcW w:w="4232" w:type="dxa"/>
            <w:tcBorders>
              <w:top w:val="nil"/>
              <w:left w:val="single" w:sz="8" w:space="0" w:color="auto"/>
              <w:bottom w:val="nil"/>
              <w:right w:val="nil"/>
            </w:tcBorders>
            <w:shd w:val="clear" w:color="auto" w:fill="auto"/>
            <w:hideMark/>
          </w:tcPr>
          <w:p w:rsidR="00F62806" w:rsidRPr="003B5F06" w:rsidRDefault="00F62806" w:rsidP="007B0CC2">
            <w:pPr>
              <w:spacing w:after="0" w:line="240" w:lineRule="auto"/>
              <w:ind w:right="-806"/>
              <w:jc w:val="both"/>
              <w:rPr>
                <w:rFonts w:eastAsia="Times New Roman" w:cs="Calibri"/>
                <w:color w:val="000000"/>
              </w:rPr>
            </w:pPr>
            <w:r w:rsidRPr="003B5F06">
              <w:rPr>
                <w:rFonts w:eastAsia="Times New Roman" w:cs="Calibri"/>
                <w:color w:val="000000"/>
              </w:rPr>
              <w:t>Pļaviņu novads</w:t>
            </w:r>
          </w:p>
        </w:tc>
        <w:tc>
          <w:tcPr>
            <w:tcW w:w="1344" w:type="dxa"/>
            <w:gridSpan w:val="2"/>
            <w:tcBorders>
              <w:top w:val="nil"/>
              <w:left w:val="single" w:sz="8" w:space="0" w:color="auto"/>
              <w:bottom w:val="nil"/>
              <w:right w:val="single" w:sz="8" w:space="0" w:color="auto"/>
            </w:tcBorders>
            <w:shd w:val="clear" w:color="auto" w:fill="auto"/>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5253</w:t>
            </w:r>
          </w:p>
        </w:tc>
        <w:tc>
          <w:tcPr>
            <w:tcW w:w="1497" w:type="dxa"/>
            <w:gridSpan w:val="2"/>
            <w:tcBorders>
              <w:top w:val="nil"/>
              <w:left w:val="nil"/>
              <w:bottom w:val="nil"/>
              <w:right w:val="single" w:sz="8" w:space="0" w:color="auto"/>
            </w:tcBorders>
            <w:shd w:val="clear" w:color="auto" w:fill="auto"/>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18301</w:t>
            </w:r>
          </w:p>
        </w:tc>
        <w:tc>
          <w:tcPr>
            <w:tcW w:w="1267" w:type="dxa"/>
            <w:tcBorders>
              <w:top w:val="nil"/>
              <w:left w:val="nil"/>
              <w:bottom w:val="single" w:sz="4" w:space="0" w:color="auto"/>
              <w:right w:val="single" w:sz="8" w:space="0" w:color="auto"/>
            </w:tcBorders>
            <w:shd w:val="clear" w:color="auto" w:fill="auto"/>
            <w:hideMark/>
          </w:tcPr>
          <w:p w:rsidR="00F62806" w:rsidRPr="00BB03A0" w:rsidRDefault="00F62806" w:rsidP="007B0CC2">
            <w:pPr>
              <w:spacing w:after="0" w:line="240" w:lineRule="auto"/>
              <w:ind w:right="-806"/>
              <w:rPr>
                <w:rFonts w:eastAsia="Times New Roman" w:cs="Calibri"/>
                <w:color w:val="000000"/>
                <w:sz w:val="24"/>
                <w:szCs w:val="24"/>
              </w:rPr>
            </w:pPr>
            <w:r w:rsidRPr="00BB03A0">
              <w:rPr>
                <w:rFonts w:eastAsia="Times New Roman" w:cs="Calibri"/>
                <w:color w:val="000000"/>
                <w:sz w:val="24"/>
                <w:szCs w:val="24"/>
              </w:rPr>
              <w:t>1525</w:t>
            </w:r>
          </w:p>
        </w:tc>
      </w:tr>
      <w:tr w:rsidR="00F62806" w:rsidRPr="00BB03A0" w:rsidTr="007B0CC2">
        <w:trPr>
          <w:trHeight w:val="330"/>
        </w:trPr>
        <w:tc>
          <w:tcPr>
            <w:tcW w:w="4232" w:type="dxa"/>
            <w:tcBorders>
              <w:top w:val="single" w:sz="8" w:space="0" w:color="auto"/>
              <w:left w:val="single" w:sz="8" w:space="0" w:color="auto"/>
              <w:bottom w:val="single" w:sz="8" w:space="0" w:color="auto"/>
              <w:right w:val="nil"/>
            </w:tcBorders>
            <w:shd w:val="clear" w:color="auto" w:fill="auto"/>
            <w:hideMark/>
          </w:tcPr>
          <w:p w:rsidR="00F62806" w:rsidRPr="003B5F06" w:rsidRDefault="00F62806" w:rsidP="007B0CC2">
            <w:pPr>
              <w:spacing w:after="0" w:line="240" w:lineRule="auto"/>
              <w:ind w:right="-806"/>
              <w:jc w:val="both"/>
              <w:rPr>
                <w:rFonts w:eastAsia="Times New Roman" w:cs="Calibri"/>
                <w:b/>
                <w:bCs/>
                <w:color w:val="000000"/>
              </w:rPr>
            </w:pPr>
            <w:r w:rsidRPr="003B5F06">
              <w:rPr>
                <w:rFonts w:eastAsia="Times New Roman" w:cs="Calibri"/>
                <w:b/>
                <w:bCs/>
                <w:color w:val="000000"/>
              </w:rPr>
              <w:t>KOPĀ savstarpējie norēķini</w:t>
            </w:r>
          </w:p>
        </w:tc>
        <w:tc>
          <w:tcPr>
            <w:tcW w:w="134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b/>
                <w:bCs/>
                <w:color w:val="000000"/>
              </w:rPr>
            </w:pPr>
            <w:r w:rsidRPr="003B5F06">
              <w:rPr>
                <w:rFonts w:eastAsia="Times New Roman" w:cs="Calibri"/>
                <w:b/>
                <w:bCs/>
                <w:color w:val="000000"/>
              </w:rPr>
              <w:t>23322</w:t>
            </w:r>
          </w:p>
        </w:tc>
        <w:tc>
          <w:tcPr>
            <w:tcW w:w="1497" w:type="dxa"/>
            <w:gridSpan w:val="2"/>
            <w:tcBorders>
              <w:top w:val="single" w:sz="8" w:space="0" w:color="auto"/>
              <w:left w:val="nil"/>
              <w:bottom w:val="single" w:sz="8" w:space="0" w:color="auto"/>
              <w:right w:val="single" w:sz="8" w:space="0" w:color="auto"/>
            </w:tcBorders>
            <w:shd w:val="clear" w:color="auto" w:fill="auto"/>
            <w:vAlign w:val="bottom"/>
            <w:hideMark/>
          </w:tcPr>
          <w:p w:rsidR="00F62806" w:rsidRPr="003B5F06" w:rsidRDefault="00F62806" w:rsidP="007B0CC2">
            <w:pPr>
              <w:spacing w:after="0" w:line="240" w:lineRule="auto"/>
              <w:ind w:right="-806"/>
              <w:rPr>
                <w:rFonts w:eastAsia="Times New Roman" w:cs="Calibri"/>
                <w:b/>
                <w:bCs/>
                <w:color w:val="000000"/>
              </w:rPr>
            </w:pPr>
            <w:r w:rsidRPr="003B5F06">
              <w:rPr>
                <w:rFonts w:eastAsia="Times New Roman" w:cs="Calibri"/>
                <w:b/>
                <w:bCs/>
                <w:color w:val="000000"/>
              </w:rPr>
              <w:t>81253</w:t>
            </w:r>
          </w:p>
        </w:tc>
        <w:tc>
          <w:tcPr>
            <w:tcW w:w="1267" w:type="dxa"/>
            <w:tcBorders>
              <w:top w:val="single" w:sz="8" w:space="0" w:color="auto"/>
              <w:left w:val="nil"/>
              <w:bottom w:val="single" w:sz="8" w:space="0" w:color="auto"/>
              <w:right w:val="single" w:sz="8" w:space="0" w:color="auto"/>
            </w:tcBorders>
            <w:shd w:val="clear" w:color="auto" w:fill="auto"/>
            <w:vAlign w:val="bottom"/>
            <w:hideMark/>
          </w:tcPr>
          <w:p w:rsidR="00F62806" w:rsidRPr="00BB03A0" w:rsidRDefault="00F62806" w:rsidP="007B0CC2">
            <w:pPr>
              <w:spacing w:after="0" w:line="240" w:lineRule="auto"/>
              <w:ind w:right="-806"/>
              <w:rPr>
                <w:rFonts w:eastAsia="Times New Roman" w:cs="Calibri"/>
                <w:b/>
                <w:bCs/>
                <w:color w:val="000000"/>
                <w:sz w:val="24"/>
                <w:szCs w:val="24"/>
              </w:rPr>
            </w:pPr>
            <w:r w:rsidRPr="00BB03A0">
              <w:rPr>
                <w:rFonts w:eastAsia="Times New Roman" w:cs="Calibri"/>
                <w:b/>
                <w:bCs/>
                <w:color w:val="000000"/>
                <w:sz w:val="24"/>
                <w:szCs w:val="24"/>
              </w:rPr>
              <w:t>6771</w:t>
            </w:r>
          </w:p>
        </w:tc>
      </w:tr>
      <w:tr w:rsidR="00F62806" w:rsidRPr="00BB03A0" w:rsidTr="007B0CC2">
        <w:trPr>
          <w:gridAfter w:val="1"/>
          <w:wAfter w:w="1267" w:type="dxa"/>
          <w:trHeight w:val="330"/>
        </w:trPr>
        <w:tc>
          <w:tcPr>
            <w:tcW w:w="7073" w:type="dxa"/>
            <w:gridSpan w:val="5"/>
            <w:tcBorders>
              <w:top w:val="single" w:sz="8" w:space="0" w:color="auto"/>
              <w:left w:val="nil"/>
              <w:bottom w:val="single" w:sz="8" w:space="0" w:color="auto"/>
              <w:right w:val="nil"/>
            </w:tcBorders>
            <w:shd w:val="clear" w:color="auto" w:fill="auto"/>
            <w:noWrap/>
            <w:vAlign w:val="bottom"/>
            <w:hideMark/>
          </w:tcPr>
          <w:p w:rsidR="00F62806" w:rsidRPr="003B5F06" w:rsidRDefault="00F62806" w:rsidP="007B0CC2">
            <w:pPr>
              <w:spacing w:after="0" w:line="240" w:lineRule="auto"/>
              <w:ind w:right="-806"/>
              <w:rPr>
                <w:rFonts w:eastAsia="Times New Roman" w:cs="Calibri"/>
                <w:b/>
                <w:bCs/>
                <w:color w:val="000000"/>
              </w:rPr>
            </w:pPr>
          </w:p>
          <w:p w:rsidR="00F62806" w:rsidRDefault="00F62806" w:rsidP="007B0CC2">
            <w:pPr>
              <w:spacing w:after="0" w:line="240" w:lineRule="auto"/>
              <w:ind w:right="-806"/>
              <w:rPr>
                <w:rFonts w:eastAsia="Times New Roman" w:cs="Calibri"/>
                <w:b/>
                <w:bCs/>
                <w:color w:val="000000"/>
              </w:rPr>
            </w:pPr>
          </w:p>
          <w:p w:rsidR="00F62806" w:rsidRDefault="00F62806" w:rsidP="007B0CC2">
            <w:pPr>
              <w:spacing w:after="0" w:line="240" w:lineRule="auto"/>
              <w:ind w:right="-806"/>
              <w:rPr>
                <w:rFonts w:eastAsia="Times New Roman" w:cs="Calibri"/>
                <w:b/>
                <w:bCs/>
                <w:color w:val="000000"/>
              </w:rPr>
            </w:pPr>
          </w:p>
          <w:p w:rsidR="00F62806" w:rsidRDefault="00F62806" w:rsidP="007B0CC2">
            <w:pPr>
              <w:spacing w:after="0" w:line="240" w:lineRule="auto"/>
              <w:ind w:right="-806"/>
              <w:rPr>
                <w:rFonts w:eastAsia="Times New Roman" w:cs="Calibri"/>
                <w:b/>
                <w:bCs/>
                <w:color w:val="000000"/>
              </w:rPr>
            </w:pPr>
          </w:p>
          <w:p w:rsidR="00F62806" w:rsidRDefault="00F62806" w:rsidP="007B0CC2">
            <w:pPr>
              <w:spacing w:after="0" w:line="240" w:lineRule="auto"/>
              <w:ind w:right="-806"/>
              <w:rPr>
                <w:rFonts w:eastAsia="Times New Roman" w:cs="Calibri"/>
                <w:b/>
                <w:bCs/>
                <w:color w:val="000000"/>
              </w:rPr>
            </w:pPr>
          </w:p>
          <w:p w:rsidR="00F62806" w:rsidRPr="003B5F06" w:rsidRDefault="00F62806" w:rsidP="007B0CC2">
            <w:pPr>
              <w:spacing w:after="0" w:line="240" w:lineRule="auto"/>
              <w:ind w:right="-806"/>
              <w:rPr>
                <w:rFonts w:eastAsia="Times New Roman" w:cs="Calibri"/>
                <w:b/>
                <w:bCs/>
                <w:color w:val="000000"/>
              </w:rPr>
            </w:pPr>
            <w:r w:rsidRPr="003B5F06">
              <w:rPr>
                <w:rFonts w:eastAsia="Times New Roman" w:cs="Calibri"/>
                <w:b/>
                <w:bCs/>
                <w:color w:val="000000"/>
              </w:rPr>
              <w:t>Kokneses apvienotās būvvaldes  izdevumu tāme</w:t>
            </w:r>
          </w:p>
        </w:tc>
      </w:tr>
      <w:tr w:rsidR="00F62806" w:rsidRPr="00BB03A0" w:rsidTr="007B0CC2">
        <w:trPr>
          <w:gridAfter w:val="1"/>
          <w:wAfter w:w="1267" w:type="dxa"/>
          <w:trHeight w:val="645"/>
        </w:trPr>
        <w:tc>
          <w:tcPr>
            <w:tcW w:w="4970" w:type="dxa"/>
            <w:gridSpan w:val="2"/>
            <w:tcBorders>
              <w:top w:val="nil"/>
              <w:left w:val="single" w:sz="8" w:space="0" w:color="auto"/>
              <w:bottom w:val="single" w:sz="8" w:space="0" w:color="auto"/>
              <w:right w:val="nil"/>
            </w:tcBorders>
            <w:shd w:val="clear" w:color="auto" w:fill="auto"/>
            <w:vAlign w:val="bottom"/>
            <w:hideMark/>
          </w:tcPr>
          <w:p w:rsidR="00F62806" w:rsidRPr="003B5F06" w:rsidRDefault="00F62806" w:rsidP="007B0CC2">
            <w:pPr>
              <w:spacing w:after="0" w:line="240" w:lineRule="auto"/>
              <w:ind w:right="-806"/>
              <w:rPr>
                <w:rFonts w:eastAsia="Times New Roman" w:cs="Calibri"/>
                <w:b/>
                <w:bCs/>
                <w:color w:val="000000"/>
              </w:rPr>
            </w:pPr>
            <w:r w:rsidRPr="003B5F06">
              <w:rPr>
                <w:rFonts w:eastAsia="Times New Roman" w:cs="Calibri"/>
                <w:b/>
                <w:bCs/>
                <w:color w:val="000000"/>
              </w:rPr>
              <w:t>izdevumu nosaukums</w:t>
            </w:r>
          </w:p>
        </w:tc>
        <w:tc>
          <w:tcPr>
            <w:tcW w:w="876" w:type="dxa"/>
            <w:gridSpan w:val="2"/>
            <w:tcBorders>
              <w:top w:val="nil"/>
              <w:left w:val="single" w:sz="8" w:space="0" w:color="auto"/>
              <w:bottom w:val="single" w:sz="8" w:space="0" w:color="auto"/>
              <w:right w:val="nil"/>
            </w:tcBorders>
            <w:shd w:val="clear" w:color="auto" w:fill="auto"/>
            <w:noWrap/>
            <w:vAlign w:val="bottom"/>
            <w:hideMark/>
          </w:tcPr>
          <w:p w:rsidR="00F62806" w:rsidRPr="003B5F06" w:rsidRDefault="00F62806" w:rsidP="007B0CC2">
            <w:pPr>
              <w:spacing w:after="0" w:line="240" w:lineRule="auto"/>
              <w:ind w:right="-806"/>
              <w:rPr>
                <w:rFonts w:eastAsia="Times New Roman" w:cs="Calibri"/>
                <w:b/>
                <w:bCs/>
                <w:color w:val="000000"/>
              </w:rPr>
            </w:pPr>
            <w:r w:rsidRPr="003B5F06">
              <w:rPr>
                <w:rFonts w:eastAsia="Times New Roman" w:cs="Calibri"/>
                <w:b/>
                <w:bCs/>
                <w:color w:val="000000"/>
              </w:rPr>
              <w:t>kods</w:t>
            </w:r>
          </w:p>
        </w:tc>
        <w:tc>
          <w:tcPr>
            <w:tcW w:w="1227" w:type="dxa"/>
            <w:tcBorders>
              <w:top w:val="nil"/>
              <w:left w:val="single" w:sz="8" w:space="0" w:color="auto"/>
              <w:bottom w:val="single" w:sz="8" w:space="0" w:color="auto"/>
              <w:right w:val="single" w:sz="8" w:space="0" w:color="auto"/>
            </w:tcBorders>
            <w:shd w:val="clear" w:color="auto" w:fill="auto"/>
            <w:vAlign w:val="bottom"/>
            <w:hideMark/>
          </w:tcPr>
          <w:p w:rsidR="00F62806" w:rsidRDefault="00F62806" w:rsidP="007B0CC2">
            <w:pPr>
              <w:spacing w:after="0" w:line="240" w:lineRule="auto"/>
              <w:ind w:right="-806"/>
              <w:rPr>
                <w:rFonts w:eastAsia="Times New Roman" w:cs="Calibri"/>
                <w:b/>
                <w:bCs/>
                <w:color w:val="000000"/>
              </w:rPr>
            </w:pPr>
            <w:r w:rsidRPr="003B5F06">
              <w:rPr>
                <w:rFonts w:eastAsia="Times New Roman" w:cs="Calibri"/>
                <w:b/>
                <w:bCs/>
                <w:color w:val="000000"/>
              </w:rPr>
              <w:t xml:space="preserve">2019. gada </w:t>
            </w:r>
          </w:p>
          <w:p w:rsidR="00F62806" w:rsidRPr="003B5F06" w:rsidRDefault="00F62806" w:rsidP="007B0CC2">
            <w:pPr>
              <w:spacing w:after="0" w:line="240" w:lineRule="auto"/>
              <w:ind w:right="-806"/>
              <w:rPr>
                <w:rFonts w:eastAsia="Times New Roman" w:cs="Calibri"/>
                <w:b/>
                <w:bCs/>
                <w:color w:val="000000"/>
              </w:rPr>
            </w:pPr>
            <w:r w:rsidRPr="003B5F06">
              <w:rPr>
                <w:rFonts w:eastAsia="Times New Roman" w:cs="Calibri"/>
                <w:b/>
                <w:bCs/>
                <w:color w:val="000000"/>
              </w:rPr>
              <w:t>plāns, EUR</w:t>
            </w:r>
          </w:p>
        </w:tc>
      </w:tr>
      <w:tr w:rsidR="00F62806" w:rsidRPr="00BB03A0" w:rsidTr="007B0CC2">
        <w:trPr>
          <w:gridAfter w:val="1"/>
          <w:wAfter w:w="1267" w:type="dxa"/>
          <w:trHeight w:val="315"/>
        </w:trPr>
        <w:tc>
          <w:tcPr>
            <w:tcW w:w="4970" w:type="dxa"/>
            <w:gridSpan w:val="2"/>
            <w:tcBorders>
              <w:top w:val="nil"/>
              <w:left w:val="single" w:sz="8" w:space="0" w:color="auto"/>
              <w:bottom w:val="single" w:sz="4" w:space="0" w:color="auto"/>
              <w:right w:val="single" w:sz="8" w:space="0" w:color="auto"/>
            </w:tcBorders>
            <w:shd w:val="clear" w:color="auto" w:fill="auto"/>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Pārējo darbinieku darba samaksa</w:t>
            </w:r>
          </w:p>
        </w:tc>
        <w:tc>
          <w:tcPr>
            <w:tcW w:w="876" w:type="dxa"/>
            <w:gridSpan w:val="2"/>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1119</w:t>
            </w:r>
          </w:p>
        </w:tc>
        <w:tc>
          <w:tcPr>
            <w:tcW w:w="1227" w:type="dxa"/>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43051</w:t>
            </w:r>
          </w:p>
        </w:tc>
      </w:tr>
      <w:tr w:rsidR="00F62806" w:rsidRPr="00BB03A0" w:rsidTr="007B0CC2">
        <w:trPr>
          <w:gridAfter w:val="1"/>
          <w:wAfter w:w="1267" w:type="dxa"/>
          <w:trHeight w:val="315"/>
        </w:trPr>
        <w:tc>
          <w:tcPr>
            <w:tcW w:w="4970" w:type="dxa"/>
            <w:gridSpan w:val="2"/>
            <w:tcBorders>
              <w:top w:val="nil"/>
              <w:left w:val="single" w:sz="8" w:space="0" w:color="auto"/>
              <w:bottom w:val="single" w:sz="4" w:space="0" w:color="auto"/>
              <w:right w:val="single" w:sz="8" w:space="0" w:color="auto"/>
            </w:tcBorders>
            <w:shd w:val="clear" w:color="auto" w:fill="auto"/>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lastRenderedPageBreak/>
              <w:t>Piemaksa par papildu darbu</w:t>
            </w:r>
          </w:p>
        </w:tc>
        <w:tc>
          <w:tcPr>
            <w:tcW w:w="876" w:type="dxa"/>
            <w:gridSpan w:val="2"/>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1147</w:t>
            </w:r>
          </w:p>
        </w:tc>
        <w:tc>
          <w:tcPr>
            <w:tcW w:w="1227" w:type="dxa"/>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1067</w:t>
            </w:r>
          </w:p>
        </w:tc>
      </w:tr>
      <w:tr w:rsidR="00F62806" w:rsidRPr="00BB03A0" w:rsidTr="007B0CC2">
        <w:trPr>
          <w:gridAfter w:val="1"/>
          <w:wAfter w:w="1267" w:type="dxa"/>
          <w:trHeight w:val="630"/>
        </w:trPr>
        <w:tc>
          <w:tcPr>
            <w:tcW w:w="4970" w:type="dxa"/>
            <w:gridSpan w:val="2"/>
            <w:tcBorders>
              <w:top w:val="nil"/>
              <w:left w:val="single" w:sz="8" w:space="0" w:color="auto"/>
              <w:bottom w:val="single" w:sz="4" w:space="0" w:color="auto"/>
              <w:right w:val="single" w:sz="8" w:space="0" w:color="auto"/>
            </w:tcBorders>
            <w:shd w:val="clear" w:color="auto" w:fill="auto"/>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Darba devēja valsts sociālās apdrošināšanas obligātās iemaksas</w:t>
            </w:r>
          </w:p>
        </w:tc>
        <w:tc>
          <w:tcPr>
            <w:tcW w:w="876" w:type="dxa"/>
            <w:gridSpan w:val="2"/>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1210</w:t>
            </w:r>
          </w:p>
        </w:tc>
        <w:tc>
          <w:tcPr>
            <w:tcW w:w="1227" w:type="dxa"/>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11598</w:t>
            </w:r>
          </w:p>
        </w:tc>
      </w:tr>
      <w:tr w:rsidR="00F62806" w:rsidRPr="00BB03A0" w:rsidTr="007B0CC2">
        <w:trPr>
          <w:gridAfter w:val="1"/>
          <w:wAfter w:w="1267" w:type="dxa"/>
          <w:trHeight w:val="315"/>
        </w:trPr>
        <w:tc>
          <w:tcPr>
            <w:tcW w:w="4970" w:type="dxa"/>
            <w:gridSpan w:val="2"/>
            <w:tcBorders>
              <w:top w:val="nil"/>
              <w:left w:val="single" w:sz="8" w:space="0" w:color="auto"/>
              <w:bottom w:val="single" w:sz="4" w:space="0" w:color="auto"/>
              <w:right w:val="single" w:sz="8" w:space="0" w:color="auto"/>
            </w:tcBorders>
            <w:shd w:val="clear" w:color="auto" w:fill="auto"/>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Prēmijas, atvaļinājuma pabalsti</w:t>
            </w:r>
          </w:p>
        </w:tc>
        <w:tc>
          <w:tcPr>
            <w:tcW w:w="876" w:type="dxa"/>
            <w:gridSpan w:val="2"/>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1221</w:t>
            </w:r>
          </w:p>
        </w:tc>
        <w:tc>
          <w:tcPr>
            <w:tcW w:w="1227" w:type="dxa"/>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1946</w:t>
            </w:r>
          </w:p>
        </w:tc>
      </w:tr>
      <w:tr w:rsidR="00F62806" w:rsidRPr="00BB03A0" w:rsidTr="007B0CC2">
        <w:trPr>
          <w:gridAfter w:val="1"/>
          <w:wAfter w:w="1267" w:type="dxa"/>
          <w:trHeight w:val="600"/>
        </w:trPr>
        <w:tc>
          <w:tcPr>
            <w:tcW w:w="4970" w:type="dxa"/>
            <w:gridSpan w:val="2"/>
            <w:tcBorders>
              <w:top w:val="nil"/>
              <w:left w:val="single" w:sz="8" w:space="0" w:color="auto"/>
              <w:bottom w:val="single" w:sz="4" w:space="0" w:color="auto"/>
              <w:right w:val="single" w:sz="8" w:space="0" w:color="auto"/>
            </w:tcBorders>
            <w:shd w:val="clear" w:color="auto" w:fill="auto"/>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Darba devēja izdevumi veselības, dzīvības un nelaimes gadījumu apdrošināšanai</w:t>
            </w:r>
          </w:p>
        </w:tc>
        <w:tc>
          <w:tcPr>
            <w:tcW w:w="876" w:type="dxa"/>
            <w:gridSpan w:val="2"/>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1227</w:t>
            </w:r>
          </w:p>
        </w:tc>
        <w:tc>
          <w:tcPr>
            <w:tcW w:w="1227" w:type="dxa"/>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360</w:t>
            </w:r>
          </w:p>
        </w:tc>
      </w:tr>
      <w:tr w:rsidR="00F62806" w:rsidRPr="00BB03A0" w:rsidTr="007B0CC2">
        <w:trPr>
          <w:gridAfter w:val="1"/>
          <w:wAfter w:w="1267" w:type="dxa"/>
          <w:trHeight w:val="315"/>
        </w:trPr>
        <w:tc>
          <w:tcPr>
            <w:tcW w:w="4970" w:type="dxa"/>
            <w:gridSpan w:val="2"/>
            <w:tcBorders>
              <w:top w:val="nil"/>
              <w:left w:val="single" w:sz="8" w:space="0" w:color="auto"/>
              <w:bottom w:val="single" w:sz="4" w:space="0" w:color="auto"/>
              <w:right w:val="single" w:sz="8" w:space="0" w:color="auto"/>
            </w:tcBorders>
            <w:shd w:val="clear" w:color="auto" w:fill="auto"/>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Komandējumi un dienesta braucieni</w:t>
            </w:r>
          </w:p>
        </w:tc>
        <w:tc>
          <w:tcPr>
            <w:tcW w:w="876" w:type="dxa"/>
            <w:gridSpan w:val="2"/>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2100</w:t>
            </w:r>
          </w:p>
        </w:tc>
        <w:tc>
          <w:tcPr>
            <w:tcW w:w="1227" w:type="dxa"/>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100</w:t>
            </w:r>
          </w:p>
        </w:tc>
      </w:tr>
      <w:tr w:rsidR="00F62806" w:rsidRPr="00BB03A0" w:rsidTr="007B0CC2">
        <w:trPr>
          <w:gridAfter w:val="1"/>
          <w:wAfter w:w="1267" w:type="dxa"/>
          <w:trHeight w:val="285"/>
        </w:trPr>
        <w:tc>
          <w:tcPr>
            <w:tcW w:w="4970" w:type="dxa"/>
            <w:gridSpan w:val="2"/>
            <w:tcBorders>
              <w:top w:val="nil"/>
              <w:left w:val="single" w:sz="8" w:space="0" w:color="auto"/>
              <w:bottom w:val="single" w:sz="4" w:space="0" w:color="auto"/>
              <w:right w:val="single" w:sz="8" w:space="0" w:color="auto"/>
            </w:tcBorders>
            <w:shd w:val="clear" w:color="auto" w:fill="auto"/>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Stacionāro telefonu, interneta pakalpojumi</w:t>
            </w:r>
          </w:p>
        </w:tc>
        <w:tc>
          <w:tcPr>
            <w:tcW w:w="876" w:type="dxa"/>
            <w:gridSpan w:val="2"/>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22191</w:t>
            </w:r>
          </w:p>
        </w:tc>
        <w:tc>
          <w:tcPr>
            <w:tcW w:w="1227" w:type="dxa"/>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510</w:t>
            </w:r>
          </w:p>
        </w:tc>
      </w:tr>
      <w:tr w:rsidR="00F62806" w:rsidRPr="00BB03A0" w:rsidTr="007B0CC2">
        <w:trPr>
          <w:gridAfter w:val="1"/>
          <w:wAfter w:w="1267" w:type="dxa"/>
          <w:trHeight w:val="315"/>
        </w:trPr>
        <w:tc>
          <w:tcPr>
            <w:tcW w:w="4970" w:type="dxa"/>
            <w:gridSpan w:val="2"/>
            <w:tcBorders>
              <w:top w:val="nil"/>
              <w:left w:val="single" w:sz="8" w:space="0" w:color="auto"/>
              <w:bottom w:val="single" w:sz="4" w:space="0" w:color="auto"/>
              <w:right w:val="single" w:sz="8" w:space="0" w:color="auto"/>
            </w:tcBorders>
            <w:shd w:val="clear" w:color="auto" w:fill="auto"/>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Mobilo sakaru pakalpojumi</w:t>
            </w:r>
          </w:p>
        </w:tc>
        <w:tc>
          <w:tcPr>
            <w:tcW w:w="876" w:type="dxa"/>
            <w:gridSpan w:val="2"/>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22192</w:t>
            </w:r>
          </w:p>
        </w:tc>
        <w:tc>
          <w:tcPr>
            <w:tcW w:w="1227" w:type="dxa"/>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150</w:t>
            </w:r>
          </w:p>
        </w:tc>
      </w:tr>
      <w:tr w:rsidR="00F62806" w:rsidRPr="00BB03A0" w:rsidTr="007B0CC2">
        <w:trPr>
          <w:gridAfter w:val="1"/>
          <w:wAfter w:w="1267" w:type="dxa"/>
          <w:trHeight w:val="315"/>
        </w:trPr>
        <w:tc>
          <w:tcPr>
            <w:tcW w:w="4970" w:type="dxa"/>
            <w:gridSpan w:val="2"/>
            <w:tcBorders>
              <w:top w:val="nil"/>
              <w:left w:val="single" w:sz="8" w:space="0" w:color="auto"/>
              <w:bottom w:val="single" w:sz="4" w:space="0" w:color="auto"/>
              <w:right w:val="single" w:sz="8" w:space="0" w:color="auto"/>
            </w:tcBorders>
            <w:shd w:val="clear" w:color="auto" w:fill="auto"/>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Pasta izdevumi</w:t>
            </w:r>
          </w:p>
        </w:tc>
        <w:tc>
          <w:tcPr>
            <w:tcW w:w="876" w:type="dxa"/>
            <w:gridSpan w:val="2"/>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22193</w:t>
            </w:r>
          </w:p>
        </w:tc>
        <w:tc>
          <w:tcPr>
            <w:tcW w:w="1227" w:type="dxa"/>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80</w:t>
            </w:r>
          </w:p>
        </w:tc>
      </w:tr>
      <w:tr w:rsidR="00F62806" w:rsidRPr="00BB03A0" w:rsidTr="007B0CC2">
        <w:trPr>
          <w:gridAfter w:val="1"/>
          <w:wAfter w:w="1267" w:type="dxa"/>
          <w:trHeight w:val="315"/>
        </w:trPr>
        <w:tc>
          <w:tcPr>
            <w:tcW w:w="4970" w:type="dxa"/>
            <w:gridSpan w:val="2"/>
            <w:tcBorders>
              <w:top w:val="nil"/>
              <w:left w:val="single" w:sz="8" w:space="0" w:color="auto"/>
              <w:bottom w:val="single" w:sz="4" w:space="0" w:color="auto"/>
              <w:right w:val="single" w:sz="8" w:space="0" w:color="auto"/>
            </w:tcBorders>
            <w:shd w:val="clear" w:color="auto" w:fill="auto"/>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Izdevumi par apkuri</w:t>
            </w:r>
          </w:p>
        </w:tc>
        <w:tc>
          <w:tcPr>
            <w:tcW w:w="876" w:type="dxa"/>
            <w:gridSpan w:val="2"/>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2221</w:t>
            </w:r>
          </w:p>
        </w:tc>
        <w:tc>
          <w:tcPr>
            <w:tcW w:w="1227" w:type="dxa"/>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700</w:t>
            </w:r>
          </w:p>
        </w:tc>
      </w:tr>
      <w:tr w:rsidR="00F62806" w:rsidRPr="00BB03A0" w:rsidTr="007B0CC2">
        <w:trPr>
          <w:gridAfter w:val="1"/>
          <w:wAfter w:w="1267" w:type="dxa"/>
          <w:trHeight w:val="315"/>
        </w:trPr>
        <w:tc>
          <w:tcPr>
            <w:tcW w:w="4970" w:type="dxa"/>
            <w:gridSpan w:val="2"/>
            <w:tcBorders>
              <w:top w:val="nil"/>
              <w:left w:val="single" w:sz="8" w:space="0" w:color="auto"/>
              <w:bottom w:val="single" w:sz="4" w:space="0" w:color="auto"/>
              <w:right w:val="single" w:sz="8" w:space="0" w:color="auto"/>
            </w:tcBorders>
            <w:shd w:val="clear" w:color="auto" w:fill="auto"/>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Izdevumi par ūdeni un kanalizāciju</w:t>
            </w:r>
          </w:p>
        </w:tc>
        <w:tc>
          <w:tcPr>
            <w:tcW w:w="876" w:type="dxa"/>
            <w:gridSpan w:val="2"/>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2222</w:t>
            </w:r>
          </w:p>
        </w:tc>
        <w:tc>
          <w:tcPr>
            <w:tcW w:w="1227" w:type="dxa"/>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40</w:t>
            </w:r>
          </w:p>
        </w:tc>
      </w:tr>
      <w:tr w:rsidR="00F62806" w:rsidRPr="00BB03A0" w:rsidTr="007B0CC2">
        <w:trPr>
          <w:gridAfter w:val="1"/>
          <w:wAfter w:w="1267" w:type="dxa"/>
          <w:trHeight w:val="315"/>
        </w:trPr>
        <w:tc>
          <w:tcPr>
            <w:tcW w:w="4970" w:type="dxa"/>
            <w:gridSpan w:val="2"/>
            <w:tcBorders>
              <w:top w:val="nil"/>
              <w:left w:val="single" w:sz="8" w:space="0" w:color="auto"/>
              <w:bottom w:val="single" w:sz="4" w:space="0" w:color="auto"/>
              <w:right w:val="single" w:sz="8" w:space="0" w:color="auto"/>
            </w:tcBorders>
            <w:shd w:val="clear" w:color="auto" w:fill="auto"/>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Izdevumi par elektroenerģiju</w:t>
            </w:r>
          </w:p>
        </w:tc>
        <w:tc>
          <w:tcPr>
            <w:tcW w:w="876" w:type="dxa"/>
            <w:gridSpan w:val="2"/>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2223</w:t>
            </w:r>
          </w:p>
        </w:tc>
        <w:tc>
          <w:tcPr>
            <w:tcW w:w="1227" w:type="dxa"/>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300</w:t>
            </w:r>
          </w:p>
        </w:tc>
      </w:tr>
      <w:tr w:rsidR="00F62806" w:rsidRPr="00BB03A0" w:rsidTr="007B0CC2">
        <w:trPr>
          <w:gridAfter w:val="1"/>
          <w:wAfter w:w="1267" w:type="dxa"/>
          <w:trHeight w:val="630"/>
        </w:trPr>
        <w:tc>
          <w:tcPr>
            <w:tcW w:w="4970" w:type="dxa"/>
            <w:gridSpan w:val="2"/>
            <w:tcBorders>
              <w:top w:val="nil"/>
              <w:left w:val="single" w:sz="8" w:space="0" w:color="auto"/>
              <w:bottom w:val="single" w:sz="4" w:space="0" w:color="auto"/>
              <w:right w:val="single" w:sz="8" w:space="0" w:color="auto"/>
            </w:tcBorders>
            <w:shd w:val="clear" w:color="auto" w:fill="auto"/>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Izdevumi par pārējiem komunāliem pakalpojumiem ,atkritumu izvešana</w:t>
            </w:r>
          </w:p>
        </w:tc>
        <w:tc>
          <w:tcPr>
            <w:tcW w:w="876" w:type="dxa"/>
            <w:gridSpan w:val="2"/>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2224</w:t>
            </w:r>
          </w:p>
        </w:tc>
        <w:tc>
          <w:tcPr>
            <w:tcW w:w="1227" w:type="dxa"/>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100</w:t>
            </w:r>
          </w:p>
        </w:tc>
      </w:tr>
      <w:tr w:rsidR="00F62806" w:rsidRPr="00BB03A0" w:rsidTr="007B0CC2">
        <w:trPr>
          <w:gridAfter w:val="1"/>
          <w:wAfter w:w="1267" w:type="dxa"/>
          <w:trHeight w:val="315"/>
        </w:trPr>
        <w:tc>
          <w:tcPr>
            <w:tcW w:w="4970" w:type="dxa"/>
            <w:gridSpan w:val="2"/>
            <w:tcBorders>
              <w:top w:val="nil"/>
              <w:left w:val="single" w:sz="8" w:space="0" w:color="auto"/>
              <w:bottom w:val="single" w:sz="4" w:space="0" w:color="auto"/>
              <w:right w:val="single" w:sz="8" w:space="0" w:color="auto"/>
            </w:tcBorders>
            <w:shd w:val="clear" w:color="auto" w:fill="auto"/>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Administratīvie izdevumi</w:t>
            </w:r>
          </w:p>
        </w:tc>
        <w:tc>
          <w:tcPr>
            <w:tcW w:w="876" w:type="dxa"/>
            <w:gridSpan w:val="2"/>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2231</w:t>
            </w:r>
          </w:p>
        </w:tc>
        <w:tc>
          <w:tcPr>
            <w:tcW w:w="1227" w:type="dxa"/>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50</w:t>
            </w:r>
          </w:p>
        </w:tc>
      </w:tr>
      <w:tr w:rsidR="00F62806" w:rsidRPr="00BB03A0" w:rsidTr="007B0CC2">
        <w:trPr>
          <w:gridAfter w:val="1"/>
          <w:wAfter w:w="1267" w:type="dxa"/>
          <w:trHeight w:val="630"/>
        </w:trPr>
        <w:tc>
          <w:tcPr>
            <w:tcW w:w="4970" w:type="dxa"/>
            <w:gridSpan w:val="2"/>
            <w:tcBorders>
              <w:top w:val="nil"/>
              <w:left w:val="single" w:sz="8" w:space="0" w:color="auto"/>
              <w:bottom w:val="single" w:sz="4" w:space="0" w:color="auto"/>
              <w:right w:val="single" w:sz="8" w:space="0" w:color="auto"/>
            </w:tcBorders>
            <w:shd w:val="clear" w:color="auto" w:fill="auto"/>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Normatīvajos aktos noteiktie darba devēja veselības izdevumi darba ņēmējiem</w:t>
            </w:r>
          </w:p>
        </w:tc>
        <w:tc>
          <w:tcPr>
            <w:tcW w:w="876" w:type="dxa"/>
            <w:gridSpan w:val="2"/>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2234</w:t>
            </w:r>
          </w:p>
        </w:tc>
        <w:tc>
          <w:tcPr>
            <w:tcW w:w="1227" w:type="dxa"/>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32</w:t>
            </w:r>
          </w:p>
        </w:tc>
      </w:tr>
      <w:tr w:rsidR="00F62806" w:rsidRPr="00BB03A0" w:rsidTr="007B0CC2">
        <w:trPr>
          <w:gridAfter w:val="1"/>
          <w:wAfter w:w="1267" w:type="dxa"/>
          <w:trHeight w:val="360"/>
        </w:trPr>
        <w:tc>
          <w:tcPr>
            <w:tcW w:w="4970" w:type="dxa"/>
            <w:gridSpan w:val="2"/>
            <w:tcBorders>
              <w:top w:val="nil"/>
              <w:left w:val="single" w:sz="8" w:space="0" w:color="auto"/>
              <w:bottom w:val="single" w:sz="4" w:space="0" w:color="auto"/>
              <w:right w:val="single" w:sz="8" w:space="0" w:color="auto"/>
            </w:tcBorders>
            <w:shd w:val="clear" w:color="auto" w:fill="auto"/>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Bankas komisija, pakalpojumi</w:t>
            </w:r>
          </w:p>
        </w:tc>
        <w:tc>
          <w:tcPr>
            <w:tcW w:w="876" w:type="dxa"/>
            <w:gridSpan w:val="2"/>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2236</w:t>
            </w:r>
          </w:p>
        </w:tc>
        <w:tc>
          <w:tcPr>
            <w:tcW w:w="1227" w:type="dxa"/>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200</w:t>
            </w:r>
          </w:p>
        </w:tc>
      </w:tr>
      <w:tr w:rsidR="00F62806" w:rsidRPr="00BB03A0" w:rsidTr="007B0CC2">
        <w:trPr>
          <w:gridAfter w:val="1"/>
          <w:wAfter w:w="1267" w:type="dxa"/>
          <w:trHeight w:val="315"/>
        </w:trPr>
        <w:tc>
          <w:tcPr>
            <w:tcW w:w="4970" w:type="dxa"/>
            <w:gridSpan w:val="2"/>
            <w:tcBorders>
              <w:top w:val="nil"/>
              <w:left w:val="single" w:sz="8" w:space="0" w:color="auto"/>
              <w:bottom w:val="single" w:sz="4" w:space="0" w:color="auto"/>
              <w:right w:val="single" w:sz="8" w:space="0" w:color="auto"/>
            </w:tcBorders>
            <w:shd w:val="clear" w:color="auto" w:fill="auto"/>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Arhivēšanas pakalpojumi</w:t>
            </w:r>
          </w:p>
        </w:tc>
        <w:tc>
          <w:tcPr>
            <w:tcW w:w="876" w:type="dxa"/>
            <w:gridSpan w:val="2"/>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22391</w:t>
            </w:r>
          </w:p>
        </w:tc>
        <w:tc>
          <w:tcPr>
            <w:tcW w:w="1227" w:type="dxa"/>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500</w:t>
            </w:r>
          </w:p>
        </w:tc>
      </w:tr>
      <w:tr w:rsidR="00F62806" w:rsidRPr="00BB03A0" w:rsidTr="007B0CC2">
        <w:trPr>
          <w:gridAfter w:val="1"/>
          <w:wAfter w:w="1267" w:type="dxa"/>
          <w:trHeight w:val="315"/>
        </w:trPr>
        <w:tc>
          <w:tcPr>
            <w:tcW w:w="4970" w:type="dxa"/>
            <w:gridSpan w:val="2"/>
            <w:tcBorders>
              <w:top w:val="nil"/>
              <w:left w:val="single" w:sz="8" w:space="0" w:color="auto"/>
              <w:bottom w:val="single" w:sz="4" w:space="0" w:color="auto"/>
              <w:right w:val="single" w:sz="8" w:space="0" w:color="auto"/>
            </w:tcBorders>
            <w:shd w:val="clear" w:color="auto" w:fill="auto"/>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Transportlīdzekļu uzturēšana un remonts</w:t>
            </w:r>
          </w:p>
        </w:tc>
        <w:tc>
          <w:tcPr>
            <w:tcW w:w="876" w:type="dxa"/>
            <w:gridSpan w:val="2"/>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2242</w:t>
            </w:r>
          </w:p>
        </w:tc>
        <w:tc>
          <w:tcPr>
            <w:tcW w:w="1227" w:type="dxa"/>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750</w:t>
            </w:r>
          </w:p>
        </w:tc>
      </w:tr>
      <w:tr w:rsidR="00F62806" w:rsidRPr="00BB03A0" w:rsidTr="007B0CC2">
        <w:trPr>
          <w:gridAfter w:val="1"/>
          <w:wAfter w:w="1267" w:type="dxa"/>
          <w:trHeight w:val="630"/>
        </w:trPr>
        <w:tc>
          <w:tcPr>
            <w:tcW w:w="4970" w:type="dxa"/>
            <w:gridSpan w:val="2"/>
            <w:tcBorders>
              <w:top w:val="nil"/>
              <w:left w:val="single" w:sz="8" w:space="0" w:color="auto"/>
              <w:bottom w:val="single" w:sz="4" w:space="0" w:color="auto"/>
              <w:right w:val="single" w:sz="8" w:space="0" w:color="auto"/>
            </w:tcBorders>
            <w:shd w:val="clear" w:color="auto" w:fill="auto"/>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Iekārtas, inventāra un aparatūras remonts, tehniskā apkalpošana</w:t>
            </w:r>
          </w:p>
        </w:tc>
        <w:tc>
          <w:tcPr>
            <w:tcW w:w="876" w:type="dxa"/>
            <w:gridSpan w:val="2"/>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2243</w:t>
            </w:r>
          </w:p>
        </w:tc>
        <w:tc>
          <w:tcPr>
            <w:tcW w:w="1227" w:type="dxa"/>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50</w:t>
            </w:r>
          </w:p>
        </w:tc>
      </w:tr>
      <w:tr w:rsidR="00F62806" w:rsidRPr="00BB03A0" w:rsidTr="007B0CC2">
        <w:trPr>
          <w:gridAfter w:val="1"/>
          <w:wAfter w:w="1267" w:type="dxa"/>
          <w:trHeight w:val="315"/>
        </w:trPr>
        <w:tc>
          <w:tcPr>
            <w:tcW w:w="4970" w:type="dxa"/>
            <w:gridSpan w:val="2"/>
            <w:tcBorders>
              <w:top w:val="nil"/>
              <w:left w:val="single" w:sz="8" w:space="0" w:color="auto"/>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Pārējie informācijas tehnoloģiju pakalpojumi</w:t>
            </w:r>
          </w:p>
        </w:tc>
        <w:tc>
          <w:tcPr>
            <w:tcW w:w="876" w:type="dxa"/>
            <w:gridSpan w:val="2"/>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2259</w:t>
            </w:r>
          </w:p>
        </w:tc>
        <w:tc>
          <w:tcPr>
            <w:tcW w:w="1227" w:type="dxa"/>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200</w:t>
            </w:r>
          </w:p>
        </w:tc>
      </w:tr>
      <w:tr w:rsidR="00F62806" w:rsidRPr="00BB03A0" w:rsidTr="007B0CC2">
        <w:trPr>
          <w:gridAfter w:val="1"/>
          <w:wAfter w:w="1267" w:type="dxa"/>
          <w:trHeight w:val="315"/>
        </w:trPr>
        <w:tc>
          <w:tcPr>
            <w:tcW w:w="4970" w:type="dxa"/>
            <w:gridSpan w:val="2"/>
            <w:tcBorders>
              <w:top w:val="nil"/>
              <w:left w:val="single" w:sz="8" w:space="0" w:color="auto"/>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Ēku , telpu noma</w:t>
            </w:r>
          </w:p>
        </w:tc>
        <w:tc>
          <w:tcPr>
            <w:tcW w:w="876" w:type="dxa"/>
            <w:gridSpan w:val="2"/>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22611</w:t>
            </w:r>
          </w:p>
        </w:tc>
        <w:tc>
          <w:tcPr>
            <w:tcW w:w="1227" w:type="dxa"/>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471</w:t>
            </w:r>
          </w:p>
        </w:tc>
      </w:tr>
      <w:tr w:rsidR="00F62806" w:rsidRPr="00BB03A0" w:rsidTr="007B0CC2">
        <w:trPr>
          <w:gridAfter w:val="1"/>
          <w:wAfter w:w="1267" w:type="dxa"/>
          <w:trHeight w:val="315"/>
        </w:trPr>
        <w:tc>
          <w:tcPr>
            <w:tcW w:w="4970" w:type="dxa"/>
            <w:gridSpan w:val="2"/>
            <w:tcBorders>
              <w:top w:val="nil"/>
              <w:left w:val="single" w:sz="8" w:space="0" w:color="auto"/>
              <w:bottom w:val="single" w:sz="4" w:space="0" w:color="auto"/>
              <w:right w:val="single" w:sz="8" w:space="0" w:color="auto"/>
            </w:tcBorders>
            <w:shd w:val="clear" w:color="auto" w:fill="auto"/>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Biroja preces</w:t>
            </w:r>
          </w:p>
        </w:tc>
        <w:tc>
          <w:tcPr>
            <w:tcW w:w="876" w:type="dxa"/>
            <w:gridSpan w:val="2"/>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2311</w:t>
            </w:r>
          </w:p>
        </w:tc>
        <w:tc>
          <w:tcPr>
            <w:tcW w:w="1227" w:type="dxa"/>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900</w:t>
            </w:r>
          </w:p>
        </w:tc>
      </w:tr>
      <w:tr w:rsidR="00F62806" w:rsidRPr="00BB03A0" w:rsidTr="007B0CC2">
        <w:trPr>
          <w:gridAfter w:val="1"/>
          <w:wAfter w:w="1267" w:type="dxa"/>
          <w:trHeight w:val="285"/>
        </w:trPr>
        <w:tc>
          <w:tcPr>
            <w:tcW w:w="4970" w:type="dxa"/>
            <w:gridSpan w:val="2"/>
            <w:tcBorders>
              <w:top w:val="nil"/>
              <w:left w:val="single" w:sz="8" w:space="0" w:color="auto"/>
              <w:bottom w:val="single" w:sz="4" w:space="0" w:color="auto"/>
              <w:right w:val="single" w:sz="8" w:space="0" w:color="auto"/>
            </w:tcBorders>
            <w:shd w:val="clear" w:color="auto" w:fill="auto"/>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Inventārs</w:t>
            </w:r>
          </w:p>
        </w:tc>
        <w:tc>
          <w:tcPr>
            <w:tcW w:w="876" w:type="dxa"/>
            <w:gridSpan w:val="2"/>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2312</w:t>
            </w:r>
          </w:p>
        </w:tc>
        <w:tc>
          <w:tcPr>
            <w:tcW w:w="1227" w:type="dxa"/>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100</w:t>
            </w:r>
          </w:p>
        </w:tc>
      </w:tr>
      <w:tr w:rsidR="00F62806" w:rsidRPr="00BB03A0" w:rsidTr="007B0CC2">
        <w:trPr>
          <w:gridAfter w:val="1"/>
          <w:wAfter w:w="1267" w:type="dxa"/>
          <w:trHeight w:val="330"/>
        </w:trPr>
        <w:tc>
          <w:tcPr>
            <w:tcW w:w="4970" w:type="dxa"/>
            <w:gridSpan w:val="2"/>
            <w:tcBorders>
              <w:top w:val="nil"/>
              <w:left w:val="single" w:sz="8" w:space="0" w:color="auto"/>
              <w:bottom w:val="single" w:sz="4" w:space="0" w:color="auto"/>
              <w:right w:val="single" w:sz="8" w:space="0" w:color="auto"/>
            </w:tcBorders>
            <w:shd w:val="clear" w:color="auto" w:fill="auto"/>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Degviela</w:t>
            </w:r>
          </w:p>
        </w:tc>
        <w:tc>
          <w:tcPr>
            <w:tcW w:w="876" w:type="dxa"/>
            <w:gridSpan w:val="2"/>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2322</w:t>
            </w:r>
          </w:p>
        </w:tc>
        <w:tc>
          <w:tcPr>
            <w:tcW w:w="1227" w:type="dxa"/>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750</w:t>
            </w:r>
          </w:p>
        </w:tc>
      </w:tr>
      <w:tr w:rsidR="00F62806" w:rsidRPr="00BB03A0" w:rsidTr="007B0CC2">
        <w:trPr>
          <w:gridAfter w:val="1"/>
          <w:wAfter w:w="1267" w:type="dxa"/>
          <w:trHeight w:val="345"/>
        </w:trPr>
        <w:tc>
          <w:tcPr>
            <w:tcW w:w="4970" w:type="dxa"/>
            <w:gridSpan w:val="2"/>
            <w:tcBorders>
              <w:top w:val="nil"/>
              <w:left w:val="single" w:sz="8" w:space="0" w:color="auto"/>
              <w:bottom w:val="single" w:sz="4" w:space="0" w:color="auto"/>
              <w:right w:val="single" w:sz="8" w:space="0" w:color="auto"/>
            </w:tcBorders>
            <w:shd w:val="clear" w:color="auto" w:fill="auto"/>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Transporta līdzekļu uzturēšanas materiāli</w:t>
            </w:r>
          </w:p>
        </w:tc>
        <w:tc>
          <w:tcPr>
            <w:tcW w:w="876" w:type="dxa"/>
            <w:gridSpan w:val="2"/>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2354</w:t>
            </w:r>
          </w:p>
        </w:tc>
        <w:tc>
          <w:tcPr>
            <w:tcW w:w="1227" w:type="dxa"/>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100</w:t>
            </w:r>
          </w:p>
        </w:tc>
      </w:tr>
      <w:tr w:rsidR="00F62806" w:rsidRPr="00BB03A0" w:rsidTr="007B0CC2">
        <w:trPr>
          <w:gridAfter w:val="1"/>
          <w:wAfter w:w="1267" w:type="dxa"/>
          <w:trHeight w:val="300"/>
        </w:trPr>
        <w:tc>
          <w:tcPr>
            <w:tcW w:w="4970" w:type="dxa"/>
            <w:gridSpan w:val="2"/>
            <w:tcBorders>
              <w:top w:val="nil"/>
              <w:left w:val="single" w:sz="8" w:space="0" w:color="auto"/>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Iekārtu uzturēšanas materiāli</w:t>
            </w:r>
          </w:p>
        </w:tc>
        <w:tc>
          <w:tcPr>
            <w:tcW w:w="876" w:type="dxa"/>
            <w:gridSpan w:val="2"/>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2357</w:t>
            </w:r>
          </w:p>
        </w:tc>
        <w:tc>
          <w:tcPr>
            <w:tcW w:w="1227" w:type="dxa"/>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150</w:t>
            </w:r>
          </w:p>
        </w:tc>
      </w:tr>
      <w:tr w:rsidR="00F62806" w:rsidRPr="00BB03A0" w:rsidTr="007B0CC2">
        <w:trPr>
          <w:gridAfter w:val="1"/>
          <w:wAfter w:w="1267" w:type="dxa"/>
          <w:trHeight w:val="300"/>
        </w:trPr>
        <w:tc>
          <w:tcPr>
            <w:tcW w:w="4970" w:type="dxa"/>
            <w:gridSpan w:val="2"/>
            <w:tcBorders>
              <w:top w:val="nil"/>
              <w:left w:val="single" w:sz="8" w:space="0" w:color="auto"/>
              <w:bottom w:val="single" w:sz="4" w:space="0" w:color="auto"/>
              <w:right w:val="single" w:sz="8" w:space="0" w:color="auto"/>
            </w:tcBorders>
            <w:shd w:val="clear" w:color="auto" w:fill="auto"/>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Pievienotās vērtības nodokļa maksājumi</w:t>
            </w:r>
          </w:p>
        </w:tc>
        <w:tc>
          <w:tcPr>
            <w:tcW w:w="876" w:type="dxa"/>
            <w:gridSpan w:val="2"/>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2512</w:t>
            </w:r>
          </w:p>
        </w:tc>
        <w:tc>
          <w:tcPr>
            <w:tcW w:w="1227" w:type="dxa"/>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50</w:t>
            </w:r>
          </w:p>
        </w:tc>
      </w:tr>
      <w:tr w:rsidR="00F62806" w:rsidRPr="00BB03A0" w:rsidTr="007B0CC2">
        <w:trPr>
          <w:gridAfter w:val="1"/>
          <w:wAfter w:w="1267" w:type="dxa"/>
          <w:trHeight w:val="199"/>
        </w:trPr>
        <w:tc>
          <w:tcPr>
            <w:tcW w:w="4970" w:type="dxa"/>
            <w:gridSpan w:val="2"/>
            <w:tcBorders>
              <w:top w:val="nil"/>
              <w:left w:val="single" w:sz="8" w:space="0" w:color="auto"/>
              <w:bottom w:val="single" w:sz="4" w:space="0" w:color="auto"/>
              <w:right w:val="single" w:sz="8" w:space="0" w:color="auto"/>
            </w:tcBorders>
            <w:shd w:val="clear" w:color="auto" w:fill="auto"/>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Budžeta iestāžu līzinga procentu maksājumi</w:t>
            </w:r>
          </w:p>
        </w:tc>
        <w:tc>
          <w:tcPr>
            <w:tcW w:w="876" w:type="dxa"/>
            <w:gridSpan w:val="2"/>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4250</w:t>
            </w:r>
          </w:p>
        </w:tc>
        <w:tc>
          <w:tcPr>
            <w:tcW w:w="1227" w:type="dxa"/>
            <w:tcBorders>
              <w:top w:val="nil"/>
              <w:left w:val="nil"/>
              <w:bottom w:val="single" w:sz="4"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349</w:t>
            </w:r>
          </w:p>
        </w:tc>
      </w:tr>
      <w:tr w:rsidR="00F62806" w:rsidRPr="00BB03A0" w:rsidTr="007B0CC2">
        <w:trPr>
          <w:gridAfter w:val="1"/>
          <w:wAfter w:w="1267" w:type="dxa"/>
          <w:trHeight w:val="330"/>
        </w:trPr>
        <w:tc>
          <w:tcPr>
            <w:tcW w:w="4970" w:type="dxa"/>
            <w:gridSpan w:val="2"/>
            <w:tcBorders>
              <w:top w:val="nil"/>
              <w:left w:val="single" w:sz="8" w:space="0" w:color="auto"/>
              <w:bottom w:val="single" w:sz="8" w:space="0" w:color="auto"/>
              <w:right w:val="single" w:sz="8" w:space="0" w:color="auto"/>
            </w:tcBorders>
            <w:shd w:val="clear" w:color="auto" w:fill="auto"/>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 xml:space="preserve">Transportlīdzekļi </w:t>
            </w:r>
          </w:p>
        </w:tc>
        <w:tc>
          <w:tcPr>
            <w:tcW w:w="876" w:type="dxa"/>
            <w:gridSpan w:val="2"/>
            <w:tcBorders>
              <w:top w:val="nil"/>
              <w:left w:val="nil"/>
              <w:bottom w:val="single" w:sz="8"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5231</w:t>
            </w:r>
          </w:p>
        </w:tc>
        <w:tc>
          <w:tcPr>
            <w:tcW w:w="1227" w:type="dxa"/>
            <w:tcBorders>
              <w:top w:val="nil"/>
              <w:left w:val="nil"/>
              <w:bottom w:val="single" w:sz="8"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color w:val="000000"/>
              </w:rPr>
            </w:pPr>
            <w:r w:rsidRPr="003B5F06">
              <w:rPr>
                <w:rFonts w:eastAsia="Times New Roman" w:cs="Calibri"/>
                <w:color w:val="000000"/>
              </w:rPr>
              <w:t>16599</w:t>
            </w:r>
          </w:p>
        </w:tc>
      </w:tr>
      <w:tr w:rsidR="00F62806" w:rsidRPr="00BB03A0" w:rsidTr="007B0CC2">
        <w:trPr>
          <w:gridAfter w:val="1"/>
          <w:wAfter w:w="1267" w:type="dxa"/>
          <w:trHeight w:val="330"/>
        </w:trPr>
        <w:tc>
          <w:tcPr>
            <w:tcW w:w="4970" w:type="dxa"/>
            <w:gridSpan w:val="2"/>
            <w:tcBorders>
              <w:top w:val="nil"/>
              <w:left w:val="single" w:sz="8" w:space="0" w:color="auto"/>
              <w:bottom w:val="single" w:sz="8" w:space="0" w:color="auto"/>
              <w:right w:val="single" w:sz="8" w:space="0" w:color="auto"/>
            </w:tcBorders>
            <w:shd w:val="clear" w:color="auto" w:fill="auto"/>
            <w:vAlign w:val="bottom"/>
            <w:hideMark/>
          </w:tcPr>
          <w:p w:rsidR="00F62806" w:rsidRPr="003B5F06" w:rsidRDefault="00F62806" w:rsidP="007B0CC2">
            <w:pPr>
              <w:spacing w:after="0" w:line="240" w:lineRule="auto"/>
              <w:ind w:right="-806"/>
              <w:jc w:val="center"/>
              <w:rPr>
                <w:rFonts w:eastAsia="Times New Roman" w:cs="Calibri"/>
                <w:b/>
                <w:bCs/>
              </w:rPr>
            </w:pPr>
            <w:r w:rsidRPr="003B5F06">
              <w:rPr>
                <w:rFonts w:eastAsia="Times New Roman" w:cs="Calibri"/>
                <w:b/>
                <w:bCs/>
              </w:rPr>
              <w:t>Kopā izdevumi</w:t>
            </w:r>
          </w:p>
        </w:tc>
        <w:tc>
          <w:tcPr>
            <w:tcW w:w="876" w:type="dxa"/>
            <w:gridSpan w:val="2"/>
            <w:tcBorders>
              <w:top w:val="nil"/>
              <w:left w:val="nil"/>
              <w:bottom w:val="single" w:sz="8"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b/>
                <w:bCs/>
              </w:rPr>
            </w:pPr>
            <w:r w:rsidRPr="003B5F06">
              <w:rPr>
                <w:rFonts w:eastAsia="Times New Roman" w:cs="Calibri"/>
                <w:b/>
                <w:bCs/>
              </w:rPr>
              <w:t> </w:t>
            </w:r>
          </w:p>
        </w:tc>
        <w:tc>
          <w:tcPr>
            <w:tcW w:w="1227" w:type="dxa"/>
            <w:tcBorders>
              <w:top w:val="nil"/>
              <w:left w:val="nil"/>
              <w:bottom w:val="single" w:sz="8" w:space="0" w:color="auto"/>
              <w:right w:val="single" w:sz="8" w:space="0" w:color="auto"/>
            </w:tcBorders>
            <w:shd w:val="clear" w:color="auto" w:fill="auto"/>
            <w:noWrap/>
            <w:vAlign w:val="bottom"/>
            <w:hideMark/>
          </w:tcPr>
          <w:p w:rsidR="00F62806" w:rsidRPr="003B5F06" w:rsidRDefault="00F62806" w:rsidP="007B0CC2">
            <w:pPr>
              <w:spacing w:after="0" w:line="240" w:lineRule="auto"/>
              <w:ind w:right="-806"/>
              <w:rPr>
                <w:rFonts w:eastAsia="Times New Roman" w:cs="Calibri"/>
                <w:b/>
                <w:bCs/>
              </w:rPr>
            </w:pPr>
            <w:r w:rsidRPr="003B5F06">
              <w:rPr>
                <w:rFonts w:eastAsia="Times New Roman" w:cs="Calibri"/>
                <w:b/>
                <w:bCs/>
              </w:rPr>
              <w:t>81253</w:t>
            </w:r>
          </w:p>
        </w:tc>
      </w:tr>
      <w:tr w:rsidR="00F62806" w:rsidRPr="00BB03A0" w:rsidTr="007B0CC2">
        <w:trPr>
          <w:gridAfter w:val="1"/>
          <w:wAfter w:w="1267" w:type="dxa"/>
          <w:trHeight w:val="45"/>
        </w:trPr>
        <w:tc>
          <w:tcPr>
            <w:tcW w:w="4970" w:type="dxa"/>
            <w:gridSpan w:val="2"/>
            <w:tcBorders>
              <w:top w:val="nil"/>
              <w:left w:val="nil"/>
              <w:bottom w:val="nil"/>
              <w:right w:val="nil"/>
            </w:tcBorders>
            <w:shd w:val="clear" w:color="auto" w:fill="auto"/>
            <w:vAlign w:val="bottom"/>
            <w:hideMark/>
          </w:tcPr>
          <w:p w:rsidR="00F62806" w:rsidRPr="003B5F06" w:rsidRDefault="00F62806" w:rsidP="007B0CC2">
            <w:pPr>
              <w:ind w:right="-806"/>
              <w:rPr>
                <w:rFonts w:eastAsia="Times New Roman" w:cs="Calibri"/>
                <w:color w:val="000000"/>
              </w:rPr>
            </w:pPr>
          </w:p>
        </w:tc>
        <w:tc>
          <w:tcPr>
            <w:tcW w:w="876" w:type="dxa"/>
            <w:gridSpan w:val="2"/>
            <w:tcBorders>
              <w:top w:val="nil"/>
              <w:left w:val="nil"/>
              <w:bottom w:val="nil"/>
              <w:right w:val="nil"/>
            </w:tcBorders>
            <w:shd w:val="clear" w:color="auto" w:fill="auto"/>
            <w:noWrap/>
            <w:vAlign w:val="bottom"/>
            <w:hideMark/>
          </w:tcPr>
          <w:p w:rsidR="00F62806" w:rsidRPr="003B5F06" w:rsidRDefault="00F62806" w:rsidP="007B0CC2">
            <w:pPr>
              <w:ind w:right="-806"/>
              <w:jc w:val="center"/>
              <w:rPr>
                <w:rFonts w:eastAsia="Times New Roman" w:cs="Calibri"/>
                <w:color w:val="000000"/>
              </w:rPr>
            </w:pPr>
          </w:p>
        </w:tc>
        <w:tc>
          <w:tcPr>
            <w:tcW w:w="1227" w:type="dxa"/>
            <w:tcBorders>
              <w:top w:val="nil"/>
              <w:left w:val="nil"/>
              <w:bottom w:val="nil"/>
              <w:right w:val="nil"/>
            </w:tcBorders>
            <w:shd w:val="clear" w:color="auto" w:fill="auto"/>
            <w:noWrap/>
            <w:vAlign w:val="bottom"/>
            <w:hideMark/>
          </w:tcPr>
          <w:p w:rsidR="00F62806" w:rsidRPr="003B5F06" w:rsidRDefault="00F62806" w:rsidP="007B0CC2">
            <w:pPr>
              <w:ind w:right="-806"/>
              <w:rPr>
                <w:rFonts w:eastAsia="Times New Roman" w:cs="Calibri"/>
                <w:color w:val="000000"/>
              </w:rPr>
            </w:pPr>
          </w:p>
        </w:tc>
      </w:tr>
      <w:tr w:rsidR="00F62806" w:rsidRPr="00BB03A0" w:rsidTr="007B0CC2">
        <w:trPr>
          <w:gridAfter w:val="1"/>
          <w:wAfter w:w="1267" w:type="dxa"/>
          <w:trHeight w:val="630"/>
        </w:trPr>
        <w:tc>
          <w:tcPr>
            <w:tcW w:w="4970" w:type="dxa"/>
            <w:gridSpan w:val="2"/>
            <w:tcBorders>
              <w:top w:val="nil"/>
              <w:left w:val="nil"/>
              <w:bottom w:val="nil"/>
              <w:right w:val="nil"/>
            </w:tcBorders>
            <w:shd w:val="clear" w:color="auto" w:fill="auto"/>
            <w:vAlign w:val="bottom"/>
            <w:hideMark/>
          </w:tcPr>
          <w:p w:rsidR="00F62806" w:rsidRPr="00BB03A0" w:rsidRDefault="00F62806" w:rsidP="007B0CC2">
            <w:pPr>
              <w:ind w:right="-806"/>
              <w:rPr>
                <w:rFonts w:eastAsia="Times New Roman" w:cs="Calibri"/>
                <w:color w:val="000000"/>
                <w:sz w:val="24"/>
                <w:szCs w:val="24"/>
              </w:rPr>
            </w:pPr>
            <w:r w:rsidRPr="00BB03A0">
              <w:rPr>
                <w:rFonts w:eastAsia="Times New Roman" w:cs="Calibri"/>
                <w:color w:val="000000"/>
                <w:sz w:val="24"/>
                <w:szCs w:val="24"/>
              </w:rPr>
              <w:t>**iedzīvotāju skaits no PFIF aprēķina 2020. gadam</w:t>
            </w:r>
          </w:p>
        </w:tc>
        <w:tc>
          <w:tcPr>
            <w:tcW w:w="876" w:type="dxa"/>
            <w:gridSpan w:val="2"/>
            <w:tcBorders>
              <w:top w:val="nil"/>
              <w:left w:val="nil"/>
              <w:bottom w:val="nil"/>
              <w:right w:val="nil"/>
            </w:tcBorders>
            <w:shd w:val="clear" w:color="auto" w:fill="auto"/>
            <w:noWrap/>
            <w:vAlign w:val="bottom"/>
            <w:hideMark/>
          </w:tcPr>
          <w:p w:rsidR="00F62806" w:rsidRPr="00BB03A0" w:rsidRDefault="00F62806" w:rsidP="007B0CC2">
            <w:pPr>
              <w:ind w:right="-806"/>
              <w:jc w:val="center"/>
              <w:rPr>
                <w:rFonts w:eastAsia="Times New Roman" w:cs="Calibri"/>
                <w:color w:val="000000"/>
              </w:rPr>
            </w:pPr>
          </w:p>
        </w:tc>
        <w:tc>
          <w:tcPr>
            <w:tcW w:w="1227" w:type="dxa"/>
            <w:tcBorders>
              <w:top w:val="nil"/>
              <w:left w:val="nil"/>
              <w:bottom w:val="nil"/>
              <w:right w:val="nil"/>
            </w:tcBorders>
            <w:shd w:val="clear" w:color="auto" w:fill="auto"/>
            <w:noWrap/>
            <w:vAlign w:val="bottom"/>
            <w:hideMark/>
          </w:tcPr>
          <w:p w:rsidR="00F62806" w:rsidRPr="00BB03A0" w:rsidRDefault="00F62806" w:rsidP="007B0CC2">
            <w:pPr>
              <w:ind w:right="-806"/>
              <w:rPr>
                <w:rFonts w:eastAsia="Times New Roman" w:cs="Calibri"/>
                <w:color w:val="000000"/>
              </w:rPr>
            </w:pPr>
          </w:p>
        </w:tc>
      </w:tr>
      <w:tr w:rsidR="00F62806" w:rsidRPr="00BB03A0" w:rsidTr="007B0CC2">
        <w:trPr>
          <w:gridAfter w:val="1"/>
          <w:wAfter w:w="1267" w:type="dxa"/>
          <w:trHeight w:val="630"/>
        </w:trPr>
        <w:tc>
          <w:tcPr>
            <w:tcW w:w="4970" w:type="dxa"/>
            <w:gridSpan w:val="2"/>
            <w:tcBorders>
              <w:top w:val="nil"/>
              <w:left w:val="nil"/>
              <w:bottom w:val="nil"/>
              <w:right w:val="nil"/>
            </w:tcBorders>
            <w:shd w:val="clear" w:color="auto" w:fill="auto"/>
            <w:vAlign w:val="bottom"/>
          </w:tcPr>
          <w:p w:rsidR="00F62806" w:rsidRDefault="00F62806" w:rsidP="007B0CC2">
            <w:pPr>
              <w:ind w:right="-806"/>
              <w:rPr>
                <w:rFonts w:eastAsia="Times New Roman" w:cs="Calibri"/>
                <w:color w:val="000000"/>
                <w:sz w:val="24"/>
                <w:szCs w:val="24"/>
              </w:rPr>
            </w:pPr>
          </w:p>
          <w:p w:rsidR="00F62806" w:rsidRDefault="00F62806" w:rsidP="007B0CC2">
            <w:pPr>
              <w:ind w:right="-806"/>
              <w:rPr>
                <w:rFonts w:eastAsia="Times New Roman" w:cs="Calibri"/>
                <w:color w:val="000000"/>
                <w:sz w:val="24"/>
                <w:szCs w:val="24"/>
              </w:rPr>
            </w:pPr>
          </w:p>
          <w:p w:rsidR="007B0CC2" w:rsidRDefault="007B0CC2" w:rsidP="007B0CC2">
            <w:pPr>
              <w:ind w:right="-806"/>
              <w:rPr>
                <w:rFonts w:eastAsia="Times New Roman" w:cs="Calibri"/>
                <w:color w:val="000000"/>
                <w:sz w:val="24"/>
                <w:szCs w:val="24"/>
              </w:rPr>
            </w:pPr>
          </w:p>
          <w:p w:rsidR="007B0CC2" w:rsidRDefault="007B0CC2" w:rsidP="007B0CC2">
            <w:pPr>
              <w:ind w:right="-806"/>
              <w:rPr>
                <w:rFonts w:eastAsia="Times New Roman" w:cs="Calibri"/>
                <w:color w:val="000000"/>
                <w:sz w:val="24"/>
                <w:szCs w:val="24"/>
              </w:rPr>
            </w:pPr>
          </w:p>
          <w:p w:rsidR="007B0CC2" w:rsidRPr="00BB03A0" w:rsidRDefault="007B0CC2" w:rsidP="007B0CC2">
            <w:pPr>
              <w:ind w:right="-806"/>
              <w:rPr>
                <w:rFonts w:eastAsia="Times New Roman" w:cs="Calibri"/>
                <w:color w:val="000000"/>
                <w:sz w:val="24"/>
                <w:szCs w:val="24"/>
              </w:rPr>
            </w:pPr>
          </w:p>
        </w:tc>
        <w:tc>
          <w:tcPr>
            <w:tcW w:w="876" w:type="dxa"/>
            <w:gridSpan w:val="2"/>
            <w:tcBorders>
              <w:top w:val="nil"/>
              <w:left w:val="nil"/>
              <w:bottom w:val="nil"/>
              <w:right w:val="nil"/>
            </w:tcBorders>
            <w:shd w:val="clear" w:color="auto" w:fill="auto"/>
            <w:noWrap/>
            <w:vAlign w:val="bottom"/>
          </w:tcPr>
          <w:p w:rsidR="00F62806" w:rsidRPr="00BB03A0" w:rsidRDefault="00F62806" w:rsidP="007B0CC2">
            <w:pPr>
              <w:ind w:right="-806"/>
              <w:jc w:val="center"/>
              <w:rPr>
                <w:rFonts w:eastAsia="Times New Roman" w:cs="Calibri"/>
                <w:color w:val="000000"/>
              </w:rPr>
            </w:pPr>
          </w:p>
        </w:tc>
        <w:tc>
          <w:tcPr>
            <w:tcW w:w="1227" w:type="dxa"/>
            <w:tcBorders>
              <w:top w:val="nil"/>
              <w:left w:val="nil"/>
              <w:bottom w:val="nil"/>
              <w:right w:val="nil"/>
            </w:tcBorders>
            <w:shd w:val="clear" w:color="auto" w:fill="auto"/>
            <w:noWrap/>
            <w:vAlign w:val="bottom"/>
          </w:tcPr>
          <w:p w:rsidR="00F62806" w:rsidRPr="00BB03A0" w:rsidRDefault="00F62806" w:rsidP="007B0CC2">
            <w:pPr>
              <w:ind w:right="-806"/>
              <w:rPr>
                <w:rFonts w:eastAsia="Times New Roman" w:cs="Calibri"/>
                <w:color w:val="000000"/>
              </w:rPr>
            </w:pPr>
          </w:p>
        </w:tc>
      </w:tr>
    </w:tbl>
    <w:p w:rsidR="00F62806" w:rsidRDefault="00F62806" w:rsidP="00F62806">
      <w:pPr>
        <w:spacing w:after="0" w:line="240" w:lineRule="auto"/>
        <w:ind w:right="-806"/>
        <w:jc w:val="center"/>
        <w:rPr>
          <w:rFonts w:ascii="Cambria" w:hAnsi="Cambria"/>
          <w:b/>
          <w:bCs/>
          <w:sz w:val="24"/>
          <w:szCs w:val="24"/>
        </w:rPr>
      </w:pPr>
      <w:r>
        <w:rPr>
          <w:rFonts w:ascii="Cambria" w:hAnsi="Cambria"/>
          <w:b/>
          <w:bCs/>
          <w:sz w:val="24"/>
          <w:szCs w:val="24"/>
        </w:rPr>
        <w:lastRenderedPageBreak/>
        <w:t>5</w:t>
      </w:r>
      <w:r w:rsidRPr="006C1B93">
        <w:rPr>
          <w:rFonts w:ascii="Cambria" w:hAnsi="Cambria"/>
          <w:b/>
          <w:bCs/>
          <w:sz w:val="24"/>
          <w:szCs w:val="24"/>
        </w:rPr>
        <w:t xml:space="preserve">. </w:t>
      </w:r>
    </w:p>
    <w:p w:rsidR="00F62806" w:rsidRDefault="00F62806" w:rsidP="00F62806">
      <w:pPr>
        <w:spacing w:after="0" w:line="240" w:lineRule="auto"/>
        <w:ind w:right="-806"/>
        <w:jc w:val="center"/>
        <w:rPr>
          <w:rFonts w:ascii="Cambria" w:eastAsia="Times New Roman" w:hAnsi="Cambria"/>
          <w:sz w:val="24"/>
          <w:szCs w:val="24"/>
        </w:rPr>
      </w:pPr>
      <w:r w:rsidRPr="006C1B93">
        <w:rPr>
          <w:rFonts w:ascii="Cambria" w:eastAsia="Times New Roman" w:hAnsi="Cambria"/>
          <w:b/>
          <w:bCs/>
          <w:sz w:val="24"/>
          <w:szCs w:val="24"/>
        </w:rPr>
        <w:t>Par Kokneses novada attīstības programmas 2020.-2026.gadam apstiprināšanu</w:t>
      </w:r>
    </w:p>
    <w:p w:rsidR="00F62806" w:rsidRDefault="00F62806" w:rsidP="00F62806">
      <w:pPr>
        <w:spacing w:after="0" w:line="240" w:lineRule="auto"/>
        <w:ind w:right="-806"/>
        <w:jc w:val="center"/>
        <w:rPr>
          <w:rFonts w:ascii="Cambria" w:eastAsia="Times New Roman" w:hAnsi="Cambria"/>
          <w:sz w:val="24"/>
          <w:szCs w:val="24"/>
        </w:rPr>
      </w:pPr>
      <w:r>
        <w:rPr>
          <w:rFonts w:ascii="Cambria" w:eastAsia="Times New Roman" w:hAnsi="Cambria"/>
          <w:sz w:val="24"/>
          <w:szCs w:val="24"/>
        </w:rPr>
        <w:t>______________________________________________________________________________________________________</w:t>
      </w:r>
    </w:p>
    <w:p w:rsidR="00F62806" w:rsidRDefault="00F62806" w:rsidP="00F62806">
      <w:pPr>
        <w:spacing w:after="0" w:line="240" w:lineRule="auto"/>
        <w:ind w:right="-806"/>
        <w:jc w:val="center"/>
        <w:rPr>
          <w:rFonts w:ascii="Cambria" w:eastAsia="Times New Roman" w:hAnsi="Cambria"/>
          <w:sz w:val="24"/>
          <w:szCs w:val="24"/>
        </w:rPr>
      </w:pPr>
    </w:p>
    <w:p w:rsidR="00F62806" w:rsidRPr="00491593" w:rsidRDefault="00F62806" w:rsidP="00F62806">
      <w:pPr>
        <w:spacing w:after="0" w:line="240" w:lineRule="auto"/>
        <w:ind w:right="-806"/>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F62806" w:rsidRDefault="00F62806" w:rsidP="00F62806">
      <w:pPr>
        <w:spacing w:after="0" w:line="240" w:lineRule="auto"/>
        <w:ind w:right="-806"/>
        <w:jc w:val="both"/>
        <w:rPr>
          <w:rFonts w:ascii="Times New Roman" w:eastAsia="Times New Roman" w:hAnsi="Times New Roman"/>
          <w:bCs/>
          <w:color w:val="000000"/>
          <w:sz w:val="24"/>
          <w:szCs w:val="24"/>
          <w:lang w:eastAsia="lv-LV"/>
        </w:rPr>
      </w:pPr>
    </w:p>
    <w:p w:rsidR="00F62806" w:rsidRDefault="00F62806" w:rsidP="00F62806">
      <w:pPr>
        <w:spacing w:after="0" w:line="240" w:lineRule="auto"/>
        <w:ind w:right="-806"/>
        <w:jc w:val="both"/>
        <w:rPr>
          <w:rFonts w:ascii="Cambria" w:hAnsi="Cambria"/>
          <w:sz w:val="24"/>
          <w:szCs w:val="24"/>
        </w:rPr>
      </w:pPr>
      <w:r>
        <w:rPr>
          <w:rFonts w:ascii="Times New Roman" w:eastAsia="Times New Roman" w:hAnsi="Times New Roman"/>
          <w:bCs/>
          <w:color w:val="000000"/>
          <w:sz w:val="24"/>
          <w:szCs w:val="24"/>
          <w:lang w:eastAsia="lv-LV"/>
        </w:rPr>
        <w:t xml:space="preserve">Saskaņā ar Kokneses novada domes 2019.gda 30.janvāra lēmumu Nr.8.1 “Par Kokneses novada attīstības programmas </w:t>
      </w:r>
      <w:r w:rsidRPr="002B021D">
        <w:rPr>
          <w:rFonts w:ascii="Times New Roman" w:eastAsia="Times New Roman" w:hAnsi="Times New Roman"/>
          <w:bCs/>
          <w:color w:val="000000"/>
          <w:sz w:val="24"/>
          <w:szCs w:val="24"/>
          <w:lang w:eastAsia="lv-LV"/>
        </w:rPr>
        <w:t xml:space="preserve">2020.-2026.gadam </w:t>
      </w:r>
      <w:r>
        <w:rPr>
          <w:rFonts w:ascii="Times New Roman" w:eastAsia="Times New Roman" w:hAnsi="Times New Roman"/>
          <w:bCs/>
          <w:color w:val="000000"/>
          <w:sz w:val="24"/>
          <w:szCs w:val="24"/>
          <w:lang w:eastAsia="lv-LV"/>
        </w:rPr>
        <w:t>izstrādes uzsākšanu, i</w:t>
      </w:r>
      <w:r w:rsidRPr="00BF1F94">
        <w:rPr>
          <w:rFonts w:ascii="Times New Roman" w:eastAsia="Times New Roman" w:hAnsi="Times New Roman"/>
          <w:bCs/>
          <w:color w:val="000000"/>
          <w:sz w:val="24"/>
          <w:szCs w:val="24"/>
          <w:lang w:eastAsia="lv-LV"/>
        </w:rPr>
        <w:t>zskatot SIA “</w:t>
      </w:r>
      <w:proofErr w:type="spellStart"/>
      <w:r w:rsidRPr="00BF1F94">
        <w:rPr>
          <w:rFonts w:ascii="Times New Roman" w:eastAsia="Times New Roman" w:hAnsi="Times New Roman"/>
          <w:bCs/>
          <w:color w:val="000000"/>
          <w:sz w:val="24"/>
          <w:szCs w:val="24"/>
          <w:lang w:eastAsia="lv-LV"/>
        </w:rPr>
        <w:t>Konsorts</w:t>
      </w:r>
      <w:proofErr w:type="spellEnd"/>
      <w:r w:rsidRPr="00BF1F94">
        <w:rPr>
          <w:rFonts w:ascii="Times New Roman" w:eastAsia="Times New Roman" w:hAnsi="Times New Roman"/>
          <w:bCs/>
          <w:color w:val="000000"/>
          <w:sz w:val="24"/>
          <w:szCs w:val="24"/>
          <w:lang w:eastAsia="lv-LV"/>
        </w:rPr>
        <w:t xml:space="preserve">” izstrādāto </w:t>
      </w:r>
      <w:r w:rsidRPr="00BF1F94">
        <w:rPr>
          <w:rFonts w:ascii="Times New Roman" w:eastAsia="Times New Roman" w:hAnsi="Times New Roman"/>
          <w:bCs/>
          <w:sz w:val="24"/>
          <w:szCs w:val="24"/>
          <w:lang w:eastAsia="lv-LV"/>
        </w:rPr>
        <w:t xml:space="preserve">Kokneses novada attīstības programmas 2020.-2026.gadam </w:t>
      </w:r>
      <w:r>
        <w:rPr>
          <w:rFonts w:ascii="Times New Roman" w:eastAsia="Times New Roman" w:hAnsi="Times New Roman"/>
          <w:bCs/>
          <w:sz w:val="24"/>
          <w:szCs w:val="24"/>
          <w:lang w:eastAsia="lv-LV"/>
        </w:rPr>
        <w:t>gala</w:t>
      </w:r>
      <w:r w:rsidRPr="00BF1F94">
        <w:rPr>
          <w:rFonts w:ascii="Times New Roman" w:eastAsia="Times New Roman" w:hAnsi="Times New Roman"/>
          <w:bCs/>
          <w:sz w:val="24"/>
          <w:szCs w:val="24"/>
          <w:lang w:eastAsia="lv-LV"/>
        </w:rPr>
        <w:t xml:space="preserve"> redakciju un </w:t>
      </w:r>
      <w:r w:rsidRPr="00BF1F94">
        <w:rPr>
          <w:rFonts w:ascii="Times New Roman" w:eastAsia="Times New Roman" w:hAnsi="Times New Roman"/>
          <w:bCs/>
          <w:color w:val="000000"/>
          <w:sz w:val="24"/>
          <w:szCs w:val="24"/>
          <w:lang w:eastAsia="lv-LV"/>
        </w:rPr>
        <w:t>pamatojoties</w:t>
      </w:r>
      <w:r w:rsidRPr="000007E0">
        <w:rPr>
          <w:rFonts w:ascii="Times New Roman" w:eastAsia="Times New Roman" w:hAnsi="Times New Roman"/>
          <w:bCs/>
          <w:color w:val="000000"/>
          <w:sz w:val="24"/>
          <w:szCs w:val="24"/>
          <w:lang w:eastAsia="lv-LV"/>
        </w:rPr>
        <w:t xml:space="preserve"> uz likuma „Par pašvaldībām” 14.panta otrās daļas 1.punktu, 21.panta pirmās daļas 3.punktu, </w:t>
      </w:r>
      <w:r w:rsidRPr="00BF1F94">
        <w:rPr>
          <w:rFonts w:ascii="Times New Roman" w:eastAsia="Times New Roman" w:hAnsi="Times New Roman"/>
          <w:bCs/>
          <w:color w:val="000000"/>
          <w:sz w:val="24"/>
          <w:szCs w:val="24"/>
          <w:lang w:eastAsia="lv-LV"/>
        </w:rPr>
        <w:t>Attīstības plānošanas sistēmas likuma 10.pantu, Teritorijas attīstības plānošanas likuma 12.panta pirmo daļu un 22.pant</w:t>
      </w:r>
      <w:r>
        <w:rPr>
          <w:rFonts w:ascii="Times New Roman" w:eastAsia="Times New Roman" w:hAnsi="Times New Roman"/>
          <w:bCs/>
          <w:color w:val="000000"/>
          <w:sz w:val="24"/>
          <w:szCs w:val="24"/>
          <w:lang w:eastAsia="lv-LV"/>
        </w:rPr>
        <w:t>a trešo daļu</w:t>
      </w:r>
      <w:r w:rsidRPr="00BF1F94">
        <w:rPr>
          <w:rFonts w:ascii="Times New Roman" w:eastAsia="Times New Roman" w:hAnsi="Times New Roman"/>
          <w:bCs/>
          <w:color w:val="000000"/>
          <w:sz w:val="24"/>
          <w:szCs w:val="24"/>
          <w:lang w:eastAsia="lv-LV"/>
        </w:rPr>
        <w:t>, Ministru kabineta 2014.gada 14.oktobra noteikumiem Nr.628 “Noteikumi par pašvaldību teritorijas attīstības plānošanas dokumentiem”</w:t>
      </w:r>
      <w:r>
        <w:rPr>
          <w:rFonts w:ascii="Times New Roman" w:eastAsia="Times New Roman" w:hAnsi="Times New Roman"/>
          <w:bCs/>
          <w:color w:val="000000"/>
          <w:sz w:val="24"/>
          <w:szCs w:val="24"/>
          <w:lang w:eastAsia="lv-LV"/>
        </w:rPr>
        <w:t xml:space="preserve"> 68.punktu, 2019.gada 10.oktobra sniegto Zemgales plānošanas reģiona pozitīvo atzinumu par </w:t>
      </w:r>
      <w:r w:rsidRPr="000755FF">
        <w:rPr>
          <w:rFonts w:ascii="Times New Roman" w:eastAsia="Times New Roman" w:hAnsi="Times New Roman"/>
          <w:bCs/>
          <w:color w:val="000000"/>
          <w:sz w:val="24"/>
          <w:szCs w:val="24"/>
          <w:lang w:eastAsia="lv-LV"/>
        </w:rPr>
        <w:t xml:space="preserve">Kokneses novada attīstības programmas 2020.-2026.gadam </w:t>
      </w:r>
      <w:r>
        <w:rPr>
          <w:rFonts w:ascii="Times New Roman" w:eastAsia="Times New Roman" w:hAnsi="Times New Roman"/>
          <w:bCs/>
          <w:color w:val="000000"/>
          <w:sz w:val="24"/>
          <w:szCs w:val="24"/>
          <w:lang w:eastAsia="lv-LV"/>
        </w:rPr>
        <w:t>1.redakciju</w:t>
      </w:r>
      <w:r w:rsidRPr="00BF1F94">
        <w:rPr>
          <w:rFonts w:ascii="Times New Roman" w:eastAsia="Times New Roman" w:hAnsi="Times New Roman"/>
          <w:bCs/>
          <w:color w:val="000000"/>
          <w:sz w:val="24"/>
          <w:szCs w:val="24"/>
          <w:lang w:eastAsia="lv-LV"/>
        </w:rPr>
        <w:t xml:space="preserve">, </w:t>
      </w:r>
      <w:r>
        <w:rPr>
          <w:rFonts w:ascii="Times New Roman" w:eastAsia="Times New Roman" w:hAnsi="Times New Roman"/>
          <w:bCs/>
          <w:color w:val="000000"/>
          <w:sz w:val="24"/>
          <w:szCs w:val="24"/>
          <w:lang w:eastAsia="lv-LV"/>
        </w:rPr>
        <w:t xml:space="preserve">ņemot vērā Finanšu un attīstības pastāvīgās komitejas 20.11.2019. 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Ivars Māliņš, Jānis Miezītis,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Pr>
          <w:rFonts w:ascii="Cambria" w:hAnsi="Cambria"/>
          <w:sz w:val="24"/>
          <w:szCs w:val="24"/>
        </w:rPr>
        <w:t>Vingris),</w:t>
      </w:r>
      <w:r w:rsidRPr="007C6871">
        <w:rPr>
          <w:rFonts w:ascii="Cambria" w:hAnsi="Cambria"/>
          <w:sz w:val="24"/>
          <w:szCs w:val="24"/>
        </w:rPr>
        <w:t>PRET-nav,</w:t>
      </w:r>
      <w:proofErr w:type="spellEnd"/>
      <w:r w:rsidRPr="007C6871">
        <w:rPr>
          <w:rFonts w:ascii="Cambria" w:hAnsi="Cambria"/>
          <w:sz w:val="24"/>
          <w:szCs w:val="24"/>
        </w:rPr>
        <w:t xml:space="preserve"> ATTURAS-nav, Kokneses novada dome NOLEMJ</w:t>
      </w:r>
      <w:r>
        <w:rPr>
          <w:rFonts w:ascii="Cambria" w:hAnsi="Cambria"/>
          <w:sz w:val="24"/>
          <w:szCs w:val="24"/>
        </w:rPr>
        <w:t>:</w:t>
      </w:r>
    </w:p>
    <w:p w:rsidR="00F62806" w:rsidRPr="000755FF" w:rsidRDefault="00F62806" w:rsidP="00F62806">
      <w:pPr>
        <w:spacing w:after="0" w:line="240" w:lineRule="auto"/>
        <w:ind w:right="-806"/>
        <w:jc w:val="both"/>
        <w:rPr>
          <w:rFonts w:ascii="Times New Roman" w:eastAsia="Times New Roman" w:hAnsi="Times New Roman"/>
          <w:bCs/>
          <w:color w:val="000000"/>
          <w:sz w:val="24"/>
          <w:szCs w:val="24"/>
          <w:lang w:eastAsia="lv-LV"/>
        </w:rPr>
      </w:pPr>
    </w:p>
    <w:p w:rsidR="00F62806" w:rsidRPr="00DD72A1" w:rsidRDefault="00DD72A1" w:rsidP="00DD72A1">
      <w:pPr>
        <w:ind w:right="-806"/>
        <w:jc w:val="both"/>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1.</w:t>
      </w:r>
      <w:r w:rsidR="00F62806" w:rsidRPr="00DD72A1">
        <w:rPr>
          <w:rFonts w:ascii="Times New Roman" w:eastAsia="Times New Roman" w:hAnsi="Times New Roman"/>
          <w:bCs/>
          <w:sz w:val="24"/>
          <w:szCs w:val="24"/>
          <w:lang w:eastAsia="lv-LV"/>
        </w:rPr>
        <w:t xml:space="preserve">Apstiprināt Kokneses novada attīstības programmu 2020.-2026.gadam (pielikumā), kas sastāv no 3 sējumiem un 2 pielikumiem:  </w:t>
      </w:r>
    </w:p>
    <w:p w:rsidR="00F62806" w:rsidRDefault="00F62806" w:rsidP="00F62806">
      <w:pPr>
        <w:numPr>
          <w:ilvl w:val="1"/>
          <w:numId w:val="34"/>
        </w:numPr>
        <w:spacing w:after="0" w:line="240" w:lineRule="auto"/>
        <w:ind w:left="0" w:right="-806" w:firstLine="0"/>
        <w:jc w:val="both"/>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I sējums - Esošās situācijas raksturojums un analīze;</w:t>
      </w:r>
    </w:p>
    <w:p w:rsidR="00F62806" w:rsidRDefault="00F62806" w:rsidP="00F62806">
      <w:pPr>
        <w:numPr>
          <w:ilvl w:val="1"/>
          <w:numId w:val="34"/>
        </w:numPr>
        <w:spacing w:after="0" w:line="240" w:lineRule="auto"/>
        <w:ind w:left="0" w:right="-806" w:firstLine="0"/>
        <w:jc w:val="both"/>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II sējums - Stratēģiskā daļa;</w:t>
      </w:r>
    </w:p>
    <w:p w:rsidR="00F62806" w:rsidRDefault="00F62806" w:rsidP="00F62806">
      <w:pPr>
        <w:numPr>
          <w:ilvl w:val="2"/>
          <w:numId w:val="34"/>
        </w:numPr>
        <w:tabs>
          <w:tab w:val="left" w:pos="1701"/>
        </w:tabs>
        <w:spacing w:after="0" w:line="240" w:lineRule="auto"/>
        <w:ind w:left="0" w:right="-806" w:firstLine="0"/>
        <w:jc w:val="both"/>
        <w:rPr>
          <w:rFonts w:ascii="Times New Roman" w:eastAsia="Times New Roman" w:hAnsi="Times New Roman"/>
          <w:bCs/>
          <w:sz w:val="24"/>
          <w:szCs w:val="24"/>
          <w:lang w:eastAsia="lv-LV"/>
        </w:rPr>
      </w:pPr>
      <w:r w:rsidRPr="007168B1">
        <w:rPr>
          <w:rFonts w:ascii="Times New Roman" w:eastAsia="Times New Roman" w:hAnsi="Times New Roman"/>
          <w:bCs/>
          <w:sz w:val="24"/>
          <w:szCs w:val="24"/>
          <w:lang w:eastAsia="lv-LV"/>
        </w:rPr>
        <w:t>1.pielikums  - Rīcības plāns;</w:t>
      </w:r>
    </w:p>
    <w:p w:rsidR="00F62806" w:rsidRPr="007168B1" w:rsidRDefault="00F62806" w:rsidP="00F62806">
      <w:pPr>
        <w:numPr>
          <w:ilvl w:val="2"/>
          <w:numId w:val="34"/>
        </w:numPr>
        <w:tabs>
          <w:tab w:val="left" w:pos="1701"/>
        </w:tabs>
        <w:spacing w:after="0" w:line="240" w:lineRule="auto"/>
        <w:ind w:left="0" w:right="-806" w:firstLine="0"/>
        <w:jc w:val="both"/>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2.</w:t>
      </w:r>
      <w:r w:rsidRPr="007168B1">
        <w:rPr>
          <w:rFonts w:ascii="Times New Roman" w:eastAsia="Times New Roman" w:hAnsi="Times New Roman"/>
          <w:bCs/>
          <w:sz w:val="24"/>
          <w:szCs w:val="24"/>
          <w:lang w:eastAsia="lv-LV"/>
        </w:rPr>
        <w:t>pielikums - Investīciju plāns</w:t>
      </w:r>
    </w:p>
    <w:p w:rsidR="00F62806" w:rsidRDefault="00F62806" w:rsidP="00F62806">
      <w:pPr>
        <w:numPr>
          <w:ilvl w:val="1"/>
          <w:numId w:val="34"/>
        </w:numPr>
        <w:spacing w:after="0" w:line="240" w:lineRule="auto"/>
        <w:ind w:left="0" w:right="-806" w:firstLine="0"/>
        <w:jc w:val="both"/>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III sējums – Pārskats par sabiedrības līdzdalības pasākumiem.</w:t>
      </w:r>
    </w:p>
    <w:p w:rsidR="00F62806" w:rsidRPr="002B021D" w:rsidRDefault="00F62806" w:rsidP="00F62806">
      <w:pPr>
        <w:spacing w:after="0" w:line="240" w:lineRule="auto"/>
        <w:ind w:right="-806"/>
        <w:jc w:val="both"/>
        <w:rPr>
          <w:rFonts w:ascii="Times New Roman" w:eastAsia="Times New Roman" w:hAnsi="Times New Roman"/>
          <w:bCs/>
          <w:sz w:val="24"/>
          <w:szCs w:val="24"/>
          <w:lang w:eastAsia="lv-LV"/>
        </w:rPr>
      </w:pPr>
    </w:p>
    <w:p w:rsidR="00F62806" w:rsidRPr="00DE4F27" w:rsidRDefault="00F62806" w:rsidP="00F62806">
      <w:pPr>
        <w:numPr>
          <w:ilvl w:val="0"/>
          <w:numId w:val="34"/>
        </w:numPr>
        <w:spacing w:after="0" w:line="240" w:lineRule="auto"/>
        <w:ind w:left="0" w:right="-806" w:firstLine="0"/>
        <w:jc w:val="both"/>
        <w:rPr>
          <w:rFonts w:ascii="Times New Roman" w:eastAsia="Times New Roman" w:hAnsi="Times New Roman"/>
          <w:bCs/>
          <w:sz w:val="24"/>
          <w:szCs w:val="24"/>
          <w:lang w:eastAsia="lv-LV"/>
        </w:rPr>
      </w:pPr>
      <w:r w:rsidRPr="00BF1F94">
        <w:rPr>
          <w:rFonts w:ascii="Times New Roman" w:eastAsia="Times New Roman" w:hAnsi="Times New Roman"/>
          <w:bCs/>
          <w:sz w:val="24"/>
          <w:szCs w:val="24"/>
          <w:lang w:eastAsia="lv-LV"/>
        </w:rPr>
        <w:t xml:space="preserve">Publicēt paziņojumu par Kokneses novada attīstības programmas 2020.-2026.gadam </w:t>
      </w:r>
      <w:r>
        <w:rPr>
          <w:rFonts w:ascii="Times New Roman" w:eastAsia="Times New Roman" w:hAnsi="Times New Roman"/>
          <w:bCs/>
          <w:sz w:val="24"/>
          <w:szCs w:val="24"/>
          <w:lang w:eastAsia="lv-LV"/>
        </w:rPr>
        <w:t>apstiprināšanu</w:t>
      </w:r>
      <w:r w:rsidRPr="00BF1F94">
        <w:rPr>
          <w:rFonts w:ascii="Times New Roman" w:eastAsia="Times New Roman" w:hAnsi="Times New Roman"/>
          <w:bCs/>
          <w:sz w:val="24"/>
          <w:szCs w:val="24"/>
          <w:lang w:eastAsia="lv-LV"/>
        </w:rPr>
        <w:t xml:space="preserve"> Kokneses novada domes</w:t>
      </w:r>
      <w:r>
        <w:rPr>
          <w:rFonts w:ascii="Times New Roman" w:eastAsia="Times New Roman" w:hAnsi="Times New Roman"/>
          <w:bCs/>
          <w:sz w:val="24"/>
          <w:szCs w:val="24"/>
          <w:lang w:eastAsia="lv-LV"/>
        </w:rPr>
        <w:t xml:space="preserve"> </w:t>
      </w:r>
      <w:proofErr w:type="spellStart"/>
      <w:r w:rsidRPr="00DE4F27">
        <w:rPr>
          <w:rFonts w:ascii="Times New Roman" w:eastAsia="Times New Roman" w:hAnsi="Times New Roman"/>
          <w:bCs/>
          <w:sz w:val="24"/>
          <w:szCs w:val="24"/>
          <w:lang w:eastAsia="lv-LV"/>
        </w:rPr>
        <w:t>mājaslapā</w:t>
      </w:r>
      <w:proofErr w:type="spellEnd"/>
      <w:r w:rsidRPr="00DE4F27">
        <w:rPr>
          <w:rFonts w:ascii="Times New Roman" w:eastAsia="Times New Roman" w:hAnsi="Times New Roman"/>
          <w:bCs/>
          <w:sz w:val="24"/>
          <w:szCs w:val="24"/>
          <w:lang w:eastAsia="lv-LV"/>
        </w:rPr>
        <w:t xml:space="preserve"> </w:t>
      </w:r>
      <w:hyperlink r:id="rId9" w:history="1">
        <w:r w:rsidRPr="00DE4F27">
          <w:rPr>
            <w:rStyle w:val="Hipersaite"/>
            <w:sz w:val="24"/>
            <w:szCs w:val="24"/>
            <w:lang w:eastAsia="lv-LV"/>
          </w:rPr>
          <w:t>www.koknese.lv</w:t>
        </w:r>
      </w:hyperlink>
      <w:r w:rsidRPr="00DE4F27">
        <w:rPr>
          <w:rFonts w:ascii="Times New Roman" w:eastAsia="Times New Roman" w:hAnsi="Times New Roman"/>
          <w:bCs/>
          <w:sz w:val="24"/>
          <w:szCs w:val="24"/>
          <w:lang w:eastAsia="lv-LV"/>
        </w:rPr>
        <w:t xml:space="preserve">  un </w:t>
      </w:r>
      <w:r>
        <w:rPr>
          <w:rFonts w:ascii="Times New Roman" w:eastAsia="Times New Roman" w:hAnsi="Times New Roman"/>
          <w:bCs/>
          <w:sz w:val="24"/>
          <w:szCs w:val="24"/>
          <w:lang w:eastAsia="lv-LV"/>
        </w:rPr>
        <w:t xml:space="preserve">pašvaldības </w:t>
      </w:r>
      <w:r w:rsidRPr="00DE4F27">
        <w:rPr>
          <w:rFonts w:ascii="Times New Roman" w:eastAsia="Times New Roman" w:hAnsi="Times New Roman"/>
          <w:bCs/>
          <w:sz w:val="24"/>
          <w:szCs w:val="24"/>
          <w:lang w:eastAsia="lv-LV"/>
        </w:rPr>
        <w:t>informatīvajā izdevumā “Kokneses Novada Vēstis”.</w:t>
      </w:r>
    </w:p>
    <w:p w:rsidR="00F62806" w:rsidRPr="00BF1F94" w:rsidRDefault="00F62806" w:rsidP="00F62806">
      <w:pPr>
        <w:numPr>
          <w:ilvl w:val="0"/>
          <w:numId w:val="34"/>
        </w:numPr>
        <w:spacing w:after="0" w:line="240" w:lineRule="auto"/>
        <w:ind w:left="0" w:right="-806" w:firstLine="0"/>
        <w:jc w:val="both"/>
        <w:rPr>
          <w:rFonts w:ascii="Times New Roman" w:eastAsia="Times New Roman" w:hAnsi="Times New Roman"/>
          <w:bCs/>
          <w:sz w:val="24"/>
          <w:szCs w:val="24"/>
          <w:lang w:eastAsia="lv-LV"/>
        </w:rPr>
      </w:pPr>
      <w:r w:rsidRPr="00BF1F94">
        <w:rPr>
          <w:rFonts w:ascii="Times New Roman" w:eastAsia="Times New Roman" w:hAnsi="Times New Roman"/>
          <w:bCs/>
          <w:sz w:val="24"/>
          <w:szCs w:val="24"/>
          <w:lang w:eastAsia="lv-LV"/>
        </w:rPr>
        <w:t>Ievietot Kokneses novada attīstības programm</w:t>
      </w:r>
      <w:r>
        <w:rPr>
          <w:rFonts w:ascii="Times New Roman" w:eastAsia="Times New Roman" w:hAnsi="Times New Roman"/>
          <w:bCs/>
          <w:sz w:val="24"/>
          <w:szCs w:val="24"/>
          <w:lang w:eastAsia="lv-LV"/>
        </w:rPr>
        <w:t>u</w:t>
      </w:r>
      <w:r w:rsidRPr="00BF1F94">
        <w:rPr>
          <w:rFonts w:ascii="Times New Roman" w:eastAsia="Times New Roman" w:hAnsi="Times New Roman"/>
          <w:bCs/>
          <w:sz w:val="24"/>
          <w:szCs w:val="24"/>
          <w:lang w:eastAsia="lv-LV"/>
        </w:rPr>
        <w:t xml:space="preserve"> 2020.-2026.gadam Teritorijas attīstības plānošanas informācijas sistēmā (TAPIS)</w:t>
      </w:r>
      <w:r>
        <w:rPr>
          <w:rFonts w:ascii="Times New Roman" w:eastAsia="Times New Roman" w:hAnsi="Times New Roman"/>
          <w:bCs/>
          <w:sz w:val="24"/>
          <w:szCs w:val="24"/>
          <w:lang w:eastAsia="lv-LV"/>
        </w:rPr>
        <w:t xml:space="preserve"> un Kokneses novada domes </w:t>
      </w:r>
      <w:proofErr w:type="spellStart"/>
      <w:r>
        <w:rPr>
          <w:rFonts w:ascii="Times New Roman" w:eastAsia="Times New Roman" w:hAnsi="Times New Roman"/>
          <w:bCs/>
          <w:sz w:val="24"/>
          <w:szCs w:val="24"/>
          <w:lang w:eastAsia="lv-LV"/>
        </w:rPr>
        <w:t>mājaslapā</w:t>
      </w:r>
      <w:proofErr w:type="spellEnd"/>
      <w:r>
        <w:rPr>
          <w:rFonts w:ascii="Times New Roman" w:eastAsia="Times New Roman" w:hAnsi="Times New Roman"/>
          <w:bCs/>
          <w:sz w:val="24"/>
          <w:szCs w:val="24"/>
          <w:lang w:eastAsia="lv-LV"/>
        </w:rPr>
        <w:t xml:space="preserve"> </w:t>
      </w:r>
      <w:hyperlink r:id="rId10" w:history="1">
        <w:r w:rsidRPr="00341C8B">
          <w:rPr>
            <w:rStyle w:val="Hipersaite"/>
            <w:sz w:val="24"/>
            <w:szCs w:val="24"/>
            <w:lang w:eastAsia="lv-LV"/>
          </w:rPr>
          <w:t>www.koknese.lv</w:t>
        </w:r>
      </w:hyperlink>
      <w:r>
        <w:rPr>
          <w:rFonts w:ascii="Times New Roman" w:eastAsia="Times New Roman" w:hAnsi="Times New Roman"/>
          <w:bCs/>
          <w:sz w:val="24"/>
          <w:szCs w:val="24"/>
          <w:lang w:eastAsia="lv-LV"/>
        </w:rPr>
        <w:t>, sadaļā “Attīstības plānošanas dokumenti”.</w:t>
      </w:r>
    </w:p>
    <w:p w:rsidR="00F62806" w:rsidRDefault="00F62806" w:rsidP="00F62806">
      <w:pPr>
        <w:numPr>
          <w:ilvl w:val="0"/>
          <w:numId w:val="34"/>
        </w:numPr>
        <w:spacing w:after="0" w:line="240" w:lineRule="auto"/>
        <w:ind w:left="0" w:right="-806" w:firstLine="0"/>
        <w:jc w:val="both"/>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 xml:space="preserve">Par lēmuma </w:t>
      </w:r>
      <w:r w:rsidRPr="00BF1F94">
        <w:rPr>
          <w:rFonts w:ascii="Times New Roman" w:eastAsia="Times New Roman" w:hAnsi="Times New Roman"/>
          <w:bCs/>
          <w:sz w:val="24"/>
          <w:szCs w:val="24"/>
          <w:lang w:eastAsia="lv-LV"/>
        </w:rPr>
        <w:t xml:space="preserve">izpildi </w:t>
      </w:r>
      <w:r>
        <w:rPr>
          <w:rFonts w:ascii="Times New Roman" w:eastAsia="Times New Roman" w:hAnsi="Times New Roman"/>
          <w:bCs/>
          <w:sz w:val="24"/>
          <w:szCs w:val="24"/>
          <w:lang w:eastAsia="lv-LV"/>
        </w:rPr>
        <w:t>atbild</w:t>
      </w:r>
      <w:r w:rsidRPr="00BF1F94">
        <w:rPr>
          <w:rFonts w:ascii="Times New Roman" w:eastAsia="Times New Roman" w:hAnsi="Times New Roman"/>
          <w:bCs/>
          <w:sz w:val="24"/>
          <w:szCs w:val="24"/>
          <w:lang w:eastAsia="lv-LV"/>
        </w:rPr>
        <w:t xml:space="preserve"> Attīstības nodaļas vadītāja Anda </w:t>
      </w:r>
      <w:proofErr w:type="spellStart"/>
      <w:r w:rsidRPr="00BF1F94">
        <w:rPr>
          <w:rFonts w:ascii="Times New Roman" w:eastAsia="Times New Roman" w:hAnsi="Times New Roman"/>
          <w:bCs/>
          <w:sz w:val="24"/>
          <w:szCs w:val="24"/>
          <w:lang w:eastAsia="lv-LV"/>
        </w:rPr>
        <w:t>Mikāla</w:t>
      </w:r>
      <w:proofErr w:type="spellEnd"/>
      <w:r w:rsidRPr="00BF1F94">
        <w:rPr>
          <w:rFonts w:ascii="Times New Roman" w:eastAsia="Times New Roman" w:hAnsi="Times New Roman"/>
          <w:bCs/>
          <w:sz w:val="24"/>
          <w:szCs w:val="24"/>
          <w:lang w:eastAsia="lv-LV"/>
        </w:rPr>
        <w:t xml:space="preserve">. </w:t>
      </w:r>
    </w:p>
    <w:p w:rsidR="00F62806" w:rsidRDefault="00F62806" w:rsidP="00F62806">
      <w:pPr>
        <w:spacing w:after="0" w:line="240" w:lineRule="auto"/>
        <w:ind w:right="-806"/>
        <w:jc w:val="both"/>
        <w:rPr>
          <w:rFonts w:ascii="Times New Roman" w:eastAsia="Times New Roman" w:hAnsi="Times New Roman"/>
          <w:bCs/>
          <w:sz w:val="24"/>
          <w:szCs w:val="24"/>
          <w:lang w:eastAsia="lv-LV"/>
        </w:rPr>
      </w:pPr>
    </w:p>
    <w:p w:rsidR="00F62806" w:rsidRDefault="00F62806" w:rsidP="00F62806">
      <w:pPr>
        <w:spacing w:after="0" w:line="240" w:lineRule="auto"/>
        <w:ind w:right="-806"/>
        <w:jc w:val="both"/>
        <w:rPr>
          <w:rFonts w:ascii="Times New Roman" w:eastAsia="Times New Roman" w:hAnsi="Times New Roman"/>
          <w:bCs/>
          <w:sz w:val="24"/>
          <w:szCs w:val="24"/>
          <w:lang w:eastAsia="lv-LV"/>
        </w:rPr>
      </w:pPr>
    </w:p>
    <w:p w:rsidR="00F62806" w:rsidRPr="00BF1F94" w:rsidRDefault="00F62806" w:rsidP="00F62806">
      <w:pPr>
        <w:spacing w:after="0" w:line="240" w:lineRule="auto"/>
        <w:ind w:right="-806"/>
        <w:jc w:val="both"/>
        <w:rPr>
          <w:rFonts w:ascii="Times New Roman" w:eastAsia="Times New Roman" w:hAnsi="Times New Roman"/>
          <w:bCs/>
          <w:sz w:val="24"/>
          <w:szCs w:val="24"/>
          <w:lang w:eastAsia="lv-LV"/>
        </w:rPr>
      </w:pPr>
    </w:p>
    <w:p w:rsidR="00F62806" w:rsidRDefault="00F62806" w:rsidP="00F62806">
      <w:pPr>
        <w:tabs>
          <w:tab w:val="left" w:pos="2856"/>
        </w:tabs>
        <w:spacing w:after="0" w:line="240" w:lineRule="auto"/>
        <w:ind w:right="-806"/>
        <w:jc w:val="center"/>
        <w:rPr>
          <w:rFonts w:ascii="Cambria" w:hAnsi="Cambria"/>
          <w:b/>
          <w:bCs/>
          <w:sz w:val="24"/>
          <w:szCs w:val="24"/>
        </w:rPr>
      </w:pPr>
      <w:r>
        <w:rPr>
          <w:rFonts w:ascii="Cambria" w:hAnsi="Cambria"/>
          <w:b/>
          <w:bCs/>
          <w:sz w:val="24"/>
          <w:szCs w:val="24"/>
        </w:rPr>
        <w:t>5</w:t>
      </w:r>
      <w:r w:rsidRPr="006C1B93">
        <w:rPr>
          <w:rFonts w:ascii="Cambria" w:hAnsi="Cambria"/>
          <w:b/>
          <w:bCs/>
          <w:sz w:val="24"/>
          <w:szCs w:val="24"/>
        </w:rPr>
        <w:t xml:space="preserve">. </w:t>
      </w:r>
    </w:p>
    <w:p w:rsidR="00F62806" w:rsidRDefault="00F62806" w:rsidP="00F62806">
      <w:pPr>
        <w:tabs>
          <w:tab w:val="left" w:pos="2856"/>
        </w:tabs>
        <w:spacing w:after="0" w:line="240" w:lineRule="auto"/>
        <w:ind w:right="-806"/>
        <w:jc w:val="center"/>
        <w:rPr>
          <w:rFonts w:ascii="Cambria" w:hAnsi="Cambria"/>
          <w:b/>
          <w:bCs/>
          <w:sz w:val="24"/>
          <w:szCs w:val="24"/>
        </w:rPr>
      </w:pPr>
      <w:r w:rsidRPr="006C1B93">
        <w:rPr>
          <w:rFonts w:ascii="Cambria" w:hAnsi="Cambria"/>
          <w:b/>
          <w:bCs/>
          <w:sz w:val="24"/>
          <w:szCs w:val="24"/>
        </w:rPr>
        <w:t>Par Dzimtsarakstu nodaļas darbu un pašvaldības arhīvu</w:t>
      </w:r>
    </w:p>
    <w:p w:rsidR="00F62806" w:rsidRDefault="00F62806" w:rsidP="00F62806">
      <w:pPr>
        <w:tabs>
          <w:tab w:val="left" w:pos="2856"/>
        </w:tabs>
        <w:spacing w:after="0" w:line="240" w:lineRule="auto"/>
        <w:ind w:right="-806"/>
        <w:jc w:val="center"/>
        <w:rPr>
          <w:rFonts w:ascii="Cambria" w:hAnsi="Cambria"/>
          <w:sz w:val="24"/>
          <w:szCs w:val="24"/>
        </w:rPr>
      </w:pPr>
      <w:r>
        <w:rPr>
          <w:rFonts w:ascii="Cambria" w:hAnsi="Cambria"/>
          <w:sz w:val="24"/>
          <w:szCs w:val="24"/>
        </w:rPr>
        <w:t>______________________________________________________________________________________________________</w:t>
      </w:r>
    </w:p>
    <w:p w:rsidR="00F62806" w:rsidRDefault="00F62806" w:rsidP="00F62806">
      <w:pPr>
        <w:tabs>
          <w:tab w:val="left" w:pos="2856"/>
        </w:tabs>
        <w:spacing w:after="0" w:line="240" w:lineRule="auto"/>
        <w:ind w:right="-806"/>
        <w:jc w:val="center"/>
        <w:rPr>
          <w:rFonts w:ascii="Cambria" w:hAnsi="Cambria"/>
          <w:sz w:val="24"/>
          <w:szCs w:val="24"/>
        </w:rPr>
      </w:pPr>
    </w:p>
    <w:p w:rsidR="00F62806" w:rsidRPr="00491593" w:rsidRDefault="00F62806" w:rsidP="00F62806">
      <w:pPr>
        <w:spacing w:after="0" w:line="240" w:lineRule="auto"/>
        <w:ind w:right="-806"/>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F62806" w:rsidRPr="00491593" w:rsidRDefault="00F62806" w:rsidP="00F62806">
      <w:pPr>
        <w:spacing w:after="0" w:line="240" w:lineRule="auto"/>
        <w:ind w:right="-806"/>
        <w:jc w:val="both"/>
        <w:rPr>
          <w:rFonts w:ascii="Cambria" w:hAnsi="Cambria"/>
          <w:sz w:val="24"/>
          <w:szCs w:val="24"/>
        </w:rPr>
      </w:pPr>
    </w:p>
    <w:p w:rsidR="00F62806" w:rsidRDefault="00F62806" w:rsidP="00F62806">
      <w:pPr>
        <w:tabs>
          <w:tab w:val="left" w:pos="2856"/>
        </w:tabs>
        <w:spacing w:after="0" w:line="240" w:lineRule="auto"/>
        <w:ind w:right="-806"/>
        <w:jc w:val="both"/>
        <w:rPr>
          <w:rFonts w:ascii="Cambria" w:hAnsi="Cambria"/>
          <w:sz w:val="24"/>
          <w:szCs w:val="24"/>
        </w:rPr>
      </w:pPr>
      <w:r>
        <w:rPr>
          <w:rFonts w:ascii="Cambria" w:hAnsi="Cambria"/>
          <w:sz w:val="24"/>
          <w:szCs w:val="24"/>
        </w:rPr>
        <w:t>Kokneses novada dome ir iepazinusies ar Kokneses novada Dzimtsarakstu nodaļas sagatavoto informāciju par nodaļas darbu  un pašvaldības arhīvu.</w:t>
      </w:r>
    </w:p>
    <w:p w:rsidR="00F62806" w:rsidRDefault="00F62806" w:rsidP="00F62806">
      <w:pPr>
        <w:spacing w:after="0" w:line="240" w:lineRule="auto"/>
        <w:ind w:right="-806"/>
        <w:jc w:val="both"/>
        <w:rPr>
          <w:rFonts w:ascii="Cambria" w:hAnsi="Cambria"/>
          <w:sz w:val="24"/>
          <w:szCs w:val="24"/>
        </w:rPr>
      </w:pPr>
      <w:r>
        <w:rPr>
          <w:rFonts w:ascii="Cambria" w:hAnsi="Cambria"/>
          <w:sz w:val="24"/>
          <w:szCs w:val="24"/>
        </w:rPr>
        <w:lastRenderedPageBreak/>
        <w:t>Ņemot vērā iepriekš minēto, Finanšu un attīstības pastāvīgās komitejas 20.11.2019. ieteikumu, 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Ivars Māliņš, Jānis Miezītis,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Pr>
          <w:rFonts w:ascii="Cambria" w:hAnsi="Cambria"/>
          <w:sz w:val="24"/>
          <w:szCs w:val="24"/>
        </w:rPr>
        <w:t>Vingris),</w:t>
      </w:r>
      <w:r w:rsidRPr="007C6871">
        <w:rPr>
          <w:rFonts w:ascii="Cambria" w:hAnsi="Cambria"/>
          <w:sz w:val="24"/>
          <w:szCs w:val="24"/>
        </w:rPr>
        <w:t>PRET-nav,</w:t>
      </w:r>
      <w:proofErr w:type="spellEnd"/>
      <w:r w:rsidRPr="007C6871">
        <w:rPr>
          <w:rFonts w:ascii="Cambria" w:hAnsi="Cambria"/>
          <w:sz w:val="24"/>
          <w:szCs w:val="24"/>
        </w:rPr>
        <w:t xml:space="preserve"> ATTURAS-nav, Kokneses novada dome NOLEMJ</w:t>
      </w:r>
      <w:r>
        <w:rPr>
          <w:rFonts w:ascii="Cambria" w:hAnsi="Cambria"/>
          <w:sz w:val="24"/>
          <w:szCs w:val="24"/>
        </w:rPr>
        <w:t>:</w:t>
      </w:r>
    </w:p>
    <w:p w:rsidR="00F62806" w:rsidRDefault="00F62806" w:rsidP="00F62806">
      <w:pPr>
        <w:tabs>
          <w:tab w:val="left" w:pos="2856"/>
        </w:tabs>
        <w:spacing w:after="0" w:line="240" w:lineRule="auto"/>
        <w:ind w:right="-806"/>
        <w:jc w:val="both"/>
        <w:rPr>
          <w:rFonts w:ascii="Cambria" w:hAnsi="Cambria"/>
          <w:sz w:val="24"/>
          <w:szCs w:val="24"/>
        </w:rPr>
      </w:pPr>
    </w:p>
    <w:p w:rsidR="00F62806" w:rsidRDefault="00F62806" w:rsidP="00F62806">
      <w:pPr>
        <w:spacing w:after="0" w:line="240" w:lineRule="auto"/>
        <w:ind w:right="-805" w:firstLine="720"/>
        <w:jc w:val="both"/>
        <w:rPr>
          <w:rFonts w:ascii="Cambria" w:hAnsi="Cambria"/>
          <w:i/>
          <w:iCs/>
          <w:sz w:val="24"/>
          <w:szCs w:val="24"/>
        </w:rPr>
      </w:pPr>
      <w:r>
        <w:rPr>
          <w:rFonts w:ascii="Cambria" w:hAnsi="Cambria"/>
          <w:sz w:val="24"/>
          <w:szCs w:val="24"/>
        </w:rPr>
        <w:t>1.</w:t>
      </w:r>
      <w:r w:rsidRPr="003A2824">
        <w:rPr>
          <w:rFonts w:ascii="Cambria" w:hAnsi="Cambria"/>
          <w:sz w:val="24"/>
          <w:szCs w:val="24"/>
        </w:rPr>
        <w:t>Pieņemt zināšanai</w:t>
      </w:r>
      <w:r>
        <w:rPr>
          <w:rFonts w:ascii="Cambria" w:hAnsi="Cambria"/>
          <w:sz w:val="24"/>
          <w:szCs w:val="24"/>
        </w:rPr>
        <w:t xml:space="preserve"> informāciju par Kokneses novada Dzimtsarakstu nodaļas darbu ( </w:t>
      </w:r>
      <w:r>
        <w:rPr>
          <w:rFonts w:ascii="Cambria" w:hAnsi="Cambria"/>
          <w:i/>
          <w:iCs/>
          <w:sz w:val="24"/>
          <w:szCs w:val="24"/>
        </w:rPr>
        <w:t>informācija pielikumā).</w:t>
      </w:r>
    </w:p>
    <w:p w:rsidR="00F62806" w:rsidRDefault="00F62806" w:rsidP="00F62806">
      <w:pPr>
        <w:spacing w:after="0" w:line="240" w:lineRule="auto"/>
        <w:ind w:right="-805" w:firstLine="720"/>
        <w:jc w:val="both"/>
        <w:rPr>
          <w:rFonts w:ascii="Cambria" w:hAnsi="Cambria"/>
          <w:sz w:val="24"/>
          <w:szCs w:val="24"/>
        </w:rPr>
      </w:pPr>
      <w:r>
        <w:rPr>
          <w:rFonts w:ascii="Cambria" w:hAnsi="Cambria"/>
          <w:sz w:val="24"/>
          <w:szCs w:val="24"/>
        </w:rPr>
        <w:t>2. Pieņemt zināšanai informāciju  par darbu pašvaldības arhīvā.</w:t>
      </w:r>
    </w:p>
    <w:p w:rsidR="00F62806" w:rsidRDefault="00F62806" w:rsidP="00F62806">
      <w:pPr>
        <w:ind w:right="-806"/>
        <w:jc w:val="both"/>
        <w:rPr>
          <w:rFonts w:ascii="Cambria" w:hAnsi="Cambria"/>
          <w:sz w:val="24"/>
          <w:szCs w:val="24"/>
        </w:rPr>
      </w:pPr>
    </w:p>
    <w:p w:rsidR="00F62806" w:rsidRPr="00B4254A" w:rsidRDefault="00F62806" w:rsidP="00F62806">
      <w:pPr>
        <w:tabs>
          <w:tab w:val="left" w:pos="2856"/>
        </w:tabs>
        <w:spacing w:after="0" w:line="240" w:lineRule="auto"/>
        <w:ind w:right="-806"/>
        <w:jc w:val="center"/>
        <w:rPr>
          <w:rFonts w:ascii="Cambria" w:hAnsi="Cambria"/>
          <w:sz w:val="24"/>
          <w:szCs w:val="24"/>
        </w:rPr>
      </w:pPr>
    </w:p>
    <w:p w:rsidR="00F62806" w:rsidRDefault="00F62806" w:rsidP="00F62806">
      <w:pPr>
        <w:spacing w:after="0" w:line="240" w:lineRule="auto"/>
        <w:ind w:right="-806"/>
        <w:jc w:val="right"/>
        <w:rPr>
          <w:rFonts w:ascii="Cambria" w:hAnsi="Cambria"/>
          <w:bCs/>
          <w:sz w:val="24"/>
          <w:szCs w:val="24"/>
        </w:rPr>
      </w:pPr>
      <w:r w:rsidRPr="00526FEA">
        <w:rPr>
          <w:rFonts w:ascii="Cambria" w:hAnsi="Cambria"/>
          <w:bCs/>
          <w:sz w:val="24"/>
          <w:szCs w:val="24"/>
        </w:rPr>
        <w:t>Pielikums</w:t>
      </w:r>
    </w:p>
    <w:p w:rsidR="00F62806" w:rsidRDefault="00F62806" w:rsidP="00F62806">
      <w:pPr>
        <w:spacing w:after="0" w:line="240" w:lineRule="auto"/>
        <w:ind w:right="-806"/>
        <w:jc w:val="right"/>
        <w:rPr>
          <w:rFonts w:ascii="Cambria" w:hAnsi="Cambria"/>
          <w:bCs/>
          <w:sz w:val="24"/>
          <w:szCs w:val="24"/>
        </w:rPr>
      </w:pPr>
      <w:r>
        <w:rPr>
          <w:rFonts w:ascii="Cambria" w:hAnsi="Cambria"/>
          <w:bCs/>
          <w:sz w:val="24"/>
          <w:szCs w:val="24"/>
        </w:rPr>
        <w:t>Kokneses novada domes</w:t>
      </w:r>
    </w:p>
    <w:p w:rsidR="00F62806" w:rsidRDefault="00F62806" w:rsidP="00F62806">
      <w:pPr>
        <w:spacing w:after="0" w:line="240" w:lineRule="auto"/>
        <w:ind w:right="-806"/>
        <w:jc w:val="right"/>
        <w:rPr>
          <w:rFonts w:ascii="Cambria" w:hAnsi="Cambria"/>
          <w:bCs/>
          <w:sz w:val="24"/>
          <w:szCs w:val="24"/>
        </w:rPr>
      </w:pPr>
      <w:r>
        <w:rPr>
          <w:rFonts w:ascii="Cambria" w:hAnsi="Cambria"/>
          <w:bCs/>
          <w:sz w:val="24"/>
          <w:szCs w:val="24"/>
        </w:rPr>
        <w:t>27.11.2019. lēmumam Nr.5</w:t>
      </w:r>
    </w:p>
    <w:p w:rsidR="00F62806" w:rsidRPr="00526FEA" w:rsidRDefault="00F62806" w:rsidP="00F62806">
      <w:pPr>
        <w:spacing w:after="0" w:line="240" w:lineRule="auto"/>
        <w:ind w:right="-806"/>
        <w:jc w:val="right"/>
        <w:rPr>
          <w:rFonts w:ascii="Cambria" w:hAnsi="Cambria"/>
          <w:bCs/>
          <w:sz w:val="24"/>
          <w:szCs w:val="24"/>
        </w:rPr>
      </w:pPr>
    </w:p>
    <w:p w:rsidR="00F62806" w:rsidRPr="00526FEA" w:rsidRDefault="00F62806" w:rsidP="00F62806">
      <w:pPr>
        <w:spacing w:after="0" w:line="240" w:lineRule="auto"/>
        <w:ind w:right="-806"/>
        <w:jc w:val="center"/>
        <w:rPr>
          <w:rFonts w:ascii="Cambria" w:hAnsi="Cambria"/>
          <w:b/>
          <w:sz w:val="28"/>
          <w:szCs w:val="28"/>
        </w:rPr>
      </w:pPr>
      <w:r w:rsidRPr="00526FEA">
        <w:rPr>
          <w:rFonts w:ascii="Cambria" w:hAnsi="Cambria"/>
          <w:b/>
          <w:sz w:val="28"/>
          <w:szCs w:val="28"/>
        </w:rPr>
        <w:t>Par Kokneses novada Dzimtsarakstu nodaļas darbu</w:t>
      </w:r>
    </w:p>
    <w:p w:rsidR="00F62806" w:rsidRPr="00526FEA" w:rsidRDefault="00F62806" w:rsidP="00F62806">
      <w:pPr>
        <w:spacing w:after="0" w:line="240" w:lineRule="auto"/>
        <w:ind w:right="-806"/>
        <w:jc w:val="center"/>
        <w:rPr>
          <w:rFonts w:ascii="Cambria" w:hAnsi="Cambria"/>
          <w:b/>
          <w:sz w:val="28"/>
          <w:szCs w:val="28"/>
        </w:rPr>
      </w:pPr>
      <w:r w:rsidRPr="00526FEA">
        <w:rPr>
          <w:rFonts w:ascii="Cambria" w:hAnsi="Cambria"/>
          <w:b/>
          <w:sz w:val="28"/>
          <w:szCs w:val="28"/>
        </w:rPr>
        <w:t>2019.gadā</w:t>
      </w:r>
    </w:p>
    <w:p w:rsidR="00F62806" w:rsidRPr="00125174" w:rsidRDefault="00F62806" w:rsidP="00F62806">
      <w:pPr>
        <w:spacing w:after="0" w:line="240" w:lineRule="auto"/>
        <w:ind w:right="-806"/>
        <w:jc w:val="center"/>
        <w:rPr>
          <w:rFonts w:ascii="Cambria" w:hAnsi="Cambria"/>
          <w:b/>
        </w:rPr>
      </w:pPr>
    </w:p>
    <w:p w:rsidR="00F62806" w:rsidRPr="00125174" w:rsidRDefault="00F62806" w:rsidP="00F62806">
      <w:pPr>
        <w:spacing w:after="0" w:line="240" w:lineRule="auto"/>
        <w:ind w:right="-806"/>
        <w:jc w:val="both"/>
        <w:rPr>
          <w:rFonts w:ascii="Cambria" w:hAnsi="Cambria"/>
        </w:rPr>
      </w:pPr>
      <w:r w:rsidRPr="00125174">
        <w:rPr>
          <w:rFonts w:ascii="Cambria" w:hAnsi="Cambria"/>
        </w:rPr>
        <w:t xml:space="preserve">2019. gadā Dzimtsarakstu nodaļas turpina strādāt saskaņā ar „Civilstāvokļa aktu reģistrācijas likumu” un visas reģistrējamās ziņas iekļauj, aktualizē un atjauno </w:t>
      </w:r>
      <w:r w:rsidRPr="00125174">
        <w:rPr>
          <w:rFonts w:ascii="Cambria" w:hAnsi="Cambria"/>
          <w:i/>
          <w:u w:val="single"/>
        </w:rPr>
        <w:t>Civilstāvokļa aktu reģistrācijas vienotā informācijas sistēmā CARIS un DZIMTS</w:t>
      </w:r>
      <w:r w:rsidRPr="00125174">
        <w:rPr>
          <w:rFonts w:ascii="Cambria" w:hAnsi="Cambria"/>
        </w:rPr>
        <w:t xml:space="preserve">, nepieciešamības gadījumā sagatavo </w:t>
      </w:r>
      <w:proofErr w:type="spellStart"/>
      <w:r w:rsidRPr="00125174">
        <w:rPr>
          <w:rFonts w:ascii="Cambria" w:hAnsi="Cambria"/>
        </w:rPr>
        <w:t>datorizdrukas</w:t>
      </w:r>
      <w:proofErr w:type="spellEnd"/>
      <w:r w:rsidRPr="00125174">
        <w:rPr>
          <w:rFonts w:ascii="Cambria" w:hAnsi="Cambria"/>
        </w:rPr>
        <w:t xml:space="preserve"> (apliecības, izziņas, izrakstus </w:t>
      </w:r>
      <w:proofErr w:type="spellStart"/>
      <w:r w:rsidRPr="00125174">
        <w:rPr>
          <w:rFonts w:ascii="Cambria" w:hAnsi="Cambria"/>
        </w:rPr>
        <w:t>u.c</w:t>
      </w:r>
      <w:proofErr w:type="spellEnd"/>
      <w:r w:rsidRPr="00125174">
        <w:rPr>
          <w:rFonts w:ascii="Cambria" w:hAnsi="Cambria"/>
        </w:rPr>
        <w:t xml:space="preserve">. ziņu apliecinošus dokumentus). Arī šogad aktuāla ir sadarbība ar Dzimtsarakstu departamentu, lai precizētu darba un ierakstu kārtību vienotajā sistēmā. Nepārtraukti tiek veikti uzlabojumi un novērstas nepilnības, sistēmas tiek pilnveidotas un uzlabotas. </w:t>
      </w:r>
    </w:p>
    <w:p w:rsidR="00F62806" w:rsidRPr="00125174" w:rsidRDefault="00F62806" w:rsidP="00F62806">
      <w:pPr>
        <w:spacing w:after="0" w:line="240" w:lineRule="auto"/>
        <w:ind w:right="-806"/>
        <w:jc w:val="both"/>
        <w:rPr>
          <w:rFonts w:ascii="Cambria" w:hAnsi="Cambria"/>
        </w:rPr>
      </w:pPr>
      <w:r w:rsidRPr="00125174">
        <w:rPr>
          <w:rFonts w:ascii="Cambria" w:hAnsi="Cambria"/>
        </w:rPr>
        <w:t>Laulību sezonas laikā (maijs – oktobris) darbs dzimtsarakstu nodaļā vairāk saistījās ar laulību ceremoniju sagatavošanu, organizēšanu. Turpinām sadarbību ar „</w:t>
      </w:r>
      <w:proofErr w:type="spellStart"/>
      <w:r w:rsidRPr="00125174">
        <w:rPr>
          <w:rFonts w:ascii="Cambria" w:hAnsi="Cambria"/>
        </w:rPr>
        <w:t>Likteņdārza</w:t>
      </w:r>
      <w:proofErr w:type="spellEnd"/>
      <w:r w:rsidRPr="00125174">
        <w:rPr>
          <w:rFonts w:ascii="Cambria" w:hAnsi="Cambria"/>
        </w:rPr>
        <w:t>” darbiniekiem, Tūrisma informācijas centru.</w:t>
      </w:r>
    </w:p>
    <w:p w:rsidR="00F62806" w:rsidRPr="00125174" w:rsidRDefault="00F62806" w:rsidP="00F62806">
      <w:pPr>
        <w:spacing w:after="0" w:line="240" w:lineRule="auto"/>
        <w:ind w:right="-806"/>
        <w:jc w:val="both"/>
        <w:rPr>
          <w:rFonts w:ascii="Cambria" w:hAnsi="Cambria"/>
        </w:rPr>
      </w:pPr>
      <w:r w:rsidRPr="00125174">
        <w:rPr>
          <w:rFonts w:ascii="Cambria" w:hAnsi="Cambria"/>
        </w:rPr>
        <w:t xml:space="preserve">Ar Dzimtsarakstu nodaļas iniciatīvu sadarbībā ar pašvaldību, sesto reizi organizējām mūsu jaundzimušo sveikšanu „MAN BLAKUS TAVA SIRSNIŅA” Kokneses novada svētku ietvaros (bērni, kuri dzimuši no 01.07.2018. – 31.05.2019. Svinīgai pasākums notika Kokneses domes zālē. Tika sumināt 39 jaundzimušie. </w:t>
      </w:r>
    </w:p>
    <w:p w:rsidR="00F62806" w:rsidRPr="00125174" w:rsidRDefault="00F62806" w:rsidP="00F62806">
      <w:pPr>
        <w:spacing w:after="0" w:line="240" w:lineRule="auto"/>
        <w:ind w:right="-806"/>
        <w:jc w:val="both"/>
        <w:rPr>
          <w:rFonts w:ascii="Cambria" w:hAnsi="Cambria"/>
        </w:rPr>
      </w:pPr>
      <w:r w:rsidRPr="00125174">
        <w:rPr>
          <w:rFonts w:ascii="Cambria" w:hAnsi="Cambria"/>
        </w:rPr>
        <w:tab/>
        <w:t>Turpinām Kokneses novada jaundzimušajiem dzimšanas reģistrācijas brīdī dāvināt grāmatiņu „Mūsu Bērns”, dzimšanas apliecības vāciņus un tiek izmaksāts vienreizējs pabalsts EUR 140 apmērā.</w:t>
      </w:r>
    </w:p>
    <w:p w:rsidR="00F62806" w:rsidRPr="00125174" w:rsidRDefault="00F62806" w:rsidP="00F62806">
      <w:pPr>
        <w:spacing w:after="0" w:line="240" w:lineRule="auto"/>
        <w:ind w:right="-806"/>
        <w:jc w:val="both"/>
        <w:rPr>
          <w:rFonts w:ascii="Cambria" w:hAnsi="Cambria"/>
        </w:rPr>
      </w:pPr>
      <w:r w:rsidRPr="00125174">
        <w:rPr>
          <w:rFonts w:ascii="Cambria" w:hAnsi="Cambria"/>
        </w:rPr>
        <w:t xml:space="preserve">Diemžēl sakarā ar to, ka nepieteicās neviens pāris, 2019.gadā nenotika Kokneses novada goda ģimeņu sumināšanas pasākums, kur 2018.gadā sveicām tos pārus, kuri laulībā pavadījuši 50 un vairāk gadus. </w:t>
      </w:r>
    </w:p>
    <w:p w:rsidR="00F62806" w:rsidRPr="00125174" w:rsidRDefault="00F62806" w:rsidP="00F62806">
      <w:pPr>
        <w:spacing w:after="0" w:line="240" w:lineRule="auto"/>
        <w:ind w:right="-806"/>
        <w:jc w:val="both"/>
        <w:rPr>
          <w:rFonts w:ascii="Cambria" w:hAnsi="Cambria"/>
        </w:rPr>
      </w:pPr>
    </w:p>
    <w:p w:rsidR="00F62806" w:rsidRPr="00125174" w:rsidRDefault="00F62806" w:rsidP="00F62806">
      <w:pPr>
        <w:spacing w:after="0" w:line="240" w:lineRule="auto"/>
        <w:ind w:right="-806"/>
        <w:jc w:val="both"/>
        <w:rPr>
          <w:rFonts w:ascii="Cambria" w:hAnsi="Cambria"/>
        </w:rPr>
      </w:pPr>
      <w:r w:rsidRPr="00125174">
        <w:rPr>
          <w:rFonts w:ascii="Cambria" w:hAnsi="Cambria"/>
          <w:b/>
          <w:u w:val="single"/>
        </w:rPr>
        <w:t>Kokneses novada dzimtsarakstu nodaļā</w:t>
      </w:r>
      <w:r w:rsidRPr="00125174">
        <w:rPr>
          <w:rFonts w:ascii="Cambria" w:hAnsi="Cambria"/>
        </w:rPr>
        <w:t xml:space="preserve"> 2019.gadā ir reģistrētas: </w:t>
      </w:r>
    </w:p>
    <w:p w:rsidR="00F62806" w:rsidRPr="00125174" w:rsidRDefault="00F62806" w:rsidP="00F62806">
      <w:pPr>
        <w:numPr>
          <w:ilvl w:val="0"/>
          <w:numId w:val="6"/>
        </w:numPr>
        <w:spacing w:after="0" w:line="240" w:lineRule="auto"/>
        <w:ind w:left="0" w:right="-806" w:firstLine="0"/>
        <w:jc w:val="both"/>
        <w:rPr>
          <w:rFonts w:ascii="Cambria" w:hAnsi="Cambria"/>
        </w:rPr>
      </w:pPr>
      <w:r w:rsidRPr="00125174">
        <w:rPr>
          <w:rFonts w:ascii="Cambria" w:hAnsi="Cambria"/>
          <w:b/>
        </w:rPr>
        <w:t>38 bērnu dzimšanas</w:t>
      </w:r>
      <w:r w:rsidRPr="00125174">
        <w:rPr>
          <w:rFonts w:ascii="Cambria" w:hAnsi="Cambria"/>
        </w:rPr>
        <w:t>;</w:t>
      </w:r>
    </w:p>
    <w:p w:rsidR="00F62806" w:rsidRPr="00125174" w:rsidRDefault="00F62806" w:rsidP="00F62806">
      <w:pPr>
        <w:spacing w:after="0" w:line="240" w:lineRule="auto"/>
        <w:ind w:right="-806"/>
        <w:jc w:val="both"/>
        <w:rPr>
          <w:rFonts w:ascii="Cambria" w:hAnsi="Cambria"/>
        </w:rPr>
      </w:pPr>
      <w:r w:rsidRPr="00125174">
        <w:rPr>
          <w:rFonts w:ascii="Cambria" w:hAnsi="Cambria"/>
        </w:rPr>
        <w:t>tai skaitā -</w:t>
      </w:r>
    </w:p>
    <w:p w:rsidR="00F62806" w:rsidRPr="00125174" w:rsidRDefault="00F62806" w:rsidP="00F62806">
      <w:pPr>
        <w:spacing w:after="0" w:line="240" w:lineRule="auto"/>
        <w:ind w:right="-806"/>
        <w:jc w:val="both"/>
        <w:rPr>
          <w:rFonts w:ascii="Cambria" w:hAnsi="Cambria"/>
        </w:rPr>
      </w:pPr>
      <w:r w:rsidRPr="00125174">
        <w:rPr>
          <w:rFonts w:ascii="Cambria" w:hAnsi="Cambria"/>
        </w:rPr>
        <w:t>Kokneses pagasta teritorijā – 23 bērni (2016. – 33, 2017. – 36, 2018. - 25);</w:t>
      </w:r>
    </w:p>
    <w:p w:rsidR="00F62806" w:rsidRPr="00125174" w:rsidRDefault="00F62806" w:rsidP="00F62806">
      <w:pPr>
        <w:spacing w:after="0" w:line="240" w:lineRule="auto"/>
        <w:ind w:right="-806"/>
        <w:jc w:val="both"/>
        <w:rPr>
          <w:rFonts w:ascii="Cambria" w:hAnsi="Cambria"/>
        </w:rPr>
      </w:pPr>
      <w:r w:rsidRPr="00125174">
        <w:rPr>
          <w:rFonts w:ascii="Cambria" w:hAnsi="Cambria"/>
        </w:rPr>
        <w:t>Bebru pagasta teritorijā – 11 bērni (2016. – 15, 2017. – 11, 2018. - 10);</w:t>
      </w:r>
    </w:p>
    <w:p w:rsidR="00F62806" w:rsidRPr="00125174" w:rsidRDefault="00F62806" w:rsidP="00F62806">
      <w:pPr>
        <w:spacing w:after="0" w:line="240" w:lineRule="auto"/>
        <w:ind w:right="-806"/>
        <w:jc w:val="both"/>
        <w:rPr>
          <w:rFonts w:ascii="Cambria" w:hAnsi="Cambria"/>
        </w:rPr>
      </w:pPr>
      <w:r w:rsidRPr="00125174">
        <w:rPr>
          <w:rFonts w:ascii="Cambria" w:hAnsi="Cambria"/>
        </w:rPr>
        <w:t>Iršu pagasta teritorijā – 4 bērni (2016. – 2, 2017. – 2, 2018. - 6).</w:t>
      </w:r>
    </w:p>
    <w:p w:rsidR="00F62806" w:rsidRPr="00125174" w:rsidRDefault="00F62806" w:rsidP="00F62806">
      <w:pPr>
        <w:spacing w:after="0" w:line="240" w:lineRule="auto"/>
        <w:ind w:right="-806"/>
        <w:jc w:val="both"/>
        <w:rPr>
          <w:rFonts w:ascii="Cambria" w:hAnsi="Cambria"/>
        </w:rPr>
      </w:pPr>
      <w:r w:rsidRPr="00125174">
        <w:rPr>
          <w:rFonts w:ascii="Cambria" w:hAnsi="Cambria"/>
        </w:rPr>
        <w:t>No tām 22 bērniem vecāki laulībā nesastāv, bet ir noteikta paternitāte, 1 bērns reģistrēts bez ziņu aizpildīšanas par bērna tēvu, 16 bērnu dzimšana reģistrēta kā dzimušiem laulībā.</w:t>
      </w:r>
    </w:p>
    <w:p w:rsidR="00F62806" w:rsidRPr="00125174" w:rsidRDefault="00F62806" w:rsidP="00F62806">
      <w:pPr>
        <w:pStyle w:val="Pamatteksts3"/>
        <w:numPr>
          <w:ilvl w:val="0"/>
          <w:numId w:val="6"/>
        </w:numPr>
        <w:tabs>
          <w:tab w:val="clear" w:pos="720"/>
          <w:tab w:val="num" w:pos="0"/>
        </w:tabs>
        <w:spacing w:line="240" w:lineRule="auto"/>
        <w:ind w:left="0" w:right="-806" w:firstLine="0"/>
        <w:jc w:val="both"/>
        <w:rPr>
          <w:rFonts w:ascii="Cambria" w:hAnsi="Cambria"/>
          <w:sz w:val="22"/>
          <w:szCs w:val="22"/>
        </w:rPr>
      </w:pPr>
      <w:r w:rsidRPr="00125174">
        <w:rPr>
          <w:rFonts w:ascii="Cambria" w:hAnsi="Cambria"/>
          <w:b/>
          <w:sz w:val="22"/>
          <w:szCs w:val="22"/>
        </w:rPr>
        <w:t>29 miršanas</w:t>
      </w:r>
      <w:r w:rsidRPr="00125174">
        <w:rPr>
          <w:rFonts w:ascii="Cambria" w:hAnsi="Cambria"/>
          <w:sz w:val="22"/>
          <w:szCs w:val="22"/>
        </w:rPr>
        <w:t xml:space="preserve"> gadījumi (2017. – 41, 2018. - 52). </w:t>
      </w:r>
    </w:p>
    <w:p w:rsidR="00F62806" w:rsidRPr="00125174" w:rsidRDefault="00F62806" w:rsidP="00F62806">
      <w:pPr>
        <w:numPr>
          <w:ilvl w:val="0"/>
          <w:numId w:val="6"/>
        </w:numPr>
        <w:spacing w:after="0" w:line="240" w:lineRule="auto"/>
        <w:ind w:left="0" w:right="-806" w:firstLine="0"/>
        <w:jc w:val="both"/>
        <w:rPr>
          <w:rFonts w:ascii="Cambria" w:hAnsi="Cambria"/>
        </w:rPr>
      </w:pPr>
      <w:r w:rsidRPr="00125174">
        <w:rPr>
          <w:rFonts w:ascii="Cambria" w:hAnsi="Cambria"/>
          <w:b/>
        </w:rPr>
        <w:t>55 laulības</w:t>
      </w:r>
      <w:r w:rsidRPr="00125174">
        <w:rPr>
          <w:rFonts w:ascii="Cambria" w:hAnsi="Cambria"/>
        </w:rPr>
        <w:t xml:space="preserve"> – </w:t>
      </w:r>
      <w:proofErr w:type="spellStart"/>
      <w:r w:rsidRPr="00125174">
        <w:rPr>
          <w:rFonts w:ascii="Cambria" w:hAnsi="Cambria"/>
        </w:rPr>
        <w:t>t.sk</w:t>
      </w:r>
      <w:proofErr w:type="spellEnd"/>
      <w:r w:rsidRPr="00125174">
        <w:rPr>
          <w:rFonts w:ascii="Cambria" w:hAnsi="Cambria"/>
        </w:rPr>
        <w:t xml:space="preserve">. </w:t>
      </w:r>
    </w:p>
    <w:p w:rsidR="00F62806" w:rsidRPr="00125174" w:rsidRDefault="00F62806" w:rsidP="00F62806">
      <w:pPr>
        <w:spacing w:after="0" w:line="240" w:lineRule="auto"/>
        <w:ind w:right="-806"/>
        <w:jc w:val="both"/>
        <w:rPr>
          <w:rFonts w:ascii="Cambria" w:hAnsi="Cambria"/>
        </w:rPr>
      </w:pPr>
      <w:r w:rsidRPr="00125174">
        <w:rPr>
          <w:rFonts w:ascii="Cambria" w:hAnsi="Cambria"/>
        </w:rPr>
        <w:tab/>
        <w:t>12 - baznīcā (2016. – 14, 2017. – 11, 2018. - 6);</w:t>
      </w:r>
    </w:p>
    <w:p w:rsidR="00F62806" w:rsidRPr="00125174" w:rsidRDefault="00F62806" w:rsidP="00F62806">
      <w:pPr>
        <w:spacing w:after="0" w:line="240" w:lineRule="auto"/>
        <w:ind w:right="-806"/>
        <w:jc w:val="both"/>
        <w:rPr>
          <w:rFonts w:ascii="Cambria" w:hAnsi="Cambria"/>
        </w:rPr>
      </w:pPr>
      <w:r w:rsidRPr="00125174">
        <w:rPr>
          <w:rFonts w:ascii="Cambria" w:hAnsi="Cambria"/>
        </w:rPr>
        <w:tab/>
      </w:r>
      <w:r w:rsidRPr="00125174">
        <w:rPr>
          <w:rFonts w:ascii="Cambria" w:hAnsi="Cambria"/>
        </w:rPr>
        <w:tab/>
        <w:t xml:space="preserve">43 - dzimtsarakstu nodaļā (2018. – 37). </w:t>
      </w:r>
    </w:p>
    <w:p w:rsidR="00F62806" w:rsidRPr="00125174" w:rsidRDefault="00F62806" w:rsidP="00F62806">
      <w:pPr>
        <w:spacing w:after="0" w:line="240" w:lineRule="auto"/>
        <w:ind w:right="-806"/>
        <w:jc w:val="both"/>
        <w:rPr>
          <w:rFonts w:ascii="Cambria" w:hAnsi="Cambria"/>
        </w:rPr>
      </w:pPr>
      <w:r w:rsidRPr="00125174">
        <w:rPr>
          <w:rFonts w:ascii="Cambria" w:hAnsi="Cambria"/>
        </w:rPr>
        <w:lastRenderedPageBreak/>
        <w:t xml:space="preserve">Laulību ceremoniju vietas – </w:t>
      </w:r>
      <w:proofErr w:type="spellStart"/>
      <w:r w:rsidRPr="00125174">
        <w:rPr>
          <w:rFonts w:ascii="Cambria" w:hAnsi="Cambria"/>
        </w:rPr>
        <w:t>Likteņdārzs</w:t>
      </w:r>
      <w:proofErr w:type="spellEnd"/>
      <w:r w:rsidRPr="00125174">
        <w:rPr>
          <w:rFonts w:ascii="Cambria" w:hAnsi="Cambria"/>
        </w:rPr>
        <w:t xml:space="preserve"> (sirds akmens, skatu terase), viesu nams </w:t>
      </w:r>
      <w:proofErr w:type="spellStart"/>
      <w:r w:rsidRPr="00125174">
        <w:rPr>
          <w:rFonts w:ascii="Cambria" w:hAnsi="Cambria"/>
        </w:rPr>
        <w:t>Orinoko</w:t>
      </w:r>
      <w:proofErr w:type="spellEnd"/>
      <w:r w:rsidRPr="00125174">
        <w:rPr>
          <w:rFonts w:ascii="Cambria" w:hAnsi="Cambria"/>
        </w:rPr>
        <w:t xml:space="preserve">, skatu terase parkā, Blaumaņa pagalms pie </w:t>
      </w:r>
      <w:proofErr w:type="spellStart"/>
      <w:r w:rsidRPr="00125174">
        <w:rPr>
          <w:rFonts w:ascii="Cambria" w:hAnsi="Cambria"/>
        </w:rPr>
        <w:t>Vidusdaugavas</w:t>
      </w:r>
      <w:proofErr w:type="spellEnd"/>
      <w:r w:rsidRPr="00125174">
        <w:rPr>
          <w:rFonts w:ascii="Cambria" w:hAnsi="Cambria"/>
        </w:rPr>
        <w:t xml:space="preserve"> mežsaimniecības, novada domes renovētā zāle, Kokneses pilsdrupas. Palielinās laulību skaits domes zālē, līdz ar ko būtu nepieciešams ieguldīt finanšu līdzekļus zāles iekārtošanai lai ceremonija būtu pēc iespējas svinīgāka. </w:t>
      </w:r>
    </w:p>
    <w:p w:rsidR="00F62806" w:rsidRPr="00125174" w:rsidRDefault="00F62806" w:rsidP="00F62806">
      <w:pPr>
        <w:spacing w:after="0" w:line="240" w:lineRule="auto"/>
        <w:ind w:right="-806"/>
        <w:jc w:val="both"/>
        <w:rPr>
          <w:rFonts w:ascii="Cambria" w:hAnsi="Cambria"/>
        </w:rPr>
      </w:pPr>
      <w:r w:rsidRPr="00125174">
        <w:rPr>
          <w:rFonts w:ascii="Cambria" w:hAnsi="Cambria"/>
        </w:rPr>
        <w:t xml:space="preserve">Izsniegtas izziņas par laulības noslēgšanai nepieciešamo dokumentu pārbaudi. Laulības noslēgšanas reģistra ieraksts papildināts ar ziņām par laulības šķiršanu, reģistra ierakstos izdarītie papildinājumi. </w:t>
      </w:r>
    </w:p>
    <w:p w:rsidR="00F62806" w:rsidRPr="00125174" w:rsidRDefault="00F62806" w:rsidP="00F62806">
      <w:pPr>
        <w:spacing w:after="0" w:line="240" w:lineRule="auto"/>
        <w:ind w:right="-806"/>
        <w:jc w:val="both"/>
        <w:rPr>
          <w:rFonts w:ascii="Cambria" w:hAnsi="Cambria"/>
        </w:rPr>
      </w:pPr>
      <w:r w:rsidRPr="00125174">
        <w:rPr>
          <w:rFonts w:ascii="Cambria" w:hAnsi="Cambria"/>
        </w:rPr>
        <w:t xml:space="preserve">Izsniegtas </w:t>
      </w:r>
      <w:smartTag w:uri="schemas-tilde-lv/tildestengine" w:element="veidnes">
        <w:smartTagPr>
          <w:attr w:name="baseform" w:val="izziņ|a"/>
          <w:attr w:name="id" w:val="-1"/>
          <w:attr w:name="text" w:val="izziņas"/>
        </w:smartTagPr>
        <w:r w:rsidRPr="00125174">
          <w:rPr>
            <w:rFonts w:ascii="Cambria" w:hAnsi="Cambria"/>
          </w:rPr>
          <w:t>izziņas</w:t>
        </w:r>
      </w:smartTag>
      <w:r w:rsidRPr="00125174">
        <w:rPr>
          <w:rFonts w:ascii="Cambria" w:hAnsi="Cambria"/>
        </w:rPr>
        <w:t xml:space="preserve"> un </w:t>
      </w:r>
      <w:smartTag w:uri="schemas-tilde-lv/tildestengine" w:element="veidnes">
        <w:smartTagPr>
          <w:attr w:name="baseform" w:val="izrakst|s"/>
          <w:attr w:name="id" w:val="-1"/>
          <w:attr w:name="text" w:val="izraksti"/>
        </w:smartTagPr>
        <w:r w:rsidRPr="00125174">
          <w:rPr>
            <w:rFonts w:ascii="Cambria" w:hAnsi="Cambria"/>
          </w:rPr>
          <w:t>izraksti</w:t>
        </w:r>
      </w:smartTag>
      <w:r w:rsidRPr="00125174">
        <w:rPr>
          <w:rFonts w:ascii="Cambria" w:hAnsi="Cambria"/>
        </w:rPr>
        <w:t xml:space="preserve"> no dzimšanas, laulību un miršanu reģistriem gan privātpersonām, gan bāriņtiesai, tiesu izpildītājiem, policijas pārvaldei un citām valsts institūcijām. Pilsonības un migrācijas lietu pārvaldei un Ārlietu ministrijai sniegta likumā paredzētā informācija par reģistru sastādīšanu un papildinājumiem reģistros. </w:t>
      </w:r>
    </w:p>
    <w:p w:rsidR="00F62806" w:rsidRPr="00125174" w:rsidRDefault="00F62806" w:rsidP="00F62806">
      <w:pPr>
        <w:spacing w:after="0" w:line="240" w:lineRule="auto"/>
        <w:ind w:right="-806"/>
        <w:jc w:val="both"/>
        <w:rPr>
          <w:rFonts w:ascii="Cambria" w:hAnsi="Cambria"/>
        </w:rPr>
      </w:pPr>
      <w:r w:rsidRPr="00125174">
        <w:rPr>
          <w:rFonts w:ascii="Cambria" w:hAnsi="Cambria"/>
        </w:rPr>
        <w:t>Katru mēnesi nodotas mirušo pases un miršanas zīmes.</w:t>
      </w:r>
    </w:p>
    <w:p w:rsidR="00F62806" w:rsidRPr="00125174" w:rsidRDefault="00F62806" w:rsidP="00F62806">
      <w:pPr>
        <w:spacing w:after="0" w:line="240" w:lineRule="auto"/>
        <w:ind w:right="-806"/>
        <w:jc w:val="both"/>
        <w:rPr>
          <w:rFonts w:ascii="Cambria" w:hAnsi="Cambria"/>
          <w:b/>
        </w:rPr>
      </w:pPr>
      <w:r w:rsidRPr="00125174">
        <w:rPr>
          <w:rFonts w:ascii="Cambria" w:hAnsi="Cambria"/>
          <w:b/>
        </w:rPr>
        <w:t>Dzimtsarakstu nodaļai būtu nepieciešams:</w:t>
      </w:r>
    </w:p>
    <w:p w:rsidR="00F62806" w:rsidRPr="00125174" w:rsidRDefault="00F62806" w:rsidP="00F62806">
      <w:pPr>
        <w:numPr>
          <w:ilvl w:val="0"/>
          <w:numId w:val="7"/>
        </w:numPr>
        <w:spacing w:after="0" w:line="240" w:lineRule="auto"/>
        <w:ind w:left="0" w:right="-806" w:firstLine="0"/>
        <w:jc w:val="both"/>
        <w:rPr>
          <w:rFonts w:ascii="Cambria" w:hAnsi="Cambria"/>
        </w:rPr>
      </w:pPr>
      <w:r w:rsidRPr="00125174">
        <w:rPr>
          <w:rFonts w:ascii="Cambria" w:hAnsi="Cambria"/>
        </w:rPr>
        <w:t>Līdzekļi jaundzimušo sveikšanas tradīcijas turpināšanai – atbalstīt jaunos vecākus dāvinot jaundzimušajiem dzimšanas apliecību vāciņus un grāmatu „Mūsu bērns”.</w:t>
      </w:r>
    </w:p>
    <w:p w:rsidR="00F62806" w:rsidRPr="00125174" w:rsidRDefault="00F62806" w:rsidP="00F62806">
      <w:pPr>
        <w:numPr>
          <w:ilvl w:val="0"/>
          <w:numId w:val="7"/>
        </w:numPr>
        <w:spacing w:after="0" w:line="240" w:lineRule="auto"/>
        <w:ind w:left="0" w:right="-806" w:firstLine="0"/>
        <w:jc w:val="both"/>
        <w:rPr>
          <w:rFonts w:ascii="Cambria" w:hAnsi="Cambria"/>
        </w:rPr>
      </w:pPr>
      <w:r w:rsidRPr="00125174">
        <w:rPr>
          <w:rFonts w:ascii="Cambria" w:hAnsi="Cambria"/>
        </w:rPr>
        <w:t>Līdzekļi Kokneses novada goda ģimeņu sumināšanas pasākuma organizēšanai.</w:t>
      </w:r>
    </w:p>
    <w:p w:rsidR="00F62806" w:rsidRPr="00125174" w:rsidRDefault="00F62806" w:rsidP="00F62806">
      <w:pPr>
        <w:numPr>
          <w:ilvl w:val="0"/>
          <w:numId w:val="7"/>
        </w:numPr>
        <w:spacing w:after="0" w:line="240" w:lineRule="auto"/>
        <w:ind w:left="0" w:right="-806" w:firstLine="0"/>
        <w:jc w:val="both"/>
        <w:rPr>
          <w:rFonts w:ascii="Cambria" w:hAnsi="Cambria"/>
        </w:rPr>
      </w:pPr>
      <w:r w:rsidRPr="00125174">
        <w:rPr>
          <w:rFonts w:ascii="Cambria" w:hAnsi="Cambria"/>
        </w:rPr>
        <w:t>Līdzekļi miršanas apliecību vāciņu nodrošināšanai.</w:t>
      </w:r>
    </w:p>
    <w:p w:rsidR="00F62806" w:rsidRPr="00125174" w:rsidRDefault="00F62806" w:rsidP="00F62806">
      <w:pPr>
        <w:numPr>
          <w:ilvl w:val="0"/>
          <w:numId w:val="7"/>
        </w:numPr>
        <w:spacing w:after="0" w:line="240" w:lineRule="auto"/>
        <w:ind w:left="0" w:right="-806" w:firstLine="0"/>
        <w:jc w:val="both"/>
        <w:rPr>
          <w:rFonts w:ascii="Cambria" w:hAnsi="Cambria"/>
        </w:rPr>
      </w:pPr>
      <w:r w:rsidRPr="00125174">
        <w:rPr>
          <w:rFonts w:ascii="Cambria" w:hAnsi="Cambria"/>
        </w:rPr>
        <w:t>Nodrošināt daudzveidību muzikālajā apskaņošanā.</w:t>
      </w:r>
    </w:p>
    <w:p w:rsidR="00F62806" w:rsidRPr="00125174" w:rsidRDefault="00F62806" w:rsidP="00F62806">
      <w:pPr>
        <w:numPr>
          <w:ilvl w:val="0"/>
          <w:numId w:val="7"/>
        </w:numPr>
        <w:spacing w:after="0" w:line="240" w:lineRule="auto"/>
        <w:ind w:left="0" w:right="-806" w:firstLine="0"/>
        <w:jc w:val="both"/>
        <w:rPr>
          <w:rFonts w:ascii="Cambria" w:hAnsi="Cambria"/>
        </w:rPr>
      </w:pPr>
      <w:r w:rsidRPr="00125174">
        <w:rPr>
          <w:rFonts w:ascii="Cambria" w:hAnsi="Cambria"/>
        </w:rPr>
        <w:t>Risināt jautājumu par laulību ceremonijas vietas (domes zāle) uzlabošanu veidojot laulību ceremonijas vietu domes ēkas zaļajā teritorija. Nepieciešami papildus līdzekļi platības apzaļumošanai, terases veidošanai.</w:t>
      </w:r>
    </w:p>
    <w:p w:rsidR="00F62806" w:rsidRPr="00125174" w:rsidRDefault="00F62806" w:rsidP="00F62806">
      <w:pPr>
        <w:numPr>
          <w:ilvl w:val="0"/>
          <w:numId w:val="7"/>
        </w:numPr>
        <w:spacing w:after="0" w:line="240" w:lineRule="auto"/>
        <w:ind w:left="0" w:right="-806" w:firstLine="0"/>
        <w:jc w:val="both"/>
        <w:rPr>
          <w:rFonts w:ascii="Cambria" w:hAnsi="Cambria"/>
        </w:rPr>
      </w:pPr>
      <w:r w:rsidRPr="00125174">
        <w:rPr>
          <w:rFonts w:ascii="Cambria" w:hAnsi="Cambria"/>
        </w:rPr>
        <w:t>Turpināt darbību biedrībā „DZINDA”.</w:t>
      </w:r>
    </w:p>
    <w:p w:rsidR="00F62806" w:rsidRPr="00125174" w:rsidRDefault="00F62806" w:rsidP="00F62806">
      <w:pPr>
        <w:numPr>
          <w:ilvl w:val="0"/>
          <w:numId w:val="7"/>
        </w:numPr>
        <w:spacing w:after="0" w:line="240" w:lineRule="auto"/>
        <w:ind w:left="0" w:right="-806" w:firstLine="0"/>
        <w:jc w:val="both"/>
        <w:rPr>
          <w:rFonts w:ascii="Cambria" w:hAnsi="Cambria"/>
        </w:rPr>
      </w:pPr>
      <w:r w:rsidRPr="00125174">
        <w:rPr>
          <w:rFonts w:ascii="Cambria" w:hAnsi="Cambria"/>
        </w:rPr>
        <w:t xml:space="preserve">Sakarā ar datu bāžu palielināšanos, iedzīvotāju apkalpošanas kvalitātes nodrošināšanai un celšanai nepieciešams jauns dators. Saskaņots ar datorspeciālistiem. </w:t>
      </w:r>
    </w:p>
    <w:p w:rsidR="00F62806" w:rsidRPr="00125174" w:rsidRDefault="00F62806" w:rsidP="00F62806">
      <w:pPr>
        <w:spacing w:after="0" w:line="240" w:lineRule="auto"/>
        <w:ind w:right="-806"/>
        <w:jc w:val="center"/>
        <w:rPr>
          <w:rFonts w:ascii="Cambria" w:hAnsi="Cambria"/>
          <w:b/>
        </w:rPr>
      </w:pPr>
    </w:p>
    <w:p w:rsidR="00F62806" w:rsidRPr="00125174" w:rsidRDefault="00F62806" w:rsidP="00F62806">
      <w:pPr>
        <w:spacing w:after="0" w:line="240" w:lineRule="auto"/>
        <w:ind w:right="-806"/>
        <w:jc w:val="center"/>
        <w:rPr>
          <w:rFonts w:ascii="Cambria" w:hAnsi="Cambria"/>
          <w:b/>
        </w:rPr>
      </w:pPr>
      <w:r w:rsidRPr="00125174">
        <w:rPr>
          <w:rFonts w:ascii="Cambria" w:hAnsi="Cambria"/>
          <w:b/>
        </w:rPr>
        <w:t>Arhīvs</w:t>
      </w:r>
    </w:p>
    <w:p w:rsidR="00F62806" w:rsidRPr="00125174" w:rsidRDefault="00F62806" w:rsidP="00F62806">
      <w:pPr>
        <w:spacing w:after="0" w:line="240" w:lineRule="auto"/>
        <w:ind w:right="-806"/>
        <w:jc w:val="both"/>
        <w:rPr>
          <w:rFonts w:ascii="Cambria" w:hAnsi="Cambria"/>
        </w:rPr>
      </w:pPr>
      <w:r w:rsidRPr="00125174">
        <w:rPr>
          <w:rFonts w:ascii="Cambria" w:hAnsi="Cambria"/>
        </w:rPr>
        <w:t xml:space="preserve">Kokneses novada domei ir izstrādāta un atrodas saskaņošanas stadijā lietu nomenklatūra 2020.gadam. Lietas tiek iekārtotas atbilstoši nomenklatūrai. Nomenklatūra regulāri tiek papildināta. </w:t>
      </w:r>
    </w:p>
    <w:p w:rsidR="00F62806" w:rsidRPr="00125174" w:rsidRDefault="00F62806" w:rsidP="00F62806">
      <w:pPr>
        <w:spacing w:after="0" w:line="240" w:lineRule="auto"/>
        <w:ind w:right="-806"/>
        <w:jc w:val="both"/>
        <w:rPr>
          <w:rFonts w:ascii="Cambria" w:hAnsi="Cambria"/>
        </w:rPr>
      </w:pPr>
      <w:r w:rsidRPr="00125174">
        <w:rPr>
          <w:rFonts w:ascii="Cambria" w:hAnsi="Cambria"/>
        </w:rPr>
        <w:t>Reizi gadā, atbilstoši lietu uzglabāšanas ilgumam, tiek veikta lietu plānveida iznīcināšana atbilstoši normatīvo aktu prasībām.</w:t>
      </w:r>
    </w:p>
    <w:p w:rsidR="00F62806" w:rsidRPr="00125174" w:rsidRDefault="00F62806" w:rsidP="00F62806">
      <w:pPr>
        <w:spacing w:after="0" w:line="240" w:lineRule="auto"/>
        <w:ind w:right="-806"/>
        <w:jc w:val="both"/>
        <w:rPr>
          <w:rFonts w:ascii="Cambria" w:hAnsi="Cambria"/>
        </w:rPr>
      </w:pPr>
    </w:p>
    <w:p w:rsidR="00F62806" w:rsidRPr="00125174" w:rsidRDefault="00F62806" w:rsidP="00F62806">
      <w:pPr>
        <w:spacing w:after="0" w:line="240" w:lineRule="auto"/>
        <w:ind w:right="-806"/>
        <w:jc w:val="both"/>
        <w:rPr>
          <w:rFonts w:ascii="Cambria" w:hAnsi="Cambria"/>
        </w:rPr>
      </w:pPr>
      <w:r w:rsidRPr="00125174">
        <w:rPr>
          <w:rFonts w:ascii="Cambria" w:hAnsi="Cambria"/>
        </w:rPr>
        <w:t xml:space="preserve">Arhīvam nepieciešami līdzekļi lietu sakārtošanai un </w:t>
      </w:r>
      <w:proofErr w:type="spellStart"/>
      <w:r w:rsidRPr="00125174">
        <w:rPr>
          <w:rFonts w:ascii="Cambria" w:hAnsi="Cambria"/>
        </w:rPr>
        <w:t>cauršūšanai</w:t>
      </w:r>
      <w:proofErr w:type="spellEnd"/>
      <w:r w:rsidRPr="00125174">
        <w:rPr>
          <w:rFonts w:ascii="Cambria" w:hAnsi="Cambria"/>
        </w:rPr>
        <w:t>. Nepieciešams iekārtot atsevišķu telpu pastāvīgi glabājamām lietām atbilstoši normatīvo aktu prasībām</w:t>
      </w:r>
    </w:p>
    <w:p w:rsidR="00F62806" w:rsidRPr="00125174" w:rsidRDefault="00F62806" w:rsidP="00F62806">
      <w:pPr>
        <w:spacing w:after="0" w:line="240" w:lineRule="auto"/>
        <w:ind w:right="-806"/>
        <w:jc w:val="both"/>
        <w:rPr>
          <w:rFonts w:ascii="Cambria" w:hAnsi="Cambria"/>
        </w:rPr>
      </w:pPr>
    </w:p>
    <w:p w:rsidR="00F62806" w:rsidRPr="002031C2" w:rsidRDefault="00F62806" w:rsidP="00F62806">
      <w:pPr>
        <w:spacing w:after="0" w:line="240" w:lineRule="auto"/>
        <w:ind w:right="-806"/>
        <w:jc w:val="both"/>
        <w:rPr>
          <w:rFonts w:ascii="Cambria" w:hAnsi="Cambria"/>
          <w:i/>
          <w:iCs/>
        </w:rPr>
      </w:pPr>
      <w:r w:rsidRPr="002031C2">
        <w:rPr>
          <w:rFonts w:ascii="Cambria" w:hAnsi="Cambria"/>
          <w:i/>
          <w:iCs/>
        </w:rPr>
        <w:t>Kokneses novada Dzimtsarakstu nodaļas vadītāja</w:t>
      </w:r>
    </w:p>
    <w:p w:rsidR="00F62806" w:rsidRPr="002031C2" w:rsidRDefault="00F62806" w:rsidP="00F62806">
      <w:pPr>
        <w:spacing w:after="0" w:line="240" w:lineRule="auto"/>
        <w:ind w:right="-806"/>
        <w:jc w:val="both"/>
        <w:rPr>
          <w:rFonts w:ascii="Cambria" w:hAnsi="Cambria"/>
          <w:i/>
          <w:iCs/>
        </w:rPr>
      </w:pPr>
      <w:r w:rsidRPr="002031C2">
        <w:rPr>
          <w:rFonts w:ascii="Cambria" w:hAnsi="Cambria"/>
          <w:i/>
          <w:iCs/>
        </w:rPr>
        <w:t>Anita Ozola</w:t>
      </w:r>
    </w:p>
    <w:p w:rsidR="00F62806" w:rsidRPr="002031C2" w:rsidRDefault="00F62806" w:rsidP="00F62806">
      <w:pPr>
        <w:spacing w:after="0" w:line="240" w:lineRule="auto"/>
        <w:ind w:right="-806"/>
        <w:jc w:val="both"/>
        <w:rPr>
          <w:rFonts w:ascii="Cambria" w:hAnsi="Cambria"/>
          <w:i/>
          <w:iCs/>
        </w:rPr>
      </w:pPr>
      <w:r w:rsidRPr="002031C2">
        <w:rPr>
          <w:rFonts w:ascii="Cambria" w:hAnsi="Cambria"/>
          <w:i/>
          <w:iCs/>
        </w:rPr>
        <w:t>2019. gada 12.novembris</w:t>
      </w:r>
    </w:p>
    <w:p w:rsidR="00F62806" w:rsidRDefault="00F62806" w:rsidP="00F62806">
      <w:pPr>
        <w:spacing w:after="0" w:line="240" w:lineRule="auto"/>
        <w:ind w:right="-806"/>
        <w:jc w:val="both"/>
        <w:rPr>
          <w:rFonts w:ascii="Cambria" w:hAnsi="Cambria"/>
        </w:rPr>
      </w:pPr>
    </w:p>
    <w:p w:rsidR="00F62806" w:rsidRPr="00125174" w:rsidRDefault="00F62806" w:rsidP="00F62806">
      <w:pPr>
        <w:spacing w:after="0" w:line="240" w:lineRule="auto"/>
        <w:ind w:right="-806"/>
        <w:jc w:val="both"/>
        <w:rPr>
          <w:rFonts w:ascii="Cambria" w:hAnsi="Cambria"/>
        </w:rPr>
      </w:pPr>
    </w:p>
    <w:p w:rsidR="00F62806" w:rsidRPr="004E5E6A" w:rsidRDefault="00F62806" w:rsidP="00F62806">
      <w:pPr>
        <w:spacing w:after="0" w:line="240" w:lineRule="auto"/>
        <w:ind w:right="-806"/>
        <w:jc w:val="both"/>
        <w:rPr>
          <w:rFonts w:ascii="Cambria" w:hAnsi="Cambria"/>
        </w:rPr>
      </w:pPr>
      <w:r w:rsidRPr="004E5E6A">
        <w:rPr>
          <w:rFonts w:ascii="Cambria" w:hAnsi="Cambria"/>
        </w:rPr>
        <w:t>Pielikumi:</w:t>
      </w:r>
    </w:p>
    <w:p w:rsidR="00F62806" w:rsidRPr="004E5E6A" w:rsidRDefault="00F62806" w:rsidP="00F62806">
      <w:pPr>
        <w:spacing w:after="0" w:line="240" w:lineRule="auto"/>
        <w:ind w:right="-806"/>
        <w:jc w:val="both"/>
        <w:rPr>
          <w:rFonts w:ascii="Cambria" w:hAnsi="Cambria"/>
        </w:rPr>
      </w:pPr>
      <w:r w:rsidRPr="004E5E6A">
        <w:rPr>
          <w:rFonts w:ascii="Cambria" w:hAnsi="Cambria"/>
        </w:rPr>
        <w:t>1. Kokneses novada Dzimtsarakstu reģistru skaits 2009-2019</w:t>
      </w:r>
    </w:p>
    <w:p w:rsidR="00F62806" w:rsidRPr="00125174" w:rsidRDefault="00F62806" w:rsidP="00F62806">
      <w:pPr>
        <w:spacing w:after="0" w:line="240" w:lineRule="auto"/>
        <w:ind w:right="-806"/>
        <w:jc w:val="both"/>
        <w:rPr>
          <w:rFonts w:ascii="Cambria" w:hAnsi="Cambria"/>
          <w:lang w:val="en-AU"/>
        </w:rPr>
      </w:pPr>
    </w:p>
    <w:p w:rsidR="00F62806" w:rsidRPr="00125174" w:rsidRDefault="00F62806" w:rsidP="00F62806">
      <w:pPr>
        <w:spacing w:after="0" w:line="240" w:lineRule="auto"/>
        <w:ind w:right="-806"/>
        <w:jc w:val="right"/>
      </w:pPr>
    </w:p>
    <w:p w:rsidR="00F62806" w:rsidRPr="00125174" w:rsidRDefault="00F62806" w:rsidP="00F62806">
      <w:pPr>
        <w:spacing w:after="0" w:line="240" w:lineRule="auto"/>
        <w:ind w:right="-806"/>
        <w:rPr>
          <w:rFonts w:eastAsia="Calibri"/>
          <w:b/>
        </w:rPr>
      </w:pPr>
      <w:r w:rsidRPr="00125174">
        <w:rPr>
          <w:rFonts w:eastAsia="Calibri"/>
          <w:b/>
        </w:rPr>
        <w:t>DZIMŠANAS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025"/>
        <w:gridCol w:w="2131"/>
        <w:gridCol w:w="2131"/>
      </w:tblGrid>
      <w:tr w:rsidR="00F62806" w:rsidRPr="00125174" w:rsidTr="007B0CC2">
        <w:tc>
          <w:tcPr>
            <w:tcW w:w="2235"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Gads</w:t>
            </w:r>
          </w:p>
          <w:p w:rsidR="00F62806" w:rsidRPr="00125174" w:rsidRDefault="00F62806" w:rsidP="007B0CC2">
            <w:pPr>
              <w:spacing w:after="0" w:line="240" w:lineRule="auto"/>
              <w:ind w:right="-806"/>
              <w:rPr>
                <w:rFonts w:ascii="Calibri" w:eastAsia="Calibri" w:hAnsi="Calibri"/>
              </w:rPr>
            </w:pPr>
          </w:p>
        </w:tc>
        <w:tc>
          <w:tcPr>
            <w:tcW w:w="2025"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Meitenes</w:t>
            </w:r>
          </w:p>
        </w:tc>
        <w:tc>
          <w:tcPr>
            <w:tcW w:w="2131"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Zēni</w:t>
            </w:r>
          </w:p>
        </w:tc>
        <w:tc>
          <w:tcPr>
            <w:tcW w:w="2131"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Kopā</w:t>
            </w:r>
          </w:p>
        </w:tc>
      </w:tr>
      <w:tr w:rsidR="00F62806" w:rsidRPr="00125174" w:rsidTr="007B0CC2">
        <w:tc>
          <w:tcPr>
            <w:tcW w:w="2235"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2009 /no augusta/</w:t>
            </w:r>
          </w:p>
        </w:tc>
        <w:tc>
          <w:tcPr>
            <w:tcW w:w="2025"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10</w:t>
            </w:r>
          </w:p>
        </w:tc>
        <w:tc>
          <w:tcPr>
            <w:tcW w:w="2131"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10</w:t>
            </w:r>
          </w:p>
        </w:tc>
        <w:tc>
          <w:tcPr>
            <w:tcW w:w="2131"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20</w:t>
            </w:r>
          </w:p>
        </w:tc>
      </w:tr>
      <w:tr w:rsidR="00F62806" w:rsidRPr="00125174" w:rsidTr="007B0CC2">
        <w:tc>
          <w:tcPr>
            <w:tcW w:w="2235"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2010</w:t>
            </w:r>
          </w:p>
        </w:tc>
        <w:tc>
          <w:tcPr>
            <w:tcW w:w="2025"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19</w:t>
            </w:r>
          </w:p>
        </w:tc>
        <w:tc>
          <w:tcPr>
            <w:tcW w:w="2131"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22</w:t>
            </w:r>
          </w:p>
        </w:tc>
        <w:tc>
          <w:tcPr>
            <w:tcW w:w="2131"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41</w:t>
            </w:r>
          </w:p>
        </w:tc>
      </w:tr>
      <w:tr w:rsidR="00F62806" w:rsidRPr="00125174" w:rsidTr="007B0CC2">
        <w:tc>
          <w:tcPr>
            <w:tcW w:w="2235"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2011</w:t>
            </w:r>
          </w:p>
        </w:tc>
        <w:tc>
          <w:tcPr>
            <w:tcW w:w="2025"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34</w:t>
            </w:r>
          </w:p>
        </w:tc>
        <w:tc>
          <w:tcPr>
            <w:tcW w:w="2131"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21</w:t>
            </w:r>
          </w:p>
        </w:tc>
        <w:tc>
          <w:tcPr>
            <w:tcW w:w="2131"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55</w:t>
            </w:r>
          </w:p>
        </w:tc>
      </w:tr>
      <w:tr w:rsidR="00F62806" w:rsidRPr="00125174" w:rsidTr="007B0CC2">
        <w:tc>
          <w:tcPr>
            <w:tcW w:w="2235"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2012</w:t>
            </w:r>
          </w:p>
        </w:tc>
        <w:tc>
          <w:tcPr>
            <w:tcW w:w="2025"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16</w:t>
            </w:r>
          </w:p>
        </w:tc>
        <w:tc>
          <w:tcPr>
            <w:tcW w:w="2131"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20</w:t>
            </w:r>
          </w:p>
        </w:tc>
        <w:tc>
          <w:tcPr>
            <w:tcW w:w="2131"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36</w:t>
            </w:r>
          </w:p>
        </w:tc>
      </w:tr>
      <w:tr w:rsidR="00F62806" w:rsidRPr="00125174" w:rsidTr="007B0CC2">
        <w:tc>
          <w:tcPr>
            <w:tcW w:w="2235"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2013</w:t>
            </w:r>
          </w:p>
        </w:tc>
        <w:tc>
          <w:tcPr>
            <w:tcW w:w="2025"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28</w:t>
            </w:r>
          </w:p>
        </w:tc>
        <w:tc>
          <w:tcPr>
            <w:tcW w:w="2131"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18</w:t>
            </w:r>
          </w:p>
        </w:tc>
        <w:tc>
          <w:tcPr>
            <w:tcW w:w="2131"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46</w:t>
            </w:r>
          </w:p>
        </w:tc>
      </w:tr>
      <w:tr w:rsidR="00F62806" w:rsidRPr="00125174" w:rsidTr="007B0CC2">
        <w:tc>
          <w:tcPr>
            <w:tcW w:w="2235" w:type="dxa"/>
            <w:shd w:val="clear" w:color="auto" w:fill="FFFFFF"/>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 xml:space="preserve">2014 </w:t>
            </w:r>
          </w:p>
        </w:tc>
        <w:tc>
          <w:tcPr>
            <w:tcW w:w="2025" w:type="dxa"/>
            <w:shd w:val="clear" w:color="auto" w:fill="FFFFFF"/>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21</w:t>
            </w:r>
          </w:p>
        </w:tc>
        <w:tc>
          <w:tcPr>
            <w:tcW w:w="2131" w:type="dxa"/>
            <w:shd w:val="clear" w:color="auto" w:fill="FFFFFF"/>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24</w:t>
            </w:r>
          </w:p>
        </w:tc>
        <w:tc>
          <w:tcPr>
            <w:tcW w:w="2131" w:type="dxa"/>
            <w:shd w:val="clear" w:color="auto" w:fill="FFFFFF"/>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45</w:t>
            </w:r>
          </w:p>
        </w:tc>
      </w:tr>
      <w:tr w:rsidR="00F62806" w:rsidRPr="00125174" w:rsidTr="007B0CC2">
        <w:tc>
          <w:tcPr>
            <w:tcW w:w="2235" w:type="dxa"/>
            <w:shd w:val="clear" w:color="auto" w:fill="auto"/>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lastRenderedPageBreak/>
              <w:t>2015</w:t>
            </w:r>
          </w:p>
          <w:p w:rsidR="00F62806" w:rsidRPr="00C23439" w:rsidRDefault="00F62806" w:rsidP="007B0CC2">
            <w:pPr>
              <w:spacing w:after="0" w:line="240" w:lineRule="auto"/>
              <w:ind w:right="-806"/>
              <w:rPr>
                <w:rFonts w:ascii="Calibri" w:eastAsia="Calibri" w:hAnsi="Calibri"/>
                <w:bCs/>
              </w:rPr>
            </w:pPr>
          </w:p>
        </w:tc>
        <w:tc>
          <w:tcPr>
            <w:tcW w:w="2025" w:type="dxa"/>
            <w:shd w:val="clear" w:color="auto" w:fill="auto"/>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27</w:t>
            </w:r>
          </w:p>
        </w:tc>
        <w:tc>
          <w:tcPr>
            <w:tcW w:w="2131" w:type="dxa"/>
            <w:shd w:val="clear" w:color="auto" w:fill="auto"/>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30</w:t>
            </w:r>
          </w:p>
        </w:tc>
        <w:tc>
          <w:tcPr>
            <w:tcW w:w="2131" w:type="dxa"/>
            <w:shd w:val="clear" w:color="auto" w:fill="auto"/>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57</w:t>
            </w:r>
          </w:p>
        </w:tc>
      </w:tr>
      <w:tr w:rsidR="00F62806" w:rsidRPr="00125174" w:rsidTr="007B0CC2">
        <w:tc>
          <w:tcPr>
            <w:tcW w:w="2235" w:type="dxa"/>
            <w:shd w:val="clear" w:color="auto" w:fill="D9D9D9"/>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2016</w:t>
            </w:r>
          </w:p>
          <w:p w:rsidR="00F62806" w:rsidRPr="00C23439" w:rsidRDefault="00F62806" w:rsidP="007B0CC2">
            <w:pPr>
              <w:spacing w:after="0" w:line="240" w:lineRule="auto"/>
              <w:ind w:right="-806"/>
              <w:rPr>
                <w:rFonts w:ascii="Calibri" w:eastAsia="Calibri" w:hAnsi="Calibri"/>
                <w:bCs/>
              </w:rPr>
            </w:pPr>
          </w:p>
        </w:tc>
        <w:tc>
          <w:tcPr>
            <w:tcW w:w="2025" w:type="dxa"/>
            <w:shd w:val="clear" w:color="auto" w:fill="D9D9D9"/>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25</w:t>
            </w:r>
          </w:p>
        </w:tc>
        <w:tc>
          <w:tcPr>
            <w:tcW w:w="2131" w:type="dxa"/>
            <w:shd w:val="clear" w:color="auto" w:fill="D9D9D9"/>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27</w:t>
            </w:r>
          </w:p>
        </w:tc>
        <w:tc>
          <w:tcPr>
            <w:tcW w:w="2131" w:type="dxa"/>
            <w:shd w:val="clear" w:color="auto" w:fill="D9D9D9"/>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52</w:t>
            </w:r>
          </w:p>
        </w:tc>
      </w:tr>
      <w:tr w:rsidR="00F62806" w:rsidRPr="00125174" w:rsidTr="007B0CC2">
        <w:tc>
          <w:tcPr>
            <w:tcW w:w="2235" w:type="dxa"/>
            <w:shd w:val="clear" w:color="auto" w:fill="D9D9D9"/>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2017</w:t>
            </w:r>
          </w:p>
          <w:p w:rsidR="00F62806" w:rsidRPr="00C23439" w:rsidRDefault="00F62806" w:rsidP="007B0CC2">
            <w:pPr>
              <w:spacing w:after="0" w:line="240" w:lineRule="auto"/>
              <w:ind w:right="-806"/>
              <w:rPr>
                <w:rFonts w:ascii="Calibri" w:eastAsia="Calibri" w:hAnsi="Calibri"/>
                <w:bCs/>
              </w:rPr>
            </w:pPr>
          </w:p>
        </w:tc>
        <w:tc>
          <w:tcPr>
            <w:tcW w:w="2025" w:type="dxa"/>
            <w:shd w:val="clear" w:color="auto" w:fill="D9D9D9"/>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19</w:t>
            </w:r>
          </w:p>
        </w:tc>
        <w:tc>
          <w:tcPr>
            <w:tcW w:w="2131" w:type="dxa"/>
            <w:shd w:val="clear" w:color="auto" w:fill="D9D9D9"/>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30</w:t>
            </w:r>
          </w:p>
        </w:tc>
        <w:tc>
          <w:tcPr>
            <w:tcW w:w="2131" w:type="dxa"/>
            <w:shd w:val="clear" w:color="auto" w:fill="D9D9D9"/>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49</w:t>
            </w:r>
          </w:p>
        </w:tc>
      </w:tr>
      <w:tr w:rsidR="00F62806" w:rsidRPr="00125174" w:rsidTr="007B0CC2">
        <w:tc>
          <w:tcPr>
            <w:tcW w:w="2235" w:type="dxa"/>
            <w:shd w:val="clear" w:color="auto" w:fill="D9D9D9"/>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2018</w:t>
            </w:r>
          </w:p>
          <w:p w:rsidR="00F62806" w:rsidRPr="00C23439" w:rsidRDefault="00F62806" w:rsidP="007B0CC2">
            <w:pPr>
              <w:spacing w:after="0" w:line="240" w:lineRule="auto"/>
              <w:ind w:right="-806"/>
              <w:rPr>
                <w:rFonts w:ascii="Calibri" w:eastAsia="Calibri" w:hAnsi="Calibri"/>
                <w:bCs/>
              </w:rPr>
            </w:pPr>
          </w:p>
        </w:tc>
        <w:tc>
          <w:tcPr>
            <w:tcW w:w="2025" w:type="dxa"/>
            <w:shd w:val="clear" w:color="auto" w:fill="D9D9D9"/>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19</w:t>
            </w:r>
          </w:p>
        </w:tc>
        <w:tc>
          <w:tcPr>
            <w:tcW w:w="2131" w:type="dxa"/>
            <w:shd w:val="clear" w:color="auto" w:fill="D9D9D9"/>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23</w:t>
            </w:r>
          </w:p>
        </w:tc>
        <w:tc>
          <w:tcPr>
            <w:tcW w:w="2131" w:type="dxa"/>
            <w:shd w:val="clear" w:color="auto" w:fill="D9D9D9"/>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43</w:t>
            </w:r>
          </w:p>
        </w:tc>
      </w:tr>
      <w:tr w:rsidR="00F62806" w:rsidRPr="00125174" w:rsidTr="007B0CC2">
        <w:tc>
          <w:tcPr>
            <w:tcW w:w="2235" w:type="dxa"/>
            <w:shd w:val="clear" w:color="auto" w:fill="D9D9D9"/>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2019</w:t>
            </w:r>
          </w:p>
          <w:p w:rsidR="00F62806" w:rsidRPr="00C23439" w:rsidRDefault="00F62806" w:rsidP="007B0CC2">
            <w:pPr>
              <w:spacing w:after="0" w:line="240" w:lineRule="auto"/>
              <w:ind w:right="-806"/>
              <w:rPr>
                <w:rFonts w:ascii="Calibri" w:eastAsia="Calibri" w:hAnsi="Calibri"/>
                <w:bCs/>
              </w:rPr>
            </w:pPr>
          </w:p>
        </w:tc>
        <w:tc>
          <w:tcPr>
            <w:tcW w:w="2025" w:type="dxa"/>
            <w:shd w:val="clear" w:color="auto" w:fill="D9D9D9"/>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14</w:t>
            </w:r>
          </w:p>
        </w:tc>
        <w:tc>
          <w:tcPr>
            <w:tcW w:w="2131" w:type="dxa"/>
            <w:shd w:val="clear" w:color="auto" w:fill="D9D9D9"/>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24</w:t>
            </w:r>
          </w:p>
        </w:tc>
        <w:tc>
          <w:tcPr>
            <w:tcW w:w="2131" w:type="dxa"/>
            <w:shd w:val="clear" w:color="auto" w:fill="D9D9D9"/>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38</w:t>
            </w:r>
          </w:p>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Uz 12.11.2019.</w:t>
            </w:r>
          </w:p>
        </w:tc>
      </w:tr>
    </w:tbl>
    <w:p w:rsidR="00F62806" w:rsidRPr="00125174" w:rsidRDefault="00F62806" w:rsidP="00F62806">
      <w:pPr>
        <w:spacing w:after="0" w:line="240" w:lineRule="auto"/>
        <w:ind w:right="-806"/>
        <w:rPr>
          <w:rFonts w:eastAsia="Calibri"/>
          <w:b/>
        </w:rPr>
      </w:pPr>
    </w:p>
    <w:p w:rsidR="00F62806" w:rsidRPr="00125174" w:rsidRDefault="00F62806" w:rsidP="00F62806">
      <w:pPr>
        <w:spacing w:after="0" w:line="240" w:lineRule="auto"/>
        <w:ind w:right="-806"/>
        <w:rPr>
          <w:rFonts w:eastAsia="Calibri"/>
          <w:b/>
        </w:rPr>
      </w:pPr>
      <w:r w:rsidRPr="00125174">
        <w:rPr>
          <w:rFonts w:eastAsia="Calibri"/>
          <w:b/>
        </w:rPr>
        <w:t>MIRŠANAS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025"/>
        <w:gridCol w:w="2131"/>
        <w:gridCol w:w="2131"/>
      </w:tblGrid>
      <w:tr w:rsidR="00F62806" w:rsidRPr="00125174" w:rsidTr="007B0CC2">
        <w:tc>
          <w:tcPr>
            <w:tcW w:w="2235"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Gads</w:t>
            </w:r>
          </w:p>
          <w:p w:rsidR="00F62806" w:rsidRPr="00125174" w:rsidRDefault="00F62806" w:rsidP="007B0CC2">
            <w:pPr>
              <w:spacing w:after="0" w:line="240" w:lineRule="auto"/>
              <w:ind w:right="-806"/>
              <w:rPr>
                <w:rFonts w:ascii="Calibri" w:eastAsia="Calibri" w:hAnsi="Calibri"/>
              </w:rPr>
            </w:pPr>
          </w:p>
        </w:tc>
        <w:tc>
          <w:tcPr>
            <w:tcW w:w="2025"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Sievietes</w:t>
            </w:r>
          </w:p>
        </w:tc>
        <w:tc>
          <w:tcPr>
            <w:tcW w:w="2131"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Vīrieši</w:t>
            </w:r>
          </w:p>
        </w:tc>
        <w:tc>
          <w:tcPr>
            <w:tcW w:w="2131"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Kopā</w:t>
            </w:r>
          </w:p>
        </w:tc>
      </w:tr>
      <w:tr w:rsidR="00F62806" w:rsidRPr="00125174" w:rsidTr="007B0CC2">
        <w:tc>
          <w:tcPr>
            <w:tcW w:w="2235"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2009 /no augusta/</w:t>
            </w:r>
          </w:p>
        </w:tc>
        <w:tc>
          <w:tcPr>
            <w:tcW w:w="2025"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13</w:t>
            </w:r>
          </w:p>
        </w:tc>
        <w:tc>
          <w:tcPr>
            <w:tcW w:w="2131"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17</w:t>
            </w:r>
          </w:p>
        </w:tc>
        <w:tc>
          <w:tcPr>
            <w:tcW w:w="2131"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30</w:t>
            </w:r>
          </w:p>
        </w:tc>
      </w:tr>
      <w:tr w:rsidR="00F62806" w:rsidRPr="00125174" w:rsidTr="007B0CC2">
        <w:tc>
          <w:tcPr>
            <w:tcW w:w="2235"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2010</w:t>
            </w:r>
          </w:p>
        </w:tc>
        <w:tc>
          <w:tcPr>
            <w:tcW w:w="2025"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35</w:t>
            </w:r>
          </w:p>
        </w:tc>
        <w:tc>
          <w:tcPr>
            <w:tcW w:w="2131"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42</w:t>
            </w:r>
          </w:p>
        </w:tc>
        <w:tc>
          <w:tcPr>
            <w:tcW w:w="2131"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77</w:t>
            </w:r>
          </w:p>
        </w:tc>
      </w:tr>
      <w:tr w:rsidR="00F62806" w:rsidRPr="00125174" w:rsidTr="007B0CC2">
        <w:tc>
          <w:tcPr>
            <w:tcW w:w="2235"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2011</w:t>
            </w:r>
          </w:p>
        </w:tc>
        <w:tc>
          <w:tcPr>
            <w:tcW w:w="2025"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23</w:t>
            </w:r>
          </w:p>
        </w:tc>
        <w:tc>
          <w:tcPr>
            <w:tcW w:w="2131"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43</w:t>
            </w:r>
          </w:p>
        </w:tc>
        <w:tc>
          <w:tcPr>
            <w:tcW w:w="2131"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66</w:t>
            </w:r>
          </w:p>
        </w:tc>
      </w:tr>
      <w:tr w:rsidR="00F62806" w:rsidRPr="00125174" w:rsidTr="007B0CC2">
        <w:tc>
          <w:tcPr>
            <w:tcW w:w="2235"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2012</w:t>
            </w:r>
          </w:p>
        </w:tc>
        <w:tc>
          <w:tcPr>
            <w:tcW w:w="2025"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29</w:t>
            </w:r>
          </w:p>
        </w:tc>
        <w:tc>
          <w:tcPr>
            <w:tcW w:w="2131"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34</w:t>
            </w:r>
          </w:p>
        </w:tc>
        <w:tc>
          <w:tcPr>
            <w:tcW w:w="2131"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63</w:t>
            </w:r>
          </w:p>
        </w:tc>
      </w:tr>
      <w:tr w:rsidR="00F62806" w:rsidRPr="00125174" w:rsidTr="007B0CC2">
        <w:tc>
          <w:tcPr>
            <w:tcW w:w="2235"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2013</w:t>
            </w:r>
          </w:p>
        </w:tc>
        <w:tc>
          <w:tcPr>
            <w:tcW w:w="2025"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21</w:t>
            </w:r>
          </w:p>
        </w:tc>
        <w:tc>
          <w:tcPr>
            <w:tcW w:w="2131"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40</w:t>
            </w:r>
          </w:p>
        </w:tc>
        <w:tc>
          <w:tcPr>
            <w:tcW w:w="2131"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61</w:t>
            </w:r>
          </w:p>
        </w:tc>
      </w:tr>
      <w:tr w:rsidR="00F62806" w:rsidRPr="00125174" w:rsidTr="007B0CC2">
        <w:tc>
          <w:tcPr>
            <w:tcW w:w="2235" w:type="dxa"/>
            <w:shd w:val="clear" w:color="auto" w:fill="FFFFFF"/>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 xml:space="preserve">2014 </w:t>
            </w:r>
          </w:p>
        </w:tc>
        <w:tc>
          <w:tcPr>
            <w:tcW w:w="2025" w:type="dxa"/>
            <w:shd w:val="clear" w:color="auto" w:fill="FFFFFF"/>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25</w:t>
            </w:r>
          </w:p>
        </w:tc>
        <w:tc>
          <w:tcPr>
            <w:tcW w:w="2131" w:type="dxa"/>
            <w:shd w:val="clear" w:color="auto" w:fill="FFFFFF"/>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15</w:t>
            </w:r>
          </w:p>
        </w:tc>
        <w:tc>
          <w:tcPr>
            <w:tcW w:w="2131" w:type="dxa"/>
            <w:shd w:val="clear" w:color="auto" w:fill="FFFFFF"/>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40</w:t>
            </w:r>
          </w:p>
        </w:tc>
      </w:tr>
      <w:tr w:rsidR="00F62806" w:rsidRPr="00125174" w:rsidTr="007B0CC2">
        <w:tc>
          <w:tcPr>
            <w:tcW w:w="2235" w:type="dxa"/>
            <w:shd w:val="clear" w:color="auto" w:fill="auto"/>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 xml:space="preserve">2015 </w:t>
            </w:r>
          </w:p>
          <w:p w:rsidR="00F62806" w:rsidRPr="00C23439" w:rsidRDefault="00F62806" w:rsidP="007B0CC2">
            <w:pPr>
              <w:spacing w:after="0" w:line="240" w:lineRule="auto"/>
              <w:ind w:right="-806"/>
              <w:rPr>
                <w:rFonts w:ascii="Calibri" w:eastAsia="Calibri" w:hAnsi="Calibri"/>
                <w:bCs/>
              </w:rPr>
            </w:pPr>
          </w:p>
        </w:tc>
        <w:tc>
          <w:tcPr>
            <w:tcW w:w="2025" w:type="dxa"/>
            <w:shd w:val="clear" w:color="auto" w:fill="auto"/>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37</w:t>
            </w:r>
          </w:p>
        </w:tc>
        <w:tc>
          <w:tcPr>
            <w:tcW w:w="2131" w:type="dxa"/>
            <w:shd w:val="clear" w:color="auto" w:fill="auto"/>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25</w:t>
            </w:r>
          </w:p>
        </w:tc>
        <w:tc>
          <w:tcPr>
            <w:tcW w:w="2131" w:type="dxa"/>
            <w:shd w:val="clear" w:color="auto" w:fill="auto"/>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62</w:t>
            </w:r>
          </w:p>
        </w:tc>
      </w:tr>
      <w:tr w:rsidR="00F62806" w:rsidRPr="00125174" w:rsidTr="007B0CC2">
        <w:trPr>
          <w:trHeight w:val="275"/>
        </w:trPr>
        <w:tc>
          <w:tcPr>
            <w:tcW w:w="2235" w:type="dxa"/>
            <w:shd w:val="clear" w:color="auto" w:fill="D9D9D9"/>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 xml:space="preserve">2016 </w:t>
            </w:r>
          </w:p>
          <w:p w:rsidR="00F62806" w:rsidRPr="00C23439" w:rsidRDefault="00F62806" w:rsidP="007B0CC2">
            <w:pPr>
              <w:spacing w:after="0" w:line="240" w:lineRule="auto"/>
              <w:ind w:right="-806"/>
              <w:rPr>
                <w:rFonts w:ascii="Calibri" w:eastAsia="Calibri" w:hAnsi="Calibri"/>
                <w:bCs/>
              </w:rPr>
            </w:pPr>
          </w:p>
        </w:tc>
        <w:tc>
          <w:tcPr>
            <w:tcW w:w="2025" w:type="dxa"/>
            <w:shd w:val="clear" w:color="auto" w:fill="D9D9D9"/>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33</w:t>
            </w:r>
          </w:p>
        </w:tc>
        <w:tc>
          <w:tcPr>
            <w:tcW w:w="2131" w:type="dxa"/>
            <w:shd w:val="clear" w:color="auto" w:fill="D9D9D9"/>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22</w:t>
            </w:r>
          </w:p>
        </w:tc>
        <w:tc>
          <w:tcPr>
            <w:tcW w:w="2131" w:type="dxa"/>
            <w:shd w:val="clear" w:color="auto" w:fill="D9D9D9"/>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55</w:t>
            </w:r>
          </w:p>
        </w:tc>
      </w:tr>
      <w:tr w:rsidR="00F62806" w:rsidRPr="00125174" w:rsidTr="007B0CC2">
        <w:tc>
          <w:tcPr>
            <w:tcW w:w="2235" w:type="dxa"/>
            <w:shd w:val="clear" w:color="auto" w:fill="D9D9D9"/>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2017</w:t>
            </w:r>
          </w:p>
          <w:p w:rsidR="00F62806" w:rsidRPr="00C23439" w:rsidRDefault="00F62806" w:rsidP="007B0CC2">
            <w:pPr>
              <w:spacing w:after="0" w:line="240" w:lineRule="auto"/>
              <w:ind w:right="-806"/>
              <w:rPr>
                <w:rFonts w:ascii="Calibri" w:eastAsia="Calibri" w:hAnsi="Calibri"/>
                <w:bCs/>
              </w:rPr>
            </w:pPr>
          </w:p>
        </w:tc>
        <w:tc>
          <w:tcPr>
            <w:tcW w:w="2025" w:type="dxa"/>
            <w:shd w:val="clear" w:color="auto" w:fill="D9D9D9"/>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23</w:t>
            </w:r>
          </w:p>
        </w:tc>
        <w:tc>
          <w:tcPr>
            <w:tcW w:w="2131" w:type="dxa"/>
            <w:shd w:val="clear" w:color="auto" w:fill="D9D9D9"/>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24</w:t>
            </w:r>
          </w:p>
        </w:tc>
        <w:tc>
          <w:tcPr>
            <w:tcW w:w="2131" w:type="dxa"/>
            <w:shd w:val="clear" w:color="auto" w:fill="D9D9D9"/>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47</w:t>
            </w:r>
          </w:p>
        </w:tc>
      </w:tr>
      <w:tr w:rsidR="00F62806" w:rsidRPr="00125174" w:rsidTr="007B0CC2">
        <w:tc>
          <w:tcPr>
            <w:tcW w:w="2235" w:type="dxa"/>
            <w:shd w:val="clear" w:color="auto" w:fill="D9D9D9"/>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2018</w:t>
            </w:r>
          </w:p>
          <w:p w:rsidR="00F62806" w:rsidRPr="00C23439" w:rsidRDefault="00F62806" w:rsidP="007B0CC2">
            <w:pPr>
              <w:spacing w:after="0" w:line="240" w:lineRule="auto"/>
              <w:ind w:right="-806"/>
              <w:rPr>
                <w:rFonts w:ascii="Calibri" w:eastAsia="Calibri" w:hAnsi="Calibri"/>
                <w:bCs/>
              </w:rPr>
            </w:pPr>
          </w:p>
        </w:tc>
        <w:tc>
          <w:tcPr>
            <w:tcW w:w="2025" w:type="dxa"/>
            <w:shd w:val="clear" w:color="auto" w:fill="D9D9D9"/>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25</w:t>
            </w:r>
          </w:p>
        </w:tc>
        <w:tc>
          <w:tcPr>
            <w:tcW w:w="2131" w:type="dxa"/>
            <w:shd w:val="clear" w:color="auto" w:fill="D9D9D9"/>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24</w:t>
            </w:r>
          </w:p>
        </w:tc>
        <w:tc>
          <w:tcPr>
            <w:tcW w:w="2131" w:type="dxa"/>
            <w:shd w:val="clear" w:color="auto" w:fill="D9D9D9"/>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52</w:t>
            </w:r>
          </w:p>
        </w:tc>
      </w:tr>
      <w:tr w:rsidR="00F62806" w:rsidRPr="00125174" w:rsidTr="007B0CC2">
        <w:tc>
          <w:tcPr>
            <w:tcW w:w="2235" w:type="dxa"/>
            <w:shd w:val="clear" w:color="auto" w:fill="D9D9D9"/>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2019</w:t>
            </w:r>
          </w:p>
          <w:p w:rsidR="00F62806" w:rsidRPr="00C23439" w:rsidRDefault="00F62806" w:rsidP="007B0CC2">
            <w:pPr>
              <w:spacing w:after="0" w:line="240" w:lineRule="auto"/>
              <w:ind w:right="-806"/>
              <w:rPr>
                <w:rFonts w:ascii="Calibri" w:eastAsia="Calibri" w:hAnsi="Calibri"/>
                <w:bCs/>
              </w:rPr>
            </w:pPr>
          </w:p>
        </w:tc>
        <w:tc>
          <w:tcPr>
            <w:tcW w:w="2025" w:type="dxa"/>
            <w:shd w:val="clear" w:color="auto" w:fill="D9D9D9"/>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17</w:t>
            </w:r>
          </w:p>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Koknese-11</w:t>
            </w:r>
          </w:p>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Bebri-1</w:t>
            </w:r>
          </w:p>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Irši - 3</w:t>
            </w:r>
          </w:p>
        </w:tc>
        <w:tc>
          <w:tcPr>
            <w:tcW w:w="2131" w:type="dxa"/>
            <w:shd w:val="clear" w:color="auto" w:fill="D9D9D9"/>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12</w:t>
            </w:r>
          </w:p>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Koknese-8</w:t>
            </w:r>
          </w:p>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Bebri-1</w:t>
            </w:r>
          </w:p>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Irši - 1</w:t>
            </w:r>
          </w:p>
        </w:tc>
        <w:tc>
          <w:tcPr>
            <w:tcW w:w="2131" w:type="dxa"/>
            <w:shd w:val="clear" w:color="auto" w:fill="D9D9D9"/>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29</w:t>
            </w:r>
          </w:p>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Uz 12.11.2019.</w:t>
            </w:r>
          </w:p>
          <w:p w:rsidR="00F62806" w:rsidRPr="00C23439" w:rsidRDefault="00F62806" w:rsidP="007B0CC2">
            <w:pPr>
              <w:spacing w:after="0" w:line="240" w:lineRule="auto"/>
              <w:ind w:right="-806"/>
              <w:rPr>
                <w:rFonts w:ascii="Calibri" w:eastAsia="Calibri" w:hAnsi="Calibri"/>
                <w:bCs/>
              </w:rPr>
            </w:pPr>
          </w:p>
        </w:tc>
      </w:tr>
    </w:tbl>
    <w:p w:rsidR="00F62806" w:rsidRPr="00125174" w:rsidRDefault="00F62806" w:rsidP="00F62806">
      <w:pPr>
        <w:spacing w:after="0" w:line="240" w:lineRule="auto"/>
        <w:ind w:right="-806"/>
        <w:rPr>
          <w:rFonts w:eastAsia="Calibri"/>
          <w:b/>
        </w:rPr>
      </w:pPr>
    </w:p>
    <w:p w:rsidR="00F62806" w:rsidRDefault="00F62806" w:rsidP="00F62806">
      <w:pPr>
        <w:spacing w:after="0" w:line="240" w:lineRule="auto"/>
        <w:ind w:right="-806"/>
        <w:rPr>
          <w:rFonts w:eastAsia="Calibri"/>
          <w:b/>
        </w:rPr>
      </w:pPr>
    </w:p>
    <w:p w:rsidR="00F62806" w:rsidRPr="00125174" w:rsidRDefault="00F62806" w:rsidP="00F62806">
      <w:pPr>
        <w:spacing w:after="0" w:line="240" w:lineRule="auto"/>
        <w:ind w:right="-806"/>
        <w:rPr>
          <w:rFonts w:eastAsia="Calibri"/>
          <w:b/>
        </w:rPr>
      </w:pPr>
      <w:r w:rsidRPr="00125174">
        <w:rPr>
          <w:rFonts w:eastAsia="Calibri"/>
          <w:b/>
        </w:rPr>
        <w:t xml:space="preserve">LAULĪBAS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742"/>
        <w:gridCol w:w="2131"/>
        <w:gridCol w:w="2131"/>
      </w:tblGrid>
      <w:tr w:rsidR="00F62806" w:rsidRPr="00125174" w:rsidTr="007B0CC2">
        <w:tc>
          <w:tcPr>
            <w:tcW w:w="2518"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Gads</w:t>
            </w:r>
          </w:p>
          <w:p w:rsidR="00F62806" w:rsidRPr="00125174" w:rsidRDefault="00F62806" w:rsidP="007B0CC2">
            <w:pPr>
              <w:spacing w:after="0" w:line="240" w:lineRule="auto"/>
              <w:ind w:right="-806"/>
              <w:rPr>
                <w:rFonts w:ascii="Calibri" w:eastAsia="Calibri" w:hAnsi="Calibri"/>
              </w:rPr>
            </w:pPr>
          </w:p>
        </w:tc>
        <w:tc>
          <w:tcPr>
            <w:tcW w:w="1742"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Dzimtsarakstos</w:t>
            </w:r>
          </w:p>
        </w:tc>
        <w:tc>
          <w:tcPr>
            <w:tcW w:w="2131"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Baznīcā</w:t>
            </w:r>
          </w:p>
        </w:tc>
        <w:tc>
          <w:tcPr>
            <w:tcW w:w="2131"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Kopā</w:t>
            </w:r>
          </w:p>
        </w:tc>
      </w:tr>
      <w:tr w:rsidR="00F62806" w:rsidRPr="00125174" w:rsidTr="007B0CC2">
        <w:tc>
          <w:tcPr>
            <w:tcW w:w="2518" w:type="dxa"/>
            <w:shd w:val="clear" w:color="auto" w:fill="auto"/>
          </w:tcPr>
          <w:p w:rsidR="007B0CC2" w:rsidRDefault="00F62806" w:rsidP="007B0CC2">
            <w:pPr>
              <w:spacing w:after="0" w:line="240" w:lineRule="auto"/>
              <w:ind w:right="-806"/>
              <w:rPr>
                <w:rFonts w:ascii="Calibri" w:eastAsia="Calibri" w:hAnsi="Calibri"/>
              </w:rPr>
            </w:pPr>
            <w:r w:rsidRPr="00125174">
              <w:rPr>
                <w:rFonts w:ascii="Calibri" w:eastAsia="Calibri" w:hAnsi="Calibri"/>
              </w:rPr>
              <w:t xml:space="preserve">2009 /Kokneses </w:t>
            </w:r>
            <w:proofErr w:type="spellStart"/>
            <w:r w:rsidRPr="00125174">
              <w:rPr>
                <w:rFonts w:ascii="Calibri" w:eastAsia="Calibri" w:hAnsi="Calibri"/>
              </w:rPr>
              <w:t>pag</w:t>
            </w:r>
            <w:proofErr w:type="spellEnd"/>
            <w:r w:rsidRPr="00125174">
              <w:rPr>
                <w:rFonts w:ascii="Calibri" w:eastAsia="Calibri" w:hAnsi="Calibri"/>
              </w:rPr>
              <w:t xml:space="preserve">./ </w:t>
            </w:r>
          </w:p>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2009 /no augusta/</w:t>
            </w:r>
          </w:p>
        </w:tc>
        <w:tc>
          <w:tcPr>
            <w:tcW w:w="1742"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5</w:t>
            </w:r>
          </w:p>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9</w:t>
            </w:r>
          </w:p>
        </w:tc>
        <w:tc>
          <w:tcPr>
            <w:tcW w:w="2131"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4</w:t>
            </w:r>
          </w:p>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9</w:t>
            </w:r>
          </w:p>
        </w:tc>
        <w:tc>
          <w:tcPr>
            <w:tcW w:w="2131"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9</w:t>
            </w:r>
          </w:p>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18</w:t>
            </w:r>
          </w:p>
        </w:tc>
      </w:tr>
      <w:tr w:rsidR="00F62806" w:rsidRPr="00125174" w:rsidTr="007B0CC2">
        <w:tc>
          <w:tcPr>
            <w:tcW w:w="2518"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2010</w:t>
            </w:r>
          </w:p>
        </w:tc>
        <w:tc>
          <w:tcPr>
            <w:tcW w:w="1742"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6</w:t>
            </w:r>
          </w:p>
        </w:tc>
        <w:tc>
          <w:tcPr>
            <w:tcW w:w="2131"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8</w:t>
            </w:r>
          </w:p>
        </w:tc>
        <w:tc>
          <w:tcPr>
            <w:tcW w:w="2131"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14</w:t>
            </w:r>
          </w:p>
        </w:tc>
      </w:tr>
      <w:tr w:rsidR="00F62806" w:rsidRPr="00125174" w:rsidTr="007B0CC2">
        <w:tc>
          <w:tcPr>
            <w:tcW w:w="2518"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2011</w:t>
            </w:r>
          </w:p>
        </w:tc>
        <w:tc>
          <w:tcPr>
            <w:tcW w:w="1742"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10</w:t>
            </w:r>
          </w:p>
        </w:tc>
        <w:tc>
          <w:tcPr>
            <w:tcW w:w="2131"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12</w:t>
            </w:r>
          </w:p>
        </w:tc>
        <w:tc>
          <w:tcPr>
            <w:tcW w:w="2131"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22</w:t>
            </w:r>
          </w:p>
        </w:tc>
      </w:tr>
      <w:tr w:rsidR="00F62806" w:rsidRPr="00125174" w:rsidTr="007B0CC2">
        <w:tc>
          <w:tcPr>
            <w:tcW w:w="2518"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2012</w:t>
            </w:r>
          </w:p>
        </w:tc>
        <w:tc>
          <w:tcPr>
            <w:tcW w:w="1742"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5</w:t>
            </w:r>
          </w:p>
        </w:tc>
        <w:tc>
          <w:tcPr>
            <w:tcW w:w="2131"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8</w:t>
            </w:r>
          </w:p>
        </w:tc>
        <w:tc>
          <w:tcPr>
            <w:tcW w:w="2131"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13</w:t>
            </w:r>
          </w:p>
        </w:tc>
      </w:tr>
      <w:tr w:rsidR="00F62806" w:rsidRPr="00125174" w:rsidTr="007B0CC2">
        <w:tc>
          <w:tcPr>
            <w:tcW w:w="2518"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2013</w:t>
            </w:r>
          </w:p>
        </w:tc>
        <w:tc>
          <w:tcPr>
            <w:tcW w:w="1742"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26</w:t>
            </w:r>
          </w:p>
        </w:tc>
        <w:tc>
          <w:tcPr>
            <w:tcW w:w="2131"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12</w:t>
            </w:r>
          </w:p>
        </w:tc>
        <w:tc>
          <w:tcPr>
            <w:tcW w:w="2131" w:type="dxa"/>
            <w:shd w:val="clear" w:color="auto" w:fill="auto"/>
          </w:tcPr>
          <w:p w:rsidR="00F62806" w:rsidRPr="00125174" w:rsidRDefault="00F62806" w:rsidP="007B0CC2">
            <w:pPr>
              <w:spacing w:after="0" w:line="240" w:lineRule="auto"/>
              <w:ind w:right="-806"/>
              <w:rPr>
                <w:rFonts w:ascii="Calibri" w:eastAsia="Calibri" w:hAnsi="Calibri"/>
              </w:rPr>
            </w:pPr>
            <w:r w:rsidRPr="00125174">
              <w:rPr>
                <w:rFonts w:ascii="Calibri" w:eastAsia="Calibri" w:hAnsi="Calibri"/>
              </w:rPr>
              <w:t>38</w:t>
            </w:r>
          </w:p>
        </w:tc>
      </w:tr>
      <w:tr w:rsidR="00F62806" w:rsidRPr="00C23439" w:rsidTr="007B0CC2">
        <w:tc>
          <w:tcPr>
            <w:tcW w:w="2518" w:type="dxa"/>
            <w:shd w:val="clear" w:color="auto" w:fill="FFFFFF"/>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 xml:space="preserve">2014 </w:t>
            </w:r>
          </w:p>
        </w:tc>
        <w:tc>
          <w:tcPr>
            <w:tcW w:w="1742" w:type="dxa"/>
            <w:shd w:val="clear" w:color="auto" w:fill="FFFFFF"/>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 xml:space="preserve">42        </w:t>
            </w:r>
          </w:p>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29 ārpusē</w:t>
            </w:r>
          </w:p>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13 telpās</w:t>
            </w:r>
          </w:p>
        </w:tc>
        <w:tc>
          <w:tcPr>
            <w:tcW w:w="2131" w:type="dxa"/>
            <w:shd w:val="clear" w:color="auto" w:fill="FFFFFF"/>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11</w:t>
            </w:r>
          </w:p>
        </w:tc>
        <w:tc>
          <w:tcPr>
            <w:tcW w:w="2131" w:type="dxa"/>
            <w:shd w:val="clear" w:color="auto" w:fill="FFFFFF"/>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53</w:t>
            </w:r>
          </w:p>
        </w:tc>
      </w:tr>
      <w:tr w:rsidR="00F62806" w:rsidRPr="00C23439" w:rsidTr="007B0CC2">
        <w:tc>
          <w:tcPr>
            <w:tcW w:w="2518" w:type="dxa"/>
            <w:shd w:val="clear" w:color="auto" w:fill="auto"/>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2015</w:t>
            </w:r>
          </w:p>
          <w:p w:rsidR="00F62806" w:rsidRPr="00C23439" w:rsidRDefault="00F62806" w:rsidP="007B0CC2">
            <w:pPr>
              <w:spacing w:after="0" w:line="240" w:lineRule="auto"/>
              <w:ind w:right="-806"/>
              <w:rPr>
                <w:rFonts w:ascii="Calibri" w:eastAsia="Calibri" w:hAnsi="Calibri"/>
                <w:bCs/>
              </w:rPr>
            </w:pPr>
          </w:p>
        </w:tc>
        <w:tc>
          <w:tcPr>
            <w:tcW w:w="1742" w:type="dxa"/>
            <w:shd w:val="clear" w:color="auto" w:fill="auto"/>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 xml:space="preserve">36       </w:t>
            </w:r>
          </w:p>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16 ārpusē</w:t>
            </w:r>
          </w:p>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20 telpās</w:t>
            </w:r>
          </w:p>
        </w:tc>
        <w:tc>
          <w:tcPr>
            <w:tcW w:w="2131" w:type="dxa"/>
            <w:shd w:val="clear" w:color="auto" w:fill="auto"/>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10</w:t>
            </w:r>
          </w:p>
        </w:tc>
        <w:tc>
          <w:tcPr>
            <w:tcW w:w="2131" w:type="dxa"/>
            <w:shd w:val="clear" w:color="auto" w:fill="auto"/>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46</w:t>
            </w:r>
          </w:p>
        </w:tc>
      </w:tr>
      <w:tr w:rsidR="00F62806" w:rsidRPr="00C23439" w:rsidTr="007B0CC2">
        <w:trPr>
          <w:trHeight w:val="842"/>
        </w:trPr>
        <w:tc>
          <w:tcPr>
            <w:tcW w:w="2518" w:type="dxa"/>
            <w:shd w:val="clear" w:color="auto" w:fill="D9D9D9"/>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lastRenderedPageBreak/>
              <w:t>2016</w:t>
            </w:r>
          </w:p>
          <w:p w:rsidR="00F62806" w:rsidRPr="00C23439" w:rsidRDefault="00F62806" w:rsidP="007B0CC2">
            <w:pPr>
              <w:spacing w:after="0" w:line="240" w:lineRule="auto"/>
              <w:ind w:right="-806"/>
              <w:rPr>
                <w:rFonts w:ascii="Calibri" w:eastAsia="Calibri" w:hAnsi="Calibri"/>
                <w:bCs/>
              </w:rPr>
            </w:pPr>
          </w:p>
        </w:tc>
        <w:tc>
          <w:tcPr>
            <w:tcW w:w="1742" w:type="dxa"/>
            <w:shd w:val="clear" w:color="auto" w:fill="D9D9D9"/>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48</w:t>
            </w:r>
          </w:p>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21 ārpusē</w:t>
            </w:r>
          </w:p>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23 telpās</w:t>
            </w:r>
          </w:p>
          <w:p w:rsidR="00F62806" w:rsidRPr="00C23439" w:rsidRDefault="00F62806" w:rsidP="007B0CC2">
            <w:pPr>
              <w:spacing w:after="0" w:line="240" w:lineRule="auto"/>
              <w:ind w:right="-806"/>
              <w:rPr>
                <w:rFonts w:ascii="Calibri" w:eastAsia="Calibri" w:hAnsi="Calibri"/>
                <w:bCs/>
              </w:rPr>
            </w:pPr>
          </w:p>
        </w:tc>
        <w:tc>
          <w:tcPr>
            <w:tcW w:w="2131" w:type="dxa"/>
            <w:shd w:val="clear" w:color="auto" w:fill="D9D9D9"/>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15</w:t>
            </w:r>
          </w:p>
        </w:tc>
        <w:tc>
          <w:tcPr>
            <w:tcW w:w="2131" w:type="dxa"/>
            <w:shd w:val="clear" w:color="auto" w:fill="D9D9D9"/>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67</w:t>
            </w:r>
          </w:p>
          <w:p w:rsidR="00F62806" w:rsidRPr="00C23439" w:rsidRDefault="00F62806" w:rsidP="007B0CC2">
            <w:pPr>
              <w:spacing w:after="0" w:line="240" w:lineRule="auto"/>
              <w:ind w:right="-806"/>
              <w:rPr>
                <w:rFonts w:ascii="Calibri" w:eastAsia="Calibri" w:hAnsi="Calibri"/>
                <w:bCs/>
              </w:rPr>
            </w:pPr>
          </w:p>
        </w:tc>
      </w:tr>
      <w:tr w:rsidR="00F62806" w:rsidRPr="00C23439" w:rsidTr="007B0CC2">
        <w:tc>
          <w:tcPr>
            <w:tcW w:w="2518" w:type="dxa"/>
            <w:shd w:val="clear" w:color="auto" w:fill="D9D9D9"/>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2017</w:t>
            </w:r>
          </w:p>
          <w:p w:rsidR="00F62806" w:rsidRPr="00C23439" w:rsidRDefault="00F62806" w:rsidP="007B0CC2">
            <w:pPr>
              <w:spacing w:after="0" w:line="240" w:lineRule="auto"/>
              <w:ind w:right="-806"/>
              <w:rPr>
                <w:rFonts w:ascii="Calibri" w:eastAsia="Calibri" w:hAnsi="Calibri"/>
                <w:bCs/>
              </w:rPr>
            </w:pPr>
          </w:p>
        </w:tc>
        <w:tc>
          <w:tcPr>
            <w:tcW w:w="1742" w:type="dxa"/>
            <w:shd w:val="clear" w:color="auto" w:fill="D9D9D9"/>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 xml:space="preserve">40        </w:t>
            </w:r>
          </w:p>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25 ārpusē</w:t>
            </w:r>
          </w:p>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16 telpās</w:t>
            </w:r>
          </w:p>
          <w:p w:rsidR="00F62806" w:rsidRPr="00C23439" w:rsidRDefault="00F62806" w:rsidP="007B0CC2">
            <w:pPr>
              <w:spacing w:after="0" w:line="240" w:lineRule="auto"/>
              <w:ind w:right="-806"/>
              <w:rPr>
                <w:rFonts w:ascii="Calibri" w:eastAsia="Calibri" w:hAnsi="Calibri"/>
                <w:bCs/>
              </w:rPr>
            </w:pPr>
          </w:p>
        </w:tc>
        <w:tc>
          <w:tcPr>
            <w:tcW w:w="2131" w:type="dxa"/>
            <w:shd w:val="clear" w:color="auto" w:fill="D9D9D9"/>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13</w:t>
            </w:r>
          </w:p>
        </w:tc>
        <w:tc>
          <w:tcPr>
            <w:tcW w:w="2131" w:type="dxa"/>
            <w:shd w:val="clear" w:color="auto" w:fill="D9D9D9"/>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53</w:t>
            </w:r>
          </w:p>
        </w:tc>
      </w:tr>
      <w:tr w:rsidR="00F62806" w:rsidRPr="00C23439" w:rsidTr="007B0CC2">
        <w:tc>
          <w:tcPr>
            <w:tcW w:w="2518" w:type="dxa"/>
            <w:shd w:val="clear" w:color="auto" w:fill="D9D9D9"/>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2018</w:t>
            </w:r>
          </w:p>
          <w:p w:rsidR="00F62806" w:rsidRPr="00C23439" w:rsidRDefault="00F62806" w:rsidP="007B0CC2">
            <w:pPr>
              <w:spacing w:after="0" w:line="240" w:lineRule="auto"/>
              <w:ind w:right="-806"/>
              <w:rPr>
                <w:rFonts w:ascii="Calibri" w:eastAsia="Calibri" w:hAnsi="Calibri"/>
                <w:bCs/>
              </w:rPr>
            </w:pPr>
          </w:p>
        </w:tc>
        <w:tc>
          <w:tcPr>
            <w:tcW w:w="1742" w:type="dxa"/>
            <w:shd w:val="clear" w:color="auto" w:fill="D9D9D9"/>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35</w:t>
            </w:r>
          </w:p>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12 ārpusē</w:t>
            </w:r>
          </w:p>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25 telpās</w:t>
            </w:r>
          </w:p>
          <w:p w:rsidR="00F62806" w:rsidRPr="00C23439" w:rsidRDefault="00F62806" w:rsidP="007B0CC2">
            <w:pPr>
              <w:spacing w:after="0" w:line="240" w:lineRule="auto"/>
              <w:ind w:right="-806"/>
              <w:rPr>
                <w:rFonts w:ascii="Calibri" w:eastAsia="Calibri" w:hAnsi="Calibri"/>
                <w:bCs/>
              </w:rPr>
            </w:pPr>
          </w:p>
        </w:tc>
        <w:tc>
          <w:tcPr>
            <w:tcW w:w="2131" w:type="dxa"/>
            <w:shd w:val="clear" w:color="auto" w:fill="D9D9D9"/>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6</w:t>
            </w:r>
          </w:p>
        </w:tc>
        <w:tc>
          <w:tcPr>
            <w:tcW w:w="2131" w:type="dxa"/>
            <w:shd w:val="clear" w:color="auto" w:fill="D9D9D9"/>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43</w:t>
            </w:r>
          </w:p>
        </w:tc>
      </w:tr>
      <w:tr w:rsidR="00F62806" w:rsidRPr="00C23439" w:rsidTr="007B0CC2">
        <w:tc>
          <w:tcPr>
            <w:tcW w:w="2518" w:type="dxa"/>
            <w:shd w:val="clear" w:color="auto" w:fill="D9D9D9"/>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2019</w:t>
            </w:r>
          </w:p>
          <w:p w:rsidR="00F62806" w:rsidRPr="00C23439" w:rsidRDefault="00F62806" w:rsidP="007B0CC2">
            <w:pPr>
              <w:spacing w:after="0" w:line="240" w:lineRule="auto"/>
              <w:ind w:right="-806"/>
              <w:rPr>
                <w:rFonts w:ascii="Calibri" w:eastAsia="Calibri" w:hAnsi="Calibri"/>
                <w:bCs/>
              </w:rPr>
            </w:pPr>
          </w:p>
        </w:tc>
        <w:tc>
          <w:tcPr>
            <w:tcW w:w="1742" w:type="dxa"/>
            <w:shd w:val="clear" w:color="auto" w:fill="D9D9D9"/>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43</w:t>
            </w:r>
          </w:p>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 xml:space="preserve">1 plānojas  </w:t>
            </w:r>
          </w:p>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21 ārpusē</w:t>
            </w:r>
          </w:p>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23 telpās</w:t>
            </w:r>
          </w:p>
          <w:p w:rsidR="00F62806" w:rsidRPr="00C23439" w:rsidRDefault="00F62806" w:rsidP="007B0CC2">
            <w:pPr>
              <w:spacing w:after="0" w:line="240" w:lineRule="auto"/>
              <w:ind w:right="-806"/>
              <w:rPr>
                <w:rFonts w:ascii="Calibri" w:eastAsia="Calibri" w:hAnsi="Calibri"/>
                <w:bCs/>
              </w:rPr>
            </w:pPr>
          </w:p>
        </w:tc>
        <w:tc>
          <w:tcPr>
            <w:tcW w:w="2131" w:type="dxa"/>
            <w:shd w:val="clear" w:color="auto" w:fill="D9D9D9"/>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12</w:t>
            </w:r>
          </w:p>
        </w:tc>
        <w:tc>
          <w:tcPr>
            <w:tcW w:w="2131" w:type="dxa"/>
            <w:shd w:val="clear" w:color="auto" w:fill="D9D9D9"/>
          </w:tcPr>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 xml:space="preserve">55 </w:t>
            </w:r>
          </w:p>
          <w:p w:rsidR="00F62806" w:rsidRPr="00C23439" w:rsidRDefault="00F62806" w:rsidP="007B0CC2">
            <w:pPr>
              <w:spacing w:after="0" w:line="240" w:lineRule="auto"/>
              <w:ind w:right="-806"/>
              <w:rPr>
                <w:rFonts w:ascii="Calibri" w:eastAsia="Calibri" w:hAnsi="Calibri"/>
                <w:bCs/>
              </w:rPr>
            </w:pPr>
            <w:r w:rsidRPr="00C23439">
              <w:rPr>
                <w:rFonts w:ascii="Calibri" w:eastAsia="Calibri" w:hAnsi="Calibri"/>
                <w:bCs/>
              </w:rPr>
              <w:t>Uz 12.11.2019.</w:t>
            </w:r>
          </w:p>
        </w:tc>
      </w:tr>
    </w:tbl>
    <w:p w:rsidR="00F62806" w:rsidRPr="00C23439" w:rsidRDefault="00F62806" w:rsidP="00F62806">
      <w:pPr>
        <w:spacing w:after="0" w:line="240" w:lineRule="auto"/>
        <w:ind w:right="-806"/>
        <w:jc w:val="right"/>
        <w:rPr>
          <w:bCs/>
          <w:lang w:val="en-AU"/>
        </w:rPr>
      </w:pPr>
    </w:p>
    <w:p w:rsidR="00F62806" w:rsidRPr="00C23439" w:rsidRDefault="00F62806" w:rsidP="00F62806">
      <w:pPr>
        <w:ind w:right="-806"/>
        <w:jc w:val="right"/>
        <w:rPr>
          <w:bCs/>
        </w:rPr>
      </w:pPr>
    </w:p>
    <w:p w:rsidR="00F62806" w:rsidRDefault="00F62806" w:rsidP="00F62806">
      <w:pPr>
        <w:tabs>
          <w:tab w:val="left" w:pos="2856"/>
        </w:tabs>
        <w:spacing w:after="0" w:line="240" w:lineRule="auto"/>
        <w:ind w:right="-806"/>
        <w:jc w:val="center"/>
        <w:rPr>
          <w:rFonts w:ascii="Cambria" w:hAnsi="Cambria"/>
          <w:sz w:val="24"/>
          <w:szCs w:val="24"/>
        </w:rPr>
      </w:pPr>
    </w:p>
    <w:p w:rsidR="00F62806" w:rsidRDefault="00F62806" w:rsidP="00F62806">
      <w:pPr>
        <w:tabs>
          <w:tab w:val="left" w:pos="2856"/>
        </w:tabs>
        <w:spacing w:after="0" w:line="240" w:lineRule="auto"/>
        <w:ind w:right="-806"/>
        <w:jc w:val="center"/>
        <w:rPr>
          <w:rFonts w:ascii="Cambria" w:hAnsi="Cambria"/>
          <w:b/>
          <w:bCs/>
          <w:sz w:val="24"/>
          <w:szCs w:val="24"/>
        </w:rPr>
      </w:pPr>
    </w:p>
    <w:p w:rsidR="00F62806" w:rsidRDefault="00F62806" w:rsidP="00F62806">
      <w:pPr>
        <w:spacing w:after="0" w:line="240" w:lineRule="auto"/>
        <w:ind w:right="-806"/>
        <w:jc w:val="center"/>
        <w:rPr>
          <w:rFonts w:ascii="Cambria" w:hAnsi="Cambria"/>
          <w:b/>
          <w:bCs/>
          <w:sz w:val="24"/>
          <w:szCs w:val="24"/>
        </w:rPr>
      </w:pPr>
      <w:r>
        <w:rPr>
          <w:rFonts w:ascii="Cambria" w:hAnsi="Cambria"/>
          <w:b/>
          <w:bCs/>
          <w:sz w:val="24"/>
          <w:szCs w:val="24"/>
        </w:rPr>
        <w:t>7.</w:t>
      </w:r>
      <w:r w:rsidRPr="006C1B93">
        <w:rPr>
          <w:rFonts w:ascii="Cambria" w:hAnsi="Cambria"/>
          <w:b/>
          <w:bCs/>
          <w:sz w:val="24"/>
          <w:szCs w:val="24"/>
        </w:rPr>
        <w:t xml:space="preserve"> </w:t>
      </w:r>
    </w:p>
    <w:p w:rsidR="00F62806" w:rsidRDefault="00F62806" w:rsidP="00F62806">
      <w:pPr>
        <w:spacing w:after="0" w:line="240" w:lineRule="auto"/>
        <w:ind w:right="-806"/>
        <w:jc w:val="center"/>
        <w:rPr>
          <w:rFonts w:ascii="Cambria" w:hAnsi="Cambria"/>
          <w:sz w:val="24"/>
          <w:szCs w:val="24"/>
        </w:rPr>
      </w:pPr>
      <w:r w:rsidRPr="006C1B93">
        <w:rPr>
          <w:rFonts w:ascii="Cambria" w:hAnsi="Cambria"/>
          <w:b/>
          <w:bCs/>
          <w:sz w:val="24"/>
          <w:szCs w:val="24"/>
        </w:rPr>
        <w:t>Par Tūrisma un sabiedrisko attiecību nodaļas  darbu</w:t>
      </w:r>
    </w:p>
    <w:p w:rsidR="00F62806" w:rsidRDefault="00F62806" w:rsidP="00F62806">
      <w:pPr>
        <w:spacing w:after="0" w:line="240" w:lineRule="auto"/>
        <w:ind w:right="-806"/>
        <w:jc w:val="center"/>
        <w:rPr>
          <w:rFonts w:ascii="Cambria" w:hAnsi="Cambria"/>
          <w:sz w:val="24"/>
          <w:szCs w:val="24"/>
        </w:rPr>
      </w:pPr>
      <w:r>
        <w:rPr>
          <w:rFonts w:ascii="Cambria" w:hAnsi="Cambria"/>
          <w:sz w:val="24"/>
          <w:szCs w:val="24"/>
        </w:rPr>
        <w:t>______________________________________________________________________________________________________</w:t>
      </w:r>
    </w:p>
    <w:p w:rsidR="00F62806" w:rsidRDefault="00F62806" w:rsidP="00F62806">
      <w:pPr>
        <w:spacing w:after="0" w:line="240" w:lineRule="auto"/>
        <w:ind w:right="-806"/>
        <w:jc w:val="center"/>
        <w:rPr>
          <w:rFonts w:ascii="Cambria" w:hAnsi="Cambria"/>
          <w:sz w:val="24"/>
          <w:szCs w:val="24"/>
        </w:rPr>
      </w:pPr>
    </w:p>
    <w:p w:rsidR="00F62806" w:rsidRPr="00491593" w:rsidRDefault="00F62806" w:rsidP="00F62806">
      <w:pPr>
        <w:spacing w:after="0" w:line="240" w:lineRule="auto"/>
        <w:ind w:right="-805"/>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F62806" w:rsidRDefault="00F62806" w:rsidP="00F62806">
      <w:pPr>
        <w:spacing w:after="0" w:line="240" w:lineRule="auto"/>
        <w:ind w:right="-805"/>
        <w:jc w:val="center"/>
        <w:rPr>
          <w:rFonts w:ascii="Cambria" w:hAnsi="Cambria"/>
          <w:sz w:val="24"/>
          <w:szCs w:val="24"/>
        </w:rPr>
      </w:pPr>
    </w:p>
    <w:p w:rsidR="00F62806" w:rsidRDefault="00F62806" w:rsidP="00F62806">
      <w:pPr>
        <w:spacing w:after="0" w:line="240" w:lineRule="auto"/>
        <w:ind w:right="-805" w:firstLine="720"/>
        <w:jc w:val="both"/>
        <w:rPr>
          <w:rFonts w:ascii="Cambria" w:hAnsi="Cambria"/>
          <w:sz w:val="24"/>
          <w:szCs w:val="24"/>
        </w:rPr>
      </w:pPr>
      <w:r>
        <w:rPr>
          <w:rFonts w:ascii="Cambria" w:hAnsi="Cambria"/>
          <w:sz w:val="24"/>
          <w:szCs w:val="24"/>
        </w:rPr>
        <w:t>Kokneses novada dome ir iepazinusies ar Tūrisma un sabiedrisko attiecību nodaļas  sagatavoto informāciju par nodaļas darbu.</w:t>
      </w:r>
    </w:p>
    <w:p w:rsidR="00F62806" w:rsidRDefault="00F62806" w:rsidP="00F62806">
      <w:pPr>
        <w:spacing w:after="0" w:line="240" w:lineRule="auto"/>
        <w:ind w:right="-805"/>
        <w:jc w:val="both"/>
        <w:rPr>
          <w:rFonts w:ascii="Cambria" w:hAnsi="Cambria"/>
          <w:sz w:val="24"/>
          <w:szCs w:val="24"/>
        </w:rPr>
      </w:pPr>
      <w:r>
        <w:rPr>
          <w:rFonts w:ascii="Cambria" w:hAnsi="Cambria"/>
          <w:sz w:val="24"/>
          <w:szCs w:val="24"/>
        </w:rPr>
        <w:tab/>
        <w:t>Ņemot vērā iepriekš minēto, Finanšu un attīstības pastāvīgās komitejas 20.11.2019. ieteikumu,</w:t>
      </w:r>
      <w:r w:rsidRPr="00D94C90">
        <w:rPr>
          <w:rFonts w:ascii="Cambria" w:hAnsi="Cambria"/>
          <w:sz w:val="24"/>
          <w:szCs w:val="24"/>
        </w:rPr>
        <w:t xml:space="preserve">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Ivars Māliņš, Jānis Miezītis,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Pr>
          <w:rFonts w:ascii="Cambria" w:hAnsi="Cambria"/>
          <w:sz w:val="24"/>
          <w:szCs w:val="24"/>
        </w:rPr>
        <w:t>Vingris),</w:t>
      </w:r>
      <w:r w:rsidRPr="007C6871">
        <w:rPr>
          <w:rFonts w:ascii="Cambria" w:hAnsi="Cambria"/>
          <w:sz w:val="24"/>
          <w:szCs w:val="24"/>
        </w:rPr>
        <w:t>PRET-nav,</w:t>
      </w:r>
      <w:proofErr w:type="spellEnd"/>
      <w:r w:rsidRPr="007C6871">
        <w:rPr>
          <w:rFonts w:ascii="Cambria" w:hAnsi="Cambria"/>
          <w:sz w:val="24"/>
          <w:szCs w:val="24"/>
        </w:rPr>
        <w:t xml:space="preserve"> ATTURAS-nav, Kokneses novada dome NOLEMJ</w:t>
      </w:r>
      <w:r>
        <w:rPr>
          <w:rFonts w:ascii="Cambria" w:hAnsi="Cambria"/>
          <w:sz w:val="24"/>
          <w:szCs w:val="24"/>
        </w:rPr>
        <w:t>:</w:t>
      </w:r>
    </w:p>
    <w:p w:rsidR="00F62806" w:rsidRDefault="00F62806" w:rsidP="00F62806">
      <w:pPr>
        <w:spacing w:after="0" w:line="240" w:lineRule="auto"/>
        <w:ind w:right="-805"/>
        <w:jc w:val="both"/>
        <w:rPr>
          <w:rFonts w:ascii="Cambria" w:hAnsi="Cambria"/>
          <w:sz w:val="24"/>
          <w:szCs w:val="24"/>
        </w:rPr>
      </w:pPr>
    </w:p>
    <w:p w:rsidR="00F62806" w:rsidRPr="00FA01F7" w:rsidRDefault="00F62806" w:rsidP="00F62806">
      <w:pPr>
        <w:spacing w:after="0" w:line="240" w:lineRule="auto"/>
        <w:ind w:right="-805"/>
        <w:jc w:val="both"/>
        <w:rPr>
          <w:rFonts w:ascii="Cambria" w:hAnsi="Cambria"/>
          <w:i/>
          <w:iCs/>
          <w:sz w:val="24"/>
          <w:szCs w:val="24"/>
        </w:rPr>
      </w:pPr>
      <w:r>
        <w:rPr>
          <w:rFonts w:ascii="Cambria" w:hAnsi="Cambria"/>
          <w:sz w:val="24"/>
          <w:szCs w:val="24"/>
        </w:rPr>
        <w:tab/>
        <w:t xml:space="preserve">1.Pieņemt zināšanai  informāciju par Tūrisma un sabiedrisko attiecību nodaļas   darbu </w:t>
      </w:r>
      <w:r w:rsidR="00F7792B">
        <w:rPr>
          <w:rFonts w:ascii="Cambria" w:hAnsi="Cambria"/>
          <w:i/>
          <w:iCs/>
          <w:sz w:val="24"/>
          <w:szCs w:val="24"/>
        </w:rPr>
        <w:t>(</w:t>
      </w:r>
      <w:r>
        <w:rPr>
          <w:rFonts w:ascii="Cambria" w:hAnsi="Cambria"/>
          <w:i/>
          <w:iCs/>
          <w:sz w:val="24"/>
          <w:szCs w:val="24"/>
        </w:rPr>
        <w:t>informācija pievienota pielikumā).</w:t>
      </w:r>
    </w:p>
    <w:p w:rsidR="00F62806" w:rsidRDefault="00F62806" w:rsidP="00F62806">
      <w:pPr>
        <w:spacing w:after="0" w:line="240" w:lineRule="auto"/>
        <w:ind w:right="-806"/>
        <w:jc w:val="both"/>
        <w:rPr>
          <w:rFonts w:ascii="Cambria" w:hAnsi="Cambria"/>
          <w:sz w:val="24"/>
          <w:szCs w:val="24"/>
        </w:rPr>
      </w:pPr>
    </w:p>
    <w:p w:rsidR="00F62806" w:rsidRDefault="00F62806" w:rsidP="00F62806">
      <w:pPr>
        <w:spacing w:after="0" w:line="240" w:lineRule="auto"/>
        <w:ind w:right="-806"/>
        <w:jc w:val="both"/>
        <w:rPr>
          <w:rFonts w:ascii="Cambria" w:hAnsi="Cambria"/>
          <w:sz w:val="24"/>
          <w:szCs w:val="24"/>
        </w:rPr>
      </w:pPr>
    </w:p>
    <w:p w:rsidR="00F62806" w:rsidRDefault="00F62806" w:rsidP="00F62806">
      <w:pPr>
        <w:spacing w:after="0" w:line="240" w:lineRule="auto"/>
        <w:ind w:right="-806"/>
        <w:jc w:val="both"/>
        <w:rPr>
          <w:rFonts w:ascii="Cambria" w:hAnsi="Cambria"/>
          <w:sz w:val="24"/>
          <w:szCs w:val="24"/>
        </w:rPr>
      </w:pPr>
    </w:p>
    <w:p w:rsidR="00F62806" w:rsidRDefault="00F62806" w:rsidP="00F62806">
      <w:pPr>
        <w:spacing w:after="0" w:line="240" w:lineRule="auto"/>
        <w:ind w:right="-806"/>
        <w:jc w:val="both"/>
        <w:rPr>
          <w:rFonts w:ascii="Cambria" w:hAnsi="Cambria"/>
          <w:sz w:val="24"/>
          <w:szCs w:val="24"/>
        </w:rPr>
      </w:pPr>
    </w:p>
    <w:p w:rsidR="00F62806" w:rsidRDefault="00F62806" w:rsidP="00F62806">
      <w:pPr>
        <w:spacing w:after="0" w:line="240" w:lineRule="auto"/>
        <w:ind w:right="-806"/>
        <w:jc w:val="both"/>
        <w:rPr>
          <w:rFonts w:ascii="Cambria" w:hAnsi="Cambria"/>
          <w:sz w:val="24"/>
          <w:szCs w:val="24"/>
        </w:rPr>
      </w:pPr>
    </w:p>
    <w:p w:rsidR="00F62806" w:rsidRDefault="00F62806" w:rsidP="00F62806">
      <w:pPr>
        <w:spacing w:after="0" w:line="240" w:lineRule="auto"/>
        <w:ind w:right="-806"/>
        <w:jc w:val="both"/>
        <w:rPr>
          <w:rFonts w:ascii="Cambria" w:hAnsi="Cambria"/>
          <w:sz w:val="24"/>
          <w:szCs w:val="24"/>
        </w:rPr>
      </w:pPr>
    </w:p>
    <w:p w:rsidR="00F62806" w:rsidRDefault="00F62806" w:rsidP="00F62806">
      <w:pPr>
        <w:spacing w:after="0" w:line="240" w:lineRule="auto"/>
        <w:ind w:right="-806"/>
        <w:jc w:val="both"/>
        <w:rPr>
          <w:rFonts w:ascii="Cambria" w:hAnsi="Cambria"/>
          <w:sz w:val="24"/>
          <w:szCs w:val="24"/>
        </w:rPr>
      </w:pPr>
    </w:p>
    <w:p w:rsidR="00F62806" w:rsidRDefault="00F62806" w:rsidP="00F62806">
      <w:pPr>
        <w:spacing w:after="0" w:line="240" w:lineRule="auto"/>
        <w:ind w:right="-806"/>
        <w:jc w:val="both"/>
        <w:rPr>
          <w:rFonts w:ascii="Cambria" w:hAnsi="Cambria"/>
          <w:sz w:val="24"/>
          <w:szCs w:val="24"/>
        </w:rPr>
      </w:pPr>
    </w:p>
    <w:p w:rsidR="00F62806" w:rsidRDefault="00F62806" w:rsidP="00F62806">
      <w:pPr>
        <w:spacing w:after="0" w:line="240" w:lineRule="auto"/>
        <w:ind w:right="-806"/>
        <w:jc w:val="both"/>
        <w:rPr>
          <w:rFonts w:ascii="Cambria" w:hAnsi="Cambria"/>
          <w:sz w:val="24"/>
          <w:szCs w:val="24"/>
        </w:rPr>
      </w:pPr>
    </w:p>
    <w:p w:rsidR="00F62806" w:rsidRDefault="00F62806" w:rsidP="00F62806">
      <w:pPr>
        <w:spacing w:after="0" w:line="240" w:lineRule="auto"/>
        <w:ind w:right="-806"/>
        <w:jc w:val="both"/>
        <w:rPr>
          <w:rFonts w:ascii="Cambria" w:hAnsi="Cambria"/>
          <w:sz w:val="24"/>
          <w:szCs w:val="24"/>
        </w:rPr>
      </w:pPr>
    </w:p>
    <w:p w:rsidR="00F62806" w:rsidRDefault="00F62806" w:rsidP="00F62806">
      <w:pPr>
        <w:spacing w:after="0" w:line="240" w:lineRule="auto"/>
        <w:ind w:right="-806"/>
        <w:jc w:val="both"/>
        <w:rPr>
          <w:rFonts w:ascii="Cambria" w:hAnsi="Cambria"/>
          <w:sz w:val="24"/>
          <w:szCs w:val="24"/>
        </w:rPr>
      </w:pPr>
    </w:p>
    <w:p w:rsidR="00F62806" w:rsidRDefault="00F62806" w:rsidP="00F62806">
      <w:pPr>
        <w:spacing w:after="0" w:line="240" w:lineRule="auto"/>
        <w:ind w:right="-806"/>
        <w:jc w:val="both"/>
        <w:rPr>
          <w:rFonts w:ascii="Cambria" w:hAnsi="Cambria"/>
          <w:sz w:val="24"/>
          <w:szCs w:val="24"/>
        </w:rPr>
      </w:pPr>
    </w:p>
    <w:p w:rsidR="007B0CC2" w:rsidRDefault="007B0CC2" w:rsidP="00F62806">
      <w:pPr>
        <w:spacing w:after="0" w:line="240" w:lineRule="auto"/>
        <w:ind w:right="-806"/>
        <w:jc w:val="both"/>
        <w:rPr>
          <w:rFonts w:ascii="Cambria" w:hAnsi="Cambria"/>
          <w:sz w:val="24"/>
          <w:szCs w:val="24"/>
        </w:rPr>
      </w:pPr>
    </w:p>
    <w:p w:rsidR="00F62806" w:rsidRDefault="00F62806" w:rsidP="00F62806">
      <w:pPr>
        <w:spacing w:after="0" w:line="240" w:lineRule="auto"/>
        <w:ind w:right="-806"/>
        <w:jc w:val="right"/>
        <w:rPr>
          <w:rFonts w:ascii="Cambria" w:hAnsi="Cambria"/>
          <w:sz w:val="24"/>
          <w:szCs w:val="24"/>
        </w:rPr>
      </w:pPr>
      <w:r>
        <w:rPr>
          <w:rFonts w:ascii="Cambria" w:hAnsi="Cambria"/>
          <w:sz w:val="24"/>
          <w:szCs w:val="24"/>
        </w:rPr>
        <w:t>Pielikums</w:t>
      </w:r>
    </w:p>
    <w:p w:rsidR="00F62806" w:rsidRDefault="00F62806" w:rsidP="00F62806">
      <w:pPr>
        <w:spacing w:after="0" w:line="240" w:lineRule="auto"/>
        <w:ind w:right="-806"/>
        <w:jc w:val="right"/>
        <w:rPr>
          <w:rFonts w:ascii="Cambria" w:hAnsi="Cambria"/>
          <w:sz w:val="24"/>
          <w:szCs w:val="24"/>
        </w:rPr>
      </w:pPr>
      <w:r>
        <w:rPr>
          <w:rFonts w:ascii="Cambria" w:hAnsi="Cambria"/>
          <w:sz w:val="24"/>
          <w:szCs w:val="24"/>
        </w:rPr>
        <w:t>Kokneses novada domes</w:t>
      </w:r>
    </w:p>
    <w:p w:rsidR="00F62806" w:rsidRDefault="00F62806" w:rsidP="00F62806">
      <w:pPr>
        <w:spacing w:after="0" w:line="240" w:lineRule="auto"/>
        <w:ind w:right="-806"/>
        <w:jc w:val="right"/>
        <w:rPr>
          <w:rFonts w:ascii="Cambria" w:hAnsi="Cambria"/>
          <w:sz w:val="24"/>
          <w:szCs w:val="24"/>
        </w:rPr>
      </w:pPr>
      <w:r>
        <w:rPr>
          <w:rFonts w:ascii="Cambria" w:hAnsi="Cambria"/>
          <w:sz w:val="24"/>
          <w:szCs w:val="24"/>
        </w:rPr>
        <w:t xml:space="preserve">2019.gada 27.novembra </w:t>
      </w:r>
    </w:p>
    <w:p w:rsidR="00F62806" w:rsidRPr="00FA01F7" w:rsidRDefault="00F62806" w:rsidP="00F62806">
      <w:pPr>
        <w:spacing w:after="0" w:line="240" w:lineRule="auto"/>
        <w:ind w:right="-806"/>
        <w:jc w:val="right"/>
        <w:rPr>
          <w:rFonts w:ascii="Cambria" w:hAnsi="Cambria"/>
          <w:sz w:val="24"/>
          <w:szCs w:val="24"/>
        </w:rPr>
      </w:pPr>
      <w:r>
        <w:rPr>
          <w:rFonts w:ascii="Cambria" w:hAnsi="Cambria"/>
          <w:sz w:val="24"/>
          <w:szCs w:val="24"/>
        </w:rPr>
        <w:t>sēdes lēmumam Nr.7</w:t>
      </w:r>
    </w:p>
    <w:p w:rsidR="00F62806" w:rsidRDefault="00F62806" w:rsidP="00F62806">
      <w:pPr>
        <w:spacing w:after="0" w:line="240" w:lineRule="auto"/>
        <w:ind w:right="-806"/>
      </w:pPr>
    </w:p>
    <w:p w:rsidR="00F62806" w:rsidRDefault="00F62806" w:rsidP="00F62806">
      <w:pPr>
        <w:spacing w:after="0" w:line="240" w:lineRule="auto"/>
        <w:ind w:right="-806"/>
      </w:pPr>
    </w:p>
    <w:p w:rsidR="00F62806" w:rsidRPr="00C8679C" w:rsidRDefault="00F62806" w:rsidP="00F62806">
      <w:pPr>
        <w:spacing w:line="276" w:lineRule="auto"/>
        <w:ind w:right="-806"/>
        <w:jc w:val="center"/>
        <w:rPr>
          <w:rFonts w:ascii="Times New Roman" w:eastAsia="Calibri" w:hAnsi="Times New Roman"/>
          <w:b/>
          <w:sz w:val="32"/>
          <w:szCs w:val="32"/>
        </w:rPr>
      </w:pPr>
      <w:r w:rsidRPr="00C8679C">
        <w:rPr>
          <w:rFonts w:ascii="Times New Roman" w:eastAsia="Calibri" w:hAnsi="Times New Roman"/>
          <w:b/>
          <w:sz w:val="32"/>
          <w:szCs w:val="32"/>
        </w:rPr>
        <w:t>Tūrisma un sabiedrisko attiecību nodaļas darbs 2019</w:t>
      </w:r>
    </w:p>
    <w:p w:rsidR="00F62806" w:rsidRPr="00D72D85" w:rsidRDefault="00F62806" w:rsidP="00F62806">
      <w:pPr>
        <w:spacing w:line="276" w:lineRule="auto"/>
        <w:ind w:right="-806"/>
        <w:jc w:val="both"/>
        <w:rPr>
          <w:rFonts w:ascii="Times New Roman" w:eastAsia="Calibri" w:hAnsi="Times New Roman"/>
          <w:b/>
          <w:sz w:val="24"/>
          <w:szCs w:val="24"/>
        </w:rPr>
      </w:pPr>
      <w:r>
        <w:rPr>
          <w:noProof/>
          <w:lang w:eastAsia="lv-LV"/>
        </w:rPr>
        <w:drawing>
          <wp:inline distT="0" distB="0" distL="0" distR="0" wp14:anchorId="6A317BFE" wp14:editId="076EB2F7">
            <wp:extent cx="5579110" cy="2025165"/>
            <wp:effectExtent l="0" t="0" r="254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8030" b="27409"/>
                    <a:stretch/>
                  </pic:blipFill>
                  <pic:spPr bwMode="auto">
                    <a:xfrm>
                      <a:off x="0" y="0"/>
                      <a:ext cx="5596960" cy="2031644"/>
                    </a:xfrm>
                    <a:prstGeom prst="rect">
                      <a:avLst/>
                    </a:prstGeom>
                    <a:ln>
                      <a:noFill/>
                    </a:ln>
                    <a:extLst>
                      <a:ext uri="{53640926-AAD7-44D8-BBD7-CCE9431645EC}">
                        <a14:shadowObscured xmlns:a14="http://schemas.microsoft.com/office/drawing/2010/main"/>
                      </a:ext>
                    </a:extLst>
                  </pic:spPr>
                </pic:pic>
              </a:graphicData>
            </a:graphic>
          </wp:inline>
        </w:drawing>
      </w:r>
    </w:p>
    <w:p w:rsidR="00F62806" w:rsidRDefault="00F62806" w:rsidP="00F62806">
      <w:pPr>
        <w:spacing w:line="276" w:lineRule="auto"/>
        <w:ind w:right="-806"/>
        <w:jc w:val="both"/>
        <w:rPr>
          <w:rFonts w:ascii="Times New Roman" w:eastAsia="Calibri" w:hAnsi="Times New Roman"/>
          <w:sz w:val="24"/>
          <w:szCs w:val="24"/>
        </w:rPr>
      </w:pPr>
    </w:p>
    <w:p w:rsidR="00F62806" w:rsidRDefault="00F62806" w:rsidP="00F62806">
      <w:pPr>
        <w:spacing w:after="0" w:line="240" w:lineRule="auto"/>
        <w:ind w:right="-806"/>
        <w:jc w:val="both"/>
        <w:rPr>
          <w:rFonts w:ascii="Times New Roman" w:eastAsia="Calibri" w:hAnsi="Times New Roman"/>
          <w:sz w:val="24"/>
          <w:szCs w:val="24"/>
        </w:rPr>
      </w:pPr>
      <w:r>
        <w:rPr>
          <w:rFonts w:ascii="Times New Roman" w:eastAsia="Calibri" w:hAnsi="Times New Roman"/>
          <w:sz w:val="24"/>
          <w:szCs w:val="24"/>
        </w:rPr>
        <w:t xml:space="preserve">Tūrisma un sabiedrisko attiecību nodaļā uz 2019. gada novembri strādā 5 darbinieki: Nodaļas vadītāja Anita Šmite, Nodaļas vadītājas vietniece Lauma Āre, sabiedrisko attiecību speciāliste Sarmīte </w:t>
      </w:r>
      <w:proofErr w:type="spellStart"/>
      <w:r>
        <w:rPr>
          <w:rFonts w:ascii="Times New Roman" w:eastAsia="Calibri" w:hAnsi="Times New Roman"/>
          <w:sz w:val="24"/>
          <w:szCs w:val="24"/>
        </w:rPr>
        <w:t>Rode</w:t>
      </w:r>
      <w:proofErr w:type="spellEnd"/>
      <w:r>
        <w:rPr>
          <w:rFonts w:ascii="Times New Roman" w:eastAsia="Calibri" w:hAnsi="Times New Roman"/>
          <w:sz w:val="24"/>
          <w:szCs w:val="24"/>
        </w:rPr>
        <w:t xml:space="preserve"> un divi tūrisma informācijas konsultanti – Santa </w:t>
      </w:r>
      <w:proofErr w:type="spellStart"/>
      <w:r>
        <w:rPr>
          <w:rFonts w:ascii="Times New Roman" w:eastAsia="Calibri" w:hAnsi="Times New Roman"/>
          <w:sz w:val="24"/>
          <w:szCs w:val="24"/>
        </w:rPr>
        <w:t>Midere</w:t>
      </w:r>
      <w:proofErr w:type="spellEnd"/>
      <w:r>
        <w:rPr>
          <w:rFonts w:ascii="Times New Roman" w:eastAsia="Calibri" w:hAnsi="Times New Roman"/>
          <w:sz w:val="24"/>
          <w:szCs w:val="24"/>
        </w:rPr>
        <w:t xml:space="preserve"> un Kristiāna </w:t>
      </w:r>
      <w:proofErr w:type="spellStart"/>
      <w:r>
        <w:rPr>
          <w:rFonts w:ascii="Times New Roman" w:eastAsia="Calibri" w:hAnsi="Times New Roman"/>
          <w:sz w:val="24"/>
          <w:szCs w:val="24"/>
        </w:rPr>
        <w:t>Ancelāne</w:t>
      </w:r>
      <w:proofErr w:type="spellEnd"/>
      <w:r>
        <w:rPr>
          <w:rFonts w:ascii="Times New Roman" w:eastAsia="Calibri" w:hAnsi="Times New Roman"/>
          <w:sz w:val="24"/>
          <w:szCs w:val="24"/>
        </w:rPr>
        <w:t>.</w:t>
      </w:r>
    </w:p>
    <w:p w:rsidR="00F62806" w:rsidRDefault="00F62806" w:rsidP="00F62806">
      <w:pPr>
        <w:spacing w:after="0" w:line="240" w:lineRule="auto"/>
        <w:ind w:right="-806"/>
        <w:jc w:val="both"/>
        <w:rPr>
          <w:rFonts w:ascii="Times New Roman" w:eastAsia="Calibri" w:hAnsi="Times New Roman"/>
          <w:sz w:val="24"/>
          <w:szCs w:val="24"/>
        </w:rPr>
      </w:pPr>
      <w:r w:rsidRPr="006B579A">
        <w:rPr>
          <w:rFonts w:ascii="Times New Roman" w:eastAsia="Calibri" w:hAnsi="Times New Roman"/>
          <w:sz w:val="24"/>
          <w:szCs w:val="24"/>
        </w:rPr>
        <w:t xml:space="preserve">Tūrisma un sabiedrisko attiecību nodaļas pamatuzdevumi ir Kokneses novada iedzīvotāju informēšana par domes pieņemtajiem lēmumiem, projektu, paziņojumu, pasākumu atskatu, interviju un aktuālas informācijas ievietošana Kokneses novada domes izdevumā “Kokneses Novada Vēstis” un pašvaldības mājas lapā </w:t>
      </w:r>
      <w:hyperlink r:id="rId12" w:history="1">
        <w:r w:rsidRPr="006B579A">
          <w:rPr>
            <w:rFonts w:ascii="Times New Roman" w:eastAsia="Calibri" w:hAnsi="Times New Roman"/>
            <w:sz w:val="24"/>
            <w:szCs w:val="24"/>
          </w:rPr>
          <w:t>www.koknese.lv</w:t>
        </w:r>
      </w:hyperlink>
      <w:r w:rsidRPr="006B579A">
        <w:rPr>
          <w:rFonts w:ascii="Times New Roman" w:eastAsia="Calibri" w:hAnsi="Times New Roman"/>
          <w:sz w:val="24"/>
          <w:szCs w:val="24"/>
        </w:rPr>
        <w:t xml:space="preserve">. Informatīvais izdevums tiek izdots vienu reizi mēnesī un bez maksas ir pieejams pašvaldībā un tās iestādēs, kā arī tirdzniecības vietās Kokneses, Bebru un Iršu pagastos. Informācija pašvaldības mājas lapā tiek aktualizēta, atjaunota un papildināta katru darba dienu, kā arī pēc nozīmīgākajiem novada pasākumiem operatīvi ievietota arī brīvdienās. Mājas lapā iedzīvotājiem ir pieejama visa informācija par pašvaldības darbu, pieņemtajiem lēmumiem, izsolēm, normatīvajiem aktiem, plaši pasākumu atskati ar aprakstiem un </w:t>
      </w:r>
      <w:proofErr w:type="spellStart"/>
      <w:r w:rsidRPr="006B579A">
        <w:rPr>
          <w:rFonts w:ascii="Times New Roman" w:eastAsia="Calibri" w:hAnsi="Times New Roman"/>
          <w:sz w:val="24"/>
          <w:szCs w:val="24"/>
        </w:rPr>
        <w:t>fotogalerijām</w:t>
      </w:r>
      <w:proofErr w:type="spellEnd"/>
      <w:r w:rsidRPr="006B579A">
        <w:rPr>
          <w:rFonts w:ascii="Times New Roman" w:eastAsia="Calibri" w:hAnsi="Times New Roman"/>
          <w:sz w:val="24"/>
          <w:szCs w:val="24"/>
        </w:rPr>
        <w:t xml:space="preserve">, plānotie pasākumi, realizētie un aktuālie domes projekti, informācija par uzņēmumiem novadā </w:t>
      </w:r>
      <w:proofErr w:type="spellStart"/>
      <w:r w:rsidRPr="006B579A">
        <w:rPr>
          <w:rFonts w:ascii="Times New Roman" w:eastAsia="Calibri" w:hAnsi="Times New Roman"/>
          <w:sz w:val="24"/>
          <w:szCs w:val="24"/>
        </w:rPr>
        <w:t>u.c</w:t>
      </w:r>
      <w:proofErr w:type="spellEnd"/>
      <w:r w:rsidRPr="006B579A">
        <w:rPr>
          <w:rFonts w:ascii="Times New Roman" w:eastAsia="Calibri" w:hAnsi="Times New Roman"/>
          <w:sz w:val="24"/>
          <w:szCs w:val="24"/>
        </w:rPr>
        <w:t>. svarīga informācija ikvienam novada iedzīvotājam.</w:t>
      </w:r>
      <w:r>
        <w:rPr>
          <w:rFonts w:ascii="Times New Roman" w:eastAsia="Calibri" w:hAnsi="Times New Roman"/>
          <w:sz w:val="24"/>
          <w:szCs w:val="24"/>
        </w:rPr>
        <w:t xml:space="preserve"> Tūrisma un sabiedrisko attiecību nodaļa strādā pie domes pārstāvniecības un ārējo sakaru veidošanas, sociālo tīklu administrēšanas, prezentāciju veidošanas un vienota zīmola ieviešanas, mārketinga aktivitātēm, kā arī ir atbildīga par tūrisma nozari novadā, Tūrisma informācijas centra darbību un Kokneses viduslaiku pilsdrupu apsaimniekošanu, ar tūrisma nozari saistīto projektu ieviešanu.</w:t>
      </w:r>
    </w:p>
    <w:p w:rsidR="00F62806" w:rsidRDefault="00F62806" w:rsidP="00F62806">
      <w:pPr>
        <w:spacing w:after="0" w:line="240" w:lineRule="auto"/>
        <w:ind w:right="-806"/>
        <w:jc w:val="both"/>
        <w:rPr>
          <w:rFonts w:ascii="Times New Roman" w:eastAsia="Calibri" w:hAnsi="Times New Roman"/>
          <w:sz w:val="24"/>
          <w:szCs w:val="24"/>
        </w:rPr>
      </w:pPr>
      <w:r>
        <w:rPr>
          <w:rFonts w:ascii="Times New Roman" w:eastAsia="Calibri" w:hAnsi="Times New Roman"/>
          <w:sz w:val="24"/>
          <w:szCs w:val="24"/>
        </w:rPr>
        <w:t xml:space="preserve">Tūrisma informācijas centrs (TIC) tūrisma sezonā no maija līdz oktobrim ir atvērts katru dienu, bet </w:t>
      </w:r>
      <w:proofErr w:type="spellStart"/>
      <w:r>
        <w:rPr>
          <w:rFonts w:ascii="Times New Roman" w:eastAsia="Calibri" w:hAnsi="Times New Roman"/>
          <w:sz w:val="24"/>
          <w:szCs w:val="24"/>
        </w:rPr>
        <w:t>nesezonā</w:t>
      </w:r>
      <w:proofErr w:type="spellEnd"/>
      <w:r>
        <w:rPr>
          <w:rFonts w:ascii="Times New Roman" w:eastAsia="Calibri" w:hAnsi="Times New Roman"/>
          <w:sz w:val="24"/>
          <w:szCs w:val="24"/>
        </w:rPr>
        <w:t xml:space="preserve"> strādā no pirmdienas līdz sestdienai. Šādu tūrisma centra darba laiku nodrošina divi tūrisma informācijas konsultanti, strādājot pēc izveidotā darba grafika. 2017. gadā tūrisma informācijas centru apmeklēja 3158 apmeklētāji (no tiem ārzemnieki 385); 2018. gadā  TIC apmeklēja 4284 apmeklētāji (no tiem ārzemnieki 286), savukārt 2019. gadā no janvāra līdz novembrim TIC ir iegriezušies 5009 apmeklētāji (no tiem ārzemnieki 931 no 33 valstīm), jau šajā laika periodā, salīdzinoši ar visu iepriekšējo gadu, par 12% vairāk. Arī ārvalstu apmeklētāju skaits TIC ir palielinājies par 2,5 reizēm.</w:t>
      </w:r>
    </w:p>
    <w:p w:rsidR="00F62806" w:rsidRDefault="00F62806" w:rsidP="00F62806">
      <w:pPr>
        <w:spacing w:after="0" w:line="240" w:lineRule="auto"/>
        <w:ind w:right="-806"/>
        <w:jc w:val="both"/>
        <w:rPr>
          <w:rFonts w:ascii="Times New Roman" w:eastAsia="Calibri" w:hAnsi="Times New Roman"/>
          <w:sz w:val="24"/>
          <w:szCs w:val="24"/>
        </w:rPr>
      </w:pPr>
      <w:r>
        <w:rPr>
          <w:rFonts w:ascii="Times New Roman" w:eastAsia="Calibri" w:hAnsi="Times New Roman"/>
          <w:sz w:val="24"/>
          <w:szCs w:val="24"/>
        </w:rPr>
        <w:lastRenderedPageBreak/>
        <w:t xml:space="preserve">Kokneses viduslaiku pilsdrupās šogad arī vērojams tūristu skaita pieaugums par 20%, tās apmeklējuši 25 673 apmeklētāji (no tiem 2795 ārzemnieki), salīdzinoši 2018. gadā tie bija 21 231 apmeklētāji (no tiem 1814 ārzemnieki). </w:t>
      </w:r>
    </w:p>
    <w:p w:rsidR="00F62806" w:rsidRDefault="00F62806" w:rsidP="00F62806">
      <w:pPr>
        <w:spacing w:after="0" w:line="240" w:lineRule="auto"/>
        <w:ind w:right="-806"/>
        <w:jc w:val="both"/>
        <w:rPr>
          <w:rFonts w:ascii="Times New Roman" w:eastAsia="Calibri" w:hAnsi="Times New Roman"/>
          <w:sz w:val="24"/>
          <w:szCs w:val="24"/>
        </w:rPr>
      </w:pPr>
      <w:r>
        <w:rPr>
          <w:rFonts w:ascii="Times New Roman" w:eastAsia="Calibri" w:hAnsi="Times New Roman"/>
          <w:sz w:val="24"/>
          <w:szCs w:val="24"/>
        </w:rPr>
        <w:t xml:space="preserve">Līdz ar tūrisma informācijas centra telpu atklāšanu 1905. gada ielā 7, kas ir plašas un moderni iekārtotas, ievērojami ir palielinājies TIC apmeklētāju skaits. Šeit aizvien biežāk iegriežas lielās tūristu grupas, kuras ir iecienījušas piemēroto un labiekārtoto vidi, saistošo tūrisma centra piedāvājumu ar ekskursiju pa tūrisma centru kā vienu no </w:t>
      </w:r>
      <w:proofErr w:type="spellStart"/>
      <w:r>
        <w:rPr>
          <w:rFonts w:ascii="Times New Roman" w:eastAsia="Calibri" w:hAnsi="Times New Roman"/>
          <w:sz w:val="24"/>
          <w:szCs w:val="24"/>
        </w:rPr>
        <w:t>pieturpunktiem</w:t>
      </w:r>
      <w:proofErr w:type="spellEnd"/>
      <w:r>
        <w:rPr>
          <w:rFonts w:ascii="Times New Roman" w:eastAsia="Calibri" w:hAnsi="Times New Roman"/>
          <w:sz w:val="24"/>
          <w:szCs w:val="24"/>
        </w:rPr>
        <w:t xml:space="preserve"> un apskates objektiem, viesojoties Koknesē. Tāpat arī individuālie apmeklētāji novērtē un aizvien vairāk izmanto tūrisma centra piedāvātos pakalpojumus, koknesieši ir bieži viesi gan apmeklējot pasākumus un izstādes, gan iegādājoties suvenīrus. Tūrisma informācijas konsultantu darba pienākumi ietver informācijas sniegšanu klientiem, mājas lapas </w:t>
      </w:r>
      <w:proofErr w:type="spellStart"/>
      <w:r>
        <w:rPr>
          <w:rFonts w:ascii="Times New Roman" w:eastAsia="Calibri" w:hAnsi="Times New Roman"/>
          <w:sz w:val="24"/>
          <w:szCs w:val="24"/>
        </w:rPr>
        <w:t>visitkoknese.lv</w:t>
      </w:r>
      <w:proofErr w:type="spellEnd"/>
      <w:r>
        <w:rPr>
          <w:rFonts w:ascii="Times New Roman" w:eastAsia="Calibri" w:hAnsi="Times New Roman"/>
          <w:sz w:val="24"/>
          <w:szCs w:val="24"/>
        </w:rPr>
        <w:t xml:space="preserve"> lapas uzturēšanu, sociālo tīklu administrēšanu, suvenīru atlasi, pasūtīšanu tirdzniecībai un to tirgošanu, grupu apkalpošanu un ekskursiju vadīšanu (angļu, krievu, vācu un latviešu valodās) ar izklāstu par Kokneses novada apskates vietām, izrādot TIC pieejamos uzskates materiālus – Kokneses viduslaiku pils maketu, </w:t>
      </w:r>
      <w:proofErr w:type="spellStart"/>
      <w:r>
        <w:rPr>
          <w:rFonts w:ascii="Times New Roman" w:eastAsia="Calibri" w:hAnsi="Times New Roman"/>
          <w:sz w:val="24"/>
          <w:szCs w:val="24"/>
        </w:rPr>
        <w:t>Likteņdārza</w:t>
      </w:r>
      <w:proofErr w:type="spellEnd"/>
      <w:r>
        <w:rPr>
          <w:rFonts w:ascii="Times New Roman" w:eastAsia="Calibri" w:hAnsi="Times New Roman"/>
          <w:sz w:val="24"/>
          <w:szCs w:val="24"/>
        </w:rPr>
        <w:t xml:space="preserve"> maketu, Pērses gravas maketu un digitālo stendu, kā arī izrādot aktuālo izstādi TIC Izstāžu zālē. Tāpat </w:t>
      </w:r>
      <w:proofErr w:type="spellStart"/>
      <w:r>
        <w:rPr>
          <w:rFonts w:ascii="Times New Roman" w:eastAsia="Calibri" w:hAnsi="Times New Roman"/>
          <w:sz w:val="24"/>
          <w:szCs w:val="24"/>
        </w:rPr>
        <w:t>nesezonas</w:t>
      </w:r>
      <w:proofErr w:type="spellEnd"/>
      <w:r>
        <w:rPr>
          <w:rFonts w:ascii="Times New Roman" w:eastAsia="Calibri" w:hAnsi="Times New Roman"/>
          <w:sz w:val="24"/>
          <w:szCs w:val="24"/>
        </w:rPr>
        <w:t xml:space="preserve"> laikā tiek aktualizēta tūrisma informācija, veidoti jauni tūrisma piedāvājumi, plānoti pasākumi, notiek dalība tūrisma un uzņēmēju izstādēs, reklamējot tūrisma piedāvājumus novadā. TIC Izstāžu zālē notiek dažādi tūrisma un kultūras pasākumi, semināri un apmācības, kuru uzņemšanu un organizēšanu nodrošina tūrisma informācijas konsultanti.</w:t>
      </w:r>
    </w:p>
    <w:p w:rsidR="00F62806" w:rsidRDefault="00F62806" w:rsidP="00F62806">
      <w:pPr>
        <w:spacing w:after="0" w:line="240" w:lineRule="auto"/>
        <w:ind w:right="-806"/>
        <w:jc w:val="both"/>
        <w:rPr>
          <w:rFonts w:ascii="Times New Roman" w:eastAsia="Calibri" w:hAnsi="Times New Roman"/>
          <w:sz w:val="24"/>
          <w:szCs w:val="24"/>
        </w:rPr>
      </w:pPr>
      <w:r>
        <w:rPr>
          <w:rFonts w:ascii="Times New Roman" w:eastAsia="Calibri" w:hAnsi="Times New Roman"/>
          <w:sz w:val="24"/>
          <w:szCs w:val="24"/>
        </w:rPr>
        <w:t>Tūrisma sezonā TIC veic arī Kokneses viduslaiku pilsdrupu aktīvu apsaimniekošanu, nodrošinot pilsdrupu klientu apkalpošanas paviljonu gan ar suvenīriem, nepieciešamo tūrisma informāciju, koordinē pasākumus, ekskursiju programmas, uzvedumus un teritorijas nomas pakalpojumus.</w:t>
      </w:r>
    </w:p>
    <w:p w:rsidR="00F62806" w:rsidRDefault="00F62806" w:rsidP="00F62806">
      <w:pPr>
        <w:spacing w:after="0" w:line="240" w:lineRule="auto"/>
        <w:ind w:right="-806"/>
        <w:jc w:val="both"/>
        <w:rPr>
          <w:rFonts w:ascii="Times New Roman" w:eastAsia="Calibri" w:hAnsi="Times New Roman"/>
          <w:sz w:val="24"/>
          <w:szCs w:val="24"/>
        </w:rPr>
      </w:pPr>
      <w:r>
        <w:rPr>
          <w:rFonts w:ascii="Times New Roman" w:eastAsia="Calibri" w:hAnsi="Times New Roman"/>
          <w:sz w:val="24"/>
          <w:szCs w:val="24"/>
        </w:rPr>
        <w:t xml:space="preserve">Paralēli šiem pamata pienākumiem, TIC aktīvi iesaistās tūrisma jomas projektu ieviešanā, sagatavojot nepieciešamo informāciju, pētot un apkopojot vēstures faktus, lai kvalitatīvi sagatavotu tūristiem sniegto informāciju. Veidojot jaunus tūrisma produktus Koknesē, tiek nodrošinātas padziļinātas zināšanas tūrisma produktu izstrādē, tūristu uzņemšanā, veicot darbu ar informācijas materiālu tulkošanu no latviešu valodas uz angļu, krievu un vācu valodām, kā arī uzņemot </w:t>
      </w:r>
      <w:proofErr w:type="spellStart"/>
      <w:r>
        <w:rPr>
          <w:rFonts w:ascii="Times New Roman" w:eastAsia="Calibri" w:hAnsi="Times New Roman"/>
          <w:sz w:val="24"/>
          <w:szCs w:val="24"/>
        </w:rPr>
        <w:t>tūroperatoru</w:t>
      </w:r>
      <w:proofErr w:type="spellEnd"/>
      <w:r>
        <w:rPr>
          <w:rFonts w:ascii="Times New Roman" w:eastAsia="Calibri" w:hAnsi="Times New Roman"/>
          <w:sz w:val="24"/>
          <w:szCs w:val="24"/>
        </w:rPr>
        <w:t xml:space="preserve">, gidu un tūrisma profesionāļu ārvalstu grupas iepriekš nosauktajās valodās. Ir izstrādāti tekstu materiāli </w:t>
      </w:r>
      <w:proofErr w:type="spellStart"/>
      <w:r>
        <w:rPr>
          <w:rFonts w:ascii="Times New Roman" w:eastAsia="Calibri" w:hAnsi="Times New Roman"/>
          <w:sz w:val="24"/>
          <w:szCs w:val="24"/>
        </w:rPr>
        <w:t>audiogidiem</w:t>
      </w:r>
      <w:proofErr w:type="spellEnd"/>
      <w:r>
        <w:rPr>
          <w:rFonts w:ascii="Times New Roman" w:eastAsia="Calibri" w:hAnsi="Times New Roman"/>
          <w:sz w:val="24"/>
          <w:szCs w:val="24"/>
        </w:rPr>
        <w:t xml:space="preserve"> Kokneses viduslaiku pilsdrupās, sagatavoti teksti ar vēsturisko informāciju stendiem pilsdrupās. Nākotnē plānots ieviest vairākas ekskursiju programmas, kas piedāvās dažādus aktīvus un atraktīvus veidus, lai apmeklētu un iepazītu Kokneses viduslaiku pilsdrupas. </w:t>
      </w:r>
    </w:p>
    <w:p w:rsidR="00F62806" w:rsidRDefault="00F62806" w:rsidP="00F62806">
      <w:pPr>
        <w:spacing w:after="0" w:line="240" w:lineRule="auto"/>
        <w:ind w:right="-806"/>
        <w:jc w:val="both"/>
        <w:rPr>
          <w:rFonts w:ascii="Times New Roman" w:eastAsia="Calibri" w:hAnsi="Times New Roman"/>
          <w:sz w:val="24"/>
          <w:szCs w:val="24"/>
        </w:rPr>
      </w:pPr>
      <w:r>
        <w:rPr>
          <w:rFonts w:ascii="Times New Roman" w:eastAsia="Calibri" w:hAnsi="Times New Roman"/>
          <w:sz w:val="24"/>
          <w:szCs w:val="24"/>
        </w:rPr>
        <w:t>Saistībā ar tūristu skaita palielinājumu un TIC sniegto pakalpojumu attīstību, no oktobra mēneša TIC darbojas divi tūrisma informācijas konsultanti un Tūrisma un sabiedrisko attiecību nodaļas vadītājas vietniece. Šāda amata izveide, raugoties nākotnē un tūrisma informācijas centra attīstībā, bija nepieciešama, lai kvalitatīvi veidotu un attīstītu TIC sniegtos pakalpojumus, radītu jaunus piedāvājumus.</w:t>
      </w:r>
    </w:p>
    <w:p w:rsidR="00F62806" w:rsidRDefault="00F62806" w:rsidP="00F62806">
      <w:pPr>
        <w:spacing w:after="0" w:line="240" w:lineRule="auto"/>
        <w:ind w:right="-806"/>
        <w:jc w:val="both"/>
        <w:rPr>
          <w:rFonts w:ascii="Times New Roman" w:eastAsia="Calibri" w:hAnsi="Times New Roman"/>
          <w:sz w:val="24"/>
          <w:szCs w:val="24"/>
        </w:rPr>
      </w:pPr>
      <w:r w:rsidRPr="00C97981">
        <w:rPr>
          <w:rFonts w:ascii="Times New Roman" w:eastAsia="Calibri" w:hAnsi="Times New Roman"/>
          <w:b/>
          <w:sz w:val="24"/>
          <w:szCs w:val="24"/>
        </w:rPr>
        <w:t xml:space="preserve">2019. gadā </w:t>
      </w:r>
      <w:r>
        <w:rPr>
          <w:rFonts w:ascii="Times New Roman" w:eastAsia="Calibri" w:hAnsi="Times New Roman"/>
          <w:b/>
          <w:sz w:val="24"/>
          <w:szCs w:val="24"/>
        </w:rPr>
        <w:t xml:space="preserve">(janvāris - septembris) </w:t>
      </w:r>
      <w:r w:rsidRPr="00990F3B">
        <w:rPr>
          <w:rFonts w:ascii="Times New Roman" w:eastAsia="Calibri" w:hAnsi="Times New Roman"/>
          <w:b/>
          <w:sz w:val="24"/>
          <w:szCs w:val="24"/>
        </w:rPr>
        <w:t>Tūrisma un sabiedrisko attiecību aktivitāšu pārskats</w:t>
      </w:r>
    </w:p>
    <w:p w:rsidR="00F62806" w:rsidRPr="00C97981" w:rsidRDefault="00F62806" w:rsidP="00F62806">
      <w:pPr>
        <w:spacing w:after="0" w:line="240" w:lineRule="auto"/>
        <w:ind w:right="-806"/>
        <w:jc w:val="both"/>
        <w:rPr>
          <w:rFonts w:ascii="Times New Roman" w:hAnsi="Times New Roman"/>
          <w:b/>
          <w:i/>
          <w:sz w:val="24"/>
          <w:szCs w:val="24"/>
        </w:rPr>
      </w:pPr>
      <w:r w:rsidRPr="00C97981">
        <w:rPr>
          <w:rFonts w:ascii="Times New Roman" w:hAnsi="Times New Roman"/>
          <w:b/>
          <w:i/>
          <w:sz w:val="24"/>
          <w:szCs w:val="24"/>
        </w:rPr>
        <w:t>Tūrisma izstādes un gadatirgi:</w:t>
      </w:r>
    </w:p>
    <w:p w:rsidR="00F62806" w:rsidRDefault="00F62806" w:rsidP="00F62806">
      <w:pPr>
        <w:pStyle w:val="Sarakstarindkopa"/>
        <w:numPr>
          <w:ilvl w:val="0"/>
          <w:numId w:val="35"/>
        </w:numPr>
        <w:ind w:left="0" w:right="-806" w:firstLine="0"/>
        <w:contextualSpacing/>
        <w:jc w:val="both"/>
        <w:rPr>
          <w:rFonts w:ascii="Times New Roman" w:hAnsi="Times New Roman"/>
          <w:sz w:val="24"/>
          <w:szCs w:val="24"/>
        </w:rPr>
      </w:pPr>
      <w:r>
        <w:rPr>
          <w:rFonts w:ascii="Times New Roman" w:hAnsi="Times New Roman"/>
          <w:sz w:val="24"/>
          <w:szCs w:val="24"/>
        </w:rPr>
        <w:t>1.-3. februāris: tūrisma izstāde „</w:t>
      </w:r>
      <w:proofErr w:type="spellStart"/>
      <w:r>
        <w:rPr>
          <w:rFonts w:ascii="Times New Roman" w:hAnsi="Times New Roman"/>
          <w:sz w:val="24"/>
          <w:szCs w:val="24"/>
        </w:rPr>
        <w:t>Balttour</w:t>
      </w:r>
      <w:proofErr w:type="spellEnd"/>
      <w:r>
        <w:rPr>
          <w:rFonts w:ascii="Times New Roman" w:hAnsi="Times New Roman"/>
          <w:sz w:val="24"/>
          <w:szCs w:val="24"/>
        </w:rPr>
        <w:t>” Rīgā, Ķīpsalas hallē;</w:t>
      </w:r>
    </w:p>
    <w:p w:rsidR="00F62806" w:rsidRDefault="00F62806" w:rsidP="00F62806">
      <w:pPr>
        <w:pStyle w:val="Sarakstarindkopa"/>
        <w:numPr>
          <w:ilvl w:val="0"/>
          <w:numId w:val="35"/>
        </w:numPr>
        <w:ind w:left="0" w:right="-806" w:firstLine="0"/>
        <w:contextualSpacing/>
        <w:jc w:val="both"/>
        <w:rPr>
          <w:rFonts w:ascii="Times New Roman" w:hAnsi="Times New Roman"/>
          <w:sz w:val="24"/>
          <w:szCs w:val="24"/>
        </w:rPr>
      </w:pPr>
      <w:r>
        <w:rPr>
          <w:rFonts w:ascii="Times New Roman" w:hAnsi="Times New Roman"/>
          <w:sz w:val="24"/>
          <w:szCs w:val="24"/>
        </w:rPr>
        <w:t xml:space="preserve">16. marts: dalība </w:t>
      </w:r>
      <w:proofErr w:type="spellStart"/>
      <w:r>
        <w:rPr>
          <w:rFonts w:ascii="Times New Roman" w:hAnsi="Times New Roman"/>
          <w:sz w:val="24"/>
          <w:szCs w:val="24"/>
        </w:rPr>
        <w:t>pārnovadu</w:t>
      </w:r>
      <w:proofErr w:type="spellEnd"/>
      <w:r>
        <w:rPr>
          <w:rFonts w:ascii="Times New Roman" w:hAnsi="Times New Roman"/>
          <w:sz w:val="24"/>
          <w:szCs w:val="24"/>
        </w:rPr>
        <w:t xml:space="preserve"> gadatirgū Aizkraukles sporta hallē;</w:t>
      </w:r>
    </w:p>
    <w:p w:rsidR="00F62806" w:rsidRDefault="00F62806" w:rsidP="00F62806">
      <w:pPr>
        <w:pStyle w:val="Sarakstarindkopa"/>
        <w:numPr>
          <w:ilvl w:val="0"/>
          <w:numId w:val="35"/>
        </w:numPr>
        <w:ind w:left="0" w:right="-806" w:firstLine="0"/>
        <w:contextualSpacing/>
        <w:jc w:val="both"/>
        <w:rPr>
          <w:rFonts w:ascii="Times New Roman" w:hAnsi="Times New Roman"/>
          <w:sz w:val="24"/>
          <w:szCs w:val="24"/>
        </w:rPr>
      </w:pPr>
      <w:r>
        <w:rPr>
          <w:rFonts w:ascii="Times New Roman" w:hAnsi="Times New Roman"/>
          <w:sz w:val="24"/>
          <w:szCs w:val="24"/>
        </w:rPr>
        <w:t>11.maijs: dalība ar āra lielformāta spēlēm un informatīvo stendu AB parka sezonas atklāšanas pasākumā Lēdmanē;</w:t>
      </w:r>
    </w:p>
    <w:p w:rsidR="00F62806" w:rsidRDefault="00F62806" w:rsidP="00F62806">
      <w:pPr>
        <w:pStyle w:val="Sarakstarindkopa"/>
        <w:numPr>
          <w:ilvl w:val="0"/>
          <w:numId w:val="35"/>
        </w:numPr>
        <w:ind w:left="0" w:right="-806" w:firstLine="0"/>
        <w:contextualSpacing/>
        <w:jc w:val="both"/>
        <w:rPr>
          <w:rFonts w:ascii="Times New Roman" w:hAnsi="Times New Roman"/>
          <w:sz w:val="24"/>
          <w:szCs w:val="24"/>
        </w:rPr>
      </w:pPr>
      <w:r>
        <w:rPr>
          <w:rFonts w:ascii="Times New Roman" w:hAnsi="Times New Roman"/>
          <w:sz w:val="24"/>
          <w:szCs w:val="24"/>
        </w:rPr>
        <w:t>18.maijs: dalība Kokneses gadatirgū Sama modināšanas svētkos;</w:t>
      </w:r>
    </w:p>
    <w:p w:rsidR="00F62806" w:rsidRDefault="00F62806" w:rsidP="00F62806">
      <w:pPr>
        <w:pStyle w:val="Sarakstarindkopa"/>
        <w:numPr>
          <w:ilvl w:val="0"/>
          <w:numId w:val="35"/>
        </w:numPr>
        <w:ind w:left="0" w:right="-806" w:firstLine="0"/>
        <w:contextualSpacing/>
        <w:jc w:val="both"/>
        <w:rPr>
          <w:rFonts w:ascii="Times New Roman" w:hAnsi="Times New Roman"/>
          <w:sz w:val="24"/>
          <w:szCs w:val="24"/>
        </w:rPr>
      </w:pPr>
      <w:r>
        <w:rPr>
          <w:rFonts w:ascii="Times New Roman" w:hAnsi="Times New Roman"/>
          <w:sz w:val="24"/>
          <w:szCs w:val="24"/>
        </w:rPr>
        <w:t>28.-29.jūnijs: dalība 39.starptautisko Hanzas dienu tirdziņā Pleskavā;</w:t>
      </w:r>
    </w:p>
    <w:p w:rsidR="00F62806" w:rsidRDefault="00F62806" w:rsidP="00F62806">
      <w:pPr>
        <w:pStyle w:val="Sarakstarindkopa"/>
        <w:numPr>
          <w:ilvl w:val="0"/>
          <w:numId w:val="35"/>
        </w:numPr>
        <w:ind w:left="0" w:right="-806" w:firstLine="0"/>
        <w:contextualSpacing/>
        <w:jc w:val="both"/>
        <w:rPr>
          <w:rFonts w:ascii="Times New Roman" w:hAnsi="Times New Roman"/>
          <w:sz w:val="24"/>
          <w:szCs w:val="24"/>
        </w:rPr>
      </w:pPr>
      <w:r>
        <w:rPr>
          <w:rFonts w:ascii="Times New Roman" w:hAnsi="Times New Roman"/>
          <w:sz w:val="24"/>
          <w:szCs w:val="24"/>
        </w:rPr>
        <w:t>6. jūlijs: dalība ar informatīvo stendu Kokneses novada svētkos;</w:t>
      </w:r>
    </w:p>
    <w:p w:rsidR="00F62806" w:rsidRDefault="00F62806" w:rsidP="00F62806">
      <w:pPr>
        <w:pStyle w:val="Sarakstarindkopa"/>
        <w:numPr>
          <w:ilvl w:val="0"/>
          <w:numId w:val="35"/>
        </w:numPr>
        <w:ind w:left="0" w:right="-806" w:firstLine="0"/>
        <w:contextualSpacing/>
        <w:jc w:val="both"/>
        <w:rPr>
          <w:rFonts w:ascii="Times New Roman" w:hAnsi="Times New Roman"/>
          <w:sz w:val="24"/>
          <w:szCs w:val="24"/>
        </w:rPr>
      </w:pPr>
      <w:r>
        <w:rPr>
          <w:rFonts w:ascii="Times New Roman" w:hAnsi="Times New Roman"/>
          <w:sz w:val="24"/>
          <w:szCs w:val="24"/>
        </w:rPr>
        <w:t xml:space="preserve">16. augusts: dalība </w:t>
      </w:r>
      <w:proofErr w:type="spellStart"/>
      <w:r>
        <w:rPr>
          <w:rFonts w:ascii="Times New Roman" w:hAnsi="Times New Roman"/>
          <w:sz w:val="24"/>
          <w:szCs w:val="24"/>
        </w:rPr>
        <w:t>Hiršenhofas</w:t>
      </w:r>
      <w:proofErr w:type="spellEnd"/>
      <w:r>
        <w:rPr>
          <w:rFonts w:ascii="Times New Roman" w:hAnsi="Times New Roman"/>
          <w:sz w:val="24"/>
          <w:szCs w:val="24"/>
        </w:rPr>
        <w:t xml:space="preserve"> tirdziņā Iršos.</w:t>
      </w:r>
    </w:p>
    <w:p w:rsidR="00F62806" w:rsidRPr="00C97981" w:rsidRDefault="00F62806" w:rsidP="00F62806">
      <w:pPr>
        <w:spacing w:after="0" w:line="240" w:lineRule="auto"/>
        <w:ind w:right="-806"/>
        <w:jc w:val="both"/>
        <w:rPr>
          <w:rFonts w:ascii="Times New Roman" w:hAnsi="Times New Roman"/>
          <w:b/>
          <w:i/>
          <w:sz w:val="24"/>
          <w:szCs w:val="24"/>
        </w:rPr>
      </w:pPr>
      <w:r w:rsidRPr="00C97981">
        <w:rPr>
          <w:rFonts w:ascii="Times New Roman" w:hAnsi="Times New Roman"/>
          <w:b/>
          <w:i/>
          <w:sz w:val="24"/>
          <w:szCs w:val="24"/>
        </w:rPr>
        <w:t>Izstādes TIC lielajā zālē:</w:t>
      </w:r>
    </w:p>
    <w:p w:rsidR="00F62806" w:rsidRDefault="00F62806" w:rsidP="00F62806">
      <w:pPr>
        <w:pStyle w:val="Sarakstarindkopa"/>
        <w:numPr>
          <w:ilvl w:val="0"/>
          <w:numId w:val="35"/>
        </w:numPr>
        <w:ind w:left="0" w:right="-806" w:firstLine="0"/>
        <w:contextualSpacing/>
        <w:jc w:val="both"/>
        <w:rPr>
          <w:rFonts w:ascii="Times New Roman" w:hAnsi="Times New Roman"/>
          <w:sz w:val="24"/>
          <w:szCs w:val="24"/>
        </w:rPr>
      </w:pPr>
      <w:r>
        <w:rPr>
          <w:rFonts w:ascii="Times New Roman" w:hAnsi="Times New Roman"/>
          <w:sz w:val="24"/>
          <w:szCs w:val="24"/>
        </w:rPr>
        <w:lastRenderedPageBreak/>
        <w:t>Līdz 11.janvārim I. Gaiša Kokneses vidusskolas skolēnu darbu izstāde. Dizaina pulciņa vadītāja Gita Tenisa;</w:t>
      </w:r>
    </w:p>
    <w:p w:rsidR="00F62806" w:rsidRDefault="00F62806" w:rsidP="00F62806">
      <w:pPr>
        <w:pStyle w:val="Sarakstarindkopa"/>
        <w:numPr>
          <w:ilvl w:val="0"/>
          <w:numId w:val="35"/>
        </w:numPr>
        <w:ind w:left="0" w:right="-806" w:firstLine="0"/>
        <w:contextualSpacing/>
        <w:jc w:val="both"/>
        <w:rPr>
          <w:rFonts w:ascii="Times New Roman" w:hAnsi="Times New Roman"/>
          <w:sz w:val="24"/>
          <w:szCs w:val="24"/>
        </w:rPr>
      </w:pPr>
      <w:r>
        <w:rPr>
          <w:rFonts w:ascii="Times New Roman" w:hAnsi="Times New Roman"/>
          <w:sz w:val="24"/>
          <w:szCs w:val="24"/>
        </w:rPr>
        <w:t>15.janvāris - 5.aprīlis: fotogrāfiju izstāde „</w:t>
      </w:r>
      <w:proofErr w:type="spellStart"/>
      <w:r>
        <w:rPr>
          <w:rFonts w:ascii="Times New Roman" w:hAnsi="Times New Roman"/>
          <w:sz w:val="24"/>
          <w:szCs w:val="24"/>
        </w:rPr>
        <w:t>Svalbāra</w:t>
      </w:r>
      <w:proofErr w:type="spellEnd"/>
      <w:r>
        <w:rPr>
          <w:rFonts w:ascii="Times New Roman" w:hAnsi="Times New Roman"/>
          <w:sz w:val="24"/>
          <w:szCs w:val="24"/>
        </w:rPr>
        <w:t>” sadarbībā ar Kokneses pagasta bibliotēku  un Ziemeļvalstu informācijas biroju;</w:t>
      </w:r>
    </w:p>
    <w:p w:rsidR="00F62806" w:rsidRDefault="00F62806" w:rsidP="00F62806">
      <w:pPr>
        <w:pStyle w:val="Sarakstarindkopa"/>
        <w:numPr>
          <w:ilvl w:val="0"/>
          <w:numId w:val="35"/>
        </w:numPr>
        <w:ind w:left="0" w:right="-806" w:firstLine="0"/>
        <w:contextualSpacing/>
        <w:jc w:val="both"/>
        <w:rPr>
          <w:rFonts w:ascii="Times New Roman" w:hAnsi="Times New Roman"/>
          <w:sz w:val="24"/>
          <w:szCs w:val="24"/>
        </w:rPr>
      </w:pPr>
      <w:r>
        <w:rPr>
          <w:rFonts w:ascii="Times New Roman" w:hAnsi="Times New Roman"/>
          <w:sz w:val="24"/>
          <w:szCs w:val="24"/>
        </w:rPr>
        <w:t xml:space="preserve">6. aprīlis - 31.maijs: fotoizstāde „Koknese ar dzirksteli”. Fotogrāfiju autori: Ingus </w:t>
      </w:r>
      <w:proofErr w:type="spellStart"/>
      <w:r>
        <w:rPr>
          <w:rFonts w:ascii="Times New Roman" w:hAnsi="Times New Roman"/>
          <w:sz w:val="24"/>
          <w:szCs w:val="24"/>
        </w:rPr>
        <w:t>Pugačovs</w:t>
      </w:r>
      <w:proofErr w:type="spellEnd"/>
      <w:r>
        <w:rPr>
          <w:rFonts w:ascii="Times New Roman" w:hAnsi="Times New Roman"/>
          <w:sz w:val="24"/>
          <w:szCs w:val="24"/>
        </w:rPr>
        <w:t xml:space="preserve"> un Ainārs Briedis;</w:t>
      </w:r>
    </w:p>
    <w:p w:rsidR="00F62806" w:rsidRDefault="00F62806" w:rsidP="00F62806">
      <w:pPr>
        <w:pStyle w:val="Sarakstarindkopa"/>
        <w:numPr>
          <w:ilvl w:val="0"/>
          <w:numId w:val="35"/>
        </w:numPr>
        <w:ind w:left="0" w:right="-806" w:firstLine="0"/>
        <w:contextualSpacing/>
        <w:jc w:val="both"/>
        <w:rPr>
          <w:rFonts w:ascii="Times New Roman" w:hAnsi="Times New Roman"/>
          <w:sz w:val="24"/>
          <w:szCs w:val="24"/>
        </w:rPr>
      </w:pPr>
      <w:r>
        <w:rPr>
          <w:rFonts w:ascii="Times New Roman" w:hAnsi="Times New Roman"/>
          <w:sz w:val="24"/>
          <w:szCs w:val="24"/>
        </w:rPr>
        <w:t>3.jūnijs – 3.septembris: Pāvila Karpa gleznu izstāde „ Koknese -  senāk un tagad”;</w:t>
      </w:r>
    </w:p>
    <w:p w:rsidR="00F62806" w:rsidRDefault="00F62806" w:rsidP="00F62806">
      <w:pPr>
        <w:pStyle w:val="Sarakstarindkopa"/>
        <w:numPr>
          <w:ilvl w:val="0"/>
          <w:numId w:val="35"/>
        </w:numPr>
        <w:ind w:left="0" w:right="-806" w:firstLine="0"/>
        <w:contextualSpacing/>
        <w:jc w:val="both"/>
        <w:rPr>
          <w:rFonts w:ascii="Times New Roman" w:hAnsi="Times New Roman"/>
          <w:sz w:val="24"/>
          <w:szCs w:val="24"/>
        </w:rPr>
      </w:pPr>
      <w:r>
        <w:rPr>
          <w:rFonts w:ascii="Times New Roman" w:hAnsi="Times New Roman"/>
          <w:sz w:val="24"/>
          <w:szCs w:val="24"/>
        </w:rPr>
        <w:t>3.jūlijs -25. oktobris: koknesiešu Irēnas un Raivja fotogrāfiju izstāde „Pasaules ir tik viegli pieejama”;</w:t>
      </w:r>
    </w:p>
    <w:p w:rsidR="00F62806" w:rsidRDefault="00F62806" w:rsidP="00F62806">
      <w:pPr>
        <w:pStyle w:val="Sarakstarindkopa"/>
        <w:numPr>
          <w:ilvl w:val="0"/>
          <w:numId w:val="35"/>
        </w:numPr>
        <w:ind w:left="0" w:right="-806" w:firstLine="0"/>
        <w:contextualSpacing/>
        <w:jc w:val="both"/>
        <w:rPr>
          <w:rFonts w:ascii="Times New Roman" w:hAnsi="Times New Roman"/>
          <w:sz w:val="24"/>
          <w:szCs w:val="24"/>
        </w:rPr>
      </w:pPr>
      <w:r>
        <w:rPr>
          <w:rFonts w:ascii="Times New Roman" w:hAnsi="Times New Roman"/>
          <w:sz w:val="24"/>
          <w:szCs w:val="24"/>
        </w:rPr>
        <w:t>4.septembris – 30. oktobris: Sabīnes Līvas darbu izstāde;</w:t>
      </w:r>
    </w:p>
    <w:p w:rsidR="00F62806" w:rsidRDefault="00F62806" w:rsidP="00F62806">
      <w:pPr>
        <w:pStyle w:val="Sarakstarindkopa"/>
        <w:numPr>
          <w:ilvl w:val="0"/>
          <w:numId w:val="35"/>
        </w:numPr>
        <w:ind w:left="0" w:right="-806" w:firstLine="0"/>
        <w:contextualSpacing/>
        <w:jc w:val="both"/>
        <w:rPr>
          <w:rFonts w:ascii="Times New Roman" w:hAnsi="Times New Roman"/>
          <w:sz w:val="24"/>
          <w:szCs w:val="24"/>
        </w:rPr>
      </w:pPr>
      <w:r>
        <w:rPr>
          <w:rFonts w:ascii="Times New Roman" w:hAnsi="Times New Roman"/>
          <w:sz w:val="24"/>
          <w:szCs w:val="24"/>
        </w:rPr>
        <w:t xml:space="preserve">1.novembris – 30.novembris: </w:t>
      </w:r>
      <w:r w:rsidRPr="00603474">
        <w:rPr>
          <w:rFonts w:ascii="Times New Roman" w:hAnsi="Times New Roman"/>
          <w:sz w:val="24"/>
          <w:szCs w:val="24"/>
        </w:rPr>
        <w:t>izstāde EST - LAT - LIT, Baltijas valstu Jauniešu deju svētki</w:t>
      </w:r>
      <w:r>
        <w:rPr>
          <w:rFonts w:ascii="Times New Roman" w:hAnsi="Times New Roman"/>
          <w:sz w:val="24"/>
          <w:szCs w:val="24"/>
        </w:rPr>
        <w:t>;</w:t>
      </w:r>
    </w:p>
    <w:p w:rsidR="00F62806" w:rsidRDefault="00F62806" w:rsidP="00F62806">
      <w:pPr>
        <w:pStyle w:val="Sarakstarindkopa"/>
        <w:numPr>
          <w:ilvl w:val="0"/>
          <w:numId w:val="35"/>
        </w:numPr>
        <w:ind w:left="0" w:right="-806" w:firstLine="0"/>
        <w:contextualSpacing/>
        <w:jc w:val="both"/>
        <w:rPr>
          <w:rFonts w:ascii="Times New Roman" w:hAnsi="Times New Roman"/>
          <w:sz w:val="24"/>
          <w:szCs w:val="24"/>
        </w:rPr>
      </w:pPr>
      <w:r>
        <w:rPr>
          <w:rFonts w:ascii="Times New Roman" w:hAnsi="Times New Roman"/>
          <w:sz w:val="24"/>
          <w:szCs w:val="24"/>
        </w:rPr>
        <w:t>1.decembris – 31. decembris: Aizkraukles mākslas skolas audzēkņu darbu izstāde.</w:t>
      </w:r>
    </w:p>
    <w:p w:rsidR="00F62806" w:rsidRPr="00C97981" w:rsidRDefault="00F62806" w:rsidP="00F62806">
      <w:pPr>
        <w:spacing w:after="0" w:line="240" w:lineRule="auto"/>
        <w:ind w:right="-806"/>
        <w:jc w:val="both"/>
        <w:rPr>
          <w:rFonts w:ascii="Times New Roman" w:hAnsi="Times New Roman"/>
          <w:b/>
          <w:i/>
          <w:sz w:val="24"/>
          <w:szCs w:val="24"/>
        </w:rPr>
      </w:pPr>
      <w:r w:rsidRPr="00C97981">
        <w:rPr>
          <w:rFonts w:ascii="Times New Roman" w:hAnsi="Times New Roman"/>
          <w:b/>
          <w:i/>
          <w:sz w:val="24"/>
          <w:szCs w:val="24"/>
        </w:rPr>
        <w:t>Pasākumi TIC:</w:t>
      </w:r>
    </w:p>
    <w:p w:rsidR="00F62806" w:rsidRDefault="00F62806" w:rsidP="00F62806">
      <w:pPr>
        <w:pStyle w:val="Sarakstarindkopa"/>
        <w:numPr>
          <w:ilvl w:val="0"/>
          <w:numId w:val="35"/>
        </w:numPr>
        <w:ind w:left="0" w:right="-806" w:firstLine="0"/>
        <w:contextualSpacing/>
        <w:jc w:val="both"/>
        <w:rPr>
          <w:rFonts w:ascii="Times New Roman" w:hAnsi="Times New Roman"/>
          <w:sz w:val="24"/>
          <w:szCs w:val="24"/>
        </w:rPr>
      </w:pPr>
      <w:r>
        <w:rPr>
          <w:rFonts w:ascii="Times New Roman" w:hAnsi="Times New Roman"/>
          <w:sz w:val="24"/>
          <w:szCs w:val="24"/>
        </w:rPr>
        <w:t>9.marts: Sojas vaska sveču darbnīca un pļavas augu eliksīru degustēšana ar Vinetu Grīnbergu;</w:t>
      </w:r>
    </w:p>
    <w:p w:rsidR="00F62806" w:rsidRDefault="00F62806" w:rsidP="00F62806">
      <w:pPr>
        <w:pStyle w:val="Sarakstarindkopa"/>
        <w:numPr>
          <w:ilvl w:val="0"/>
          <w:numId w:val="35"/>
        </w:numPr>
        <w:ind w:left="0" w:right="-806" w:firstLine="0"/>
        <w:contextualSpacing/>
        <w:jc w:val="both"/>
        <w:rPr>
          <w:rFonts w:ascii="Times New Roman" w:hAnsi="Times New Roman"/>
          <w:sz w:val="24"/>
          <w:szCs w:val="24"/>
        </w:rPr>
      </w:pPr>
      <w:r>
        <w:rPr>
          <w:rFonts w:ascii="Times New Roman" w:hAnsi="Times New Roman"/>
          <w:sz w:val="24"/>
          <w:szCs w:val="24"/>
        </w:rPr>
        <w:t>13.marts: skaļās lasīšanas sacensības. Aizkraukles fināls. Organizatori: Kokneses bērnu bibliotēka.</w:t>
      </w:r>
    </w:p>
    <w:p w:rsidR="00F62806" w:rsidRDefault="00F62806" w:rsidP="00F62806">
      <w:pPr>
        <w:pStyle w:val="Sarakstarindkopa"/>
        <w:numPr>
          <w:ilvl w:val="0"/>
          <w:numId w:val="35"/>
        </w:numPr>
        <w:ind w:left="0" w:right="-806" w:firstLine="0"/>
        <w:contextualSpacing/>
        <w:jc w:val="both"/>
        <w:rPr>
          <w:rFonts w:ascii="Times New Roman" w:hAnsi="Times New Roman"/>
          <w:sz w:val="24"/>
          <w:szCs w:val="24"/>
        </w:rPr>
      </w:pPr>
      <w:r>
        <w:rPr>
          <w:rFonts w:ascii="Times New Roman" w:hAnsi="Times New Roman"/>
          <w:sz w:val="24"/>
          <w:szCs w:val="24"/>
        </w:rPr>
        <w:t>24.aprīlis: tikšanās ar rakstnieci Lindu Šmiti. Organizē Kokneses pagasta bibliotēka;</w:t>
      </w:r>
    </w:p>
    <w:p w:rsidR="00F62806" w:rsidRDefault="00F62806" w:rsidP="00F62806">
      <w:pPr>
        <w:pStyle w:val="Sarakstarindkopa"/>
        <w:numPr>
          <w:ilvl w:val="0"/>
          <w:numId w:val="35"/>
        </w:numPr>
        <w:ind w:left="0" w:right="-806" w:firstLine="0"/>
        <w:contextualSpacing/>
        <w:jc w:val="both"/>
        <w:rPr>
          <w:rFonts w:ascii="Times New Roman" w:hAnsi="Times New Roman"/>
          <w:sz w:val="24"/>
          <w:szCs w:val="24"/>
        </w:rPr>
      </w:pPr>
      <w:r>
        <w:rPr>
          <w:rFonts w:ascii="Times New Roman" w:hAnsi="Times New Roman"/>
          <w:sz w:val="24"/>
          <w:szCs w:val="24"/>
        </w:rPr>
        <w:t>4.maijs: biedrības „Mazā taka pasākums”;</w:t>
      </w:r>
    </w:p>
    <w:p w:rsidR="00F62806" w:rsidRDefault="00F62806" w:rsidP="00F62806">
      <w:pPr>
        <w:pStyle w:val="Sarakstarindkopa"/>
        <w:numPr>
          <w:ilvl w:val="0"/>
          <w:numId w:val="35"/>
        </w:numPr>
        <w:ind w:left="0" w:right="-806" w:firstLine="0"/>
        <w:contextualSpacing/>
        <w:jc w:val="both"/>
        <w:rPr>
          <w:rFonts w:ascii="Times New Roman" w:hAnsi="Times New Roman"/>
          <w:sz w:val="24"/>
          <w:szCs w:val="24"/>
        </w:rPr>
      </w:pPr>
      <w:r>
        <w:rPr>
          <w:rFonts w:ascii="Times New Roman" w:hAnsi="Times New Roman"/>
          <w:sz w:val="24"/>
          <w:szCs w:val="24"/>
        </w:rPr>
        <w:t>15.maijs: biedrības „Pērses krasts” pasākums. Tikšanās ar maketa „Koknese – Daugavas senleja un Pērses grava 20.gs. 30tie gadi” un interaktīvā informācijas stenda maketam veidotājiem;</w:t>
      </w:r>
    </w:p>
    <w:p w:rsidR="00F62806" w:rsidRDefault="00F62806" w:rsidP="00F62806">
      <w:pPr>
        <w:pStyle w:val="Sarakstarindkopa"/>
        <w:numPr>
          <w:ilvl w:val="0"/>
          <w:numId w:val="35"/>
        </w:numPr>
        <w:ind w:left="0" w:right="-806" w:firstLine="0"/>
        <w:contextualSpacing/>
        <w:jc w:val="both"/>
        <w:rPr>
          <w:rFonts w:ascii="Times New Roman" w:hAnsi="Times New Roman"/>
          <w:sz w:val="24"/>
          <w:szCs w:val="24"/>
        </w:rPr>
      </w:pPr>
      <w:r>
        <w:rPr>
          <w:rFonts w:ascii="Times New Roman" w:hAnsi="Times New Roman"/>
          <w:sz w:val="24"/>
          <w:szCs w:val="24"/>
        </w:rPr>
        <w:t xml:space="preserve">25. oktobris: TIC prezentācija </w:t>
      </w:r>
      <w:r w:rsidRPr="00AC48FC">
        <w:rPr>
          <w:rFonts w:ascii="Times New Roman" w:hAnsi="Times New Roman"/>
          <w:sz w:val="24"/>
          <w:szCs w:val="24"/>
        </w:rPr>
        <w:t>diskusij</w:t>
      </w:r>
      <w:r>
        <w:rPr>
          <w:rFonts w:ascii="Times New Roman" w:hAnsi="Times New Roman"/>
          <w:sz w:val="24"/>
          <w:szCs w:val="24"/>
        </w:rPr>
        <w:t>ā</w:t>
      </w:r>
      <w:r w:rsidRPr="00AC48FC">
        <w:rPr>
          <w:rFonts w:ascii="Times New Roman" w:hAnsi="Times New Roman"/>
          <w:sz w:val="24"/>
          <w:szCs w:val="24"/>
        </w:rPr>
        <w:t xml:space="preserve"> “Tūrisma produkts un tā attīstība reģionos”</w:t>
      </w:r>
      <w:r>
        <w:rPr>
          <w:rFonts w:ascii="Times New Roman" w:hAnsi="Times New Roman"/>
          <w:sz w:val="24"/>
          <w:szCs w:val="24"/>
        </w:rPr>
        <w:t xml:space="preserve"> ar LPS pārstāvju, Konkurences padomes priekšsēdētājas un </w:t>
      </w:r>
      <w:r w:rsidRPr="00AC48FC">
        <w:rPr>
          <w:rFonts w:ascii="Times New Roman" w:hAnsi="Times New Roman"/>
          <w:sz w:val="24"/>
          <w:szCs w:val="24"/>
        </w:rPr>
        <w:t>Saeimas Tautsaimniecības, agrārās, vides un reģionālās politikas komisijas vadītāja dalību;</w:t>
      </w:r>
    </w:p>
    <w:p w:rsidR="00F62806" w:rsidRDefault="00F62806" w:rsidP="00F62806">
      <w:pPr>
        <w:pStyle w:val="Sarakstarindkopa"/>
        <w:numPr>
          <w:ilvl w:val="0"/>
          <w:numId w:val="35"/>
        </w:numPr>
        <w:ind w:left="0" w:right="-806" w:firstLine="0"/>
        <w:contextualSpacing/>
        <w:jc w:val="both"/>
        <w:rPr>
          <w:rFonts w:ascii="Times New Roman" w:hAnsi="Times New Roman"/>
          <w:sz w:val="24"/>
          <w:szCs w:val="24"/>
        </w:rPr>
      </w:pPr>
      <w:r>
        <w:rPr>
          <w:rFonts w:ascii="Times New Roman" w:hAnsi="Times New Roman"/>
          <w:sz w:val="24"/>
          <w:szCs w:val="24"/>
        </w:rPr>
        <w:t>30. oktobris: izstādes “Dabas arhitektūra” noslēgums un tikšanās ar mākslinieci Sabīni Līvu un I. Gaiša Kokneses vidusskolas “Dizaina domāšanas” pulciņa dalībniekiem, kurus izstāde iedvesmoja jaunu dizaina darbu radīšanā;</w:t>
      </w:r>
    </w:p>
    <w:p w:rsidR="00F62806" w:rsidRDefault="00F62806" w:rsidP="00F62806">
      <w:pPr>
        <w:pStyle w:val="Sarakstarindkopa"/>
        <w:numPr>
          <w:ilvl w:val="0"/>
          <w:numId w:val="35"/>
        </w:numPr>
        <w:ind w:left="0" w:right="-806" w:firstLine="0"/>
        <w:contextualSpacing/>
        <w:jc w:val="both"/>
        <w:rPr>
          <w:rFonts w:ascii="Times New Roman" w:hAnsi="Times New Roman"/>
          <w:sz w:val="24"/>
          <w:szCs w:val="24"/>
        </w:rPr>
      </w:pPr>
      <w:r>
        <w:rPr>
          <w:rFonts w:ascii="Times New Roman" w:hAnsi="Times New Roman"/>
          <w:sz w:val="24"/>
          <w:szCs w:val="24"/>
        </w:rPr>
        <w:t xml:space="preserve">21. novembris: E. </w:t>
      </w:r>
      <w:proofErr w:type="spellStart"/>
      <w:r>
        <w:rPr>
          <w:rFonts w:ascii="Times New Roman" w:hAnsi="Times New Roman"/>
          <w:sz w:val="24"/>
          <w:szCs w:val="24"/>
        </w:rPr>
        <w:t>Skopāna</w:t>
      </w:r>
      <w:proofErr w:type="spellEnd"/>
      <w:r>
        <w:rPr>
          <w:rFonts w:ascii="Times New Roman" w:hAnsi="Times New Roman"/>
          <w:sz w:val="24"/>
          <w:szCs w:val="24"/>
        </w:rPr>
        <w:t xml:space="preserve"> filmas vakars “Sama modināšanas svētki”, ieskats Sama modināšanas svētku pēdējo 5 gadu pasākumos;</w:t>
      </w:r>
    </w:p>
    <w:p w:rsidR="00F62806" w:rsidRDefault="00F62806" w:rsidP="00F62806">
      <w:pPr>
        <w:pStyle w:val="Sarakstarindkopa"/>
        <w:numPr>
          <w:ilvl w:val="0"/>
          <w:numId w:val="35"/>
        </w:numPr>
        <w:ind w:left="0" w:right="-806" w:firstLine="0"/>
        <w:contextualSpacing/>
        <w:jc w:val="both"/>
        <w:rPr>
          <w:rFonts w:ascii="Times New Roman" w:hAnsi="Times New Roman"/>
          <w:sz w:val="24"/>
          <w:szCs w:val="24"/>
        </w:rPr>
      </w:pPr>
      <w:r>
        <w:rPr>
          <w:rFonts w:ascii="Times New Roman" w:hAnsi="Times New Roman"/>
          <w:sz w:val="24"/>
          <w:szCs w:val="24"/>
        </w:rPr>
        <w:t>6. decembris: Ziemassvētku tirdziņš TIC un atvērto durvju diena uzņēmumā “</w:t>
      </w:r>
      <w:proofErr w:type="spellStart"/>
      <w:r>
        <w:rPr>
          <w:rFonts w:ascii="Times New Roman" w:hAnsi="Times New Roman"/>
          <w:sz w:val="24"/>
          <w:szCs w:val="24"/>
        </w:rPr>
        <w:t>Dunense</w:t>
      </w:r>
      <w:proofErr w:type="spellEnd"/>
      <w:r>
        <w:rPr>
          <w:rFonts w:ascii="Times New Roman" w:hAnsi="Times New Roman"/>
          <w:sz w:val="24"/>
          <w:szCs w:val="24"/>
        </w:rPr>
        <w:t>” (sadarbības pasākums);</w:t>
      </w:r>
    </w:p>
    <w:p w:rsidR="00F62806" w:rsidRDefault="00F62806" w:rsidP="00F62806">
      <w:pPr>
        <w:pStyle w:val="Sarakstarindkopa"/>
        <w:numPr>
          <w:ilvl w:val="0"/>
          <w:numId w:val="35"/>
        </w:numPr>
        <w:ind w:left="0" w:right="-806" w:firstLine="0"/>
        <w:contextualSpacing/>
        <w:jc w:val="both"/>
        <w:rPr>
          <w:rFonts w:ascii="Times New Roman" w:hAnsi="Times New Roman"/>
          <w:sz w:val="24"/>
          <w:szCs w:val="24"/>
        </w:rPr>
      </w:pPr>
      <w:r>
        <w:rPr>
          <w:rFonts w:ascii="Times New Roman" w:hAnsi="Times New Roman"/>
          <w:sz w:val="24"/>
          <w:szCs w:val="24"/>
        </w:rPr>
        <w:t>12. decembris: Zemgales tūrisma konference Kokneses TIC.</w:t>
      </w:r>
    </w:p>
    <w:p w:rsidR="00F62806" w:rsidRPr="00C97981" w:rsidRDefault="00F62806" w:rsidP="00F62806">
      <w:pPr>
        <w:spacing w:after="0" w:line="240" w:lineRule="auto"/>
        <w:ind w:right="-806"/>
        <w:jc w:val="both"/>
        <w:rPr>
          <w:rFonts w:ascii="Times New Roman" w:hAnsi="Times New Roman"/>
          <w:b/>
          <w:i/>
          <w:sz w:val="24"/>
          <w:szCs w:val="24"/>
        </w:rPr>
      </w:pPr>
      <w:r w:rsidRPr="00C97981">
        <w:rPr>
          <w:rFonts w:ascii="Times New Roman" w:hAnsi="Times New Roman"/>
          <w:b/>
          <w:i/>
          <w:sz w:val="24"/>
          <w:szCs w:val="24"/>
        </w:rPr>
        <w:t>Citi pasākumi:</w:t>
      </w:r>
    </w:p>
    <w:p w:rsidR="00F62806" w:rsidRDefault="00F62806" w:rsidP="00F62806">
      <w:pPr>
        <w:pStyle w:val="Sarakstarindkopa"/>
        <w:numPr>
          <w:ilvl w:val="0"/>
          <w:numId w:val="36"/>
        </w:numPr>
        <w:ind w:left="0" w:right="-806" w:firstLine="0"/>
        <w:contextualSpacing/>
        <w:jc w:val="both"/>
        <w:rPr>
          <w:rFonts w:ascii="Times New Roman" w:hAnsi="Times New Roman"/>
          <w:sz w:val="24"/>
          <w:szCs w:val="24"/>
        </w:rPr>
      </w:pPr>
      <w:r>
        <w:rPr>
          <w:rFonts w:ascii="Times New Roman" w:hAnsi="Times New Roman"/>
          <w:sz w:val="24"/>
          <w:szCs w:val="24"/>
        </w:rPr>
        <w:t>22. februāris: izrādes „</w:t>
      </w:r>
      <w:proofErr w:type="spellStart"/>
      <w:r>
        <w:rPr>
          <w:rFonts w:ascii="Times New Roman" w:hAnsi="Times New Roman"/>
          <w:sz w:val="24"/>
          <w:szCs w:val="24"/>
        </w:rPr>
        <w:t>Mačo</w:t>
      </w:r>
      <w:proofErr w:type="spellEnd"/>
      <w:r>
        <w:rPr>
          <w:rFonts w:ascii="Times New Roman" w:hAnsi="Times New Roman"/>
          <w:sz w:val="24"/>
          <w:szCs w:val="24"/>
        </w:rPr>
        <w:t>” konkurss;</w:t>
      </w:r>
    </w:p>
    <w:p w:rsidR="00F62806" w:rsidRDefault="00F62806" w:rsidP="00F62806">
      <w:pPr>
        <w:pStyle w:val="Sarakstarindkopa"/>
        <w:numPr>
          <w:ilvl w:val="0"/>
          <w:numId w:val="36"/>
        </w:numPr>
        <w:ind w:left="0" w:right="-806" w:firstLine="0"/>
        <w:contextualSpacing/>
        <w:jc w:val="both"/>
        <w:rPr>
          <w:rFonts w:ascii="Times New Roman" w:hAnsi="Times New Roman"/>
          <w:sz w:val="24"/>
          <w:szCs w:val="24"/>
        </w:rPr>
      </w:pPr>
      <w:r>
        <w:rPr>
          <w:rFonts w:ascii="Times New Roman" w:hAnsi="Times New Roman"/>
          <w:sz w:val="24"/>
          <w:szCs w:val="24"/>
        </w:rPr>
        <w:t>26.aprīlis: dalība Lielās talkas pasākumā;</w:t>
      </w:r>
    </w:p>
    <w:p w:rsidR="00F62806" w:rsidRDefault="00F62806" w:rsidP="00F62806">
      <w:pPr>
        <w:pStyle w:val="Sarakstarindkopa"/>
        <w:numPr>
          <w:ilvl w:val="0"/>
          <w:numId w:val="36"/>
        </w:numPr>
        <w:ind w:left="0" w:right="-806" w:firstLine="0"/>
        <w:contextualSpacing/>
        <w:jc w:val="both"/>
        <w:rPr>
          <w:rFonts w:ascii="Times New Roman" w:hAnsi="Times New Roman"/>
          <w:sz w:val="24"/>
          <w:szCs w:val="24"/>
        </w:rPr>
      </w:pPr>
      <w:r>
        <w:rPr>
          <w:rFonts w:ascii="Times New Roman" w:hAnsi="Times New Roman"/>
          <w:sz w:val="24"/>
          <w:szCs w:val="24"/>
        </w:rPr>
        <w:t xml:space="preserve">14.maijs intervija un parka apmeklējums Latvijas radio 1. Žurnāliste Daina </w:t>
      </w:r>
      <w:proofErr w:type="spellStart"/>
      <w:r>
        <w:rPr>
          <w:rFonts w:ascii="Times New Roman" w:hAnsi="Times New Roman"/>
          <w:sz w:val="24"/>
          <w:szCs w:val="24"/>
        </w:rPr>
        <w:t>Zālamane</w:t>
      </w:r>
      <w:proofErr w:type="spellEnd"/>
      <w:r>
        <w:rPr>
          <w:rFonts w:ascii="Times New Roman" w:hAnsi="Times New Roman"/>
          <w:sz w:val="24"/>
          <w:szCs w:val="24"/>
        </w:rPr>
        <w:t>;</w:t>
      </w:r>
    </w:p>
    <w:p w:rsidR="00F62806" w:rsidRDefault="00F62806" w:rsidP="00F62806">
      <w:pPr>
        <w:pStyle w:val="Sarakstarindkopa"/>
        <w:numPr>
          <w:ilvl w:val="0"/>
          <w:numId w:val="36"/>
        </w:numPr>
        <w:ind w:left="0" w:right="-806" w:firstLine="0"/>
        <w:contextualSpacing/>
        <w:jc w:val="both"/>
        <w:rPr>
          <w:rFonts w:ascii="Times New Roman" w:hAnsi="Times New Roman"/>
          <w:sz w:val="24"/>
          <w:szCs w:val="24"/>
        </w:rPr>
      </w:pPr>
      <w:r>
        <w:rPr>
          <w:rFonts w:ascii="Times New Roman" w:hAnsi="Times New Roman"/>
          <w:sz w:val="24"/>
          <w:szCs w:val="24"/>
        </w:rPr>
        <w:t>18.maijs: Sama modināšanas svētki Koknesē;</w:t>
      </w:r>
    </w:p>
    <w:p w:rsidR="00F62806" w:rsidRDefault="00F62806" w:rsidP="00F62806">
      <w:pPr>
        <w:pStyle w:val="Sarakstarindkopa"/>
        <w:numPr>
          <w:ilvl w:val="0"/>
          <w:numId w:val="36"/>
        </w:numPr>
        <w:ind w:left="0" w:right="-806" w:firstLine="0"/>
        <w:contextualSpacing/>
        <w:jc w:val="both"/>
        <w:rPr>
          <w:rFonts w:ascii="Times New Roman" w:hAnsi="Times New Roman"/>
          <w:sz w:val="24"/>
          <w:szCs w:val="24"/>
        </w:rPr>
      </w:pPr>
      <w:r>
        <w:rPr>
          <w:rFonts w:ascii="Times New Roman" w:hAnsi="Times New Roman"/>
          <w:sz w:val="24"/>
          <w:szCs w:val="24"/>
        </w:rPr>
        <w:t>24.maijs: TIC organizēta tūrisma uzņēmēju tikšanās viesnīcā „</w:t>
      </w:r>
      <w:proofErr w:type="spellStart"/>
      <w:r>
        <w:rPr>
          <w:rFonts w:ascii="Times New Roman" w:hAnsi="Times New Roman"/>
          <w:sz w:val="24"/>
          <w:szCs w:val="24"/>
        </w:rPr>
        <w:t>Orinoko</w:t>
      </w:r>
      <w:proofErr w:type="spellEnd"/>
      <w:r>
        <w:rPr>
          <w:rFonts w:ascii="Times New Roman" w:hAnsi="Times New Roman"/>
          <w:sz w:val="24"/>
          <w:szCs w:val="24"/>
        </w:rPr>
        <w:t>” un Kokneses TIC, parka un viduslaiku pilsdrupu apmeklējums;</w:t>
      </w:r>
    </w:p>
    <w:p w:rsidR="00F62806" w:rsidRDefault="00F62806" w:rsidP="00F62806">
      <w:pPr>
        <w:pStyle w:val="Sarakstarindkopa"/>
        <w:numPr>
          <w:ilvl w:val="0"/>
          <w:numId w:val="36"/>
        </w:numPr>
        <w:ind w:left="0" w:right="-806" w:firstLine="0"/>
        <w:contextualSpacing/>
        <w:jc w:val="both"/>
        <w:rPr>
          <w:rFonts w:ascii="Times New Roman" w:hAnsi="Times New Roman"/>
          <w:sz w:val="24"/>
          <w:szCs w:val="24"/>
        </w:rPr>
      </w:pPr>
      <w:r>
        <w:rPr>
          <w:rFonts w:ascii="Times New Roman" w:hAnsi="Times New Roman"/>
          <w:sz w:val="24"/>
          <w:szCs w:val="24"/>
        </w:rPr>
        <w:t xml:space="preserve">31.maijs un 5.jūnijs viesu māju un tūrisma objektu apmeklējums kopā ar fotogrāfu </w:t>
      </w:r>
      <w:proofErr w:type="spellStart"/>
      <w:r>
        <w:rPr>
          <w:rFonts w:ascii="Times New Roman" w:hAnsi="Times New Roman"/>
          <w:sz w:val="24"/>
          <w:szCs w:val="24"/>
        </w:rPr>
        <w:t>I.Pugačovu</w:t>
      </w:r>
      <w:proofErr w:type="spellEnd"/>
      <w:r>
        <w:rPr>
          <w:rFonts w:ascii="Times New Roman" w:hAnsi="Times New Roman"/>
          <w:sz w:val="24"/>
          <w:szCs w:val="24"/>
        </w:rPr>
        <w:t>;</w:t>
      </w:r>
    </w:p>
    <w:p w:rsidR="00F62806" w:rsidRDefault="00F62806" w:rsidP="00F62806">
      <w:pPr>
        <w:pStyle w:val="Sarakstarindkopa"/>
        <w:numPr>
          <w:ilvl w:val="0"/>
          <w:numId w:val="36"/>
        </w:numPr>
        <w:ind w:left="0" w:right="-806" w:firstLine="0"/>
        <w:contextualSpacing/>
        <w:jc w:val="both"/>
        <w:rPr>
          <w:rFonts w:ascii="Times New Roman" w:hAnsi="Times New Roman"/>
          <w:sz w:val="24"/>
          <w:szCs w:val="24"/>
        </w:rPr>
      </w:pPr>
      <w:r>
        <w:rPr>
          <w:rFonts w:ascii="Times New Roman" w:hAnsi="Times New Roman"/>
          <w:sz w:val="24"/>
          <w:szCs w:val="24"/>
        </w:rPr>
        <w:t>26.jūnijs: LTV filmē sižetu par</w:t>
      </w:r>
      <w:r>
        <w:rPr>
          <w:rFonts w:ascii="Arial" w:hAnsi="Arial" w:cs="Arial"/>
          <w:color w:val="000000"/>
          <w:sz w:val="20"/>
          <w:szCs w:val="20"/>
        </w:rPr>
        <w:t xml:space="preserve"> </w:t>
      </w:r>
      <w:r>
        <w:rPr>
          <w:rFonts w:ascii="Times New Roman" w:hAnsi="Times New Roman"/>
          <w:color w:val="000000"/>
          <w:sz w:val="24"/>
          <w:szCs w:val="24"/>
        </w:rPr>
        <w:t>pilsdrupu rekonstrukcijas darbiem, Moku kambari;</w:t>
      </w:r>
    </w:p>
    <w:p w:rsidR="00F62806" w:rsidRDefault="00F62806" w:rsidP="00F62806">
      <w:pPr>
        <w:pStyle w:val="Sarakstarindkopa"/>
        <w:numPr>
          <w:ilvl w:val="0"/>
          <w:numId w:val="36"/>
        </w:numPr>
        <w:ind w:left="0" w:right="-806" w:firstLine="0"/>
        <w:contextualSpacing/>
        <w:jc w:val="both"/>
        <w:rPr>
          <w:rFonts w:ascii="Times New Roman" w:hAnsi="Times New Roman"/>
          <w:sz w:val="24"/>
          <w:szCs w:val="24"/>
        </w:rPr>
      </w:pPr>
      <w:r>
        <w:rPr>
          <w:rFonts w:ascii="Times New Roman" w:hAnsi="Times New Roman"/>
          <w:color w:val="000000"/>
          <w:sz w:val="24"/>
          <w:szCs w:val="24"/>
        </w:rPr>
        <w:t>27. – 30.jūnijs dalība 39. Starptautiskajās Hanzas dienās Pleskavā;</w:t>
      </w:r>
    </w:p>
    <w:p w:rsidR="00F62806" w:rsidRDefault="00F62806" w:rsidP="00F62806">
      <w:pPr>
        <w:pStyle w:val="Sarakstarindkopa"/>
        <w:numPr>
          <w:ilvl w:val="0"/>
          <w:numId w:val="36"/>
        </w:numPr>
        <w:ind w:left="0" w:right="-806" w:firstLine="0"/>
        <w:contextualSpacing/>
        <w:jc w:val="both"/>
        <w:rPr>
          <w:rFonts w:ascii="Times New Roman" w:hAnsi="Times New Roman"/>
          <w:sz w:val="24"/>
          <w:szCs w:val="24"/>
        </w:rPr>
      </w:pPr>
      <w:r>
        <w:rPr>
          <w:rFonts w:ascii="Times New Roman" w:hAnsi="Times New Roman"/>
          <w:color w:val="000000"/>
          <w:sz w:val="24"/>
          <w:szCs w:val="24"/>
        </w:rPr>
        <w:t>8.jūlijs LNT filmē sižetu par Pērses ūdenskritumu un Pērses ūdenskrituma atveidu;</w:t>
      </w:r>
    </w:p>
    <w:p w:rsidR="00F62806" w:rsidRDefault="00F62806" w:rsidP="00F62806">
      <w:pPr>
        <w:pStyle w:val="Sarakstarindkopa"/>
        <w:numPr>
          <w:ilvl w:val="0"/>
          <w:numId w:val="36"/>
        </w:numPr>
        <w:ind w:left="0" w:right="-806" w:firstLine="0"/>
        <w:contextualSpacing/>
        <w:jc w:val="both"/>
        <w:rPr>
          <w:rFonts w:ascii="Times New Roman" w:hAnsi="Times New Roman"/>
          <w:sz w:val="24"/>
          <w:szCs w:val="24"/>
        </w:rPr>
      </w:pPr>
      <w:r>
        <w:rPr>
          <w:rFonts w:ascii="Times New Roman" w:hAnsi="Times New Roman"/>
          <w:color w:val="000000"/>
          <w:sz w:val="24"/>
          <w:szCs w:val="24"/>
        </w:rPr>
        <w:t>3.augusts: Latvijas dažādu novadu dzejnieku tikšanās pasākumā „Domu pērles sabirst Pērses krastos”;</w:t>
      </w:r>
    </w:p>
    <w:p w:rsidR="00F62806" w:rsidRDefault="00F62806" w:rsidP="00F62806">
      <w:pPr>
        <w:pStyle w:val="Sarakstarindkopa"/>
        <w:numPr>
          <w:ilvl w:val="0"/>
          <w:numId w:val="36"/>
        </w:numPr>
        <w:ind w:left="0" w:right="-806" w:firstLine="0"/>
        <w:contextualSpacing/>
        <w:jc w:val="both"/>
        <w:rPr>
          <w:rFonts w:ascii="Times New Roman" w:hAnsi="Times New Roman"/>
          <w:sz w:val="24"/>
          <w:szCs w:val="24"/>
        </w:rPr>
      </w:pPr>
      <w:r>
        <w:rPr>
          <w:rFonts w:ascii="Times New Roman" w:hAnsi="Times New Roman"/>
          <w:sz w:val="24"/>
          <w:szCs w:val="24"/>
        </w:rPr>
        <w:t>24.augusts: dzejnieces Olgas Kļaviņas dzejas pasākums;</w:t>
      </w:r>
    </w:p>
    <w:p w:rsidR="00F62806" w:rsidRDefault="00F62806" w:rsidP="00F62806">
      <w:pPr>
        <w:pStyle w:val="Sarakstarindkopa"/>
        <w:numPr>
          <w:ilvl w:val="0"/>
          <w:numId w:val="36"/>
        </w:numPr>
        <w:ind w:left="0" w:right="-806" w:firstLine="0"/>
        <w:contextualSpacing/>
        <w:jc w:val="both"/>
        <w:rPr>
          <w:rFonts w:ascii="Times New Roman" w:hAnsi="Times New Roman"/>
          <w:sz w:val="24"/>
          <w:szCs w:val="24"/>
        </w:rPr>
      </w:pPr>
      <w:r>
        <w:rPr>
          <w:rFonts w:ascii="Times New Roman" w:hAnsi="Times New Roman"/>
          <w:sz w:val="24"/>
          <w:szCs w:val="24"/>
        </w:rPr>
        <w:t>Telpu īre komerciāliem pasākumiem janvāris – augusts: seši pasākumi;</w:t>
      </w:r>
    </w:p>
    <w:p w:rsidR="00F62806" w:rsidRDefault="00F62806" w:rsidP="00F62806">
      <w:pPr>
        <w:pStyle w:val="Sarakstarindkopa"/>
        <w:numPr>
          <w:ilvl w:val="0"/>
          <w:numId w:val="36"/>
        </w:numPr>
        <w:ind w:left="0" w:right="-806" w:firstLine="0"/>
        <w:contextualSpacing/>
        <w:jc w:val="both"/>
        <w:rPr>
          <w:rFonts w:ascii="Times New Roman" w:hAnsi="Times New Roman"/>
          <w:sz w:val="24"/>
          <w:szCs w:val="24"/>
        </w:rPr>
      </w:pPr>
      <w:r>
        <w:rPr>
          <w:rFonts w:ascii="Times New Roman" w:hAnsi="Times New Roman"/>
          <w:sz w:val="24"/>
          <w:szCs w:val="24"/>
        </w:rPr>
        <w:lastRenderedPageBreak/>
        <w:t>Zemgales tūrisma asociācijas organizētais pieredzes seminārs uz Lietuvas pierobežu, no novada piedalās TIC pārstāvji un uzņēmēji.</w:t>
      </w:r>
    </w:p>
    <w:p w:rsidR="00F62806" w:rsidRPr="00C97981" w:rsidRDefault="00F62806" w:rsidP="00F62806">
      <w:pPr>
        <w:spacing w:after="0" w:line="240" w:lineRule="auto"/>
        <w:ind w:right="-806"/>
        <w:jc w:val="both"/>
        <w:rPr>
          <w:rFonts w:ascii="Times New Roman" w:hAnsi="Times New Roman"/>
          <w:b/>
          <w:i/>
          <w:sz w:val="24"/>
          <w:szCs w:val="24"/>
        </w:rPr>
      </w:pPr>
      <w:r w:rsidRPr="00C97981">
        <w:rPr>
          <w:rFonts w:ascii="Times New Roman" w:hAnsi="Times New Roman"/>
          <w:b/>
          <w:i/>
          <w:sz w:val="24"/>
          <w:szCs w:val="24"/>
        </w:rPr>
        <w:t>Projektu aktivitātes:</w:t>
      </w:r>
    </w:p>
    <w:p w:rsidR="00F62806" w:rsidRDefault="00F62806" w:rsidP="00F62806">
      <w:pPr>
        <w:pStyle w:val="Sarakstarindkopa"/>
        <w:numPr>
          <w:ilvl w:val="0"/>
          <w:numId w:val="37"/>
        </w:numPr>
        <w:ind w:left="0" w:right="-806" w:firstLine="0"/>
        <w:contextualSpacing/>
        <w:jc w:val="both"/>
        <w:rPr>
          <w:rFonts w:ascii="Times New Roman" w:hAnsi="Times New Roman"/>
          <w:b/>
          <w:sz w:val="24"/>
          <w:szCs w:val="24"/>
        </w:rPr>
      </w:pPr>
      <w:r>
        <w:rPr>
          <w:rFonts w:ascii="Times New Roman" w:hAnsi="Times New Roman"/>
          <w:sz w:val="24"/>
          <w:szCs w:val="24"/>
        </w:rPr>
        <w:t>27. februāris:</w:t>
      </w:r>
      <w:r>
        <w:rPr>
          <w:rFonts w:ascii="Times New Roman" w:hAnsi="Times New Roman"/>
          <w:b/>
          <w:sz w:val="24"/>
          <w:szCs w:val="24"/>
        </w:rPr>
        <w:t xml:space="preserve"> </w:t>
      </w:r>
      <w:r>
        <w:rPr>
          <w:rFonts w:ascii="Times New Roman" w:hAnsi="Times New Roman"/>
          <w:sz w:val="24"/>
          <w:szCs w:val="24"/>
        </w:rPr>
        <w:t>dalība projekta „Aizraujošs ceļojums muižu parkos četros gadalaikos” seminārā.</w:t>
      </w:r>
    </w:p>
    <w:p w:rsidR="00F62806" w:rsidRDefault="00F62806" w:rsidP="00F62806">
      <w:pPr>
        <w:pStyle w:val="Sarakstarindkopa"/>
        <w:numPr>
          <w:ilvl w:val="0"/>
          <w:numId w:val="37"/>
        </w:numPr>
        <w:ind w:left="0" w:right="-806" w:firstLine="0"/>
        <w:contextualSpacing/>
        <w:jc w:val="both"/>
        <w:rPr>
          <w:rFonts w:ascii="Times New Roman" w:hAnsi="Times New Roman"/>
          <w:sz w:val="24"/>
          <w:szCs w:val="24"/>
        </w:rPr>
      </w:pPr>
      <w:r>
        <w:rPr>
          <w:rFonts w:ascii="Times New Roman" w:hAnsi="Times New Roman"/>
        </w:rPr>
        <w:t>14.marts: dalība</w:t>
      </w:r>
      <w:r>
        <w:rPr>
          <w:rFonts w:ascii="Times New Roman" w:hAnsi="Times New Roman"/>
          <w:sz w:val="24"/>
          <w:szCs w:val="24"/>
        </w:rPr>
        <w:t xml:space="preserve"> Zemgales Plānošanas reģiona</w:t>
      </w:r>
      <w:r>
        <w:rPr>
          <w:rFonts w:ascii="Times New Roman" w:hAnsi="Times New Roman"/>
        </w:rPr>
        <w:t xml:space="preserve"> </w:t>
      </w:r>
      <w:r>
        <w:rPr>
          <w:rFonts w:ascii="Times New Roman" w:hAnsi="Times New Roman"/>
          <w:sz w:val="24"/>
          <w:szCs w:val="24"/>
        </w:rPr>
        <w:t>projekta „"</w:t>
      </w:r>
      <w:r>
        <w:rPr>
          <w:rFonts w:ascii="Times New Roman" w:hAnsi="Times New Roman"/>
          <w:iCs/>
          <w:sz w:val="24"/>
          <w:szCs w:val="24"/>
        </w:rPr>
        <w:t>Starptautiskais kultūras maršruts "Baltu ceļš"</w:t>
      </w:r>
      <w:r>
        <w:rPr>
          <w:rFonts w:ascii="Times New Roman" w:hAnsi="Times New Roman"/>
          <w:sz w:val="24"/>
          <w:szCs w:val="24"/>
        </w:rPr>
        <w:t xml:space="preserve"> seminārā Aizkrauklē; </w:t>
      </w:r>
    </w:p>
    <w:p w:rsidR="00F62806" w:rsidRDefault="00F62806" w:rsidP="00F62806">
      <w:pPr>
        <w:pStyle w:val="Sarakstarindkopa"/>
        <w:numPr>
          <w:ilvl w:val="0"/>
          <w:numId w:val="37"/>
        </w:numPr>
        <w:ind w:left="0" w:right="-806" w:firstLine="0"/>
        <w:contextualSpacing/>
        <w:jc w:val="both"/>
        <w:rPr>
          <w:rFonts w:ascii="Times New Roman" w:hAnsi="Times New Roman"/>
          <w:sz w:val="24"/>
          <w:szCs w:val="24"/>
        </w:rPr>
      </w:pPr>
      <w:r>
        <w:rPr>
          <w:rFonts w:ascii="Times New Roman" w:hAnsi="Times New Roman"/>
          <w:sz w:val="24"/>
          <w:szCs w:val="24"/>
        </w:rPr>
        <w:t xml:space="preserve">22.un 23.maijs: dalība projekta „Aizraujošs ceļojums muižu parkos četros gadalaikos” vizītē uz </w:t>
      </w:r>
      <w:proofErr w:type="spellStart"/>
      <w:r>
        <w:rPr>
          <w:rFonts w:ascii="Times New Roman" w:hAnsi="Times New Roman"/>
          <w:sz w:val="24"/>
          <w:szCs w:val="24"/>
        </w:rPr>
        <w:t>Rokišķiem</w:t>
      </w:r>
      <w:proofErr w:type="spellEnd"/>
      <w:r>
        <w:rPr>
          <w:rFonts w:ascii="Times New Roman" w:hAnsi="Times New Roman"/>
          <w:sz w:val="24"/>
          <w:szCs w:val="24"/>
        </w:rPr>
        <w:t xml:space="preserve"> un </w:t>
      </w:r>
      <w:proofErr w:type="spellStart"/>
      <w:r>
        <w:rPr>
          <w:rFonts w:ascii="Times New Roman" w:hAnsi="Times New Roman"/>
          <w:sz w:val="24"/>
          <w:szCs w:val="24"/>
        </w:rPr>
        <w:t>Pluņģi</w:t>
      </w:r>
      <w:proofErr w:type="spellEnd"/>
      <w:r>
        <w:rPr>
          <w:rFonts w:ascii="Times New Roman" w:hAnsi="Times New Roman"/>
          <w:sz w:val="24"/>
          <w:szCs w:val="24"/>
        </w:rPr>
        <w:t xml:space="preserve"> (Lietuvā);</w:t>
      </w:r>
    </w:p>
    <w:p w:rsidR="00F62806" w:rsidRDefault="00F62806" w:rsidP="00F62806">
      <w:pPr>
        <w:pStyle w:val="Sarakstarindkopa"/>
        <w:numPr>
          <w:ilvl w:val="0"/>
          <w:numId w:val="37"/>
        </w:numPr>
        <w:ind w:left="0" w:right="-806" w:firstLine="0"/>
        <w:contextualSpacing/>
        <w:jc w:val="both"/>
        <w:rPr>
          <w:rFonts w:ascii="Times New Roman" w:hAnsi="Times New Roman"/>
          <w:sz w:val="24"/>
          <w:szCs w:val="24"/>
        </w:rPr>
      </w:pPr>
      <w:r>
        <w:rPr>
          <w:rFonts w:ascii="Times New Roman" w:hAnsi="Times New Roman"/>
          <w:sz w:val="24"/>
          <w:szCs w:val="24"/>
        </w:rPr>
        <w:t>29.maijs: projekta „Aizraujošs ceļojums muižu parkos četros gadalaikos” dalībnieku vizīte Koknesē, TIC apskates, ekskursija par parku un viduslaiku pilsdrupām;</w:t>
      </w:r>
    </w:p>
    <w:p w:rsidR="00F62806" w:rsidRDefault="00F62806" w:rsidP="00F62806">
      <w:pPr>
        <w:pStyle w:val="Sarakstarindkopa"/>
        <w:numPr>
          <w:ilvl w:val="0"/>
          <w:numId w:val="37"/>
        </w:numPr>
        <w:ind w:left="0" w:right="-806" w:firstLine="0"/>
        <w:contextualSpacing/>
        <w:jc w:val="both"/>
        <w:rPr>
          <w:rFonts w:ascii="Times New Roman" w:hAnsi="Times New Roman"/>
          <w:sz w:val="24"/>
          <w:szCs w:val="24"/>
        </w:rPr>
      </w:pPr>
      <w:r>
        <w:rPr>
          <w:rFonts w:ascii="Times New Roman" w:hAnsi="Times New Roman"/>
          <w:sz w:val="24"/>
          <w:szCs w:val="24"/>
        </w:rPr>
        <w:t>21.augusts: projekta „</w:t>
      </w:r>
      <w:proofErr w:type="spellStart"/>
      <w:r>
        <w:rPr>
          <w:rFonts w:ascii="Times New Roman" w:hAnsi="Times New Roman"/>
          <w:sz w:val="24"/>
          <w:szCs w:val="24"/>
        </w:rPr>
        <w:t>Daugav</w:t>
      </w:r>
      <w:proofErr w:type="spellEnd"/>
      <w:r>
        <w:rPr>
          <w:rFonts w:ascii="Times New Roman" w:hAnsi="Times New Roman"/>
          <w:sz w:val="24"/>
          <w:szCs w:val="24"/>
        </w:rPr>
        <w:t>’ abas malas” tikšanās;</w:t>
      </w:r>
    </w:p>
    <w:p w:rsidR="00F62806" w:rsidRDefault="00F62806" w:rsidP="00F62806">
      <w:pPr>
        <w:pStyle w:val="Sarakstarindkopa"/>
        <w:numPr>
          <w:ilvl w:val="0"/>
          <w:numId w:val="37"/>
        </w:numPr>
        <w:ind w:left="0" w:right="-806" w:firstLine="0"/>
        <w:contextualSpacing/>
        <w:jc w:val="both"/>
        <w:rPr>
          <w:rFonts w:ascii="Times New Roman" w:hAnsi="Times New Roman"/>
          <w:sz w:val="24"/>
          <w:szCs w:val="24"/>
        </w:rPr>
      </w:pPr>
      <w:r>
        <w:rPr>
          <w:rFonts w:ascii="Times New Roman" w:hAnsi="Times New Roman"/>
          <w:sz w:val="24"/>
          <w:szCs w:val="24"/>
        </w:rPr>
        <w:t xml:space="preserve">25. oktobris: </w:t>
      </w:r>
      <w:r w:rsidRPr="00AC48FC">
        <w:rPr>
          <w:rFonts w:ascii="Times New Roman" w:hAnsi="Times New Roman"/>
          <w:sz w:val="24"/>
          <w:szCs w:val="24"/>
        </w:rPr>
        <w:t>projekta „Aizraujošs ceļojums muižu parkos četros gadalaikos”</w:t>
      </w:r>
      <w:r>
        <w:rPr>
          <w:rFonts w:ascii="Times New Roman" w:hAnsi="Times New Roman"/>
          <w:sz w:val="24"/>
          <w:szCs w:val="24"/>
        </w:rPr>
        <w:t xml:space="preserve"> Lietuvas un Latvijas žurnālistu vizītes uzņemšana Koknesē;</w:t>
      </w:r>
    </w:p>
    <w:p w:rsidR="00F62806" w:rsidRDefault="00F62806" w:rsidP="00F62806">
      <w:pPr>
        <w:pStyle w:val="Sarakstarindkopa"/>
        <w:numPr>
          <w:ilvl w:val="0"/>
          <w:numId w:val="37"/>
        </w:numPr>
        <w:ind w:left="0" w:right="-806" w:firstLine="0"/>
        <w:contextualSpacing/>
        <w:jc w:val="both"/>
        <w:rPr>
          <w:rFonts w:ascii="Times New Roman" w:hAnsi="Times New Roman"/>
          <w:sz w:val="24"/>
          <w:szCs w:val="24"/>
        </w:rPr>
      </w:pPr>
      <w:r>
        <w:rPr>
          <w:rFonts w:ascii="Times New Roman" w:hAnsi="Times New Roman"/>
          <w:sz w:val="24"/>
          <w:szCs w:val="24"/>
        </w:rPr>
        <w:t>13. novembris: apmācības Kokneses novada domē, Zemgales piļu un muižu parkiem tūrisma produktu un pakalpojumu attīstībai (projekts</w:t>
      </w:r>
      <w:r w:rsidRPr="00AC48FC">
        <w:rPr>
          <w:rFonts w:ascii="Times New Roman" w:hAnsi="Times New Roman"/>
          <w:sz w:val="24"/>
          <w:szCs w:val="24"/>
        </w:rPr>
        <w:t xml:space="preserve"> „Aizraujošs ceļojums muižu parkos četros gadalaikos”</w:t>
      </w:r>
      <w:r>
        <w:rPr>
          <w:rFonts w:ascii="Times New Roman" w:hAnsi="Times New Roman"/>
          <w:sz w:val="24"/>
          <w:szCs w:val="24"/>
        </w:rPr>
        <w:t>);</w:t>
      </w:r>
    </w:p>
    <w:p w:rsidR="00F62806" w:rsidRDefault="00F62806" w:rsidP="00F62806">
      <w:pPr>
        <w:pStyle w:val="Sarakstarindkopa"/>
        <w:numPr>
          <w:ilvl w:val="0"/>
          <w:numId w:val="37"/>
        </w:numPr>
        <w:ind w:left="0" w:right="-806" w:firstLine="0"/>
        <w:contextualSpacing/>
        <w:jc w:val="both"/>
        <w:rPr>
          <w:rFonts w:ascii="Times New Roman" w:hAnsi="Times New Roman"/>
          <w:sz w:val="24"/>
          <w:szCs w:val="24"/>
        </w:rPr>
      </w:pPr>
      <w:r>
        <w:rPr>
          <w:rFonts w:ascii="Times New Roman" w:hAnsi="Times New Roman"/>
          <w:sz w:val="24"/>
          <w:szCs w:val="24"/>
        </w:rPr>
        <w:t xml:space="preserve">11. decembris: </w:t>
      </w:r>
      <w:r w:rsidRPr="00AC48FC">
        <w:rPr>
          <w:rFonts w:ascii="Times New Roman" w:hAnsi="Times New Roman"/>
          <w:sz w:val="24"/>
          <w:szCs w:val="24"/>
        </w:rPr>
        <w:t>projekta „Aizraujošs ceļojums muižu parkos četros gadalaikos”</w:t>
      </w:r>
      <w:r>
        <w:rPr>
          <w:rFonts w:ascii="Times New Roman" w:hAnsi="Times New Roman"/>
          <w:sz w:val="24"/>
          <w:szCs w:val="24"/>
        </w:rPr>
        <w:t xml:space="preserve"> ārzemju žurnālistu vizīte Koknesē;</w:t>
      </w:r>
    </w:p>
    <w:p w:rsidR="00F62806" w:rsidRDefault="00F62806" w:rsidP="00F62806">
      <w:pPr>
        <w:pStyle w:val="Sarakstarindkopa"/>
        <w:numPr>
          <w:ilvl w:val="0"/>
          <w:numId w:val="37"/>
        </w:numPr>
        <w:ind w:left="0" w:right="-806" w:firstLine="0"/>
        <w:contextualSpacing/>
        <w:jc w:val="both"/>
        <w:rPr>
          <w:rFonts w:ascii="Times New Roman" w:hAnsi="Times New Roman"/>
          <w:sz w:val="24"/>
          <w:szCs w:val="24"/>
        </w:rPr>
      </w:pPr>
      <w:r>
        <w:rPr>
          <w:rFonts w:ascii="Times New Roman" w:hAnsi="Times New Roman"/>
          <w:sz w:val="24"/>
          <w:szCs w:val="24"/>
        </w:rPr>
        <w:t xml:space="preserve">14. decembris: vietējo amatnieku dalība Ziemassvētku tirgū, </w:t>
      </w:r>
      <w:proofErr w:type="spellStart"/>
      <w:r>
        <w:rPr>
          <w:rFonts w:ascii="Times New Roman" w:hAnsi="Times New Roman"/>
          <w:sz w:val="24"/>
          <w:szCs w:val="24"/>
        </w:rPr>
        <w:t>Rokišķos</w:t>
      </w:r>
      <w:proofErr w:type="spellEnd"/>
      <w:r>
        <w:rPr>
          <w:rFonts w:ascii="Times New Roman" w:hAnsi="Times New Roman"/>
          <w:sz w:val="24"/>
          <w:szCs w:val="24"/>
        </w:rPr>
        <w:t>.</w:t>
      </w:r>
      <w:r w:rsidRPr="00BE5D7C">
        <w:rPr>
          <w:rFonts w:ascii="Times New Roman" w:hAnsi="Times New Roman"/>
          <w:sz w:val="24"/>
          <w:szCs w:val="24"/>
        </w:rPr>
        <w:t xml:space="preserve"> </w:t>
      </w:r>
      <w:r>
        <w:rPr>
          <w:rFonts w:ascii="Times New Roman" w:hAnsi="Times New Roman"/>
          <w:sz w:val="24"/>
          <w:szCs w:val="24"/>
        </w:rPr>
        <w:t>(projekts</w:t>
      </w:r>
      <w:r w:rsidRPr="00AC48FC">
        <w:rPr>
          <w:rFonts w:ascii="Times New Roman" w:hAnsi="Times New Roman"/>
          <w:sz w:val="24"/>
          <w:szCs w:val="24"/>
        </w:rPr>
        <w:t xml:space="preserve"> „Aizraujošs ceļojums muižu parkos četros gadalaikos”</w:t>
      </w:r>
      <w:r>
        <w:rPr>
          <w:rFonts w:ascii="Times New Roman" w:hAnsi="Times New Roman"/>
          <w:sz w:val="24"/>
          <w:szCs w:val="24"/>
        </w:rPr>
        <w:t>)</w:t>
      </w:r>
    </w:p>
    <w:p w:rsidR="00F62806" w:rsidRDefault="00F62806" w:rsidP="00F62806">
      <w:pPr>
        <w:spacing w:after="0" w:line="240" w:lineRule="auto"/>
        <w:ind w:right="-806"/>
        <w:jc w:val="both"/>
        <w:rPr>
          <w:rFonts w:ascii="Times New Roman" w:hAnsi="Times New Roman"/>
          <w:sz w:val="24"/>
          <w:szCs w:val="24"/>
        </w:rPr>
      </w:pPr>
      <w:r w:rsidRPr="00030883">
        <w:rPr>
          <w:rFonts w:ascii="Times New Roman" w:hAnsi="Times New Roman"/>
          <w:b/>
          <w:i/>
          <w:sz w:val="24"/>
          <w:szCs w:val="24"/>
        </w:rPr>
        <w:t>Kokneses viduslaiku pilsdrupās</w:t>
      </w:r>
      <w:r>
        <w:rPr>
          <w:rFonts w:ascii="Times New Roman" w:hAnsi="Times New Roman"/>
          <w:sz w:val="24"/>
          <w:szCs w:val="24"/>
        </w:rPr>
        <w:t>:</w:t>
      </w:r>
    </w:p>
    <w:p w:rsidR="00F62806" w:rsidRDefault="00F62806" w:rsidP="00F62806">
      <w:pPr>
        <w:pStyle w:val="Sarakstarindkopa"/>
        <w:numPr>
          <w:ilvl w:val="0"/>
          <w:numId w:val="38"/>
        </w:numPr>
        <w:ind w:left="0" w:right="-806" w:firstLine="0"/>
        <w:contextualSpacing/>
        <w:jc w:val="both"/>
        <w:rPr>
          <w:rFonts w:ascii="Times New Roman" w:hAnsi="Times New Roman"/>
          <w:sz w:val="24"/>
          <w:szCs w:val="24"/>
        </w:rPr>
      </w:pPr>
      <w:r>
        <w:rPr>
          <w:rFonts w:ascii="Times New Roman" w:hAnsi="Times New Roman"/>
          <w:sz w:val="24"/>
          <w:szCs w:val="24"/>
        </w:rPr>
        <w:t>17. maijā Sama modināšanas svētku koncerts. Bezmaksas ieeja.;</w:t>
      </w:r>
    </w:p>
    <w:p w:rsidR="00F62806" w:rsidRDefault="00F62806" w:rsidP="00F62806">
      <w:pPr>
        <w:pStyle w:val="Sarakstarindkopa"/>
        <w:numPr>
          <w:ilvl w:val="0"/>
          <w:numId w:val="38"/>
        </w:numPr>
        <w:ind w:left="0" w:right="-806" w:firstLine="0"/>
        <w:contextualSpacing/>
        <w:jc w:val="both"/>
        <w:rPr>
          <w:rFonts w:ascii="Times New Roman" w:hAnsi="Times New Roman"/>
          <w:sz w:val="24"/>
          <w:szCs w:val="24"/>
        </w:rPr>
      </w:pPr>
      <w:r>
        <w:rPr>
          <w:rFonts w:ascii="Times New Roman" w:hAnsi="Times New Roman"/>
          <w:sz w:val="24"/>
          <w:szCs w:val="24"/>
        </w:rPr>
        <w:t>15. septembrī Kultūras mantojumu dienu pasākums, Rudens velobrauciens “Daugavas stāsts”. Bezmaksas ieeja;</w:t>
      </w:r>
    </w:p>
    <w:p w:rsidR="00F62806" w:rsidRDefault="00F62806" w:rsidP="00F62806">
      <w:pPr>
        <w:pStyle w:val="Sarakstarindkopa"/>
        <w:numPr>
          <w:ilvl w:val="0"/>
          <w:numId w:val="38"/>
        </w:numPr>
        <w:ind w:left="0" w:right="-806" w:firstLine="0"/>
        <w:contextualSpacing/>
        <w:jc w:val="both"/>
        <w:rPr>
          <w:rFonts w:ascii="Times New Roman" w:hAnsi="Times New Roman"/>
          <w:sz w:val="24"/>
          <w:szCs w:val="24"/>
        </w:rPr>
      </w:pPr>
      <w:r>
        <w:rPr>
          <w:rFonts w:ascii="Times New Roman" w:hAnsi="Times New Roman"/>
          <w:sz w:val="24"/>
          <w:szCs w:val="24"/>
        </w:rPr>
        <w:t>19. oktobrī “Veļu vakars” ar folkloras kopu “Urgas” un projekta viesiem no Lietuvas, Jelgavas. Bezmaksas ieeja.;</w:t>
      </w:r>
    </w:p>
    <w:p w:rsidR="00F62806" w:rsidRDefault="00F62806" w:rsidP="00F62806">
      <w:pPr>
        <w:pStyle w:val="Sarakstarindkopa"/>
        <w:numPr>
          <w:ilvl w:val="0"/>
          <w:numId w:val="38"/>
        </w:numPr>
        <w:ind w:left="0" w:right="-806" w:firstLine="0"/>
        <w:contextualSpacing/>
        <w:jc w:val="both"/>
        <w:rPr>
          <w:rFonts w:ascii="Times New Roman" w:hAnsi="Times New Roman"/>
          <w:sz w:val="24"/>
          <w:szCs w:val="24"/>
        </w:rPr>
      </w:pPr>
      <w:r>
        <w:rPr>
          <w:rFonts w:ascii="Times New Roman" w:hAnsi="Times New Roman"/>
          <w:sz w:val="24"/>
          <w:szCs w:val="24"/>
        </w:rPr>
        <w:t>26. oktobris “Leģendu nakts”. Bezmaksas ieeja;</w:t>
      </w:r>
    </w:p>
    <w:p w:rsidR="00F62806" w:rsidRPr="00BE5D7C" w:rsidRDefault="00F62806" w:rsidP="00F62806">
      <w:pPr>
        <w:pStyle w:val="Sarakstarindkopa"/>
        <w:numPr>
          <w:ilvl w:val="0"/>
          <w:numId w:val="38"/>
        </w:numPr>
        <w:ind w:left="0" w:right="-806" w:firstLine="0"/>
        <w:contextualSpacing/>
        <w:jc w:val="both"/>
        <w:rPr>
          <w:rFonts w:ascii="Times New Roman" w:hAnsi="Times New Roman"/>
          <w:sz w:val="24"/>
          <w:szCs w:val="24"/>
        </w:rPr>
      </w:pPr>
      <w:r>
        <w:rPr>
          <w:rFonts w:ascii="Times New Roman" w:hAnsi="Times New Roman"/>
          <w:sz w:val="24"/>
          <w:szCs w:val="24"/>
        </w:rPr>
        <w:t>11. novembrī Kokneses kultūras nama rīkotais Lāpu gājiens uz pilsdrupām.</w:t>
      </w:r>
    </w:p>
    <w:p w:rsidR="00F62806" w:rsidRDefault="00F62806" w:rsidP="00F62806">
      <w:pPr>
        <w:spacing w:after="0" w:line="240" w:lineRule="auto"/>
        <w:ind w:right="-806"/>
        <w:jc w:val="both"/>
        <w:rPr>
          <w:rFonts w:ascii="Times New Roman" w:eastAsia="Calibri" w:hAnsi="Times New Roman"/>
          <w:sz w:val="24"/>
          <w:szCs w:val="24"/>
        </w:rPr>
      </w:pPr>
      <w:r>
        <w:rPr>
          <w:rFonts w:ascii="Times New Roman" w:eastAsia="Calibri" w:hAnsi="Times New Roman"/>
          <w:sz w:val="24"/>
          <w:szCs w:val="24"/>
        </w:rPr>
        <w:t xml:space="preserve">Kokneses novada domes Tūrisma un sabiedrisko attiecību nodaļas plānotie ieņēmumi 2019. gadā ir 43080 </w:t>
      </w:r>
      <w:r>
        <w:rPr>
          <w:rFonts w:ascii="Times New Roman" w:eastAsia="Calibri" w:hAnsi="Times New Roman"/>
          <w:i/>
          <w:sz w:val="24"/>
          <w:szCs w:val="24"/>
        </w:rPr>
        <w:t>ei</w:t>
      </w:r>
      <w:r w:rsidRPr="00700392">
        <w:rPr>
          <w:rFonts w:ascii="Times New Roman" w:eastAsia="Calibri" w:hAnsi="Times New Roman"/>
          <w:i/>
          <w:sz w:val="24"/>
          <w:szCs w:val="24"/>
        </w:rPr>
        <w:t>ro</w:t>
      </w:r>
      <w:r>
        <w:rPr>
          <w:rFonts w:ascii="Times New Roman" w:eastAsia="Calibri" w:hAnsi="Times New Roman"/>
          <w:sz w:val="24"/>
          <w:szCs w:val="24"/>
        </w:rPr>
        <w:t xml:space="preserve">, uz 14.11.2019. budžeta izpilde ir 51187,53 </w:t>
      </w:r>
      <w:r>
        <w:rPr>
          <w:rFonts w:ascii="Times New Roman" w:eastAsia="Calibri" w:hAnsi="Times New Roman"/>
          <w:i/>
          <w:sz w:val="24"/>
          <w:szCs w:val="24"/>
        </w:rPr>
        <w:t>ei</w:t>
      </w:r>
      <w:r w:rsidRPr="00700392">
        <w:rPr>
          <w:rFonts w:ascii="Times New Roman" w:eastAsia="Calibri" w:hAnsi="Times New Roman"/>
          <w:i/>
          <w:sz w:val="24"/>
          <w:szCs w:val="24"/>
        </w:rPr>
        <w:t>ro</w:t>
      </w:r>
      <w:r>
        <w:rPr>
          <w:rFonts w:ascii="Times New Roman" w:eastAsia="Calibri" w:hAnsi="Times New Roman"/>
          <w:i/>
          <w:sz w:val="24"/>
          <w:szCs w:val="24"/>
        </w:rPr>
        <w:t xml:space="preserve"> </w:t>
      </w:r>
      <w:r w:rsidRPr="00C8679C">
        <w:rPr>
          <w:rFonts w:ascii="Times New Roman" w:eastAsia="Calibri" w:hAnsi="Times New Roman"/>
          <w:sz w:val="24"/>
          <w:szCs w:val="24"/>
        </w:rPr>
        <w:t>je</w:t>
      </w:r>
      <w:r>
        <w:rPr>
          <w:rFonts w:ascii="Times New Roman" w:eastAsia="Calibri" w:hAnsi="Times New Roman"/>
          <w:i/>
          <w:sz w:val="24"/>
          <w:szCs w:val="24"/>
        </w:rPr>
        <w:t xml:space="preserve">b </w:t>
      </w:r>
      <w:r w:rsidRPr="00C8679C">
        <w:rPr>
          <w:rFonts w:ascii="Times New Roman" w:eastAsia="Calibri" w:hAnsi="Times New Roman"/>
          <w:sz w:val="24"/>
          <w:szCs w:val="24"/>
        </w:rPr>
        <w:t>118%</w:t>
      </w:r>
      <w:r>
        <w:rPr>
          <w:rFonts w:ascii="Times New Roman" w:eastAsia="Calibri" w:hAnsi="Times New Roman"/>
          <w:sz w:val="24"/>
          <w:szCs w:val="24"/>
        </w:rPr>
        <w:t xml:space="preserve">. </w:t>
      </w:r>
    </w:p>
    <w:p w:rsidR="00F62806" w:rsidRDefault="00F62806" w:rsidP="00F62806">
      <w:pPr>
        <w:spacing w:after="0" w:line="240" w:lineRule="auto"/>
        <w:ind w:right="-806"/>
        <w:jc w:val="both"/>
        <w:rPr>
          <w:rFonts w:ascii="Times New Roman" w:eastAsia="Calibri" w:hAnsi="Times New Roman"/>
          <w:sz w:val="24"/>
          <w:szCs w:val="24"/>
        </w:rPr>
      </w:pPr>
    </w:p>
    <w:p w:rsidR="00F62806" w:rsidRDefault="00F62806" w:rsidP="00F62806">
      <w:pPr>
        <w:spacing w:after="0" w:line="240" w:lineRule="auto"/>
        <w:ind w:right="-806"/>
        <w:jc w:val="both"/>
        <w:rPr>
          <w:rFonts w:ascii="Times New Roman" w:eastAsia="Calibri" w:hAnsi="Times New Roman"/>
          <w:sz w:val="24"/>
          <w:szCs w:val="24"/>
        </w:rPr>
      </w:pPr>
    </w:p>
    <w:p w:rsidR="00F62806" w:rsidRDefault="00F62806" w:rsidP="00F62806">
      <w:pPr>
        <w:spacing w:after="0" w:line="240" w:lineRule="auto"/>
        <w:ind w:right="-806"/>
        <w:jc w:val="both"/>
        <w:rPr>
          <w:rFonts w:ascii="Times New Roman" w:eastAsia="Calibri" w:hAnsi="Times New Roman"/>
          <w:sz w:val="24"/>
          <w:szCs w:val="24"/>
        </w:rPr>
      </w:pPr>
    </w:p>
    <w:p w:rsidR="00F62806" w:rsidRDefault="00F62806" w:rsidP="00F62806">
      <w:pPr>
        <w:spacing w:after="0" w:line="240" w:lineRule="auto"/>
        <w:ind w:right="-806"/>
        <w:jc w:val="center"/>
        <w:rPr>
          <w:rFonts w:ascii="Cambria" w:hAnsi="Cambria"/>
          <w:b/>
          <w:bCs/>
          <w:sz w:val="24"/>
          <w:szCs w:val="24"/>
        </w:rPr>
      </w:pPr>
      <w:r>
        <w:rPr>
          <w:rFonts w:ascii="Cambria" w:hAnsi="Cambria"/>
          <w:b/>
          <w:bCs/>
          <w:sz w:val="24"/>
          <w:szCs w:val="24"/>
        </w:rPr>
        <w:t>8</w:t>
      </w:r>
      <w:r w:rsidRPr="006C1B93">
        <w:rPr>
          <w:rFonts w:ascii="Cambria" w:hAnsi="Cambria"/>
          <w:b/>
          <w:bCs/>
          <w:sz w:val="24"/>
          <w:szCs w:val="24"/>
        </w:rPr>
        <w:t xml:space="preserve">.1. </w:t>
      </w:r>
    </w:p>
    <w:p w:rsidR="00F62806" w:rsidRDefault="00F62806" w:rsidP="00F62806">
      <w:pPr>
        <w:spacing w:after="0" w:line="240" w:lineRule="auto"/>
        <w:ind w:right="-806"/>
        <w:jc w:val="center"/>
        <w:rPr>
          <w:rFonts w:ascii="Cambria" w:hAnsi="Cambria"/>
          <w:sz w:val="24"/>
          <w:szCs w:val="24"/>
        </w:rPr>
      </w:pPr>
      <w:r w:rsidRPr="006C1B93">
        <w:rPr>
          <w:rFonts w:ascii="Cambria" w:hAnsi="Cambria"/>
          <w:b/>
          <w:bCs/>
          <w:sz w:val="24"/>
          <w:szCs w:val="24"/>
        </w:rPr>
        <w:t>Par dalību starptautiskajās Hanzas dienās</w:t>
      </w:r>
    </w:p>
    <w:p w:rsidR="00F62806" w:rsidRDefault="00F62806" w:rsidP="00F62806">
      <w:pPr>
        <w:spacing w:after="0" w:line="240" w:lineRule="auto"/>
        <w:ind w:right="-806"/>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 </w:t>
      </w:r>
    </w:p>
    <w:p w:rsidR="00F62806" w:rsidRDefault="00F62806" w:rsidP="00F62806">
      <w:pPr>
        <w:spacing w:after="0" w:line="240" w:lineRule="auto"/>
        <w:ind w:right="-806"/>
        <w:jc w:val="center"/>
        <w:rPr>
          <w:rFonts w:ascii="Cambria" w:hAnsi="Cambria"/>
          <w:sz w:val="24"/>
          <w:szCs w:val="24"/>
        </w:rPr>
      </w:pPr>
    </w:p>
    <w:p w:rsidR="00F62806" w:rsidRPr="00491593" w:rsidRDefault="00F62806" w:rsidP="00F62806">
      <w:pPr>
        <w:spacing w:after="0" w:line="240" w:lineRule="auto"/>
        <w:ind w:right="-806"/>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F62806" w:rsidRDefault="00F62806" w:rsidP="00F62806">
      <w:pPr>
        <w:spacing w:after="0" w:line="240" w:lineRule="auto"/>
        <w:ind w:right="-806"/>
        <w:jc w:val="both"/>
        <w:rPr>
          <w:rFonts w:ascii="Cambria" w:hAnsi="Cambria"/>
          <w:sz w:val="24"/>
          <w:szCs w:val="24"/>
        </w:rPr>
      </w:pPr>
    </w:p>
    <w:p w:rsidR="00F62806" w:rsidRPr="00835798" w:rsidRDefault="00F62806" w:rsidP="00F62806">
      <w:pPr>
        <w:spacing w:after="0" w:line="240" w:lineRule="auto"/>
        <w:ind w:right="-806" w:firstLine="720"/>
        <w:jc w:val="both"/>
        <w:rPr>
          <w:rFonts w:ascii="Cambria" w:hAnsi="Cambria"/>
          <w:sz w:val="24"/>
          <w:szCs w:val="24"/>
        </w:rPr>
      </w:pPr>
      <w:r w:rsidRPr="00835798">
        <w:rPr>
          <w:rFonts w:ascii="Cambria" w:hAnsi="Cambria"/>
          <w:sz w:val="24"/>
          <w:szCs w:val="24"/>
        </w:rPr>
        <w:t xml:space="preserve">Kokneses novada dome ir saņēmusi un iepazinusies </w:t>
      </w:r>
      <w:r>
        <w:rPr>
          <w:rFonts w:ascii="Cambria" w:hAnsi="Cambria"/>
          <w:sz w:val="24"/>
          <w:szCs w:val="24"/>
        </w:rPr>
        <w:t>ar</w:t>
      </w:r>
      <w:r w:rsidRPr="00835798">
        <w:rPr>
          <w:rFonts w:ascii="Cambria" w:hAnsi="Cambria"/>
          <w:sz w:val="24"/>
          <w:szCs w:val="24"/>
        </w:rPr>
        <w:t xml:space="preserve"> </w:t>
      </w:r>
      <w:proofErr w:type="spellStart"/>
      <w:r w:rsidRPr="00835798">
        <w:rPr>
          <w:rFonts w:ascii="Cambria" w:hAnsi="Cambria"/>
          <w:sz w:val="24"/>
          <w:szCs w:val="24"/>
        </w:rPr>
        <w:t>Brilonas</w:t>
      </w:r>
      <w:proofErr w:type="spellEnd"/>
      <w:r w:rsidRPr="00835798">
        <w:rPr>
          <w:rFonts w:ascii="Cambria" w:hAnsi="Cambria"/>
          <w:sz w:val="24"/>
          <w:szCs w:val="24"/>
        </w:rPr>
        <w:t xml:space="preserve"> pilsētas (Vācija) pašvaldības vēstuli  ar  ielūgumu  piedalīties 40. Hanzas dienā</w:t>
      </w:r>
      <w:r>
        <w:rPr>
          <w:rFonts w:ascii="Cambria" w:hAnsi="Cambria"/>
          <w:sz w:val="24"/>
          <w:szCs w:val="24"/>
        </w:rPr>
        <w:t>s</w:t>
      </w:r>
      <w:r w:rsidRPr="00835798">
        <w:rPr>
          <w:rFonts w:ascii="Cambria" w:hAnsi="Cambria"/>
          <w:sz w:val="24"/>
          <w:szCs w:val="24"/>
        </w:rPr>
        <w:t xml:space="preserve"> 2020. gadā</w:t>
      </w:r>
      <w:r>
        <w:rPr>
          <w:rFonts w:ascii="Cambria" w:hAnsi="Cambria"/>
          <w:sz w:val="24"/>
          <w:szCs w:val="24"/>
        </w:rPr>
        <w:t>, kas  notiks n</w:t>
      </w:r>
      <w:r w:rsidRPr="00835798">
        <w:rPr>
          <w:rFonts w:ascii="Cambria" w:hAnsi="Cambria"/>
          <w:sz w:val="24"/>
          <w:szCs w:val="24"/>
        </w:rPr>
        <w:t xml:space="preserve">o 4. jūnija līdz 7.jūnijam,  </w:t>
      </w:r>
      <w:proofErr w:type="spellStart"/>
      <w:r w:rsidRPr="00835798">
        <w:rPr>
          <w:rFonts w:ascii="Cambria" w:hAnsi="Cambria"/>
          <w:sz w:val="24"/>
          <w:szCs w:val="24"/>
        </w:rPr>
        <w:t>Brilonā</w:t>
      </w:r>
      <w:proofErr w:type="spellEnd"/>
      <w:r w:rsidRPr="00835798">
        <w:rPr>
          <w:rFonts w:ascii="Cambria" w:hAnsi="Cambria"/>
          <w:sz w:val="24"/>
          <w:szCs w:val="24"/>
        </w:rPr>
        <w:t>, Vācijā</w:t>
      </w:r>
      <w:r>
        <w:rPr>
          <w:rFonts w:ascii="Cambria" w:hAnsi="Cambria"/>
          <w:sz w:val="24"/>
          <w:szCs w:val="24"/>
        </w:rPr>
        <w:t>.</w:t>
      </w:r>
    </w:p>
    <w:p w:rsidR="00F62806" w:rsidRDefault="00F62806" w:rsidP="00F62806">
      <w:pPr>
        <w:spacing w:after="0" w:line="240" w:lineRule="auto"/>
        <w:ind w:right="-806"/>
        <w:jc w:val="both"/>
        <w:rPr>
          <w:rFonts w:ascii="Cambria" w:hAnsi="Cambria"/>
          <w:sz w:val="24"/>
          <w:szCs w:val="24"/>
        </w:rPr>
      </w:pPr>
    </w:p>
    <w:p w:rsidR="00F62806" w:rsidRDefault="00F62806" w:rsidP="00F62806">
      <w:pPr>
        <w:spacing w:after="0" w:line="240" w:lineRule="auto"/>
        <w:ind w:right="-806"/>
        <w:jc w:val="both"/>
        <w:rPr>
          <w:rFonts w:ascii="Cambria" w:hAnsi="Cambria"/>
          <w:sz w:val="24"/>
          <w:szCs w:val="24"/>
        </w:rPr>
      </w:pPr>
      <w:r>
        <w:rPr>
          <w:rFonts w:ascii="Cambria" w:hAnsi="Cambria"/>
          <w:sz w:val="24"/>
          <w:szCs w:val="24"/>
        </w:rPr>
        <w:tab/>
        <w:t>Ņemot vērā iepriekš minēto, Finanšu un attīstības pastāvīgās komitejas 20.11.2019. ieteikumu un  Kultūras, izglītības, sporta un sabiedrisko lietu pastāvīgās komitejas 19.11.2019. ieteikumu,</w:t>
      </w:r>
      <w:r w:rsidRPr="00D94C90">
        <w:rPr>
          <w:rFonts w:ascii="Cambria" w:hAnsi="Cambria"/>
          <w:sz w:val="24"/>
          <w:szCs w:val="24"/>
        </w:rPr>
        <w:t xml:space="preserve">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Ivars Māliņš, Jānis Miezītis,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Pr>
          <w:rFonts w:ascii="Cambria" w:hAnsi="Cambria"/>
          <w:sz w:val="24"/>
          <w:szCs w:val="24"/>
        </w:rPr>
        <w:t>Vingris),</w:t>
      </w:r>
      <w:r w:rsidRPr="007C6871">
        <w:rPr>
          <w:rFonts w:ascii="Cambria" w:hAnsi="Cambria"/>
          <w:sz w:val="24"/>
          <w:szCs w:val="24"/>
        </w:rPr>
        <w:t>PRET-nav,</w:t>
      </w:r>
      <w:proofErr w:type="spellEnd"/>
      <w:r w:rsidRPr="007C6871">
        <w:rPr>
          <w:rFonts w:ascii="Cambria" w:hAnsi="Cambria"/>
          <w:sz w:val="24"/>
          <w:szCs w:val="24"/>
        </w:rPr>
        <w:t xml:space="preserve"> ATTURAS-nav, Kokneses novada dome NOLEMJ</w:t>
      </w:r>
      <w:r>
        <w:rPr>
          <w:rFonts w:ascii="Cambria" w:hAnsi="Cambria"/>
          <w:sz w:val="24"/>
          <w:szCs w:val="24"/>
        </w:rPr>
        <w:t>:</w:t>
      </w:r>
    </w:p>
    <w:p w:rsidR="00F62806" w:rsidRPr="00835798" w:rsidRDefault="00F62806" w:rsidP="00F62806">
      <w:pPr>
        <w:spacing w:after="0" w:line="240" w:lineRule="auto"/>
        <w:ind w:right="-806"/>
        <w:jc w:val="both"/>
        <w:rPr>
          <w:rFonts w:ascii="Cambria" w:hAnsi="Cambria"/>
          <w:sz w:val="24"/>
          <w:szCs w:val="24"/>
        </w:rPr>
      </w:pPr>
      <w:r>
        <w:rPr>
          <w:rFonts w:ascii="Cambria" w:hAnsi="Cambria"/>
          <w:sz w:val="24"/>
          <w:szCs w:val="24"/>
        </w:rPr>
        <w:lastRenderedPageBreak/>
        <w:tab/>
      </w:r>
      <w:r w:rsidRPr="007707F3">
        <w:rPr>
          <w:rFonts w:ascii="Cambria" w:hAnsi="Cambria"/>
          <w:sz w:val="24"/>
          <w:szCs w:val="24"/>
        </w:rPr>
        <w:t>1.Piedalīties 4</w:t>
      </w:r>
      <w:r w:rsidRPr="00835798">
        <w:rPr>
          <w:rFonts w:ascii="Cambria" w:hAnsi="Cambria"/>
          <w:sz w:val="24"/>
          <w:szCs w:val="24"/>
        </w:rPr>
        <w:t xml:space="preserve">0. </w:t>
      </w:r>
      <w:r>
        <w:rPr>
          <w:rFonts w:ascii="Cambria" w:hAnsi="Cambria"/>
          <w:sz w:val="24"/>
          <w:szCs w:val="24"/>
        </w:rPr>
        <w:t xml:space="preserve"> Starptautiskajās </w:t>
      </w:r>
      <w:r w:rsidRPr="00835798">
        <w:rPr>
          <w:rFonts w:ascii="Cambria" w:hAnsi="Cambria"/>
          <w:sz w:val="24"/>
          <w:szCs w:val="24"/>
        </w:rPr>
        <w:t>Hanzas dienā</w:t>
      </w:r>
      <w:r>
        <w:rPr>
          <w:rFonts w:ascii="Cambria" w:hAnsi="Cambria"/>
          <w:sz w:val="24"/>
          <w:szCs w:val="24"/>
        </w:rPr>
        <w:t xml:space="preserve">s, kas  notiks </w:t>
      </w:r>
      <w:r w:rsidRPr="00835798">
        <w:rPr>
          <w:rFonts w:ascii="Cambria" w:hAnsi="Cambria"/>
          <w:sz w:val="24"/>
          <w:szCs w:val="24"/>
        </w:rPr>
        <w:t>2020. gadā</w:t>
      </w:r>
      <w:r>
        <w:rPr>
          <w:rFonts w:ascii="Cambria" w:hAnsi="Cambria"/>
          <w:sz w:val="24"/>
          <w:szCs w:val="24"/>
        </w:rPr>
        <w:t xml:space="preserve"> n</w:t>
      </w:r>
      <w:r w:rsidRPr="00835798">
        <w:rPr>
          <w:rFonts w:ascii="Cambria" w:hAnsi="Cambria"/>
          <w:sz w:val="24"/>
          <w:szCs w:val="24"/>
        </w:rPr>
        <w:t xml:space="preserve">o 4. jūnija līdz 7.jūnijam,  </w:t>
      </w:r>
      <w:proofErr w:type="spellStart"/>
      <w:r w:rsidRPr="00835798">
        <w:rPr>
          <w:rFonts w:ascii="Cambria" w:hAnsi="Cambria"/>
          <w:sz w:val="24"/>
          <w:szCs w:val="24"/>
        </w:rPr>
        <w:t>Brilonā</w:t>
      </w:r>
      <w:proofErr w:type="spellEnd"/>
      <w:r w:rsidRPr="00835798">
        <w:rPr>
          <w:rFonts w:ascii="Cambria" w:hAnsi="Cambria"/>
          <w:sz w:val="24"/>
          <w:szCs w:val="24"/>
        </w:rPr>
        <w:t>, Vācijā</w:t>
      </w:r>
      <w:r>
        <w:rPr>
          <w:rFonts w:ascii="Cambria" w:hAnsi="Cambria"/>
          <w:sz w:val="24"/>
          <w:szCs w:val="24"/>
        </w:rPr>
        <w:t>.</w:t>
      </w:r>
    </w:p>
    <w:p w:rsidR="00F62806" w:rsidRDefault="00F62806" w:rsidP="00F62806">
      <w:pPr>
        <w:spacing w:after="0" w:line="240" w:lineRule="auto"/>
        <w:ind w:right="-806"/>
        <w:jc w:val="both"/>
        <w:rPr>
          <w:rFonts w:ascii="Cambria" w:hAnsi="Cambria"/>
          <w:sz w:val="24"/>
          <w:szCs w:val="24"/>
        </w:rPr>
      </w:pPr>
    </w:p>
    <w:p w:rsidR="00F62806" w:rsidRDefault="00F62806" w:rsidP="00F62806">
      <w:pPr>
        <w:spacing w:after="0" w:line="240" w:lineRule="auto"/>
        <w:ind w:right="-806"/>
        <w:jc w:val="both"/>
        <w:rPr>
          <w:rFonts w:ascii="Cambria" w:hAnsi="Cambria"/>
          <w:sz w:val="24"/>
          <w:szCs w:val="24"/>
        </w:rPr>
      </w:pPr>
    </w:p>
    <w:p w:rsidR="00F62806" w:rsidRDefault="00F62806" w:rsidP="00F62806">
      <w:pPr>
        <w:spacing w:after="0" w:line="240" w:lineRule="auto"/>
        <w:ind w:right="-806"/>
        <w:jc w:val="both"/>
        <w:rPr>
          <w:rFonts w:ascii="Cambria" w:hAnsi="Cambria"/>
          <w:sz w:val="24"/>
          <w:szCs w:val="24"/>
        </w:rPr>
      </w:pPr>
    </w:p>
    <w:p w:rsidR="00F62806" w:rsidRDefault="00F62806" w:rsidP="00F62806">
      <w:pPr>
        <w:spacing w:after="0" w:line="240" w:lineRule="auto"/>
        <w:ind w:right="-806"/>
        <w:jc w:val="center"/>
        <w:rPr>
          <w:rFonts w:ascii="Cambria" w:hAnsi="Cambria"/>
          <w:b/>
          <w:bCs/>
          <w:sz w:val="24"/>
          <w:szCs w:val="24"/>
        </w:rPr>
      </w:pPr>
    </w:p>
    <w:p w:rsidR="00F62806" w:rsidRDefault="00F62806" w:rsidP="00F62806">
      <w:pPr>
        <w:spacing w:after="0" w:line="240" w:lineRule="auto"/>
        <w:ind w:right="-806"/>
        <w:jc w:val="center"/>
        <w:rPr>
          <w:rFonts w:ascii="Cambria" w:eastAsia="Times New Roman" w:hAnsi="Cambria"/>
          <w:b/>
          <w:bCs/>
          <w:sz w:val="24"/>
          <w:szCs w:val="24"/>
        </w:rPr>
      </w:pPr>
      <w:r>
        <w:rPr>
          <w:rFonts w:ascii="Cambria" w:eastAsia="Times New Roman" w:hAnsi="Cambria"/>
          <w:b/>
          <w:bCs/>
          <w:sz w:val="24"/>
          <w:szCs w:val="24"/>
        </w:rPr>
        <w:t>8</w:t>
      </w:r>
      <w:r w:rsidRPr="006C1B93">
        <w:rPr>
          <w:rFonts w:ascii="Cambria" w:eastAsia="Times New Roman" w:hAnsi="Cambria"/>
          <w:b/>
          <w:bCs/>
          <w:sz w:val="24"/>
          <w:szCs w:val="24"/>
        </w:rPr>
        <w:t>.2.</w:t>
      </w:r>
    </w:p>
    <w:p w:rsidR="00F62806" w:rsidRDefault="00F62806" w:rsidP="00F62806">
      <w:pPr>
        <w:spacing w:after="0" w:line="240" w:lineRule="auto"/>
        <w:ind w:right="-806"/>
        <w:jc w:val="center"/>
        <w:rPr>
          <w:rFonts w:ascii="Cambria" w:eastAsia="Times New Roman" w:hAnsi="Cambria"/>
          <w:sz w:val="24"/>
          <w:szCs w:val="24"/>
        </w:rPr>
      </w:pPr>
      <w:r w:rsidRPr="006C1B93">
        <w:rPr>
          <w:rFonts w:ascii="Cambria" w:eastAsia="Times New Roman" w:hAnsi="Cambria"/>
          <w:b/>
          <w:bCs/>
          <w:sz w:val="24"/>
          <w:szCs w:val="24"/>
        </w:rPr>
        <w:t>Par biznesa ideju konkursa “ESI UZŅĒMĒJS KOKNESES NOVADĀ!” 2019.gadam nolikuma apstiprināšanu</w:t>
      </w:r>
    </w:p>
    <w:p w:rsidR="00F62806" w:rsidRDefault="00F62806" w:rsidP="00F62806">
      <w:pPr>
        <w:spacing w:after="0" w:line="240" w:lineRule="auto"/>
        <w:ind w:right="-806"/>
        <w:jc w:val="center"/>
        <w:rPr>
          <w:rFonts w:ascii="Cambria" w:eastAsia="Times New Roman" w:hAnsi="Cambria"/>
          <w:sz w:val="24"/>
          <w:szCs w:val="24"/>
        </w:rPr>
      </w:pPr>
      <w:r>
        <w:rPr>
          <w:rFonts w:ascii="Cambria" w:eastAsia="Times New Roman" w:hAnsi="Cambria"/>
          <w:sz w:val="24"/>
          <w:szCs w:val="24"/>
        </w:rPr>
        <w:t>______________________________________________________________________________________________________</w:t>
      </w:r>
    </w:p>
    <w:p w:rsidR="00F62806" w:rsidRDefault="00F62806" w:rsidP="00F62806">
      <w:pPr>
        <w:spacing w:after="0" w:line="240" w:lineRule="auto"/>
        <w:ind w:right="-806"/>
        <w:jc w:val="center"/>
        <w:rPr>
          <w:rFonts w:ascii="Cambria" w:eastAsia="Times New Roman" w:hAnsi="Cambria"/>
          <w:sz w:val="24"/>
          <w:szCs w:val="24"/>
        </w:rPr>
      </w:pPr>
    </w:p>
    <w:p w:rsidR="00F62806" w:rsidRPr="00491593" w:rsidRDefault="00F62806" w:rsidP="00F62806">
      <w:pPr>
        <w:spacing w:after="0" w:line="240" w:lineRule="auto"/>
        <w:ind w:right="-806"/>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F62806" w:rsidRDefault="00F62806" w:rsidP="00F62806">
      <w:pPr>
        <w:spacing w:after="0" w:line="240" w:lineRule="auto"/>
        <w:ind w:right="-806"/>
        <w:jc w:val="center"/>
        <w:rPr>
          <w:rFonts w:ascii="Cambria" w:eastAsia="Times New Roman" w:hAnsi="Cambria"/>
          <w:sz w:val="24"/>
          <w:szCs w:val="24"/>
        </w:rPr>
      </w:pPr>
    </w:p>
    <w:p w:rsidR="00F62806" w:rsidRPr="00B01B00" w:rsidRDefault="00F62806" w:rsidP="00F62806">
      <w:pPr>
        <w:pStyle w:val="Default"/>
        <w:ind w:right="-806"/>
        <w:jc w:val="both"/>
        <w:rPr>
          <w:rFonts w:ascii="Cambria" w:hAnsi="Cambria"/>
        </w:rPr>
      </w:pPr>
      <w:r w:rsidRPr="00B01B00">
        <w:rPr>
          <w:rFonts w:ascii="Cambria" w:hAnsi="Cambria"/>
        </w:rPr>
        <w:t>Lai sniegtu pašvaldības atbalstu fizisku un juridisku personu biznesa ideju realizācijai, sekmētu saimnieciskās darbības veidošanos Kokneses, Bebru un Iršu pagastos un motivētu iedzīvotājus realizēt savas biznesa idejas jaunu produktu vai pakalpojumu radīšanai, Kokneses novada dome izsludina biznesa ideju konkursu „ESI UZŅĒMĒJS KOKNESES NOVADĀ!”.</w:t>
      </w:r>
    </w:p>
    <w:p w:rsidR="00F62806" w:rsidRPr="00B01B00" w:rsidRDefault="00F62806" w:rsidP="00F62806">
      <w:pPr>
        <w:pStyle w:val="Default"/>
        <w:ind w:right="-806"/>
        <w:jc w:val="both"/>
        <w:rPr>
          <w:rFonts w:ascii="Cambria" w:hAnsi="Cambria"/>
        </w:rPr>
      </w:pPr>
    </w:p>
    <w:p w:rsidR="00F62806" w:rsidRDefault="00F62806" w:rsidP="00F62806">
      <w:pPr>
        <w:spacing w:after="0" w:line="240" w:lineRule="auto"/>
        <w:ind w:right="-806"/>
        <w:jc w:val="both"/>
        <w:rPr>
          <w:rFonts w:ascii="Cambria" w:hAnsi="Cambria"/>
          <w:sz w:val="24"/>
          <w:szCs w:val="24"/>
        </w:rPr>
      </w:pPr>
      <w:r w:rsidRPr="00B01B00">
        <w:rPr>
          <w:rFonts w:ascii="Cambria" w:hAnsi="Cambria"/>
          <w:sz w:val="24"/>
          <w:szCs w:val="24"/>
        </w:rPr>
        <w:t>Izskatot Attīstības nodaļas iesniegto biznesa ideju konkursa nolikuma projektu,</w:t>
      </w:r>
      <w:r>
        <w:rPr>
          <w:rFonts w:ascii="Cambria" w:hAnsi="Cambria"/>
          <w:sz w:val="24"/>
          <w:szCs w:val="24"/>
        </w:rPr>
        <w:t xml:space="preserve"> ņemot vērā Finanšu un attīstības  pastāvīgās komitejas 20.11.2019. ieteikumu, </w:t>
      </w:r>
      <w:r w:rsidRPr="00B01B00">
        <w:rPr>
          <w:rFonts w:ascii="Cambria" w:hAnsi="Cambria"/>
          <w:sz w:val="24"/>
          <w:szCs w:val="24"/>
        </w:rPr>
        <w:t xml:space="preserve"> pamatojoties uz Latvijas Republikas likuma „Par pašvaldībām” 15.panta pirmās daļas 10.punktu,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Ivars Māliņš, Jānis Miezītis, </w:t>
      </w:r>
      <w:r w:rsidR="00F7792B">
        <w:rPr>
          <w:rFonts w:ascii="Cambria" w:hAnsi="Cambria"/>
          <w:sz w:val="24"/>
          <w:szCs w:val="24"/>
        </w:rPr>
        <w:t xml:space="preserve">Māris </w:t>
      </w:r>
      <w:proofErr w:type="spellStart"/>
      <w:r w:rsidR="00F7792B">
        <w:rPr>
          <w:rFonts w:ascii="Cambria" w:hAnsi="Cambria"/>
          <w:sz w:val="24"/>
          <w:szCs w:val="24"/>
        </w:rPr>
        <w:t>Reinbergs</w:t>
      </w:r>
      <w:proofErr w:type="spellEnd"/>
      <w:r w:rsidR="00F7792B">
        <w:rPr>
          <w:rFonts w:ascii="Cambria" w:hAnsi="Cambria"/>
          <w:sz w:val="24"/>
          <w:szCs w:val="24"/>
        </w:rPr>
        <w:t xml:space="preserve">, Ziedonis </w:t>
      </w:r>
      <w:proofErr w:type="spellStart"/>
      <w:r w:rsidR="00F7792B">
        <w:rPr>
          <w:rFonts w:ascii="Cambria" w:hAnsi="Cambria"/>
          <w:sz w:val="24"/>
          <w:szCs w:val="24"/>
        </w:rPr>
        <w:t>Vilde</w:t>
      </w:r>
      <w:proofErr w:type="spellEnd"/>
      <w:r w:rsidR="00F7792B">
        <w:rPr>
          <w:rFonts w:ascii="Cambria" w:hAnsi="Cambria"/>
          <w:sz w:val="24"/>
          <w:szCs w:val="24"/>
        </w:rPr>
        <w:t xml:space="preserve">, </w:t>
      </w:r>
      <w:r>
        <w:rPr>
          <w:rFonts w:ascii="Cambria" w:hAnsi="Cambria"/>
          <w:sz w:val="24"/>
          <w:szCs w:val="24"/>
        </w:rPr>
        <w:t xml:space="preserve">Dainis </w:t>
      </w:r>
      <w:proofErr w:type="spellStart"/>
      <w:r>
        <w:rPr>
          <w:rFonts w:ascii="Cambria" w:hAnsi="Cambria"/>
          <w:sz w:val="24"/>
          <w:szCs w:val="24"/>
        </w:rPr>
        <w:t>Vingris),</w:t>
      </w:r>
      <w:r w:rsidRPr="007C6871">
        <w:rPr>
          <w:rFonts w:ascii="Cambria" w:hAnsi="Cambria"/>
          <w:sz w:val="24"/>
          <w:szCs w:val="24"/>
        </w:rPr>
        <w:t>PRET-nav,</w:t>
      </w:r>
      <w:proofErr w:type="spellEnd"/>
      <w:r w:rsidRPr="007C6871">
        <w:rPr>
          <w:rFonts w:ascii="Cambria" w:hAnsi="Cambria"/>
          <w:sz w:val="24"/>
          <w:szCs w:val="24"/>
        </w:rPr>
        <w:t xml:space="preserve"> ATTURAS-nav, Kokneses novada dome NOLEMJ</w:t>
      </w:r>
      <w:r>
        <w:rPr>
          <w:rFonts w:ascii="Cambria" w:hAnsi="Cambria"/>
          <w:sz w:val="24"/>
          <w:szCs w:val="24"/>
        </w:rPr>
        <w:t>:</w:t>
      </w:r>
    </w:p>
    <w:p w:rsidR="00F62806" w:rsidRPr="00034FEF" w:rsidRDefault="00F62806" w:rsidP="00F62806">
      <w:pPr>
        <w:spacing w:after="0" w:line="240" w:lineRule="auto"/>
        <w:ind w:right="-806"/>
        <w:jc w:val="both"/>
        <w:rPr>
          <w:rFonts w:ascii="Cambria" w:hAnsi="Cambria"/>
          <w:sz w:val="24"/>
          <w:szCs w:val="24"/>
        </w:rPr>
      </w:pPr>
    </w:p>
    <w:p w:rsidR="00F62806" w:rsidRPr="009F7626" w:rsidRDefault="00F62806" w:rsidP="00F62806">
      <w:pPr>
        <w:pStyle w:val="Default"/>
        <w:ind w:right="-806" w:firstLine="720"/>
        <w:jc w:val="both"/>
        <w:rPr>
          <w:rFonts w:ascii="Cambria" w:hAnsi="Cambria"/>
          <w:i/>
          <w:iCs/>
        </w:rPr>
      </w:pPr>
      <w:r>
        <w:rPr>
          <w:rFonts w:ascii="Cambria" w:hAnsi="Cambria"/>
        </w:rPr>
        <w:t>1.</w:t>
      </w:r>
      <w:r w:rsidRPr="00221E14">
        <w:rPr>
          <w:rFonts w:ascii="Cambria" w:hAnsi="Cambria"/>
        </w:rPr>
        <w:t>Apstiprināt biznesa ideju konkursa „ESI UZŅĒMĒJS KOKNESES NOVADĀ!” nolikumu</w:t>
      </w:r>
      <w:r>
        <w:rPr>
          <w:rFonts w:ascii="Cambria" w:hAnsi="Cambria"/>
        </w:rPr>
        <w:t xml:space="preserve"> </w:t>
      </w:r>
      <w:r w:rsidRPr="009F7626">
        <w:rPr>
          <w:rFonts w:ascii="Cambria" w:hAnsi="Cambria"/>
          <w:i/>
          <w:iCs/>
        </w:rPr>
        <w:t>( Nolikums pievienots pielikumā);</w:t>
      </w:r>
    </w:p>
    <w:p w:rsidR="00F62806" w:rsidRPr="00221E14" w:rsidRDefault="00F62806" w:rsidP="00F62806">
      <w:pPr>
        <w:pStyle w:val="Default"/>
        <w:ind w:right="-806" w:firstLine="720"/>
        <w:jc w:val="both"/>
        <w:rPr>
          <w:rFonts w:ascii="Cambria" w:hAnsi="Cambria"/>
        </w:rPr>
      </w:pPr>
      <w:r>
        <w:rPr>
          <w:rFonts w:ascii="Cambria" w:hAnsi="Cambria"/>
        </w:rPr>
        <w:t>2.</w:t>
      </w:r>
      <w:r w:rsidRPr="00221E14">
        <w:rPr>
          <w:rFonts w:ascii="Cambria" w:hAnsi="Cambria"/>
        </w:rPr>
        <w:t xml:space="preserve">Par atbildīgo saistībā ar konkursa īstenošanu nozīmēt Kokneses novada domes izpilddirektoru Ilmāru </w:t>
      </w:r>
      <w:proofErr w:type="spellStart"/>
      <w:r w:rsidRPr="00221E14">
        <w:rPr>
          <w:rFonts w:ascii="Cambria" w:hAnsi="Cambria"/>
        </w:rPr>
        <w:t>Klaužu</w:t>
      </w:r>
      <w:proofErr w:type="spellEnd"/>
      <w:r w:rsidRPr="00221E14">
        <w:rPr>
          <w:rFonts w:ascii="Cambria" w:hAnsi="Cambria"/>
        </w:rPr>
        <w:t xml:space="preserve">. </w:t>
      </w:r>
    </w:p>
    <w:p w:rsidR="00F62806" w:rsidRPr="00221E14" w:rsidRDefault="00F62806" w:rsidP="00F62806">
      <w:pPr>
        <w:pStyle w:val="Default"/>
        <w:ind w:right="-806"/>
        <w:jc w:val="both"/>
        <w:rPr>
          <w:rFonts w:ascii="Cambria" w:hAnsi="Cambria"/>
        </w:rPr>
      </w:pPr>
    </w:p>
    <w:p w:rsidR="00F62806" w:rsidRDefault="00F62806" w:rsidP="00F62806">
      <w:pPr>
        <w:spacing w:after="0" w:line="240" w:lineRule="auto"/>
        <w:ind w:right="-806"/>
        <w:jc w:val="center"/>
        <w:rPr>
          <w:rFonts w:ascii="Cambria" w:eastAsia="Times New Roman" w:hAnsi="Cambria"/>
          <w:sz w:val="24"/>
          <w:szCs w:val="24"/>
        </w:rPr>
      </w:pPr>
    </w:p>
    <w:p w:rsidR="00F62806" w:rsidRDefault="00F62806" w:rsidP="00F62806">
      <w:pPr>
        <w:spacing w:after="0" w:line="240" w:lineRule="auto"/>
        <w:ind w:right="-806"/>
        <w:jc w:val="center"/>
        <w:rPr>
          <w:rFonts w:ascii="Cambria" w:eastAsia="Times New Roman" w:hAnsi="Cambria"/>
          <w:sz w:val="24"/>
          <w:szCs w:val="24"/>
        </w:rPr>
      </w:pPr>
    </w:p>
    <w:p w:rsidR="00F62806" w:rsidRDefault="00F62806" w:rsidP="00F62806">
      <w:pPr>
        <w:spacing w:after="0" w:line="240" w:lineRule="auto"/>
        <w:ind w:right="-806"/>
        <w:jc w:val="center"/>
        <w:rPr>
          <w:rFonts w:ascii="Cambria" w:eastAsia="Times New Roman" w:hAnsi="Cambria"/>
          <w:sz w:val="24"/>
          <w:szCs w:val="24"/>
        </w:rPr>
      </w:pPr>
    </w:p>
    <w:p w:rsidR="00B560D4" w:rsidRDefault="00B560D4" w:rsidP="00F62806">
      <w:pPr>
        <w:spacing w:after="0" w:line="240" w:lineRule="auto"/>
        <w:ind w:right="-806"/>
        <w:jc w:val="right"/>
        <w:rPr>
          <w:rFonts w:ascii="Cambria" w:hAnsi="Cambria"/>
          <w:caps/>
        </w:rPr>
      </w:pPr>
    </w:p>
    <w:p w:rsidR="00B560D4" w:rsidRDefault="00B560D4" w:rsidP="00F62806">
      <w:pPr>
        <w:spacing w:after="0" w:line="240" w:lineRule="auto"/>
        <w:ind w:right="-806"/>
        <w:jc w:val="right"/>
        <w:rPr>
          <w:rFonts w:ascii="Cambria" w:hAnsi="Cambria"/>
          <w:caps/>
        </w:rPr>
      </w:pPr>
    </w:p>
    <w:p w:rsidR="00B560D4" w:rsidRDefault="00B560D4" w:rsidP="00F62806">
      <w:pPr>
        <w:spacing w:after="0" w:line="240" w:lineRule="auto"/>
        <w:ind w:right="-806"/>
        <w:jc w:val="right"/>
        <w:rPr>
          <w:rFonts w:ascii="Cambria" w:hAnsi="Cambria"/>
          <w:caps/>
        </w:rPr>
      </w:pPr>
    </w:p>
    <w:p w:rsidR="00B560D4" w:rsidRDefault="00B560D4" w:rsidP="00F62806">
      <w:pPr>
        <w:spacing w:after="0" w:line="240" w:lineRule="auto"/>
        <w:ind w:right="-806"/>
        <w:jc w:val="right"/>
        <w:rPr>
          <w:rFonts w:ascii="Cambria" w:hAnsi="Cambria"/>
          <w:caps/>
        </w:rPr>
      </w:pPr>
    </w:p>
    <w:p w:rsidR="00B560D4" w:rsidRDefault="00B560D4" w:rsidP="00F62806">
      <w:pPr>
        <w:spacing w:after="0" w:line="240" w:lineRule="auto"/>
        <w:ind w:right="-806"/>
        <w:jc w:val="right"/>
        <w:rPr>
          <w:rFonts w:ascii="Cambria" w:hAnsi="Cambria"/>
          <w:caps/>
        </w:rPr>
      </w:pPr>
    </w:p>
    <w:p w:rsidR="00B560D4" w:rsidRDefault="00B560D4" w:rsidP="00F62806">
      <w:pPr>
        <w:spacing w:after="0" w:line="240" w:lineRule="auto"/>
        <w:ind w:right="-806"/>
        <w:jc w:val="right"/>
        <w:rPr>
          <w:rFonts w:ascii="Cambria" w:hAnsi="Cambria"/>
          <w:caps/>
        </w:rPr>
      </w:pPr>
    </w:p>
    <w:p w:rsidR="00B560D4" w:rsidRDefault="00B560D4" w:rsidP="00F62806">
      <w:pPr>
        <w:spacing w:after="0" w:line="240" w:lineRule="auto"/>
        <w:ind w:right="-806"/>
        <w:jc w:val="right"/>
        <w:rPr>
          <w:rFonts w:ascii="Cambria" w:hAnsi="Cambria"/>
          <w:caps/>
        </w:rPr>
      </w:pPr>
    </w:p>
    <w:p w:rsidR="00B560D4" w:rsidRDefault="00B560D4" w:rsidP="00F62806">
      <w:pPr>
        <w:spacing w:after="0" w:line="240" w:lineRule="auto"/>
        <w:ind w:right="-806"/>
        <w:jc w:val="right"/>
        <w:rPr>
          <w:rFonts w:ascii="Cambria" w:hAnsi="Cambria"/>
          <w:caps/>
        </w:rPr>
      </w:pPr>
    </w:p>
    <w:p w:rsidR="00B560D4" w:rsidRDefault="00B560D4" w:rsidP="00F62806">
      <w:pPr>
        <w:spacing w:after="0" w:line="240" w:lineRule="auto"/>
        <w:ind w:right="-806"/>
        <w:jc w:val="right"/>
        <w:rPr>
          <w:rFonts w:ascii="Cambria" w:hAnsi="Cambria"/>
          <w:caps/>
        </w:rPr>
      </w:pPr>
    </w:p>
    <w:p w:rsidR="00B560D4" w:rsidRDefault="00B560D4" w:rsidP="00F62806">
      <w:pPr>
        <w:spacing w:after="0" w:line="240" w:lineRule="auto"/>
        <w:ind w:right="-806"/>
        <w:jc w:val="right"/>
        <w:rPr>
          <w:rFonts w:ascii="Cambria" w:hAnsi="Cambria"/>
          <w:caps/>
        </w:rPr>
      </w:pPr>
    </w:p>
    <w:p w:rsidR="00B560D4" w:rsidRDefault="00B560D4" w:rsidP="00F62806">
      <w:pPr>
        <w:spacing w:after="0" w:line="240" w:lineRule="auto"/>
        <w:ind w:right="-806"/>
        <w:jc w:val="right"/>
        <w:rPr>
          <w:rFonts w:ascii="Cambria" w:hAnsi="Cambria"/>
          <w:caps/>
        </w:rPr>
      </w:pPr>
    </w:p>
    <w:p w:rsidR="00B560D4" w:rsidRDefault="00B560D4" w:rsidP="00F62806">
      <w:pPr>
        <w:spacing w:after="0" w:line="240" w:lineRule="auto"/>
        <w:ind w:right="-806"/>
        <w:jc w:val="right"/>
        <w:rPr>
          <w:rFonts w:ascii="Cambria" w:hAnsi="Cambria"/>
          <w:caps/>
        </w:rPr>
      </w:pPr>
    </w:p>
    <w:p w:rsidR="00B560D4" w:rsidRDefault="00B560D4" w:rsidP="00F62806">
      <w:pPr>
        <w:spacing w:after="0" w:line="240" w:lineRule="auto"/>
        <w:ind w:right="-806"/>
        <w:jc w:val="right"/>
        <w:rPr>
          <w:rFonts w:ascii="Cambria" w:hAnsi="Cambria"/>
          <w:caps/>
        </w:rPr>
      </w:pPr>
    </w:p>
    <w:p w:rsidR="00B560D4" w:rsidRDefault="00B560D4" w:rsidP="00F62806">
      <w:pPr>
        <w:spacing w:after="0" w:line="240" w:lineRule="auto"/>
        <w:ind w:right="-806"/>
        <w:jc w:val="right"/>
        <w:rPr>
          <w:rFonts w:ascii="Cambria" w:hAnsi="Cambria"/>
          <w:caps/>
        </w:rPr>
      </w:pPr>
    </w:p>
    <w:p w:rsidR="00B560D4" w:rsidRDefault="00B560D4" w:rsidP="00F62806">
      <w:pPr>
        <w:spacing w:after="0" w:line="240" w:lineRule="auto"/>
        <w:ind w:right="-806"/>
        <w:jc w:val="right"/>
        <w:rPr>
          <w:rFonts w:ascii="Cambria" w:hAnsi="Cambria"/>
          <w:caps/>
        </w:rPr>
      </w:pPr>
    </w:p>
    <w:p w:rsidR="00B560D4" w:rsidRDefault="00B560D4" w:rsidP="00F62806">
      <w:pPr>
        <w:spacing w:after="0" w:line="240" w:lineRule="auto"/>
        <w:ind w:right="-806"/>
        <w:jc w:val="right"/>
        <w:rPr>
          <w:rFonts w:ascii="Cambria" w:hAnsi="Cambria"/>
          <w:caps/>
        </w:rPr>
      </w:pPr>
    </w:p>
    <w:p w:rsidR="00F62806" w:rsidRPr="0052291B" w:rsidRDefault="00F62806" w:rsidP="00F62806">
      <w:pPr>
        <w:spacing w:after="0" w:line="240" w:lineRule="auto"/>
        <w:ind w:right="-806"/>
        <w:jc w:val="right"/>
        <w:rPr>
          <w:rFonts w:ascii="Cambria" w:hAnsi="Cambria"/>
          <w:caps/>
        </w:rPr>
      </w:pPr>
      <w:r w:rsidRPr="0052291B">
        <w:rPr>
          <w:rFonts w:ascii="Cambria" w:hAnsi="Cambria"/>
          <w:caps/>
        </w:rPr>
        <w:t xml:space="preserve">ApstiprinātS </w:t>
      </w:r>
    </w:p>
    <w:p w:rsidR="00F62806" w:rsidRPr="0052291B" w:rsidRDefault="00F62806" w:rsidP="00F62806">
      <w:pPr>
        <w:spacing w:after="0" w:line="240" w:lineRule="auto"/>
        <w:ind w:right="-806"/>
        <w:jc w:val="right"/>
        <w:rPr>
          <w:rFonts w:ascii="Cambria" w:hAnsi="Cambria"/>
        </w:rPr>
      </w:pPr>
      <w:r w:rsidRPr="0052291B">
        <w:rPr>
          <w:rFonts w:ascii="Cambria" w:hAnsi="Cambria"/>
        </w:rPr>
        <w:t xml:space="preserve">ar Kokneses novada domes </w:t>
      </w:r>
    </w:p>
    <w:p w:rsidR="00F62806" w:rsidRPr="0052291B" w:rsidRDefault="00F62806" w:rsidP="00F62806">
      <w:pPr>
        <w:spacing w:after="0" w:line="240" w:lineRule="auto"/>
        <w:ind w:right="-806"/>
        <w:jc w:val="right"/>
        <w:rPr>
          <w:rFonts w:ascii="Cambria" w:hAnsi="Cambria"/>
        </w:rPr>
      </w:pPr>
      <w:r w:rsidRPr="0052291B">
        <w:rPr>
          <w:rFonts w:ascii="Cambria" w:hAnsi="Cambria"/>
        </w:rPr>
        <w:t xml:space="preserve">2019.gada </w:t>
      </w:r>
      <w:r>
        <w:rPr>
          <w:rFonts w:ascii="Cambria" w:hAnsi="Cambria"/>
        </w:rPr>
        <w:t>27.novembra</w:t>
      </w:r>
    </w:p>
    <w:p w:rsidR="00F62806" w:rsidRPr="0052291B" w:rsidRDefault="00F62806" w:rsidP="00F62806">
      <w:pPr>
        <w:spacing w:after="0" w:line="240" w:lineRule="auto"/>
        <w:ind w:right="-806"/>
        <w:jc w:val="right"/>
        <w:rPr>
          <w:rFonts w:ascii="Cambria" w:hAnsi="Cambria"/>
        </w:rPr>
      </w:pPr>
      <w:r w:rsidRPr="0052291B">
        <w:rPr>
          <w:rFonts w:ascii="Cambria" w:hAnsi="Cambria"/>
        </w:rPr>
        <w:t>sēdes lēmumu Nr.</w:t>
      </w:r>
      <w:r>
        <w:rPr>
          <w:rFonts w:ascii="Cambria" w:hAnsi="Cambria"/>
        </w:rPr>
        <w:t>8.2</w:t>
      </w:r>
      <w:r w:rsidRPr="0052291B">
        <w:rPr>
          <w:rFonts w:ascii="Cambria" w:hAnsi="Cambria"/>
        </w:rPr>
        <w:t xml:space="preserve"> (protokols </w:t>
      </w:r>
      <w:proofErr w:type="spellStart"/>
      <w:r w:rsidRPr="0052291B">
        <w:rPr>
          <w:rFonts w:ascii="Cambria" w:hAnsi="Cambria"/>
        </w:rPr>
        <w:t>Nr</w:t>
      </w:r>
      <w:proofErr w:type="spellEnd"/>
      <w:r w:rsidRPr="0052291B">
        <w:rPr>
          <w:rFonts w:ascii="Cambria" w:hAnsi="Cambria"/>
        </w:rPr>
        <w:t>.</w:t>
      </w:r>
      <w:r>
        <w:rPr>
          <w:rFonts w:ascii="Cambria" w:hAnsi="Cambria"/>
        </w:rPr>
        <w:t xml:space="preserve"> 15</w:t>
      </w:r>
      <w:r w:rsidRPr="0052291B">
        <w:rPr>
          <w:rFonts w:ascii="Cambria" w:hAnsi="Cambria"/>
        </w:rPr>
        <w:t xml:space="preserve">) </w:t>
      </w:r>
    </w:p>
    <w:p w:rsidR="00F62806" w:rsidRPr="0052291B" w:rsidRDefault="00F62806" w:rsidP="00F62806">
      <w:pPr>
        <w:autoSpaceDE w:val="0"/>
        <w:autoSpaceDN w:val="0"/>
        <w:adjustRightInd w:val="0"/>
        <w:spacing w:after="0" w:line="240" w:lineRule="auto"/>
        <w:ind w:right="-806"/>
        <w:rPr>
          <w:rFonts w:ascii="Cambria" w:hAnsi="Cambria"/>
          <w:b/>
          <w:sz w:val="28"/>
          <w:szCs w:val="28"/>
          <w:lang w:eastAsia="lv-LV"/>
        </w:rPr>
      </w:pPr>
    </w:p>
    <w:p w:rsidR="00F62806" w:rsidRPr="0052291B" w:rsidRDefault="00F62806" w:rsidP="00F62806">
      <w:pPr>
        <w:autoSpaceDE w:val="0"/>
        <w:autoSpaceDN w:val="0"/>
        <w:adjustRightInd w:val="0"/>
        <w:spacing w:after="0" w:line="240" w:lineRule="auto"/>
        <w:ind w:right="-806"/>
        <w:jc w:val="center"/>
        <w:rPr>
          <w:rFonts w:ascii="Cambria" w:hAnsi="Cambria"/>
          <w:b/>
          <w:sz w:val="28"/>
          <w:szCs w:val="28"/>
          <w:lang w:eastAsia="lv-LV"/>
        </w:rPr>
      </w:pPr>
      <w:r w:rsidRPr="0052291B">
        <w:rPr>
          <w:rFonts w:ascii="Cambria" w:hAnsi="Cambria"/>
          <w:b/>
          <w:sz w:val="28"/>
          <w:szCs w:val="28"/>
          <w:lang w:eastAsia="lv-LV"/>
        </w:rPr>
        <w:t xml:space="preserve">Biznesa ideju konkurss </w:t>
      </w:r>
    </w:p>
    <w:p w:rsidR="00F62806" w:rsidRPr="0052291B" w:rsidRDefault="00F62806" w:rsidP="00F62806">
      <w:pPr>
        <w:spacing w:after="0" w:line="240" w:lineRule="auto"/>
        <w:ind w:right="-806"/>
        <w:jc w:val="center"/>
        <w:rPr>
          <w:rFonts w:ascii="Cambria" w:hAnsi="Cambria"/>
          <w:b/>
          <w:bCs/>
        </w:rPr>
      </w:pPr>
      <w:r w:rsidRPr="0052291B">
        <w:rPr>
          <w:rFonts w:ascii="Cambria" w:hAnsi="Cambria"/>
          <w:b/>
          <w:bCs/>
        </w:rPr>
        <w:t>„ESI UZŅĒMĒJS KOKNESES NOVADĀ!”</w:t>
      </w:r>
    </w:p>
    <w:p w:rsidR="00F62806" w:rsidRPr="0052291B" w:rsidRDefault="00F62806" w:rsidP="00F62806">
      <w:pPr>
        <w:autoSpaceDE w:val="0"/>
        <w:autoSpaceDN w:val="0"/>
        <w:adjustRightInd w:val="0"/>
        <w:spacing w:after="0" w:line="240" w:lineRule="auto"/>
        <w:ind w:right="-806"/>
        <w:jc w:val="center"/>
        <w:rPr>
          <w:rFonts w:ascii="Cambria" w:hAnsi="Cambria"/>
          <w:b/>
          <w:bCs/>
          <w:smallCaps/>
          <w:sz w:val="26"/>
          <w:szCs w:val="26"/>
        </w:rPr>
      </w:pPr>
      <w:r w:rsidRPr="0052291B">
        <w:rPr>
          <w:rFonts w:ascii="Cambria" w:hAnsi="Cambria"/>
          <w:b/>
          <w:bCs/>
          <w:smallCaps/>
          <w:sz w:val="26"/>
          <w:szCs w:val="26"/>
        </w:rPr>
        <w:t>KONKURSA NOLIKUMS</w:t>
      </w:r>
    </w:p>
    <w:p w:rsidR="00F62806" w:rsidRPr="0052291B" w:rsidRDefault="00F62806" w:rsidP="00F62806">
      <w:pPr>
        <w:autoSpaceDE w:val="0"/>
        <w:autoSpaceDN w:val="0"/>
        <w:adjustRightInd w:val="0"/>
        <w:spacing w:after="0" w:line="240" w:lineRule="auto"/>
        <w:ind w:right="-806"/>
        <w:jc w:val="center"/>
        <w:rPr>
          <w:rFonts w:ascii="Cambria" w:hAnsi="Cambria"/>
          <w:bCs/>
          <w:i/>
          <w:sz w:val="26"/>
          <w:szCs w:val="26"/>
        </w:rPr>
      </w:pPr>
      <w:r w:rsidRPr="0052291B">
        <w:rPr>
          <w:rFonts w:ascii="Cambria" w:hAnsi="Cambria"/>
          <w:bCs/>
          <w:i/>
          <w:sz w:val="26"/>
          <w:szCs w:val="26"/>
        </w:rPr>
        <w:t>Kokneses novada Kokneses pagastā</w:t>
      </w:r>
    </w:p>
    <w:p w:rsidR="00F62806" w:rsidRPr="0052291B" w:rsidRDefault="00F62806" w:rsidP="00F62806">
      <w:pPr>
        <w:pStyle w:val="Sarakstarindkopa"/>
        <w:autoSpaceDE w:val="0"/>
        <w:autoSpaceDN w:val="0"/>
        <w:adjustRightInd w:val="0"/>
        <w:ind w:left="0" w:right="-806"/>
        <w:jc w:val="center"/>
        <w:rPr>
          <w:rFonts w:ascii="Cambria" w:hAnsi="Cambria"/>
          <w:b/>
          <w:kern w:val="32"/>
          <w:sz w:val="26"/>
          <w:szCs w:val="26"/>
          <w:lang w:eastAsia="lv-LV"/>
        </w:rPr>
      </w:pPr>
    </w:p>
    <w:p w:rsidR="00F62806" w:rsidRPr="0052291B" w:rsidRDefault="00F62806" w:rsidP="00F62806">
      <w:pPr>
        <w:pStyle w:val="Sarakstarindkopa"/>
        <w:autoSpaceDE w:val="0"/>
        <w:autoSpaceDN w:val="0"/>
        <w:adjustRightInd w:val="0"/>
        <w:ind w:left="0" w:right="-806"/>
        <w:jc w:val="center"/>
        <w:rPr>
          <w:rFonts w:ascii="Cambria" w:hAnsi="Cambria"/>
          <w:b/>
          <w:kern w:val="32"/>
          <w:sz w:val="26"/>
          <w:szCs w:val="26"/>
          <w:lang w:eastAsia="lv-LV"/>
        </w:rPr>
      </w:pPr>
    </w:p>
    <w:p w:rsidR="00F62806" w:rsidRPr="0052291B" w:rsidRDefault="00F62806" w:rsidP="00F62806">
      <w:pPr>
        <w:pStyle w:val="Sarakstarindkopa"/>
        <w:autoSpaceDE w:val="0"/>
        <w:autoSpaceDN w:val="0"/>
        <w:adjustRightInd w:val="0"/>
        <w:ind w:left="0" w:right="-806"/>
        <w:jc w:val="center"/>
        <w:rPr>
          <w:rFonts w:ascii="Cambria" w:hAnsi="Cambria"/>
          <w:b/>
          <w:kern w:val="32"/>
          <w:sz w:val="26"/>
          <w:szCs w:val="26"/>
          <w:lang w:eastAsia="lv-LV"/>
        </w:rPr>
      </w:pPr>
      <w:r w:rsidRPr="0052291B">
        <w:rPr>
          <w:rFonts w:ascii="Cambria" w:hAnsi="Cambria"/>
          <w:b/>
          <w:kern w:val="32"/>
          <w:sz w:val="26"/>
          <w:szCs w:val="26"/>
          <w:lang w:eastAsia="lv-LV"/>
        </w:rPr>
        <w:t>I.</w:t>
      </w:r>
      <w:r>
        <w:rPr>
          <w:rFonts w:ascii="Cambria" w:hAnsi="Cambria"/>
          <w:b/>
          <w:kern w:val="32"/>
          <w:sz w:val="26"/>
          <w:szCs w:val="26"/>
          <w:lang w:eastAsia="lv-LV"/>
        </w:rPr>
        <w:t xml:space="preserve"> </w:t>
      </w:r>
      <w:r w:rsidRPr="0052291B">
        <w:rPr>
          <w:rFonts w:ascii="Cambria" w:hAnsi="Cambria"/>
          <w:b/>
          <w:kern w:val="32"/>
          <w:sz w:val="26"/>
          <w:szCs w:val="26"/>
          <w:lang w:eastAsia="lv-LV"/>
        </w:rPr>
        <w:t>Vispārīgie noteikumi</w:t>
      </w:r>
    </w:p>
    <w:p w:rsidR="00F62806" w:rsidRPr="0052291B" w:rsidRDefault="00F7792B" w:rsidP="00F7792B">
      <w:pPr>
        <w:pStyle w:val="Paraststmeklis"/>
        <w:shd w:val="clear" w:color="auto" w:fill="FFFFFF"/>
        <w:spacing w:before="0"/>
        <w:ind w:right="-806"/>
        <w:rPr>
          <w:rFonts w:ascii="Cambria" w:hAnsi="Cambria"/>
          <w:sz w:val="26"/>
          <w:szCs w:val="26"/>
        </w:rPr>
      </w:pPr>
      <w:r>
        <w:rPr>
          <w:rFonts w:ascii="Cambria" w:hAnsi="Cambria"/>
          <w:sz w:val="26"/>
          <w:szCs w:val="26"/>
        </w:rPr>
        <w:t>1.</w:t>
      </w:r>
      <w:r w:rsidR="00F62806" w:rsidRPr="0052291B">
        <w:rPr>
          <w:rFonts w:ascii="Cambria" w:hAnsi="Cambria"/>
          <w:sz w:val="26"/>
          <w:szCs w:val="26"/>
        </w:rPr>
        <w:t>Nolikums nosaka kārtību, kādā Kokneses novada dome (turpmāk - Pašvaldība) organizē biznesa ideju konkursu „ESI UZŅĒMĒJS KOKNESES NOVADĀ!” (turpmāk – Konkurss).</w:t>
      </w:r>
    </w:p>
    <w:p w:rsidR="00F62806" w:rsidRPr="0052291B" w:rsidRDefault="00F62806" w:rsidP="00F62806">
      <w:pPr>
        <w:pStyle w:val="Sarakstarindkopa"/>
        <w:numPr>
          <w:ilvl w:val="0"/>
          <w:numId w:val="10"/>
        </w:numPr>
        <w:autoSpaceDE w:val="0"/>
        <w:autoSpaceDN w:val="0"/>
        <w:adjustRightInd w:val="0"/>
        <w:ind w:left="0" w:right="-806" w:firstLine="0"/>
        <w:contextualSpacing/>
        <w:jc w:val="both"/>
        <w:rPr>
          <w:rFonts w:ascii="Cambria" w:hAnsi="Cambria"/>
          <w:sz w:val="26"/>
          <w:szCs w:val="26"/>
        </w:rPr>
      </w:pPr>
      <w:r w:rsidRPr="0052291B">
        <w:rPr>
          <w:rFonts w:ascii="Cambria" w:hAnsi="Cambria"/>
          <w:sz w:val="26"/>
          <w:szCs w:val="26"/>
          <w:lang w:eastAsia="lv-LV"/>
        </w:rPr>
        <w:t>Konkursa nolikumu apstiprina Kokneses novada domes sēdē.</w:t>
      </w:r>
    </w:p>
    <w:p w:rsidR="00F62806" w:rsidRPr="0052291B" w:rsidRDefault="00F62806" w:rsidP="00F62806">
      <w:pPr>
        <w:pStyle w:val="Paraststmeklis"/>
        <w:numPr>
          <w:ilvl w:val="0"/>
          <w:numId w:val="10"/>
        </w:numPr>
        <w:shd w:val="clear" w:color="auto" w:fill="FFFFFF"/>
        <w:spacing w:before="0"/>
        <w:ind w:left="0" w:right="-806" w:firstLine="0"/>
        <w:rPr>
          <w:rFonts w:ascii="Cambria" w:hAnsi="Cambria"/>
          <w:sz w:val="26"/>
          <w:szCs w:val="26"/>
        </w:rPr>
      </w:pPr>
      <w:r w:rsidRPr="0052291B">
        <w:rPr>
          <w:rFonts w:ascii="Cambria" w:hAnsi="Cambria"/>
          <w:sz w:val="26"/>
          <w:szCs w:val="26"/>
        </w:rPr>
        <w:t xml:space="preserve">Konkursa īstenošanai 2019.gadā tiek piešķirts finansējums līdz 5000,00 </w:t>
      </w:r>
      <w:proofErr w:type="spellStart"/>
      <w:r w:rsidRPr="0052291B">
        <w:rPr>
          <w:rFonts w:ascii="Cambria" w:hAnsi="Cambria"/>
          <w:i/>
          <w:sz w:val="26"/>
          <w:szCs w:val="26"/>
        </w:rPr>
        <w:t>euro</w:t>
      </w:r>
      <w:proofErr w:type="spellEnd"/>
      <w:r w:rsidRPr="0052291B">
        <w:rPr>
          <w:rFonts w:ascii="Cambria" w:hAnsi="Cambria"/>
          <w:sz w:val="26"/>
          <w:szCs w:val="26"/>
        </w:rPr>
        <w:t xml:space="preserve"> (pieci tūkstoši </w:t>
      </w:r>
      <w:proofErr w:type="spellStart"/>
      <w:r w:rsidRPr="0052291B">
        <w:rPr>
          <w:rFonts w:ascii="Cambria" w:hAnsi="Cambria"/>
          <w:i/>
          <w:sz w:val="26"/>
          <w:szCs w:val="26"/>
        </w:rPr>
        <w:t>euro</w:t>
      </w:r>
      <w:proofErr w:type="spellEnd"/>
      <w:r w:rsidRPr="0052291B">
        <w:rPr>
          <w:rFonts w:ascii="Cambria" w:hAnsi="Cambria"/>
          <w:i/>
          <w:sz w:val="26"/>
          <w:szCs w:val="26"/>
        </w:rPr>
        <w:t>,</w:t>
      </w:r>
      <w:r w:rsidRPr="0052291B">
        <w:rPr>
          <w:rFonts w:ascii="Cambria" w:hAnsi="Cambria"/>
          <w:sz w:val="26"/>
          <w:szCs w:val="26"/>
        </w:rPr>
        <w:t xml:space="preserve"> 00 centi) apmērā no Kokneses novada domes budžeta līdzekļiem. </w:t>
      </w:r>
    </w:p>
    <w:p w:rsidR="00F62806" w:rsidRPr="0052291B" w:rsidRDefault="00F62806" w:rsidP="00F62806">
      <w:pPr>
        <w:numPr>
          <w:ilvl w:val="0"/>
          <w:numId w:val="10"/>
        </w:numPr>
        <w:autoSpaceDE w:val="0"/>
        <w:autoSpaceDN w:val="0"/>
        <w:adjustRightInd w:val="0"/>
        <w:spacing w:after="0" w:line="240" w:lineRule="auto"/>
        <w:ind w:left="0" w:right="-806" w:firstLine="0"/>
        <w:jc w:val="both"/>
        <w:rPr>
          <w:rFonts w:ascii="Cambria" w:hAnsi="Cambria"/>
          <w:color w:val="000000"/>
          <w:sz w:val="26"/>
          <w:szCs w:val="26"/>
          <w:lang w:eastAsia="lv-LV"/>
        </w:rPr>
      </w:pPr>
      <w:r w:rsidRPr="0052291B">
        <w:rPr>
          <w:rFonts w:ascii="Cambria" w:hAnsi="Cambria"/>
          <w:sz w:val="26"/>
          <w:szCs w:val="26"/>
          <w:lang w:eastAsia="lv-LV"/>
        </w:rPr>
        <w:t xml:space="preserve">Konkursa mērķis ir </w:t>
      </w:r>
      <w:r w:rsidRPr="0052291B">
        <w:rPr>
          <w:rFonts w:ascii="Cambria" w:hAnsi="Cambria"/>
          <w:color w:val="000000"/>
          <w:sz w:val="26"/>
          <w:szCs w:val="26"/>
          <w:lang w:eastAsia="lv-LV"/>
        </w:rPr>
        <w:t>sniegt Pašvaldības atbalstu fizisku un juridisku personu biznesa ideju realizācijai, sekmēt saimnieciskās darbības veicēju veidošanos Kokneses, Bebru un Iršu pagastos un motivēt realizēt savas biznesa idejas jaunu produktu vai pakalpojumu radīšanai.</w:t>
      </w:r>
    </w:p>
    <w:p w:rsidR="00F62806" w:rsidRPr="0052291B" w:rsidRDefault="00F62806" w:rsidP="00F62806">
      <w:pPr>
        <w:pStyle w:val="Sarakstarindkopa"/>
        <w:numPr>
          <w:ilvl w:val="0"/>
          <w:numId w:val="10"/>
        </w:numPr>
        <w:autoSpaceDE w:val="0"/>
        <w:autoSpaceDN w:val="0"/>
        <w:adjustRightInd w:val="0"/>
        <w:ind w:left="0" w:right="-806" w:firstLine="0"/>
        <w:contextualSpacing/>
        <w:jc w:val="both"/>
        <w:rPr>
          <w:rFonts w:ascii="Cambria" w:hAnsi="Cambria"/>
          <w:sz w:val="26"/>
          <w:szCs w:val="26"/>
        </w:rPr>
      </w:pPr>
      <w:r w:rsidRPr="0052291B">
        <w:rPr>
          <w:rFonts w:ascii="Cambria" w:hAnsi="Cambria"/>
          <w:sz w:val="26"/>
          <w:szCs w:val="26"/>
        </w:rPr>
        <w:t>Konkurss norit divās kārtās:</w:t>
      </w:r>
    </w:p>
    <w:p w:rsidR="00F62806" w:rsidRPr="0052291B" w:rsidRDefault="00F62806" w:rsidP="00F62806">
      <w:pPr>
        <w:pStyle w:val="Sarakstarindkopa"/>
        <w:autoSpaceDE w:val="0"/>
        <w:autoSpaceDN w:val="0"/>
        <w:adjustRightInd w:val="0"/>
        <w:ind w:left="0" w:right="-806"/>
        <w:jc w:val="both"/>
        <w:rPr>
          <w:rFonts w:ascii="Cambria" w:hAnsi="Cambria"/>
          <w:sz w:val="26"/>
          <w:szCs w:val="26"/>
        </w:rPr>
      </w:pPr>
      <w:r w:rsidRPr="0052291B">
        <w:rPr>
          <w:rFonts w:ascii="Cambria" w:hAnsi="Cambria"/>
          <w:sz w:val="26"/>
          <w:szCs w:val="26"/>
        </w:rPr>
        <w:t>5.1. 1.kārtā konkursa dalībnieki iesniedz pieteikumus līdz norādītajam termiņam;</w:t>
      </w:r>
    </w:p>
    <w:p w:rsidR="00F62806" w:rsidRPr="0052291B" w:rsidRDefault="00F62806" w:rsidP="00F62806">
      <w:pPr>
        <w:pStyle w:val="Sarakstarindkopa"/>
        <w:autoSpaceDE w:val="0"/>
        <w:autoSpaceDN w:val="0"/>
        <w:adjustRightInd w:val="0"/>
        <w:ind w:left="0" w:right="-806"/>
        <w:jc w:val="both"/>
        <w:rPr>
          <w:rFonts w:ascii="Cambria" w:hAnsi="Cambria"/>
          <w:sz w:val="26"/>
          <w:szCs w:val="26"/>
        </w:rPr>
      </w:pPr>
      <w:r w:rsidRPr="0052291B">
        <w:rPr>
          <w:rFonts w:ascii="Cambria" w:hAnsi="Cambria"/>
          <w:sz w:val="26"/>
          <w:szCs w:val="26"/>
        </w:rPr>
        <w:t xml:space="preserve">5.2. 2.kārtā konkursa dalībnieki, kuru iesniegtie pieteikumi atbilst nolikuma prasībām, tiek aicināti prezentēt savu biznesa ideju konkursa vērtēšanas komisijai. </w:t>
      </w:r>
    </w:p>
    <w:p w:rsidR="00F62806" w:rsidRPr="0052291B" w:rsidRDefault="00F62806" w:rsidP="00F62806">
      <w:pPr>
        <w:numPr>
          <w:ilvl w:val="0"/>
          <w:numId w:val="10"/>
        </w:numPr>
        <w:tabs>
          <w:tab w:val="left" w:pos="0"/>
        </w:tabs>
        <w:autoSpaceDE w:val="0"/>
        <w:autoSpaceDN w:val="0"/>
        <w:adjustRightInd w:val="0"/>
        <w:spacing w:after="0" w:line="240" w:lineRule="auto"/>
        <w:ind w:left="0" w:right="-806" w:firstLine="0"/>
        <w:jc w:val="both"/>
        <w:rPr>
          <w:rFonts w:ascii="Cambria" w:hAnsi="Cambria"/>
          <w:sz w:val="26"/>
          <w:szCs w:val="26"/>
        </w:rPr>
      </w:pPr>
      <w:r w:rsidRPr="0052291B">
        <w:rPr>
          <w:rFonts w:ascii="Cambria" w:hAnsi="Cambria"/>
          <w:sz w:val="26"/>
          <w:szCs w:val="26"/>
        </w:rPr>
        <w:t xml:space="preserve">Konkursa pirmo trīs vietu ieguvēji (ja vērtēšanas komisija nelemj citādi) saņem atbalstu naudas veidā savu biznesa ideju realizēšanai. </w:t>
      </w:r>
    </w:p>
    <w:p w:rsidR="00F62806" w:rsidRPr="0052291B" w:rsidRDefault="00F62806" w:rsidP="00F62806">
      <w:pPr>
        <w:numPr>
          <w:ilvl w:val="0"/>
          <w:numId w:val="10"/>
        </w:numPr>
        <w:autoSpaceDE w:val="0"/>
        <w:autoSpaceDN w:val="0"/>
        <w:adjustRightInd w:val="0"/>
        <w:spacing w:after="0" w:line="240" w:lineRule="auto"/>
        <w:ind w:left="0" w:right="-806" w:firstLine="0"/>
        <w:jc w:val="both"/>
        <w:rPr>
          <w:rFonts w:ascii="Cambria" w:hAnsi="Cambria"/>
          <w:sz w:val="26"/>
          <w:szCs w:val="26"/>
        </w:rPr>
      </w:pPr>
      <w:r w:rsidRPr="0052291B">
        <w:rPr>
          <w:rFonts w:ascii="Cambria" w:hAnsi="Cambria"/>
          <w:sz w:val="26"/>
          <w:szCs w:val="26"/>
        </w:rPr>
        <w:t>Pieteikuma iesniegšanas ter</w:t>
      </w:r>
      <w:r w:rsidRPr="0052291B">
        <w:rPr>
          <w:rFonts w:ascii="Cambria" w:hAnsi="Cambria"/>
          <w:color w:val="000000"/>
          <w:sz w:val="26"/>
          <w:szCs w:val="26"/>
        </w:rPr>
        <w:t xml:space="preserve">miņš – </w:t>
      </w:r>
      <w:r w:rsidRPr="0052291B">
        <w:rPr>
          <w:rFonts w:ascii="Cambria" w:hAnsi="Cambria"/>
          <w:b/>
          <w:color w:val="000000"/>
          <w:sz w:val="26"/>
          <w:szCs w:val="26"/>
        </w:rPr>
        <w:t xml:space="preserve">no 2019.gada __.___________ līdz 2020.gada __._____________ </w:t>
      </w:r>
      <w:proofErr w:type="spellStart"/>
      <w:r w:rsidRPr="0052291B">
        <w:rPr>
          <w:rFonts w:ascii="Cambria" w:hAnsi="Cambria"/>
          <w:b/>
          <w:color w:val="000000"/>
          <w:sz w:val="26"/>
          <w:szCs w:val="26"/>
        </w:rPr>
        <w:t>plkst</w:t>
      </w:r>
      <w:proofErr w:type="spellEnd"/>
      <w:r w:rsidRPr="0052291B">
        <w:rPr>
          <w:rFonts w:ascii="Cambria" w:hAnsi="Cambria"/>
          <w:b/>
          <w:color w:val="000000"/>
          <w:sz w:val="26"/>
          <w:szCs w:val="26"/>
        </w:rPr>
        <w:t xml:space="preserve">. 15:00. </w:t>
      </w:r>
      <w:r w:rsidRPr="0052291B">
        <w:rPr>
          <w:rFonts w:ascii="Cambria" w:hAnsi="Cambria"/>
          <w:color w:val="000000"/>
          <w:sz w:val="26"/>
          <w:szCs w:val="26"/>
        </w:rPr>
        <w:t>Pieteikuma</w:t>
      </w:r>
      <w:r w:rsidRPr="0052291B">
        <w:rPr>
          <w:rFonts w:ascii="Cambria" w:hAnsi="Cambria"/>
          <w:sz w:val="26"/>
          <w:szCs w:val="26"/>
        </w:rPr>
        <w:t xml:space="preserve"> iesniegšanas vieta – Kokneses novada domes administrācijas ēkā  (2.stāvs, 2.kab. pie domes sekretāres), Melioratoru ielā 1, Koknesē, Kokneses pagastā, Kokneses novadā. Jautājumu gadījumā konkursa dalībnieki var vērsties Kokneses novada domes Attīstības nodaļā, zvanot pa </w:t>
      </w:r>
      <w:proofErr w:type="spellStart"/>
      <w:r w:rsidRPr="0052291B">
        <w:rPr>
          <w:rFonts w:ascii="Cambria" w:hAnsi="Cambria"/>
          <w:sz w:val="26"/>
          <w:szCs w:val="26"/>
        </w:rPr>
        <w:t>tālr</w:t>
      </w:r>
      <w:proofErr w:type="spellEnd"/>
      <w:r w:rsidRPr="0052291B">
        <w:rPr>
          <w:rFonts w:ascii="Cambria" w:hAnsi="Cambria"/>
          <w:sz w:val="26"/>
          <w:szCs w:val="26"/>
        </w:rPr>
        <w:t xml:space="preserve">. 20499940, 65133636, vai rakstot e-pastu uz </w:t>
      </w:r>
      <w:hyperlink r:id="rId13" w:history="1">
        <w:r w:rsidRPr="0052291B">
          <w:rPr>
            <w:rStyle w:val="Hipersaite"/>
            <w:rFonts w:ascii="Cambria" w:hAnsi="Cambria"/>
            <w:sz w:val="26"/>
            <w:szCs w:val="26"/>
          </w:rPr>
          <w:t>sandija.svarupa@koknese.lv</w:t>
        </w:r>
      </w:hyperlink>
      <w:r w:rsidRPr="0052291B">
        <w:rPr>
          <w:rFonts w:ascii="Cambria" w:hAnsi="Cambria"/>
          <w:sz w:val="26"/>
          <w:szCs w:val="26"/>
        </w:rPr>
        <w:t xml:space="preserve"> .</w:t>
      </w:r>
    </w:p>
    <w:p w:rsidR="00F62806" w:rsidRPr="0052291B" w:rsidRDefault="00F62806" w:rsidP="00F62806">
      <w:pPr>
        <w:numPr>
          <w:ilvl w:val="0"/>
          <w:numId w:val="10"/>
        </w:numPr>
        <w:spacing w:after="0" w:line="240" w:lineRule="auto"/>
        <w:ind w:left="0" w:right="-806" w:firstLine="0"/>
        <w:jc w:val="both"/>
        <w:rPr>
          <w:rFonts w:ascii="Cambria" w:hAnsi="Cambria"/>
          <w:color w:val="000000"/>
          <w:sz w:val="26"/>
          <w:szCs w:val="26"/>
        </w:rPr>
      </w:pPr>
      <w:r w:rsidRPr="0052291B">
        <w:rPr>
          <w:rFonts w:ascii="Cambria" w:hAnsi="Cambria"/>
          <w:sz w:val="26"/>
          <w:szCs w:val="26"/>
        </w:rPr>
        <w:t xml:space="preserve">Pašvaldība paziņojumu par konkursa uzsākšanu un konkursa nolikumu ievieto pašvaldības mājas lapā </w:t>
      </w:r>
      <w:hyperlink r:id="rId14" w:history="1">
        <w:r w:rsidRPr="0052291B">
          <w:rPr>
            <w:rStyle w:val="Hipersaite"/>
            <w:rFonts w:ascii="Cambria" w:hAnsi="Cambria"/>
            <w:sz w:val="26"/>
            <w:szCs w:val="26"/>
          </w:rPr>
          <w:t>www.koknese.lv</w:t>
        </w:r>
      </w:hyperlink>
      <w:r w:rsidRPr="0052291B">
        <w:rPr>
          <w:rFonts w:ascii="Cambria" w:hAnsi="Cambria"/>
          <w:sz w:val="26"/>
          <w:szCs w:val="26"/>
        </w:rPr>
        <w:t xml:space="preserve"> un publicē Kokneses novada laikrakstā “Kokneses Novada Vēstis”</w:t>
      </w:r>
      <w:r w:rsidRPr="0052291B">
        <w:rPr>
          <w:rFonts w:ascii="Cambria" w:hAnsi="Cambria"/>
          <w:color w:val="000000"/>
          <w:sz w:val="26"/>
          <w:szCs w:val="26"/>
        </w:rPr>
        <w:t>.</w:t>
      </w:r>
    </w:p>
    <w:p w:rsidR="00F62806" w:rsidRPr="0052291B" w:rsidRDefault="00F62806" w:rsidP="00F62806">
      <w:pPr>
        <w:numPr>
          <w:ilvl w:val="0"/>
          <w:numId w:val="10"/>
        </w:numPr>
        <w:spacing w:after="0" w:line="240" w:lineRule="auto"/>
        <w:ind w:left="0" w:right="-806" w:firstLine="0"/>
        <w:jc w:val="both"/>
        <w:rPr>
          <w:rFonts w:ascii="Cambria" w:hAnsi="Cambria"/>
          <w:color w:val="FF0000"/>
          <w:sz w:val="26"/>
          <w:szCs w:val="26"/>
        </w:rPr>
      </w:pPr>
      <w:r w:rsidRPr="0052291B">
        <w:rPr>
          <w:rFonts w:ascii="Cambria" w:hAnsi="Cambria"/>
          <w:color w:val="000000"/>
          <w:sz w:val="26"/>
          <w:szCs w:val="26"/>
        </w:rPr>
        <w:t>Kokneses novada dome pēc konkursa izsludināšanas rīko informatīvo dienu, kuras mērķis ir iepazīstināt iedzīvotājus un</w:t>
      </w:r>
      <w:r w:rsidRPr="0052291B">
        <w:rPr>
          <w:rFonts w:ascii="Cambria" w:hAnsi="Cambria"/>
          <w:color w:val="FF0000"/>
          <w:sz w:val="26"/>
          <w:szCs w:val="26"/>
        </w:rPr>
        <w:t xml:space="preserve"> </w:t>
      </w:r>
      <w:r w:rsidRPr="0052291B">
        <w:rPr>
          <w:rFonts w:ascii="Cambria" w:hAnsi="Cambria"/>
          <w:color w:val="000000"/>
          <w:sz w:val="26"/>
          <w:szCs w:val="26"/>
        </w:rPr>
        <w:t xml:space="preserve">potenciālos biznesa ideju konkursa pieteikuma iesniedzējus ar pieteikuma veidlapas un citu nepieciešamo dokumentu aizpildīšanas metodoloģiju, un ar citu uzņēmēju piemēriem iedrošināt uzsākt saimniecisko darbību Kokneses novadā. Informācija par šī pasākuma </w:t>
      </w:r>
      <w:r w:rsidRPr="0052291B">
        <w:rPr>
          <w:rFonts w:ascii="Cambria" w:hAnsi="Cambria"/>
          <w:color w:val="000000"/>
          <w:sz w:val="26"/>
          <w:szCs w:val="26"/>
        </w:rPr>
        <w:lastRenderedPageBreak/>
        <w:t xml:space="preserve">datumu tiks ievietota Kokneses novada pašvaldības </w:t>
      </w:r>
      <w:proofErr w:type="spellStart"/>
      <w:r w:rsidRPr="0052291B">
        <w:rPr>
          <w:rFonts w:ascii="Cambria" w:hAnsi="Cambria"/>
          <w:color w:val="000000"/>
          <w:sz w:val="26"/>
          <w:szCs w:val="26"/>
        </w:rPr>
        <w:t>mājaslapā</w:t>
      </w:r>
      <w:proofErr w:type="spellEnd"/>
      <w:r w:rsidRPr="0052291B">
        <w:rPr>
          <w:rFonts w:ascii="Cambria" w:hAnsi="Cambria"/>
          <w:color w:val="000000"/>
          <w:sz w:val="26"/>
          <w:szCs w:val="26"/>
        </w:rPr>
        <w:t xml:space="preserve"> </w:t>
      </w:r>
      <w:hyperlink r:id="rId15" w:history="1">
        <w:r w:rsidRPr="0052291B">
          <w:rPr>
            <w:rStyle w:val="Hipersaite"/>
            <w:rFonts w:ascii="Cambria" w:hAnsi="Cambria"/>
            <w:sz w:val="26"/>
            <w:szCs w:val="26"/>
          </w:rPr>
          <w:t>www.koknese.lv</w:t>
        </w:r>
      </w:hyperlink>
      <w:r w:rsidRPr="0052291B">
        <w:rPr>
          <w:rFonts w:ascii="Cambria" w:hAnsi="Cambria"/>
          <w:color w:val="000000"/>
          <w:sz w:val="26"/>
          <w:szCs w:val="26"/>
        </w:rPr>
        <w:t xml:space="preserve"> un</w:t>
      </w:r>
      <w:r w:rsidRPr="0052291B">
        <w:rPr>
          <w:rFonts w:ascii="Cambria" w:hAnsi="Cambria"/>
          <w:sz w:val="26"/>
          <w:szCs w:val="26"/>
        </w:rPr>
        <w:t xml:space="preserve"> Kokneses novada laikrakstā</w:t>
      </w:r>
      <w:r w:rsidRPr="0052291B">
        <w:rPr>
          <w:rFonts w:ascii="Cambria" w:hAnsi="Cambria"/>
          <w:color w:val="000000"/>
          <w:sz w:val="26"/>
          <w:szCs w:val="26"/>
        </w:rPr>
        <w:t xml:space="preserve"> “Kokneses Novada Vēstis”. </w:t>
      </w:r>
    </w:p>
    <w:p w:rsidR="00F62806" w:rsidRPr="0052291B" w:rsidRDefault="00F62806" w:rsidP="00F62806">
      <w:pPr>
        <w:numPr>
          <w:ilvl w:val="0"/>
          <w:numId w:val="10"/>
        </w:numPr>
        <w:spacing w:after="0" w:line="240" w:lineRule="auto"/>
        <w:ind w:left="0" w:right="-806" w:firstLine="0"/>
        <w:jc w:val="both"/>
        <w:rPr>
          <w:rFonts w:ascii="Cambria" w:hAnsi="Cambria"/>
          <w:sz w:val="26"/>
          <w:szCs w:val="26"/>
          <w:shd w:val="clear" w:color="auto" w:fill="FFFFFF"/>
          <w:lang w:eastAsia="lv-LV"/>
        </w:rPr>
      </w:pPr>
      <w:r w:rsidRPr="0052291B">
        <w:rPr>
          <w:rFonts w:ascii="Cambria" w:hAnsi="Cambria"/>
          <w:sz w:val="26"/>
          <w:szCs w:val="26"/>
          <w:shd w:val="clear" w:color="auto" w:fill="FFFFFF"/>
          <w:lang w:eastAsia="lv-LV"/>
        </w:rPr>
        <w:t>Atbalstu šā nolikuma 6. un 29. punktā norādītajām darbībām piešķir kā komercdarbības atbalstu (</w:t>
      </w:r>
      <w:proofErr w:type="spellStart"/>
      <w:r w:rsidRPr="0052291B">
        <w:rPr>
          <w:rFonts w:ascii="Cambria" w:hAnsi="Cambria"/>
          <w:i/>
          <w:sz w:val="26"/>
          <w:szCs w:val="26"/>
          <w:shd w:val="clear" w:color="auto" w:fill="FFFFFF"/>
          <w:lang w:eastAsia="lv-LV"/>
        </w:rPr>
        <w:t>de</w:t>
      </w:r>
      <w:proofErr w:type="spellEnd"/>
      <w:r w:rsidRPr="0052291B">
        <w:rPr>
          <w:rFonts w:ascii="Cambria" w:hAnsi="Cambria"/>
          <w:i/>
          <w:sz w:val="26"/>
          <w:szCs w:val="26"/>
          <w:shd w:val="clear" w:color="auto" w:fill="FFFFFF"/>
          <w:lang w:eastAsia="lv-LV"/>
        </w:rPr>
        <w:t xml:space="preserve"> </w:t>
      </w:r>
      <w:proofErr w:type="spellStart"/>
      <w:r w:rsidRPr="0052291B">
        <w:rPr>
          <w:rFonts w:ascii="Cambria" w:hAnsi="Cambria"/>
          <w:i/>
          <w:sz w:val="26"/>
          <w:szCs w:val="26"/>
          <w:shd w:val="clear" w:color="auto" w:fill="FFFFFF"/>
          <w:lang w:eastAsia="lv-LV"/>
        </w:rPr>
        <w:t>minimis</w:t>
      </w:r>
      <w:proofErr w:type="spellEnd"/>
      <w:r w:rsidRPr="0052291B">
        <w:rPr>
          <w:rFonts w:ascii="Cambria" w:hAnsi="Cambria"/>
          <w:sz w:val="26"/>
          <w:szCs w:val="26"/>
          <w:shd w:val="clear" w:color="auto" w:fill="FFFFFF"/>
          <w:lang w:eastAsia="lv-LV"/>
        </w:rPr>
        <w:t>), piemērojot vienu no zemāk uzskaitītajiem normatīvajiem aktiem:</w:t>
      </w:r>
    </w:p>
    <w:p w:rsidR="00F62806" w:rsidRPr="0052291B" w:rsidRDefault="00F62806" w:rsidP="00F62806">
      <w:pPr>
        <w:numPr>
          <w:ilvl w:val="1"/>
          <w:numId w:val="23"/>
        </w:numPr>
        <w:spacing w:after="0" w:line="240" w:lineRule="auto"/>
        <w:ind w:left="0" w:right="-806" w:firstLine="0"/>
        <w:jc w:val="both"/>
        <w:rPr>
          <w:rFonts w:ascii="Cambria" w:hAnsi="Cambria"/>
          <w:sz w:val="26"/>
          <w:szCs w:val="26"/>
          <w:shd w:val="clear" w:color="auto" w:fill="FFFFFF"/>
          <w:lang w:eastAsia="lv-LV"/>
        </w:rPr>
      </w:pPr>
      <w:r w:rsidRPr="0052291B">
        <w:rPr>
          <w:rFonts w:ascii="Cambria" w:hAnsi="Cambria"/>
          <w:sz w:val="26"/>
          <w:szCs w:val="26"/>
          <w:shd w:val="clear" w:color="auto" w:fill="FFFFFF"/>
          <w:lang w:eastAsia="lv-LV"/>
        </w:rPr>
        <w:t xml:space="preserve">Eiropas Komisijas 2013.gada 18.decembra Regulu (ES) </w:t>
      </w:r>
      <w:proofErr w:type="spellStart"/>
      <w:r w:rsidRPr="0052291B">
        <w:rPr>
          <w:rFonts w:ascii="Cambria" w:hAnsi="Cambria"/>
          <w:sz w:val="26"/>
          <w:szCs w:val="26"/>
          <w:shd w:val="clear" w:color="auto" w:fill="FFFFFF"/>
          <w:lang w:eastAsia="lv-LV"/>
        </w:rPr>
        <w:t>Nr</w:t>
      </w:r>
      <w:proofErr w:type="spellEnd"/>
      <w:r w:rsidRPr="0052291B">
        <w:rPr>
          <w:rFonts w:ascii="Cambria" w:hAnsi="Cambria"/>
          <w:sz w:val="26"/>
          <w:szCs w:val="26"/>
          <w:shd w:val="clear" w:color="auto" w:fill="FFFFFF"/>
          <w:lang w:eastAsia="lv-LV"/>
        </w:rPr>
        <w:t>. </w:t>
      </w:r>
      <w:hyperlink r:id="rId16" w:tgtFrame="_blank" w:history="1">
        <w:r w:rsidRPr="0052291B">
          <w:rPr>
            <w:rFonts w:ascii="Cambria" w:hAnsi="Cambria"/>
            <w:sz w:val="26"/>
            <w:szCs w:val="26"/>
            <w:u w:val="single"/>
            <w:shd w:val="clear" w:color="auto" w:fill="FFFFFF"/>
            <w:lang w:eastAsia="lv-LV"/>
          </w:rPr>
          <w:t>1407/2013</w:t>
        </w:r>
      </w:hyperlink>
      <w:r w:rsidRPr="0052291B">
        <w:rPr>
          <w:rFonts w:ascii="Cambria" w:hAnsi="Cambria"/>
          <w:sz w:val="26"/>
          <w:szCs w:val="26"/>
          <w:shd w:val="clear" w:color="auto" w:fill="FFFFFF"/>
          <w:lang w:eastAsia="lv-LV"/>
        </w:rPr>
        <w:t> par Līguma par Eiropas Savienības darbību </w:t>
      </w:r>
      <w:hyperlink r:id="rId17" w:anchor="p107" w:history="1">
        <w:r w:rsidRPr="0052291B">
          <w:rPr>
            <w:rFonts w:ascii="Cambria" w:hAnsi="Cambria"/>
            <w:sz w:val="26"/>
            <w:szCs w:val="26"/>
            <w:u w:val="single"/>
            <w:shd w:val="clear" w:color="auto" w:fill="FFFFFF"/>
            <w:lang w:eastAsia="lv-LV"/>
          </w:rPr>
          <w:t>107. </w:t>
        </w:r>
      </w:hyperlink>
      <w:r w:rsidRPr="0052291B">
        <w:rPr>
          <w:rFonts w:ascii="Cambria" w:hAnsi="Cambria"/>
          <w:sz w:val="26"/>
          <w:szCs w:val="26"/>
          <w:shd w:val="clear" w:color="auto" w:fill="FFFFFF"/>
          <w:lang w:eastAsia="lv-LV"/>
        </w:rPr>
        <w:t>un </w:t>
      </w:r>
      <w:hyperlink r:id="rId18" w:anchor="p108" w:history="1">
        <w:r w:rsidRPr="0052291B">
          <w:rPr>
            <w:rFonts w:ascii="Cambria" w:hAnsi="Cambria"/>
            <w:sz w:val="26"/>
            <w:szCs w:val="26"/>
            <w:u w:val="single"/>
            <w:shd w:val="clear" w:color="auto" w:fill="FFFFFF"/>
            <w:lang w:eastAsia="lv-LV"/>
          </w:rPr>
          <w:t>108.panta</w:t>
        </w:r>
      </w:hyperlink>
      <w:r w:rsidRPr="0052291B">
        <w:rPr>
          <w:rFonts w:ascii="Cambria" w:hAnsi="Cambria"/>
          <w:sz w:val="26"/>
          <w:szCs w:val="26"/>
          <w:shd w:val="clear" w:color="auto" w:fill="FFFFFF"/>
          <w:lang w:eastAsia="lv-LV"/>
        </w:rPr>
        <w:t> piemērošanu </w:t>
      </w:r>
      <w:proofErr w:type="spellStart"/>
      <w:r w:rsidRPr="0052291B">
        <w:rPr>
          <w:rFonts w:ascii="Cambria" w:hAnsi="Cambria"/>
          <w:i/>
          <w:iCs/>
          <w:sz w:val="26"/>
          <w:szCs w:val="26"/>
          <w:shd w:val="clear" w:color="auto" w:fill="FFFFFF"/>
          <w:lang w:eastAsia="lv-LV"/>
        </w:rPr>
        <w:t>de</w:t>
      </w:r>
      <w:proofErr w:type="spellEnd"/>
      <w:r w:rsidRPr="0052291B">
        <w:rPr>
          <w:rFonts w:ascii="Cambria" w:hAnsi="Cambria"/>
          <w:i/>
          <w:iCs/>
          <w:sz w:val="26"/>
          <w:szCs w:val="26"/>
          <w:shd w:val="clear" w:color="auto" w:fill="FFFFFF"/>
          <w:lang w:eastAsia="lv-LV"/>
        </w:rPr>
        <w:t xml:space="preserve"> </w:t>
      </w:r>
      <w:proofErr w:type="spellStart"/>
      <w:r w:rsidRPr="0052291B">
        <w:rPr>
          <w:rFonts w:ascii="Cambria" w:hAnsi="Cambria"/>
          <w:i/>
          <w:iCs/>
          <w:sz w:val="26"/>
          <w:szCs w:val="26"/>
          <w:shd w:val="clear" w:color="auto" w:fill="FFFFFF"/>
          <w:lang w:eastAsia="lv-LV"/>
        </w:rPr>
        <w:t>minimis</w:t>
      </w:r>
      <w:proofErr w:type="spellEnd"/>
      <w:r w:rsidRPr="0052291B">
        <w:rPr>
          <w:rFonts w:ascii="Cambria" w:hAnsi="Cambria"/>
          <w:sz w:val="26"/>
          <w:szCs w:val="26"/>
          <w:shd w:val="clear" w:color="auto" w:fill="FFFFFF"/>
          <w:lang w:eastAsia="lv-LV"/>
        </w:rPr>
        <w:t> atbalstam (turpmāk – Komisijas regula Nr.1407/2013), kā arī saskaņā ar normatīvajiem aktiem par </w:t>
      </w:r>
      <w:proofErr w:type="spellStart"/>
      <w:r w:rsidRPr="0052291B">
        <w:rPr>
          <w:rFonts w:ascii="Cambria" w:hAnsi="Cambria"/>
          <w:i/>
          <w:iCs/>
          <w:sz w:val="26"/>
          <w:szCs w:val="26"/>
          <w:shd w:val="clear" w:color="auto" w:fill="FFFFFF"/>
          <w:lang w:eastAsia="lv-LV"/>
        </w:rPr>
        <w:t>de</w:t>
      </w:r>
      <w:proofErr w:type="spellEnd"/>
      <w:r w:rsidRPr="0052291B">
        <w:rPr>
          <w:rFonts w:ascii="Cambria" w:hAnsi="Cambria"/>
          <w:i/>
          <w:iCs/>
          <w:sz w:val="26"/>
          <w:szCs w:val="26"/>
          <w:shd w:val="clear" w:color="auto" w:fill="FFFFFF"/>
          <w:lang w:eastAsia="lv-LV"/>
        </w:rPr>
        <w:t xml:space="preserve"> </w:t>
      </w:r>
      <w:proofErr w:type="spellStart"/>
      <w:r w:rsidRPr="0052291B">
        <w:rPr>
          <w:rFonts w:ascii="Cambria" w:hAnsi="Cambria"/>
          <w:i/>
          <w:iCs/>
          <w:sz w:val="26"/>
          <w:szCs w:val="26"/>
          <w:shd w:val="clear" w:color="auto" w:fill="FFFFFF"/>
          <w:lang w:eastAsia="lv-LV"/>
        </w:rPr>
        <w:t>minimis</w:t>
      </w:r>
      <w:proofErr w:type="spellEnd"/>
      <w:r w:rsidRPr="0052291B">
        <w:rPr>
          <w:rFonts w:ascii="Cambria" w:hAnsi="Cambria"/>
          <w:sz w:val="26"/>
          <w:szCs w:val="26"/>
          <w:shd w:val="clear" w:color="auto" w:fill="FFFFFF"/>
          <w:lang w:eastAsia="lv-LV"/>
        </w:rPr>
        <w:t> atbalsta uzskaites un piešķiršanas kārtību un </w:t>
      </w:r>
      <w:proofErr w:type="spellStart"/>
      <w:r w:rsidRPr="0052291B">
        <w:rPr>
          <w:rFonts w:ascii="Cambria" w:hAnsi="Cambria"/>
          <w:i/>
          <w:iCs/>
          <w:sz w:val="26"/>
          <w:szCs w:val="26"/>
          <w:shd w:val="clear" w:color="auto" w:fill="FFFFFF"/>
          <w:lang w:eastAsia="lv-LV"/>
        </w:rPr>
        <w:t>de</w:t>
      </w:r>
      <w:proofErr w:type="spellEnd"/>
      <w:r w:rsidRPr="0052291B">
        <w:rPr>
          <w:rFonts w:ascii="Cambria" w:hAnsi="Cambria"/>
          <w:i/>
          <w:iCs/>
          <w:sz w:val="26"/>
          <w:szCs w:val="26"/>
          <w:shd w:val="clear" w:color="auto" w:fill="FFFFFF"/>
          <w:lang w:eastAsia="lv-LV"/>
        </w:rPr>
        <w:t xml:space="preserve"> </w:t>
      </w:r>
      <w:proofErr w:type="spellStart"/>
      <w:r w:rsidRPr="0052291B">
        <w:rPr>
          <w:rFonts w:ascii="Cambria" w:hAnsi="Cambria"/>
          <w:i/>
          <w:iCs/>
          <w:sz w:val="26"/>
          <w:szCs w:val="26"/>
          <w:shd w:val="clear" w:color="auto" w:fill="FFFFFF"/>
          <w:lang w:eastAsia="lv-LV"/>
        </w:rPr>
        <w:t>minimis</w:t>
      </w:r>
      <w:proofErr w:type="spellEnd"/>
      <w:r w:rsidRPr="0052291B">
        <w:rPr>
          <w:rFonts w:ascii="Cambria" w:hAnsi="Cambria"/>
          <w:sz w:val="26"/>
          <w:szCs w:val="26"/>
          <w:shd w:val="clear" w:color="auto" w:fill="FFFFFF"/>
          <w:lang w:eastAsia="lv-LV"/>
        </w:rPr>
        <w:t> atbalsta uzskaites veidlapu paraugiem;</w:t>
      </w:r>
    </w:p>
    <w:p w:rsidR="00F62806" w:rsidRPr="0052291B" w:rsidRDefault="00F62806" w:rsidP="00F62806">
      <w:pPr>
        <w:numPr>
          <w:ilvl w:val="1"/>
          <w:numId w:val="23"/>
        </w:numPr>
        <w:spacing w:after="0" w:line="240" w:lineRule="auto"/>
        <w:ind w:left="0" w:right="-806" w:firstLine="0"/>
        <w:jc w:val="both"/>
        <w:rPr>
          <w:rFonts w:ascii="Cambria" w:hAnsi="Cambria"/>
          <w:sz w:val="26"/>
          <w:szCs w:val="26"/>
          <w:shd w:val="clear" w:color="auto" w:fill="FFFFFF"/>
          <w:lang w:eastAsia="lv-LV"/>
        </w:rPr>
      </w:pPr>
      <w:r w:rsidRPr="0052291B">
        <w:rPr>
          <w:rFonts w:ascii="Cambria" w:hAnsi="Cambria"/>
          <w:sz w:val="26"/>
          <w:szCs w:val="26"/>
          <w:shd w:val="clear" w:color="auto" w:fill="FFFFFF"/>
          <w:lang w:eastAsia="lv-LV"/>
        </w:rPr>
        <w:t xml:space="preserve">Eiropas Komisijas 2014.gada 27.jūnija Regulu (EK) </w:t>
      </w:r>
      <w:proofErr w:type="spellStart"/>
      <w:r w:rsidRPr="0052291B">
        <w:rPr>
          <w:rFonts w:ascii="Cambria" w:hAnsi="Cambria"/>
          <w:sz w:val="26"/>
          <w:szCs w:val="26"/>
          <w:shd w:val="clear" w:color="auto" w:fill="FFFFFF"/>
          <w:lang w:eastAsia="lv-LV"/>
        </w:rPr>
        <w:t>Nr</w:t>
      </w:r>
      <w:proofErr w:type="spellEnd"/>
      <w:r w:rsidRPr="0052291B">
        <w:rPr>
          <w:rFonts w:ascii="Cambria" w:hAnsi="Cambria"/>
          <w:sz w:val="26"/>
          <w:szCs w:val="26"/>
          <w:shd w:val="clear" w:color="auto" w:fill="FFFFFF"/>
          <w:lang w:eastAsia="lv-LV"/>
        </w:rPr>
        <w:t>. </w:t>
      </w:r>
      <w:hyperlink r:id="rId19" w:tgtFrame="_blank" w:history="1">
        <w:r w:rsidRPr="0052291B">
          <w:rPr>
            <w:rFonts w:ascii="Cambria" w:hAnsi="Cambria"/>
            <w:sz w:val="26"/>
            <w:szCs w:val="26"/>
            <w:u w:val="single"/>
            <w:shd w:val="clear" w:color="auto" w:fill="FFFFFF"/>
            <w:lang w:eastAsia="lv-LV"/>
          </w:rPr>
          <w:t>717/2014</w:t>
        </w:r>
      </w:hyperlink>
      <w:r w:rsidRPr="0052291B">
        <w:rPr>
          <w:rFonts w:ascii="Cambria" w:hAnsi="Cambria"/>
          <w:sz w:val="26"/>
          <w:szCs w:val="26"/>
          <w:shd w:val="clear" w:color="auto" w:fill="FFFFFF"/>
          <w:lang w:eastAsia="lv-LV"/>
        </w:rPr>
        <w:t> par Līguma par ES darbību 107. un 108.panta piemērošanu </w:t>
      </w:r>
      <w:proofErr w:type="spellStart"/>
      <w:r w:rsidRPr="0052291B">
        <w:rPr>
          <w:rFonts w:ascii="Cambria" w:hAnsi="Cambria"/>
          <w:i/>
          <w:iCs/>
          <w:sz w:val="26"/>
          <w:szCs w:val="26"/>
          <w:shd w:val="clear" w:color="auto" w:fill="FFFFFF"/>
          <w:lang w:eastAsia="lv-LV"/>
        </w:rPr>
        <w:t>de</w:t>
      </w:r>
      <w:proofErr w:type="spellEnd"/>
      <w:r w:rsidRPr="0052291B">
        <w:rPr>
          <w:rFonts w:ascii="Cambria" w:hAnsi="Cambria"/>
          <w:i/>
          <w:iCs/>
          <w:sz w:val="26"/>
          <w:szCs w:val="26"/>
          <w:shd w:val="clear" w:color="auto" w:fill="FFFFFF"/>
          <w:lang w:eastAsia="lv-LV"/>
        </w:rPr>
        <w:t xml:space="preserve"> </w:t>
      </w:r>
      <w:proofErr w:type="spellStart"/>
      <w:r w:rsidRPr="0052291B">
        <w:rPr>
          <w:rFonts w:ascii="Cambria" w:hAnsi="Cambria"/>
          <w:i/>
          <w:iCs/>
          <w:sz w:val="26"/>
          <w:szCs w:val="26"/>
          <w:shd w:val="clear" w:color="auto" w:fill="FFFFFF"/>
          <w:lang w:eastAsia="lv-LV"/>
        </w:rPr>
        <w:t>minimis</w:t>
      </w:r>
      <w:proofErr w:type="spellEnd"/>
      <w:r w:rsidRPr="0052291B">
        <w:rPr>
          <w:rFonts w:ascii="Cambria" w:hAnsi="Cambria"/>
          <w:i/>
          <w:iCs/>
          <w:sz w:val="26"/>
          <w:szCs w:val="26"/>
          <w:shd w:val="clear" w:color="auto" w:fill="FFFFFF"/>
          <w:lang w:eastAsia="lv-LV"/>
        </w:rPr>
        <w:t xml:space="preserve"> </w:t>
      </w:r>
      <w:r w:rsidRPr="0052291B">
        <w:rPr>
          <w:rFonts w:ascii="Cambria" w:hAnsi="Cambria"/>
          <w:sz w:val="26"/>
          <w:szCs w:val="26"/>
          <w:shd w:val="clear" w:color="auto" w:fill="FFFFFF"/>
          <w:lang w:eastAsia="lv-LV"/>
        </w:rPr>
        <w:t xml:space="preserve">atbalstam zvejniecības un akvakultūras nozarē (turpmāk – Komisijas regula </w:t>
      </w:r>
      <w:proofErr w:type="spellStart"/>
      <w:r w:rsidRPr="0052291B">
        <w:rPr>
          <w:rFonts w:ascii="Cambria" w:hAnsi="Cambria"/>
          <w:sz w:val="26"/>
          <w:szCs w:val="26"/>
          <w:shd w:val="clear" w:color="auto" w:fill="FFFFFF"/>
          <w:lang w:eastAsia="lv-LV"/>
        </w:rPr>
        <w:t>Nr</w:t>
      </w:r>
      <w:proofErr w:type="spellEnd"/>
      <w:r w:rsidRPr="0052291B">
        <w:rPr>
          <w:rFonts w:ascii="Cambria" w:hAnsi="Cambria"/>
          <w:sz w:val="26"/>
          <w:szCs w:val="26"/>
          <w:shd w:val="clear" w:color="auto" w:fill="FFFFFF"/>
          <w:lang w:eastAsia="lv-LV"/>
        </w:rPr>
        <w:t>. 717/2014), kā arī saskaņā ar normatīvajiem aktiem par </w:t>
      </w:r>
      <w:proofErr w:type="spellStart"/>
      <w:r w:rsidRPr="0052291B">
        <w:rPr>
          <w:rFonts w:ascii="Cambria" w:hAnsi="Cambria"/>
          <w:i/>
          <w:iCs/>
          <w:sz w:val="26"/>
          <w:szCs w:val="26"/>
          <w:shd w:val="clear" w:color="auto" w:fill="FFFFFF"/>
          <w:lang w:eastAsia="lv-LV"/>
        </w:rPr>
        <w:t>de</w:t>
      </w:r>
      <w:proofErr w:type="spellEnd"/>
      <w:r w:rsidRPr="0052291B">
        <w:rPr>
          <w:rFonts w:ascii="Cambria" w:hAnsi="Cambria"/>
          <w:i/>
          <w:iCs/>
          <w:sz w:val="26"/>
          <w:szCs w:val="26"/>
          <w:shd w:val="clear" w:color="auto" w:fill="FFFFFF"/>
          <w:lang w:eastAsia="lv-LV"/>
        </w:rPr>
        <w:t xml:space="preserve"> </w:t>
      </w:r>
      <w:proofErr w:type="spellStart"/>
      <w:r w:rsidRPr="0052291B">
        <w:rPr>
          <w:rFonts w:ascii="Cambria" w:hAnsi="Cambria"/>
          <w:i/>
          <w:iCs/>
          <w:sz w:val="26"/>
          <w:szCs w:val="26"/>
          <w:shd w:val="clear" w:color="auto" w:fill="FFFFFF"/>
          <w:lang w:eastAsia="lv-LV"/>
        </w:rPr>
        <w:t>minimis</w:t>
      </w:r>
      <w:proofErr w:type="spellEnd"/>
      <w:r w:rsidRPr="0052291B">
        <w:rPr>
          <w:rFonts w:ascii="Cambria" w:hAnsi="Cambria"/>
          <w:sz w:val="26"/>
          <w:szCs w:val="26"/>
          <w:shd w:val="clear" w:color="auto" w:fill="FFFFFF"/>
          <w:lang w:eastAsia="lv-LV"/>
        </w:rPr>
        <w:t> atbalsta uzskaites un piešķiršanas kārtību un </w:t>
      </w:r>
      <w:proofErr w:type="spellStart"/>
      <w:r w:rsidRPr="0052291B">
        <w:rPr>
          <w:rFonts w:ascii="Cambria" w:hAnsi="Cambria"/>
          <w:i/>
          <w:iCs/>
          <w:sz w:val="26"/>
          <w:szCs w:val="26"/>
          <w:shd w:val="clear" w:color="auto" w:fill="FFFFFF"/>
          <w:lang w:eastAsia="lv-LV"/>
        </w:rPr>
        <w:t>de</w:t>
      </w:r>
      <w:proofErr w:type="spellEnd"/>
      <w:r w:rsidRPr="0052291B">
        <w:rPr>
          <w:rFonts w:ascii="Cambria" w:hAnsi="Cambria"/>
          <w:i/>
          <w:iCs/>
          <w:sz w:val="26"/>
          <w:szCs w:val="26"/>
          <w:shd w:val="clear" w:color="auto" w:fill="FFFFFF"/>
          <w:lang w:eastAsia="lv-LV"/>
        </w:rPr>
        <w:t xml:space="preserve"> </w:t>
      </w:r>
      <w:proofErr w:type="spellStart"/>
      <w:r w:rsidRPr="0052291B">
        <w:rPr>
          <w:rFonts w:ascii="Cambria" w:hAnsi="Cambria"/>
          <w:i/>
          <w:iCs/>
          <w:sz w:val="26"/>
          <w:szCs w:val="26"/>
          <w:shd w:val="clear" w:color="auto" w:fill="FFFFFF"/>
          <w:lang w:eastAsia="lv-LV"/>
        </w:rPr>
        <w:t>minimis</w:t>
      </w:r>
      <w:proofErr w:type="spellEnd"/>
      <w:r w:rsidRPr="0052291B">
        <w:rPr>
          <w:rFonts w:ascii="Cambria" w:hAnsi="Cambria"/>
          <w:sz w:val="26"/>
          <w:szCs w:val="26"/>
          <w:shd w:val="clear" w:color="auto" w:fill="FFFFFF"/>
          <w:lang w:eastAsia="lv-LV"/>
        </w:rPr>
        <w:t> atbalsta uzskaites veidlapu paraugiem;</w:t>
      </w:r>
    </w:p>
    <w:p w:rsidR="00F62806" w:rsidRPr="0052291B" w:rsidRDefault="00F62806" w:rsidP="00F62806">
      <w:pPr>
        <w:numPr>
          <w:ilvl w:val="1"/>
          <w:numId w:val="23"/>
        </w:numPr>
        <w:spacing w:after="0" w:line="240" w:lineRule="auto"/>
        <w:ind w:left="0" w:right="-806" w:firstLine="0"/>
        <w:jc w:val="both"/>
        <w:rPr>
          <w:rFonts w:ascii="Cambria" w:hAnsi="Cambria"/>
          <w:sz w:val="26"/>
          <w:szCs w:val="26"/>
          <w:shd w:val="clear" w:color="auto" w:fill="FFFFFF"/>
          <w:lang w:eastAsia="lv-LV"/>
        </w:rPr>
      </w:pPr>
      <w:r w:rsidRPr="0052291B">
        <w:rPr>
          <w:rFonts w:ascii="Cambria" w:hAnsi="Cambria"/>
          <w:sz w:val="26"/>
          <w:szCs w:val="26"/>
          <w:shd w:val="clear" w:color="auto" w:fill="FFFFFF"/>
          <w:lang w:eastAsia="lv-LV"/>
        </w:rPr>
        <w:t xml:space="preserve">Eiropas Komisijas 2013.gada 18.decembra Regulu (ES) </w:t>
      </w:r>
      <w:proofErr w:type="spellStart"/>
      <w:r w:rsidRPr="0052291B">
        <w:rPr>
          <w:rFonts w:ascii="Cambria" w:hAnsi="Cambria"/>
          <w:sz w:val="26"/>
          <w:szCs w:val="26"/>
          <w:shd w:val="clear" w:color="auto" w:fill="FFFFFF"/>
          <w:lang w:eastAsia="lv-LV"/>
        </w:rPr>
        <w:t>Nr</w:t>
      </w:r>
      <w:proofErr w:type="spellEnd"/>
      <w:r w:rsidRPr="0052291B">
        <w:rPr>
          <w:rFonts w:ascii="Cambria" w:hAnsi="Cambria"/>
          <w:sz w:val="26"/>
          <w:szCs w:val="26"/>
          <w:shd w:val="clear" w:color="auto" w:fill="FFFFFF"/>
          <w:lang w:eastAsia="lv-LV"/>
        </w:rPr>
        <w:t>. </w:t>
      </w:r>
      <w:hyperlink r:id="rId20" w:tgtFrame="_blank" w:history="1">
        <w:r w:rsidRPr="0052291B">
          <w:rPr>
            <w:rFonts w:ascii="Cambria" w:hAnsi="Cambria"/>
            <w:sz w:val="26"/>
            <w:szCs w:val="26"/>
            <w:u w:val="single"/>
            <w:shd w:val="clear" w:color="auto" w:fill="FFFFFF"/>
            <w:lang w:eastAsia="lv-LV"/>
          </w:rPr>
          <w:t>1408/2013</w:t>
        </w:r>
      </w:hyperlink>
      <w:r w:rsidRPr="0052291B">
        <w:rPr>
          <w:rFonts w:ascii="Cambria" w:hAnsi="Cambria"/>
          <w:sz w:val="26"/>
          <w:szCs w:val="26"/>
          <w:shd w:val="clear" w:color="auto" w:fill="FFFFFF"/>
          <w:lang w:eastAsia="lv-LV"/>
        </w:rPr>
        <w:t> par Līguma par ES darbību 107. un 108.panta piemērošanu </w:t>
      </w:r>
      <w:proofErr w:type="spellStart"/>
      <w:r w:rsidRPr="0052291B">
        <w:rPr>
          <w:rFonts w:ascii="Cambria" w:hAnsi="Cambria"/>
          <w:i/>
          <w:iCs/>
          <w:sz w:val="26"/>
          <w:szCs w:val="26"/>
          <w:shd w:val="clear" w:color="auto" w:fill="FFFFFF"/>
          <w:lang w:eastAsia="lv-LV"/>
        </w:rPr>
        <w:t>de</w:t>
      </w:r>
      <w:proofErr w:type="spellEnd"/>
      <w:r w:rsidRPr="0052291B">
        <w:rPr>
          <w:rFonts w:ascii="Cambria" w:hAnsi="Cambria"/>
          <w:i/>
          <w:iCs/>
          <w:sz w:val="26"/>
          <w:szCs w:val="26"/>
          <w:shd w:val="clear" w:color="auto" w:fill="FFFFFF"/>
          <w:lang w:eastAsia="lv-LV"/>
        </w:rPr>
        <w:t xml:space="preserve"> </w:t>
      </w:r>
      <w:proofErr w:type="spellStart"/>
      <w:r w:rsidRPr="0052291B">
        <w:rPr>
          <w:rFonts w:ascii="Cambria" w:hAnsi="Cambria"/>
          <w:i/>
          <w:iCs/>
          <w:sz w:val="26"/>
          <w:szCs w:val="26"/>
          <w:shd w:val="clear" w:color="auto" w:fill="FFFFFF"/>
          <w:lang w:eastAsia="lv-LV"/>
        </w:rPr>
        <w:t>minimis</w:t>
      </w:r>
      <w:proofErr w:type="spellEnd"/>
      <w:r w:rsidRPr="0052291B">
        <w:rPr>
          <w:rFonts w:ascii="Cambria" w:hAnsi="Cambria"/>
          <w:sz w:val="26"/>
          <w:szCs w:val="26"/>
          <w:shd w:val="clear" w:color="auto" w:fill="FFFFFF"/>
          <w:lang w:eastAsia="lv-LV"/>
        </w:rPr>
        <w:t xml:space="preserve"> atbalstam lauksaimniecības nozarē (turpmāk – Komisijas regula </w:t>
      </w:r>
      <w:proofErr w:type="spellStart"/>
      <w:r w:rsidRPr="0052291B">
        <w:rPr>
          <w:rFonts w:ascii="Cambria" w:hAnsi="Cambria"/>
          <w:sz w:val="26"/>
          <w:szCs w:val="26"/>
          <w:shd w:val="clear" w:color="auto" w:fill="FFFFFF"/>
          <w:lang w:eastAsia="lv-LV"/>
        </w:rPr>
        <w:t>Nr</w:t>
      </w:r>
      <w:proofErr w:type="spellEnd"/>
      <w:r w:rsidRPr="0052291B">
        <w:rPr>
          <w:rFonts w:ascii="Cambria" w:hAnsi="Cambria"/>
          <w:sz w:val="26"/>
          <w:szCs w:val="26"/>
          <w:shd w:val="clear" w:color="auto" w:fill="FFFFFF"/>
          <w:lang w:eastAsia="lv-LV"/>
        </w:rPr>
        <w:t>. 1408/2013), kā arī saskaņā ar normatīvajiem aktiem par </w:t>
      </w:r>
      <w:proofErr w:type="spellStart"/>
      <w:r w:rsidRPr="0052291B">
        <w:rPr>
          <w:rFonts w:ascii="Cambria" w:hAnsi="Cambria"/>
          <w:i/>
          <w:iCs/>
          <w:sz w:val="26"/>
          <w:szCs w:val="26"/>
          <w:shd w:val="clear" w:color="auto" w:fill="FFFFFF"/>
          <w:lang w:eastAsia="lv-LV"/>
        </w:rPr>
        <w:t>de</w:t>
      </w:r>
      <w:proofErr w:type="spellEnd"/>
      <w:r w:rsidRPr="0052291B">
        <w:rPr>
          <w:rFonts w:ascii="Cambria" w:hAnsi="Cambria"/>
          <w:i/>
          <w:iCs/>
          <w:sz w:val="26"/>
          <w:szCs w:val="26"/>
          <w:shd w:val="clear" w:color="auto" w:fill="FFFFFF"/>
          <w:lang w:eastAsia="lv-LV"/>
        </w:rPr>
        <w:t xml:space="preserve"> </w:t>
      </w:r>
      <w:proofErr w:type="spellStart"/>
      <w:r w:rsidRPr="0052291B">
        <w:rPr>
          <w:rFonts w:ascii="Cambria" w:hAnsi="Cambria"/>
          <w:i/>
          <w:iCs/>
          <w:sz w:val="26"/>
          <w:szCs w:val="26"/>
          <w:shd w:val="clear" w:color="auto" w:fill="FFFFFF"/>
          <w:lang w:eastAsia="lv-LV"/>
        </w:rPr>
        <w:t>minimis</w:t>
      </w:r>
      <w:proofErr w:type="spellEnd"/>
      <w:r w:rsidRPr="0052291B">
        <w:rPr>
          <w:rFonts w:ascii="Cambria" w:hAnsi="Cambria"/>
          <w:sz w:val="26"/>
          <w:szCs w:val="26"/>
          <w:shd w:val="clear" w:color="auto" w:fill="FFFFFF"/>
          <w:lang w:eastAsia="lv-LV"/>
        </w:rPr>
        <w:t> atbalsta uzskaites un piešķiršanas kārtību un </w:t>
      </w:r>
      <w:proofErr w:type="spellStart"/>
      <w:r w:rsidRPr="0052291B">
        <w:rPr>
          <w:rFonts w:ascii="Cambria" w:hAnsi="Cambria"/>
          <w:i/>
          <w:iCs/>
          <w:sz w:val="26"/>
          <w:szCs w:val="26"/>
          <w:shd w:val="clear" w:color="auto" w:fill="FFFFFF"/>
          <w:lang w:eastAsia="lv-LV"/>
        </w:rPr>
        <w:t>de</w:t>
      </w:r>
      <w:proofErr w:type="spellEnd"/>
      <w:r w:rsidRPr="0052291B">
        <w:rPr>
          <w:rFonts w:ascii="Cambria" w:hAnsi="Cambria"/>
          <w:i/>
          <w:iCs/>
          <w:sz w:val="26"/>
          <w:szCs w:val="26"/>
          <w:shd w:val="clear" w:color="auto" w:fill="FFFFFF"/>
          <w:lang w:eastAsia="lv-LV"/>
        </w:rPr>
        <w:t xml:space="preserve"> </w:t>
      </w:r>
      <w:proofErr w:type="spellStart"/>
      <w:r w:rsidRPr="0052291B">
        <w:rPr>
          <w:rFonts w:ascii="Cambria" w:hAnsi="Cambria"/>
          <w:i/>
          <w:iCs/>
          <w:sz w:val="26"/>
          <w:szCs w:val="26"/>
          <w:shd w:val="clear" w:color="auto" w:fill="FFFFFF"/>
          <w:lang w:eastAsia="lv-LV"/>
        </w:rPr>
        <w:t>minimis</w:t>
      </w:r>
      <w:proofErr w:type="spellEnd"/>
      <w:r w:rsidRPr="0052291B">
        <w:rPr>
          <w:rFonts w:ascii="Cambria" w:hAnsi="Cambria"/>
          <w:sz w:val="26"/>
          <w:szCs w:val="26"/>
          <w:shd w:val="clear" w:color="auto" w:fill="FFFFFF"/>
          <w:lang w:eastAsia="lv-LV"/>
        </w:rPr>
        <w:t> atbalsta uzskaites veidlapu paraugiem.</w:t>
      </w:r>
    </w:p>
    <w:p w:rsidR="00F62806" w:rsidRPr="0052291B" w:rsidRDefault="00F62806" w:rsidP="00F62806">
      <w:pPr>
        <w:pStyle w:val="Virsraksts1"/>
        <w:numPr>
          <w:ilvl w:val="0"/>
          <w:numId w:val="0"/>
        </w:numPr>
        <w:spacing w:before="0" w:after="0"/>
        <w:ind w:right="-806"/>
        <w:jc w:val="center"/>
        <w:rPr>
          <w:rFonts w:ascii="Cambria" w:hAnsi="Cambria"/>
          <w:bCs w:val="0"/>
          <w:sz w:val="26"/>
          <w:szCs w:val="26"/>
          <w:lang w:val="lv-LV"/>
        </w:rPr>
      </w:pPr>
    </w:p>
    <w:p w:rsidR="00F62806" w:rsidRPr="0052291B" w:rsidRDefault="00F62806" w:rsidP="00F62806">
      <w:pPr>
        <w:pStyle w:val="Virsraksts1"/>
        <w:numPr>
          <w:ilvl w:val="0"/>
          <w:numId w:val="0"/>
        </w:numPr>
        <w:spacing w:before="0" w:after="0"/>
        <w:ind w:right="-806"/>
        <w:jc w:val="center"/>
        <w:rPr>
          <w:rFonts w:ascii="Cambria" w:hAnsi="Cambria"/>
          <w:bCs w:val="0"/>
          <w:sz w:val="26"/>
          <w:szCs w:val="26"/>
          <w:lang w:val="lv-LV"/>
        </w:rPr>
      </w:pPr>
      <w:r w:rsidRPr="0052291B">
        <w:rPr>
          <w:rFonts w:ascii="Cambria" w:hAnsi="Cambria"/>
          <w:bCs w:val="0"/>
          <w:sz w:val="26"/>
          <w:szCs w:val="26"/>
          <w:lang w:val="lv-LV"/>
        </w:rPr>
        <w:t>II.</w:t>
      </w:r>
      <w:r>
        <w:rPr>
          <w:rFonts w:ascii="Cambria" w:hAnsi="Cambria"/>
          <w:bCs w:val="0"/>
          <w:sz w:val="26"/>
          <w:szCs w:val="26"/>
          <w:lang w:val="lv-LV"/>
        </w:rPr>
        <w:t xml:space="preserve"> </w:t>
      </w:r>
      <w:r w:rsidRPr="0052291B">
        <w:rPr>
          <w:rFonts w:ascii="Cambria" w:hAnsi="Cambria"/>
          <w:bCs w:val="0"/>
          <w:sz w:val="26"/>
          <w:szCs w:val="26"/>
          <w:lang w:val="lv-LV"/>
        </w:rPr>
        <w:t>Pretendentam noteiktās prasības</w:t>
      </w:r>
    </w:p>
    <w:p w:rsidR="00F62806" w:rsidRPr="0052291B" w:rsidRDefault="00F62806" w:rsidP="00F62806">
      <w:pPr>
        <w:numPr>
          <w:ilvl w:val="0"/>
          <w:numId w:val="10"/>
        </w:numPr>
        <w:tabs>
          <w:tab w:val="left" w:pos="0"/>
        </w:tabs>
        <w:autoSpaceDE w:val="0"/>
        <w:autoSpaceDN w:val="0"/>
        <w:adjustRightInd w:val="0"/>
        <w:spacing w:after="0" w:line="240" w:lineRule="auto"/>
        <w:ind w:left="0" w:right="-806" w:firstLine="0"/>
        <w:jc w:val="both"/>
        <w:rPr>
          <w:rFonts w:ascii="Cambria" w:hAnsi="Cambria"/>
          <w:sz w:val="26"/>
          <w:szCs w:val="26"/>
        </w:rPr>
      </w:pPr>
      <w:r w:rsidRPr="0052291B">
        <w:rPr>
          <w:rFonts w:ascii="Cambria" w:hAnsi="Cambria"/>
          <w:sz w:val="26"/>
          <w:szCs w:val="26"/>
        </w:rPr>
        <w:t xml:space="preserve">Konkursa pieteikumu var iesniegt fiziska persona (ne jaunāka par 18 gadiem) vai juridiska persona, kurai ir biznesa ideja un kura ir gatava to attīstīt saimnieciskās darbības uzsākšanai Kokneses, Bebru vai Iršu pagastā. </w:t>
      </w:r>
    </w:p>
    <w:p w:rsidR="00F62806" w:rsidRPr="0052291B" w:rsidRDefault="00F62806" w:rsidP="00F62806">
      <w:pPr>
        <w:numPr>
          <w:ilvl w:val="0"/>
          <w:numId w:val="10"/>
        </w:numPr>
        <w:tabs>
          <w:tab w:val="left" w:pos="0"/>
        </w:tabs>
        <w:autoSpaceDE w:val="0"/>
        <w:autoSpaceDN w:val="0"/>
        <w:adjustRightInd w:val="0"/>
        <w:spacing w:after="0" w:line="240" w:lineRule="auto"/>
        <w:ind w:left="0" w:right="-806" w:firstLine="0"/>
        <w:jc w:val="both"/>
        <w:rPr>
          <w:rFonts w:ascii="Cambria" w:hAnsi="Cambria"/>
          <w:sz w:val="26"/>
          <w:szCs w:val="26"/>
        </w:rPr>
      </w:pPr>
      <w:r w:rsidRPr="0052291B">
        <w:rPr>
          <w:rFonts w:ascii="Cambria" w:hAnsi="Cambria"/>
          <w:sz w:val="26"/>
          <w:szCs w:val="26"/>
        </w:rPr>
        <w:t xml:space="preserve">Viens konkursa dalībnieks drīkst iesniegt vienu biznesa idejas pieteikumu. </w:t>
      </w:r>
    </w:p>
    <w:p w:rsidR="00F62806" w:rsidRPr="0052291B" w:rsidRDefault="00F62806" w:rsidP="00F62806">
      <w:pPr>
        <w:pStyle w:val="Virsraksts1"/>
        <w:numPr>
          <w:ilvl w:val="0"/>
          <w:numId w:val="10"/>
        </w:numPr>
        <w:spacing w:before="0" w:after="0"/>
        <w:ind w:left="0" w:right="-806" w:firstLine="0"/>
        <w:jc w:val="both"/>
        <w:rPr>
          <w:rFonts w:ascii="Cambria" w:hAnsi="Cambria"/>
          <w:b w:val="0"/>
          <w:bCs w:val="0"/>
          <w:kern w:val="0"/>
          <w:sz w:val="26"/>
          <w:szCs w:val="26"/>
          <w:lang w:val="lv-LV" w:eastAsia="en-US"/>
        </w:rPr>
      </w:pPr>
      <w:r w:rsidRPr="0052291B">
        <w:rPr>
          <w:rFonts w:ascii="Cambria" w:hAnsi="Cambria"/>
          <w:b w:val="0"/>
          <w:bCs w:val="0"/>
          <w:kern w:val="0"/>
          <w:sz w:val="26"/>
          <w:szCs w:val="26"/>
          <w:lang w:val="lv-LV" w:eastAsia="en-US"/>
        </w:rPr>
        <w:t>Konkursā netiek izskatīti pieteikumi, kuros biznesa ideja tiek plānota kādā no nozarēm, kas Konkursā netiek atbalstītas:</w:t>
      </w:r>
    </w:p>
    <w:p w:rsidR="00F62806" w:rsidRPr="0052291B" w:rsidRDefault="00F62806" w:rsidP="00F62806">
      <w:pPr>
        <w:pStyle w:val="Sarakstarindkopa"/>
        <w:tabs>
          <w:tab w:val="left" w:pos="1276"/>
        </w:tabs>
        <w:ind w:left="0" w:right="-806"/>
        <w:rPr>
          <w:rFonts w:ascii="Cambria" w:hAnsi="Cambria"/>
          <w:sz w:val="26"/>
          <w:szCs w:val="26"/>
        </w:rPr>
      </w:pPr>
      <w:r w:rsidRPr="0052291B">
        <w:rPr>
          <w:rFonts w:ascii="Cambria" w:hAnsi="Cambria"/>
          <w:sz w:val="26"/>
          <w:szCs w:val="26"/>
        </w:rPr>
        <w:t>13.1. darbaspēka meklēšana un nodrošināšana ar personālu;</w:t>
      </w:r>
    </w:p>
    <w:p w:rsidR="00F62806" w:rsidRPr="0052291B" w:rsidRDefault="00F62806" w:rsidP="00F62806">
      <w:pPr>
        <w:pStyle w:val="Sarakstarindkopa"/>
        <w:tabs>
          <w:tab w:val="left" w:pos="1276"/>
        </w:tabs>
        <w:ind w:left="0" w:right="-806"/>
        <w:rPr>
          <w:rFonts w:ascii="Cambria" w:hAnsi="Cambria"/>
          <w:sz w:val="26"/>
          <w:szCs w:val="26"/>
        </w:rPr>
      </w:pPr>
      <w:r w:rsidRPr="0052291B">
        <w:rPr>
          <w:rFonts w:ascii="Cambria" w:hAnsi="Cambria"/>
          <w:sz w:val="26"/>
          <w:szCs w:val="26"/>
        </w:rPr>
        <w:t>13.2. operācijas ar nekustamo īpašumu;</w:t>
      </w:r>
    </w:p>
    <w:p w:rsidR="00F62806" w:rsidRPr="0052291B" w:rsidRDefault="00F62806" w:rsidP="00F62806">
      <w:pPr>
        <w:pStyle w:val="Sarakstarindkopa"/>
        <w:tabs>
          <w:tab w:val="left" w:pos="1276"/>
        </w:tabs>
        <w:ind w:left="0" w:right="-806"/>
        <w:rPr>
          <w:rFonts w:ascii="Cambria" w:hAnsi="Cambria"/>
          <w:sz w:val="26"/>
          <w:szCs w:val="26"/>
        </w:rPr>
      </w:pPr>
      <w:r w:rsidRPr="0052291B">
        <w:rPr>
          <w:rFonts w:ascii="Cambria" w:hAnsi="Cambria"/>
          <w:sz w:val="26"/>
          <w:szCs w:val="26"/>
        </w:rPr>
        <w:t>13.3. azartspēles un derības;</w:t>
      </w:r>
    </w:p>
    <w:p w:rsidR="00F62806" w:rsidRPr="0052291B" w:rsidRDefault="00F62806" w:rsidP="00F62806">
      <w:pPr>
        <w:pStyle w:val="Sarakstarindkopa"/>
        <w:tabs>
          <w:tab w:val="left" w:pos="1276"/>
        </w:tabs>
        <w:ind w:left="0" w:right="-806"/>
        <w:rPr>
          <w:rFonts w:ascii="Cambria" w:hAnsi="Cambria"/>
          <w:sz w:val="26"/>
          <w:szCs w:val="26"/>
        </w:rPr>
      </w:pPr>
      <w:r w:rsidRPr="0052291B">
        <w:rPr>
          <w:rFonts w:ascii="Cambria" w:hAnsi="Cambria"/>
          <w:sz w:val="26"/>
          <w:szCs w:val="26"/>
        </w:rPr>
        <w:t>13.4. ieroču, munīcijas un sprāgstvielu ražošana, piegāde vai vairumtirdzniecība;</w:t>
      </w:r>
    </w:p>
    <w:p w:rsidR="00F62806" w:rsidRPr="0052291B" w:rsidRDefault="00F62806" w:rsidP="00F62806">
      <w:pPr>
        <w:pStyle w:val="Sarakstarindkopa"/>
        <w:tabs>
          <w:tab w:val="left" w:pos="1276"/>
        </w:tabs>
        <w:ind w:left="0" w:right="-806"/>
        <w:rPr>
          <w:rFonts w:ascii="Cambria" w:hAnsi="Cambria"/>
          <w:sz w:val="26"/>
          <w:szCs w:val="26"/>
        </w:rPr>
      </w:pPr>
      <w:r w:rsidRPr="0052291B">
        <w:rPr>
          <w:rFonts w:ascii="Cambria" w:hAnsi="Cambria"/>
          <w:sz w:val="26"/>
          <w:szCs w:val="26"/>
        </w:rPr>
        <w:t>13.5. tabakas ražošana un tirdzniecība;</w:t>
      </w:r>
    </w:p>
    <w:p w:rsidR="00F62806" w:rsidRPr="0052291B" w:rsidRDefault="00F62806" w:rsidP="00F62806">
      <w:pPr>
        <w:pStyle w:val="Sarakstarindkopa"/>
        <w:tabs>
          <w:tab w:val="left" w:pos="1276"/>
        </w:tabs>
        <w:ind w:left="0" w:right="-806"/>
        <w:rPr>
          <w:rFonts w:ascii="Cambria" w:hAnsi="Cambria"/>
          <w:sz w:val="26"/>
          <w:szCs w:val="26"/>
        </w:rPr>
      </w:pPr>
      <w:r w:rsidRPr="0052291B">
        <w:rPr>
          <w:rFonts w:ascii="Cambria" w:hAnsi="Cambria"/>
          <w:sz w:val="26"/>
          <w:szCs w:val="26"/>
        </w:rPr>
        <w:t>13.6. alus un alkoholisko dzērienu ražošana un tirdzniecība.</w:t>
      </w:r>
    </w:p>
    <w:p w:rsidR="00F62806" w:rsidRPr="0052291B" w:rsidRDefault="00F62806" w:rsidP="00F62806">
      <w:pPr>
        <w:pStyle w:val="Sarakstarindkopa"/>
        <w:numPr>
          <w:ilvl w:val="0"/>
          <w:numId w:val="10"/>
        </w:numPr>
        <w:ind w:left="0" w:right="-806" w:firstLine="0"/>
        <w:contextualSpacing/>
        <w:rPr>
          <w:rFonts w:ascii="Cambria" w:hAnsi="Cambria"/>
          <w:sz w:val="26"/>
          <w:szCs w:val="26"/>
        </w:rPr>
      </w:pPr>
      <w:r w:rsidRPr="0052291B">
        <w:rPr>
          <w:rFonts w:ascii="Cambria" w:hAnsi="Cambria"/>
          <w:sz w:val="26"/>
          <w:szCs w:val="26"/>
        </w:rPr>
        <w:t>Konkursa pieteikumu nevar iesniegt persona:</w:t>
      </w:r>
    </w:p>
    <w:p w:rsidR="00F62806" w:rsidRPr="0052291B" w:rsidRDefault="00F62806" w:rsidP="00F62806">
      <w:pPr>
        <w:pStyle w:val="Sarakstarindkopa"/>
        <w:ind w:left="0" w:right="-806"/>
        <w:jc w:val="both"/>
        <w:rPr>
          <w:rFonts w:ascii="Cambria" w:hAnsi="Cambria"/>
          <w:sz w:val="26"/>
          <w:szCs w:val="26"/>
        </w:rPr>
      </w:pPr>
      <w:r w:rsidRPr="0052291B">
        <w:rPr>
          <w:rFonts w:ascii="Cambria" w:hAnsi="Cambria"/>
          <w:sz w:val="26"/>
          <w:szCs w:val="26"/>
        </w:rPr>
        <w:t>14.1. kurai ar tiesas spriedumu ir pasludināts maksātnespējas process, uzsākts tiesiskās aizsardzības process vai tiek īstenots ārpustiesas tiesiskais aizsardzības process;</w:t>
      </w:r>
    </w:p>
    <w:p w:rsidR="00F62806" w:rsidRPr="0052291B" w:rsidRDefault="00F62806" w:rsidP="00F62806">
      <w:pPr>
        <w:pStyle w:val="Sarakstarindkopa"/>
        <w:ind w:left="0" w:right="-806"/>
        <w:jc w:val="both"/>
        <w:rPr>
          <w:rFonts w:ascii="Cambria" w:hAnsi="Cambria"/>
          <w:sz w:val="26"/>
          <w:szCs w:val="26"/>
        </w:rPr>
      </w:pPr>
      <w:r w:rsidRPr="0052291B">
        <w:rPr>
          <w:rFonts w:ascii="Cambria" w:hAnsi="Cambria"/>
          <w:sz w:val="26"/>
          <w:szCs w:val="26"/>
        </w:rPr>
        <w:t>14.2. kas tiek likvidēta, tās saimnieciskā darbība ir apturēta vai pārtraukta, vai ir uzsākta tiesvedība par komercdarbības bankrotu;</w:t>
      </w:r>
    </w:p>
    <w:p w:rsidR="00F62806" w:rsidRPr="0052291B" w:rsidRDefault="00F62806" w:rsidP="00F62806">
      <w:pPr>
        <w:pStyle w:val="Sarakstarindkopa"/>
        <w:ind w:left="0" w:right="-806"/>
        <w:jc w:val="both"/>
        <w:rPr>
          <w:rFonts w:ascii="Cambria" w:hAnsi="Cambria"/>
          <w:sz w:val="26"/>
          <w:szCs w:val="26"/>
        </w:rPr>
      </w:pPr>
      <w:r w:rsidRPr="0052291B">
        <w:rPr>
          <w:rFonts w:ascii="Cambria" w:hAnsi="Cambria"/>
          <w:sz w:val="26"/>
          <w:szCs w:val="26"/>
        </w:rPr>
        <w:t>14.3. kurai ir Kokneses novada pašvaldības noteikto obligāto maksājumu parādi uz Konkursa pieteikuma iesniegšanas brīdi.</w:t>
      </w:r>
    </w:p>
    <w:p w:rsidR="00F62806" w:rsidRPr="0052291B" w:rsidRDefault="00F62806" w:rsidP="00F62806">
      <w:pPr>
        <w:pStyle w:val="Sarakstarindkopa"/>
        <w:ind w:left="0" w:right="-806"/>
        <w:rPr>
          <w:rFonts w:ascii="Cambria" w:hAnsi="Cambria"/>
          <w:sz w:val="26"/>
          <w:szCs w:val="26"/>
        </w:rPr>
      </w:pPr>
    </w:p>
    <w:p w:rsidR="00F62806" w:rsidRPr="0052291B" w:rsidRDefault="00F62806" w:rsidP="00F62806">
      <w:pPr>
        <w:autoSpaceDE w:val="0"/>
        <w:autoSpaceDN w:val="0"/>
        <w:adjustRightInd w:val="0"/>
        <w:spacing w:after="0" w:line="240" w:lineRule="auto"/>
        <w:ind w:right="-806"/>
        <w:jc w:val="center"/>
        <w:rPr>
          <w:rFonts w:ascii="Cambria" w:hAnsi="Cambria"/>
          <w:b/>
          <w:kern w:val="32"/>
          <w:sz w:val="26"/>
          <w:szCs w:val="26"/>
          <w:lang w:eastAsia="lv-LV"/>
        </w:rPr>
      </w:pPr>
      <w:r w:rsidRPr="0052291B">
        <w:rPr>
          <w:rFonts w:ascii="Cambria" w:hAnsi="Cambria"/>
          <w:b/>
          <w:kern w:val="32"/>
          <w:sz w:val="26"/>
          <w:szCs w:val="26"/>
          <w:lang w:eastAsia="lv-LV"/>
        </w:rPr>
        <w:t>III. Pieteikumu iesniegšana</w:t>
      </w:r>
    </w:p>
    <w:p w:rsidR="00F62806" w:rsidRPr="0052291B" w:rsidRDefault="00F62806" w:rsidP="00F62806">
      <w:pPr>
        <w:numPr>
          <w:ilvl w:val="0"/>
          <w:numId w:val="28"/>
        </w:numPr>
        <w:spacing w:after="0" w:line="240" w:lineRule="auto"/>
        <w:ind w:left="0" w:right="-806" w:firstLine="0"/>
        <w:jc w:val="both"/>
        <w:rPr>
          <w:rFonts w:ascii="Cambria" w:hAnsi="Cambria"/>
          <w:sz w:val="26"/>
          <w:szCs w:val="26"/>
        </w:rPr>
      </w:pPr>
      <w:r w:rsidRPr="0052291B">
        <w:rPr>
          <w:rFonts w:ascii="Cambria" w:hAnsi="Cambria"/>
          <w:sz w:val="26"/>
          <w:szCs w:val="26"/>
        </w:rPr>
        <w:t>Konkursa pieteikumam ir šādas sastāvdaļas:</w:t>
      </w:r>
    </w:p>
    <w:p w:rsidR="00F62806" w:rsidRPr="0052291B" w:rsidRDefault="00F62806" w:rsidP="00F62806">
      <w:pPr>
        <w:spacing w:after="0" w:line="240" w:lineRule="auto"/>
        <w:ind w:right="-806"/>
        <w:jc w:val="both"/>
        <w:rPr>
          <w:rFonts w:ascii="Cambria" w:hAnsi="Cambria"/>
          <w:sz w:val="26"/>
          <w:szCs w:val="26"/>
        </w:rPr>
      </w:pPr>
      <w:r w:rsidRPr="0052291B">
        <w:rPr>
          <w:rFonts w:ascii="Cambria" w:hAnsi="Cambria"/>
          <w:sz w:val="26"/>
          <w:szCs w:val="26"/>
        </w:rPr>
        <w:lastRenderedPageBreak/>
        <w:t>15.1. aizpildīta konkursa pieteikuma veidlapa (nolikuma 1. pielikums);</w:t>
      </w:r>
    </w:p>
    <w:p w:rsidR="00F62806" w:rsidRPr="0052291B" w:rsidRDefault="00F62806" w:rsidP="00F62806">
      <w:pPr>
        <w:spacing w:after="0" w:line="240" w:lineRule="auto"/>
        <w:ind w:right="-806"/>
        <w:jc w:val="both"/>
        <w:rPr>
          <w:rFonts w:ascii="Cambria" w:hAnsi="Cambria"/>
          <w:sz w:val="26"/>
          <w:szCs w:val="26"/>
        </w:rPr>
      </w:pPr>
      <w:r w:rsidRPr="0052291B">
        <w:rPr>
          <w:rFonts w:ascii="Cambria" w:hAnsi="Cambria"/>
          <w:sz w:val="26"/>
          <w:szCs w:val="26"/>
        </w:rPr>
        <w:t>15.2. aizpildīta biznesa idejas apraksta veidlapa, ne vairāk kā 5 lapas (nolikuma 2.pielikums);</w:t>
      </w:r>
    </w:p>
    <w:p w:rsidR="00F62806" w:rsidRPr="0052291B" w:rsidRDefault="00F62806" w:rsidP="00F62806">
      <w:pPr>
        <w:spacing w:after="0" w:line="240" w:lineRule="auto"/>
        <w:ind w:right="-806"/>
        <w:jc w:val="both"/>
        <w:rPr>
          <w:rFonts w:ascii="Cambria" w:hAnsi="Cambria"/>
          <w:sz w:val="26"/>
          <w:szCs w:val="26"/>
        </w:rPr>
      </w:pPr>
      <w:r w:rsidRPr="0052291B">
        <w:rPr>
          <w:rFonts w:ascii="Cambria" w:hAnsi="Cambria"/>
          <w:sz w:val="26"/>
          <w:szCs w:val="26"/>
        </w:rPr>
        <w:t>15.3. naudas plūsma 1 gadam (3.pielikums);</w:t>
      </w:r>
    </w:p>
    <w:p w:rsidR="00F62806" w:rsidRPr="0052291B" w:rsidRDefault="00F62806" w:rsidP="00F62806">
      <w:pPr>
        <w:spacing w:after="0" w:line="240" w:lineRule="auto"/>
        <w:ind w:right="-806"/>
        <w:jc w:val="both"/>
        <w:rPr>
          <w:rFonts w:ascii="Cambria" w:hAnsi="Cambria"/>
          <w:sz w:val="26"/>
          <w:szCs w:val="26"/>
        </w:rPr>
      </w:pPr>
      <w:r w:rsidRPr="0052291B">
        <w:rPr>
          <w:rFonts w:ascii="Cambria" w:hAnsi="Cambria"/>
          <w:sz w:val="26"/>
          <w:szCs w:val="26"/>
        </w:rPr>
        <w:t>15.4. pretendenta CV;</w:t>
      </w:r>
    </w:p>
    <w:p w:rsidR="00F62806" w:rsidRPr="0052291B" w:rsidRDefault="00F62806" w:rsidP="00F62806">
      <w:pPr>
        <w:spacing w:after="0" w:line="240" w:lineRule="auto"/>
        <w:ind w:right="-806"/>
        <w:jc w:val="both"/>
        <w:rPr>
          <w:rFonts w:ascii="Cambria" w:hAnsi="Cambria"/>
          <w:sz w:val="26"/>
          <w:szCs w:val="26"/>
        </w:rPr>
      </w:pPr>
      <w:r w:rsidRPr="0052291B">
        <w:rPr>
          <w:rFonts w:ascii="Cambria" w:hAnsi="Cambria"/>
          <w:sz w:val="26"/>
          <w:szCs w:val="26"/>
        </w:rPr>
        <w:t xml:space="preserve">15.5. </w:t>
      </w:r>
      <w:proofErr w:type="spellStart"/>
      <w:r w:rsidRPr="0052291B">
        <w:rPr>
          <w:rFonts w:ascii="Cambria" w:hAnsi="Cambria"/>
          <w:i/>
          <w:iCs/>
          <w:sz w:val="26"/>
          <w:szCs w:val="26"/>
          <w:lang w:eastAsia="lv-LV"/>
        </w:rPr>
        <w:t>de</w:t>
      </w:r>
      <w:proofErr w:type="spellEnd"/>
      <w:r w:rsidRPr="0052291B">
        <w:rPr>
          <w:rFonts w:ascii="Cambria" w:hAnsi="Cambria"/>
          <w:i/>
          <w:iCs/>
          <w:sz w:val="26"/>
          <w:szCs w:val="26"/>
          <w:lang w:eastAsia="lv-LV"/>
        </w:rPr>
        <w:t xml:space="preserve"> </w:t>
      </w:r>
      <w:proofErr w:type="spellStart"/>
      <w:r w:rsidRPr="0052291B">
        <w:rPr>
          <w:rFonts w:ascii="Cambria" w:hAnsi="Cambria"/>
          <w:i/>
          <w:iCs/>
          <w:sz w:val="26"/>
          <w:szCs w:val="26"/>
          <w:lang w:eastAsia="lv-LV"/>
        </w:rPr>
        <w:t>minimis</w:t>
      </w:r>
      <w:proofErr w:type="spellEnd"/>
      <w:r w:rsidRPr="0052291B">
        <w:rPr>
          <w:rFonts w:ascii="Cambria" w:hAnsi="Cambria"/>
          <w:sz w:val="26"/>
          <w:szCs w:val="26"/>
          <w:lang w:eastAsia="lv-LV"/>
        </w:rPr>
        <w:t xml:space="preserve"> atbalsta uzskaites sistēmā sagatavotās veidlapas izdruka vai pieteikumā norādīts </w:t>
      </w:r>
      <w:proofErr w:type="spellStart"/>
      <w:r w:rsidRPr="0052291B">
        <w:rPr>
          <w:rFonts w:ascii="Cambria" w:hAnsi="Cambria"/>
          <w:i/>
          <w:iCs/>
          <w:sz w:val="26"/>
          <w:szCs w:val="26"/>
          <w:lang w:eastAsia="lv-LV"/>
        </w:rPr>
        <w:t>de</w:t>
      </w:r>
      <w:proofErr w:type="spellEnd"/>
      <w:r w:rsidRPr="0052291B">
        <w:rPr>
          <w:rFonts w:ascii="Cambria" w:hAnsi="Cambria"/>
          <w:i/>
          <w:iCs/>
          <w:sz w:val="26"/>
          <w:szCs w:val="26"/>
          <w:lang w:eastAsia="lv-LV"/>
        </w:rPr>
        <w:t xml:space="preserve"> </w:t>
      </w:r>
      <w:proofErr w:type="spellStart"/>
      <w:r w:rsidRPr="0052291B">
        <w:rPr>
          <w:rFonts w:ascii="Cambria" w:hAnsi="Cambria"/>
          <w:i/>
          <w:iCs/>
          <w:sz w:val="26"/>
          <w:szCs w:val="26"/>
          <w:lang w:eastAsia="lv-LV"/>
        </w:rPr>
        <w:t>minimis</w:t>
      </w:r>
      <w:proofErr w:type="spellEnd"/>
      <w:r w:rsidRPr="0052291B">
        <w:rPr>
          <w:rFonts w:ascii="Cambria" w:hAnsi="Cambria"/>
          <w:sz w:val="26"/>
          <w:szCs w:val="26"/>
          <w:lang w:eastAsia="lv-LV"/>
        </w:rPr>
        <w:t xml:space="preserve"> atbalsta uzskaites sistēmā izveidotās un apstiprinātās pretendenta veidlapas identifikācijas numurs; </w:t>
      </w:r>
    </w:p>
    <w:p w:rsidR="00F62806" w:rsidRPr="0052291B" w:rsidRDefault="00F62806" w:rsidP="00F62806">
      <w:pPr>
        <w:spacing w:after="0" w:line="240" w:lineRule="auto"/>
        <w:ind w:right="-806"/>
        <w:jc w:val="both"/>
        <w:rPr>
          <w:rFonts w:ascii="Cambria" w:hAnsi="Cambria"/>
          <w:sz w:val="26"/>
          <w:szCs w:val="26"/>
        </w:rPr>
      </w:pPr>
      <w:r w:rsidRPr="0052291B">
        <w:rPr>
          <w:rFonts w:ascii="Cambria" w:hAnsi="Cambria"/>
          <w:sz w:val="26"/>
          <w:szCs w:val="26"/>
        </w:rPr>
        <w:t>15.6. citi dokumenti pēc Konkursa dalībnieka ieskatiem.</w:t>
      </w:r>
    </w:p>
    <w:p w:rsidR="00F62806" w:rsidRPr="0052291B" w:rsidRDefault="00F62806" w:rsidP="00F62806">
      <w:pPr>
        <w:numPr>
          <w:ilvl w:val="0"/>
          <w:numId w:val="28"/>
        </w:numPr>
        <w:spacing w:after="0" w:line="240" w:lineRule="auto"/>
        <w:ind w:left="0" w:right="-806" w:firstLine="0"/>
        <w:jc w:val="both"/>
        <w:rPr>
          <w:rFonts w:ascii="Cambria" w:hAnsi="Cambria"/>
          <w:sz w:val="26"/>
          <w:szCs w:val="26"/>
        </w:rPr>
      </w:pPr>
      <w:bookmarkStart w:id="0" w:name="_Ref192062085"/>
      <w:r w:rsidRPr="0052291B">
        <w:rPr>
          <w:rFonts w:ascii="Cambria" w:hAnsi="Cambria"/>
          <w:sz w:val="26"/>
          <w:szCs w:val="26"/>
        </w:rPr>
        <w:t xml:space="preserve">Konkursa pieteikuma veidlapa (1.pielikums), biznesa idejas apraksta veidlapa (2.pielikums) un 3.pielikums jāsagatavo datorrakstā, latviešu valodā (fonts – </w:t>
      </w:r>
      <w:proofErr w:type="spellStart"/>
      <w:r w:rsidRPr="0052291B">
        <w:rPr>
          <w:rFonts w:ascii="Cambria" w:hAnsi="Cambria"/>
          <w:sz w:val="26"/>
          <w:szCs w:val="26"/>
        </w:rPr>
        <w:t>Times</w:t>
      </w:r>
      <w:proofErr w:type="spellEnd"/>
      <w:r w:rsidRPr="0052291B">
        <w:rPr>
          <w:rFonts w:ascii="Cambria" w:hAnsi="Cambria"/>
          <w:sz w:val="26"/>
          <w:szCs w:val="26"/>
        </w:rPr>
        <w:t xml:space="preserve"> </w:t>
      </w:r>
      <w:proofErr w:type="spellStart"/>
      <w:r w:rsidRPr="0052291B">
        <w:rPr>
          <w:rFonts w:ascii="Cambria" w:hAnsi="Cambria"/>
          <w:sz w:val="26"/>
          <w:szCs w:val="26"/>
        </w:rPr>
        <w:t>New</w:t>
      </w:r>
      <w:proofErr w:type="spellEnd"/>
      <w:r w:rsidRPr="0052291B">
        <w:rPr>
          <w:rFonts w:ascii="Cambria" w:hAnsi="Cambria"/>
          <w:sz w:val="26"/>
          <w:szCs w:val="26"/>
        </w:rPr>
        <w:t xml:space="preserve"> </w:t>
      </w:r>
      <w:proofErr w:type="spellStart"/>
      <w:r w:rsidRPr="0052291B">
        <w:rPr>
          <w:rFonts w:ascii="Cambria" w:hAnsi="Cambria"/>
          <w:sz w:val="26"/>
          <w:szCs w:val="26"/>
        </w:rPr>
        <w:t>Roman</w:t>
      </w:r>
      <w:proofErr w:type="spellEnd"/>
      <w:r w:rsidRPr="0052291B">
        <w:rPr>
          <w:rFonts w:ascii="Cambria" w:hAnsi="Cambria"/>
          <w:sz w:val="26"/>
          <w:szCs w:val="26"/>
        </w:rPr>
        <w:t>, burtu izmērs – 12).</w:t>
      </w:r>
      <w:bookmarkEnd w:id="0"/>
    </w:p>
    <w:p w:rsidR="00F62806" w:rsidRPr="0052291B" w:rsidRDefault="00F62806" w:rsidP="00F62806">
      <w:pPr>
        <w:numPr>
          <w:ilvl w:val="0"/>
          <w:numId w:val="28"/>
        </w:numPr>
        <w:spacing w:after="0" w:line="240" w:lineRule="auto"/>
        <w:ind w:left="0" w:right="-806" w:firstLine="0"/>
        <w:jc w:val="both"/>
        <w:rPr>
          <w:rFonts w:ascii="Cambria" w:hAnsi="Cambria"/>
          <w:sz w:val="26"/>
          <w:szCs w:val="26"/>
        </w:rPr>
      </w:pPr>
      <w:r w:rsidRPr="0052291B">
        <w:rPr>
          <w:rFonts w:ascii="Cambria" w:hAnsi="Cambria"/>
          <w:sz w:val="26"/>
          <w:szCs w:val="26"/>
        </w:rPr>
        <w:t>Konkursa pieteikuma iesniegšanas veidi:</w:t>
      </w:r>
    </w:p>
    <w:p w:rsidR="00F62806" w:rsidRPr="0052291B" w:rsidRDefault="00F62806" w:rsidP="00F62806">
      <w:pPr>
        <w:spacing w:after="0" w:line="240" w:lineRule="auto"/>
        <w:ind w:right="-806"/>
        <w:jc w:val="both"/>
        <w:rPr>
          <w:rFonts w:ascii="Cambria" w:hAnsi="Cambria"/>
          <w:sz w:val="26"/>
          <w:szCs w:val="26"/>
        </w:rPr>
      </w:pPr>
      <w:r w:rsidRPr="0052291B">
        <w:rPr>
          <w:rFonts w:ascii="Cambria" w:hAnsi="Cambria"/>
          <w:sz w:val="26"/>
          <w:szCs w:val="26"/>
        </w:rPr>
        <w:t xml:space="preserve">17.1. </w:t>
      </w:r>
      <w:r w:rsidRPr="0052291B">
        <w:rPr>
          <w:rFonts w:ascii="Cambria" w:hAnsi="Cambria"/>
          <w:sz w:val="26"/>
          <w:szCs w:val="26"/>
          <w:u w:val="single"/>
        </w:rPr>
        <w:t>papīra formātā</w:t>
      </w:r>
      <w:r w:rsidRPr="0052291B">
        <w:rPr>
          <w:rFonts w:ascii="Cambria" w:hAnsi="Cambria"/>
          <w:sz w:val="26"/>
          <w:szCs w:val="26"/>
        </w:rPr>
        <w:t xml:space="preserve"> cauršūtu (caurauklotu) un parakstītu konkursa pieteikumu ievieto aizlīmētā aploksnē ar norādi „Biznesa ideju konkursam” un personīgi iesniedz Kokneses novada domes administrācijas ēkā  (2.stāvs, 2.kabinets, pieteikumus pieņem domes sekretāre Dzintra </w:t>
      </w:r>
      <w:proofErr w:type="spellStart"/>
      <w:r w:rsidRPr="0052291B">
        <w:rPr>
          <w:rFonts w:ascii="Cambria" w:hAnsi="Cambria"/>
          <w:sz w:val="26"/>
          <w:szCs w:val="26"/>
        </w:rPr>
        <w:t>Krišāne</w:t>
      </w:r>
      <w:proofErr w:type="spellEnd"/>
      <w:r w:rsidRPr="0052291B">
        <w:rPr>
          <w:rFonts w:ascii="Cambria" w:hAnsi="Cambria"/>
          <w:sz w:val="26"/>
          <w:szCs w:val="26"/>
        </w:rPr>
        <w:t>),  Melioratoru ielā 1, Koknesē, Kokneses pagastā, Kokneses novadā.  Uz aploksnes jānorāda pieteikuma iesniedzēja vārds, uzvārds.</w:t>
      </w:r>
    </w:p>
    <w:p w:rsidR="00F62806" w:rsidRPr="0052291B" w:rsidRDefault="00F62806" w:rsidP="00F62806">
      <w:pPr>
        <w:spacing w:after="0" w:line="240" w:lineRule="auto"/>
        <w:ind w:right="-806"/>
        <w:jc w:val="both"/>
        <w:rPr>
          <w:rFonts w:ascii="Cambria" w:hAnsi="Cambria"/>
          <w:color w:val="4F81BD"/>
          <w:sz w:val="26"/>
          <w:szCs w:val="26"/>
        </w:rPr>
      </w:pPr>
      <w:r w:rsidRPr="0052291B">
        <w:rPr>
          <w:rFonts w:ascii="Cambria" w:hAnsi="Cambria"/>
          <w:sz w:val="26"/>
          <w:szCs w:val="26"/>
        </w:rPr>
        <w:t xml:space="preserve">17.2. </w:t>
      </w:r>
      <w:r w:rsidRPr="0052291B">
        <w:rPr>
          <w:rFonts w:ascii="Cambria" w:hAnsi="Cambria"/>
          <w:sz w:val="26"/>
          <w:szCs w:val="26"/>
          <w:u w:val="single"/>
        </w:rPr>
        <w:t>papīra formātā</w:t>
      </w:r>
      <w:r w:rsidRPr="0052291B">
        <w:rPr>
          <w:rFonts w:ascii="Cambria" w:hAnsi="Cambria"/>
          <w:sz w:val="26"/>
          <w:szCs w:val="26"/>
        </w:rPr>
        <w:t xml:space="preserve"> cauršūtu (caurauklotu) un parakstītu konkursa pieteikumu var nosūtīt pa pastu uz adresi: Kokneses novada dome, Melioratoru iela 1, Koknese, Kokneses pagasts, Kokneses novads, LV-5113, ar norādi “Biznesa ideju konkursam”. Tiks izvērtēti tikai tie pieteikumi, kuri Kokneses novada domē tiks saņemti līdz 7.punktā norādītajam datumam ieskaitot. </w:t>
      </w:r>
    </w:p>
    <w:p w:rsidR="00F62806" w:rsidRPr="0052291B" w:rsidRDefault="00F62806" w:rsidP="00F62806">
      <w:pPr>
        <w:spacing w:after="0" w:line="240" w:lineRule="auto"/>
        <w:ind w:right="-806"/>
        <w:jc w:val="both"/>
        <w:rPr>
          <w:rFonts w:ascii="Cambria" w:hAnsi="Cambria"/>
          <w:sz w:val="26"/>
          <w:szCs w:val="26"/>
          <w:lang w:eastAsia="lv-LV"/>
        </w:rPr>
      </w:pPr>
      <w:r w:rsidRPr="0052291B">
        <w:rPr>
          <w:rFonts w:ascii="Cambria" w:hAnsi="Cambria"/>
          <w:sz w:val="26"/>
          <w:szCs w:val="26"/>
        </w:rPr>
        <w:t xml:space="preserve">17.3. vienlaikus ar konkursa pieteikuma iesniegšanu papīra formā, pieteikums jānosūta arī elektroniski </w:t>
      </w:r>
      <w:r w:rsidRPr="0052291B">
        <w:rPr>
          <w:rFonts w:ascii="Cambria" w:hAnsi="Cambria"/>
          <w:sz w:val="26"/>
          <w:szCs w:val="26"/>
          <w:lang w:eastAsia="lv-LV"/>
        </w:rPr>
        <w:t xml:space="preserve">uz e-pastu </w:t>
      </w:r>
      <w:hyperlink r:id="rId21" w:history="1">
        <w:r w:rsidRPr="0052291B">
          <w:rPr>
            <w:rStyle w:val="Hipersaite"/>
            <w:rFonts w:ascii="Cambria" w:hAnsi="Cambria"/>
            <w:sz w:val="26"/>
            <w:szCs w:val="26"/>
            <w:lang w:eastAsia="lv-LV"/>
          </w:rPr>
          <w:t>sandija.svarupa@koknese.lv</w:t>
        </w:r>
      </w:hyperlink>
      <w:r w:rsidRPr="0052291B">
        <w:rPr>
          <w:rFonts w:ascii="Cambria" w:hAnsi="Cambria"/>
          <w:sz w:val="26"/>
          <w:szCs w:val="26"/>
          <w:lang w:eastAsia="lv-LV"/>
        </w:rPr>
        <w:t xml:space="preserve"> (</w:t>
      </w:r>
      <w:r w:rsidRPr="0052291B">
        <w:rPr>
          <w:rFonts w:ascii="Cambria" w:hAnsi="Cambria"/>
          <w:sz w:val="26"/>
          <w:szCs w:val="26"/>
        </w:rPr>
        <w:t>iesūtāmajiem pieteikuma dokumentiem jābūt</w:t>
      </w:r>
      <w:r w:rsidRPr="0052291B">
        <w:rPr>
          <w:rFonts w:ascii="Cambria" w:hAnsi="Cambria"/>
          <w:sz w:val="26"/>
          <w:szCs w:val="26"/>
          <w:lang w:eastAsia="lv-LV"/>
        </w:rPr>
        <w:t xml:space="preserve"> </w:t>
      </w:r>
      <w:r w:rsidRPr="0052291B">
        <w:rPr>
          <w:rFonts w:ascii="Cambria" w:hAnsi="Cambria"/>
          <w:i/>
          <w:sz w:val="26"/>
          <w:szCs w:val="26"/>
          <w:lang w:eastAsia="lv-LV"/>
        </w:rPr>
        <w:t>MS Word</w:t>
      </w:r>
      <w:r w:rsidRPr="0052291B">
        <w:rPr>
          <w:rFonts w:ascii="Cambria" w:hAnsi="Cambria"/>
          <w:sz w:val="26"/>
          <w:szCs w:val="26"/>
          <w:lang w:eastAsia="lv-LV"/>
        </w:rPr>
        <w:t xml:space="preserve">, </w:t>
      </w:r>
      <w:r w:rsidRPr="0052291B">
        <w:rPr>
          <w:rFonts w:ascii="Cambria" w:hAnsi="Cambria"/>
          <w:i/>
          <w:sz w:val="26"/>
          <w:szCs w:val="26"/>
          <w:lang w:eastAsia="lv-LV"/>
        </w:rPr>
        <w:t>MS Excel,</w:t>
      </w:r>
      <w:r w:rsidRPr="0052291B">
        <w:rPr>
          <w:rFonts w:ascii="Cambria" w:hAnsi="Cambria"/>
          <w:sz w:val="26"/>
          <w:szCs w:val="26"/>
          <w:lang w:eastAsia="lv-LV"/>
        </w:rPr>
        <w:t xml:space="preserve"> </w:t>
      </w:r>
      <w:r w:rsidRPr="0052291B">
        <w:rPr>
          <w:rFonts w:ascii="Cambria" w:hAnsi="Cambria"/>
          <w:i/>
          <w:sz w:val="26"/>
          <w:szCs w:val="26"/>
          <w:lang w:eastAsia="lv-LV"/>
        </w:rPr>
        <w:t>PDF</w:t>
      </w:r>
      <w:r w:rsidRPr="0052291B">
        <w:rPr>
          <w:rFonts w:ascii="Cambria" w:hAnsi="Cambria"/>
          <w:sz w:val="26"/>
          <w:szCs w:val="26"/>
          <w:lang w:eastAsia="lv-LV"/>
        </w:rPr>
        <w:t xml:space="preserve"> vai </w:t>
      </w:r>
      <w:r w:rsidRPr="0052291B">
        <w:rPr>
          <w:rFonts w:ascii="Cambria" w:hAnsi="Cambria"/>
          <w:i/>
          <w:sz w:val="26"/>
          <w:szCs w:val="26"/>
          <w:lang w:eastAsia="lv-LV"/>
        </w:rPr>
        <w:t>JPG</w:t>
      </w:r>
      <w:r w:rsidRPr="0052291B">
        <w:rPr>
          <w:rFonts w:ascii="Cambria" w:hAnsi="Cambria"/>
          <w:sz w:val="26"/>
          <w:szCs w:val="26"/>
          <w:lang w:eastAsia="lv-LV"/>
        </w:rPr>
        <w:t xml:space="preserve"> formātā). </w:t>
      </w:r>
    </w:p>
    <w:p w:rsidR="00F62806" w:rsidRPr="0052291B" w:rsidRDefault="00F62806" w:rsidP="00F62806">
      <w:pPr>
        <w:spacing w:after="0" w:line="240" w:lineRule="auto"/>
        <w:ind w:right="-806"/>
        <w:jc w:val="both"/>
        <w:rPr>
          <w:rFonts w:ascii="Cambria" w:hAnsi="Cambria"/>
          <w:sz w:val="26"/>
          <w:szCs w:val="26"/>
        </w:rPr>
      </w:pPr>
      <w:r w:rsidRPr="0052291B">
        <w:rPr>
          <w:rFonts w:ascii="Cambria" w:hAnsi="Cambria"/>
          <w:sz w:val="26"/>
          <w:szCs w:val="26"/>
          <w:lang w:eastAsia="lv-LV"/>
        </w:rPr>
        <w:t xml:space="preserve">17.4. </w:t>
      </w:r>
      <w:r w:rsidRPr="0052291B">
        <w:rPr>
          <w:rFonts w:ascii="Cambria" w:hAnsi="Cambria"/>
          <w:sz w:val="26"/>
          <w:szCs w:val="26"/>
          <w:u w:val="single"/>
          <w:lang w:eastAsia="lv-LV"/>
        </w:rPr>
        <w:t>elektroniskā formātā</w:t>
      </w:r>
      <w:r w:rsidRPr="0052291B">
        <w:rPr>
          <w:rFonts w:ascii="Cambria" w:hAnsi="Cambria"/>
          <w:sz w:val="26"/>
          <w:szCs w:val="26"/>
          <w:lang w:eastAsia="lv-LV"/>
        </w:rPr>
        <w:t xml:space="preserve"> parakstītu ar drošu elektronisko parakstu un datētu ar derīgu laika zīmogu konkursa pieteikumu līdz 7.punktā norādītajam termiņam jānosūta uz Kokneses novada domes oficiālo e-pasta adresi </w:t>
      </w:r>
      <w:hyperlink r:id="rId22" w:history="1">
        <w:r w:rsidRPr="0052291B">
          <w:rPr>
            <w:rStyle w:val="Hipersaite"/>
            <w:rFonts w:ascii="Cambria" w:hAnsi="Cambria"/>
            <w:sz w:val="26"/>
            <w:szCs w:val="26"/>
            <w:lang w:eastAsia="lv-LV"/>
          </w:rPr>
          <w:t>dome@koknese.lv</w:t>
        </w:r>
      </w:hyperlink>
      <w:r w:rsidRPr="0052291B">
        <w:rPr>
          <w:rFonts w:ascii="Cambria" w:hAnsi="Cambria"/>
          <w:sz w:val="26"/>
          <w:szCs w:val="26"/>
          <w:lang w:eastAsia="lv-LV"/>
        </w:rPr>
        <w:t xml:space="preserve">.  </w:t>
      </w:r>
    </w:p>
    <w:p w:rsidR="00F62806" w:rsidRPr="0052291B" w:rsidRDefault="00F62806" w:rsidP="00F62806">
      <w:pPr>
        <w:numPr>
          <w:ilvl w:val="0"/>
          <w:numId w:val="28"/>
        </w:numPr>
        <w:autoSpaceDE w:val="0"/>
        <w:autoSpaceDN w:val="0"/>
        <w:adjustRightInd w:val="0"/>
        <w:spacing w:after="0" w:line="240" w:lineRule="auto"/>
        <w:ind w:left="0" w:right="-806" w:firstLine="0"/>
        <w:jc w:val="both"/>
        <w:rPr>
          <w:rFonts w:ascii="Cambria" w:hAnsi="Cambria"/>
          <w:sz w:val="26"/>
          <w:szCs w:val="26"/>
          <w:lang w:eastAsia="lv-LV"/>
        </w:rPr>
      </w:pPr>
      <w:r w:rsidRPr="0052291B">
        <w:rPr>
          <w:rFonts w:ascii="Cambria" w:hAnsi="Cambria"/>
          <w:sz w:val="26"/>
          <w:szCs w:val="26"/>
          <w:lang w:eastAsia="lv-LV"/>
        </w:rPr>
        <w:t xml:space="preserve">Konkursa pieteikums (pieteikuma veidlapa un visi pielikumi) papīra formātā ir jāiesniedz vienā oriģināleksemplārā, tam jābūt cauršūtam (caurauklotam) un pieteicēja parakstītam. </w:t>
      </w:r>
    </w:p>
    <w:p w:rsidR="00F62806" w:rsidRPr="0052291B" w:rsidRDefault="00F62806" w:rsidP="00F62806">
      <w:pPr>
        <w:numPr>
          <w:ilvl w:val="0"/>
          <w:numId w:val="28"/>
        </w:numPr>
        <w:autoSpaceDE w:val="0"/>
        <w:autoSpaceDN w:val="0"/>
        <w:adjustRightInd w:val="0"/>
        <w:spacing w:after="0" w:line="240" w:lineRule="auto"/>
        <w:ind w:left="0" w:right="-806" w:firstLine="0"/>
        <w:jc w:val="both"/>
        <w:rPr>
          <w:rFonts w:ascii="Cambria" w:hAnsi="Cambria"/>
          <w:sz w:val="26"/>
          <w:szCs w:val="26"/>
          <w:lang w:eastAsia="lv-LV"/>
        </w:rPr>
      </w:pPr>
      <w:r w:rsidRPr="0052291B">
        <w:rPr>
          <w:rFonts w:ascii="Cambria" w:hAnsi="Cambria"/>
          <w:sz w:val="26"/>
          <w:szCs w:val="26"/>
          <w:lang w:eastAsia="lv-LV"/>
        </w:rPr>
        <w:t>Iesniedzot konkursa pieteikumu, konkursa dalībnieks piekrīt norādīto personas datu uzglabāšanai un apstrādei. Datu apstrādes mērķis: konkursā iesniegto pieteikumu izvērtēšana un konkursa dalībnieku informēšana par konkursa rezultātiem. Datu pārzinis un datu apstrādes vieta: Kokneses novada dome, Melioratoru iela 1, Koknese,</w:t>
      </w:r>
      <w:r w:rsidRPr="0052291B">
        <w:rPr>
          <w:rFonts w:ascii="Cambria" w:hAnsi="Cambria"/>
          <w:sz w:val="26"/>
          <w:szCs w:val="26"/>
        </w:rPr>
        <w:t xml:space="preserve"> Kokneses pagasts, </w:t>
      </w:r>
      <w:r w:rsidRPr="0052291B">
        <w:rPr>
          <w:rFonts w:ascii="Cambria" w:hAnsi="Cambria"/>
          <w:sz w:val="26"/>
          <w:szCs w:val="26"/>
          <w:lang w:eastAsia="lv-LV"/>
        </w:rPr>
        <w:t>Kokneses novads, Latvija, LV-5113.</w:t>
      </w:r>
    </w:p>
    <w:p w:rsidR="00F62806" w:rsidRPr="0052291B" w:rsidRDefault="00F62806" w:rsidP="00F62806">
      <w:pPr>
        <w:autoSpaceDE w:val="0"/>
        <w:autoSpaceDN w:val="0"/>
        <w:adjustRightInd w:val="0"/>
        <w:spacing w:after="0" w:line="240" w:lineRule="auto"/>
        <w:ind w:right="-806"/>
        <w:jc w:val="both"/>
        <w:rPr>
          <w:rFonts w:ascii="Cambria" w:hAnsi="Cambria"/>
          <w:sz w:val="26"/>
          <w:szCs w:val="26"/>
          <w:lang w:eastAsia="lv-LV"/>
        </w:rPr>
      </w:pPr>
    </w:p>
    <w:p w:rsidR="00F62806" w:rsidRPr="0052291B" w:rsidRDefault="00F62806" w:rsidP="00F62806">
      <w:pPr>
        <w:autoSpaceDE w:val="0"/>
        <w:autoSpaceDN w:val="0"/>
        <w:adjustRightInd w:val="0"/>
        <w:spacing w:after="0" w:line="240" w:lineRule="auto"/>
        <w:ind w:right="-806"/>
        <w:jc w:val="center"/>
        <w:rPr>
          <w:rFonts w:ascii="Cambria" w:hAnsi="Cambria"/>
          <w:sz w:val="26"/>
          <w:szCs w:val="26"/>
          <w:lang w:eastAsia="lv-LV"/>
        </w:rPr>
      </w:pPr>
      <w:r w:rsidRPr="0052291B">
        <w:rPr>
          <w:rFonts w:ascii="Cambria" w:hAnsi="Cambria"/>
          <w:b/>
          <w:bCs/>
          <w:sz w:val="26"/>
          <w:szCs w:val="26"/>
          <w:lang w:eastAsia="lv-LV"/>
        </w:rPr>
        <w:t>IV. Konkursa pieteikumu vērtēšana un rezultātu paziņošana</w:t>
      </w:r>
    </w:p>
    <w:p w:rsidR="00F62806" w:rsidRPr="0052291B" w:rsidRDefault="00F62806" w:rsidP="00F62806">
      <w:pPr>
        <w:numPr>
          <w:ilvl w:val="0"/>
          <w:numId w:val="28"/>
        </w:numPr>
        <w:autoSpaceDE w:val="0"/>
        <w:autoSpaceDN w:val="0"/>
        <w:adjustRightInd w:val="0"/>
        <w:spacing w:after="0" w:line="240" w:lineRule="auto"/>
        <w:ind w:left="0" w:right="-806" w:firstLine="0"/>
        <w:jc w:val="both"/>
        <w:rPr>
          <w:rFonts w:ascii="Cambria" w:hAnsi="Cambria"/>
          <w:color w:val="000000"/>
          <w:sz w:val="26"/>
          <w:szCs w:val="26"/>
        </w:rPr>
      </w:pPr>
      <w:r w:rsidRPr="0052291B">
        <w:rPr>
          <w:rFonts w:ascii="Cambria" w:hAnsi="Cambria"/>
          <w:sz w:val="26"/>
          <w:szCs w:val="26"/>
        </w:rPr>
        <w:t xml:space="preserve">Lēmums par konkursa uzvarētājiem tiek pieņemts piecpadsmit darba dienu laikā no </w:t>
      </w:r>
      <w:r w:rsidRPr="0052291B">
        <w:rPr>
          <w:rFonts w:ascii="Cambria" w:hAnsi="Cambria"/>
          <w:color w:val="000000"/>
          <w:sz w:val="26"/>
          <w:szCs w:val="26"/>
        </w:rPr>
        <w:t xml:space="preserve">konkursa pieteikuma iesniegšanas beigu termiņa. </w:t>
      </w:r>
    </w:p>
    <w:p w:rsidR="00F62806" w:rsidRPr="0052291B" w:rsidRDefault="00F62806" w:rsidP="00F62806">
      <w:pPr>
        <w:numPr>
          <w:ilvl w:val="0"/>
          <w:numId w:val="28"/>
        </w:numPr>
        <w:spacing w:after="0" w:line="240" w:lineRule="auto"/>
        <w:ind w:left="0" w:right="-806" w:firstLine="0"/>
        <w:jc w:val="both"/>
        <w:rPr>
          <w:rFonts w:ascii="Cambria" w:hAnsi="Cambria"/>
          <w:color w:val="000000"/>
          <w:sz w:val="26"/>
          <w:szCs w:val="26"/>
        </w:rPr>
      </w:pPr>
      <w:r w:rsidRPr="0052291B">
        <w:rPr>
          <w:rFonts w:ascii="Cambria" w:hAnsi="Cambria"/>
          <w:color w:val="000000"/>
          <w:sz w:val="26"/>
          <w:szCs w:val="26"/>
        </w:rPr>
        <w:t>Vērtēšanas komisijas locekļi paraksta Objektivitātes un informācijas neizpaušanas apliecinājumu.</w:t>
      </w:r>
    </w:p>
    <w:p w:rsidR="00F62806" w:rsidRPr="0052291B" w:rsidRDefault="00F62806" w:rsidP="00F62806">
      <w:pPr>
        <w:numPr>
          <w:ilvl w:val="0"/>
          <w:numId w:val="28"/>
        </w:numPr>
        <w:autoSpaceDE w:val="0"/>
        <w:autoSpaceDN w:val="0"/>
        <w:adjustRightInd w:val="0"/>
        <w:spacing w:after="0" w:line="240" w:lineRule="auto"/>
        <w:ind w:left="0" w:right="-806" w:firstLine="0"/>
        <w:jc w:val="both"/>
        <w:rPr>
          <w:rFonts w:ascii="Cambria" w:hAnsi="Cambria"/>
          <w:color w:val="000000"/>
          <w:sz w:val="26"/>
          <w:szCs w:val="26"/>
          <w:lang w:eastAsia="lv-LV"/>
        </w:rPr>
      </w:pPr>
      <w:r w:rsidRPr="0052291B">
        <w:rPr>
          <w:rFonts w:ascii="Cambria" w:hAnsi="Cambria"/>
          <w:color w:val="000000"/>
          <w:sz w:val="26"/>
          <w:szCs w:val="26"/>
        </w:rPr>
        <w:lastRenderedPageBreak/>
        <w:t>Vērtēšanas komisija, iepazinusies ar iesniegtiem pieteikumiem, nosaka laiku, kad konkursa dalībnieki klātienē sniegs savas biznesa idejas prezentāciju un atbildēs uz konkursa komisijas uzdotajiem jautājumiem. Par biznesa ideju prezentēšanas laiku katram konkursa dalībniekam tiek paziņots individuāli.</w:t>
      </w:r>
    </w:p>
    <w:p w:rsidR="00F62806" w:rsidRPr="0052291B" w:rsidRDefault="00F62806" w:rsidP="00F62806">
      <w:pPr>
        <w:pStyle w:val="Sarakstarindkopa"/>
        <w:numPr>
          <w:ilvl w:val="0"/>
          <w:numId w:val="28"/>
        </w:numPr>
        <w:autoSpaceDE w:val="0"/>
        <w:autoSpaceDN w:val="0"/>
        <w:adjustRightInd w:val="0"/>
        <w:ind w:left="0" w:right="-806" w:firstLine="0"/>
        <w:contextualSpacing/>
        <w:jc w:val="both"/>
        <w:rPr>
          <w:rFonts w:ascii="Cambria" w:hAnsi="Cambria"/>
          <w:sz w:val="26"/>
          <w:szCs w:val="26"/>
        </w:rPr>
      </w:pPr>
      <w:r w:rsidRPr="0052291B">
        <w:rPr>
          <w:rFonts w:ascii="Cambria" w:hAnsi="Cambria"/>
          <w:color w:val="000000"/>
          <w:sz w:val="26"/>
          <w:szCs w:val="26"/>
        </w:rPr>
        <w:t>Biznesa ideju</w:t>
      </w:r>
      <w:r w:rsidRPr="0052291B">
        <w:rPr>
          <w:rFonts w:ascii="Cambria" w:hAnsi="Cambria"/>
          <w:color w:val="000000"/>
          <w:sz w:val="26"/>
          <w:szCs w:val="26"/>
          <w:lang w:eastAsia="lv-LV"/>
        </w:rPr>
        <w:t xml:space="preserve"> pieteikumus izvērtē un lēmumu par atbalsta piešķiršanu pieņem ar novada domes priekšsēdētāja rīkojumu apstiprināta </w:t>
      </w:r>
      <w:r w:rsidRPr="0052291B">
        <w:rPr>
          <w:rFonts w:ascii="Cambria" w:hAnsi="Cambria"/>
          <w:color w:val="000000"/>
          <w:sz w:val="26"/>
          <w:szCs w:val="26"/>
        </w:rPr>
        <w:t>konkursa vērtēšanas komisija</w:t>
      </w:r>
      <w:r w:rsidRPr="0052291B">
        <w:rPr>
          <w:rFonts w:ascii="Cambria" w:hAnsi="Cambria"/>
          <w:sz w:val="26"/>
          <w:szCs w:val="26"/>
        </w:rPr>
        <w:t xml:space="preserve">. Komisiju veido pašvaldības pārstāvji, uzņēmēji un uzņēmējdarbības eksperti. </w:t>
      </w:r>
    </w:p>
    <w:p w:rsidR="00F62806" w:rsidRPr="0052291B" w:rsidRDefault="00F62806" w:rsidP="00F62806">
      <w:pPr>
        <w:pStyle w:val="Sarakstarindkopa"/>
        <w:numPr>
          <w:ilvl w:val="0"/>
          <w:numId w:val="28"/>
        </w:numPr>
        <w:autoSpaceDE w:val="0"/>
        <w:autoSpaceDN w:val="0"/>
        <w:adjustRightInd w:val="0"/>
        <w:ind w:left="0" w:right="-806" w:firstLine="0"/>
        <w:jc w:val="both"/>
        <w:rPr>
          <w:rFonts w:ascii="Cambria" w:hAnsi="Cambria"/>
          <w:sz w:val="26"/>
          <w:szCs w:val="26"/>
        </w:rPr>
      </w:pPr>
      <w:r w:rsidRPr="0052291B">
        <w:rPr>
          <w:rFonts w:ascii="Cambria" w:hAnsi="Cambria"/>
          <w:color w:val="000000"/>
          <w:sz w:val="26"/>
          <w:szCs w:val="26"/>
          <w:lang w:eastAsia="lv-LV"/>
        </w:rPr>
        <w:t>Pieteikumus vērtē katrs komisijas loceklis atsevišķi, katrai biznesa idejai piešķirot punktus pēc nolikuma 28. punktā norādītajiem vērtēšanas kritērijiem. Izvērtētās biznesa idejas tiek sarindotas pēc iegūto punktu skaita. P</w:t>
      </w:r>
      <w:r w:rsidRPr="0052291B">
        <w:rPr>
          <w:rFonts w:ascii="Cambria" w:hAnsi="Cambria"/>
          <w:color w:val="000000"/>
          <w:sz w:val="26"/>
          <w:szCs w:val="26"/>
        </w:rPr>
        <w:t xml:space="preserve">ar pirmās, otrās un trešās vietas ieguvējiem lemj </w:t>
      </w:r>
      <w:r w:rsidRPr="0052291B">
        <w:rPr>
          <w:rFonts w:ascii="Cambria" w:hAnsi="Cambria"/>
          <w:sz w:val="26"/>
          <w:szCs w:val="26"/>
        </w:rPr>
        <w:t>konkursa vērtēšanas komisija balsojot. Ja balsošanā radies vienāds konkursa vērtēšanas komisijas locekļu balsu sadalījums, izšķirošās balss tiesības ir konkursa vērtēšanas komisijas priekšsēdētājam</w:t>
      </w:r>
      <w:r w:rsidRPr="0052291B">
        <w:rPr>
          <w:rFonts w:ascii="Cambria" w:hAnsi="Cambria"/>
          <w:color w:val="000000"/>
          <w:sz w:val="26"/>
          <w:szCs w:val="26"/>
        </w:rPr>
        <w:t xml:space="preserve">. </w:t>
      </w:r>
    </w:p>
    <w:p w:rsidR="00F62806" w:rsidRPr="0052291B" w:rsidRDefault="00F62806" w:rsidP="00F62806">
      <w:pPr>
        <w:numPr>
          <w:ilvl w:val="0"/>
          <w:numId w:val="28"/>
        </w:numPr>
        <w:spacing w:after="0" w:line="240" w:lineRule="auto"/>
        <w:ind w:left="0" w:right="-806" w:firstLine="0"/>
        <w:jc w:val="both"/>
        <w:rPr>
          <w:rFonts w:ascii="Cambria" w:hAnsi="Cambria"/>
          <w:sz w:val="26"/>
          <w:szCs w:val="26"/>
        </w:rPr>
      </w:pPr>
      <w:r w:rsidRPr="0052291B">
        <w:rPr>
          <w:rFonts w:ascii="Cambria" w:hAnsi="Cambria"/>
          <w:sz w:val="26"/>
          <w:szCs w:val="26"/>
        </w:rPr>
        <w:t>Konkursa vērtēšanas komisijas lēmums par konkursa rezultātiem tiek:</w:t>
      </w:r>
    </w:p>
    <w:p w:rsidR="00F62806" w:rsidRPr="0052291B" w:rsidRDefault="00F62806" w:rsidP="00F62806">
      <w:pPr>
        <w:spacing w:after="0" w:line="240" w:lineRule="auto"/>
        <w:ind w:right="-806"/>
        <w:jc w:val="both"/>
        <w:rPr>
          <w:rFonts w:ascii="Cambria" w:hAnsi="Cambria"/>
          <w:sz w:val="26"/>
          <w:szCs w:val="26"/>
        </w:rPr>
      </w:pPr>
      <w:r w:rsidRPr="0052291B">
        <w:rPr>
          <w:rFonts w:ascii="Cambria" w:hAnsi="Cambria"/>
          <w:sz w:val="26"/>
          <w:szCs w:val="26"/>
        </w:rPr>
        <w:t xml:space="preserve">25.1. publicēts pašvaldības mājas lapā </w:t>
      </w:r>
      <w:hyperlink r:id="rId23" w:history="1">
        <w:r w:rsidRPr="0052291B">
          <w:rPr>
            <w:rStyle w:val="Hipersaite"/>
            <w:rFonts w:ascii="Cambria" w:hAnsi="Cambria"/>
            <w:sz w:val="26"/>
            <w:szCs w:val="26"/>
          </w:rPr>
          <w:t>www.koknese.lv</w:t>
        </w:r>
      </w:hyperlink>
      <w:r w:rsidRPr="0052291B">
        <w:rPr>
          <w:rFonts w:ascii="Cambria" w:hAnsi="Cambria"/>
          <w:sz w:val="26"/>
          <w:szCs w:val="26"/>
        </w:rPr>
        <w:t xml:space="preserve"> un Kokneses novada laikrakstā “Kokneses Novada Vēstis”;</w:t>
      </w:r>
    </w:p>
    <w:p w:rsidR="00F62806" w:rsidRPr="0052291B" w:rsidRDefault="00F62806" w:rsidP="00F62806">
      <w:pPr>
        <w:spacing w:after="0" w:line="240" w:lineRule="auto"/>
        <w:ind w:right="-806"/>
        <w:jc w:val="both"/>
        <w:rPr>
          <w:rFonts w:ascii="Cambria" w:hAnsi="Cambria"/>
          <w:sz w:val="26"/>
          <w:szCs w:val="26"/>
        </w:rPr>
      </w:pPr>
      <w:r w:rsidRPr="0052291B">
        <w:rPr>
          <w:rFonts w:ascii="Cambria" w:hAnsi="Cambria"/>
          <w:sz w:val="26"/>
          <w:szCs w:val="26"/>
        </w:rPr>
        <w:t>25.2. rakstiski paziņots visiem konkursa dalībniekiem, nosūtot e-pastu uz konkursa pieteikumā norādīto e-pasta adresi.</w:t>
      </w:r>
    </w:p>
    <w:p w:rsidR="00F62806" w:rsidRPr="0052291B" w:rsidRDefault="00F62806" w:rsidP="00F62806">
      <w:pPr>
        <w:numPr>
          <w:ilvl w:val="0"/>
          <w:numId w:val="28"/>
        </w:numPr>
        <w:spacing w:after="0" w:line="240" w:lineRule="auto"/>
        <w:ind w:left="0" w:right="-806" w:firstLine="0"/>
        <w:jc w:val="both"/>
        <w:rPr>
          <w:rFonts w:ascii="Cambria" w:hAnsi="Cambria"/>
          <w:sz w:val="26"/>
          <w:szCs w:val="26"/>
          <w:lang w:eastAsia="lv-LV"/>
        </w:rPr>
      </w:pPr>
      <w:r w:rsidRPr="0052291B">
        <w:rPr>
          <w:rFonts w:ascii="Cambria" w:hAnsi="Cambria"/>
          <w:sz w:val="26"/>
          <w:szCs w:val="26"/>
          <w:lang w:eastAsia="lv-LV"/>
        </w:rPr>
        <w:t xml:space="preserve">Konkursa uzvarētājiem tiek nosūtīta Pašvaldības vēstule ar uzaicinājumu reģistrēt uzņēmējdarbību (fiziskām personām) un slēgt </w:t>
      </w:r>
      <w:smartTag w:uri="schemas-tilde-lv/tildestengine" w:element="veidnes">
        <w:smartTagPr>
          <w:attr w:name="baseform" w:val="līgum|s"/>
          <w:attr w:name="id" w:val="-1"/>
          <w:attr w:name="text" w:val="līgumu"/>
        </w:smartTagPr>
        <w:r w:rsidRPr="0052291B">
          <w:rPr>
            <w:rFonts w:ascii="Cambria" w:hAnsi="Cambria"/>
            <w:sz w:val="26"/>
            <w:szCs w:val="26"/>
            <w:lang w:eastAsia="lv-LV"/>
          </w:rPr>
          <w:t>līgumu</w:t>
        </w:r>
      </w:smartTag>
      <w:r w:rsidRPr="0052291B">
        <w:rPr>
          <w:rFonts w:ascii="Cambria" w:hAnsi="Cambria"/>
          <w:sz w:val="26"/>
          <w:szCs w:val="26"/>
          <w:lang w:eastAsia="lv-LV"/>
        </w:rPr>
        <w:t xml:space="preserve"> par atbalsta saņemšanu (turpmāk – līgums) komercdarbības uzsākšanai.</w:t>
      </w:r>
    </w:p>
    <w:p w:rsidR="00F62806" w:rsidRPr="0052291B" w:rsidRDefault="00F62806" w:rsidP="00F62806">
      <w:pPr>
        <w:numPr>
          <w:ilvl w:val="0"/>
          <w:numId w:val="28"/>
        </w:numPr>
        <w:spacing w:after="0" w:line="240" w:lineRule="auto"/>
        <w:ind w:left="0" w:right="-806" w:firstLine="0"/>
        <w:jc w:val="both"/>
        <w:rPr>
          <w:rFonts w:ascii="Cambria" w:hAnsi="Cambria"/>
          <w:sz w:val="26"/>
          <w:szCs w:val="26"/>
          <w:lang w:eastAsia="lv-LV"/>
        </w:rPr>
      </w:pPr>
      <w:r w:rsidRPr="0052291B">
        <w:rPr>
          <w:rFonts w:ascii="Cambria" w:hAnsi="Cambria"/>
          <w:sz w:val="26"/>
          <w:szCs w:val="26"/>
          <w:lang w:eastAsia="lv-LV"/>
        </w:rPr>
        <w:t>Konkursa rīkotājs patur tiesības pirms līguma ar Pašvaldību noslēgšanas:</w:t>
      </w:r>
    </w:p>
    <w:p w:rsidR="00F62806" w:rsidRPr="0052291B" w:rsidRDefault="00F62806" w:rsidP="00F62806">
      <w:pPr>
        <w:numPr>
          <w:ilvl w:val="1"/>
          <w:numId w:val="28"/>
        </w:numPr>
        <w:spacing w:after="0" w:line="240" w:lineRule="auto"/>
        <w:ind w:left="0" w:right="-806" w:firstLine="0"/>
        <w:jc w:val="both"/>
        <w:rPr>
          <w:rFonts w:ascii="Cambria" w:hAnsi="Cambria"/>
          <w:sz w:val="26"/>
          <w:szCs w:val="26"/>
          <w:lang w:eastAsia="lv-LV"/>
        </w:rPr>
      </w:pPr>
      <w:r w:rsidRPr="0052291B">
        <w:rPr>
          <w:rFonts w:ascii="Cambria" w:hAnsi="Cambria"/>
          <w:sz w:val="26"/>
          <w:szCs w:val="26"/>
          <w:lang w:eastAsia="lv-LV"/>
        </w:rPr>
        <w:t>pieprasīt no konkursa uzvarētāja papildus informāciju;</w:t>
      </w:r>
    </w:p>
    <w:p w:rsidR="00F62806" w:rsidRPr="0052291B" w:rsidRDefault="00F62806" w:rsidP="00F62806">
      <w:pPr>
        <w:numPr>
          <w:ilvl w:val="1"/>
          <w:numId w:val="28"/>
        </w:numPr>
        <w:tabs>
          <w:tab w:val="left" w:pos="1701"/>
        </w:tabs>
        <w:spacing w:after="0" w:line="240" w:lineRule="auto"/>
        <w:ind w:left="0" w:right="-806" w:firstLine="0"/>
        <w:jc w:val="both"/>
        <w:rPr>
          <w:rFonts w:ascii="Cambria" w:hAnsi="Cambria"/>
          <w:sz w:val="26"/>
          <w:szCs w:val="26"/>
          <w:lang w:eastAsia="lv-LV"/>
        </w:rPr>
      </w:pPr>
      <w:r w:rsidRPr="0052291B">
        <w:rPr>
          <w:rFonts w:ascii="Cambria" w:hAnsi="Cambria"/>
          <w:sz w:val="26"/>
          <w:szCs w:val="26"/>
          <w:lang w:eastAsia="lv-LV"/>
        </w:rPr>
        <w:t>pieprasīt veikt izmaiņas piešķirtā naudas atbalsta izlietojuma tāmē.</w:t>
      </w:r>
    </w:p>
    <w:p w:rsidR="00F62806" w:rsidRPr="0052291B" w:rsidRDefault="00F62806" w:rsidP="00F62806">
      <w:pPr>
        <w:autoSpaceDE w:val="0"/>
        <w:autoSpaceDN w:val="0"/>
        <w:adjustRightInd w:val="0"/>
        <w:spacing w:after="0" w:line="240" w:lineRule="auto"/>
        <w:ind w:right="-806"/>
        <w:jc w:val="center"/>
        <w:rPr>
          <w:rFonts w:ascii="Cambria" w:hAnsi="Cambria"/>
          <w:b/>
          <w:bCs/>
          <w:sz w:val="26"/>
          <w:szCs w:val="26"/>
          <w:lang w:eastAsia="lv-LV"/>
        </w:rPr>
      </w:pPr>
    </w:p>
    <w:p w:rsidR="00F62806" w:rsidRPr="0052291B" w:rsidRDefault="00F62806" w:rsidP="00F62806">
      <w:pPr>
        <w:autoSpaceDE w:val="0"/>
        <w:autoSpaceDN w:val="0"/>
        <w:adjustRightInd w:val="0"/>
        <w:spacing w:after="0" w:line="240" w:lineRule="auto"/>
        <w:ind w:right="-806"/>
        <w:jc w:val="center"/>
        <w:rPr>
          <w:rFonts w:ascii="Cambria" w:hAnsi="Cambria"/>
          <w:b/>
          <w:bCs/>
          <w:sz w:val="26"/>
          <w:szCs w:val="26"/>
          <w:lang w:eastAsia="lv-LV"/>
        </w:rPr>
      </w:pPr>
      <w:r w:rsidRPr="0052291B">
        <w:rPr>
          <w:rFonts w:ascii="Cambria" w:hAnsi="Cambria"/>
          <w:b/>
          <w:bCs/>
          <w:sz w:val="26"/>
          <w:szCs w:val="26"/>
          <w:lang w:eastAsia="lv-LV"/>
        </w:rPr>
        <w:t>V. Vērtēšanas kritēriji</w:t>
      </w:r>
    </w:p>
    <w:p w:rsidR="00F62806" w:rsidRPr="0052291B" w:rsidRDefault="00F62806" w:rsidP="00F62806">
      <w:pPr>
        <w:numPr>
          <w:ilvl w:val="0"/>
          <w:numId w:val="28"/>
        </w:numPr>
        <w:tabs>
          <w:tab w:val="left" w:pos="851"/>
        </w:tabs>
        <w:spacing w:after="0" w:line="240" w:lineRule="auto"/>
        <w:ind w:left="0" w:right="-806" w:firstLine="0"/>
        <w:jc w:val="both"/>
        <w:rPr>
          <w:rFonts w:ascii="Cambria" w:hAnsi="Cambria"/>
          <w:sz w:val="26"/>
          <w:szCs w:val="26"/>
        </w:rPr>
      </w:pPr>
      <w:r w:rsidRPr="0052291B">
        <w:rPr>
          <w:rFonts w:ascii="Cambria" w:hAnsi="Cambria"/>
          <w:bCs/>
          <w:sz w:val="26"/>
          <w:szCs w:val="26"/>
          <w:lang w:eastAsia="lv-LV"/>
        </w:rPr>
        <w:t>Iesniegtos pieteikumus vērtē pēc šādiem kritērijiem:</w:t>
      </w:r>
    </w:p>
    <w:tbl>
      <w:tblPr>
        <w:tblpPr w:leftFromText="180" w:rightFromText="180" w:vertAnchor="text" w:horzAnchor="margin" w:tblpXSpec="center" w:tblpY="1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53"/>
        <w:gridCol w:w="2769"/>
      </w:tblGrid>
      <w:tr w:rsidR="00F62806" w:rsidRPr="0052291B" w:rsidTr="007B0CC2">
        <w:tc>
          <w:tcPr>
            <w:tcW w:w="5920" w:type="dxa"/>
            <w:vAlign w:val="center"/>
          </w:tcPr>
          <w:p w:rsidR="00F62806" w:rsidRPr="0052291B" w:rsidRDefault="00F62806" w:rsidP="007B0CC2">
            <w:pPr>
              <w:autoSpaceDE w:val="0"/>
              <w:autoSpaceDN w:val="0"/>
              <w:adjustRightInd w:val="0"/>
              <w:spacing w:after="0" w:line="240" w:lineRule="auto"/>
              <w:ind w:right="-806"/>
              <w:jc w:val="center"/>
              <w:rPr>
                <w:rFonts w:ascii="Cambria" w:eastAsia="TimesNewRoman,Bold" w:hAnsi="Cambria"/>
                <w:b/>
                <w:bCs/>
                <w:sz w:val="26"/>
                <w:szCs w:val="26"/>
                <w:lang w:eastAsia="lv-LV"/>
              </w:rPr>
            </w:pPr>
            <w:r w:rsidRPr="0052291B">
              <w:rPr>
                <w:rFonts w:ascii="Cambria" w:eastAsia="TimesNewRoman,Bold" w:hAnsi="Cambria"/>
                <w:b/>
                <w:bCs/>
                <w:sz w:val="26"/>
                <w:szCs w:val="26"/>
                <w:lang w:eastAsia="lv-LV"/>
              </w:rPr>
              <w:t>Vērtēšanas kritēriji</w:t>
            </w:r>
          </w:p>
        </w:tc>
        <w:tc>
          <w:tcPr>
            <w:tcW w:w="2851" w:type="dxa"/>
            <w:vAlign w:val="center"/>
          </w:tcPr>
          <w:p w:rsidR="00F62806" w:rsidRPr="0052291B" w:rsidRDefault="00F62806" w:rsidP="007B0CC2">
            <w:pPr>
              <w:autoSpaceDE w:val="0"/>
              <w:autoSpaceDN w:val="0"/>
              <w:adjustRightInd w:val="0"/>
              <w:spacing w:after="0" w:line="240" w:lineRule="auto"/>
              <w:ind w:right="-806"/>
              <w:jc w:val="center"/>
              <w:rPr>
                <w:rFonts w:ascii="Cambria" w:eastAsia="TimesNewRoman,Bold" w:hAnsi="Cambria"/>
                <w:b/>
                <w:bCs/>
                <w:sz w:val="26"/>
                <w:szCs w:val="26"/>
                <w:lang w:eastAsia="lv-LV"/>
              </w:rPr>
            </w:pPr>
            <w:r w:rsidRPr="0052291B">
              <w:rPr>
                <w:rFonts w:ascii="Cambria" w:eastAsia="TimesNewRoman,Bold" w:hAnsi="Cambria"/>
                <w:b/>
                <w:bCs/>
                <w:sz w:val="26"/>
                <w:szCs w:val="26"/>
                <w:lang w:eastAsia="lv-LV"/>
              </w:rPr>
              <w:t>Maksimālais punktu skaits</w:t>
            </w:r>
          </w:p>
        </w:tc>
      </w:tr>
      <w:tr w:rsidR="00F62806" w:rsidRPr="0052291B" w:rsidTr="007B0CC2">
        <w:tc>
          <w:tcPr>
            <w:tcW w:w="5920" w:type="dxa"/>
          </w:tcPr>
          <w:p w:rsidR="00F62806" w:rsidRPr="0052291B" w:rsidRDefault="00F62806" w:rsidP="007B0CC2">
            <w:pPr>
              <w:autoSpaceDE w:val="0"/>
              <w:autoSpaceDN w:val="0"/>
              <w:adjustRightInd w:val="0"/>
              <w:spacing w:after="0" w:line="240" w:lineRule="auto"/>
              <w:ind w:right="-806"/>
              <w:rPr>
                <w:rFonts w:ascii="Cambria" w:eastAsia="TimesNewRoman" w:hAnsi="Cambria"/>
                <w:sz w:val="26"/>
                <w:szCs w:val="26"/>
                <w:lang w:eastAsia="lv-LV"/>
              </w:rPr>
            </w:pPr>
            <w:r w:rsidRPr="0052291B">
              <w:rPr>
                <w:rFonts w:ascii="Cambria" w:eastAsia="TimesNewRoman" w:hAnsi="Cambria"/>
                <w:sz w:val="26"/>
                <w:szCs w:val="26"/>
                <w:lang w:eastAsia="lv-LV"/>
              </w:rPr>
              <w:t>28.1. Uzņēmējdarbības mērķa izklāsts</w:t>
            </w:r>
          </w:p>
        </w:tc>
        <w:tc>
          <w:tcPr>
            <w:tcW w:w="2851" w:type="dxa"/>
          </w:tcPr>
          <w:p w:rsidR="00F62806" w:rsidRPr="0052291B" w:rsidRDefault="00F62806" w:rsidP="007B0CC2">
            <w:pPr>
              <w:autoSpaceDE w:val="0"/>
              <w:autoSpaceDN w:val="0"/>
              <w:adjustRightInd w:val="0"/>
              <w:spacing w:after="0" w:line="240" w:lineRule="auto"/>
              <w:ind w:right="-806"/>
              <w:jc w:val="center"/>
              <w:rPr>
                <w:rFonts w:ascii="Cambria" w:eastAsia="TimesNewRoman" w:hAnsi="Cambria"/>
                <w:b/>
                <w:sz w:val="26"/>
                <w:szCs w:val="26"/>
                <w:lang w:eastAsia="lv-LV"/>
              </w:rPr>
            </w:pPr>
            <w:r w:rsidRPr="0052291B">
              <w:rPr>
                <w:rFonts w:ascii="Cambria" w:eastAsia="TimesNewRoman" w:hAnsi="Cambria"/>
                <w:b/>
                <w:sz w:val="26"/>
                <w:szCs w:val="26"/>
                <w:lang w:eastAsia="lv-LV"/>
              </w:rPr>
              <w:t>5</w:t>
            </w:r>
          </w:p>
        </w:tc>
      </w:tr>
      <w:tr w:rsidR="00F62806" w:rsidRPr="0052291B" w:rsidTr="007B0CC2">
        <w:tc>
          <w:tcPr>
            <w:tcW w:w="5920" w:type="dxa"/>
          </w:tcPr>
          <w:p w:rsidR="00F62806" w:rsidRPr="0052291B" w:rsidRDefault="00F62806" w:rsidP="007B0CC2">
            <w:pPr>
              <w:autoSpaceDE w:val="0"/>
              <w:autoSpaceDN w:val="0"/>
              <w:adjustRightInd w:val="0"/>
              <w:spacing w:after="0" w:line="240" w:lineRule="auto"/>
              <w:ind w:right="-806"/>
              <w:rPr>
                <w:rFonts w:ascii="Cambria" w:eastAsia="TimesNewRoman" w:hAnsi="Cambria"/>
                <w:sz w:val="26"/>
                <w:szCs w:val="26"/>
                <w:lang w:eastAsia="lv-LV"/>
              </w:rPr>
            </w:pPr>
            <w:r w:rsidRPr="0052291B">
              <w:rPr>
                <w:rFonts w:ascii="Cambria" w:eastAsia="TimesNewRoman" w:hAnsi="Cambria"/>
                <w:sz w:val="26"/>
                <w:szCs w:val="26"/>
                <w:lang w:eastAsia="lv-LV"/>
              </w:rPr>
              <w:t>28.2. Esošās situācijas apraksts</w:t>
            </w:r>
          </w:p>
        </w:tc>
        <w:tc>
          <w:tcPr>
            <w:tcW w:w="2851" w:type="dxa"/>
          </w:tcPr>
          <w:p w:rsidR="00F62806" w:rsidRPr="0052291B" w:rsidRDefault="00F62806" w:rsidP="007B0CC2">
            <w:pPr>
              <w:autoSpaceDE w:val="0"/>
              <w:autoSpaceDN w:val="0"/>
              <w:adjustRightInd w:val="0"/>
              <w:spacing w:after="0" w:line="240" w:lineRule="auto"/>
              <w:ind w:right="-806"/>
              <w:jc w:val="center"/>
              <w:rPr>
                <w:rFonts w:ascii="Cambria" w:eastAsia="TimesNewRoman,Bold" w:hAnsi="Cambria"/>
                <w:b/>
                <w:bCs/>
                <w:sz w:val="26"/>
                <w:szCs w:val="26"/>
                <w:lang w:eastAsia="lv-LV"/>
              </w:rPr>
            </w:pPr>
            <w:r w:rsidRPr="0052291B">
              <w:rPr>
                <w:rFonts w:ascii="Cambria" w:eastAsia="TimesNewRoman,Bold" w:hAnsi="Cambria"/>
                <w:b/>
                <w:bCs/>
                <w:sz w:val="26"/>
                <w:szCs w:val="26"/>
                <w:lang w:eastAsia="lv-LV"/>
              </w:rPr>
              <w:t>10</w:t>
            </w:r>
          </w:p>
        </w:tc>
      </w:tr>
      <w:tr w:rsidR="00F62806" w:rsidRPr="0052291B" w:rsidTr="007B0CC2">
        <w:tc>
          <w:tcPr>
            <w:tcW w:w="5920" w:type="dxa"/>
          </w:tcPr>
          <w:p w:rsidR="00F62806" w:rsidRPr="0052291B" w:rsidRDefault="00F62806" w:rsidP="007B0CC2">
            <w:pPr>
              <w:autoSpaceDE w:val="0"/>
              <w:autoSpaceDN w:val="0"/>
              <w:adjustRightInd w:val="0"/>
              <w:spacing w:after="0" w:line="240" w:lineRule="auto"/>
              <w:ind w:right="-806"/>
              <w:rPr>
                <w:rFonts w:ascii="Cambria" w:eastAsia="TimesNewRoman" w:hAnsi="Cambria"/>
                <w:sz w:val="26"/>
                <w:szCs w:val="26"/>
                <w:lang w:eastAsia="lv-LV"/>
              </w:rPr>
            </w:pPr>
            <w:r w:rsidRPr="0052291B">
              <w:rPr>
                <w:rFonts w:ascii="Cambria" w:eastAsia="TimesNewRoman" w:hAnsi="Cambria"/>
                <w:sz w:val="26"/>
                <w:szCs w:val="26"/>
                <w:lang w:eastAsia="lv-LV"/>
              </w:rPr>
              <w:t>28.3. Produkta vai pakalpojuma apraksts</w:t>
            </w:r>
          </w:p>
        </w:tc>
        <w:tc>
          <w:tcPr>
            <w:tcW w:w="2851" w:type="dxa"/>
          </w:tcPr>
          <w:p w:rsidR="00F62806" w:rsidRPr="0052291B" w:rsidRDefault="00F62806" w:rsidP="007B0CC2">
            <w:pPr>
              <w:autoSpaceDE w:val="0"/>
              <w:autoSpaceDN w:val="0"/>
              <w:adjustRightInd w:val="0"/>
              <w:spacing w:after="0" w:line="240" w:lineRule="auto"/>
              <w:ind w:right="-806"/>
              <w:jc w:val="center"/>
              <w:rPr>
                <w:rFonts w:ascii="Cambria" w:eastAsia="TimesNewRoman,Bold" w:hAnsi="Cambria"/>
                <w:b/>
                <w:bCs/>
                <w:sz w:val="26"/>
                <w:szCs w:val="26"/>
                <w:lang w:eastAsia="lv-LV"/>
              </w:rPr>
            </w:pPr>
            <w:r w:rsidRPr="0052291B">
              <w:rPr>
                <w:rFonts w:ascii="Cambria" w:eastAsia="TimesNewRoman,Bold" w:hAnsi="Cambria"/>
                <w:b/>
                <w:bCs/>
                <w:sz w:val="26"/>
                <w:szCs w:val="26"/>
                <w:lang w:eastAsia="lv-LV"/>
              </w:rPr>
              <w:t>10</w:t>
            </w:r>
          </w:p>
        </w:tc>
      </w:tr>
      <w:tr w:rsidR="00F62806" w:rsidRPr="0052291B" w:rsidTr="007B0CC2">
        <w:tc>
          <w:tcPr>
            <w:tcW w:w="5920" w:type="dxa"/>
          </w:tcPr>
          <w:p w:rsidR="00F62806" w:rsidRPr="0052291B" w:rsidRDefault="00F62806" w:rsidP="007B0CC2">
            <w:pPr>
              <w:autoSpaceDE w:val="0"/>
              <w:autoSpaceDN w:val="0"/>
              <w:adjustRightInd w:val="0"/>
              <w:spacing w:after="0" w:line="240" w:lineRule="auto"/>
              <w:ind w:right="-806"/>
              <w:rPr>
                <w:rFonts w:ascii="Cambria" w:eastAsia="TimesNewRoman" w:hAnsi="Cambria"/>
                <w:sz w:val="26"/>
                <w:szCs w:val="26"/>
                <w:lang w:eastAsia="lv-LV"/>
              </w:rPr>
            </w:pPr>
            <w:r w:rsidRPr="0052291B">
              <w:rPr>
                <w:rFonts w:ascii="Cambria" w:eastAsia="TimesNewRoman" w:hAnsi="Cambria"/>
                <w:sz w:val="26"/>
                <w:szCs w:val="26"/>
                <w:lang w:eastAsia="lv-LV"/>
              </w:rPr>
              <w:t>28.4. Nepieciešamo resursu apraksts</w:t>
            </w:r>
          </w:p>
        </w:tc>
        <w:tc>
          <w:tcPr>
            <w:tcW w:w="2851" w:type="dxa"/>
          </w:tcPr>
          <w:p w:rsidR="00F62806" w:rsidRPr="0052291B" w:rsidRDefault="00F62806" w:rsidP="007B0CC2">
            <w:pPr>
              <w:autoSpaceDE w:val="0"/>
              <w:autoSpaceDN w:val="0"/>
              <w:adjustRightInd w:val="0"/>
              <w:spacing w:after="0" w:line="240" w:lineRule="auto"/>
              <w:ind w:right="-806"/>
              <w:jc w:val="center"/>
              <w:rPr>
                <w:rFonts w:ascii="Cambria" w:eastAsia="TimesNewRoman,Bold" w:hAnsi="Cambria"/>
                <w:b/>
                <w:bCs/>
                <w:sz w:val="26"/>
                <w:szCs w:val="26"/>
                <w:lang w:eastAsia="lv-LV"/>
              </w:rPr>
            </w:pPr>
            <w:r w:rsidRPr="0052291B">
              <w:rPr>
                <w:rFonts w:ascii="Cambria" w:eastAsia="TimesNewRoman,Bold" w:hAnsi="Cambria"/>
                <w:b/>
                <w:bCs/>
                <w:sz w:val="26"/>
                <w:szCs w:val="26"/>
                <w:lang w:eastAsia="lv-LV"/>
              </w:rPr>
              <w:t>10</w:t>
            </w:r>
          </w:p>
        </w:tc>
      </w:tr>
      <w:tr w:rsidR="00F62806" w:rsidRPr="0052291B" w:rsidTr="007B0CC2">
        <w:tc>
          <w:tcPr>
            <w:tcW w:w="5920" w:type="dxa"/>
          </w:tcPr>
          <w:p w:rsidR="00F62806" w:rsidRPr="0052291B" w:rsidRDefault="00F62806" w:rsidP="007B0CC2">
            <w:pPr>
              <w:autoSpaceDE w:val="0"/>
              <w:autoSpaceDN w:val="0"/>
              <w:adjustRightInd w:val="0"/>
              <w:spacing w:after="0" w:line="240" w:lineRule="auto"/>
              <w:ind w:right="-806"/>
              <w:rPr>
                <w:rFonts w:ascii="Cambria" w:eastAsia="TimesNewRoman" w:hAnsi="Cambria"/>
                <w:sz w:val="26"/>
                <w:szCs w:val="26"/>
                <w:lang w:eastAsia="lv-LV"/>
              </w:rPr>
            </w:pPr>
            <w:r w:rsidRPr="0052291B">
              <w:rPr>
                <w:rFonts w:ascii="Cambria" w:eastAsia="TimesNewRoman" w:hAnsi="Cambria"/>
                <w:sz w:val="26"/>
                <w:szCs w:val="26"/>
                <w:lang w:eastAsia="lv-LV"/>
              </w:rPr>
              <w:t>28.5. Noieta tirgus analīze</w:t>
            </w:r>
          </w:p>
        </w:tc>
        <w:tc>
          <w:tcPr>
            <w:tcW w:w="2851" w:type="dxa"/>
          </w:tcPr>
          <w:p w:rsidR="00F62806" w:rsidRPr="0052291B" w:rsidRDefault="00F62806" w:rsidP="007B0CC2">
            <w:pPr>
              <w:autoSpaceDE w:val="0"/>
              <w:autoSpaceDN w:val="0"/>
              <w:adjustRightInd w:val="0"/>
              <w:spacing w:after="0" w:line="240" w:lineRule="auto"/>
              <w:ind w:right="-806"/>
              <w:jc w:val="center"/>
              <w:rPr>
                <w:rFonts w:ascii="Cambria" w:eastAsia="TimesNewRoman,Bold" w:hAnsi="Cambria"/>
                <w:b/>
                <w:bCs/>
                <w:sz w:val="26"/>
                <w:szCs w:val="26"/>
                <w:lang w:eastAsia="lv-LV"/>
              </w:rPr>
            </w:pPr>
            <w:r w:rsidRPr="0052291B">
              <w:rPr>
                <w:rFonts w:ascii="Cambria" w:eastAsia="TimesNewRoman,Bold" w:hAnsi="Cambria"/>
                <w:b/>
                <w:bCs/>
                <w:sz w:val="26"/>
                <w:szCs w:val="26"/>
                <w:lang w:eastAsia="lv-LV"/>
              </w:rPr>
              <w:t>10</w:t>
            </w:r>
          </w:p>
        </w:tc>
      </w:tr>
      <w:tr w:rsidR="00F62806" w:rsidRPr="0052291B" w:rsidTr="007B0CC2">
        <w:tc>
          <w:tcPr>
            <w:tcW w:w="5920" w:type="dxa"/>
          </w:tcPr>
          <w:p w:rsidR="00F62806" w:rsidRDefault="00F62806" w:rsidP="007B0CC2">
            <w:pPr>
              <w:autoSpaceDE w:val="0"/>
              <w:autoSpaceDN w:val="0"/>
              <w:adjustRightInd w:val="0"/>
              <w:spacing w:after="0" w:line="240" w:lineRule="auto"/>
              <w:ind w:right="-806"/>
              <w:rPr>
                <w:rFonts w:ascii="Cambria" w:eastAsia="TimesNewRoman" w:hAnsi="Cambria"/>
                <w:sz w:val="26"/>
                <w:szCs w:val="26"/>
                <w:lang w:eastAsia="lv-LV"/>
              </w:rPr>
            </w:pPr>
            <w:r w:rsidRPr="0052291B">
              <w:rPr>
                <w:rFonts w:ascii="Cambria" w:eastAsia="TimesNewRoman" w:hAnsi="Cambria"/>
                <w:sz w:val="26"/>
                <w:szCs w:val="26"/>
                <w:lang w:eastAsia="lv-LV"/>
              </w:rPr>
              <w:t xml:space="preserve">28.6. Plānotā produkta/pakalpojuma virzība </w:t>
            </w:r>
          </w:p>
          <w:p w:rsidR="00F62806" w:rsidRPr="0052291B" w:rsidRDefault="00F62806" w:rsidP="007B0CC2">
            <w:pPr>
              <w:autoSpaceDE w:val="0"/>
              <w:autoSpaceDN w:val="0"/>
              <w:adjustRightInd w:val="0"/>
              <w:spacing w:after="0" w:line="240" w:lineRule="auto"/>
              <w:ind w:right="-806"/>
              <w:rPr>
                <w:rFonts w:ascii="Cambria" w:eastAsia="TimesNewRoman" w:hAnsi="Cambria"/>
                <w:sz w:val="26"/>
                <w:szCs w:val="26"/>
                <w:lang w:eastAsia="lv-LV"/>
              </w:rPr>
            </w:pPr>
            <w:r w:rsidRPr="0052291B">
              <w:rPr>
                <w:rFonts w:ascii="Cambria" w:eastAsia="TimesNewRoman" w:hAnsi="Cambria"/>
                <w:sz w:val="26"/>
                <w:szCs w:val="26"/>
                <w:lang w:eastAsia="lv-LV"/>
              </w:rPr>
              <w:t>tirgū, mārketinga aktivitāšu izklāsts</w:t>
            </w:r>
          </w:p>
        </w:tc>
        <w:tc>
          <w:tcPr>
            <w:tcW w:w="2851" w:type="dxa"/>
          </w:tcPr>
          <w:p w:rsidR="00F62806" w:rsidRPr="0052291B" w:rsidRDefault="00F62806" w:rsidP="007B0CC2">
            <w:pPr>
              <w:autoSpaceDE w:val="0"/>
              <w:autoSpaceDN w:val="0"/>
              <w:adjustRightInd w:val="0"/>
              <w:spacing w:after="0" w:line="240" w:lineRule="auto"/>
              <w:ind w:right="-806"/>
              <w:jc w:val="center"/>
              <w:rPr>
                <w:rFonts w:ascii="Cambria" w:eastAsia="TimesNewRoman,Bold" w:hAnsi="Cambria"/>
                <w:b/>
                <w:bCs/>
                <w:sz w:val="26"/>
                <w:szCs w:val="26"/>
                <w:lang w:eastAsia="lv-LV"/>
              </w:rPr>
            </w:pPr>
            <w:r w:rsidRPr="0052291B">
              <w:rPr>
                <w:rFonts w:ascii="Cambria" w:eastAsia="TimesNewRoman,Bold" w:hAnsi="Cambria"/>
                <w:b/>
                <w:bCs/>
                <w:sz w:val="26"/>
                <w:szCs w:val="26"/>
                <w:lang w:eastAsia="lv-LV"/>
              </w:rPr>
              <w:t>10</w:t>
            </w:r>
          </w:p>
        </w:tc>
      </w:tr>
      <w:tr w:rsidR="00F62806" w:rsidRPr="0052291B" w:rsidTr="007B0CC2">
        <w:tc>
          <w:tcPr>
            <w:tcW w:w="5920" w:type="dxa"/>
          </w:tcPr>
          <w:p w:rsidR="00F62806" w:rsidRPr="0052291B" w:rsidRDefault="00F62806" w:rsidP="007B0CC2">
            <w:pPr>
              <w:autoSpaceDE w:val="0"/>
              <w:autoSpaceDN w:val="0"/>
              <w:adjustRightInd w:val="0"/>
              <w:spacing w:after="0" w:line="240" w:lineRule="auto"/>
              <w:ind w:right="-806"/>
              <w:rPr>
                <w:rFonts w:ascii="Cambria" w:eastAsia="TimesNewRoman" w:hAnsi="Cambria"/>
                <w:sz w:val="26"/>
                <w:szCs w:val="26"/>
                <w:lang w:eastAsia="lv-LV"/>
              </w:rPr>
            </w:pPr>
            <w:r w:rsidRPr="0052291B">
              <w:rPr>
                <w:rFonts w:ascii="Cambria" w:eastAsia="TimesNewRoman" w:hAnsi="Cambria"/>
                <w:sz w:val="26"/>
                <w:szCs w:val="26"/>
                <w:lang w:eastAsia="lv-LV"/>
              </w:rPr>
              <w:t xml:space="preserve">28.7. Uzņēmējdarbības risku novērtējums </w:t>
            </w:r>
          </w:p>
        </w:tc>
        <w:tc>
          <w:tcPr>
            <w:tcW w:w="2851" w:type="dxa"/>
          </w:tcPr>
          <w:p w:rsidR="00F62806" w:rsidRPr="0052291B" w:rsidRDefault="00F62806" w:rsidP="007B0CC2">
            <w:pPr>
              <w:autoSpaceDE w:val="0"/>
              <w:autoSpaceDN w:val="0"/>
              <w:adjustRightInd w:val="0"/>
              <w:spacing w:after="0" w:line="240" w:lineRule="auto"/>
              <w:ind w:right="-806"/>
              <w:jc w:val="center"/>
              <w:rPr>
                <w:rFonts w:ascii="Cambria" w:eastAsia="TimesNewRoman,Bold" w:hAnsi="Cambria"/>
                <w:b/>
                <w:bCs/>
                <w:sz w:val="26"/>
                <w:szCs w:val="26"/>
                <w:lang w:eastAsia="lv-LV"/>
              </w:rPr>
            </w:pPr>
            <w:r w:rsidRPr="0052291B">
              <w:rPr>
                <w:rFonts w:ascii="Cambria" w:eastAsia="TimesNewRoman,Bold" w:hAnsi="Cambria"/>
                <w:b/>
                <w:bCs/>
                <w:sz w:val="26"/>
                <w:szCs w:val="26"/>
                <w:lang w:eastAsia="lv-LV"/>
              </w:rPr>
              <w:t>10</w:t>
            </w:r>
          </w:p>
        </w:tc>
      </w:tr>
      <w:tr w:rsidR="00F62806" w:rsidRPr="0052291B" w:rsidTr="007B0CC2">
        <w:tc>
          <w:tcPr>
            <w:tcW w:w="5920" w:type="dxa"/>
          </w:tcPr>
          <w:p w:rsidR="00F62806" w:rsidRPr="0052291B" w:rsidRDefault="00F62806" w:rsidP="007B0CC2">
            <w:pPr>
              <w:autoSpaceDE w:val="0"/>
              <w:autoSpaceDN w:val="0"/>
              <w:adjustRightInd w:val="0"/>
              <w:spacing w:after="0" w:line="240" w:lineRule="auto"/>
              <w:ind w:right="-806"/>
              <w:rPr>
                <w:rFonts w:ascii="Cambria" w:eastAsia="TimesNewRoman" w:hAnsi="Cambria"/>
                <w:sz w:val="26"/>
                <w:szCs w:val="26"/>
                <w:highlight w:val="yellow"/>
                <w:lang w:eastAsia="lv-LV"/>
              </w:rPr>
            </w:pPr>
            <w:r w:rsidRPr="0052291B">
              <w:rPr>
                <w:rFonts w:ascii="Cambria" w:eastAsia="TimesNewRoman" w:hAnsi="Cambria"/>
                <w:sz w:val="26"/>
                <w:szCs w:val="26"/>
                <w:lang w:eastAsia="lv-LV"/>
              </w:rPr>
              <w:t xml:space="preserve">28.8. Biznesa idejas oriģinalitāte, jauninājums </w:t>
            </w:r>
          </w:p>
        </w:tc>
        <w:tc>
          <w:tcPr>
            <w:tcW w:w="2851" w:type="dxa"/>
          </w:tcPr>
          <w:p w:rsidR="00F62806" w:rsidRPr="0052291B" w:rsidRDefault="00F62806" w:rsidP="007B0CC2">
            <w:pPr>
              <w:autoSpaceDE w:val="0"/>
              <w:autoSpaceDN w:val="0"/>
              <w:adjustRightInd w:val="0"/>
              <w:spacing w:after="0" w:line="240" w:lineRule="auto"/>
              <w:ind w:right="-806"/>
              <w:jc w:val="center"/>
              <w:rPr>
                <w:rFonts w:ascii="Cambria" w:eastAsia="TimesNewRoman,Bold" w:hAnsi="Cambria"/>
                <w:b/>
                <w:bCs/>
                <w:sz w:val="26"/>
                <w:szCs w:val="26"/>
                <w:lang w:eastAsia="lv-LV"/>
              </w:rPr>
            </w:pPr>
            <w:r w:rsidRPr="0052291B">
              <w:rPr>
                <w:rFonts w:ascii="Cambria" w:eastAsia="TimesNewRoman,Bold" w:hAnsi="Cambria"/>
                <w:b/>
                <w:bCs/>
                <w:sz w:val="26"/>
                <w:szCs w:val="26"/>
                <w:lang w:eastAsia="lv-LV"/>
              </w:rPr>
              <w:t>5</w:t>
            </w:r>
          </w:p>
        </w:tc>
      </w:tr>
      <w:tr w:rsidR="00F62806" w:rsidRPr="0052291B" w:rsidTr="007B0CC2">
        <w:tc>
          <w:tcPr>
            <w:tcW w:w="5920" w:type="dxa"/>
          </w:tcPr>
          <w:p w:rsidR="00F62806" w:rsidRDefault="00F62806" w:rsidP="007B0CC2">
            <w:pPr>
              <w:autoSpaceDE w:val="0"/>
              <w:autoSpaceDN w:val="0"/>
              <w:adjustRightInd w:val="0"/>
              <w:spacing w:after="0" w:line="240" w:lineRule="auto"/>
              <w:ind w:right="-806"/>
              <w:rPr>
                <w:rFonts w:ascii="Cambria" w:hAnsi="Cambria"/>
                <w:sz w:val="26"/>
                <w:szCs w:val="26"/>
              </w:rPr>
            </w:pPr>
            <w:r w:rsidRPr="0052291B">
              <w:rPr>
                <w:rFonts w:ascii="Cambria" w:eastAsia="TimesNewRoman" w:hAnsi="Cambria"/>
                <w:sz w:val="26"/>
                <w:szCs w:val="26"/>
                <w:lang w:eastAsia="lv-LV"/>
              </w:rPr>
              <w:t>28.9.</w:t>
            </w:r>
            <w:r w:rsidRPr="0052291B">
              <w:rPr>
                <w:rFonts w:ascii="Cambria" w:hAnsi="Cambria"/>
                <w:sz w:val="26"/>
                <w:szCs w:val="26"/>
              </w:rPr>
              <w:t xml:space="preserve">Konkursa dalībnieks nav bijis un uz </w:t>
            </w:r>
          </w:p>
          <w:p w:rsidR="00F62806" w:rsidRDefault="00F62806" w:rsidP="007B0CC2">
            <w:pPr>
              <w:autoSpaceDE w:val="0"/>
              <w:autoSpaceDN w:val="0"/>
              <w:adjustRightInd w:val="0"/>
              <w:spacing w:after="0" w:line="240" w:lineRule="auto"/>
              <w:ind w:right="-806"/>
              <w:rPr>
                <w:rFonts w:ascii="Cambria" w:hAnsi="Cambria"/>
                <w:sz w:val="26"/>
                <w:szCs w:val="26"/>
              </w:rPr>
            </w:pPr>
            <w:r w:rsidRPr="0052291B">
              <w:rPr>
                <w:rFonts w:ascii="Cambria" w:hAnsi="Cambria"/>
                <w:sz w:val="26"/>
                <w:szCs w:val="26"/>
              </w:rPr>
              <w:t xml:space="preserve">pieteikuma iesniegšanas brīdi nav uzņēmuma </w:t>
            </w:r>
          </w:p>
          <w:p w:rsidR="00F62806" w:rsidRDefault="00F62806" w:rsidP="007B0CC2">
            <w:pPr>
              <w:autoSpaceDE w:val="0"/>
              <w:autoSpaceDN w:val="0"/>
              <w:adjustRightInd w:val="0"/>
              <w:spacing w:after="0" w:line="240" w:lineRule="auto"/>
              <w:ind w:right="-806"/>
              <w:rPr>
                <w:rFonts w:ascii="Cambria" w:hAnsi="Cambria"/>
                <w:i/>
                <w:iCs/>
                <w:sz w:val="26"/>
                <w:szCs w:val="26"/>
              </w:rPr>
            </w:pPr>
            <w:r w:rsidRPr="0052291B">
              <w:rPr>
                <w:rFonts w:ascii="Cambria" w:hAnsi="Cambria"/>
                <w:sz w:val="26"/>
                <w:szCs w:val="26"/>
              </w:rPr>
              <w:t xml:space="preserve">īpašnieks vai līdzīpašnieks </w:t>
            </w:r>
            <w:r w:rsidRPr="0052291B">
              <w:rPr>
                <w:rFonts w:ascii="Cambria" w:hAnsi="Cambria"/>
                <w:i/>
                <w:iCs/>
                <w:sz w:val="26"/>
                <w:szCs w:val="26"/>
              </w:rPr>
              <w:t xml:space="preserve">(piešķiramais punktu </w:t>
            </w:r>
          </w:p>
          <w:p w:rsidR="00F62806" w:rsidRPr="0052291B" w:rsidRDefault="00F62806" w:rsidP="007B0CC2">
            <w:pPr>
              <w:autoSpaceDE w:val="0"/>
              <w:autoSpaceDN w:val="0"/>
              <w:adjustRightInd w:val="0"/>
              <w:spacing w:after="0" w:line="240" w:lineRule="auto"/>
              <w:ind w:right="-806"/>
              <w:rPr>
                <w:rFonts w:ascii="Cambria" w:eastAsia="TimesNewRoman" w:hAnsi="Cambria"/>
                <w:sz w:val="26"/>
                <w:szCs w:val="26"/>
                <w:lang w:eastAsia="lv-LV"/>
              </w:rPr>
            </w:pPr>
            <w:r w:rsidRPr="0052291B">
              <w:rPr>
                <w:rFonts w:ascii="Cambria" w:hAnsi="Cambria"/>
                <w:i/>
                <w:iCs/>
                <w:sz w:val="26"/>
                <w:szCs w:val="26"/>
              </w:rPr>
              <w:t>skaits attiecīgi 15 vai 0)</w:t>
            </w:r>
          </w:p>
        </w:tc>
        <w:tc>
          <w:tcPr>
            <w:tcW w:w="2851" w:type="dxa"/>
          </w:tcPr>
          <w:p w:rsidR="00F62806" w:rsidRPr="0052291B" w:rsidRDefault="00F62806" w:rsidP="007B0CC2">
            <w:pPr>
              <w:autoSpaceDE w:val="0"/>
              <w:autoSpaceDN w:val="0"/>
              <w:adjustRightInd w:val="0"/>
              <w:spacing w:after="0" w:line="240" w:lineRule="auto"/>
              <w:ind w:right="-806"/>
              <w:jc w:val="center"/>
              <w:rPr>
                <w:rFonts w:ascii="Cambria" w:hAnsi="Cambria"/>
                <w:b/>
                <w:color w:val="000000"/>
                <w:sz w:val="26"/>
                <w:szCs w:val="26"/>
              </w:rPr>
            </w:pPr>
            <w:r w:rsidRPr="0052291B">
              <w:rPr>
                <w:rFonts w:ascii="Cambria" w:hAnsi="Cambria"/>
                <w:b/>
                <w:color w:val="000000"/>
                <w:sz w:val="26"/>
                <w:szCs w:val="26"/>
              </w:rPr>
              <w:t>15</w:t>
            </w:r>
          </w:p>
        </w:tc>
      </w:tr>
      <w:tr w:rsidR="00F62806" w:rsidRPr="0052291B" w:rsidTr="007B0CC2">
        <w:tc>
          <w:tcPr>
            <w:tcW w:w="5920" w:type="dxa"/>
          </w:tcPr>
          <w:p w:rsidR="00F62806" w:rsidRPr="0052291B" w:rsidRDefault="00F62806" w:rsidP="007B0CC2">
            <w:pPr>
              <w:autoSpaceDE w:val="0"/>
              <w:autoSpaceDN w:val="0"/>
              <w:adjustRightInd w:val="0"/>
              <w:spacing w:after="0" w:line="240" w:lineRule="auto"/>
              <w:ind w:right="-806"/>
              <w:rPr>
                <w:rFonts w:ascii="Cambria" w:eastAsia="TimesNewRoman" w:hAnsi="Cambria"/>
                <w:sz w:val="26"/>
                <w:szCs w:val="26"/>
                <w:lang w:eastAsia="lv-LV"/>
              </w:rPr>
            </w:pPr>
            <w:r w:rsidRPr="0052291B">
              <w:rPr>
                <w:rFonts w:ascii="Cambria" w:eastAsia="TimesNewRoman" w:hAnsi="Cambria"/>
                <w:sz w:val="26"/>
                <w:szCs w:val="26"/>
                <w:lang w:eastAsia="lv-LV"/>
              </w:rPr>
              <w:t>28.10. Biznesa idejas dzīvotspēja, ilgtspēja</w:t>
            </w:r>
          </w:p>
        </w:tc>
        <w:tc>
          <w:tcPr>
            <w:tcW w:w="2851" w:type="dxa"/>
          </w:tcPr>
          <w:p w:rsidR="00F62806" w:rsidRPr="0052291B" w:rsidRDefault="00F62806" w:rsidP="007B0CC2">
            <w:pPr>
              <w:autoSpaceDE w:val="0"/>
              <w:autoSpaceDN w:val="0"/>
              <w:adjustRightInd w:val="0"/>
              <w:spacing w:after="0" w:line="240" w:lineRule="auto"/>
              <w:ind w:right="-806"/>
              <w:jc w:val="center"/>
              <w:rPr>
                <w:rFonts w:ascii="Cambria" w:eastAsia="TimesNewRoman,Bold" w:hAnsi="Cambria"/>
                <w:b/>
                <w:bCs/>
                <w:color w:val="000000"/>
                <w:sz w:val="26"/>
                <w:szCs w:val="26"/>
                <w:lang w:eastAsia="lv-LV"/>
              </w:rPr>
            </w:pPr>
            <w:r w:rsidRPr="0052291B">
              <w:rPr>
                <w:rFonts w:ascii="Cambria" w:eastAsia="TimesNewRoman,Bold" w:hAnsi="Cambria"/>
                <w:b/>
                <w:bCs/>
                <w:color w:val="000000"/>
                <w:sz w:val="26"/>
                <w:szCs w:val="26"/>
                <w:lang w:eastAsia="lv-LV"/>
              </w:rPr>
              <w:t>10</w:t>
            </w:r>
          </w:p>
        </w:tc>
      </w:tr>
      <w:tr w:rsidR="00F62806" w:rsidRPr="0052291B" w:rsidTr="007B0CC2">
        <w:tc>
          <w:tcPr>
            <w:tcW w:w="5920" w:type="dxa"/>
          </w:tcPr>
          <w:p w:rsidR="00F62806" w:rsidRDefault="00F62806" w:rsidP="007B0CC2">
            <w:pPr>
              <w:autoSpaceDE w:val="0"/>
              <w:autoSpaceDN w:val="0"/>
              <w:adjustRightInd w:val="0"/>
              <w:spacing w:after="0" w:line="240" w:lineRule="auto"/>
              <w:ind w:right="-806"/>
              <w:rPr>
                <w:rFonts w:ascii="Cambria" w:eastAsia="TimesNewRoman" w:hAnsi="Cambria"/>
                <w:sz w:val="26"/>
                <w:szCs w:val="26"/>
                <w:lang w:eastAsia="lv-LV"/>
              </w:rPr>
            </w:pPr>
            <w:r w:rsidRPr="0052291B">
              <w:rPr>
                <w:rFonts w:ascii="Cambria" w:eastAsia="TimesNewRoman" w:hAnsi="Cambria"/>
                <w:sz w:val="26"/>
                <w:szCs w:val="26"/>
                <w:lang w:eastAsia="lv-LV"/>
              </w:rPr>
              <w:lastRenderedPageBreak/>
              <w:t xml:space="preserve">28.11.  Biznesa idejas aizstāvēšana un </w:t>
            </w:r>
          </w:p>
          <w:p w:rsidR="00F62806" w:rsidRPr="0052291B" w:rsidRDefault="00F62806" w:rsidP="007B0CC2">
            <w:pPr>
              <w:autoSpaceDE w:val="0"/>
              <w:autoSpaceDN w:val="0"/>
              <w:adjustRightInd w:val="0"/>
              <w:spacing w:after="0" w:line="240" w:lineRule="auto"/>
              <w:ind w:right="-806"/>
              <w:rPr>
                <w:rFonts w:ascii="Cambria" w:eastAsia="TimesNewRoman" w:hAnsi="Cambria"/>
                <w:sz w:val="26"/>
                <w:szCs w:val="26"/>
                <w:highlight w:val="yellow"/>
                <w:lang w:eastAsia="lv-LV"/>
              </w:rPr>
            </w:pPr>
            <w:r w:rsidRPr="0052291B">
              <w:rPr>
                <w:rFonts w:ascii="Cambria" w:eastAsia="TimesNewRoman" w:hAnsi="Cambria"/>
                <w:sz w:val="26"/>
                <w:szCs w:val="26"/>
                <w:lang w:eastAsia="lv-LV"/>
              </w:rPr>
              <w:t xml:space="preserve">pamatojums, Naudas plūsmas aprēķins </w:t>
            </w:r>
          </w:p>
        </w:tc>
        <w:tc>
          <w:tcPr>
            <w:tcW w:w="2851" w:type="dxa"/>
          </w:tcPr>
          <w:p w:rsidR="00F62806" w:rsidRPr="0052291B" w:rsidRDefault="00F62806" w:rsidP="007B0CC2">
            <w:pPr>
              <w:autoSpaceDE w:val="0"/>
              <w:autoSpaceDN w:val="0"/>
              <w:adjustRightInd w:val="0"/>
              <w:spacing w:after="0" w:line="240" w:lineRule="auto"/>
              <w:ind w:right="-806"/>
              <w:jc w:val="center"/>
              <w:rPr>
                <w:rFonts w:ascii="Cambria" w:eastAsia="TimesNewRoman,Bold" w:hAnsi="Cambria"/>
                <w:b/>
                <w:bCs/>
                <w:color w:val="000000"/>
                <w:sz w:val="26"/>
                <w:szCs w:val="26"/>
                <w:lang w:eastAsia="lv-LV"/>
              </w:rPr>
            </w:pPr>
            <w:r w:rsidRPr="0052291B">
              <w:rPr>
                <w:rFonts w:ascii="Cambria" w:eastAsia="TimesNewRoman,Bold" w:hAnsi="Cambria"/>
                <w:b/>
                <w:bCs/>
                <w:color w:val="000000"/>
                <w:sz w:val="26"/>
                <w:szCs w:val="26"/>
                <w:lang w:eastAsia="lv-LV"/>
              </w:rPr>
              <w:t>20</w:t>
            </w:r>
          </w:p>
        </w:tc>
      </w:tr>
      <w:tr w:rsidR="00F62806" w:rsidRPr="0052291B" w:rsidTr="007B0CC2">
        <w:tc>
          <w:tcPr>
            <w:tcW w:w="5920" w:type="dxa"/>
          </w:tcPr>
          <w:p w:rsidR="00F62806" w:rsidRPr="0052291B" w:rsidRDefault="00F62806" w:rsidP="007B0CC2">
            <w:pPr>
              <w:autoSpaceDE w:val="0"/>
              <w:autoSpaceDN w:val="0"/>
              <w:adjustRightInd w:val="0"/>
              <w:spacing w:after="0" w:line="240" w:lineRule="auto"/>
              <w:ind w:right="-806"/>
              <w:jc w:val="right"/>
              <w:rPr>
                <w:rFonts w:ascii="Cambria" w:eastAsia="TimesNewRoman" w:hAnsi="Cambria"/>
                <w:b/>
                <w:sz w:val="26"/>
                <w:szCs w:val="26"/>
                <w:lang w:eastAsia="lv-LV"/>
              </w:rPr>
            </w:pPr>
            <w:r w:rsidRPr="0052291B">
              <w:rPr>
                <w:rFonts w:ascii="Cambria" w:eastAsia="TimesNewRoman" w:hAnsi="Cambria"/>
                <w:b/>
                <w:sz w:val="26"/>
                <w:szCs w:val="26"/>
                <w:lang w:eastAsia="lv-LV"/>
              </w:rPr>
              <w:t>Kopā</w:t>
            </w:r>
          </w:p>
        </w:tc>
        <w:tc>
          <w:tcPr>
            <w:tcW w:w="2851" w:type="dxa"/>
          </w:tcPr>
          <w:p w:rsidR="00F62806" w:rsidRPr="0052291B" w:rsidRDefault="00F62806" w:rsidP="007B0CC2">
            <w:pPr>
              <w:autoSpaceDE w:val="0"/>
              <w:autoSpaceDN w:val="0"/>
              <w:adjustRightInd w:val="0"/>
              <w:spacing w:after="0" w:line="240" w:lineRule="auto"/>
              <w:ind w:right="-806"/>
              <w:jc w:val="center"/>
              <w:rPr>
                <w:rFonts w:ascii="Cambria" w:eastAsia="TimesNewRoman,Bold" w:hAnsi="Cambria"/>
                <w:b/>
                <w:bCs/>
                <w:color w:val="000000"/>
                <w:sz w:val="26"/>
                <w:szCs w:val="26"/>
                <w:lang w:eastAsia="lv-LV"/>
              </w:rPr>
            </w:pPr>
            <w:r w:rsidRPr="0052291B">
              <w:rPr>
                <w:rFonts w:ascii="Cambria" w:eastAsia="TimesNewRoman,Bold" w:hAnsi="Cambria"/>
                <w:b/>
                <w:bCs/>
                <w:color w:val="000000"/>
                <w:sz w:val="26"/>
                <w:szCs w:val="26"/>
                <w:lang w:eastAsia="lv-LV"/>
              </w:rPr>
              <w:t xml:space="preserve">115 </w:t>
            </w:r>
          </w:p>
        </w:tc>
      </w:tr>
    </w:tbl>
    <w:p w:rsidR="00F62806" w:rsidRPr="0052291B" w:rsidRDefault="00F62806" w:rsidP="00F62806">
      <w:pPr>
        <w:autoSpaceDE w:val="0"/>
        <w:autoSpaceDN w:val="0"/>
        <w:adjustRightInd w:val="0"/>
        <w:spacing w:after="0" w:line="240" w:lineRule="auto"/>
        <w:ind w:right="-806"/>
        <w:rPr>
          <w:rFonts w:ascii="Cambria" w:hAnsi="Cambria"/>
          <w:b/>
          <w:bCs/>
          <w:sz w:val="26"/>
          <w:szCs w:val="26"/>
          <w:lang w:eastAsia="lv-LV"/>
        </w:rPr>
      </w:pPr>
    </w:p>
    <w:p w:rsidR="00F62806" w:rsidRPr="0052291B" w:rsidRDefault="00F62806" w:rsidP="00F62806">
      <w:pPr>
        <w:autoSpaceDE w:val="0"/>
        <w:autoSpaceDN w:val="0"/>
        <w:adjustRightInd w:val="0"/>
        <w:spacing w:after="0" w:line="240" w:lineRule="auto"/>
        <w:ind w:right="-806"/>
        <w:jc w:val="center"/>
        <w:rPr>
          <w:rFonts w:ascii="Cambria" w:hAnsi="Cambria"/>
          <w:b/>
          <w:bCs/>
          <w:sz w:val="26"/>
          <w:szCs w:val="26"/>
          <w:lang w:eastAsia="lv-LV"/>
        </w:rPr>
      </w:pPr>
      <w:r w:rsidRPr="0052291B">
        <w:rPr>
          <w:rFonts w:ascii="Cambria" w:hAnsi="Cambria"/>
          <w:b/>
          <w:bCs/>
          <w:sz w:val="26"/>
          <w:szCs w:val="26"/>
          <w:lang w:eastAsia="lv-LV"/>
        </w:rPr>
        <w:t>VI. Konkursa atbalsta apjoms un uzvarētāju apbalvošanas kārtība</w:t>
      </w:r>
    </w:p>
    <w:p w:rsidR="00F62806" w:rsidRPr="0052291B" w:rsidRDefault="00F62806" w:rsidP="00F62806">
      <w:pPr>
        <w:numPr>
          <w:ilvl w:val="0"/>
          <w:numId w:val="28"/>
        </w:numPr>
        <w:tabs>
          <w:tab w:val="left" w:pos="851"/>
        </w:tabs>
        <w:autoSpaceDE w:val="0"/>
        <w:autoSpaceDN w:val="0"/>
        <w:adjustRightInd w:val="0"/>
        <w:spacing w:after="0" w:line="240" w:lineRule="auto"/>
        <w:ind w:left="0" w:right="-806" w:firstLine="0"/>
        <w:jc w:val="both"/>
        <w:rPr>
          <w:rFonts w:ascii="Cambria" w:eastAsia="TimesNewRoman" w:hAnsi="Cambria"/>
          <w:smallCaps/>
          <w:sz w:val="26"/>
          <w:szCs w:val="26"/>
          <w:lang w:eastAsia="lv-LV"/>
        </w:rPr>
      </w:pPr>
      <w:r w:rsidRPr="0052291B">
        <w:rPr>
          <w:rFonts w:ascii="Cambria" w:eastAsia="TimesNewRoman" w:hAnsi="Cambria"/>
          <w:color w:val="000000"/>
          <w:sz w:val="26"/>
          <w:szCs w:val="26"/>
          <w:lang w:eastAsia="lv-LV"/>
        </w:rPr>
        <w:t xml:space="preserve">Konkursa pirmo trīs vietu ieguvējiem tiek piešķirts šāds atbalsts naudas veidā (turpmāk - Naudas atbalsts), </w:t>
      </w:r>
      <w:proofErr w:type="spellStart"/>
      <w:r w:rsidRPr="0052291B">
        <w:rPr>
          <w:rFonts w:ascii="Cambria" w:eastAsia="TimesNewRoman" w:hAnsi="Cambria"/>
          <w:color w:val="000000"/>
          <w:sz w:val="26"/>
          <w:szCs w:val="26"/>
          <w:lang w:eastAsia="lv-LV"/>
        </w:rPr>
        <w:t>t.sk</w:t>
      </w:r>
      <w:proofErr w:type="spellEnd"/>
      <w:r w:rsidRPr="0052291B">
        <w:rPr>
          <w:rFonts w:ascii="Cambria" w:eastAsia="TimesNewRoman" w:hAnsi="Cambria"/>
          <w:color w:val="000000"/>
          <w:sz w:val="26"/>
          <w:szCs w:val="26"/>
          <w:lang w:eastAsia="lv-LV"/>
        </w:rPr>
        <w:t>. visi nodokļi:</w:t>
      </w:r>
    </w:p>
    <w:p w:rsidR="00F62806" w:rsidRPr="0052291B" w:rsidRDefault="00F62806" w:rsidP="00F62806">
      <w:pPr>
        <w:numPr>
          <w:ilvl w:val="0"/>
          <w:numId w:val="19"/>
        </w:numPr>
        <w:autoSpaceDE w:val="0"/>
        <w:autoSpaceDN w:val="0"/>
        <w:adjustRightInd w:val="0"/>
        <w:spacing w:after="0" w:line="240" w:lineRule="auto"/>
        <w:ind w:left="0" w:right="-806" w:firstLine="0"/>
        <w:jc w:val="both"/>
        <w:rPr>
          <w:rFonts w:ascii="Cambria" w:eastAsia="TimesNewRoman" w:hAnsi="Cambria"/>
          <w:sz w:val="26"/>
          <w:szCs w:val="26"/>
          <w:lang w:eastAsia="lv-LV"/>
        </w:rPr>
      </w:pPr>
      <w:r w:rsidRPr="0052291B">
        <w:rPr>
          <w:rFonts w:ascii="Cambria" w:eastAsia="TimesNewRoman" w:hAnsi="Cambria"/>
          <w:sz w:val="26"/>
          <w:szCs w:val="26"/>
          <w:lang w:eastAsia="lv-LV"/>
        </w:rPr>
        <w:t xml:space="preserve">1.vieta –1500,00 </w:t>
      </w:r>
      <w:proofErr w:type="spellStart"/>
      <w:r w:rsidRPr="0052291B">
        <w:rPr>
          <w:rFonts w:ascii="Cambria" w:eastAsia="TimesNewRoman" w:hAnsi="Cambria"/>
          <w:sz w:val="26"/>
          <w:szCs w:val="26"/>
          <w:lang w:eastAsia="lv-LV"/>
        </w:rPr>
        <w:t>euro</w:t>
      </w:r>
      <w:proofErr w:type="spellEnd"/>
      <w:r w:rsidRPr="0052291B">
        <w:rPr>
          <w:rFonts w:ascii="Cambria" w:eastAsia="TimesNewRoman" w:hAnsi="Cambria"/>
          <w:sz w:val="26"/>
          <w:szCs w:val="26"/>
          <w:lang w:eastAsia="lv-LV"/>
        </w:rPr>
        <w:t>;</w:t>
      </w:r>
    </w:p>
    <w:p w:rsidR="00F62806" w:rsidRPr="0052291B" w:rsidRDefault="00F62806" w:rsidP="00F62806">
      <w:pPr>
        <w:numPr>
          <w:ilvl w:val="0"/>
          <w:numId w:val="19"/>
        </w:numPr>
        <w:autoSpaceDE w:val="0"/>
        <w:autoSpaceDN w:val="0"/>
        <w:adjustRightInd w:val="0"/>
        <w:spacing w:after="0" w:line="240" w:lineRule="auto"/>
        <w:ind w:left="0" w:right="-806" w:firstLine="0"/>
        <w:jc w:val="both"/>
        <w:rPr>
          <w:rFonts w:ascii="Cambria" w:eastAsia="TimesNewRoman" w:hAnsi="Cambria"/>
          <w:sz w:val="26"/>
          <w:szCs w:val="26"/>
          <w:lang w:eastAsia="lv-LV"/>
        </w:rPr>
      </w:pPr>
      <w:r w:rsidRPr="0052291B">
        <w:rPr>
          <w:rFonts w:ascii="Cambria" w:eastAsia="TimesNewRoman" w:hAnsi="Cambria"/>
          <w:sz w:val="26"/>
          <w:szCs w:val="26"/>
          <w:lang w:eastAsia="lv-LV"/>
        </w:rPr>
        <w:t xml:space="preserve">2.vieta –1000,00 </w:t>
      </w:r>
      <w:proofErr w:type="spellStart"/>
      <w:r w:rsidRPr="0052291B">
        <w:rPr>
          <w:rFonts w:ascii="Cambria" w:eastAsia="TimesNewRoman" w:hAnsi="Cambria"/>
          <w:sz w:val="26"/>
          <w:szCs w:val="26"/>
          <w:lang w:eastAsia="lv-LV"/>
        </w:rPr>
        <w:t>euro</w:t>
      </w:r>
      <w:proofErr w:type="spellEnd"/>
      <w:r w:rsidRPr="0052291B">
        <w:rPr>
          <w:rFonts w:ascii="Cambria" w:eastAsia="TimesNewRoman" w:hAnsi="Cambria"/>
          <w:sz w:val="26"/>
          <w:szCs w:val="26"/>
          <w:lang w:eastAsia="lv-LV"/>
        </w:rPr>
        <w:t>;</w:t>
      </w:r>
    </w:p>
    <w:p w:rsidR="00F62806" w:rsidRPr="0052291B" w:rsidRDefault="00F62806" w:rsidP="00F62806">
      <w:pPr>
        <w:numPr>
          <w:ilvl w:val="0"/>
          <w:numId w:val="19"/>
        </w:numPr>
        <w:autoSpaceDE w:val="0"/>
        <w:autoSpaceDN w:val="0"/>
        <w:adjustRightInd w:val="0"/>
        <w:spacing w:after="0" w:line="240" w:lineRule="auto"/>
        <w:ind w:left="0" w:right="-806" w:firstLine="0"/>
        <w:jc w:val="both"/>
        <w:rPr>
          <w:rFonts w:ascii="Cambria" w:eastAsia="TimesNewRoman" w:hAnsi="Cambria"/>
          <w:sz w:val="26"/>
          <w:szCs w:val="26"/>
          <w:lang w:eastAsia="lv-LV"/>
        </w:rPr>
      </w:pPr>
      <w:r w:rsidRPr="0052291B">
        <w:rPr>
          <w:rFonts w:ascii="Cambria" w:eastAsia="TimesNewRoman" w:hAnsi="Cambria"/>
          <w:sz w:val="26"/>
          <w:szCs w:val="26"/>
          <w:lang w:eastAsia="lv-LV"/>
        </w:rPr>
        <w:t xml:space="preserve">3.vieta –700,00 </w:t>
      </w:r>
      <w:proofErr w:type="spellStart"/>
      <w:r w:rsidRPr="0052291B">
        <w:rPr>
          <w:rFonts w:ascii="Cambria" w:eastAsia="TimesNewRoman" w:hAnsi="Cambria"/>
          <w:sz w:val="26"/>
          <w:szCs w:val="26"/>
          <w:lang w:eastAsia="lv-LV"/>
        </w:rPr>
        <w:t>euro</w:t>
      </w:r>
      <w:proofErr w:type="spellEnd"/>
      <w:r w:rsidRPr="0052291B">
        <w:rPr>
          <w:rFonts w:ascii="Cambria" w:eastAsia="TimesNewRoman" w:hAnsi="Cambria"/>
          <w:sz w:val="26"/>
          <w:szCs w:val="26"/>
          <w:lang w:eastAsia="lv-LV"/>
        </w:rPr>
        <w:t>.</w:t>
      </w:r>
    </w:p>
    <w:p w:rsidR="00F62806" w:rsidRPr="0052291B" w:rsidRDefault="00F62806" w:rsidP="00F62806">
      <w:pPr>
        <w:numPr>
          <w:ilvl w:val="0"/>
          <w:numId w:val="28"/>
        </w:numPr>
        <w:tabs>
          <w:tab w:val="left" w:pos="851"/>
        </w:tabs>
        <w:autoSpaceDE w:val="0"/>
        <w:autoSpaceDN w:val="0"/>
        <w:adjustRightInd w:val="0"/>
        <w:spacing w:after="0" w:line="240" w:lineRule="auto"/>
        <w:ind w:left="0" w:right="-806" w:firstLine="0"/>
        <w:jc w:val="both"/>
        <w:rPr>
          <w:rFonts w:ascii="Cambria" w:eastAsia="TimesNewRoman" w:hAnsi="Cambria"/>
          <w:sz w:val="26"/>
          <w:szCs w:val="26"/>
          <w:lang w:eastAsia="lv-LV"/>
        </w:rPr>
      </w:pPr>
      <w:r w:rsidRPr="0052291B">
        <w:rPr>
          <w:rFonts w:ascii="Cambria" w:eastAsia="TimesNewRoman" w:hAnsi="Cambria"/>
          <w:sz w:val="26"/>
          <w:szCs w:val="26"/>
          <w:lang w:eastAsia="lv-LV"/>
        </w:rPr>
        <w:t>Naudas atbalsts</w:t>
      </w:r>
      <w:r w:rsidRPr="0052291B">
        <w:rPr>
          <w:rFonts w:ascii="Cambria" w:hAnsi="Cambria"/>
          <w:sz w:val="26"/>
          <w:szCs w:val="26"/>
        </w:rPr>
        <w:t xml:space="preserve"> tiek pārskaitīts uz uzņēmējdarbības veicēja bankas norēķinu kontu.</w:t>
      </w:r>
    </w:p>
    <w:p w:rsidR="00F62806" w:rsidRDefault="00F62806" w:rsidP="00F62806">
      <w:pPr>
        <w:numPr>
          <w:ilvl w:val="0"/>
          <w:numId w:val="28"/>
        </w:numPr>
        <w:tabs>
          <w:tab w:val="left" w:pos="851"/>
        </w:tabs>
        <w:autoSpaceDE w:val="0"/>
        <w:autoSpaceDN w:val="0"/>
        <w:adjustRightInd w:val="0"/>
        <w:spacing w:after="0" w:line="240" w:lineRule="auto"/>
        <w:ind w:left="0" w:right="-806" w:firstLine="0"/>
        <w:jc w:val="both"/>
        <w:rPr>
          <w:rFonts w:ascii="Cambria" w:eastAsia="TimesNewRoman" w:hAnsi="Cambria"/>
          <w:sz w:val="26"/>
          <w:szCs w:val="26"/>
          <w:lang w:eastAsia="lv-LV"/>
        </w:rPr>
      </w:pPr>
      <w:r w:rsidRPr="0052291B">
        <w:rPr>
          <w:rFonts w:ascii="Cambria" w:hAnsi="Cambria"/>
          <w:sz w:val="26"/>
          <w:szCs w:val="26"/>
          <w:lang w:eastAsia="lv-LV"/>
        </w:rPr>
        <w:t xml:space="preserve">Komisijas priekšsēdētājam ir tiesības ierosināt palielināt vai samazināt Naudas atbalsta apjomu starp vietām un noteikt papildus uzvarētājus </w:t>
      </w:r>
      <w:r w:rsidRPr="0052291B">
        <w:rPr>
          <w:rFonts w:ascii="Cambria" w:eastAsia="TimesNewRoman" w:hAnsi="Cambria"/>
          <w:sz w:val="26"/>
          <w:szCs w:val="26"/>
          <w:lang w:eastAsia="lv-LV"/>
        </w:rPr>
        <w:t>atkarībā no iesniegto biznesa ideju kvalitātes.</w:t>
      </w:r>
    </w:p>
    <w:p w:rsidR="00F62806" w:rsidRDefault="00F62806" w:rsidP="00F62806">
      <w:pPr>
        <w:tabs>
          <w:tab w:val="left" w:pos="851"/>
        </w:tabs>
        <w:autoSpaceDE w:val="0"/>
        <w:autoSpaceDN w:val="0"/>
        <w:adjustRightInd w:val="0"/>
        <w:spacing w:after="0" w:line="240" w:lineRule="auto"/>
        <w:ind w:right="-806"/>
        <w:jc w:val="both"/>
        <w:rPr>
          <w:rFonts w:ascii="Cambria" w:eastAsia="TimesNewRoman" w:hAnsi="Cambria"/>
          <w:sz w:val="26"/>
          <w:szCs w:val="26"/>
          <w:lang w:eastAsia="lv-LV"/>
        </w:rPr>
      </w:pPr>
    </w:p>
    <w:p w:rsidR="00F62806" w:rsidRPr="0052291B" w:rsidRDefault="00F62806" w:rsidP="00F62806">
      <w:pPr>
        <w:autoSpaceDE w:val="0"/>
        <w:autoSpaceDN w:val="0"/>
        <w:adjustRightInd w:val="0"/>
        <w:spacing w:after="0" w:line="240" w:lineRule="auto"/>
        <w:ind w:right="-806"/>
        <w:jc w:val="center"/>
        <w:rPr>
          <w:rFonts w:ascii="Cambria" w:hAnsi="Cambria"/>
          <w:b/>
          <w:color w:val="000000"/>
          <w:sz w:val="26"/>
          <w:szCs w:val="26"/>
          <w:lang w:eastAsia="lv-LV"/>
        </w:rPr>
      </w:pPr>
      <w:r w:rsidRPr="0052291B">
        <w:rPr>
          <w:rFonts w:ascii="Cambria" w:hAnsi="Cambria"/>
          <w:b/>
          <w:color w:val="000000"/>
          <w:sz w:val="26"/>
          <w:szCs w:val="26"/>
          <w:lang w:eastAsia="lv-LV"/>
        </w:rPr>
        <w:t>VII. Atbalsta piešķiršanas kārtība</w:t>
      </w:r>
    </w:p>
    <w:p w:rsidR="00F62806" w:rsidRPr="0052291B" w:rsidRDefault="00F62806" w:rsidP="00F62806">
      <w:pPr>
        <w:numPr>
          <w:ilvl w:val="0"/>
          <w:numId w:val="28"/>
        </w:numPr>
        <w:tabs>
          <w:tab w:val="left" w:pos="851"/>
        </w:tabs>
        <w:autoSpaceDE w:val="0"/>
        <w:autoSpaceDN w:val="0"/>
        <w:adjustRightInd w:val="0"/>
        <w:spacing w:after="0" w:line="240" w:lineRule="auto"/>
        <w:ind w:left="0" w:right="-806" w:firstLine="0"/>
        <w:jc w:val="both"/>
        <w:rPr>
          <w:rFonts w:ascii="Cambria" w:hAnsi="Cambria"/>
          <w:color w:val="000000"/>
          <w:sz w:val="26"/>
          <w:szCs w:val="26"/>
          <w:lang w:eastAsia="lv-LV"/>
        </w:rPr>
      </w:pPr>
      <w:r w:rsidRPr="0052291B">
        <w:rPr>
          <w:rFonts w:ascii="Cambria" w:hAnsi="Cambria"/>
          <w:color w:val="000000"/>
          <w:sz w:val="26"/>
          <w:szCs w:val="26"/>
          <w:lang w:eastAsia="lv-LV"/>
        </w:rPr>
        <w:t>Pašvaldība slēdz līgumu ar konkursa uzvarētājiem par piešķirtā Naudas atbalsta izlietošanas kārtību.</w:t>
      </w:r>
      <w:r w:rsidRPr="0052291B">
        <w:rPr>
          <w:rFonts w:ascii="Cambria" w:hAnsi="Cambria"/>
          <w:sz w:val="26"/>
          <w:szCs w:val="26"/>
        </w:rPr>
        <w:t xml:space="preserve"> Ja konkursa uzvarētājs ir fiziska persona, līgums ar Pašvaldību tiek slēgts pēc uzņēmējdarbības reģistrācijas Uzņēmumu reģistra Komercreģistrā vai Valsts ieņēmumu dienestā, 5 darba dienu laikā pēc reģistrācijas par to paziņojot Pašvaldībai.</w:t>
      </w:r>
    </w:p>
    <w:p w:rsidR="00F62806" w:rsidRPr="0052291B" w:rsidRDefault="00F62806" w:rsidP="00F62806">
      <w:pPr>
        <w:numPr>
          <w:ilvl w:val="0"/>
          <w:numId w:val="28"/>
        </w:numPr>
        <w:tabs>
          <w:tab w:val="left" w:pos="851"/>
        </w:tabs>
        <w:autoSpaceDE w:val="0"/>
        <w:autoSpaceDN w:val="0"/>
        <w:adjustRightInd w:val="0"/>
        <w:spacing w:after="0" w:line="240" w:lineRule="auto"/>
        <w:ind w:left="0" w:right="-806" w:firstLine="0"/>
        <w:jc w:val="both"/>
        <w:rPr>
          <w:rFonts w:ascii="Cambria" w:hAnsi="Cambria"/>
          <w:color w:val="000000"/>
          <w:sz w:val="26"/>
          <w:szCs w:val="26"/>
          <w:lang w:eastAsia="lv-LV"/>
        </w:rPr>
      </w:pPr>
      <w:r w:rsidRPr="0052291B">
        <w:rPr>
          <w:rFonts w:ascii="Cambria" w:hAnsi="Cambria"/>
          <w:color w:val="000000"/>
          <w:sz w:val="26"/>
          <w:szCs w:val="26"/>
          <w:lang w:eastAsia="lv-LV"/>
        </w:rPr>
        <w:t>Piecu darba dienu laikā pēc līguma spēkā stāšanās par Naudas atbalsta piešķiršanu Pašvaldība uz konkursa uzvarētāja norādīto bankas norēķinu kontu pārskaita pusi no piešķirtā atbalsta apjoma.</w:t>
      </w:r>
    </w:p>
    <w:p w:rsidR="00F62806" w:rsidRPr="0052291B" w:rsidRDefault="00F62806" w:rsidP="00F62806">
      <w:pPr>
        <w:numPr>
          <w:ilvl w:val="0"/>
          <w:numId w:val="28"/>
        </w:numPr>
        <w:tabs>
          <w:tab w:val="left" w:pos="851"/>
        </w:tabs>
        <w:spacing w:after="0" w:line="240" w:lineRule="auto"/>
        <w:ind w:left="0" w:right="-806" w:firstLine="0"/>
        <w:jc w:val="both"/>
        <w:rPr>
          <w:rFonts w:ascii="Cambria" w:hAnsi="Cambria"/>
          <w:sz w:val="26"/>
          <w:szCs w:val="26"/>
        </w:rPr>
      </w:pPr>
      <w:r w:rsidRPr="0052291B">
        <w:rPr>
          <w:rFonts w:ascii="Cambria" w:hAnsi="Cambria"/>
          <w:sz w:val="26"/>
          <w:szCs w:val="26"/>
        </w:rPr>
        <w:t>Piešķirtā naudas atbalsta izmaksa notiek divās daļās:</w:t>
      </w:r>
    </w:p>
    <w:p w:rsidR="00F62806" w:rsidRPr="0052291B" w:rsidRDefault="00F62806" w:rsidP="00F62806">
      <w:pPr>
        <w:numPr>
          <w:ilvl w:val="1"/>
          <w:numId w:val="28"/>
        </w:numPr>
        <w:tabs>
          <w:tab w:val="left" w:pos="1560"/>
        </w:tabs>
        <w:spacing w:after="0" w:line="240" w:lineRule="auto"/>
        <w:ind w:left="0" w:right="-806" w:firstLine="0"/>
        <w:jc w:val="both"/>
        <w:rPr>
          <w:rFonts w:ascii="Cambria" w:hAnsi="Cambria"/>
          <w:sz w:val="26"/>
          <w:szCs w:val="26"/>
        </w:rPr>
      </w:pPr>
      <w:r w:rsidRPr="0052291B">
        <w:rPr>
          <w:rFonts w:ascii="Cambria" w:hAnsi="Cambria"/>
          <w:color w:val="000000"/>
          <w:sz w:val="26"/>
          <w:szCs w:val="26"/>
        </w:rPr>
        <w:t>50%</w:t>
      </w:r>
      <w:r w:rsidRPr="0052291B">
        <w:rPr>
          <w:rFonts w:ascii="Cambria" w:hAnsi="Cambria"/>
          <w:sz w:val="26"/>
          <w:szCs w:val="26"/>
        </w:rPr>
        <w:t xml:space="preserve"> apmērā no piešķirtā Naudas atbalsta – pēc </w:t>
      </w:r>
      <w:smartTag w:uri="schemas-tilde-lv/tildestengine" w:element="veidnes">
        <w:smartTagPr>
          <w:attr w:name="text" w:val="līguma"/>
          <w:attr w:name="id" w:val="-1"/>
          <w:attr w:name="baseform" w:val="līgum|s"/>
        </w:smartTagPr>
        <w:r w:rsidRPr="0052291B">
          <w:rPr>
            <w:rFonts w:ascii="Cambria" w:hAnsi="Cambria"/>
            <w:sz w:val="26"/>
            <w:szCs w:val="26"/>
          </w:rPr>
          <w:t>līguma</w:t>
        </w:r>
      </w:smartTag>
      <w:r w:rsidRPr="0052291B">
        <w:rPr>
          <w:rFonts w:ascii="Cambria" w:hAnsi="Cambria"/>
          <w:sz w:val="26"/>
          <w:szCs w:val="26"/>
        </w:rPr>
        <w:t xml:space="preserve"> ar Pašvaldību noslēgšanas, kā avansa maksājums; </w:t>
      </w:r>
    </w:p>
    <w:p w:rsidR="00F62806" w:rsidRPr="0052291B" w:rsidRDefault="00F62806" w:rsidP="00F62806">
      <w:pPr>
        <w:numPr>
          <w:ilvl w:val="1"/>
          <w:numId w:val="28"/>
        </w:numPr>
        <w:tabs>
          <w:tab w:val="left" w:pos="1560"/>
        </w:tabs>
        <w:spacing w:after="0" w:line="240" w:lineRule="auto"/>
        <w:ind w:left="0" w:right="-806" w:firstLine="0"/>
        <w:jc w:val="both"/>
        <w:rPr>
          <w:rFonts w:ascii="Cambria" w:hAnsi="Cambria"/>
          <w:sz w:val="26"/>
          <w:szCs w:val="26"/>
        </w:rPr>
      </w:pPr>
      <w:r w:rsidRPr="0052291B">
        <w:rPr>
          <w:rFonts w:ascii="Cambria" w:hAnsi="Cambria"/>
          <w:color w:val="000000"/>
          <w:sz w:val="26"/>
          <w:szCs w:val="26"/>
        </w:rPr>
        <w:t>50%</w:t>
      </w:r>
      <w:r w:rsidRPr="0052291B">
        <w:rPr>
          <w:rFonts w:ascii="Cambria" w:hAnsi="Cambria"/>
          <w:sz w:val="26"/>
          <w:szCs w:val="26"/>
        </w:rPr>
        <w:t xml:space="preserve"> apmērā no piešķirtā Naudas atbalsta – pēc </w:t>
      </w:r>
      <w:smartTag w:uri="schemas-tilde-lv/tildestengine" w:element="veidnes">
        <w:smartTagPr>
          <w:attr w:name="baseform" w:val="atskait|e"/>
          <w:attr w:name="id" w:val="-1"/>
          <w:attr w:name="text" w:val="atskaites"/>
        </w:smartTagPr>
        <w:r w:rsidRPr="0052291B">
          <w:rPr>
            <w:rFonts w:ascii="Cambria" w:hAnsi="Cambria"/>
            <w:sz w:val="26"/>
            <w:szCs w:val="26"/>
          </w:rPr>
          <w:t>atskaites</w:t>
        </w:r>
      </w:smartTag>
      <w:r w:rsidRPr="0052291B">
        <w:rPr>
          <w:rFonts w:ascii="Cambria" w:hAnsi="Cambria"/>
          <w:sz w:val="26"/>
          <w:szCs w:val="26"/>
        </w:rPr>
        <w:t xml:space="preserve"> un izdevumus apliecinošo dokumentu iesniegšanas un saskaņošanas. Atskaites un izdevumus apliecinošie dokumenti jāiesniedz Pašvaldībā 3 (trīs) mēnešu laikā no 50% piešķirtā avansa finansējuma samaksas dienas.</w:t>
      </w:r>
    </w:p>
    <w:p w:rsidR="00F62806" w:rsidRPr="0052291B" w:rsidRDefault="00F62806" w:rsidP="00F62806">
      <w:pPr>
        <w:numPr>
          <w:ilvl w:val="1"/>
          <w:numId w:val="28"/>
        </w:numPr>
        <w:tabs>
          <w:tab w:val="left" w:pos="1560"/>
        </w:tabs>
        <w:spacing w:after="0" w:line="240" w:lineRule="auto"/>
        <w:ind w:left="0" w:right="-806" w:firstLine="0"/>
        <w:jc w:val="both"/>
        <w:rPr>
          <w:rFonts w:ascii="Cambria" w:hAnsi="Cambria"/>
          <w:sz w:val="26"/>
          <w:szCs w:val="26"/>
        </w:rPr>
      </w:pPr>
      <w:r w:rsidRPr="0052291B">
        <w:rPr>
          <w:rFonts w:ascii="Cambria" w:hAnsi="Cambria"/>
          <w:sz w:val="26"/>
          <w:szCs w:val="26"/>
        </w:rPr>
        <w:t>Samaksas diena ir Naudas atbalsta izskaitīšana no Pašvaldības bankas konta.</w:t>
      </w:r>
    </w:p>
    <w:p w:rsidR="00F62806" w:rsidRPr="0052291B" w:rsidRDefault="00F62806" w:rsidP="00F62806">
      <w:pPr>
        <w:numPr>
          <w:ilvl w:val="0"/>
          <w:numId w:val="28"/>
        </w:numPr>
        <w:tabs>
          <w:tab w:val="left" w:pos="851"/>
          <w:tab w:val="left" w:pos="1134"/>
        </w:tabs>
        <w:spacing w:after="0" w:line="240" w:lineRule="auto"/>
        <w:ind w:left="0" w:right="-806" w:firstLine="0"/>
        <w:jc w:val="both"/>
        <w:rPr>
          <w:rFonts w:ascii="Cambria" w:hAnsi="Cambria"/>
          <w:sz w:val="26"/>
          <w:szCs w:val="26"/>
        </w:rPr>
      </w:pPr>
      <w:r w:rsidRPr="0052291B">
        <w:rPr>
          <w:rFonts w:ascii="Cambria" w:hAnsi="Cambria"/>
          <w:sz w:val="26"/>
          <w:szCs w:val="26"/>
        </w:rPr>
        <w:t>Konkursa rīkotājs patur tiesības samazināt izmaksājamo Naudas atbalsta summu, ja:</w:t>
      </w:r>
    </w:p>
    <w:p w:rsidR="00F62806" w:rsidRPr="0052291B" w:rsidRDefault="00F62806" w:rsidP="00F62806">
      <w:pPr>
        <w:numPr>
          <w:ilvl w:val="1"/>
          <w:numId w:val="28"/>
        </w:numPr>
        <w:tabs>
          <w:tab w:val="left" w:pos="1560"/>
        </w:tabs>
        <w:spacing w:after="0" w:line="240" w:lineRule="auto"/>
        <w:ind w:left="0" w:right="-806" w:firstLine="0"/>
        <w:jc w:val="both"/>
        <w:rPr>
          <w:rFonts w:ascii="Cambria" w:hAnsi="Cambria"/>
          <w:sz w:val="26"/>
          <w:szCs w:val="26"/>
        </w:rPr>
      </w:pPr>
      <w:r w:rsidRPr="0052291B">
        <w:rPr>
          <w:rFonts w:ascii="Cambria" w:hAnsi="Cambria"/>
          <w:sz w:val="26"/>
          <w:szCs w:val="26"/>
        </w:rPr>
        <w:t>atbalsta saņēmēja iesniegtajos izdevumus apliecinošajos dokumentos iekļautās summas ir nepamatoti augstas;</w:t>
      </w:r>
    </w:p>
    <w:p w:rsidR="00F62806" w:rsidRPr="0052291B" w:rsidRDefault="00F62806" w:rsidP="00F62806">
      <w:pPr>
        <w:numPr>
          <w:ilvl w:val="1"/>
          <w:numId w:val="28"/>
        </w:numPr>
        <w:tabs>
          <w:tab w:val="left" w:pos="1560"/>
        </w:tabs>
        <w:spacing w:after="0" w:line="240" w:lineRule="auto"/>
        <w:ind w:left="0" w:right="-806" w:firstLine="0"/>
        <w:jc w:val="both"/>
        <w:rPr>
          <w:rFonts w:ascii="Cambria" w:hAnsi="Cambria"/>
          <w:sz w:val="26"/>
          <w:szCs w:val="26"/>
        </w:rPr>
      </w:pPr>
      <w:r w:rsidRPr="0052291B">
        <w:rPr>
          <w:rFonts w:ascii="Cambria" w:hAnsi="Cambria"/>
          <w:sz w:val="26"/>
          <w:szCs w:val="26"/>
        </w:rPr>
        <w:t xml:space="preserve">atbalsta saņēmējs ir izlietojis mazāku finanšu līdzekļu apjomu par to, kāds norādīts </w:t>
      </w:r>
      <w:smartTag w:uri="schemas-tilde-lv/tildestengine" w:element="veidnes">
        <w:smartTagPr>
          <w:attr w:name="baseform" w:val="līgum|s"/>
          <w:attr w:name="id" w:val="-1"/>
          <w:attr w:name="text" w:val="līgumā"/>
        </w:smartTagPr>
        <w:r w:rsidRPr="0052291B">
          <w:rPr>
            <w:rFonts w:ascii="Cambria" w:hAnsi="Cambria"/>
            <w:sz w:val="26"/>
            <w:szCs w:val="26"/>
          </w:rPr>
          <w:t>līgumā</w:t>
        </w:r>
      </w:smartTag>
      <w:r w:rsidRPr="0052291B">
        <w:rPr>
          <w:rFonts w:ascii="Cambria" w:hAnsi="Cambria"/>
          <w:sz w:val="26"/>
          <w:szCs w:val="26"/>
        </w:rPr>
        <w:t xml:space="preserve"> ar Pašvaldību;</w:t>
      </w:r>
    </w:p>
    <w:p w:rsidR="00F62806" w:rsidRPr="0052291B" w:rsidRDefault="00F62806" w:rsidP="00F62806">
      <w:pPr>
        <w:numPr>
          <w:ilvl w:val="0"/>
          <w:numId w:val="28"/>
        </w:numPr>
        <w:tabs>
          <w:tab w:val="left" w:pos="851"/>
        </w:tabs>
        <w:spacing w:after="0" w:line="240" w:lineRule="auto"/>
        <w:ind w:left="0" w:right="-806" w:firstLine="0"/>
        <w:jc w:val="both"/>
        <w:rPr>
          <w:rFonts w:ascii="Cambria" w:hAnsi="Cambria"/>
          <w:sz w:val="26"/>
          <w:szCs w:val="26"/>
        </w:rPr>
      </w:pPr>
      <w:r w:rsidRPr="0052291B">
        <w:rPr>
          <w:rFonts w:ascii="Cambria" w:hAnsi="Cambria"/>
          <w:sz w:val="26"/>
          <w:szCs w:val="26"/>
        </w:rPr>
        <w:t>Konkursa rīkotājs patur tiesības neizmaksāt piešķirto Naudas atbalstu, ja konkursa uzvarētājs:</w:t>
      </w:r>
    </w:p>
    <w:p w:rsidR="00F62806" w:rsidRPr="0052291B" w:rsidRDefault="00F62806" w:rsidP="00F62806">
      <w:pPr>
        <w:numPr>
          <w:ilvl w:val="1"/>
          <w:numId w:val="28"/>
        </w:numPr>
        <w:tabs>
          <w:tab w:val="left" w:pos="1560"/>
        </w:tabs>
        <w:spacing w:after="0" w:line="240" w:lineRule="auto"/>
        <w:ind w:left="0" w:right="-806" w:firstLine="0"/>
        <w:jc w:val="both"/>
        <w:rPr>
          <w:rFonts w:ascii="Cambria" w:hAnsi="Cambria"/>
          <w:sz w:val="26"/>
          <w:szCs w:val="26"/>
        </w:rPr>
      </w:pPr>
      <w:r w:rsidRPr="0052291B">
        <w:rPr>
          <w:rFonts w:ascii="Cambria" w:hAnsi="Cambria"/>
          <w:sz w:val="26"/>
          <w:szCs w:val="26"/>
        </w:rPr>
        <w:t>līdz noteiktā termiņa beigām nav noslēdzis līgumu ar Pašvaldību;</w:t>
      </w:r>
    </w:p>
    <w:p w:rsidR="00F62806" w:rsidRPr="0052291B" w:rsidRDefault="00F62806" w:rsidP="00F62806">
      <w:pPr>
        <w:numPr>
          <w:ilvl w:val="1"/>
          <w:numId w:val="28"/>
        </w:numPr>
        <w:tabs>
          <w:tab w:val="left" w:pos="1560"/>
        </w:tabs>
        <w:spacing w:after="0" w:line="240" w:lineRule="auto"/>
        <w:ind w:left="0" w:right="-806" w:firstLine="0"/>
        <w:jc w:val="both"/>
        <w:rPr>
          <w:rFonts w:ascii="Cambria" w:hAnsi="Cambria"/>
          <w:sz w:val="26"/>
          <w:szCs w:val="26"/>
        </w:rPr>
      </w:pPr>
      <w:r w:rsidRPr="0052291B">
        <w:rPr>
          <w:rFonts w:ascii="Cambria" w:hAnsi="Cambria"/>
          <w:sz w:val="26"/>
          <w:szCs w:val="26"/>
        </w:rPr>
        <w:t>līdz noteiktā termiņa beigām, kas noteikts 34.2. apakšpunktā, nav iesniedzis visus prasītos dokumentus.</w:t>
      </w:r>
    </w:p>
    <w:p w:rsidR="00F62806" w:rsidRPr="0052291B" w:rsidRDefault="00F62806" w:rsidP="00F62806">
      <w:pPr>
        <w:numPr>
          <w:ilvl w:val="1"/>
          <w:numId w:val="28"/>
        </w:numPr>
        <w:tabs>
          <w:tab w:val="left" w:pos="1560"/>
        </w:tabs>
        <w:spacing w:after="0" w:line="240" w:lineRule="auto"/>
        <w:ind w:left="0" w:right="-806" w:firstLine="0"/>
        <w:jc w:val="both"/>
        <w:rPr>
          <w:rFonts w:ascii="Cambria" w:hAnsi="Cambria"/>
          <w:sz w:val="26"/>
          <w:szCs w:val="26"/>
        </w:rPr>
      </w:pPr>
      <w:r w:rsidRPr="0052291B">
        <w:rPr>
          <w:rFonts w:ascii="Cambria" w:hAnsi="Cambria"/>
          <w:sz w:val="26"/>
          <w:szCs w:val="26"/>
        </w:rPr>
        <w:lastRenderedPageBreak/>
        <w:t>mainījis komercdarbības veikšanas adresi pārceļot to ārpus Kokneses novada saņemtā atbalsta uzraudzības perioda laikā, kas noteikts šī nolikuma 52.punktā.</w:t>
      </w:r>
    </w:p>
    <w:p w:rsidR="00F62806" w:rsidRPr="0052291B" w:rsidRDefault="00F62806" w:rsidP="00F62806">
      <w:pPr>
        <w:numPr>
          <w:ilvl w:val="0"/>
          <w:numId w:val="28"/>
        </w:numPr>
        <w:tabs>
          <w:tab w:val="left" w:pos="851"/>
        </w:tabs>
        <w:spacing w:after="0" w:line="240" w:lineRule="auto"/>
        <w:ind w:left="0" w:right="-806" w:firstLine="0"/>
        <w:jc w:val="both"/>
        <w:rPr>
          <w:rFonts w:ascii="Cambria" w:hAnsi="Cambria"/>
          <w:sz w:val="26"/>
          <w:szCs w:val="26"/>
        </w:rPr>
      </w:pPr>
      <w:r w:rsidRPr="0052291B">
        <w:rPr>
          <w:rFonts w:ascii="Cambria" w:hAnsi="Cambria"/>
          <w:sz w:val="26"/>
          <w:szCs w:val="26"/>
        </w:rPr>
        <w:t>Konkursa rīkotājs patur tiesības likt atmaksāt izmaksāto Naudas atbalsta summu, ja atbalsta saņēmējs:</w:t>
      </w:r>
    </w:p>
    <w:p w:rsidR="00F62806" w:rsidRPr="0052291B" w:rsidRDefault="00F62806" w:rsidP="00F62806">
      <w:pPr>
        <w:numPr>
          <w:ilvl w:val="1"/>
          <w:numId w:val="28"/>
        </w:numPr>
        <w:tabs>
          <w:tab w:val="left" w:pos="1560"/>
        </w:tabs>
        <w:spacing w:after="0" w:line="240" w:lineRule="auto"/>
        <w:ind w:left="0" w:right="-806" w:firstLine="0"/>
        <w:jc w:val="both"/>
        <w:rPr>
          <w:rFonts w:ascii="Cambria" w:hAnsi="Cambria"/>
          <w:sz w:val="26"/>
          <w:szCs w:val="26"/>
        </w:rPr>
      </w:pPr>
      <w:r w:rsidRPr="0052291B">
        <w:rPr>
          <w:rFonts w:ascii="Cambria" w:hAnsi="Cambria"/>
          <w:sz w:val="26"/>
          <w:szCs w:val="26"/>
        </w:rPr>
        <w:t>nav iesniedzis izdevumus apliecinošos dokumentus atbilstoši līgumam;</w:t>
      </w:r>
    </w:p>
    <w:p w:rsidR="00F62806" w:rsidRPr="0052291B" w:rsidRDefault="00F62806" w:rsidP="00F62806">
      <w:pPr>
        <w:numPr>
          <w:ilvl w:val="1"/>
          <w:numId w:val="28"/>
        </w:numPr>
        <w:tabs>
          <w:tab w:val="left" w:pos="1560"/>
        </w:tabs>
        <w:spacing w:after="0" w:line="240" w:lineRule="auto"/>
        <w:ind w:left="0" w:right="-806" w:firstLine="0"/>
        <w:jc w:val="both"/>
        <w:rPr>
          <w:rFonts w:ascii="Cambria" w:hAnsi="Cambria"/>
          <w:sz w:val="26"/>
          <w:szCs w:val="26"/>
        </w:rPr>
      </w:pPr>
      <w:r w:rsidRPr="0052291B">
        <w:rPr>
          <w:rFonts w:ascii="Cambria" w:hAnsi="Cambria"/>
          <w:sz w:val="26"/>
          <w:szCs w:val="26"/>
        </w:rPr>
        <w:t xml:space="preserve">tam piešķirto naudas atbalstu, bez iepriekšējas saskaņošanas, izlietojis citu mērķu sasniegšanai, nekā norādīts </w:t>
      </w:r>
      <w:smartTag w:uri="schemas-tilde-lv/tildestengine" w:element="veidnes">
        <w:smartTagPr>
          <w:attr w:name="baseform" w:val="līgum|s"/>
          <w:attr w:name="id" w:val="-1"/>
          <w:attr w:name="text" w:val="līgumā"/>
        </w:smartTagPr>
        <w:r w:rsidRPr="0052291B">
          <w:rPr>
            <w:rFonts w:ascii="Cambria" w:hAnsi="Cambria"/>
            <w:sz w:val="26"/>
            <w:szCs w:val="26"/>
          </w:rPr>
          <w:t>līgumā</w:t>
        </w:r>
      </w:smartTag>
      <w:r w:rsidRPr="0052291B">
        <w:rPr>
          <w:rFonts w:ascii="Cambria" w:hAnsi="Cambria"/>
          <w:sz w:val="26"/>
          <w:szCs w:val="26"/>
        </w:rPr>
        <w:t xml:space="preserve"> ar Pašvaldību;</w:t>
      </w:r>
    </w:p>
    <w:p w:rsidR="00F62806" w:rsidRPr="0052291B" w:rsidRDefault="00F62806" w:rsidP="00F62806">
      <w:pPr>
        <w:numPr>
          <w:ilvl w:val="1"/>
          <w:numId w:val="28"/>
        </w:numPr>
        <w:tabs>
          <w:tab w:val="left" w:pos="1560"/>
        </w:tabs>
        <w:spacing w:after="0" w:line="240" w:lineRule="auto"/>
        <w:ind w:left="0" w:right="-806" w:firstLine="0"/>
        <w:jc w:val="both"/>
        <w:rPr>
          <w:rFonts w:ascii="Cambria" w:hAnsi="Cambria"/>
          <w:sz w:val="26"/>
          <w:szCs w:val="26"/>
        </w:rPr>
      </w:pPr>
      <w:r w:rsidRPr="0052291B">
        <w:rPr>
          <w:rFonts w:ascii="Cambria" w:hAnsi="Cambria"/>
          <w:sz w:val="26"/>
          <w:szCs w:val="26"/>
        </w:rPr>
        <w:t>piešķirto Naudas atbalstu izlietojis personīgā labuma gūšanai, nevis komercdarbības uzsākšanai;</w:t>
      </w:r>
    </w:p>
    <w:p w:rsidR="00F62806" w:rsidRPr="0052291B" w:rsidRDefault="00F62806" w:rsidP="00F62806">
      <w:pPr>
        <w:numPr>
          <w:ilvl w:val="1"/>
          <w:numId w:val="28"/>
        </w:numPr>
        <w:tabs>
          <w:tab w:val="left" w:pos="1560"/>
        </w:tabs>
        <w:spacing w:after="0" w:line="240" w:lineRule="auto"/>
        <w:ind w:left="0" w:right="-806" w:firstLine="0"/>
        <w:jc w:val="both"/>
        <w:rPr>
          <w:rFonts w:ascii="Cambria" w:hAnsi="Cambria"/>
          <w:sz w:val="26"/>
          <w:szCs w:val="26"/>
        </w:rPr>
      </w:pPr>
      <w:r w:rsidRPr="0052291B">
        <w:rPr>
          <w:rFonts w:ascii="Cambria" w:hAnsi="Cambria"/>
          <w:sz w:val="26"/>
          <w:szCs w:val="26"/>
        </w:rPr>
        <w:t>12 (divpadsmit) mēnešu laikā no līguma par atbalsta saņemšanu noslēgšanas nav uzsācis komercdarbību atbilstoši iesniegtajam pieteikumam.</w:t>
      </w:r>
    </w:p>
    <w:p w:rsidR="00F62806" w:rsidRPr="0052291B" w:rsidRDefault="00F62806" w:rsidP="00F62806">
      <w:pPr>
        <w:numPr>
          <w:ilvl w:val="1"/>
          <w:numId w:val="28"/>
        </w:numPr>
        <w:tabs>
          <w:tab w:val="left" w:pos="1560"/>
        </w:tabs>
        <w:spacing w:after="0" w:line="240" w:lineRule="auto"/>
        <w:ind w:left="0" w:right="-806" w:firstLine="0"/>
        <w:jc w:val="both"/>
        <w:rPr>
          <w:rFonts w:ascii="Cambria" w:hAnsi="Cambria"/>
          <w:sz w:val="26"/>
          <w:szCs w:val="26"/>
        </w:rPr>
      </w:pPr>
      <w:r w:rsidRPr="0052291B">
        <w:rPr>
          <w:rFonts w:ascii="Cambria" w:hAnsi="Cambria"/>
          <w:sz w:val="26"/>
          <w:szCs w:val="26"/>
        </w:rPr>
        <w:t>pārcēlis komercdarbības veikšanas juridisko adresi ārpus Kokneses novada saņemtā atbalsta uzraudzības perioda laikā, kas noteikts šī nolikuma 52.punktā.</w:t>
      </w:r>
    </w:p>
    <w:p w:rsidR="00F62806" w:rsidRPr="0052291B" w:rsidRDefault="00F62806" w:rsidP="00F62806">
      <w:pPr>
        <w:numPr>
          <w:ilvl w:val="0"/>
          <w:numId w:val="28"/>
        </w:numPr>
        <w:tabs>
          <w:tab w:val="left" w:pos="851"/>
        </w:tabs>
        <w:spacing w:after="0" w:line="240" w:lineRule="auto"/>
        <w:ind w:left="0" w:right="-806" w:firstLine="0"/>
        <w:jc w:val="both"/>
        <w:rPr>
          <w:rFonts w:ascii="Cambria" w:hAnsi="Cambria"/>
          <w:sz w:val="26"/>
          <w:szCs w:val="26"/>
        </w:rPr>
      </w:pPr>
      <w:r w:rsidRPr="0052291B">
        <w:rPr>
          <w:rFonts w:ascii="Cambria" w:hAnsi="Cambria"/>
          <w:sz w:val="26"/>
          <w:szCs w:val="26"/>
        </w:rPr>
        <w:t>Iestājoties kādam no 37.punktā minētajiem gadījumiem, 20 darba dienu laikā pēc Pašvaldības pieprasījuma vēstules saņemšanas, atbalsta saņēmējs atmaksā saņemto Naudas atbalstu Pašvaldības norādītajā kontā.</w:t>
      </w:r>
    </w:p>
    <w:p w:rsidR="00F62806" w:rsidRPr="0052291B" w:rsidRDefault="00F62806" w:rsidP="00F62806">
      <w:pPr>
        <w:numPr>
          <w:ilvl w:val="0"/>
          <w:numId w:val="28"/>
        </w:numPr>
        <w:tabs>
          <w:tab w:val="left" w:pos="851"/>
        </w:tabs>
        <w:autoSpaceDE w:val="0"/>
        <w:autoSpaceDN w:val="0"/>
        <w:adjustRightInd w:val="0"/>
        <w:spacing w:after="0" w:line="240" w:lineRule="auto"/>
        <w:ind w:left="0" w:right="-806" w:firstLine="0"/>
        <w:jc w:val="both"/>
        <w:rPr>
          <w:rFonts w:ascii="Cambria" w:hAnsi="Cambria"/>
          <w:color w:val="000000"/>
          <w:sz w:val="26"/>
          <w:szCs w:val="26"/>
          <w:lang w:eastAsia="lv-LV"/>
        </w:rPr>
      </w:pPr>
      <w:r w:rsidRPr="0052291B">
        <w:rPr>
          <w:rFonts w:ascii="Cambria" w:hAnsi="Cambria"/>
          <w:sz w:val="26"/>
          <w:szCs w:val="26"/>
          <w:lang w:eastAsia="lv-LV"/>
        </w:rPr>
        <w:t xml:space="preserve">Ja Konkursa uzvarētājam nav iespēju sākotnēji izmantot tikai pusi no piešķirtā naudas atbalsta apjoma, bet ir pamatota nepieciešamība izlietot uzreiz visu piešķirto summu, piemēram, viena paredzētā pamatlīdzekļa iegādei, uzvarētājs iesniedz Pašvaldībai avansa rēķinu un skaidrojumu brīvā formā par šādu nepieciešamību, uz kā pamata Pašvaldība var veikt piešķirtā Naudas atbalsta izmaksu uzvarētājam pilnā apmērā. Konkursa uzvarētājs pēc Naudas atbalsta izlietošanas iesniedz Pašvaldībā attaisnojošos </w:t>
      </w:r>
      <w:r w:rsidRPr="0052291B">
        <w:rPr>
          <w:rFonts w:ascii="Cambria" w:hAnsi="Cambria"/>
          <w:color w:val="000000"/>
          <w:sz w:val="26"/>
          <w:szCs w:val="26"/>
          <w:lang w:eastAsia="lv-LV"/>
        </w:rPr>
        <w:t xml:space="preserve">dokumentus (pavadzīmju, čeku, maksājumu uzdevumu, </w:t>
      </w:r>
      <w:proofErr w:type="spellStart"/>
      <w:r w:rsidRPr="0052291B">
        <w:rPr>
          <w:rFonts w:ascii="Cambria" w:hAnsi="Cambria"/>
          <w:color w:val="000000"/>
          <w:sz w:val="26"/>
          <w:szCs w:val="26"/>
          <w:lang w:eastAsia="lv-LV"/>
        </w:rPr>
        <w:t>u.c</w:t>
      </w:r>
      <w:proofErr w:type="spellEnd"/>
      <w:r w:rsidRPr="0052291B">
        <w:rPr>
          <w:rFonts w:ascii="Cambria" w:hAnsi="Cambria"/>
          <w:color w:val="000000"/>
          <w:sz w:val="26"/>
          <w:szCs w:val="26"/>
          <w:lang w:eastAsia="lv-LV"/>
        </w:rPr>
        <w:t>. kopijas) un atskaiti par ieskaitītā Naudas atbalsta izlietojumu (atskaites forma - Līguma pielikumā).</w:t>
      </w:r>
    </w:p>
    <w:p w:rsidR="00F62806" w:rsidRPr="0052291B" w:rsidRDefault="00F62806" w:rsidP="00F62806">
      <w:pPr>
        <w:numPr>
          <w:ilvl w:val="0"/>
          <w:numId w:val="28"/>
        </w:numPr>
        <w:tabs>
          <w:tab w:val="left" w:pos="851"/>
        </w:tabs>
        <w:autoSpaceDE w:val="0"/>
        <w:autoSpaceDN w:val="0"/>
        <w:adjustRightInd w:val="0"/>
        <w:spacing w:after="0" w:line="240" w:lineRule="auto"/>
        <w:ind w:left="0" w:right="-806" w:firstLine="0"/>
        <w:jc w:val="both"/>
        <w:rPr>
          <w:rFonts w:ascii="Cambria" w:hAnsi="Cambria"/>
          <w:sz w:val="26"/>
          <w:szCs w:val="26"/>
          <w:lang w:eastAsia="lv-LV"/>
        </w:rPr>
      </w:pPr>
      <w:r w:rsidRPr="0052291B">
        <w:rPr>
          <w:rFonts w:ascii="Cambria" w:hAnsi="Cambria"/>
          <w:sz w:val="26"/>
          <w:szCs w:val="26"/>
          <w:lang w:eastAsia="lv-LV"/>
        </w:rPr>
        <w:t xml:space="preserve">Viena gada laikā pēc atbalsta piešķiršanas Pašvaldība intervē Konkursa dalībniekus, kuri saņēmuši Naudas atbalstu, un sagatavo publikāciju par Konkursa dalībnieka izveidoto uzņēmumu, kuru ievieto novada </w:t>
      </w:r>
      <w:proofErr w:type="spellStart"/>
      <w:r w:rsidRPr="0052291B">
        <w:rPr>
          <w:rFonts w:ascii="Cambria" w:hAnsi="Cambria"/>
          <w:sz w:val="26"/>
          <w:szCs w:val="26"/>
          <w:lang w:eastAsia="lv-LV"/>
        </w:rPr>
        <w:t>mājaslapā</w:t>
      </w:r>
      <w:proofErr w:type="spellEnd"/>
      <w:r w:rsidRPr="0052291B">
        <w:rPr>
          <w:rFonts w:ascii="Cambria" w:hAnsi="Cambria"/>
          <w:sz w:val="26"/>
          <w:szCs w:val="26"/>
          <w:lang w:eastAsia="lv-LV"/>
        </w:rPr>
        <w:t xml:space="preserve"> </w:t>
      </w:r>
      <w:proofErr w:type="spellStart"/>
      <w:r w:rsidRPr="0052291B">
        <w:rPr>
          <w:rFonts w:ascii="Cambria" w:hAnsi="Cambria"/>
          <w:sz w:val="26"/>
          <w:szCs w:val="26"/>
          <w:lang w:eastAsia="lv-LV"/>
        </w:rPr>
        <w:t>www.koknese.lv</w:t>
      </w:r>
      <w:proofErr w:type="spellEnd"/>
      <w:r w:rsidRPr="0052291B">
        <w:rPr>
          <w:rFonts w:ascii="Cambria" w:hAnsi="Cambria"/>
          <w:sz w:val="26"/>
          <w:szCs w:val="26"/>
          <w:lang w:eastAsia="lv-LV"/>
        </w:rPr>
        <w:t xml:space="preserve"> un Kokneses novada laikrakstā “Kokneses Novada Vēstis”. </w:t>
      </w:r>
    </w:p>
    <w:p w:rsidR="00F62806" w:rsidRPr="0052291B" w:rsidRDefault="00F62806" w:rsidP="00F62806">
      <w:pPr>
        <w:pStyle w:val="Virsraksts1"/>
        <w:numPr>
          <w:ilvl w:val="0"/>
          <w:numId w:val="0"/>
        </w:numPr>
        <w:spacing w:before="0" w:after="0"/>
        <w:ind w:right="-806"/>
        <w:jc w:val="center"/>
        <w:rPr>
          <w:rFonts w:ascii="Cambria" w:hAnsi="Cambria"/>
          <w:sz w:val="26"/>
          <w:szCs w:val="26"/>
          <w:lang w:val="lv-LV"/>
        </w:rPr>
      </w:pPr>
    </w:p>
    <w:p w:rsidR="00F62806" w:rsidRPr="0052291B" w:rsidRDefault="00F62806" w:rsidP="00F62806">
      <w:pPr>
        <w:pStyle w:val="Virsraksts1"/>
        <w:numPr>
          <w:ilvl w:val="0"/>
          <w:numId w:val="0"/>
        </w:numPr>
        <w:spacing w:before="0" w:after="0"/>
        <w:ind w:right="-806"/>
        <w:jc w:val="center"/>
        <w:rPr>
          <w:rFonts w:ascii="Cambria" w:hAnsi="Cambria"/>
          <w:bCs w:val="0"/>
          <w:sz w:val="26"/>
          <w:szCs w:val="26"/>
          <w:lang w:val="lv-LV"/>
        </w:rPr>
      </w:pPr>
      <w:r w:rsidRPr="0052291B">
        <w:rPr>
          <w:rFonts w:ascii="Cambria" w:hAnsi="Cambria"/>
          <w:sz w:val="26"/>
          <w:szCs w:val="26"/>
          <w:lang w:val="lv-LV"/>
        </w:rPr>
        <w:t>VIII. Konkursa</w:t>
      </w:r>
      <w:r w:rsidRPr="0052291B">
        <w:rPr>
          <w:rFonts w:ascii="Cambria" w:hAnsi="Cambria"/>
          <w:bCs w:val="0"/>
          <w:sz w:val="26"/>
          <w:szCs w:val="26"/>
          <w:lang w:val="lv-LV"/>
        </w:rPr>
        <w:t xml:space="preserve"> pretendenta tiesības un pienākumi</w:t>
      </w:r>
    </w:p>
    <w:p w:rsidR="00F62806" w:rsidRPr="0052291B" w:rsidRDefault="00F62806" w:rsidP="00F62806">
      <w:pPr>
        <w:numPr>
          <w:ilvl w:val="0"/>
          <w:numId w:val="28"/>
        </w:numPr>
        <w:spacing w:after="0" w:line="240" w:lineRule="auto"/>
        <w:ind w:left="0" w:right="-806" w:firstLine="0"/>
        <w:jc w:val="both"/>
        <w:rPr>
          <w:rFonts w:ascii="Cambria" w:hAnsi="Cambria"/>
          <w:sz w:val="26"/>
          <w:szCs w:val="26"/>
        </w:rPr>
      </w:pPr>
      <w:r w:rsidRPr="0052291B">
        <w:rPr>
          <w:rFonts w:ascii="Cambria" w:hAnsi="Cambria"/>
          <w:sz w:val="26"/>
          <w:szCs w:val="26"/>
        </w:rPr>
        <w:t>Konkursa pretendents ir tiesīgs pirms konkursa pieteikumu iesniegšanas termiņa beigām atsaukt iesniegto konkursa pieteikumu.</w:t>
      </w:r>
    </w:p>
    <w:p w:rsidR="00F62806" w:rsidRPr="0052291B" w:rsidRDefault="00F62806" w:rsidP="00F62806">
      <w:pPr>
        <w:pStyle w:val="Pamatteksts"/>
        <w:numPr>
          <w:ilvl w:val="0"/>
          <w:numId w:val="28"/>
        </w:numPr>
        <w:spacing w:after="0"/>
        <w:ind w:left="0" w:right="-806" w:firstLine="0"/>
        <w:jc w:val="both"/>
        <w:rPr>
          <w:rFonts w:ascii="Cambria" w:hAnsi="Cambria"/>
          <w:sz w:val="26"/>
          <w:szCs w:val="26"/>
          <w:lang w:val="lv-LV"/>
        </w:rPr>
      </w:pPr>
      <w:r w:rsidRPr="0052291B">
        <w:rPr>
          <w:rFonts w:ascii="Cambria" w:hAnsi="Cambria"/>
          <w:sz w:val="26"/>
          <w:szCs w:val="26"/>
          <w:lang w:val="lv-LV"/>
        </w:rPr>
        <w:t>Konkursa pretendents ir atbildīgs par konkursa pieteikumā ietvertās informācijas patiesumu.</w:t>
      </w:r>
    </w:p>
    <w:p w:rsidR="00F62806" w:rsidRPr="0052291B" w:rsidRDefault="00F62806" w:rsidP="00F62806">
      <w:pPr>
        <w:numPr>
          <w:ilvl w:val="0"/>
          <w:numId w:val="28"/>
        </w:numPr>
        <w:spacing w:after="0" w:line="240" w:lineRule="auto"/>
        <w:ind w:left="0" w:right="-806" w:firstLine="0"/>
        <w:jc w:val="both"/>
        <w:rPr>
          <w:rFonts w:ascii="Cambria" w:hAnsi="Cambria"/>
          <w:sz w:val="26"/>
          <w:szCs w:val="26"/>
        </w:rPr>
      </w:pPr>
      <w:r w:rsidRPr="0052291B">
        <w:rPr>
          <w:rFonts w:ascii="Cambria" w:hAnsi="Cambria"/>
          <w:sz w:val="26"/>
          <w:szCs w:val="26"/>
        </w:rPr>
        <w:t xml:space="preserve">Konkursa pretendentam ir pienākums ievērot konkursa nolikumu. Konkursa uzvarētājam līgums ar Pašvaldību jāparaksta 30 darba dienu laikā pēc paziņojuma saņemšanas par uzvaru konkursā. </w:t>
      </w:r>
    </w:p>
    <w:p w:rsidR="00F62806" w:rsidRPr="0052291B" w:rsidRDefault="00F62806" w:rsidP="00F62806">
      <w:pPr>
        <w:numPr>
          <w:ilvl w:val="0"/>
          <w:numId w:val="28"/>
        </w:numPr>
        <w:spacing w:after="0" w:line="240" w:lineRule="auto"/>
        <w:ind w:left="0" w:right="-806" w:firstLine="0"/>
        <w:jc w:val="both"/>
        <w:rPr>
          <w:rFonts w:ascii="Cambria" w:hAnsi="Cambria"/>
          <w:sz w:val="26"/>
          <w:szCs w:val="26"/>
        </w:rPr>
      </w:pPr>
      <w:r w:rsidRPr="0052291B">
        <w:rPr>
          <w:rFonts w:ascii="Cambria" w:hAnsi="Cambria"/>
          <w:sz w:val="26"/>
          <w:szCs w:val="26"/>
        </w:rPr>
        <w:t>Komercdarbība veicama Kokneses novadā, konkursa pieteikumā norādītajā adresē. Par izmaiņām komercdarbības īstenošanas vietā nekavējoties, bet ne vēlāk kā 3 darba dienu laikā, rakstiski jāinformē Pašvaldība</w:t>
      </w:r>
      <w:r w:rsidRPr="0052291B">
        <w:rPr>
          <w:rFonts w:ascii="Cambria" w:hAnsi="Cambria"/>
          <w:color w:val="4F81BD"/>
          <w:sz w:val="26"/>
          <w:szCs w:val="26"/>
        </w:rPr>
        <w:t>.</w:t>
      </w:r>
      <w:r>
        <w:rPr>
          <w:rFonts w:ascii="Cambria" w:hAnsi="Cambria"/>
          <w:color w:val="4F81BD"/>
          <w:sz w:val="26"/>
          <w:szCs w:val="26"/>
        </w:rPr>
        <w:t xml:space="preserve"> </w:t>
      </w:r>
    </w:p>
    <w:p w:rsidR="00F62806" w:rsidRPr="0052291B" w:rsidRDefault="00F62806" w:rsidP="00F62806">
      <w:pPr>
        <w:autoSpaceDE w:val="0"/>
        <w:autoSpaceDN w:val="0"/>
        <w:adjustRightInd w:val="0"/>
        <w:spacing w:after="0" w:line="240" w:lineRule="auto"/>
        <w:ind w:right="-806"/>
        <w:jc w:val="both"/>
        <w:rPr>
          <w:rFonts w:ascii="Cambria" w:hAnsi="Cambria"/>
          <w:highlight w:val="yellow"/>
        </w:rPr>
      </w:pPr>
    </w:p>
    <w:p w:rsidR="00F62806" w:rsidRPr="0052291B" w:rsidRDefault="00F62806" w:rsidP="00F62806">
      <w:pPr>
        <w:spacing w:after="0" w:line="240" w:lineRule="auto"/>
        <w:ind w:right="-806"/>
        <w:jc w:val="center"/>
        <w:rPr>
          <w:rFonts w:ascii="Cambria" w:hAnsi="Cambria"/>
          <w:sz w:val="26"/>
          <w:szCs w:val="26"/>
          <w:lang w:eastAsia="lv-LV"/>
        </w:rPr>
      </w:pPr>
      <w:r w:rsidRPr="0052291B">
        <w:rPr>
          <w:rFonts w:ascii="Cambria" w:hAnsi="Cambria"/>
          <w:b/>
          <w:iCs/>
          <w:sz w:val="26"/>
          <w:szCs w:val="26"/>
          <w:lang w:eastAsia="lv-LV"/>
        </w:rPr>
        <w:lastRenderedPageBreak/>
        <w:t>IX.</w:t>
      </w:r>
      <w:r w:rsidRPr="0052291B">
        <w:rPr>
          <w:rFonts w:ascii="Cambria" w:hAnsi="Cambria"/>
          <w:b/>
          <w:i/>
          <w:sz w:val="26"/>
          <w:szCs w:val="26"/>
          <w:lang w:eastAsia="lv-LV"/>
        </w:rPr>
        <w:t xml:space="preserve"> </w:t>
      </w:r>
      <w:proofErr w:type="spellStart"/>
      <w:r w:rsidRPr="0052291B">
        <w:rPr>
          <w:rFonts w:ascii="Cambria" w:hAnsi="Cambria"/>
          <w:b/>
          <w:i/>
          <w:sz w:val="26"/>
          <w:szCs w:val="26"/>
          <w:lang w:eastAsia="lv-LV"/>
        </w:rPr>
        <w:t>De</w:t>
      </w:r>
      <w:proofErr w:type="spellEnd"/>
      <w:r w:rsidRPr="0052291B">
        <w:rPr>
          <w:rFonts w:ascii="Cambria" w:hAnsi="Cambria"/>
          <w:b/>
          <w:i/>
          <w:sz w:val="26"/>
          <w:szCs w:val="26"/>
          <w:lang w:eastAsia="lv-LV"/>
        </w:rPr>
        <w:t xml:space="preserve"> </w:t>
      </w:r>
      <w:proofErr w:type="spellStart"/>
      <w:r w:rsidRPr="0052291B">
        <w:rPr>
          <w:rFonts w:ascii="Cambria" w:hAnsi="Cambria"/>
          <w:b/>
          <w:i/>
          <w:sz w:val="26"/>
          <w:szCs w:val="26"/>
          <w:lang w:eastAsia="lv-LV"/>
        </w:rPr>
        <w:t>minimis</w:t>
      </w:r>
      <w:proofErr w:type="spellEnd"/>
      <w:r w:rsidRPr="0052291B">
        <w:rPr>
          <w:rFonts w:ascii="Cambria" w:hAnsi="Cambria"/>
          <w:b/>
          <w:sz w:val="26"/>
          <w:szCs w:val="26"/>
          <w:lang w:eastAsia="lv-LV"/>
        </w:rPr>
        <w:t xml:space="preserve"> normu piemērošana</w:t>
      </w:r>
    </w:p>
    <w:p w:rsidR="00F62806" w:rsidRPr="0052291B" w:rsidRDefault="00F62806" w:rsidP="00F62806">
      <w:pPr>
        <w:tabs>
          <w:tab w:val="left" w:pos="851"/>
        </w:tabs>
        <w:spacing w:after="0" w:line="240" w:lineRule="auto"/>
        <w:ind w:right="-806"/>
        <w:jc w:val="both"/>
        <w:rPr>
          <w:rFonts w:ascii="Cambria" w:hAnsi="Cambria"/>
          <w:sz w:val="26"/>
          <w:szCs w:val="26"/>
          <w:shd w:val="clear" w:color="auto" w:fill="FFFFFF"/>
          <w:lang w:eastAsia="lv-LV"/>
        </w:rPr>
      </w:pPr>
      <w:r w:rsidRPr="0052291B">
        <w:rPr>
          <w:rFonts w:ascii="Cambria" w:hAnsi="Cambria"/>
          <w:sz w:val="26"/>
          <w:szCs w:val="26"/>
          <w:shd w:val="clear" w:color="auto" w:fill="FFFFFF"/>
          <w:lang w:eastAsia="lv-LV"/>
        </w:rPr>
        <w:t>45.</w:t>
      </w:r>
      <w:r w:rsidRPr="0052291B">
        <w:rPr>
          <w:rFonts w:ascii="Cambria" w:hAnsi="Cambria"/>
          <w:i/>
          <w:iCs/>
          <w:sz w:val="26"/>
          <w:szCs w:val="26"/>
          <w:shd w:val="clear" w:color="auto" w:fill="FFFFFF"/>
          <w:lang w:eastAsia="lv-LV"/>
        </w:rPr>
        <w:t xml:space="preserve"> </w:t>
      </w:r>
      <w:proofErr w:type="spellStart"/>
      <w:r w:rsidRPr="0052291B">
        <w:rPr>
          <w:rFonts w:ascii="Cambria" w:hAnsi="Cambria"/>
          <w:i/>
          <w:iCs/>
          <w:sz w:val="26"/>
          <w:szCs w:val="26"/>
          <w:shd w:val="clear" w:color="auto" w:fill="FFFFFF"/>
          <w:lang w:eastAsia="lv-LV"/>
        </w:rPr>
        <w:t>De</w:t>
      </w:r>
      <w:proofErr w:type="spellEnd"/>
      <w:r w:rsidRPr="0052291B">
        <w:rPr>
          <w:rFonts w:ascii="Cambria" w:hAnsi="Cambria"/>
          <w:i/>
          <w:iCs/>
          <w:sz w:val="26"/>
          <w:szCs w:val="26"/>
          <w:shd w:val="clear" w:color="auto" w:fill="FFFFFF"/>
          <w:lang w:eastAsia="lv-LV"/>
        </w:rPr>
        <w:t xml:space="preserve"> </w:t>
      </w:r>
      <w:proofErr w:type="spellStart"/>
      <w:r w:rsidRPr="0052291B">
        <w:rPr>
          <w:rFonts w:ascii="Cambria" w:hAnsi="Cambria"/>
          <w:i/>
          <w:iCs/>
          <w:sz w:val="26"/>
          <w:szCs w:val="26"/>
          <w:shd w:val="clear" w:color="auto" w:fill="FFFFFF"/>
          <w:lang w:eastAsia="lv-LV"/>
        </w:rPr>
        <w:t>minimis</w:t>
      </w:r>
      <w:proofErr w:type="spellEnd"/>
      <w:r w:rsidRPr="0052291B">
        <w:rPr>
          <w:rFonts w:ascii="Cambria" w:hAnsi="Cambria"/>
          <w:sz w:val="26"/>
          <w:szCs w:val="26"/>
          <w:shd w:val="clear" w:color="auto" w:fill="FFFFFF"/>
          <w:lang w:eastAsia="lv-LV"/>
        </w:rPr>
        <w:t xml:space="preserve"> atbalsts – komercsabiedrībai noteiktā laika posmā piešķirts finansējums, ko piešķir vai sniedz no valsts, pašvaldības vai Eiropas Savienības līdzekļiem, un kurš nepārsniedz </w:t>
      </w:r>
      <w:r w:rsidRPr="0052291B">
        <w:rPr>
          <w:rFonts w:ascii="Cambria" w:hAnsi="Cambria"/>
          <w:sz w:val="26"/>
          <w:szCs w:val="26"/>
        </w:rPr>
        <w:t xml:space="preserve">Komisijas regulas Nr.1407/2013 3.panta 2.punktā, Komisijas regulā Nr.1408/2013 3.panta 3.a punktā vai Komisijas regulā </w:t>
      </w:r>
      <w:proofErr w:type="spellStart"/>
      <w:r w:rsidRPr="0052291B">
        <w:rPr>
          <w:rFonts w:ascii="Cambria" w:hAnsi="Cambria"/>
          <w:sz w:val="26"/>
          <w:szCs w:val="26"/>
        </w:rPr>
        <w:t>Nr</w:t>
      </w:r>
      <w:proofErr w:type="spellEnd"/>
      <w:r w:rsidRPr="0052291B">
        <w:rPr>
          <w:rFonts w:ascii="Cambria" w:hAnsi="Cambria"/>
          <w:sz w:val="26"/>
          <w:szCs w:val="26"/>
        </w:rPr>
        <w:t>. 717/2014 3.panta 2.punktā noteiktā atbalsta apjomu vienam vienotam uzņēmumam kārtējā un divu iepriekšējo fiskālo gadu periodā.</w:t>
      </w:r>
    </w:p>
    <w:p w:rsidR="00F62806" w:rsidRPr="0052291B" w:rsidRDefault="00F62806" w:rsidP="00F62806">
      <w:pPr>
        <w:tabs>
          <w:tab w:val="left" w:pos="851"/>
        </w:tabs>
        <w:spacing w:after="0" w:line="240" w:lineRule="auto"/>
        <w:ind w:right="-806"/>
        <w:jc w:val="both"/>
        <w:rPr>
          <w:rFonts w:ascii="Cambria" w:hAnsi="Cambria"/>
          <w:sz w:val="26"/>
          <w:szCs w:val="26"/>
          <w:shd w:val="clear" w:color="auto" w:fill="FFFFFF"/>
          <w:lang w:eastAsia="lv-LV"/>
        </w:rPr>
      </w:pPr>
      <w:r w:rsidRPr="0052291B">
        <w:rPr>
          <w:rFonts w:ascii="Cambria" w:hAnsi="Cambria"/>
          <w:iCs/>
          <w:sz w:val="26"/>
          <w:szCs w:val="26"/>
          <w:shd w:val="clear" w:color="auto" w:fill="FFFFFF"/>
          <w:lang w:eastAsia="lv-LV"/>
        </w:rPr>
        <w:t xml:space="preserve">46. Pašvaldība atbalstu </w:t>
      </w:r>
      <w:r w:rsidRPr="0052291B">
        <w:rPr>
          <w:rFonts w:ascii="Cambria" w:hAnsi="Cambria"/>
          <w:sz w:val="26"/>
          <w:szCs w:val="26"/>
          <w:shd w:val="clear" w:color="auto" w:fill="FFFFFF"/>
          <w:lang w:eastAsia="lv-LV"/>
        </w:rPr>
        <w:t xml:space="preserve">piešķir, ievērojot Komisijas regulas </w:t>
      </w:r>
      <w:proofErr w:type="spellStart"/>
      <w:r w:rsidRPr="0052291B">
        <w:rPr>
          <w:rFonts w:ascii="Cambria" w:hAnsi="Cambria"/>
          <w:sz w:val="26"/>
          <w:szCs w:val="26"/>
          <w:shd w:val="clear" w:color="auto" w:fill="FFFFFF"/>
          <w:lang w:eastAsia="lv-LV"/>
        </w:rPr>
        <w:t>Nr</w:t>
      </w:r>
      <w:proofErr w:type="spellEnd"/>
      <w:r w:rsidRPr="0052291B">
        <w:rPr>
          <w:rFonts w:ascii="Cambria" w:hAnsi="Cambria"/>
          <w:sz w:val="26"/>
          <w:szCs w:val="26"/>
          <w:shd w:val="clear" w:color="auto" w:fill="FFFFFF"/>
          <w:lang w:eastAsia="lv-LV"/>
        </w:rPr>
        <w:t>. </w:t>
      </w:r>
      <w:hyperlink r:id="rId24" w:tgtFrame="_blank" w:history="1">
        <w:r w:rsidRPr="0052291B">
          <w:rPr>
            <w:rFonts w:ascii="Cambria" w:hAnsi="Cambria"/>
            <w:sz w:val="26"/>
            <w:szCs w:val="26"/>
            <w:shd w:val="clear" w:color="auto" w:fill="FFFFFF"/>
            <w:lang w:eastAsia="lv-LV"/>
          </w:rPr>
          <w:t>1407/2013</w:t>
        </w:r>
      </w:hyperlink>
      <w:r w:rsidRPr="0052291B">
        <w:rPr>
          <w:rFonts w:ascii="Cambria" w:hAnsi="Cambria"/>
          <w:sz w:val="26"/>
          <w:szCs w:val="26"/>
          <w:shd w:val="clear" w:color="auto" w:fill="FFFFFF"/>
          <w:lang w:eastAsia="lv-LV"/>
        </w:rPr>
        <w:t xml:space="preserve"> 1.panta 1.punktā, Komisijas regulas </w:t>
      </w:r>
      <w:proofErr w:type="spellStart"/>
      <w:r w:rsidRPr="0052291B">
        <w:rPr>
          <w:rFonts w:ascii="Cambria" w:hAnsi="Cambria"/>
          <w:sz w:val="26"/>
          <w:szCs w:val="26"/>
          <w:shd w:val="clear" w:color="auto" w:fill="FFFFFF"/>
          <w:lang w:eastAsia="lv-LV"/>
        </w:rPr>
        <w:t>Nr</w:t>
      </w:r>
      <w:proofErr w:type="spellEnd"/>
      <w:r w:rsidRPr="0052291B">
        <w:rPr>
          <w:rFonts w:ascii="Cambria" w:hAnsi="Cambria"/>
          <w:sz w:val="26"/>
          <w:szCs w:val="26"/>
          <w:shd w:val="clear" w:color="auto" w:fill="FFFFFF"/>
          <w:lang w:eastAsia="lv-LV"/>
        </w:rPr>
        <w:t>. </w:t>
      </w:r>
      <w:hyperlink r:id="rId25" w:tgtFrame="_blank" w:history="1">
        <w:r w:rsidRPr="0052291B">
          <w:rPr>
            <w:rFonts w:ascii="Cambria" w:hAnsi="Cambria"/>
            <w:sz w:val="26"/>
            <w:szCs w:val="26"/>
            <w:shd w:val="clear" w:color="auto" w:fill="FFFFFF"/>
            <w:lang w:eastAsia="lv-LV"/>
          </w:rPr>
          <w:t>717/2014</w:t>
        </w:r>
      </w:hyperlink>
      <w:r w:rsidRPr="0052291B">
        <w:rPr>
          <w:rFonts w:ascii="Cambria" w:hAnsi="Cambria"/>
          <w:sz w:val="26"/>
          <w:szCs w:val="26"/>
          <w:shd w:val="clear" w:color="auto" w:fill="FFFFFF"/>
          <w:lang w:eastAsia="lv-LV"/>
        </w:rPr>
        <w:t xml:space="preserve"> 1.panta 1.punktā vai Komisijas regulas </w:t>
      </w:r>
      <w:proofErr w:type="spellStart"/>
      <w:r w:rsidRPr="0052291B">
        <w:rPr>
          <w:rFonts w:ascii="Cambria" w:hAnsi="Cambria"/>
          <w:sz w:val="26"/>
          <w:szCs w:val="26"/>
          <w:shd w:val="clear" w:color="auto" w:fill="FFFFFF"/>
          <w:lang w:eastAsia="lv-LV"/>
        </w:rPr>
        <w:t>Nr</w:t>
      </w:r>
      <w:proofErr w:type="spellEnd"/>
      <w:r w:rsidRPr="0052291B">
        <w:rPr>
          <w:rFonts w:ascii="Cambria" w:hAnsi="Cambria"/>
          <w:sz w:val="26"/>
          <w:szCs w:val="26"/>
          <w:shd w:val="clear" w:color="auto" w:fill="FFFFFF"/>
          <w:lang w:eastAsia="lv-LV"/>
        </w:rPr>
        <w:t>. </w:t>
      </w:r>
      <w:hyperlink r:id="rId26" w:tgtFrame="_blank" w:history="1">
        <w:r w:rsidRPr="0052291B">
          <w:rPr>
            <w:rFonts w:ascii="Cambria" w:hAnsi="Cambria"/>
            <w:sz w:val="26"/>
            <w:szCs w:val="26"/>
            <w:shd w:val="clear" w:color="auto" w:fill="FFFFFF"/>
            <w:lang w:eastAsia="lv-LV"/>
          </w:rPr>
          <w:t>1408/2013</w:t>
        </w:r>
      </w:hyperlink>
      <w:r w:rsidRPr="0052291B">
        <w:rPr>
          <w:rFonts w:ascii="Cambria" w:hAnsi="Cambria"/>
          <w:sz w:val="26"/>
          <w:szCs w:val="26"/>
          <w:shd w:val="clear" w:color="auto" w:fill="FFFFFF"/>
          <w:lang w:eastAsia="lv-LV"/>
        </w:rPr>
        <w:t xml:space="preserve"> 1.panta 1.punktā minētos nozaru un darbības ierobežojumus. Attiecīgo regulu nosacījumi tiek piemēroti atkarībā no tā, kura regula attiecas uz konkrēto atbalsta piešķiršanas gadījumu. Ja saimnieciskās darbības veicējs, kuram piemēro atbalstu, darbojas arī nozarēs, kas minētas Komisijas regulas Nr.1407/2013 1.panta 1.punkta “a”, “b” vai “c” apakšpunktā, tas nodrošina šo nozaru darbību vai izmaksu nošķiršanu atbilstoši tam, kā norādīts Komisijas Regulas Nr.1407/2013 1.panta 2.punktā, Komisijas regulas </w:t>
      </w:r>
      <w:proofErr w:type="spellStart"/>
      <w:r w:rsidRPr="0052291B">
        <w:rPr>
          <w:rFonts w:ascii="Cambria" w:hAnsi="Cambria"/>
          <w:sz w:val="26"/>
          <w:szCs w:val="26"/>
          <w:shd w:val="clear" w:color="auto" w:fill="FFFFFF"/>
          <w:lang w:eastAsia="lv-LV"/>
        </w:rPr>
        <w:t>Nr</w:t>
      </w:r>
      <w:proofErr w:type="spellEnd"/>
      <w:r w:rsidRPr="0052291B">
        <w:rPr>
          <w:rFonts w:ascii="Cambria" w:hAnsi="Cambria"/>
          <w:sz w:val="26"/>
          <w:szCs w:val="26"/>
          <w:shd w:val="clear" w:color="auto" w:fill="FFFFFF"/>
          <w:lang w:eastAsia="lv-LV"/>
        </w:rPr>
        <w:t xml:space="preserve">. 1408/2013 1. panta 2. un 3. punktā un Komisijas regulas </w:t>
      </w:r>
      <w:proofErr w:type="spellStart"/>
      <w:r w:rsidRPr="0052291B">
        <w:rPr>
          <w:rFonts w:ascii="Cambria" w:hAnsi="Cambria"/>
          <w:sz w:val="26"/>
          <w:szCs w:val="26"/>
          <w:shd w:val="clear" w:color="auto" w:fill="FFFFFF"/>
          <w:lang w:eastAsia="lv-LV"/>
        </w:rPr>
        <w:t>Nr</w:t>
      </w:r>
      <w:proofErr w:type="spellEnd"/>
      <w:r w:rsidRPr="0052291B">
        <w:rPr>
          <w:rFonts w:ascii="Cambria" w:hAnsi="Cambria"/>
          <w:sz w:val="26"/>
          <w:szCs w:val="26"/>
          <w:shd w:val="clear" w:color="auto" w:fill="FFFFFF"/>
          <w:lang w:eastAsia="lv-LV"/>
        </w:rPr>
        <w:t>. 717/2014 1. panta 2. un 3. punktā.</w:t>
      </w:r>
    </w:p>
    <w:p w:rsidR="00F62806" w:rsidRPr="0052291B" w:rsidRDefault="00F62806" w:rsidP="00F62806">
      <w:pPr>
        <w:tabs>
          <w:tab w:val="left" w:pos="851"/>
        </w:tabs>
        <w:spacing w:after="0" w:line="240" w:lineRule="auto"/>
        <w:ind w:right="-806"/>
        <w:jc w:val="both"/>
        <w:rPr>
          <w:rFonts w:ascii="Cambria" w:hAnsi="Cambria"/>
          <w:sz w:val="26"/>
          <w:szCs w:val="26"/>
          <w:shd w:val="clear" w:color="auto" w:fill="FFFFFF"/>
          <w:lang w:eastAsia="lv-LV"/>
        </w:rPr>
      </w:pPr>
      <w:r w:rsidRPr="0052291B">
        <w:rPr>
          <w:rFonts w:ascii="Cambria" w:hAnsi="Cambria"/>
          <w:sz w:val="26"/>
          <w:szCs w:val="26"/>
          <w:shd w:val="clear" w:color="auto" w:fill="FFFFFF"/>
          <w:lang w:eastAsia="lv-LV"/>
        </w:rPr>
        <w:t>47. Pirms </w:t>
      </w:r>
      <w:proofErr w:type="spellStart"/>
      <w:r w:rsidRPr="0052291B">
        <w:rPr>
          <w:rFonts w:ascii="Cambria" w:hAnsi="Cambria"/>
          <w:i/>
          <w:iCs/>
          <w:sz w:val="26"/>
          <w:szCs w:val="26"/>
          <w:shd w:val="clear" w:color="auto" w:fill="FFFFFF"/>
          <w:lang w:eastAsia="lv-LV"/>
        </w:rPr>
        <w:t>de</w:t>
      </w:r>
      <w:proofErr w:type="spellEnd"/>
      <w:r w:rsidRPr="0052291B">
        <w:rPr>
          <w:rFonts w:ascii="Cambria" w:hAnsi="Cambria"/>
          <w:i/>
          <w:iCs/>
          <w:sz w:val="26"/>
          <w:szCs w:val="26"/>
          <w:shd w:val="clear" w:color="auto" w:fill="FFFFFF"/>
          <w:lang w:eastAsia="lv-LV"/>
        </w:rPr>
        <w:t xml:space="preserve"> </w:t>
      </w:r>
      <w:proofErr w:type="spellStart"/>
      <w:r w:rsidRPr="0052291B">
        <w:rPr>
          <w:rFonts w:ascii="Cambria" w:hAnsi="Cambria"/>
          <w:i/>
          <w:iCs/>
          <w:sz w:val="26"/>
          <w:szCs w:val="26"/>
          <w:shd w:val="clear" w:color="auto" w:fill="FFFFFF"/>
          <w:lang w:eastAsia="lv-LV"/>
        </w:rPr>
        <w:t>minimis</w:t>
      </w:r>
      <w:proofErr w:type="spellEnd"/>
      <w:r w:rsidRPr="0052291B">
        <w:rPr>
          <w:rFonts w:ascii="Cambria" w:hAnsi="Cambria"/>
          <w:sz w:val="26"/>
          <w:szCs w:val="26"/>
          <w:shd w:val="clear" w:color="auto" w:fill="FFFFFF"/>
          <w:lang w:eastAsia="lv-LV"/>
        </w:rPr>
        <w:t> atbalsta piešķiršanas Pašvaldība pārbauda, vai atbalsta saņēmējam šī nolikuma ietvaros plānotais atbalsts kopā ar esošajā fiskālajā gadā un iepriekšējos divos fiskālajos gados saņemto </w:t>
      </w:r>
      <w:proofErr w:type="spellStart"/>
      <w:r w:rsidRPr="0052291B">
        <w:rPr>
          <w:rFonts w:ascii="Cambria" w:hAnsi="Cambria"/>
          <w:i/>
          <w:iCs/>
          <w:sz w:val="26"/>
          <w:szCs w:val="26"/>
          <w:shd w:val="clear" w:color="auto" w:fill="FFFFFF"/>
          <w:lang w:eastAsia="lv-LV"/>
        </w:rPr>
        <w:t>de</w:t>
      </w:r>
      <w:proofErr w:type="spellEnd"/>
      <w:r w:rsidRPr="0052291B">
        <w:rPr>
          <w:rFonts w:ascii="Cambria" w:hAnsi="Cambria"/>
          <w:i/>
          <w:iCs/>
          <w:sz w:val="26"/>
          <w:szCs w:val="26"/>
          <w:shd w:val="clear" w:color="auto" w:fill="FFFFFF"/>
          <w:lang w:eastAsia="lv-LV"/>
        </w:rPr>
        <w:t xml:space="preserve"> </w:t>
      </w:r>
      <w:proofErr w:type="spellStart"/>
      <w:r w:rsidRPr="0052291B">
        <w:rPr>
          <w:rFonts w:ascii="Cambria" w:hAnsi="Cambria"/>
          <w:i/>
          <w:iCs/>
          <w:sz w:val="26"/>
          <w:szCs w:val="26"/>
          <w:shd w:val="clear" w:color="auto" w:fill="FFFFFF"/>
          <w:lang w:eastAsia="lv-LV"/>
        </w:rPr>
        <w:t>minimis</w:t>
      </w:r>
      <w:proofErr w:type="spellEnd"/>
      <w:r w:rsidRPr="0052291B">
        <w:rPr>
          <w:rFonts w:ascii="Cambria" w:hAnsi="Cambria"/>
          <w:sz w:val="26"/>
          <w:szCs w:val="26"/>
          <w:shd w:val="clear" w:color="auto" w:fill="FFFFFF"/>
          <w:lang w:eastAsia="lv-LV"/>
        </w:rPr>
        <w:t> atbalsta kopējo apmēru nepārsniedz Komisijas regulas Nr.</w:t>
      </w:r>
      <w:hyperlink r:id="rId27" w:tgtFrame="_blank" w:history="1">
        <w:r w:rsidRPr="0052291B">
          <w:rPr>
            <w:rFonts w:ascii="Cambria" w:hAnsi="Cambria"/>
            <w:sz w:val="26"/>
            <w:szCs w:val="26"/>
            <w:shd w:val="clear" w:color="auto" w:fill="FFFFFF"/>
            <w:lang w:eastAsia="lv-LV"/>
          </w:rPr>
          <w:t>1407/2013</w:t>
        </w:r>
      </w:hyperlink>
      <w:r w:rsidRPr="0052291B">
        <w:rPr>
          <w:rFonts w:ascii="Cambria" w:hAnsi="Cambria"/>
          <w:sz w:val="26"/>
          <w:szCs w:val="26"/>
          <w:shd w:val="clear" w:color="auto" w:fill="FFFFFF"/>
          <w:lang w:eastAsia="lv-LV"/>
        </w:rPr>
        <w:t xml:space="preserve"> 3. panta 2. punktā, Komisijas regulas </w:t>
      </w:r>
      <w:proofErr w:type="spellStart"/>
      <w:r w:rsidRPr="0052291B">
        <w:rPr>
          <w:rFonts w:ascii="Cambria" w:hAnsi="Cambria"/>
          <w:sz w:val="26"/>
          <w:szCs w:val="26"/>
          <w:shd w:val="clear" w:color="auto" w:fill="FFFFFF"/>
          <w:lang w:eastAsia="lv-LV"/>
        </w:rPr>
        <w:t>Nr</w:t>
      </w:r>
      <w:proofErr w:type="spellEnd"/>
      <w:r w:rsidRPr="0052291B">
        <w:rPr>
          <w:rFonts w:ascii="Cambria" w:hAnsi="Cambria"/>
          <w:sz w:val="26"/>
          <w:szCs w:val="26"/>
          <w:shd w:val="clear" w:color="auto" w:fill="FFFFFF"/>
          <w:lang w:eastAsia="lv-LV"/>
        </w:rPr>
        <w:t>. </w:t>
      </w:r>
      <w:hyperlink r:id="rId28" w:tgtFrame="_blank" w:history="1">
        <w:r w:rsidRPr="0052291B">
          <w:rPr>
            <w:rFonts w:ascii="Cambria" w:hAnsi="Cambria"/>
            <w:sz w:val="26"/>
            <w:szCs w:val="26"/>
            <w:shd w:val="clear" w:color="auto" w:fill="FFFFFF"/>
            <w:lang w:eastAsia="lv-LV"/>
          </w:rPr>
          <w:t>717/2014</w:t>
        </w:r>
      </w:hyperlink>
      <w:r w:rsidRPr="0052291B">
        <w:rPr>
          <w:rFonts w:ascii="Cambria" w:hAnsi="Cambria"/>
          <w:sz w:val="26"/>
          <w:szCs w:val="26"/>
          <w:shd w:val="clear" w:color="auto" w:fill="FFFFFF"/>
          <w:lang w:eastAsia="lv-LV"/>
        </w:rPr>
        <w:t xml:space="preserve"> 3. panta 2. punktā (saimnieciskās darbības veicējiem, kuri darbojas zvejniecības un akvakultūras nozarē saskaņā ar Eiropas Parlamenta un Padomes regulu </w:t>
      </w:r>
      <w:proofErr w:type="spellStart"/>
      <w:r w:rsidRPr="0052291B">
        <w:rPr>
          <w:rFonts w:ascii="Cambria" w:hAnsi="Cambria"/>
          <w:sz w:val="26"/>
          <w:szCs w:val="26"/>
          <w:shd w:val="clear" w:color="auto" w:fill="FFFFFF"/>
          <w:lang w:eastAsia="lv-LV"/>
        </w:rPr>
        <w:t>Nr</w:t>
      </w:r>
      <w:proofErr w:type="spellEnd"/>
      <w:r w:rsidRPr="0052291B">
        <w:rPr>
          <w:rFonts w:ascii="Cambria" w:hAnsi="Cambria"/>
          <w:sz w:val="26"/>
          <w:szCs w:val="26"/>
          <w:shd w:val="clear" w:color="auto" w:fill="FFFFFF"/>
          <w:lang w:eastAsia="lv-LV"/>
        </w:rPr>
        <w:t>. </w:t>
      </w:r>
      <w:hyperlink r:id="rId29" w:tgtFrame="_blank" w:history="1">
        <w:r w:rsidRPr="0052291B">
          <w:rPr>
            <w:rFonts w:ascii="Cambria" w:hAnsi="Cambria"/>
            <w:sz w:val="26"/>
            <w:szCs w:val="26"/>
            <w:shd w:val="clear" w:color="auto" w:fill="FFFFFF"/>
            <w:lang w:eastAsia="lv-LV"/>
          </w:rPr>
          <w:t>1379/2013</w:t>
        </w:r>
      </w:hyperlink>
      <w:r w:rsidRPr="0052291B">
        <w:rPr>
          <w:rFonts w:ascii="Cambria" w:hAnsi="Cambria"/>
          <w:sz w:val="26"/>
          <w:szCs w:val="26"/>
          <w:shd w:val="clear" w:color="auto" w:fill="FFFFFF"/>
          <w:lang w:eastAsia="lv-LV"/>
        </w:rPr>
        <w:t xml:space="preserve">) vai Komisijas regulas </w:t>
      </w:r>
      <w:proofErr w:type="spellStart"/>
      <w:r w:rsidRPr="0052291B">
        <w:rPr>
          <w:rFonts w:ascii="Cambria" w:hAnsi="Cambria"/>
          <w:sz w:val="26"/>
          <w:szCs w:val="26"/>
          <w:shd w:val="clear" w:color="auto" w:fill="FFFFFF"/>
          <w:lang w:eastAsia="lv-LV"/>
        </w:rPr>
        <w:t>Nr</w:t>
      </w:r>
      <w:proofErr w:type="spellEnd"/>
      <w:r w:rsidRPr="0052291B">
        <w:rPr>
          <w:rFonts w:ascii="Cambria" w:hAnsi="Cambria"/>
          <w:sz w:val="26"/>
          <w:szCs w:val="26"/>
          <w:shd w:val="clear" w:color="auto" w:fill="FFFFFF"/>
          <w:lang w:eastAsia="lv-LV"/>
        </w:rPr>
        <w:t>. </w:t>
      </w:r>
      <w:hyperlink r:id="rId30" w:tgtFrame="_blank" w:history="1">
        <w:r w:rsidRPr="0052291B">
          <w:rPr>
            <w:rFonts w:ascii="Cambria" w:hAnsi="Cambria"/>
            <w:sz w:val="26"/>
            <w:szCs w:val="26"/>
            <w:shd w:val="clear" w:color="auto" w:fill="FFFFFF"/>
            <w:lang w:eastAsia="lv-LV"/>
          </w:rPr>
          <w:t>1408/2013</w:t>
        </w:r>
      </w:hyperlink>
      <w:r w:rsidRPr="0052291B">
        <w:rPr>
          <w:rFonts w:ascii="Cambria" w:hAnsi="Cambria"/>
          <w:sz w:val="26"/>
          <w:szCs w:val="26"/>
          <w:shd w:val="clear" w:color="auto" w:fill="FFFFFF"/>
          <w:lang w:eastAsia="lv-LV"/>
        </w:rPr>
        <w:t xml:space="preserve"> 3.panta </w:t>
      </w:r>
      <w:r w:rsidRPr="0052291B">
        <w:rPr>
          <w:rFonts w:ascii="Cambria" w:hAnsi="Cambria"/>
          <w:sz w:val="26"/>
          <w:szCs w:val="26"/>
        </w:rPr>
        <w:t xml:space="preserve">3.a  </w:t>
      </w:r>
      <w:r w:rsidRPr="0052291B">
        <w:rPr>
          <w:rFonts w:ascii="Cambria" w:hAnsi="Cambria"/>
          <w:sz w:val="26"/>
          <w:szCs w:val="26"/>
          <w:shd w:val="clear" w:color="auto" w:fill="FFFFFF"/>
          <w:lang w:eastAsia="lv-LV"/>
        </w:rPr>
        <w:t>punktā (saimnieciskās darbības veicējiem, kuri nodarbojas ar lauksaimniecības produktu primāro ražošanu) noteikto maksimālo </w:t>
      </w:r>
      <w:proofErr w:type="spellStart"/>
      <w:r w:rsidRPr="0052291B">
        <w:rPr>
          <w:rFonts w:ascii="Cambria" w:hAnsi="Cambria"/>
          <w:i/>
          <w:iCs/>
          <w:sz w:val="26"/>
          <w:szCs w:val="26"/>
          <w:shd w:val="clear" w:color="auto" w:fill="FFFFFF"/>
          <w:lang w:eastAsia="lv-LV"/>
        </w:rPr>
        <w:t>de</w:t>
      </w:r>
      <w:proofErr w:type="spellEnd"/>
      <w:r w:rsidRPr="0052291B">
        <w:rPr>
          <w:rFonts w:ascii="Cambria" w:hAnsi="Cambria"/>
          <w:i/>
          <w:iCs/>
          <w:sz w:val="26"/>
          <w:szCs w:val="26"/>
          <w:shd w:val="clear" w:color="auto" w:fill="FFFFFF"/>
          <w:lang w:eastAsia="lv-LV"/>
        </w:rPr>
        <w:t xml:space="preserve"> </w:t>
      </w:r>
      <w:proofErr w:type="spellStart"/>
      <w:r w:rsidRPr="0052291B">
        <w:rPr>
          <w:rFonts w:ascii="Cambria" w:hAnsi="Cambria"/>
          <w:i/>
          <w:iCs/>
          <w:sz w:val="26"/>
          <w:szCs w:val="26"/>
          <w:shd w:val="clear" w:color="auto" w:fill="FFFFFF"/>
          <w:lang w:eastAsia="lv-LV"/>
        </w:rPr>
        <w:t>minimis</w:t>
      </w:r>
      <w:proofErr w:type="spellEnd"/>
      <w:r w:rsidRPr="0052291B">
        <w:rPr>
          <w:rFonts w:ascii="Cambria" w:hAnsi="Cambria"/>
          <w:sz w:val="26"/>
          <w:szCs w:val="26"/>
          <w:shd w:val="clear" w:color="auto" w:fill="FFFFFF"/>
          <w:lang w:eastAsia="lv-LV"/>
        </w:rPr>
        <w:t xml:space="preserve"> atbalsta apmēru.  </w:t>
      </w:r>
      <w:proofErr w:type="spellStart"/>
      <w:r w:rsidRPr="0052291B">
        <w:rPr>
          <w:rFonts w:ascii="Cambria" w:hAnsi="Cambria"/>
          <w:i/>
          <w:iCs/>
          <w:sz w:val="26"/>
          <w:szCs w:val="26"/>
          <w:shd w:val="clear" w:color="auto" w:fill="FFFFFF"/>
          <w:lang w:eastAsia="lv-LV"/>
        </w:rPr>
        <w:t>De</w:t>
      </w:r>
      <w:proofErr w:type="spellEnd"/>
      <w:r w:rsidRPr="0052291B">
        <w:rPr>
          <w:rFonts w:ascii="Cambria" w:hAnsi="Cambria"/>
          <w:i/>
          <w:iCs/>
          <w:sz w:val="26"/>
          <w:szCs w:val="26"/>
          <w:shd w:val="clear" w:color="auto" w:fill="FFFFFF"/>
          <w:lang w:eastAsia="lv-LV"/>
        </w:rPr>
        <w:t xml:space="preserve"> </w:t>
      </w:r>
      <w:proofErr w:type="spellStart"/>
      <w:r w:rsidRPr="0052291B">
        <w:rPr>
          <w:rFonts w:ascii="Cambria" w:hAnsi="Cambria"/>
          <w:i/>
          <w:iCs/>
          <w:sz w:val="26"/>
          <w:szCs w:val="26"/>
          <w:shd w:val="clear" w:color="auto" w:fill="FFFFFF"/>
          <w:lang w:eastAsia="lv-LV"/>
        </w:rPr>
        <w:t>minimis</w:t>
      </w:r>
      <w:proofErr w:type="spellEnd"/>
      <w:r w:rsidRPr="0052291B">
        <w:rPr>
          <w:rFonts w:ascii="Cambria" w:hAnsi="Cambria"/>
          <w:sz w:val="26"/>
          <w:szCs w:val="26"/>
          <w:shd w:val="clear" w:color="auto" w:fill="FFFFFF"/>
          <w:lang w:eastAsia="lv-LV"/>
        </w:rPr>
        <w:t xml:space="preserve"> atbalsta apmēru pārbauda atbilstoši tai regulai, saskaņā ar kuru tiek piešķirts </w:t>
      </w:r>
      <w:proofErr w:type="spellStart"/>
      <w:r w:rsidRPr="0052291B">
        <w:rPr>
          <w:rFonts w:ascii="Cambria" w:hAnsi="Cambria"/>
          <w:i/>
          <w:iCs/>
          <w:sz w:val="26"/>
          <w:szCs w:val="26"/>
          <w:shd w:val="clear" w:color="auto" w:fill="FFFFFF"/>
          <w:lang w:eastAsia="lv-LV"/>
        </w:rPr>
        <w:t>de</w:t>
      </w:r>
      <w:proofErr w:type="spellEnd"/>
      <w:r w:rsidRPr="0052291B">
        <w:rPr>
          <w:rFonts w:ascii="Cambria" w:hAnsi="Cambria"/>
          <w:i/>
          <w:iCs/>
          <w:sz w:val="26"/>
          <w:szCs w:val="26"/>
          <w:shd w:val="clear" w:color="auto" w:fill="FFFFFF"/>
          <w:lang w:eastAsia="lv-LV"/>
        </w:rPr>
        <w:t xml:space="preserve"> </w:t>
      </w:r>
      <w:proofErr w:type="spellStart"/>
      <w:r w:rsidRPr="0052291B">
        <w:rPr>
          <w:rFonts w:ascii="Cambria" w:hAnsi="Cambria"/>
          <w:i/>
          <w:iCs/>
          <w:sz w:val="26"/>
          <w:szCs w:val="26"/>
          <w:shd w:val="clear" w:color="auto" w:fill="FFFFFF"/>
          <w:lang w:eastAsia="lv-LV"/>
        </w:rPr>
        <w:t>minimis</w:t>
      </w:r>
      <w:proofErr w:type="spellEnd"/>
      <w:r w:rsidRPr="0052291B">
        <w:rPr>
          <w:rFonts w:ascii="Cambria" w:hAnsi="Cambria"/>
          <w:sz w:val="26"/>
          <w:szCs w:val="26"/>
          <w:shd w:val="clear" w:color="auto" w:fill="FFFFFF"/>
          <w:lang w:eastAsia="lv-LV"/>
        </w:rPr>
        <w:t xml:space="preserve"> atbalsts katrā konkrētajā gadījumā. Izvērtējot finanšu atbalsta apmēru, tiek vērtēts saņemtais </w:t>
      </w:r>
      <w:proofErr w:type="spellStart"/>
      <w:r w:rsidRPr="0052291B">
        <w:rPr>
          <w:rFonts w:ascii="Cambria" w:hAnsi="Cambria"/>
          <w:i/>
          <w:iCs/>
          <w:sz w:val="26"/>
          <w:szCs w:val="26"/>
          <w:shd w:val="clear" w:color="auto" w:fill="FFFFFF"/>
          <w:lang w:eastAsia="lv-LV"/>
        </w:rPr>
        <w:t>de</w:t>
      </w:r>
      <w:proofErr w:type="spellEnd"/>
      <w:r w:rsidRPr="0052291B">
        <w:rPr>
          <w:rFonts w:ascii="Cambria" w:hAnsi="Cambria"/>
          <w:iCs/>
          <w:sz w:val="26"/>
          <w:szCs w:val="26"/>
          <w:shd w:val="clear" w:color="auto" w:fill="FFFFFF"/>
          <w:lang w:eastAsia="lv-LV"/>
        </w:rPr>
        <w:t xml:space="preserve"> </w:t>
      </w:r>
      <w:proofErr w:type="spellStart"/>
      <w:r w:rsidRPr="0052291B">
        <w:rPr>
          <w:rFonts w:ascii="Cambria" w:hAnsi="Cambria"/>
          <w:i/>
          <w:iCs/>
          <w:sz w:val="26"/>
          <w:szCs w:val="26"/>
          <w:shd w:val="clear" w:color="auto" w:fill="FFFFFF"/>
          <w:lang w:eastAsia="lv-LV"/>
        </w:rPr>
        <w:t>minimis</w:t>
      </w:r>
      <w:proofErr w:type="spellEnd"/>
      <w:r w:rsidRPr="0052291B">
        <w:rPr>
          <w:rFonts w:ascii="Cambria" w:hAnsi="Cambria"/>
          <w:sz w:val="26"/>
          <w:szCs w:val="26"/>
          <w:shd w:val="clear" w:color="auto" w:fill="FFFFFF"/>
          <w:lang w:eastAsia="lv-LV"/>
        </w:rPr>
        <w:t xml:space="preserve"> atbalsts viena vienota uzņēmuma līmenī. Viens vienots uzņēmums ir tāds uzņēmums, kas atbilst Komisijas regulas </w:t>
      </w:r>
      <w:proofErr w:type="spellStart"/>
      <w:r w:rsidRPr="0052291B">
        <w:rPr>
          <w:rFonts w:ascii="Cambria" w:hAnsi="Cambria"/>
          <w:sz w:val="26"/>
          <w:szCs w:val="26"/>
          <w:shd w:val="clear" w:color="auto" w:fill="FFFFFF"/>
          <w:lang w:eastAsia="lv-LV"/>
        </w:rPr>
        <w:t>Nr</w:t>
      </w:r>
      <w:proofErr w:type="spellEnd"/>
      <w:r w:rsidRPr="0052291B">
        <w:rPr>
          <w:rFonts w:ascii="Cambria" w:hAnsi="Cambria"/>
          <w:sz w:val="26"/>
          <w:szCs w:val="26"/>
          <w:shd w:val="clear" w:color="auto" w:fill="FFFFFF"/>
          <w:lang w:eastAsia="lv-LV"/>
        </w:rPr>
        <w:t>. </w:t>
      </w:r>
      <w:hyperlink r:id="rId31" w:tgtFrame="_blank" w:history="1">
        <w:r w:rsidRPr="0052291B">
          <w:rPr>
            <w:rFonts w:ascii="Cambria" w:hAnsi="Cambria"/>
            <w:sz w:val="26"/>
            <w:szCs w:val="26"/>
            <w:shd w:val="clear" w:color="auto" w:fill="FFFFFF"/>
            <w:lang w:eastAsia="lv-LV"/>
          </w:rPr>
          <w:t>1407/2013</w:t>
        </w:r>
      </w:hyperlink>
      <w:r w:rsidRPr="0052291B">
        <w:rPr>
          <w:rFonts w:ascii="Cambria" w:hAnsi="Cambria"/>
          <w:sz w:val="26"/>
          <w:szCs w:val="26"/>
          <w:shd w:val="clear" w:color="auto" w:fill="FFFFFF"/>
          <w:lang w:eastAsia="lv-LV"/>
        </w:rPr>
        <w:t xml:space="preserve"> 2.panta 2.punktā, Komisijas regulas </w:t>
      </w:r>
      <w:proofErr w:type="spellStart"/>
      <w:r w:rsidRPr="0052291B">
        <w:rPr>
          <w:rFonts w:ascii="Cambria" w:hAnsi="Cambria"/>
          <w:sz w:val="26"/>
          <w:szCs w:val="26"/>
          <w:shd w:val="clear" w:color="auto" w:fill="FFFFFF"/>
          <w:lang w:eastAsia="lv-LV"/>
        </w:rPr>
        <w:t>Nr</w:t>
      </w:r>
      <w:proofErr w:type="spellEnd"/>
      <w:r w:rsidRPr="0052291B">
        <w:rPr>
          <w:rFonts w:ascii="Cambria" w:hAnsi="Cambria"/>
          <w:sz w:val="26"/>
          <w:szCs w:val="26"/>
          <w:shd w:val="clear" w:color="auto" w:fill="FFFFFF"/>
          <w:lang w:eastAsia="lv-LV"/>
        </w:rPr>
        <w:t>. </w:t>
      </w:r>
      <w:hyperlink r:id="rId32" w:tgtFrame="_blank" w:history="1">
        <w:r w:rsidRPr="0052291B">
          <w:rPr>
            <w:rFonts w:ascii="Cambria" w:hAnsi="Cambria"/>
            <w:sz w:val="26"/>
            <w:szCs w:val="26"/>
            <w:shd w:val="clear" w:color="auto" w:fill="FFFFFF"/>
            <w:lang w:eastAsia="lv-LV"/>
          </w:rPr>
          <w:t>1408/2013</w:t>
        </w:r>
      </w:hyperlink>
      <w:r w:rsidRPr="0052291B">
        <w:rPr>
          <w:rFonts w:ascii="Cambria" w:hAnsi="Cambria"/>
          <w:sz w:val="26"/>
          <w:szCs w:val="26"/>
          <w:shd w:val="clear" w:color="auto" w:fill="FFFFFF"/>
          <w:lang w:eastAsia="lv-LV"/>
        </w:rPr>
        <w:t xml:space="preserve"> 2.panta 2.punktā vai Komisijas regulas </w:t>
      </w:r>
      <w:proofErr w:type="spellStart"/>
      <w:r w:rsidRPr="0052291B">
        <w:rPr>
          <w:rFonts w:ascii="Cambria" w:hAnsi="Cambria"/>
          <w:sz w:val="26"/>
          <w:szCs w:val="26"/>
          <w:shd w:val="clear" w:color="auto" w:fill="FFFFFF"/>
          <w:lang w:eastAsia="lv-LV"/>
        </w:rPr>
        <w:t>Nr</w:t>
      </w:r>
      <w:proofErr w:type="spellEnd"/>
      <w:r w:rsidRPr="0052291B">
        <w:rPr>
          <w:rFonts w:ascii="Cambria" w:hAnsi="Cambria"/>
          <w:sz w:val="26"/>
          <w:szCs w:val="26"/>
          <w:shd w:val="clear" w:color="auto" w:fill="FFFFFF"/>
          <w:lang w:eastAsia="lv-LV"/>
        </w:rPr>
        <w:t>. </w:t>
      </w:r>
      <w:hyperlink r:id="rId33" w:tgtFrame="_blank" w:history="1">
        <w:r w:rsidRPr="0052291B">
          <w:rPr>
            <w:rFonts w:ascii="Cambria" w:hAnsi="Cambria"/>
            <w:sz w:val="26"/>
            <w:szCs w:val="26"/>
            <w:shd w:val="clear" w:color="auto" w:fill="FFFFFF"/>
            <w:lang w:eastAsia="lv-LV"/>
          </w:rPr>
          <w:t>717/2014</w:t>
        </w:r>
      </w:hyperlink>
      <w:r w:rsidRPr="0052291B">
        <w:rPr>
          <w:rFonts w:ascii="Cambria" w:hAnsi="Cambria"/>
          <w:sz w:val="26"/>
          <w:szCs w:val="26"/>
          <w:shd w:val="clear" w:color="auto" w:fill="FFFFFF"/>
          <w:lang w:eastAsia="lv-LV"/>
        </w:rPr>
        <w:t xml:space="preserve"> 2.panta 2.punktā minētajiem kritērijiem. </w:t>
      </w:r>
      <w:proofErr w:type="spellStart"/>
      <w:r w:rsidRPr="0052291B">
        <w:rPr>
          <w:rFonts w:ascii="Cambria" w:hAnsi="Cambria"/>
          <w:i/>
          <w:iCs/>
          <w:sz w:val="26"/>
          <w:szCs w:val="26"/>
          <w:shd w:val="clear" w:color="auto" w:fill="FFFFFF"/>
          <w:lang w:eastAsia="lv-LV"/>
        </w:rPr>
        <w:t>De</w:t>
      </w:r>
      <w:proofErr w:type="spellEnd"/>
      <w:r w:rsidRPr="0052291B">
        <w:rPr>
          <w:rFonts w:ascii="Cambria" w:hAnsi="Cambria"/>
          <w:i/>
          <w:iCs/>
          <w:sz w:val="26"/>
          <w:szCs w:val="26"/>
          <w:shd w:val="clear" w:color="auto" w:fill="FFFFFF"/>
          <w:lang w:eastAsia="lv-LV"/>
        </w:rPr>
        <w:t xml:space="preserve"> </w:t>
      </w:r>
      <w:proofErr w:type="spellStart"/>
      <w:r w:rsidRPr="0052291B">
        <w:rPr>
          <w:rFonts w:ascii="Cambria" w:hAnsi="Cambria"/>
          <w:i/>
          <w:iCs/>
          <w:sz w:val="26"/>
          <w:szCs w:val="26"/>
          <w:shd w:val="clear" w:color="auto" w:fill="FFFFFF"/>
          <w:lang w:eastAsia="lv-LV"/>
        </w:rPr>
        <w:t>minimis</w:t>
      </w:r>
      <w:proofErr w:type="spellEnd"/>
      <w:r w:rsidRPr="0052291B">
        <w:rPr>
          <w:rFonts w:ascii="Cambria" w:hAnsi="Cambria"/>
          <w:sz w:val="26"/>
          <w:szCs w:val="26"/>
          <w:shd w:val="clear" w:color="auto" w:fill="FFFFFF"/>
          <w:lang w:eastAsia="lv-LV"/>
        </w:rPr>
        <w:t xml:space="preserve"> atbalstu nepiešķir nevienai atbalsta daļai, ja tiek pārsniegts jebkurš no šajā nolikuma punktā norādītā </w:t>
      </w:r>
      <w:proofErr w:type="spellStart"/>
      <w:r w:rsidRPr="0052291B">
        <w:rPr>
          <w:rFonts w:ascii="Cambria" w:hAnsi="Cambria"/>
          <w:i/>
          <w:iCs/>
          <w:sz w:val="26"/>
          <w:szCs w:val="26"/>
          <w:shd w:val="clear" w:color="auto" w:fill="FFFFFF"/>
          <w:lang w:eastAsia="lv-LV"/>
        </w:rPr>
        <w:t>de</w:t>
      </w:r>
      <w:proofErr w:type="spellEnd"/>
      <w:r w:rsidRPr="0052291B">
        <w:rPr>
          <w:rFonts w:ascii="Cambria" w:hAnsi="Cambria"/>
          <w:i/>
          <w:iCs/>
          <w:sz w:val="26"/>
          <w:szCs w:val="26"/>
          <w:shd w:val="clear" w:color="auto" w:fill="FFFFFF"/>
          <w:lang w:eastAsia="lv-LV"/>
        </w:rPr>
        <w:t xml:space="preserve"> </w:t>
      </w:r>
      <w:proofErr w:type="spellStart"/>
      <w:r w:rsidRPr="0052291B">
        <w:rPr>
          <w:rFonts w:ascii="Cambria" w:hAnsi="Cambria"/>
          <w:i/>
          <w:iCs/>
          <w:sz w:val="26"/>
          <w:szCs w:val="26"/>
          <w:shd w:val="clear" w:color="auto" w:fill="FFFFFF"/>
          <w:lang w:eastAsia="lv-LV"/>
        </w:rPr>
        <w:t>minimis</w:t>
      </w:r>
      <w:proofErr w:type="spellEnd"/>
      <w:r w:rsidRPr="0052291B">
        <w:rPr>
          <w:rFonts w:ascii="Cambria" w:hAnsi="Cambria"/>
          <w:sz w:val="26"/>
          <w:szCs w:val="26"/>
          <w:shd w:val="clear" w:color="auto" w:fill="FFFFFF"/>
          <w:lang w:eastAsia="lv-LV"/>
        </w:rPr>
        <w:t xml:space="preserve"> atbalsta apmēra nosacījumiem.</w:t>
      </w:r>
    </w:p>
    <w:p w:rsidR="00F62806" w:rsidRPr="0052291B" w:rsidRDefault="00F62806" w:rsidP="00F62806">
      <w:pPr>
        <w:numPr>
          <w:ilvl w:val="0"/>
          <w:numId w:val="31"/>
        </w:numPr>
        <w:tabs>
          <w:tab w:val="left" w:pos="1134"/>
        </w:tabs>
        <w:spacing w:after="0" w:line="240" w:lineRule="auto"/>
        <w:ind w:left="0" w:right="-806" w:firstLine="0"/>
        <w:jc w:val="both"/>
        <w:rPr>
          <w:rFonts w:ascii="Cambria" w:hAnsi="Cambria"/>
          <w:sz w:val="26"/>
          <w:szCs w:val="26"/>
          <w:shd w:val="clear" w:color="auto" w:fill="FFFFFF"/>
          <w:lang w:eastAsia="lv-LV"/>
        </w:rPr>
      </w:pPr>
      <w:r w:rsidRPr="0052291B">
        <w:rPr>
          <w:rFonts w:ascii="Cambria" w:hAnsi="Cambria"/>
          <w:sz w:val="26"/>
          <w:szCs w:val="26"/>
          <w:lang w:eastAsia="lv-LV"/>
        </w:rPr>
        <w:t>Par atbalsta piešķiršanas dienu tiek uzskatīta līguma noslēgšanas diena starp Pašvaldību un atbalsta saņēmēju.</w:t>
      </w:r>
    </w:p>
    <w:p w:rsidR="00F62806" w:rsidRPr="0052291B" w:rsidRDefault="00F62806" w:rsidP="00F62806">
      <w:pPr>
        <w:numPr>
          <w:ilvl w:val="0"/>
          <w:numId w:val="31"/>
        </w:numPr>
        <w:tabs>
          <w:tab w:val="left" w:pos="1134"/>
        </w:tabs>
        <w:spacing w:after="0" w:line="240" w:lineRule="auto"/>
        <w:ind w:left="0" w:right="-806" w:firstLine="0"/>
        <w:jc w:val="both"/>
        <w:rPr>
          <w:rFonts w:ascii="Cambria" w:hAnsi="Cambria"/>
          <w:sz w:val="26"/>
          <w:szCs w:val="26"/>
          <w:shd w:val="clear" w:color="auto" w:fill="FFFFFF"/>
          <w:lang w:eastAsia="lv-LV"/>
        </w:rPr>
      </w:pPr>
      <w:proofErr w:type="spellStart"/>
      <w:r w:rsidRPr="0052291B">
        <w:rPr>
          <w:rFonts w:ascii="Cambria" w:hAnsi="Cambria"/>
          <w:i/>
          <w:sz w:val="26"/>
          <w:szCs w:val="26"/>
          <w:shd w:val="clear" w:color="auto" w:fill="FFFFFF"/>
          <w:lang w:eastAsia="lv-LV"/>
        </w:rPr>
        <w:t>D</w:t>
      </w:r>
      <w:r w:rsidRPr="0052291B">
        <w:rPr>
          <w:rFonts w:ascii="Cambria" w:hAnsi="Cambria"/>
          <w:i/>
          <w:iCs/>
          <w:sz w:val="26"/>
          <w:szCs w:val="26"/>
          <w:shd w:val="clear" w:color="auto" w:fill="FFFFFF"/>
          <w:lang w:eastAsia="lv-LV"/>
        </w:rPr>
        <w:t>e</w:t>
      </w:r>
      <w:proofErr w:type="spellEnd"/>
      <w:r w:rsidRPr="0052291B">
        <w:rPr>
          <w:rFonts w:ascii="Cambria" w:hAnsi="Cambria"/>
          <w:i/>
          <w:iCs/>
          <w:sz w:val="26"/>
          <w:szCs w:val="26"/>
          <w:shd w:val="clear" w:color="auto" w:fill="FFFFFF"/>
          <w:lang w:eastAsia="lv-LV"/>
        </w:rPr>
        <w:t xml:space="preserve"> </w:t>
      </w:r>
      <w:proofErr w:type="spellStart"/>
      <w:r w:rsidRPr="0052291B">
        <w:rPr>
          <w:rFonts w:ascii="Cambria" w:hAnsi="Cambria"/>
          <w:i/>
          <w:iCs/>
          <w:sz w:val="26"/>
          <w:szCs w:val="26"/>
          <w:shd w:val="clear" w:color="auto" w:fill="FFFFFF"/>
          <w:lang w:eastAsia="lv-LV"/>
        </w:rPr>
        <w:t>minimis</w:t>
      </w:r>
      <w:proofErr w:type="spellEnd"/>
      <w:r w:rsidRPr="0052291B">
        <w:rPr>
          <w:rFonts w:ascii="Cambria" w:hAnsi="Cambria"/>
          <w:sz w:val="26"/>
          <w:szCs w:val="26"/>
          <w:shd w:val="clear" w:color="auto" w:fill="FFFFFF"/>
          <w:lang w:eastAsia="lv-LV"/>
        </w:rPr>
        <w:t> atbalsta uzskaiti Pašvaldība veic saskaņā ar Ministru kabineta noteikumiem par </w:t>
      </w:r>
      <w:proofErr w:type="spellStart"/>
      <w:r w:rsidRPr="0052291B">
        <w:rPr>
          <w:rFonts w:ascii="Cambria" w:hAnsi="Cambria"/>
          <w:i/>
          <w:iCs/>
          <w:sz w:val="26"/>
          <w:szCs w:val="26"/>
          <w:shd w:val="clear" w:color="auto" w:fill="FFFFFF"/>
          <w:lang w:eastAsia="lv-LV"/>
        </w:rPr>
        <w:t>de</w:t>
      </w:r>
      <w:proofErr w:type="spellEnd"/>
      <w:r w:rsidRPr="0052291B">
        <w:rPr>
          <w:rFonts w:ascii="Cambria" w:hAnsi="Cambria"/>
          <w:i/>
          <w:iCs/>
          <w:sz w:val="26"/>
          <w:szCs w:val="26"/>
          <w:shd w:val="clear" w:color="auto" w:fill="FFFFFF"/>
          <w:lang w:eastAsia="lv-LV"/>
        </w:rPr>
        <w:t xml:space="preserve"> </w:t>
      </w:r>
      <w:proofErr w:type="spellStart"/>
      <w:r w:rsidRPr="0052291B">
        <w:rPr>
          <w:rFonts w:ascii="Cambria" w:hAnsi="Cambria"/>
          <w:i/>
          <w:iCs/>
          <w:sz w:val="26"/>
          <w:szCs w:val="26"/>
          <w:shd w:val="clear" w:color="auto" w:fill="FFFFFF"/>
          <w:lang w:eastAsia="lv-LV"/>
        </w:rPr>
        <w:t>minimis</w:t>
      </w:r>
      <w:proofErr w:type="spellEnd"/>
      <w:r w:rsidRPr="0052291B">
        <w:rPr>
          <w:rFonts w:ascii="Cambria" w:hAnsi="Cambria"/>
          <w:sz w:val="26"/>
          <w:szCs w:val="26"/>
          <w:shd w:val="clear" w:color="auto" w:fill="FFFFFF"/>
          <w:lang w:eastAsia="lv-LV"/>
        </w:rPr>
        <w:t> atbalsta uzskaites un piešķiršanas kārtību un </w:t>
      </w:r>
      <w:proofErr w:type="spellStart"/>
      <w:r w:rsidRPr="0052291B">
        <w:rPr>
          <w:rFonts w:ascii="Cambria" w:hAnsi="Cambria"/>
          <w:i/>
          <w:iCs/>
          <w:sz w:val="26"/>
          <w:szCs w:val="26"/>
          <w:shd w:val="clear" w:color="auto" w:fill="FFFFFF"/>
          <w:lang w:eastAsia="lv-LV"/>
        </w:rPr>
        <w:t>de</w:t>
      </w:r>
      <w:proofErr w:type="spellEnd"/>
      <w:r w:rsidRPr="0052291B">
        <w:rPr>
          <w:rFonts w:ascii="Cambria" w:hAnsi="Cambria"/>
          <w:i/>
          <w:iCs/>
          <w:sz w:val="26"/>
          <w:szCs w:val="26"/>
          <w:shd w:val="clear" w:color="auto" w:fill="FFFFFF"/>
          <w:lang w:eastAsia="lv-LV"/>
        </w:rPr>
        <w:t xml:space="preserve"> </w:t>
      </w:r>
      <w:proofErr w:type="spellStart"/>
      <w:r w:rsidRPr="0052291B">
        <w:rPr>
          <w:rFonts w:ascii="Cambria" w:hAnsi="Cambria"/>
          <w:i/>
          <w:iCs/>
          <w:sz w:val="26"/>
          <w:szCs w:val="26"/>
          <w:shd w:val="clear" w:color="auto" w:fill="FFFFFF"/>
          <w:lang w:eastAsia="lv-LV"/>
        </w:rPr>
        <w:t>minimis</w:t>
      </w:r>
      <w:proofErr w:type="spellEnd"/>
      <w:r w:rsidRPr="0052291B">
        <w:rPr>
          <w:rFonts w:ascii="Cambria" w:hAnsi="Cambria"/>
          <w:sz w:val="26"/>
          <w:szCs w:val="26"/>
          <w:shd w:val="clear" w:color="auto" w:fill="FFFFFF"/>
          <w:lang w:eastAsia="lv-LV"/>
        </w:rPr>
        <w:t> atbalsta uzskaites veidlapu paraugiem.</w:t>
      </w:r>
    </w:p>
    <w:p w:rsidR="00F62806" w:rsidRPr="0052291B" w:rsidRDefault="00F62806" w:rsidP="00F62806">
      <w:pPr>
        <w:numPr>
          <w:ilvl w:val="0"/>
          <w:numId w:val="31"/>
        </w:numPr>
        <w:tabs>
          <w:tab w:val="left" w:pos="1134"/>
        </w:tabs>
        <w:spacing w:after="0" w:line="240" w:lineRule="auto"/>
        <w:ind w:left="0" w:right="-806" w:firstLine="0"/>
        <w:jc w:val="both"/>
        <w:rPr>
          <w:rFonts w:ascii="Cambria" w:hAnsi="Cambria"/>
          <w:sz w:val="26"/>
          <w:szCs w:val="26"/>
          <w:lang w:eastAsia="lv-LV"/>
        </w:rPr>
      </w:pPr>
      <w:r w:rsidRPr="0052291B">
        <w:rPr>
          <w:rFonts w:ascii="Cambria" w:hAnsi="Cambria"/>
          <w:sz w:val="26"/>
          <w:szCs w:val="26"/>
          <w:lang w:eastAsia="lv-LV"/>
        </w:rPr>
        <w:t xml:space="preserve">Piešķirto atbalstu šīs programmas ietvaros nevar apvienot ar citu </w:t>
      </w:r>
      <w:proofErr w:type="spellStart"/>
      <w:r w:rsidRPr="0052291B">
        <w:rPr>
          <w:rFonts w:ascii="Cambria" w:hAnsi="Cambria"/>
          <w:i/>
          <w:sz w:val="26"/>
          <w:szCs w:val="26"/>
          <w:lang w:eastAsia="lv-LV"/>
        </w:rPr>
        <w:t>de</w:t>
      </w:r>
      <w:proofErr w:type="spellEnd"/>
      <w:r w:rsidRPr="0052291B">
        <w:rPr>
          <w:rFonts w:ascii="Cambria" w:hAnsi="Cambria"/>
          <w:i/>
          <w:sz w:val="26"/>
          <w:szCs w:val="26"/>
          <w:lang w:eastAsia="lv-LV"/>
        </w:rPr>
        <w:t xml:space="preserve"> </w:t>
      </w:r>
      <w:proofErr w:type="spellStart"/>
      <w:r w:rsidRPr="0052291B">
        <w:rPr>
          <w:rFonts w:ascii="Cambria" w:hAnsi="Cambria"/>
          <w:i/>
          <w:sz w:val="26"/>
          <w:szCs w:val="26"/>
          <w:lang w:eastAsia="lv-LV"/>
        </w:rPr>
        <w:t>minimis</w:t>
      </w:r>
      <w:proofErr w:type="spellEnd"/>
      <w:r w:rsidRPr="0052291B">
        <w:rPr>
          <w:rFonts w:ascii="Cambria" w:hAnsi="Cambria"/>
          <w:sz w:val="26"/>
          <w:szCs w:val="26"/>
          <w:lang w:eastAsia="lv-LV"/>
        </w:rPr>
        <w:t xml:space="preserve"> atbalstu vai citu atbalstu par tām pašām attiecināmajām izmaksām citu aktivitāšu ietvaros no vietējiem, reģionālajiem, valsts vai Eiropas Savienības līdzekļiem.</w:t>
      </w:r>
    </w:p>
    <w:p w:rsidR="00F62806" w:rsidRPr="0052291B" w:rsidRDefault="00F62806" w:rsidP="00F62806">
      <w:pPr>
        <w:spacing w:after="0" w:line="240" w:lineRule="auto"/>
        <w:ind w:right="-806"/>
        <w:jc w:val="both"/>
        <w:rPr>
          <w:rFonts w:ascii="Cambria" w:hAnsi="Cambria"/>
          <w:lang w:eastAsia="lv-LV"/>
        </w:rPr>
      </w:pPr>
    </w:p>
    <w:p w:rsidR="00F62806" w:rsidRPr="0052291B" w:rsidRDefault="00F62806" w:rsidP="00F62806">
      <w:pPr>
        <w:keepNext/>
        <w:spacing w:after="0" w:line="240" w:lineRule="auto"/>
        <w:ind w:right="-806"/>
        <w:jc w:val="center"/>
        <w:outlineLvl w:val="0"/>
        <w:rPr>
          <w:rFonts w:ascii="Cambria" w:hAnsi="Cambria"/>
          <w:b/>
          <w:kern w:val="32"/>
          <w:sz w:val="26"/>
          <w:szCs w:val="26"/>
          <w:lang w:eastAsia="lv-LV"/>
        </w:rPr>
      </w:pPr>
      <w:r w:rsidRPr="0052291B">
        <w:rPr>
          <w:rFonts w:ascii="Cambria" w:hAnsi="Cambria"/>
          <w:b/>
          <w:kern w:val="32"/>
          <w:sz w:val="26"/>
          <w:szCs w:val="26"/>
          <w:lang w:eastAsia="lv-LV"/>
        </w:rPr>
        <w:t>X. Kontroles mehānisms</w:t>
      </w:r>
    </w:p>
    <w:p w:rsidR="00F62806" w:rsidRPr="0052291B" w:rsidRDefault="00F62806" w:rsidP="00F62806">
      <w:pPr>
        <w:numPr>
          <w:ilvl w:val="0"/>
          <w:numId w:val="31"/>
        </w:numPr>
        <w:tabs>
          <w:tab w:val="left" w:pos="993"/>
          <w:tab w:val="left" w:pos="1134"/>
        </w:tabs>
        <w:spacing w:after="0" w:line="240" w:lineRule="auto"/>
        <w:ind w:left="0" w:right="-806" w:firstLine="0"/>
        <w:jc w:val="both"/>
        <w:rPr>
          <w:rFonts w:ascii="Cambria" w:hAnsi="Cambria"/>
          <w:sz w:val="26"/>
          <w:szCs w:val="26"/>
          <w:lang w:eastAsia="lv-LV"/>
        </w:rPr>
      </w:pPr>
      <w:r w:rsidRPr="0052291B">
        <w:rPr>
          <w:rFonts w:ascii="Cambria" w:hAnsi="Cambria"/>
          <w:sz w:val="26"/>
          <w:szCs w:val="26"/>
          <w:lang w:eastAsia="lv-LV"/>
        </w:rPr>
        <w:t xml:space="preserve">Konkursa rīkotājs patur tiesības </w:t>
      </w:r>
      <w:smartTag w:uri="schemas-tilde-lv/tildestengine" w:element="veidnes">
        <w:smartTagPr>
          <w:attr w:name="baseform" w:val="līgum|s"/>
          <w:attr w:name="id" w:val="-1"/>
          <w:attr w:name="text" w:val="līguma"/>
        </w:smartTagPr>
        <w:r w:rsidRPr="0052291B">
          <w:rPr>
            <w:rFonts w:ascii="Cambria" w:hAnsi="Cambria"/>
            <w:sz w:val="26"/>
            <w:szCs w:val="26"/>
            <w:lang w:eastAsia="lv-LV"/>
          </w:rPr>
          <w:t>līguma</w:t>
        </w:r>
      </w:smartTag>
      <w:r w:rsidRPr="0052291B">
        <w:rPr>
          <w:rFonts w:ascii="Cambria" w:hAnsi="Cambria"/>
          <w:sz w:val="26"/>
          <w:szCs w:val="26"/>
          <w:lang w:eastAsia="lv-LV"/>
        </w:rPr>
        <w:t xml:space="preserve"> darbības laikā veikt pārbaudes atbalsta saņēmēja darbības vietā, lai pārliecinātos par:</w:t>
      </w:r>
    </w:p>
    <w:p w:rsidR="00F62806" w:rsidRPr="0052291B" w:rsidRDefault="00F62806" w:rsidP="00F62806">
      <w:pPr>
        <w:numPr>
          <w:ilvl w:val="1"/>
          <w:numId w:val="32"/>
        </w:numPr>
        <w:spacing w:after="0" w:line="240" w:lineRule="auto"/>
        <w:ind w:left="0" w:right="-806" w:firstLine="0"/>
        <w:jc w:val="both"/>
        <w:rPr>
          <w:rFonts w:ascii="Cambria" w:hAnsi="Cambria"/>
          <w:sz w:val="26"/>
          <w:szCs w:val="26"/>
          <w:lang w:eastAsia="lv-LV"/>
        </w:rPr>
      </w:pPr>
      <w:r w:rsidRPr="0052291B">
        <w:rPr>
          <w:rFonts w:ascii="Cambria" w:hAnsi="Cambria"/>
          <w:sz w:val="26"/>
          <w:szCs w:val="26"/>
          <w:lang w:eastAsia="lv-LV"/>
        </w:rPr>
        <w:t>iegādāto materiālo vērtību atrašanos komercdarbības veikšanas vietā;</w:t>
      </w:r>
    </w:p>
    <w:p w:rsidR="00F62806" w:rsidRPr="0052291B" w:rsidRDefault="00F62806" w:rsidP="00F62806">
      <w:pPr>
        <w:numPr>
          <w:ilvl w:val="1"/>
          <w:numId w:val="32"/>
        </w:numPr>
        <w:tabs>
          <w:tab w:val="left" w:pos="1701"/>
        </w:tabs>
        <w:spacing w:after="0" w:line="240" w:lineRule="auto"/>
        <w:ind w:left="0" w:right="-806" w:firstLine="0"/>
        <w:jc w:val="both"/>
        <w:rPr>
          <w:rFonts w:ascii="Cambria" w:hAnsi="Cambria"/>
          <w:sz w:val="26"/>
          <w:szCs w:val="26"/>
          <w:lang w:eastAsia="lv-LV"/>
        </w:rPr>
      </w:pPr>
      <w:r w:rsidRPr="0052291B">
        <w:rPr>
          <w:rFonts w:ascii="Cambria" w:hAnsi="Cambria"/>
          <w:sz w:val="26"/>
          <w:szCs w:val="26"/>
          <w:lang w:eastAsia="lv-LV"/>
        </w:rPr>
        <w:t>komercdarbības norisi.</w:t>
      </w:r>
    </w:p>
    <w:p w:rsidR="00F62806" w:rsidRPr="0052291B" w:rsidRDefault="00F62806" w:rsidP="00F62806">
      <w:pPr>
        <w:numPr>
          <w:ilvl w:val="0"/>
          <w:numId w:val="32"/>
        </w:numPr>
        <w:tabs>
          <w:tab w:val="left" w:pos="993"/>
          <w:tab w:val="left" w:pos="1134"/>
        </w:tabs>
        <w:spacing w:after="0" w:line="240" w:lineRule="auto"/>
        <w:ind w:left="0" w:right="-806" w:firstLine="0"/>
        <w:jc w:val="both"/>
        <w:rPr>
          <w:rFonts w:ascii="Cambria" w:hAnsi="Cambria"/>
          <w:sz w:val="26"/>
          <w:szCs w:val="26"/>
          <w:lang w:eastAsia="lv-LV"/>
        </w:rPr>
      </w:pPr>
      <w:r w:rsidRPr="0052291B">
        <w:rPr>
          <w:rFonts w:ascii="Cambria" w:hAnsi="Cambria"/>
          <w:sz w:val="26"/>
          <w:szCs w:val="26"/>
          <w:lang w:eastAsia="lv-LV"/>
        </w:rPr>
        <w:t xml:space="preserve">Atbalsta saņēmējs tiek uzraudzīts, un darbība sekmīgi jānodrošina vismaz 2 gadus no </w:t>
      </w:r>
      <w:smartTag w:uri="schemas-tilde-lv/tildestengine" w:element="veidnes">
        <w:smartTagPr>
          <w:attr w:name="text" w:val="līguma"/>
          <w:attr w:name="id" w:val="-1"/>
          <w:attr w:name="baseform" w:val="līgum|s"/>
        </w:smartTagPr>
        <w:r w:rsidRPr="0052291B">
          <w:rPr>
            <w:rFonts w:ascii="Cambria" w:hAnsi="Cambria"/>
            <w:sz w:val="26"/>
            <w:szCs w:val="26"/>
            <w:lang w:eastAsia="lv-LV"/>
          </w:rPr>
          <w:t>līguma</w:t>
        </w:r>
      </w:smartTag>
      <w:r w:rsidRPr="0052291B">
        <w:rPr>
          <w:rFonts w:ascii="Cambria" w:hAnsi="Cambria"/>
          <w:sz w:val="26"/>
          <w:szCs w:val="26"/>
          <w:lang w:eastAsia="lv-LV"/>
        </w:rPr>
        <w:t xml:space="preserve"> noslēgšanas dienas. Šajā laikā atbalsta saņēmējam ir jānodrošina iegādāto pamatlīdzekļu un nemateriālo ieguldījumu atrašanās uzņēmējdarbības īstenošanas vietā un atbalsta saņēmēja īpašumā saskaņā ar Pašvaldībai sniegto informāciju par uzņēmējdarbības veikšanas adresi.</w:t>
      </w:r>
    </w:p>
    <w:p w:rsidR="00F62806" w:rsidRPr="0052291B" w:rsidRDefault="00F62806" w:rsidP="00F62806">
      <w:pPr>
        <w:numPr>
          <w:ilvl w:val="0"/>
          <w:numId w:val="32"/>
        </w:numPr>
        <w:tabs>
          <w:tab w:val="left" w:pos="993"/>
          <w:tab w:val="left" w:pos="1134"/>
        </w:tabs>
        <w:spacing w:after="0" w:line="240" w:lineRule="auto"/>
        <w:ind w:left="0" w:right="-806" w:firstLine="0"/>
        <w:jc w:val="both"/>
        <w:rPr>
          <w:rFonts w:ascii="Cambria" w:hAnsi="Cambria"/>
          <w:sz w:val="26"/>
          <w:szCs w:val="26"/>
          <w:lang w:eastAsia="lv-LV"/>
        </w:rPr>
      </w:pPr>
      <w:r w:rsidRPr="0052291B">
        <w:rPr>
          <w:rFonts w:ascii="Cambria" w:hAnsi="Cambria"/>
          <w:sz w:val="26"/>
          <w:szCs w:val="26"/>
          <w:lang w:eastAsia="lv-LV"/>
        </w:rPr>
        <w:t xml:space="preserve">Pēc projekta ieviešanas līguma darbības laikā atbalsta saņēmējam ir pienākums vienu reizi gadā (līdz 1.aprīlim) iesniegt aprakstu brīvā formā un vienkāršotu finanšu pārskatu par veikto komercdarbību. </w:t>
      </w:r>
    </w:p>
    <w:p w:rsidR="00F62806" w:rsidRPr="0052291B" w:rsidRDefault="00F62806" w:rsidP="00F62806">
      <w:pPr>
        <w:numPr>
          <w:ilvl w:val="0"/>
          <w:numId w:val="32"/>
        </w:numPr>
        <w:tabs>
          <w:tab w:val="left" w:pos="993"/>
          <w:tab w:val="left" w:pos="1134"/>
        </w:tabs>
        <w:spacing w:after="0" w:line="240" w:lineRule="auto"/>
        <w:ind w:left="0" w:right="-806" w:firstLine="0"/>
        <w:jc w:val="both"/>
        <w:rPr>
          <w:rFonts w:ascii="Cambria" w:hAnsi="Cambria"/>
          <w:sz w:val="26"/>
          <w:szCs w:val="26"/>
          <w:lang w:eastAsia="lv-LV"/>
        </w:rPr>
      </w:pPr>
      <w:r w:rsidRPr="0052291B">
        <w:rPr>
          <w:rFonts w:ascii="Cambria" w:hAnsi="Cambria"/>
          <w:iCs/>
          <w:sz w:val="26"/>
          <w:szCs w:val="26"/>
          <w:lang w:eastAsia="lv-LV"/>
        </w:rPr>
        <w:t>Atb</w:t>
      </w:r>
      <w:r w:rsidRPr="0052291B">
        <w:rPr>
          <w:rFonts w:ascii="Cambria" w:hAnsi="Cambria"/>
          <w:sz w:val="26"/>
          <w:szCs w:val="26"/>
          <w:lang w:eastAsia="lv-LV"/>
        </w:rPr>
        <w:t>alsta saņēmējs datus par saņemto atbalstu glabā 10 (desmit) gadus no tā piešķiršanas dienas, bet atbalsta sniedzējs - 10 (desmit) gadus no pēdējā atbalsta piešķiršanas dienas šī konkursa ietvaros.</w:t>
      </w:r>
    </w:p>
    <w:p w:rsidR="00F62806" w:rsidRPr="0052291B" w:rsidRDefault="00F62806" w:rsidP="00F62806">
      <w:pPr>
        <w:numPr>
          <w:ilvl w:val="0"/>
          <w:numId w:val="32"/>
        </w:numPr>
        <w:tabs>
          <w:tab w:val="left" w:pos="993"/>
          <w:tab w:val="left" w:pos="1134"/>
        </w:tabs>
        <w:spacing w:after="0" w:line="240" w:lineRule="auto"/>
        <w:ind w:left="0" w:right="-806" w:firstLine="0"/>
        <w:jc w:val="both"/>
        <w:rPr>
          <w:rFonts w:ascii="Cambria" w:hAnsi="Cambria"/>
          <w:sz w:val="26"/>
          <w:szCs w:val="26"/>
          <w:lang w:eastAsia="lv-LV"/>
        </w:rPr>
      </w:pPr>
      <w:r w:rsidRPr="0052291B">
        <w:rPr>
          <w:rFonts w:ascii="Cambria" w:hAnsi="Cambria"/>
          <w:sz w:val="26"/>
          <w:szCs w:val="26"/>
        </w:rPr>
        <w:t>Ja atbalsta saņēmējs ir pārkāpis Komisijas regulas Nr.1407/2013, Nr.717/2014 vai Nr.1408/2013 prasības, atbalsta saņēmējam ir pienākums atmaksāt Pašvaldībai visu projekta ietvaros saņemto finansējumu kopā ar procentiem, ko publicē Eiropas Komisija saskaņā ar Komisijas 2004.gada 21.aprīļa regulas (EK) Nr.794/2004, ar ko īsteno Padomes Regulu (ES) 2015/1589, ar ko nosaka sīki izstrādātus noteikumus Līguma par Eiropas Savienības darbību 108.panta piemērošanai, 10.pantu, tiem pieskaitot 100 bāzes punktus, no dienas, kad finansējuma atbalsts tika izmaksāts finansējuma saņēmējam līdz tā atgūšanas dienai, ievērojot Komisijas 2004.gada 21.aprīļa regulas (EK) Nr.794/2004, ar ko īsteno Padomes Regulu (ES) 2015/1589, ar ko nosaka sīki izstrādātus noteikumus Līguma par Eiropas Savienības darbību 108.panta piemērošanai, 11.pantā noteikto procentu likmes piemērošanas metodi.</w:t>
      </w:r>
    </w:p>
    <w:p w:rsidR="00F62806" w:rsidRPr="0052291B" w:rsidRDefault="00F62806" w:rsidP="00F62806">
      <w:pPr>
        <w:keepNext/>
        <w:spacing w:after="0" w:line="240" w:lineRule="auto"/>
        <w:ind w:right="-806"/>
        <w:jc w:val="center"/>
        <w:outlineLvl w:val="0"/>
        <w:rPr>
          <w:rFonts w:ascii="Cambria" w:hAnsi="Cambria"/>
          <w:b/>
          <w:kern w:val="32"/>
          <w:sz w:val="26"/>
          <w:szCs w:val="26"/>
          <w:lang w:eastAsia="lv-LV"/>
        </w:rPr>
      </w:pPr>
    </w:p>
    <w:p w:rsidR="00F62806" w:rsidRPr="0052291B" w:rsidRDefault="00F62806" w:rsidP="00F62806">
      <w:pPr>
        <w:keepNext/>
        <w:spacing w:after="0" w:line="240" w:lineRule="auto"/>
        <w:ind w:right="-806"/>
        <w:jc w:val="center"/>
        <w:outlineLvl w:val="0"/>
        <w:rPr>
          <w:rFonts w:ascii="Cambria" w:hAnsi="Cambria"/>
          <w:b/>
          <w:kern w:val="32"/>
          <w:sz w:val="26"/>
          <w:szCs w:val="26"/>
          <w:lang w:eastAsia="lv-LV"/>
        </w:rPr>
      </w:pPr>
      <w:r w:rsidRPr="0052291B">
        <w:rPr>
          <w:rFonts w:ascii="Cambria" w:hAnsi="Cambria"/>
          <w:b/>
          <w:kern w:val="32"/>
          <w:sz w:val="26"/>
          <w:szCs w:val="26"/>
          <w:lang w:eastAsia="lv-LV"/>
        </w:rPr>
        <w:t>XI. Noslēguma jautājums</w:t>
      </w:r>
    </w:p>
    <w:p w:rsidR="00F62806" w:rsidRPr="0052291B" w:rsidRDefault="00F62806" w:rsidP="00F62806">
      <w:pPr>
        <w:numPr>
          <w:ilvl w:val="0"/>
          <w:numId w:val="32"/>
        </w:numPr>
        <w:tabs>
          <w:tab w:val="left" w:pos="851"/>
          <w:tab w:val="left" w:pos="993"/>
        </w:tabs>
        <w:spacing w:after="0" w:line="240" w:lineRule="auto"/>
        <w:ind w:left="0" w:right="-806" w:firstLine="0"/>
        <w:jc w:val="both"/>
        <w:rPr>
          <w:rFonts w:ascii="Cambria" w:hAnsi="Cambria"/>
          <w:sz w:val="26"/>
          <w:szCs w:val="26"/>
          <w:lang w:eastAsia="lv-LV"/>
        </w:rPr>
      </w:pPr>
      <w:r w:rsidRPr="0052291B">
        <w:rPr>
          <w:rFonts w:ascii="Cambria" w:hAnsi="Cambria"/>
          <w:sz w:val="26"/>
          <w:szCs w:val="26"/>
          <w:lang w:eastAsia="lv-LV"/>
        </w:rPr>
        <w:t xml:space="preserve">Persona, kura paraksta </w:t>
      </w:r>
      <w:smartTag w:uri="schemas-tilde-lv/tildestengine" w:element="veidnes">
        <w:smartTagPr>
          <w:attr w:name="baseform" w:val="līgum|s"/>
          <w:attr w:name="id" w:val="-1"/>
          <w:attr w:name="text" w:val="līgumu"/>
        </w:smartTagPr>
        <w:r w:rsidRPr="0052291B">
          <w:rPr>
            <w:rFonts w:ascii="Cambria" w:hAnsi="Cambria"/>
            <w:sz w:val="26"/>
            <w:szCs w:val="26"/>
            <w:lang w:eastAsia="lv-LV"/>
          </w:rPr>
          <w:t>līgumu</w:t>
        </w:r>
      </w:smartTag>
      <w:r w:rsidRPr="0052291B">
        <w:rPr>
          <w:rFonts w:ascii="Cambria" w:hAnsi="Cambria"/>
          <w:sz w:val="26"/>
          <w:szCs w:val="26"/>
          <w:lang w:eastAsia="lv-LV"/>
        </w:rPr>
        <w:t xml:space="preserve"> ar Pašvaldību, ir personīgi materiāli atbildīga par atbalsta izlietojumu.</w:t>
      </w:r>
    </w:p>
    <w:p w:rsidR="00F62806" w:rsidRPr="0052291B" w:rsidRDefault="00F62806" w:rsidP="00F62806">
      <w:pPr>
        <w:numPr>
          <w:ilvl w:val="0"/>
          <w:numId w:val="32"/>
        </w:numPr>
        <w:tabs>
          <w:tab w:val="left" w:pos="851"/>
          <w:tab w:val="left" w:pos="993"/>
        </w:tabs>
        <w:spacing w:after="0" w:line="240" w:lineRule="auto"/>
        <w:ind w:left="0" w:right="-806" w:firstLine="0"/>
        <w:jc w:val="both"/>
        <w:rPr>
          <w:rFonts w:ascii="Cambria" w:hAnsi="Cambria"/>
          <w:sz w:val="26"/>
          <w:szCs w:val="26"/>
          <w:lang w:eastAsia="lv-LV"/>
        </w:rPr>
      </w:pPr>
      <w:r w:rsidRPr="0052291B">
        <w:rPr>
          <w:rFonts w:ascii="Cambria" w:hAnsi="Cambria"/>
          <w:sz w:val="26"/>
          <w:szCs w:val="26"/>
          <w:lang w:eastAsia="lv-LV"/>
        </w:rPr>
        <w:t xml:space="preserve">Lēmums par </w:t>
      </w:r>
      <w:proofErr w:type="spellStart"/>
      <w:r w:rsidRPr="0052291B">
        <w:rPr>
          <w:rFonts w:ascii="Cambria" w:hAnsi="Cambria"/>
          <w:i/>
          <w:iCs/>
          <w:sz w:val="26"/>
          <w:szCs w:val="26"/>
          <w:lang w:eastAsia="lv-LV"/>
        </w:rPr>
        <w:t>de</w:t>
      </w:r>
      <w:proofErr w:type="spellEnd"/>
      <w:r w:rsidRPr="0052291B">
        <w:rPr>
          <w:rFonts w:ascii="Cambria" w:hAnsi="Cambria"/>
          <w:i/>
          <w:iCs/>
          <w:sz w:val="26"/>
          <w:szCs w:val="26"/>
          <w:lang w:eastAsia="lv-LV"/>
        </w:rPr>
        <w:t xml:space="preserve"> </w:t>
      </w:r>
      <w:proofErr w:type="spellStart"/>
      <w:r w:rsidRPr="0052291B">
        <w:rPr>
          <w:rFonts w:ascii="Cambria" w:hAnsi="Cambria"/>
          <w:i/>
          <w:iCs/>
          <w:sz w:val="26"/>
          <w:szCs w:val="26"/>
          <w:lang w:eastAsia="lv-LV"/>
        </w:rPr>
        <w:t>minimis</w:t>
      </w:r>
      <w:proofErr w:type="spellEnd"/>
      <w:r w:rsidRPr="0052291B">
        <w:rPr>
          <w:rFonts w:ascii="Cambria" w:hAnsi="Cambria"/>
          <w:sz w:val="26"/>
          <w:szCs w:val="26"/>
          <w:lang w:eastAsia="lv-LV"/>
        </w:rPr>
        <w:t xml:space="preserve"> atbalsta piešķiršanu tiek pieņemts atbilstoši Komisijas regulas Nr.1407/2013 7.panta 4.punktam un 8.pantam, Komisijas regulas Nr.1408/2013 7.panta 4.punktam un 8.pantam vai Komisijas regulas Nr.717/2014 7.panta 4.punktam un 8.pantam.</w:t>
      </w:r>
    </w:p>
    <w:p w:rsidR="00F62806" w:rsidRPr="0052291B" w:rsidRDefault="00F62806" w:rsidP="00F62806">
      <w:pPr>
        <w:tabs>
          <w:tab w:val="left" w:pos="7174"/>
        </w:tabs>
        <w:spacing w:after="0" w:line="240" w:lineRule="auto"/>
        <w:ind w:right="-806"/>
        <w:jc w:val="both"/>
        <w:rPr>
          <w:rFonts w:ascii="Cambria" w:hAnsi="Cambria"/>
          <w:sz w:val="26"/>
          <w:szCs w:val="26"/>
          <w:lang w:eastAsia="lv-LV"/>
        </w:rPr>
      </w:pPr>
    </w:p>
    <w:p w:rsidR="00F62806" w:rsidRDefault="00F62806" w:rsidP="00F62806">
      <w:pPr>
        <w:autoSpaceDE w:val="0"/>
        <w:autoSpaceDN w:val="0"/>
        <w:adjustRightInd w:val="0"/>
        <w:spacing w:after="0" w:line="240" w:lineRule="auto"/>
        <w:ind w:right="-806"/>
        <w:jc w:val="both"/>
        <w:rPr>
          <w:rFonts w:ascii="Cambria" w:hAnsi="Cambria"/>
        </w:rPr>
      </w:pPr>
    </w:p>
    <w:p w:rsidR="00F62806" w:rsidRDefault="00F62806" w:rsidP="00F62806">
      <w:pPr>
        <w:autoSpaceDE w:val="0"/>
        <w:autoSpaceDN w:val="0"/>
        <w:adjustRightInd w:val="0"/>
        <w:spacing w:after="0" w:line="240" w:lineRule="auto"/>
        <w:ind w:right="-806"/>
        <w:jc w:val="both"/>
        <w:rPr>
          <w:rFonts w:ascii="Cambria" w:hAnsi="Cambria"/>
        </w:rPr>
      </w:pPr>
    </w:p>
    <w:p w:rsidR="00F62806" w:rsidRDefault="00F62806" w:rsidP="00F62806">
      <w:pPr>
        <w:autoSpaceDE w:val="0"/>
        <w:autoSpaceDN w:val="0"/>
        <w:adjustRightInd w:val="0"/>
        <w:spacing w:after="0" w:line="240" w:lineRule="auto"/>
        <w:ind w:right="-806"/>
        <w:jc w:val="both"/>
        <w:rPr>
          <w:rFonts w:ascii="Cambria" w:hAnsi="Cambria"/>
        </w:rPr>
      </w:pPr>
    </w:p>
    <w:p w:rsidR="00F62806" w:rsidRDefault="00F62806" w:rsidP="00F62806">
      <w:pPr>
        <w:autoSpaceDE w:val="0"/>
        <w:autoSpaceDN w:val="0"/>
        <w:adjustRightInd w:val="0"/>
        <w:spacing w:after="0" w:line="240" w:lineRule="auto"/>
        <w:ind w:right="-806"/>
        <w:jc w:val="both"/>
        <w:rPr>
          <w:rFonts w:ascii="Cambria" w:hAnsi="Cambria"/>
        </w:rPr>
      </w:pPr>
    </w:p>
    <w:p w:rsidR="00F62806" w:rsidRDefault="00F62806" w:rsidP="00F62806">
      <w:pPr>
        <w:autoSpaceDE w:val="0"/>
        <w:autoSpaceDN w:val="0"/>
        <w:adjustRightInd w:val="0"/>
        <w:spacing w:after="0" w:line="240" w:lineRule="auto"/>
        <w:ind w:right="-806"/>
        <w:jc w:val="both"/>
        <w:rPr>
          <w:rFonts w:ascii="Cambria" w:hAnsi="Cambria"/>
        </w:rPr>
      </w:pPr>
    </w:p>
    <w:p w:rsidR="00F62806" w:rsidRDefault="00F62806" w:rsidP="00F62806">
      <w:pPr>
        <w:autoSpaceDE w:val="0"/>
        <w:autoSpaceDN w:val="0"/>
        <w:adjustRightInd w:val="0"/>
        <w:spacing w:after="0" w:line="240" w:lineRule="auto"/>
        <w:ind w:right="-806"/>
        <w:jc w:val="both"/>
        <w:rPr>
          <w:rFonts w:ascii="Cambria" w:hAnsi="Cambria"/>
        </w:rPr>
      </w:pPr>
    </w:p>
    <w:p w:rsidR="00F62806" w:rsidRDefault="00F62806" w:rsidP="00F62806">
      <w:pPr>
        <w:autoSpaceDE w:val="0"/>
        <w:autoSpaceDN w:val="0"/>
        <w:adjustRightInd w:val="0"/>
        <w:spacing w:after="0" w:line="240" w:lineRule="auto"/>
        <w:ind w:right="-806"/>
        <w:jc w:val="both"/>
        <w:rPr>
          <w:rFonts w:ascii="Cambria" w:hAnsi="Cambria"/>
        </w:rPr>
      </w:pPr>
    </w:p>
    <w:p w:rsidR="00F62806" w:rsidRDefault="00F62806" w:rsidP="00F62806">
      <w:pPr>
        <w:autoSpaceDE w:val="0"/>
        <w:autoSpaceDN w:val="0"/>
        <w:adjustRightInd w:val="0"/>
        <w:spacing w:after="0" w:line="240" w:lineRule="auto"/>
        <w:ind w:right="-806"/>
        <w:jc w:val="both"/>
        <w:rPr>
          <w:rFonts w:ascii="Cambria" w:hAnsi="Cambria"/>
        </w:rPr>
      </w:pPr>
    </w:p>
    <w:p w:rsidR="00F62806" w:rsidRDefault="00F62806" w:rsidP="00F62806">
      <w:pPr>
        <w:autoSpaceDE w:val="0"/>
        <w:autoSpaceDN w:val="0"/>
        <w:adjustRightInd w:val="0"/>
        <w:spacing w:after="0" w:line="240" w:lineRule="auto"/>
        <w:ind w:right="-806"/>
        <w:jc w:val="both"/>
        <w:rPr>
          <w:rFonts w:ascii="Cambria" w:hAnsi="Cambria"/>
        </w:rPr>
      </w:pPr>
    </w:p>
    <w:p w:rsidR="00F62806" w:rsidRPr="0052291B" w:rsidRDefault="00F62806" w:rsidP="00F62806">
      <w:pPr>
        <w:autoSpaceDE w:val="0"/>
        <w:autoSpaceDN w:val="0"/>
        <w:adjustRightInd w:val="0"/>
        <w:spacing w:after="0" w:line="240" w:lineRule="auto"/>
        <w:ind w:right="-806"/>
        <w:jc w:val="both"/>
        <w:rPr>
          <w:rFonts w:ascii="Cambria" w:hAnsi="Cambria"/>
        </w:rPr>
      </w:pPr>
    </w:p>
    <w:p w:rsidR="00F62806" w:rsidRPr="00762446" w:rsidRDefault="00F62806" w:rsidP="00F62806">
      <w:pPr>
        <w:tabs>
          <w:tab w:val="left" w:pos="555"/>
        </w:tabs>
        <w:spacing w:after="0" w:line="240" w:lineRule="auto"/>
        <w:ind w:right="-806"/>
        <w:jc w:val="right"/>
        <w:rPr>
          <w:i/>
        </w:rPr>
      </w:pPr>
      <w:r w:rsidRPr="00762446">
        <w:rPr>
          <w:i/>
        </w:rPr>
        <w:t>1.pielikums</w:t>
      </w:r>
    </w:p>
    <w:p w:rsidR="00F62806" w:rsidRPr="00762446" w:rsidRDefault="00F62806" w:rsidP="00F62806">
      <w:pPr>
        <w:spacing w:after="0" w:line="240" w:lineRule="auto"/>
        <w:ind w:right="-806"/>
        <w:jc w:val="right"/>
        <w:rPr>
          <w:bCs/>
          <w:i/>
        </w:rPr>
      </w:pPr>
      <w:r w:rsidRPr="00762446">
        <w:rPr>
          <w:bCs/>
          <w:i/>
        </w:rPr>
        <w:t xml:space="preserve">Biznesa ideju konkursa </w:t>
      </w:r>
    </w:p>
    <w:p w:rsidR="00F62806" w:rsidRPr="00762446" w:rsidRDefault="00F62806" w:rsidP="00F62806">
      <w:pPr>
        <w:spacing w:after="0" w:line="240" w:lineRule="auto"/>
        <w:ind w:right="-806"/>
        <w:jc w:val="right"/>
        <w:rPr>
          <w:bCs/>
          <w:i/>
        </w:rPr>
      </w:pPr>
      <w:r w:rsidRPr="00762446">
        <w:rPr>
          <w:bCs/>
          <w:i/>
        </w:rPr>
        <w:t>„ESI UZŅĒMĒJS KOKNESES NOVADĀ!” nolikumam</w:t>
      </w:r>
    </w:p>
    <w:p w:rsidR="00F62806" w:rsidRPr="00762446" w:rsidRDefault="00F62806" w:rsidP="00F62806">
      <w:pPr>
        <w:spacing w:after="0" w:line="240" w:lineRule="auto"/>
        <w:ind w:right="-806"/>
        <w:jc w:val="center"/>
        <w:rPr>
          <w:b/>
          <w:bCs/>
          <w:sz w:val="26"/>
          <w:szCs w:val="26"/>
        </w:rPr>
      </w:pPr>
    </w:p>
    <w:p w:rsidR="00F62806" w:rsidRPr="00762446" w:rsidRDefault="00F62806" w:rsidP="00F62806">
      <w:pPr>
        <w:spacing w:after="0" w:line="240" w:lineRule="auto"/>
        <w:ind w:right="-806"/>
        <w:jc w:val="center"/>
        <w:rPr>
          <w:b/>
          <w:bCs/>
          <w:sz w:val="26"/>
          <w:szCs w:val="26"/>
        </w:rPr>
      </w:pPr>
      <w:r w:rsidRPr="00762446">
        <w:rPr>
          <w:b/>
          <w:bCs/>
          <w:sz w:val="26"/>
          <w:szCs w:val="26"/>
        </w:rPr>
        <w:t>Biznesa ideju konkurss „ESI UZŅĒMĒJS KOKNESES NOVADĀ!”</w:t>
      </w:r>
    </w:p>
    <w:p w:rsidR="00F62806" w:rsidRDefault="00F62806" w:rsidP="00F62806">
      <w:pPr>
        <w:spacing w:after="0" w:line="240" w:lineRule="auto"/>
        <w:ind w:right="-806"/>
        <w:jc w:val="center"/>
        <w:rPr>
          <w:b/>
          <w:caps/>
        </w:rPr>
      </w:pPr>
      <w:r w:rsidRPr="00762446">
        <w:rPr>
          <w:b/>
        </w:rPr>
        <w:t xml:space="preserve">PIETEIKUMA </w:t>
      </w:r>
      <w:r w:rsidRPr="00762446">
        <w:rPr>
          <w:b/>
          <w:caps/>
        </w:rPr>
        <w:t>veidlapa</w:t>
      </w:r>
      <w:r>
        <w:rPr>
          <w:b/>
          <w:caps/>
        </w:rPr>
        <w:t xml:space="preserve"> </w:t>
      </w:r>
    </w:p>
    <w:p w:rsidR="00F62806" w:rsidRPr="00762446" w:rsidRDefault="00F62806" w:rsidP="00F62806">
      <w:pPr>
        <w:spacing w:after="0" w:line="240" w:lineRule="auto"/>
        <w:ind w:right="-806"/>
        <w:jc w:val="center"/>
        <w:rPr>
          <w:b/>
          <w:caps/>
        </w:rPr>
      </w:pPr>
    </w:p>
    <w:tbl>
      <w:tblPr>
        <w:tblW w:w="9500" w:type="dxa"/>
        <w:jc w:val="center"/>
        <w:tblLayout w:type="fixed"/>
        <w:tblCellMar>
          <w:left w:w="56" w:type="dxa"/>
          <w:right w:w="56" w:type="dxa"/>
        </w:tblCellMar>
        <w:tblLook w:val="04A0" w:firstRow="1" w:lastRow="0" w:firstColumn="1" w:lastColumn="0" w:noHBand="0" w:noVBand="1"/>
      </w:tblPr>
      <w:tblGrid>
        <w:gridCol w:w="3823"/>
        <w:gridCol w:w="5677"/>
      </w:tblGrid>
      <w:tr w:rsidR="00F62806" w:rsidRPr="00762446" w:rsidTr="007B0CC2">
        <w:trPr>
          <w:cantSplit/>
          <w:jc w:val="center"/>
        </w:trPr>
        <w:tc>
          <w:tcPr>
            <w:tcW w:w="950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62806" w:rsidRPr="00762446" w:rsidRDefault="00F62806" w:rsidP="007B0CC2">
            <w:pPr>
              <w:keepNext/>
              <w:tabs>
                <w:tab w:val="left" w:pos="284"/>
              </w:tabs>
              <w:spacing w:after="0" w:line="240" w:lineRule="auto"/>
              <w:ind w:right="-806"/>
              <w:rPr>
                <w:b/>
                <w:noProof/>
              </w:rPr>
            </w:pPr>
            <w:r w:rsidRPr="00762446">
              <w:rPr>
                <w:b/>
                <w:noProof/>
              </w:rPr>
              <w:t>Informācija par konkursa dalībnieku</w:t>
            </w:r>
          </w:p>
        </w:tc>
      </w:tr>
      <w:tr w:rsidR="00F62806" w:rsidRPr="00762446" w:rsidTr="007B0CC2">
        <w:trPr>
          <w:cantSplit/>
          <w:jc w:val="center"/>
        </w:trPr>
        <w:tc>
          <w:tcPr>
            <w:tcW w:w="95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62806" w:rsidRPr="00762446" w:rsidRDefault="00F62806" w:rsidP="007B0CC2">
            <w:pPr>
              <w:keepNext/>
              <w:tabs>
                <w:tab w:val="left" w:pos="284"/>
              </w:tabs>
              <w:spacing w:after="0" w:line="240" w:lineRule="auto"/>
              <w:ind w:right="-806"/>
              <w:rPr>
                <w:b/>
                <w:noProof/>
              </w:rPr>
            </w:pPr>
            <w:r>
              <w:rPr>
                <w:b/>
                <w:noProof/>
              </w:rPr>
              <w:t>Ja konkursa dalībnieks ir fiziska persona:</w:t>
            </w:r>
          </w:p>
        </w:tc>
      </w:tr>
      <w:tr w:rsidR="00F62806" w:rsidRPr="00762446" w:rsidTr="007B0CC2">
        <w:trPr>
          <w:cantSplit/>
          <w:jc w:val="center"/>
        </w:trPr>
        <w:tc>
          <w:tcPr>
            <w:tcW w:w="3823" w:type="dxa"/>
            <w:tcBorders>
              <w:top w:val="nil"/>
              <w:left w:val="single" w:sz="4" w:space="0" w:color="auto"/>
              <w:bottom w:val="single" w:sz="4" w:space="0" w:color="auto"/>
              <w:right w:val="single" w:sz="4" w:space="0" w:color="auto"/>
            </w:tcBorders>
            <w:shd w:val="clear" w:color="auto" w:fill="D9D9D9" w:themeFill="background1" w:themeFillShade="D9"/>
            <w:hideMark/>
          </w:tcPr>
          <w:p w:rsidR="00F62806" w:rsidRPr="00762446" w:rsidRDefault="00F62806" w:rsidP="007B0CC2">
            <w:pPr>
              <w:keepNext/>
              <w:tabs>
                <w:tab w:val="left" w:pos="284"/>
                <w:tab w:val="left" w:pos="382"/>
              </w:tabs>
              <w:spacing w:after="0" w:line="240" w:lineRule="auto"/>
              <w:ind w:right="-806"/>
              <w:rPr>
                <w:i/>
                <w:noProof/>
              </w:rPr>
            </w:pPr>
            <w:r w:rsidRPr="00762446">
              <w:rPr>
                <w:i/>
                <w:noProof/>
              </w:rPr>
              <w:t>Vārds, Uzvārds</w:t>
            </w:r>
          </w:p>
        </w:tc>
        <w:tc>
          <w:tcPr>
            <w:tcW w:w="5677" w:type="dxa"/>
            <w:tcBorders>
              <w:top w:val="nil"/>
              <w:left w:val="single" w:sz="4" w:space="0" w:color="auto"/>
              <w:bottom w:val="single" w:sz="4" w:space="0" w:color="auto"/>
              <w:right w:val="single" w:sz="4" w:space="0" w:color="auto"/>
            </w:tcBorders>
            <w:shd w:val="clear" w:color="auto" w:fill="D9D9D9" w:themeFill="background1" w:themeFillShade="D9"/>
          </w:tcPr>
          <w:p w:rsidR="00F62806" w:rsidRPr="00762446" w:rsidRDefault="00F62806" w:rsidP="007B0CC2">
            <w:pPr>
              <w:keepNext/>
              <w:tabs>
                <w:tab w:val="left" w:pos="284"/>
                <w:tab w:val="left" w:pos="382"/>
              </w:tabs>
              <w:spacing w:after="0" w:line="240" w:lineRule="auto"/>
              <w:ind w:right="-806"/>
              <w:rPr>
                <w:noProof/>
              </w:rPr>
            </w:pPr>
          </w:p>
        </w:tc>
      </w:tr>
      <w:tr w:rsidR="00F62806" w:rsidRPr="00762446" w:rsidTr="007B0CC2">
        <w:trPr>
          <w:cantSplit/>
          <w:jc w:val="center"/>
        </w:trPr>
        <w:tc>
          <w:tcPr>
            <w:tcW w:w="3823" w:type="dxa"/>
            <w:tcBorders>
              <w:top w:val="nil"/>
              <w:left w:val="single" w:sz="4" w:space="0" w:color="auto"/>
              <w:bottom w:val="single" w:sz="4" w:space="0" w:color="auto"/>
              <w:right w:val="single" w:sz="4" w:space="0" w:color="auto"/>
            </w:tcBorders>
            <w:shd w:val="clear" w:color="auto" w:fill="D9D9D9" w:themeFill="background1" w:themeFillShade="D9"/>
            <w:hideMark/>
          </w:tcPr>
          <w:p w:rsidR="00F62806" w:rsidRPr="00762446" w:rsidRDefault="00F62806" w:rsidP="007B0CC2">
            <w:pPr>
              <w:keepNext/>
              <w:tabs>
                <w:tab w:val="left" w:pos="284"/>
                <w:tab w:val="left" w:pos="382"/>
              </w:tabs>
              <w:spacing w:after="0" w:line="240" w:lineRule="auto"/>
              <w:ind w:right="-806"/>
              <w:rPr>
                <w:i/>
                <w:noProof/>
              </w:rPr>
            </w:pPr>
            <w:r w:rsidRPr="00762446">
              <w:rPr>
                <w:i/>
                <w:noProof/>
              </w:rPr>
              <w:t>Personas kods</w:t>
            </w:r>
            <w:r>
              <w:rPr>
                <w:i/>
                <w:noProof/>
              </w:rPr>
              <w:t xml:space="preserve"> </w:t>
            </w:r>
          </w:p>
        </w:tc>
        <w:tc>
          <w:tcPr>
            <w:tcW w:w="5677" w:type="dxa"/>
            <w:tcBorders>
              <w:top w:val="nil"/>
              <w:left w:val="single" w:sz="4" w:space="0" w:color="auto"/>
              <w:bottom w:val="single" w:sz="4" w:space="0" w:color="auto"/>
              <w:right w:val="single" w:sz="4" w:space="0" w:color="auto"/>
            </w:tcBorders>
            <w:shd w:val="clear" w:color="auto" w:fill="D9D9D9" w:themeFill="background1" w:themeFillShade="D9"/>
          </w:tcPr>
          <w:p w:rsidR="00F62806" w:rsidRPr="00762446" w:rsidRDefault="00F62806" w:rsidP="007B0CC2">
            <w:pPr>
              <w:keepNext/>
              <w:tabs>
                <w:tab w:val="left" w:pos="284"/>
                <w:tab w:val="left" w:pos="382"/>
              </w:tabs>
              <w:spacing w:after="0" w:line="240" w:lineRule="auto"/>
              <w:ind w:right="-806"/>
              <w:rPr>
                <w:noProof/>
              </w:rPr>
            </w:pPr>
          </w:p>
        </w:tc>
      </w:tr>
      <w:tr w:rsidR="00F62806" w:rsidRPr="00762446" w:rsidTr="007B0CC2">
        <w:trPr>
          <w:cantSplit/>
          <w:jc w:val="center"/>
        </w:trPr>
        <w:tc>
          <w:tcPr>
            <w:tcW w:w="3823" w:type="dxa"/>
            <w:tcBorders>
              <w:top w:val="nil"/>
              <w:left w:val="single" w:sz="4" w:space="0" w:color="auto"/>
              <w:bottom w:val="single" w:sz="4" w:space="0" w:color="auto"/>
              <w:right w:val="single" w:sz="4" w:space="0" w:color="auto"/>
            </w:tcBorders>
            <w:shd w:val="clear" w:color="auto" w:fill="D9D9D9" w:themeFill="background1" w:themeFillShade="D9"/>
          </w:tcPr>
          <w:p w:rsidR="00F62806" w:rsidRPr="00762446" w:rsidRDefault="00F62806" w:rsidP="007B0CC2">
            <w:pPr>
              <w:keepNext/>
              <w:tabs>
                <w:tab w:val="left" w:pos="284"/>
                <w:tab w:val="left" w:pos="382"/>
              </w:tabs>
              <w:spacing w:after="0" w:line="240" w:lineRule="auto"/>
              <w:ind w:right="-806"/>
              <w:rPr>
                <w:i/>
                <w:noProof/>
              </w:rPr>
            </w:pPr>
            <w:r w:rsidRPr="00762446">
              <w:rPr>
                <w:i/>
                <w:noProof/>
              </w:rPr>
              <w:t xml:space="preserve">Deklarētās dzīvesvietas adrese </w:t>
            </w:r>
            <w:r>
              <w:rPr>
                <w:i/>
                <w:noProof/>
              </w:rPr>
              <w:t>un f</w:t>
            </w:r>
            <w:r w:rsidRPr="00762446">
              <w:rPr>
                <w:i/>
                <w:noProof/>
              </w:rPr>
              <w:t>aktiskās dzīvesvietas adrese</w:t>
            </w:r>
            <w:r>
              <w:rPr>
                <w:i/>
                <w:noProof/>
              </w:rPr>
              <w:t xml:space="preserve">, </w:t>
            </w:r>
            <w:r w:rsidRPr="00762446">
              <w:rPr>
                <w:i/>
                <w:noProof/>
              </w:rPr>
              <w:t xml:space="preserve">ja </w:t>
            </w:r>
            <w:r>
              <w:rPr>
                <w:i/>
                <w:noProof/>
              </w:rPr>
              <w:t xml:space="preserve">tā </w:t>
            </w:r>
            <w:r w:rsidRPr="00762446">
              <w:rPr>
                <w:i/>
                <w:noProof/>
              </w:rPr>
              <w:t>atšķiras no deklarētās</w:t>
            </w:r>
            <w:r>
              <w:rPr>
                <w:i/>
                <w:noProof/>
              </w:rPr>
              <w:t xml:space="preserve"> </w:t>
            </w:r>
          </w:p>
        </w:tc>
        <w:tc>
          <w:tcPr>
            <w:tcW w:w="5677" w:type="dxa"/>
            <w:tcBorders>
              <w:top w:val="nil"/>
              <w:left w:val="single" w:sz="4" w:space="0" w:color="auto"/>
              <w:bottom w:val="single" w:sz="4" w:space="0" w:color="auto"/>
              <w:right w:val="single" w:sz="4" w:space="0" w:color="auto"/>
            </w:tcBorders>
            <w:shd w:val="clear" w:color="auto" w:fill="D9D9D9" w:themeFill="background1" w:themeFillShade="D9"/>
          </w:tcPr>
          <w:p w:rsidR="00F62806" w:rsidRPr="00762446" w:rsidRDefault="00F62806" w:rsidP="007B0CC2">
            <w:pPr>
              <w:keepNext/>
              <w:tabs>
                <w:tab w:val="left" w:pos="284"/>
                <w:tab w:val="left" w:pos="382"/>
              </w:tabs>
              <w:spacing w:after="0" w:line="240" w:lineRule="auto"/>
              <w:ind w:right="-806"/>
              <w:rPr>
                <w:noProof/>
              </w:rPr>
            </w:pPr>
          </w:p>
        </w:tc>
      </w:tr>
      <w:tr w:rsidR="00F62806" w:rsidRPr="00213942" w:rsidTr="007B0CC2">
        <w:trPr>
          <w:cantSplit/>
          <w:jc w:val="center"/>
        </w:trPr>
        <w:tc>
          <w:tcPr>
            <w:tcW w:w="3823" w:type="dxa"/>
            <w:tcBorders>
              <w:top w:val="nil"/>
              <w:left w:val="single" w:sz="4" w:space="0" w:color="auto"/>
              <w:bottom w:val="single" w:sz="4" w:space="0" w:color="auto"/>
              <w:right w:val="single" w:sz="4" w:space="0" w:color="auto"/>
            </w:tcBorders>
            <w:shd w:val="clear" w:color="auto" w:fill="D9D9D9" w:themeFill="background1" w:themeFillShade="D9"/>
          </w:tcPr>
          <w:p w:rsidR="00F62806" w:rsidRPr="00762446" w:rsidRDefault="00F62806" w:rsidP="007B0CC2">
            <w:pPr>
              <w:keepNext/>
              <w:tabs>
                <w:tab w:val="left" w:pos="284"/>
                <w:tab w:val="left" w:pos="382"/>
              </w:tabs>
              <w:spacing w:after="0" w:line="240" w:lineRule="auto"/>
              <w:ind w:right="-806"/>
              <w:rPr>
                <w:i/>
                <w:noProof/>
              </w:rPr>
            </w:pPr>
            <w:r w:rsidRPr="00762446">
              <w:rPr>
                <w:i/>
                <w:noProof/>
              </w:rPr>
              <w:t>Vai konkursa dalībnieks ir bijis vai šobrīd ir uzņēmuma īpašnieks?</w:t>
            </w:r>
          </w:p>
        </w:tc>
        <w:tc>
          <w:tcPr>
            <w:tcW w:w="5677" w:type="dxa"/>
            <w:tcBorders>
              <w:top w:val="nil"/>
              <w:left w:val="single" w:sz="4" w:space="0" w:color="auto"/>
              <w:bottom w:val="single" w:sz="4" w:space="0" w:color="auto"/>
              <w:right w:val="single" w:sz="4" w:space="0" w:color="auto"/>
            </w:tcBorders>
            <w:shd w:val="clear" w:color="auto" w:fill="D9D9D9" w:themeFill="background1" w:themeFillShade="D9"/>
          </w:tcPr>
          <w:p w:rsidR="00F62806" w:rsidRPr="00762446" w:rsidRDefault="00F62806" w:rsidP="007B0CC2">
            <w:pPr>
              <w:keepNext/>
              <w:tabs>
                <w:tab w:val="left" w:pos="284"/>
                <w:tab w:val="left" w:pos="382"/>
              </w:tabs>
              <w:spacing w:after="0" w:line="240" w:lineRule="auto"/>
              <w:ind w:right="-806"/>
              <w:rPr>
                <w:noProof/>
              </w:rPr>
            </w:pPr>
            <w:r w:rsidRPr="00762446">
              <w:rPr>
                <w:i/>
                <w:noProof/>
              </w:rPr>
              <w:t>Jā/nē</w:t>
            </w:r>
            <w:r>
              <w:rPr>
                <w:i/>
                <w:noProof/>
              </w:rPr>
              <w:t xml:space="preserve"> (ja jā, norādīt uzņēmuma nosaukumu, reģistrācijas nr.)</w:t>
            </w:r>
          </w:p>
        </w:tc>
      </w:tr>
      <w:tr w:rsidR="00F62806" w:rsidRPr="00762446" w:rsidTr="007B0CC2">
        <w:trPr>
          <w:cantSplit/>
          <w:jc w:val="center"/>
        </w:trPr>
        <w:tc>
          <w:tcPr>
            <w:tcW w:w="3823" w:type="dxa"/>
            <w:tcBorders>
              <w:top w:val="nil"/>
              <w:left w:val="single" w:sz="4" w:space="0" w:color="auto"/>
              <w:bottom w:val="single" w:sz="4" w:space="0" w:color="auto"/>
              <w:right w:val="single" w:sz="4" w:space="0" w:color="auto"/>
            </w:tcBorders>
            <w:shd w:val="clear" w:color="auto" w:fill="D9D9D9" w:themeFill="background1" w:themeFillShade="D9"/>
          </w:tcPr>
          <w:p w:rsidR="00F62806" w:rsidRPr="00762446" w:rsidRDefault="00F62806" w:rsidP="007B0CC2">
            <w:pPr>
              <w:keepNext/>
              <w:tabs>
                <w:tab w:val="left" w:pos="284"/>
                <w:tab w:val="left" w:pos="382"/>
              </w:tabs>
              <w:spacing w:after="0" w:line="240" w:lineRule="auto"/>
              <w:ind w:right="-806"/>
              <w:rPr>
                <w:i/>
                <w:noProof/>
              </w:rPr>
            </w:pPr>
            <w:r w:rsidRPr="00762446">
              <w:rPr>
                <w:i/>
                <w:noProof/>
              </w:rPr>
              <w:t>Tālrunis</w:t>
            </w:r>
          </w:p>
        </w:tc>
        <w:tc>
          <w:tcPr>
            <w:tcW w:w="5677" w:type="dxa"/>
            <w:tcBorders>
              <w:top w:val="nil"/>
              <w:left w:val="single" w:sz="4" w:space="0" w:color="auto"/>
              <w:bottom w:val="single" w:sz="4" w:space="0" w:color="auto"/>
              <w:right w:val="single" w:sz="4" w:space="0" w:color="auto"/>
            </w:tcBorders>
            <w:shd w:val="clear" w:color="auto" w:fill="D9D9D9" w:themeFill="background1" w:themeFillShade="D9"/>
          </w:tcPr>
          <w:p w:rsidR="00F62806" w:rsidRPr="00762446" w:rsidRDefault="00F62806" w:rsidP="007B0CC2">
            <w:pPr>
              <w:keepNext/>
              <w:tabs>
                <w:tab w:val="left" w:pos="284"/>
                <w:tab w:val="left" w:pos="382"/>
              </w:tabs>
              <w:spacing w:after="0" w:line="240" w:lineRule="auto"/>
              <w:ind w:right="-806"/>
              <w:rPr>
                <w:i/>
                <w:noProof/>
              </w:rPr>
            </w:pPr>
          </w:p>
        </w:tc>
      </w:tr>
      <w:tr w:rsidR="00F62806" w:rsidRPr="00762446" w:rsidTr="007B0CC2">
        <w:trPr>
          <w:cantSplit/>
          <w:jc w:val="center"/>
        </w:trPr>
        <w:tc>
          <w:tcPr>
            <w:tcW w:w="3823" w:type="dxa"/>
            <w:tcBorders>
              <w:top w:val="nil"/>
              <w:left w:val="single" w:sz="4" w:space="0" w:color="auto"/>
              <w:bottom w:val="single" w:sz="4" w:space="0" w:color="auto"/>
              <w:right w:val="single" w:sz="4" w:space="0" w:color="auto"/>
            </w:tcBorders>
            <w:shd w:val="clear" w:color="auto" w:fill="D9D9D9" w:themeFill="background1" w:themeFillShade="D9"/>
          </w:tcPr>
          <w:p w:rsidR="00F62806" w:rsidRPr="00762446" w:rsidRDefault="00F62806" w:rsidP="007B0CC2">
            <w:pPr>
              <w:keepNext/>
              <w:tabs>
                <w:tab w:val="left" w:pos="284"/>
                <w:tab w:val="left" w:pos="382"/>
              </w:tabs>
              <w:spacing w:after="0" w:line="240" w:lineRule="auto"/>
              <w:ind w:right="-806"/>
              <w:rPr>
                <w:i/>
                <w:noProof/>
              </w:rPr>
            </w:pPr>
            <w:r w:rsidRPr="00762446">
              <w:rPr>
                <w:i/>
                <w:noProof/>
              </w:rPr>
              <w:t>E-pasts</w:t>
            </w:r>
          </w:p>
        </w:tc>
        <w:tc>
          <w:tcPr>
            <w:tcW w:w="5677" w:type="dxa"/>
            <w:tcBorders>
              <w:top w:val="nil"/>
              <w:left w:val="single" w:sz="4" w:space="0" w:color="auto"/>
              <w:bottom w:val="single" w:sz="4" w:space="0" w:color="auto"/>
              <w:right w:val="single" w:sz="4" w:space="0" w:color="auto"/>
            </w:tcBorders>
            <w:shd w:val="clear" w:color="auto" w:fill="D9D9D9" w:themeFill="background1" w:themeFillShade="D9"/>
          </w:tcPr>
          <w:p w:rsidR="00F62806" w:rsidRPr="00762446" w:rsidRDefault="00F62806" w:rsidP="007B0CC2">
            <w:pPr>
              <w:keepNext/>
              <w:tabs>
                <w:tab w:val="left" w:pos="284"/>
                <w:tab w:val="left" w:pos="382"/>
              </w:tabs>
              <w:spacing w:after="0" w:line="240" w:lineRule="auto"/>
              <w:ind w:right="-806"/>
              <w:rPr>
                <w:i/>
                <w:noProof/>
              </w:rPr>
            </w:pPr>
          </w:p>
        </w:tc>
      </w:tr>
    </w:tbl>
    <w:p w:rsidR="00F62806" w:rsidRPr="00762446" w:rsidRDefault="00F62806" w:rsidP="00F62806">
      <w:pPr>
        <w:spacing w:after="0" w:line="240" w:lineRule="auto"/>
        <w:ind w:right="-806"/>
        <w:jc w:val="both"/>
        <w:rPr>
          <w:i/>
        </w:rPr>
      </w:pPr>
      <w:r w:rsidRPr="00762446">
        <w:rPr>
          <w:i/>
        </w:rPr>
        <w:t>Pie Pieteikuma veidlapas ir pievienots iesniedzēja dzīves un darba apraksts – CV.</w:t>
      </w:r>
    </w:p>
    <w:p w:rsidR="00F62806" w:rsidRDefault="00F62806" w:rsidP="00F62806">
      <w:pPr>
        <w:spacing w:after="0" w:line="240" w:lineRule="auto"/>
        <w:ind w:right="-806"/>
        <w:jc w:val="both"/>
        <w:rPr>
          <w:i/>
        </w:rPr>
      </w:pPr>
      <w:r w:rsidRPr="00762446">
        <w:rPr>
          <w:i/>
        </w:rPr>
        <w:t>Piekrītu pieteikumā norādīto personas datu uzglabāšanai un apstrādei. Datu apstrādes mērķis: konkursā iesniegto pieteikumu izvērtēšana un konkursa dalībnieku informēšana par konkursa rezultātiem. Datu pārzinis un datu apstrādes vieta: Kokneses novada dome, Melioratoru iela 1, Koknese, Kokneses novads, Latvija, LV-5113.</w:t>
      </w:r>
    </w:p>
    <w:p w:rsidR="00F62806" w:rsidRDefault="00F62806" w:rsidP="00F62806">
      <w:pPr>
        <w:spacing w:after="0" w:line="240" w:lineRule="auto"/>
        <w:ind w:right="-806"/>
        <w:jc w:val="both"/>
        <w:rPr>
          <w:i/>
          <w:iCs/>
          <w:lang w:eastAsia="lv-LV"/>
        </w:rPr>
      </w:pPr>
    </w:p>
    <w:tbl>
      <w:tblPr>
        <w:tblpPr w:leftFromText="180" w:rightFromText="180" w:vertAnchor="text" w:horzAnchor="margin" w:tblpXSpec="center" w:tblpY="298"/>
        <w:tblW w:w="9075" w:type="dxa"/>
        <w:tblBorders>
          <w:top w:val="single" w:sz="4" w:space="0" w:color="auto"/>
          <w:left w:val="single" w:sz="4" w:space="0" w:color="auto"/>
          <w:bottom w:val="single" w:sz="4" w:space="0" w:color="auto"/>
          <w:right w:val="single" w:sz="4" w:space="0" w:color="auto"/>
        </w:tblBorders>
        <w:tblLayout w:type="fixed"/>
        <w:tblCellMar>
          <w:left w:w="56" w:type="dxa"/>
          <w:right w:w="56" w:type="dxa"/>
        </w:tblCellMar>
        <w:tblLook w:val="04A0" w:firstRow="1" w:lastRow="0" w:firstColumn="1" w:lastColumn="0" w:noHBand="0" w:noVBand="1"/>
      </w:tblPr>
      <w:tblGrid>
        <w:gridCol w:w="9075"/>
      </w:tblGrid>
      <w:tr w:rsidR="00F62806" w:rsidRPr="00762446" w:rsidTr="007B0CC2">
        <w:trPr>
          <w:cantSplit/>
          <w:trHeight w:val="1550"/>
        </w:trPr>
        <w:tc>
          <w:tcPr>
            <w:tcW w:w="9075" w:type="dxa"/>
            <w:tcBorders>
              <w:top w:val="single" w:sz="4" w:space="0" w:color="auto"/>
              <w:left w:val="single" w:sz="4" w:space="0" w:color="auto"/>
              <w:bottom w:val="single" w:sz="4" w:space="0" w:color="auto"/>
              <w:right w:val="single" w:sz="4" w:space="0" w:color="auto"/>
            </w:tcBorders>
          </w:tcPr>
          <w:p w:rsidR="00F62806" w:rsidRPr="00762446" w:rsidRDefault="00F62806" w:rsidP="007B0CC2">
            <w:pPr>
              <w:keepNext/>
              <w:tabs>
                <w:tab w:val="left" w:pos="382"/>
              </w:tabs>
              <w:spacing w:after="0" w:line="240" w:lineRule="auto"/>
              <w:ind w:right="-806"/>
              <w:rPr>
                <w:noProof/>
              </w:rPr>
            </w:pPr>
          </w:p>
          <w:p w:rsidR="00F62806" w:rsidRPr="00762446" w:rsidRDefault="00F62806" w:rsidP="007B0CC2">
            <w:pPr>
              <w:keepNext/>
              <w:tabs>
                <w:tab w:val="left" w:pos="382"/>
              </w:tabs>
              <w:spacing w:after="0" w:line="240" w:lineRule="auto"/>
              <w:ind w:right="-806"/>
              <w:rPr>
                <w:i/>
                <w:noProof/>
              </w:rPr>
            </w:pPr>
            <w:r w:rsidRPr="00762446">
              <w:rPr>
                <w:i/>
                <w:noProof/>
              </w:rPr>
              <w:t>Vārds, uzvārds ______________________________</w:t>
            </w:r>
          </w:p>
          <w:p w:rsidR="00F62806" w:rsidRPr="00762446" w:rsidRDefault="00F62806" w:rsidP="007B0CC2">
            <w:pPr>
              <w:keepNext/>
              <w:tabs>
                <w:tab w:val="left" w:pos="382"/>
                <w:tab w:val="left" w:pos="5385"/>
              </w:tabs>
              <w:spacing w:after="0" w:line="240" w:lineRule="auto"/>
              <w:ind w:right="-806"/>
              <w:rPr>
                <w:i/>
                <w:noProof/>
              </w:rPr>
            </w:pPr>
          </w:p>
          <w:p w:rsidR="00F62806" w:rsidRPr="00762446" w:rsidRDefault="00F62806" w:rsidP="007B0CC2">
            <w:pPr>
              <w:keepNext/>
              <w:tabs>
                <w:tab w:val="left" w:pos="382"/>
                <w:tab w:val="left" w:pos="5385"/>
              </w:tabs>
              <w:spacing w:after="0" w:line="240" w:lineRule="auto"/>
              <w:ind w:right="-806"/>
              <w:rPr>
                <w:noProof/>
              </w:rPr>
            </w:pPr>
            <w:r w:rsidRPr="00762446">
              <w:rPr>
                <w:i/>
                <w:noProof/>
              </w:rPr>
              <w:t>Datums_________________</w:t>
            </w:r>
            <w:r w:rsidRPr="00762446">
              <w:rPr>
                <w:i/>
                <w:noProof/>
              </w:rPr>
              <w:tab/>
              <w:t>Paraksts_____________________</w:t>
            </w:r>
          </w:p>
        </w:tc>
      </w:tr>
    </w:tbl>
    <w:p w:rsidR="00F62806" w:rsidRDefault="00F62806" w:rsidP="00F62806">
      <w:pPr>
        <w:spacing w:after="0" w:line="240" w:lineRule="auto"/>
        <w:ind w:right="-806"/>
      </w:pPr>
    </w:p>
    <w:p w:rsidR="00F62806" w:rsidRDefault="00F62806" w:rsidP="00F62806">
      <w:pPr>
        <w:spacing w:after="0" w:line="240" w:lineRule="auto"/>
        <w:ind w:right="-806"/>
      </w:pPr>
    </w:p>
    <w:p w:rsidR="00F62806" w:rsidRDefault="00F62806" w:rsidP="00F62806">
      <w:pPr>
        <w:spacing w:after="0" w:line="240" w:lineRule="auto"/>
        <w:ind w:right="-806"/>
        <w:rPr>
          <w:b/>
          <w:bCs/>
          <w:sz w:val="26"/>
          <w:szCs w:val="26"/>
        </w:rPr>
      </w:pPr>
    </w:p>
    <w:p w:rsidR="00F62806" w:rsidRDefault="00F62806" w:rsidP="00F62806">
      <w:pPr>
        <w:spacing w:after="0" w:line="240" w:lineRule="auto"/>
        <w:ind w:right="-806"/>
        <w:rPr>
          <w:b/>
          <w:bCs/>
          <w:sz w:val="26"/>
          <w:szCs w:val="26"/>
        </w:rPr>
      </w:pPr>
    </w:p>
    <w:p w:rsidR="00F62806" w:rsidRPr="00762446" w:rsidRDefault="00F62806" w:rsidP="00F62806">
      <w:pPr>
        <w:spacing w:after="0" w:line="240" w:lineRule="auto"/>
        <w:ind w:right="-806"/>
        <w:jc w:val="center"/>
        <w:rPr>
          <w:b/>
          <w:bCs/>
          <w:sz w:val="26"/>
          <w:szCs w:val="26"/>
        </w:rPr>
      </w:pPr>
      <w:r w:rsidRPr="00762446">
        <w:rPr>
          <w:b/>
          <w:bCs/>
          <w:sz w:val="26"/>
          <w:szCs w:val="26"/>
        </w:rPr>
        <w:t>Biznesa ideju konkurss „ESI UZŅĒMĒJS KOKNESES NOVADĀ!”</w:t>
      </w:r>
    </w:p>
    <w:p w:rsidR="00F62806" w:rsidRPr="00762446" w:rsidRDefault="00F62806" w:rsidP="00F62806">
      <w:pPr>
        <w:spacing w:after="0" w:line="240" w:lineRule="auto"/>
        <w:ind w:right="-806"/>
        <w:jc w:val="center"/>
        <w:rPr>
          <w:b/>
          <w:caps/>
        </w:rPr>
      </w:pPr>
      <w:r w:rsidRPr="00762446">
        <w:rPr>
          <w:b/>
        </w:rPr>
        <w:t xml:space="preserve">PIETEIKUMA </w:t>
      </w:r>
      <w:r w:rsidRPr="00762446">
        <w:rPr>
          <w:b/>
          <w:caps/>
        </w:rPr>
        <w:t>veidlapa</w:t>
      </w:r>
      <w:r>
        <w:rPr>
          <w:b/>
          <w:caps/>
        </w:rPr>
        <w:t xml:space="preserve"> </w:t>
      </w:r>
    </w:p>
    <w:p w:rsidR="00F62806" w:rsidRDefault="00F62806" w:rsidP="00F62806">
      <w:pPr>
        <w:spacing w:after="0" w:line="240" w:lineRule="auto"/>
        <w:ind w:right="-806"/>
      </w:pPr>
    </w:p>
    <w:tbl>
      <w:tblPr>
        <w:tblW w:w="9500" w:type="dxa"/>
        <w:jc w:val="center"/>
        <w:tblLayout w:type="fixed"/>
        <w:tblCellMar>
          <w:left w:w="56" w:type="dxa"/>
          <w:right w:w="56" w:type="dxa"/>
        </w:tblCellMar>
        <w:tblLook w:val="04A0" w:firstRow="1" w:lastRow="0" w:firstColumn="1" w:lastColumn="0" w:noHBand="0" w:noVBand="1"/>
      </w:tblPr>
      <w:tblGrid>
        <w:gridCol w:w="3823"/>
        <w:gridCol w:w="5677"/>
      </w:tblGrid>
      <w:tr w:rsidR="00F62806" w:rsidRPr="00762446" w:rsidTr="007B0CC2">
        <w:trPr>
          <w:cantSplit/>
          <w:jc w:val="center"/>
        </w:trPr>
        <w:tc>
          <w:tcPr>
            <w:tcW w:w="9500" w:type="dxa"/>
            <w:gridSpan w:val="2"/>
            <w:tcBorders>
              <w:top w:val="single" w:sz="4" w:space="0" w:color="auto"/>
              <w:left w:val="single" w:sz="4" w:space="0" w:color="auto"/>
              <w:bottom w:val="single" w:sz="4" w:space="0" w:color="auto"/>
              <w:right w:val="single" w:sz="4" w:space="0" w:color="auto"/>
            </w:tcBorders>
            <w:shd w:val="clear" w:color="auto" w:fill="FFFFFF"/>
          </w:tcPr>
          <w:p w:rsidR="00F62806" w:rsidRPr="00762446" w:rsidRDefault="00F62806" w:rsidP="007B0CC2">
            <w:pPr>
              <w:keepNext/>
              <w:tabs>
                <w:tab w:val="left" w:pos="284"/>
              </w:tabs>
              <w:spacing w:after="0" w:line="240" w:lineRule="auto"/>
              <w:ind w:right="-806"/>
              <w:rPr>
                <w:b/>
                <w:noProof/>
              </w:rPr>
            </w:pPr>
            <w:r w:rsidRPr="00762446">
              <w:rPr>
                <w:b/>
                <w:noProof/>
              </w:rPr>
              <w:t>Informācija par konkursa dalībnieku</w:t>
            </w:r>
          </w:p>
        </w:tc>
      </w:tr>
      <w:tr w:rsidR="00F62806" w:rsidRPr="00762446" w:rsidTr="007B0CC2">
        <w:trPr>
          <w:cantSplit/>
          <w:jc w:val="center"/>
        </w:trPr>
        <w:tc>
          <w:tcPr>
            <w:tcW w:w="9500"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tcPr>
          <w:p w:rsidR="00F62806" w:rsidRPr="00762446" w:rsidRDefault="00F62806" w:rsidP="007B0CC2">
            <w:pPr>
              <w:keepNext/>
              <w:tabs>
                <w:tab w:val="left" w:pos="284"/>
              </w:tabs>
              <w:spacing w:after="0" w:line="240" w:lineRule="auto"/>
              <w:ind w:right="-806"/>
              <w:rPr>
                <w:b/>
                <w:noProof/>
              </w:rPr>
            </w:pPr>
            <w:r>
              <w:rPr>
                <w:b/>
                <w:noProof/>
              </w:rPr>
              <w:t>Ja konkursa dalībnieks ir juridiska persona:</w:t>
            </w:r>
          </w:p>
        </w:tc>
      </w:tr>
      <w:tr w:rsidR="00F62806" w:rsidRPr="00762446" w:rsidTr="007B0CC2">
        <w:trPr>
          <w:cantSplit/>
          <w:jc w:val="center"/>
        </w:trPr>
        <w:tc>
          <w:tcPr>
            <w:tcW w:w="3823" w:type="dxa"/>
            <w:tcBorders>
              <w:top w:val="nil"/>
              <w:left w:val="single" w:sz="4" w:space="0" w:color="auto"/>
              <w:bottom w:val="single" w:sz="4" w:space="0" w:color="auto"/>
              <w:right w:val="single" w:sz="4" w:space="0" w:color="auto"/>
            </w:tcBorders>
            <w:shd w:val="clear" w:color="auto" w:fill="B4C6E7" w:themeFill="accent1" w:themeFillTint="66"/>
          </w:tcPr>
          <w:p w:rsidR="00F62806" w:rsidRPr="00356BF3" w:rsidRDefault="00F62806" w:rsidP="007B0CC2">
            <w:pPr>
              <w:keepNext/>
              <w:tabs>
                <w:tab w:val="left" w:pos="284"/>
                <w:tab w:val="left" w:pos="382"/>
              </w:tabs>
              <w:spacing w:after="0" w:line="240" w:lineRule="auto"/>
              <w:ind w:right="-806"/>
              <w:rPr>
                <w:i/>
                <w:noProof/>
              </w:rPr>
            </w:pPr>
            <w:r>
              <w:rPr>
                <w:i/>
                <w:noProof/>
              </w:rPr>
              <w:t>Vārds, Uzvārds, amats</w:t>
            </w:r>
          </w:p>
        </w:tc>
        <w:tc>
          <w:tcPr>
            <w:tcW w:w="5677" w:type="dxa"/>
            <w:tcBorders>
              <w:top w:val="nil"/>
              <w:left w:val="single" w:sz="4" w:space="0" w:color="auto"/>
              <w:bottom w:val="single" w:sz="4" w:space="0" w:color="auto"/>
              <w:right w:val="single" w:sz="4" w:space="0" w:color="auto"/>
            </w:tcBorders>
            <w:shd w:val="clear" w:color="auto" w:fill="B4C6E7" w:themeFill="accent1" w:themeFillTint="66"/>
          </w:tcPr>
          <w:p w:rsidR="00F62806" w:rsidRPr="00762446" w:rsidRDefault="00F62806" w:rsidP="007B0CC2">
            <w:pPr>
              <w:keepNext/>
              <w:tabs>
                <w:tab w:val="left" w:pos="284"/>
                <w:tab w:val="left" w:pos="382"/>
              </w:tabs>
              <w:spacing w:after="0" w:line="240" w:lineRule="auto"/>
              <w:ind w:right="-806"/>
              <w:rPr>
                <w:noProof/>
              </w:rPr>
            </w:pPr>
          </w:p>
        </w:tc>
      </w:tr>
      <w:tr w:rsidR="00F62806" w:rsidRPr="00762446" w:rsidTr="007B0CC2">
        <w:trPr>
          <w:cantSplit/>
          <w:jc w:val="center"/>
        </w:trPr>
        <w:tc>
          <w:tcPr>
            <w:tcW w:w="3823" w:type="dxa"/>
            <w:tcBorders>
              <w:top w:val="nil"/>
              <w:left w:val="single" w:sz="4" w:space="0" w:color="auto"/>
              <w:bottom w:val="single" w:sz="4" w:space="0" w:color="auto"/>
              <w:right w:val="single" w:sz="4" w:space="0" w:color="auto"/>
            </w:tcBorders>
            <w:shd w:val="clear" w:color="auto" w:fill="B4C6E7" w:themeFill="accent1" w:themeFillTint="66"/>
          </w:tcPr>
          <w:p w:rsidR="00F62806" w:rsidRPr="00356BF3" w:rsidRDefault="00F62806" w:rsidP="007B0CC2">
            <w:pPr>
              <w:keepNext/>
              <w:tabs>
                <w:tab w:val="left" w:pos="284"/>
                <w:tab w:val="left" w:pos="382"/>
              </w:tabs>
              <w:spacing w:after="0" w:line="240" w:lineRule="auto"/>
              <w:ind w:right="-806"/>
              <w:rPr>
                <w:i/>
                <w:noProof/>
              </w:rPr>
            </w:pPr>
            <w:r w:rsidRPr="00356BF3">
              <w:rPr>
                <w:i/>
                <w:noProof/>
              </w:rPr>
              <w:t xml:space="preserve">Uzņēmuma nosaukums, reģistrācijas numurs </w:t>
            </w:r>
          </w:p>
        </w:tc>
        <w:tc>
          <w:tcPr>
            <w:tcW w:w="5677" w:type="dxa"/>
            <w:tcBorders>
              <w:top w:val="nil"/>
              <w:left w:val="single" w:sz="4" w:space="0" w:color="auto"/>
              <w:bottom w:val="single" w:sz="4" w:space="0" w:color="auto"/>
              <w:right w:val="single" w:sz="4" w:space="0" w:color="auto"/>
            </w:tcBorders>
            <w:shd w:val="clear" w:color="auto" w:fill="B4C6E7" w:themeFill="accent1" w:themeFillTint="66"/>
          </w:tcPr>
          <w:p w:rsidR="00F62806" w:rsidRPr="00762446" w:rsidRDefault="00F62806" w:rsidP="007B0CC2">
            <w:pPr>
              <w:keepNext/>
              <w:tabs>
                <w:tab w:val="left" w:pos="284"/>
                <w:tab w:val="left" w:pos="382"/>
              </w:tabs>
              <w:spacing w:after="0" w:line="240" w:lineRule="auto"/>
              <w:ind w:right="-806"/>
              <w:rPr>
                <w:noProof/>
              </w:rPr>
            </w:pPr>
          </w:p>
        </w:tc>
      </w:tr>
      <w:tr w:rsidR="00F62806" w:rsidRPr="00762446" w:rsidTr="007B0CC2">
        <w:trPr>
          <w:cantSplit/>
          <w:jc w:val="center"/>
        </w:trPr>
        <w:tc>
          <w:tcPr>
            <w:tcW w:w="3823" w:type="dxa"/>
            <w:tcBorders>
              <w:top w:val="nil"/>
              <w:left w:val="single" w:sz="4" w:space="0" w:color="auto"/>
              <w:bottom w:val="single" w:sz="4" w:space="0" w:color="auto"/>
              <w:right w:val="single" w:sz="4" w:space="0" w:color="auto"/>
            </w:tcBorders>
            <w:shd w:val="clear" w:color="auto" w:fill="B4C6E7" w:themeFill="accent1" w:themeFillTint="66"/>
            <w:hideMark/>
          </w:tcPr>
          <w:p w:rsidR="00F62806" w:rsidRPr="00356BF3" w:rsidRDefault="00F62806" w:rsidP="007B0CC2">
            <w:pPr>
              <w:keepNext/>
              <w:tabs>
                <w:tab w:val="left" w:pos="284"/>
                <w:tab w:val="left" w:pos="382"/>
              </w:tabs>
              <w:spacing w:after="0" w:line="240" w:lineRule="auto"/>
              <w:ind w:right="-806"/>
              <w:rPr>
                <w:i/>
                <w:noProof/>
              </w:rPr>
            </w:pPr>
            <w:r w:rsidRPr="00356BF3">
              <w:rPr>
                <w:i/>
                <w:noProof/>
              </w:rPr>
              <w:t xml:space="preserve">Uzņēmuma juridiskā </w:t>
            </w:r>
          </w:p>
        </w:tc>
        <w:tc>
          <w:tcPr>
            <w:tcW w:w="5677" w:type="dxa"/>
            <w:tcBorders>
              <w:top w:val="nil"/>
              <w:left w:val="single" w:sz="4" w:space="0" w:color="auto"/>
              <w:bottom w:val="single" w:sz="4" w:space="0" w:color="auto"/>
              <w:right w:val="single" w:sz="4" w:space="0" w:color="auto"/>
            </w:tcBorders>
            <w:shd w:val="clear" w:color="auto" w:fill="B4C6E7" w:themeFill="accent1" w:themeFillTint="66"/>
          </w:tcPr>
          <w:p w:rsidR="00F62806" w:rsidRPr="00762446" w:rsidRDefault="00F62806" w:rsidP="007B0CC2">
            <w:pPr>
              <w:keepNext/>
              <w:tabs>
                <w:tab w:val="left" w:pos="284"/>
                <w:tab w:val="left" w:pos="382"/>
              </w:tabs>
              <w:spacing w:after="0" w:line="240" w:lineRule="auto"/>
              <w:ind w:right="-806"/>
              <w:rPr>
                <w:noProof/>
              </w:rPr>
            </w:pPr>
          </w:p>
        </w:tc>
      </w:tr>
      <w:tr w:rsidR="00F62806" w:rsidRPr="00762446" w:rsidTr="007B0CC2">
        <w:trPr>
          <w:cantSplit/>
          <w:jc w:val="center"/>
        </w:trPr>
        <w:tc>
          <w:tcPr>
            <w:tcW w:w="3823" w:type="dxa"/>
            <w:tcBorders>
              <w:top w:val="nil"/>
              <w:left w:val="single" w:sz="4" w:space="0" w:color="auto"/>
              <w:bottom w:val="single" w:sz="4" w:space="0" w:color="auto"/>
              <w:right w:val="single" w:sz="4" w:space="0" w:color="auto"/>
            </w:tcBorders>
            <w:shd w:val="clear" w:color="auto" w:fill="B4C6E7" w:themeFill="accent1" w:themeFillTint="66"/>
          </w:tcPr>
          <w:p w:rsidR="00F62806" w:rsidRPr="00356BF3" w:rsidRDefault="00F62806" w:rsidP="007B0CC2">
            <w:pPr>
              <w:keepNext/>
              <w:tabs>
                <w:tab w:val="left" w:pos="284"/>
                <w:tab w:val="left" w:pos="382"/>
              </w:tabs>
              <w:spacing w:after="0" w:line="240" w:lineRule="auto"/>
              <w:ind w:right="-806"/>
              <w:rPr>
                <w:i/>
                <w:noProof/>
              </w:rPr>
            </w:pPr>
            <w:r w:rsidRPr="00356BF3">
              <w:rPr>
                <w:i/>
                <w:noProof/>
              </w:rPr>
              <w:t xml:space="preserve">Uzņēmuma faktiskā uzņēmējdarbības veikšanas vieta </w:t>
            </w:r>
          </w:p>
        </w:tc>
        <w:tc>
          <w:tcPr>
            <w:tcW w:w="5677" w:type="dxa"/>
            <w:tcBorders>
              <w:top w:val="nil"/>
              <w:left w:val="single" w:sz="4" w:space="0" w:color="auto"/>
              <w:bottom w:val="single" w:sz="4" w:space="0" w:color="auto"/>
              <w:right w:val="single" w:sz="4" w:space="0" w:color="auto"/>
            </w:tcBorders>
            <w:shd w:val="clear" w:color="auto" w:fill="B4C6E7" w:themeFill="accent1" w:themeFillTint="66"/>
          </w:tcPr>
          <w:p w:rsidR="00F62806" w:rsidRPr="00762446" w:rsidRDefault="00F62806" w:rsidP="007B0CC2">
            <w:pPr>
              <w:keepNext/>
              <w:tabs>
                <w:tab w:val="left" w:pos="284"/>
                <w:tab w:val="left" w:pos="382"/>
              </w:tabs>
              <w:spacing w:after="0" w:line="240" w:lineRule="auto"/>
              <w:ind w:right="-806"/>
              <w:rPr>
                <w:noProof/>
              </w:rPr>
            </w:pPr>
          </w:p>
        </w:tc>
      </w:tr>
      <w:tr w:rsidR="00F62806" w:rsidRPr="00762446" w:rsidTr="007B0CC2">
        <w:trPr>
          <w:cantSplit/>
          <w:jc w:val="center"/>
        </w:trPr>
        <w:tc>
          <w:tcPr>
            <w:tcW w:w="3823" w:type="dxa"/>
            <w:tcBorders>
              <w:top w:val="nil"/>
              <w:left w:val="single" w:sz="4" w:space="0" w:color="auto"/>
              <w:bottom w:val="single" w:sz="4" w:space="0" w:color="auto"/>
              <w:right w:val="single" w:sz="4" w:space="0" w:color="auto"/>
            </w:tcBorders>
            <w:shd w:val="clear" w:color="auto" w:fill="B4C6E7" w:themeFill="accent1" w:themeFillTint="66"/>
            <w:hideMark/>
          </w:tcPr>
          <w:p w:rsidR="00F62806" w:rsidRPr="00762446" w:rsidRDefault="00F62806" w:rsidP="007B0CC2">
            <w:pPr>
              <w:keepNext/>
              <w:tabs>
                <w:tab w:val="left" w:pos="284"/>
                <w:tab w:val="left" w:pos="382"/>
              </w:tabs>
              <w:spacing w:after="0" w:line="240" w:lineRule="auto"/>
              <w:ind w:right="-806"/>
              <w:rPr>
                <w:i/>
                <w:noProof/>
              </w:rPr>
            </w:pPr>
            <w:r w:rsidRPr="00762446">
              <w:rPr>
                <w:i/>
                <w:noProof/>
              </w:rPr>
              <w:t>Tālrunis</w:t>
            </w:r>
          </w:p>
        </w:tc>
        <w:tc>
          <w:tcPr>
            <w:tcW w:w="5677" w:type="dxa"/>
            <w:tcBorders>
              <w:top w:val="nil"/>
              <w:left w:val="single" w:sz="4" w:space="0" w:color="auto"/>
              <w:bottom w:val="single" w:sz="4" w:space="0" w:color="auto"/>
              <w:right w:val="single" w:sz="4" w:space="0" w:color="auto"/>
            </w:tcBorders>
            <w:shd w:val="clear" w:color="auto" w:fill="B4C6E7" w:themeFill="accent1" w:themeFillTint="66"/>
          </w:tcPr>
          <w:p w:rsidR="00F62806" w:rsidRPr="00762446" w:rsidRDefault="00F62806" w:rsidP="007B0CC2">
            <w:pPr>
              <w:keepNext/>
              <w:tabs>
                <w:tab w:val="left" w:pos="284"/>
                <w:tab w:val="left" w:pos="382"/>
              </w:tabs>
              <w:spacing w:after="0" w:line="240" w:lineRule="auto"/>
              <w:ind w:right="-806"/>
              <w:rPr>
                <w:noProof/>
              </w:rPr>
            </w:pPr>
          </w:p>
        </w:tc>
      </w:tr>
      <w:tr w:rsidR="00F62806" w:rsidRPr="00762446" w:rsidTr="007B0CC2">
        <w:trPr>
          <w:cantSplit/>
          <w:jc w:val="center"/>
        </w:trPr>
        <w:tc>
          <w:tcPr>
            <w:tcW w:w="3823" w:type="dxa"/>
            <w:tcBorders>
              <w:top w:val="nil"/>
              <w:left w:val="single" w:sz="4" w:space="0" w:color="auto"/>
              <w:bottom w:val="single" w:sz="4" w:space="0" w:color="auto"/>
              <w:right w:val="single" w:sz="4" w:space="0" w:color="auto"/>
            </w:tcBorders>
            <w:shd w:val="clear" w:color="auto" w:fill="B4C6E7" w:themeFill="accent1" w:themeFillTint="66"/>
          </w:tcPr>
          <w:p w:rsidR="00F62806" w:rsidRPr="00762446" w:rsidRDefault="00F62806" w:rsidP="007B0CC2">
            <w:pPr>
              <w:keepNext/>
              <w:tabs>
                <w:tab w:val="left" w:pos="284"/>
                <w:tab w:val="left" w:pos="382"/>
              </w:tabs>
              <w:spacing w:after="0" w:line="240" w:lineRule="auto"/>
              <w:ind w:right="-806"/>
              <w:rPr>
                <w:i/>
                <w:noProof/>
              </w:rPr>
            </w:pPr>
            <w:r w:rsidRPr="00762446">
              <w:rPr>
                <w:i/>
                <w:noProof/>
              </w:rPr>
              <w:t>E-pasts</w:t>
            </w:r>
          </w:p>
        </w:tc>
        <w:tc>
          <w:tcPr>
            <w:tcW w:w="5677" w:type="dxa"/>
            <w:tcBorders>
              <w:top w:val="nil"/>
              <w:left w:val="single" w:sz="4" w:space="0" w:color="auto"/>
              <w:bottom w:val="single" w:sz="4" w:space="0" w:color="auto"/>
              <w:right w:val="single" w:sz="4" w:space="0" w:color="auto"/>
            </w:tcBorders>
            <w:shd w:val="clear" w:color="auto" w:fill="B4C6E7" w:themeFill="accent1" w:themeFillTint="66"/>
          </w:tcPr>
          <w:p w:rsidR="00F62806" w:rsidRPr="00762446" w:rsidRDefault="00F62806" w:rsidP="007B0CC2">
            <w:pPr>
              <w:keepNext/>
              <w:tabs>
                <w:tab w:val="left" w:pos="284"/>
                <w:tab w:val="left" w:pos="382"/>
              </w:tabs>
              <w:spacing w:after="0" w:line="240" w:lineRule="auto"/>
              <w:ind w:right="-806"/>
              <w:rPr>
                <w:noProof/>
              </w:rPr>
            </w:pPr>
          </w:p>
        </w:tc>
      </w:tr>
      <w:tr w:rsidR="00F62806" w:rsidRPr="00762446" w:rsidTr="007B0CC2">
        <w:trPr>
          <w:cantSplit/>
          <w:jc w:val="center"/>
        </w:trPr>
        <w:tc>
          <w:tcPr>
            <w:tcW w:w="3823" w:type="dxa"/>
            <w:tcBorders>
              <w:top w:val="nil"/>
              <w:left w:val="single" w:sz="4" w:space="0" w:color="auto"/>
              <w:bottom w:val="single" w:sz="4" w:space="0" w:color="auto"/>
              <w:right w:val="single" w:sz="4" w:space="0" w:color="auto"/>
            </w:tcBorders>
            <w:shd w:val="clear" w:color="auto" w:fill="B4C6E7" w:themeFill="accent1" w:themeFillTint="66"/>
          </w:tcPr>
          <w:p w:rsidR="00F62806" w:rsidRPr="00762446" w:rsidRDefault="00F62806" w:rsidP="007B0CC2">
            <w:pPr>
              <w:keepNext/>
              <w:tabs>
                <w:tab w:val="left" w:pos="284"/>
                <w:tab w:val="left" w:pos="382"/>
              </w:tabs>
              <w:spacing w:after="0" w:line="240" w:lineRule="auto"/>
              <w:ind w:right="-806"/>
              <w:rPr>
                <w:i/>
                <w:noProof/>
              </w:rPr>
            </w:pPr>
            <w:proofErr w:type="spellStart"/>
            <w:r w:rsidRPr="007C7B77">
              <w:rPr>
                <w:i/>
                <w:iCs/>
                <w:lang w:eastAsia="lv-LV"/>
              </w:rPr>
              <w:t>De</w:t>
            </w:r>
            <w:proofErr w:type="spellEnd"/>
            <w:r w:rsidRPr="007C7B77">
              <w:rPr>
                <w:i/>
                <w:iCs/>
                <w:lang w:eastAsia="lv-LV"/>
              </w:rPr>
              <w:t xml:space="preserve"> </w:t>
            </w:r>
            <w:proofErr w:type="spellStart"/>
            <w:r w:rsidRPr="007C7B77">
              <w:rPr>
                <w:i/>
                <w:iCs/>
                <w:lang w:eastAsia="lv-LV"/>
              </w:rPr>
              <w:t>minimis</w:t>
            </w:r>
            <w:proofErr w:type="spellEnd"/>
            <w:r w:rsidRPr="007C7B77">
              <w:rPr>
                <w:i/>
                <w:iCs/>
                <w:lang w:eastAsia="lv-LV"/>
              </w:rPr>
              <w:t xml:space="preserve"> atbalsta uzskaites sistēmā izveidotās un apstiprinātās pretendenta veidlapas identifikācijas numurs:</w:t>
            </w:r>
          </w:p>
        </w:tc>
        <w:tc>
          <w:tcPr>
            <w:tcW w:w="5677" w:type="dxa"/>
            <w:tcBorders>
              <w:top w:val="nil"/>
              <w:left w:val="single" w:sz="4" w:space="0" w:color="auto"/>
              <w:bottom w:val="single" w:sz="4" w:space="0" w:color="auto"/>
              <w:right w:val="single" w:sz="4" w:space="0" w:color="auto"/>
            </w:tcBorders>
            <w:shd w:val="clear" w:color="auto" w:fill="B4C6E7" w:themeFill="accent1" w:themeFillTint="66"/>
          </w:tcPr>
          <w:p w:rsidR="00F62806" w:rsidRPr="00762446" w:rsidRDefault="00F62806" w:rsidP="007B0CC2">
            <w:pPr>
              <w:keepNext/>
              <w:tabs>
                <w:tab w:val="left" w:pos="284"/>
                <w:tab w:val="left" w:pos="382"/>
              </w:tabs>
              <w:spacing w:after="0" w:line="240" w:lineRule="auto"/>
              <w:ind w:right="-806"/>
              <w:rPr>
                <w:i/>
                <w:noProof/>
              </w:rPr>
            </w:pPr>
          </w:p>
        </w:tc>
      </w:tr>
    </w:tbl>
    <w:p w:rsidR="00F62806" w:rsidRPr="00762446" w:rsidRDefault="00F62806" w:rsidP="00F62806">
      <w:pPr>
        <w:spacing w:after="0" w:line="240" w:lineRule="auto"/>
        <w:ind w:right="-806"/>
        <w:jc w:val="both"/>
        <w:rPr>
          <w:i/>
        </w:rPr>
      </w:pPr>
      <w:r w:rsidRPr="00762446">
        <w:rPr>
          <w:i/>
        </w:rPr>
        <w:t>Pie Pieteikuma veidlapas ir pievienots iesniedzēja dzīves un darba apraksts – CV.</w:t>
      </w:r>
    </w:p>
    <w:p w:rsidR="00F62806" w:rsidRDefault="00F62806" w:rsidP="00F62806">
      <w:pPr>
        <w:spacing w:after="0" w:line="240" w:lineRule="auto"/>
        <w:ind w:right="-806"/>
        <w:jc w:val="both"/>
        <w:rPr>
          <w:i/>
        </w:rPr>
      </w:pPr>
      <w:r w:rsidRPr="00762446">
        <w:rPr>
          <w:i/>
        </w:rPr>
        <w:lastRenderedPageBreak/>
        <w:t>Piekrītu pieteikumā norādīto personas datu uzglabāšanai un apstrādei. Datu apstrādes mērķis: konkursā iesniegto pieteikumu izvērtēšana un konkursa dalībnieku informēšana par konkursa rezultātiem. Datu pārzinis un datu apstrādes vieta: Kokneses novada dome, Melioratoru iela 1, Koknese, Kokneses novads, Latvija, LV-5113.</w:t>
      </w:r>
    </w:p>
    <w:p w:rsidR="00F62806" w:rsidRDefault="00F62806" w:rsidP="00F62806">
      <w:pPr>
        <w:spacing w:after="0" w:line="240" w:lineRule="auto"/>
        <w:ind w:right="-806"/>
        <w:jc w:val="both"/>
        <w:rPr>
          <w:i/>
          <w:iCs/>
          <w:lang w:eastAsia="lv-LV"/>
        </w:rPr>
      </w:pPr>
    </w:p>
    <w:tbl>
      <w:tblPr>
        <w:tblpPr w:leftFromText="180" w:rightFromText="180" w:vertAnchor="text" w:horzAnchor="margin" w:tblpXSpec="center" w:tblpY="298"/>
        <w:tblW w:w="9075" w:type="dxa"/>
        <w:tblBorders>
          <w:top w:val="single" w:sz="4" w:space="0" w:color="auto"/>
          <w:left w:val="single" w:sz="4" w:space="0" w:color="auto"/>
          <w:bottom w:val="single" w:sz="4" w:space="0" w:color="auto"/>
          <w:right w:val="single" w:sz="4" w:space="0" w:color="auto"/>
        </w:tblBorders>
        <w:tblLayout w:type="fixed"/>
        <w:tblCellMar>
          <w:left w:w="56" w:type="dxa"/>
          <w:right w:w="56" w:type="dxa"/>
        </w:tblCellMar>
        <w:tblLook w:val="04A0" w:firstRow="1" w:lastRow="0" w:firstColumn="1" w:lastColumn="0" w:noHBand="0" w:noVBand="1"/>
      </w:tblPr>
      <w:tblGrid>
        <w:gridCol w:w="9075"/>
      </w:tblGrid>
      <w:tr w:rsidR="00F62806" w:rsidRPr="00762446" w:rsidTr="007B0CC2">
        <w:trPr>
          <w:cantSplit/>
          <w:trHeight w:val="1550"/>
        </w:trPr>
        <w:tc>
          <w:tcPr>
            <w:tcW w:w="9075" w:type="dxa"/>
            <w:tcBorders>
              <w:top w:val="single" w:sz="4" w:space="0" w:color="auto"/>
              <w:left w:val="single" w:sz="4" w:space="0" w:color="auto"/>
              <w:bottom w:val="single" w:sz="4" w:space="0" w:color="auto"/>
              <w:right w:val="single" w:sz="4" w:space="0" w:color="auto"/>
            </w:tcBorders>
          </w:tcPr>
          <w:p w:rsidR="00F62806" w:rsidRPr="00762446" w:rsidRDefault="00F62806" w:rsidP="007B0CC2">
            <w:pPr>
              <w:keepNext/>
              <w:tabs>
                <w:tab w:val="left" w:pos="382"/>
              </w:tabs>
              <w:spacing w:after="0" w:line="240" w:lineRule="auto"/>
              <w:ind w:right="-806"/>
              <w:rPr>
                <w:noProof/>
              </w:rPr>
            </w:pPr>
          </w:p>
          <w:p w:rsidR="00F62806" w:rsidRPr="00762446" w:rsidRDefault="00F62806" w:rsidP="007B0CC2">
            <w:pPr>
              <w:keepNext/>
              <w:tabs>
                <w:tab w:val="left" w:pos="382"/>
              </w:tabs>
              <w:spacing w:after="0" w:line="240" w:lineRule="auto"/>
              <w:ind w:right="-806"/>
              <w:rPr>
                <w:i/>
                <w:noProof/>
              </w:rPr>
            </w:pPr>
            <w:r w:rsidRPr="00762446">
              <w:rPr>
                <w:i/>
                <w:noProof/>
              </w:rPr>
              <w:t>Vārds, uzvārds ______________________________</w:t>
            </w:r>
          </w:p>
          <w:p w:rsidR="00F62806" w:rsidRPr="00762446" w:rsidRDefault="00F62806" w:rsidP="007B0CC2">
            <w:pPr>
              <w:keepNext/>
              <w:tabs>
                <w:tab w:val="left" w:pos="382"/>
                <w:tab w:val="left" w:pos="5385"/>
              </w:tabs>
              <w:spacing w:after="0" w:line="240" w:lineRule="auto"/>
              <w:ind w:right="-806"/>
              <w:rPr>
                <w:i/>
                <w:noProof/>
              </w:rPr>
            </w:pPr>
          </w:p>
          <w:p w:rsidR="00F62806" w:rsidRPr="00762446" w:rsidRDefault="00F62806" w:rsidP="007B0CC2">
            <w:pPr>
              <w:keepNext/>
              <w:tabs>
                <w:tab w:val="left" w:pos="382"/>
                <w:tab w:val="left" w:pos="5385"/>
              </w:tabs>
              <w:spacing w:after="0" w:line="240" w:lineRule="auto"/>
              <w:ind w:right="-806"/>
              <w:rPr>
                <w:noProof/>
              </w:rPr>
            </w:pPr>
            <w:r w:rsidRPr="00762446">
              <w:rPr>
                <w:i/>
                <w:noProof/>
              </w:rPr>
              <w:t>Datums_________________</w:t>
            </w:r>
            <w:r w:rsidRPr="00762446">
              <w:rPr>
                <w:i/>
                <w:noProof/>
              </w:rPr>
              <w:tab/>
              <w:t>Paraksts_____________________</w:t>
            </w:r>
          </w:p>
        </w:tc>
      </w:tr>
    </w:tbl>
    <w:p w:rsidR="00F62806" w:rsidRDefault="00F62806" w:rsidP="00F62806">
      <w:pPr>
        <w:spacing w:after="0" w:line="240" w:lineRule="auto"/>
        <w:ind w:right="-806"/>
      </w:pPr>
    </w:p>
    <w:p w:rsidR="00F62806" w:rsidRPr="0075246B" w:rsidRDefault="00F62806" w:rsidP="00F62806">
      <w:pPr>
        <w:spacing w:after="0" w:line="240" w:lineRule="auto"/>
        <w:ind w:right="-806"/>
      </w:pPr>
    </w:p>
    <w:p w:rsidR="00F62806" w:rsidRPr="0075246B" w:rsidRDefault="00F62806" w:rsidP="00F62806">
      <w:pPr>
        <w:spacing w:after="0" w:line="240" w:lineRule="auto"/>
        <w:ind w:right="-806"/>
      </w:pPr>
    </w:p>
    <w:p w:rsidR="00F62806" w:rsidRPr="0075246B" w:rsidRDefault="00F62806" w:rsidP="00F62806">
      <w:pPr>
        <w:spacing w:after="0" w:line="240" w:lineRule="auto"/>
        <w:ind w:right="-806"/>
      </w:pPr>
    </w:p>
    <w:p w:rsidR="00F62806" w:rsidRDefault="00F62806" w:rsidP="00F62806">
      <w:pPr>
        <w:spacing w:after="0" w:line="240" w:lineRule="auto"/>
        <w:ind w:right="-806"/>
      </w:pPr>
      <w:r>
        <w:tab/>
      </w:r>
    </w:p>
    <w:p w:rsidR="00F62806" w:rsidRPr="000F106A" w:rsidRDefault="00F62806" w:rsidP="00F62806">
      <w:pPr>
        <w:tabs>
          <w:tab w:val="left" w:pos="3000"/>
        </w:tabs>
        <w:spacing w:after="0" w:line="240" w:lineRule="auto"/>
        <w:ind w:right="-806"/>
        <w:rPr>
          <w:b/>
          <w:bCs/>
        </w:rPr>
      </w:pPr>
      <w:r w:rsidRPr="000F106A">
        <w:rPr>
          <w:b/>
          <w:bCs/>
        </w:rPr>
        <w:t>Biznesa ideju konkursa uzvaras gadījumā iesniedzamā informācija:</w:t>
      </w:r>
    </w:p>
    <w:p w:rsidR="00F62806" w:rsidRDefault="00F62806" w:rsidP="00F62806">
      <w:pPr>
        <w:tabs>
          <w:tab w:val="left" w:pos="3000"/>
        </w:tabs>
        <w:spacing w:after="0" w:line="240" w:lineRule="auto"/>
        <w:ind w:right="-806"/>
      </w:pPr>
    </w:p>
    <w:tbl>
      <w:tblPr>
        <w:tblW w:w="9500" w:type="dxa"/>
        <w:jc w:val="center"/>
        <w:tblLayout w:type="fixed"/>
        <w:tblCellMar>
          <w:left w:w="56" w:type="dxa"/>
          <w:right w:w="56" w:type="dxa"/>
        </w:tblCellMar>
        <w:tblLook w:val="04A0" w:firstRow="1" w:lastRow="0" w:firstColumn="1" w:lastColumn="0" w:noHBand="0" w:noVBand="1"/>
      </w:tblPr>
      <w:tblGrid>
        <w:gridCol w:w="3823"/>
        <w:gridCol w:w="5677"/>
      </w:tblGrid>
      <w:tr w:rsidR="00F62806" w:rsidRPr="00762446" w:rsidTr="007B0CC2">
        <w:trPr>
          <w:cantSplit/>
          <w:jc w:val="center"/>
        </w:trPr>
        <w:tc>
          <w:tcPr>
            <w:tcW w:w="3823" w:type="dxa"/>
            <w:tcBorders>
              <w:top w:val="single" w:sz="4" w:space="0" w:color="auto"/>
              <w:left w:val="single" w:sz="4" w:space="0" w:color="auto"/>
              <w:bottom w:val="single" w:sz="4" w:space="0" w:color="auto"/>
              <w:right w:val="single" w:sz="4" w:space="0" w:color="auto"/>
            </w:tcBorders>
          </w:tcPr>
          <w:p w:rsidR="00F62806" w:rsidRPr="0075246B" w:rsidRDefault="00F62806" w:rsidP="007B0CC2">
            <w:pPr>
              <w:keepNext/>
              <w:tabs>
                <w:tab w:val="left" w:pos="284"/>
                <w:tab w:val="left" w:pos="382"/>
              </w:tabs>
              <w:spacing w:after="0" w:line="240" w:lineRule="auto"/>
              <w:ind w:right="-806"/>
              <w:rPr>
                <w:i/>
                <w:noProof/>
              </w:rPr>
            </w:pPr>
            <w:r>
              <w:rPr>
                <w:i/>
                <w:noProof/>
              </w:rPr>
              <w:t xml:space="preserve">Pašvaldības piešķirtais Nr. biznesa idejas realizēšanai: </w:t>
            </w:r>
          </w:p>
        </w:tc>
        <w:tc>
          <w:tcPr>
            <w:tcW w:w="5677" w:type="dxa"/>
            <w:tcBorders>
              <w:top w:val="single" w:sz="4" w:space="0" w:color="auto"/>
              <w:left w:val="single" w:sz="4" w:space="0" w:color="auto"/>
              <w:bottom w:val="single" w:sz="4" w:space="0" w:color="auto"/>
              <w:right w:val="single" w:sz="4" w:space="0" w:color="auto"/>
            </w:tcBorders>
          </w:tcPr>
          <w:p w:rsidR="00F62806" w:rsidRPr="00762446" w:rsidRDefault="00F62806" w:rsidP="007B0CC2">
            <w:pPr>
              <w:keepNext/>
              <w:tabs>
                <w:tab w:val="left" w:pos="284"/>
                <w:tab w:val="left" w:pos="382"/>
              </w:tabs>
              <w:spacing w:after="0" w:line="240" w:lineRule="auto"/>
              <w:ind w:right="-806"/>
              <w:rPr>
                <w:i/>
                <w:noProof/>
              </w:rPr>
            </w:pPr>
            <w:r>
              <w:rPr>
                <w:i/>
                <w:noProof/>
              </w:rPr>
              <w:t>(Piešķir pašvaldība)</w:t>
            </w:r>
          </w:p>
        </w:tc>
      </w:tr>
      <w:tr w:rsidR="00F62806" w:rsidRPr="00762446" w:rsidTr="007B0CC2">
        <w:trPr>
          <w:cantSplit/>
          <w:jc w:val="center"/>
        </w:trPr>
        <w:tc>
          <w:tcPr>
            <w:tcW w:w="3823" w:type="dxa"/>
            <w:tcBorders>
              <w:top w:val="single" w:sz="4" w:space="0" w:color="auto"/>
              <w:left w:val="single" w:sz="4" w:space="0" w:color="auto"/>
              <w:bottom w:val="single" w:sz="4" w:space="0" w:color="auto"/>
              <w:right w:val="single" w:sz="4" w:space="0" w:color="auto"/>
            </w:tcBorders>
          </w:tcPr>
          <w:p w:rsidR="00F62806" w:rsidRDefault="00F62806" w:rsidP="007B0CC2">
            <w:pPr>
              <w:keepNext/>
              <w:tabs>
                <w:tab w:val="left" w:pos="284"/>
                <w:tab w:val="left" w:pos="382"/>
              </w:tabs>
              <w:spacing w:after="0" w:line="240" w:lineRule="auto"/>
              <w:ind w:right="-806"/>
              <w:rPr>
                <w:i/>
                <w:noProof/>
              </w:rPr>
            </w:pPr>
            <w:r>
              <w:rPr>
                <w:i/>
                <w:noProof/>
              </w:rPr>
              <w:t>Reģistrētās uzņēmējdarbības forma un nosaukums:</w:t>
            </w:r>
          </w:p>
        </w:tc>
        <w:tc>
          <w:tcPr>
            <w:tcW w:w="5677" w:type="dxa"/>
            <w:tcBorders>
              <w:top w:val="single" w:sz="4" w:space="0" w:color="auto"/>
              <w:left w:val="single" w:sz="4" w:space="0" w:color="auto"/>
              <w:bottom w:val="single" w:sz="4" w:space="0" w:color="auto"/>
              <w:right w:val="single" w:sz="4" w:space="0" w:color="auto"/>
            </w:tcBorders>
          </w:tcPr>
          <w:p w:rsidR="00F62806" w:rsidRDefault="00F62806" w:rsidP="007B0CC2">
            <w:pPr>
              <w:keepNext/>
              <w:tabs>
                <w:tab w:val="left" w:pos="284"/>
                <w:tab w:val="left" w:pos="382"/>
              </w:tabs>
              <w:spacing w:after="0" w:line="240" w:lineRule="auto"/>
              <w:ind w:right="-806"/>
              <w:rPr>
                <w:i/>
                <w:noProof/>
              </w:rPr>
            </w:pPr>
          </w:p>
        </w:tc>
      </w:tr>
      <w:tr w:rsidR="00F62806" w:rsidRPr="00762446" w:rsidTr="007B0CC2">
        <w:trPr>
          <w:cantSplit/>
          <w:jc w:val="center"/>
        </w:trPr>
        <w:tc>
          <w:tcPr>
            <w:tcW w:w="3823" w:type="dxa"/>
            <w:tcBorders>
              <w:top w:val="single" w:sz="4" w:space="0" w:color="auto"/>
              <w:left w:val="single" w:sz="4" w:space="0" w:color="auto"/>
              <w:bottom w:val="single" w:sz="4" w:space="0" w:color="auto"/>
              <w:right w:val="single" w:sz="4" w:space="0" w:color="auto"/>
            </w:tcBorders>
          </w:tcPr>
          <w:p w:rsidR="00F62806" w:rsidRDefault="00F62806" w:rsidP="007B0CC2">
            <w:pPr>
              <w:keepNext/>
              <w:tabs>
                <w:tab w:val="left" w:pos="284"/>
                <w:tab w:val="left" w:pos="382"/>
              </w:tabs>
              <w:spacing w:after="0" w:line="240" w:lineRule="auto"/>
              <w:ind w:right="-806"/>
              <w:rPr>
                <w:i/>
                <w:noProof/>
              </w:rPr>
            </w:pPr>
            <w:r>
              <w:rPr>
                <w:i/>
                <w:noProof/>
              </w:rPr>
              <w:t>Uzņēmējdarbības reģistrācijas nr. un datums:</w:t>
            </w:r>
          </w:p>
        </w:tc>
        <w:tc>
          <w:tcPr>
            <w:tcW w:w="5677" w:type="dxa"/>
            <w:tcBorders>
              <w:top w:val="single" w:sz="4" w:space="0" w:color="auto"/>
              <w:left w:val="single" w:sz="4" w:space="0" w:color="auto"/>
              <w:bottom w:val="single" w:sz="4" w:space="0" w:color="auto"/>
              <w:right w:val="single" w:sz="4" w:space="0" w:color="auto"/>
            </w:tcBorders>
          </w:tcPr>
          <w:p w:rsidR="00F62806" w:rsidRPr="00762446" w:rsidRDefault="00F62806" w:rsidP="007B0CC2">
            <w:pPr>
              <w:keepNext/>
              <w:tabs>
                <w:tab w:val="left" w:pos="284"/>
                <w:tab w:val="left" w:pos="382"/>
              </w:tabs>
              <w:spacing w:after="0" w:line="240" w:lineRule="auto"/>
              <w:ind w:right="-806"/>
              <w:rPr>
                <w:i/>
                <w:noProof/>
              </w:rPr>
            </w:pPr>
          </w:p>
        </w:tc>
      </w:tr>
      <w:tr w:rsidR="00F62806" w:rsidRPr="00762446" w:rsidTr="007B0CC2">
        <w:trPr>
          <w:cantSplit/>
          <w:jc w:val="center"/>
        </w:trPr>
        <w:tc>
          <w:tcPr>
            <w:tcW w:w="3823" w:type="dxa"/>
            <w:tcBorders>
              <w:top w:val="nil"/>
              <w:left w:val="single" w:sz="4" w:space="0" w:color="auto"/>
              <w:bottom w:val="single" w:sz="4" w:space="0" w:color="auto"/>
              <w:right w:val="single" w:sz="4" w:space="0" w:color="auto"/>
            </w:tcBorders>
          </w:tcPr>
          <w:p w:rsidR="00F62806" w:rsidRPr="0075246B" w:rsidRDefault="00F62806" w:rsidP="007B0CC2">
            <w:pPr>
              <w:keepNext/>
              <w:tabs>
                <w:tab w:val="left" w:pos="284"/>
                <w:tab w:val="left" w:pos="382"/>
              </w:tabs>
              <w:spacing w:after="0" w:line="240" w:lineRule="auto"/>
              <w:ind w:right="-806"/>
              <w:rPr>
                <w:i/>
                <w:noProof/>
              </w:rPr>
            </w:pPr>
            <w:r>
              <w:rPr>
                <w:i/>
                <w:noProof/>
              </w:rPr>
              <w:t>Bankas nosaukums:</w:t>
            </w:r>
          </w:p>
        </w:tc>
        <w:tc>
          <w:tcPr>
            <w:tcW w:w="5677" w:type="dxa"/>
            <w:tcBorders>
              <w:top w:val="nil"/>
              <w:left w:val="single" w:sz="4" w:space="0" w:color="auto"/>
              <w:bottom w:val="single" w:sz="4" w:space="0" w:color="auto"/>
              <w:right w:val="single" w:sz="4" w:space="0" w:color="auto"/>
            </w:tcBorders>
          </w:tcPr>
          <w:p w:rsidR="00F62806" w:rsidRPr="00762446" w:rsidRDefault="00F62806" w:rsidP="007B0CC2">
            <w:pPr>
              <w:keepNext/>
              <w:tabs>
                <w:tab w:val="left" w:pos="284"/>
                <w:tab w:val="left" w:pos="382"/>
              </w:tabs>
              <w:spacing w:after="0" w:line="240" w:lineRule="auto"/>
              <w:ind w:right="-806"/>
              <w:rPr>
                <w:i/>
                <w:noProof/>
              </w:rPr>
            </w:pPr>
          </w:p>
        </w:tc>
      </w:tr>
      <w:tr w:rsidR="00F62806" w:rsidRPr="00762446" w:rsidTr="007B0CC2">
        <w:trPr>
          <w:cantSplit/>
          <w:jc w:val="center"/>
        </w:trPr>
        <w:tc>
          <w:tcPr>
            <w:tcW w:w="3823" w:type="dxa"/>
            <w:tcBorders>
              <w:top w:val="nil"/>
              <w:left w:val="single" w:sz="4" w:space="0" w:color="auto"/>
              <w:bottom w:val="single" w:sz="4" w:space="0" w:color="auto"/>
              <w:right w:val="single" w:sz="4" w:space="0" w:color="auto"/>
            </w:tcBorders>
          </w:tcPr>
          <w:p w:rsidR="00F62806" w:rsidRPr="00762446" w:rsidRDefault="00F62806" w:rsidP="007B0CC2">
            <w:pPr>
              <w:keepNext/>
              <w:tabs>
                <w:tab w:val="left" w:pos="284"/>
                <w:tab w:val="left" w:pos="382"/>
              </w:tabs>
              <w:spacing w:after="0" w:line="240" w:lineRule="auto"/>
              <w:ind w:right="-806"/>
              <w:rPr>
                <w:i/>
                <w:noProof/>
              </w:rPr>
            </w:pPr>
            <w:r>
              <w:rPr>
                <w:i/>
                <w:noProof/>
              </w:rPr>
              <w:t>Bankas konts:</w:t>
            </w:r>
          </w:p>
        </w:tc>
        <w:tc>
          <w:tcPr>
            <w:tcW w:w="5677" w:type="dxa"/>
            <w:tcBorders>
              <w:top w:val="nil"/>
              <w:left w:val="single" w:sz="4" w:space="0" w:color="auto"/>
              <w:bottom w:val="single" w:sz="4" w:space="0" w:color="auto"/>
              <w:right w:val="single" w:sz="4" w:space="0" w:color="auto"/>
            </w:tcBorders>
          </w:tcPr>
          <w:p w:rsidR="00F62806" w:rsidRPr="00762446" w:rsidRDefault="00F62806" w:rsidP="007B0CC2">
            <w:pPr>
              <w:keepNext/>
              <w:tabs>
                <w:tab w:val="left" w:pos="284"/>
                <w:tab w:val="left" w:pos="382"/>
              </w:tabs>
              <w:spacing w:after="0" w:line="240" w:lineRule="auto"/>
              <w:ind w:right="-806"/>
              <w:rPr>
                <w:i/>
                <w:noProof/>
              </w:rPr>
            </w:pPr>
          </w:p>
        </w:tc>
      </w:tr>
      <w:tr w:rsidR="00F62806" w:rsidRPr="007C7B77" w:rsidTr="007B0CC2">
        <w:trPr>
          <w:cantSplit/>
          <w:jc w:val="center"/>
        </w:trPr>
        <w:tc>
          <w:tcPr>
            <w:tcW w:w="3823" w:type="dxa"/>
            <w:tcBorders>
              <w:top w:val="nil"/>
              <w:left w:val="single" w:sz="4" w:space="0" w:color="auto"/>
              <w:bottom w:val="single" w:sz="4" w:space="0" w:color="auto"/>
              <w:right w:val="single" w:sz="4" w:space="0" w:color="auto"/>
            </w:tcBorders>
          </w:tcPr>
          <w:p w:rsidR="00F62806" w:rsidRPr="007C7B77" w:rsidRDefault="00F62806" w:rsidP="007B0CC2">
            <w:pPr>
              <w:keepNext/>
              <w:tabs>
                <w:tab w:val="left" w:pos="284"/>
                <w:tab w:val="left" w:pos="382"/>
              </w:tabs>
              <w:spacing w:after="0" w:line="240" w:lineRule="auto"/>
              <w:ind w:right="-806"/>
              <w:rPr>
                <w:i/>
                <w:iCs/>
                <w:noProof/>
              </w:rPr>
            </w:pPr>
            <w:proofErr w:type="spellStart"/>
            <w:r w:rsidRPr="007C7B77">
              <w:rPr>
                <w:i/>
                <w:iCs/>
                <w:lang w:eastAsia="lv-LV"/>
              </w:rPr>
              <w:t>De</w:t>
            </w:r>
            <w:proofErr w:type="spellEnd"/>
            <w:r w:rsidRPr="007C7B77">
              <w:rPr>
                <w:i/>
                <w:iCs/>
                <w:lang w:eastAsia="lv-LV"/>
              </w:rPr>
              <w:t xml:space="preserve"> </w:t>
            </w:r>
            <w:proofErr w:type="spellStart"/>
            <w:r w:rsidRPr="007C7B77">
              <w:rPr>
                <w:i/>
                <w:iCs/>
                <w:lang w:eastAsia="lv-LV"/>
              </w:rPr>
              <w:t>minimis</w:t>
            </w:r>
            <w:proofErr w:type="spellEnd"/>
            <w:r w:rsidRPr="007C7B77">
              <w:rPr>
                <w:i/>
                <w:iCs/>
                <w:lang w:eastAsia="lv-LV"/>
              </w:rPr>
              <w:t xml:space="preserve"> atbalsta uzskaites sistēmā izveidotās un apstiprinātās </w:t>
            </w:r>
            <w:r>
              <w:rPr>
                <w:i/>
                <w:iCs/>
                <w:lang w:eastAsia="lv-LV"/>
              </w:rPr>
              <w:t>uzņēmuma</w:t>
            </w:r>
            <w:r w:rsidRPr="007C7B77">
              <w:rPr>
                <w:i/>
                <w:iCs/>
                <w:lang w:eastAsia="lv-LV"/>
              </w:rPr>
              <w:t xml:space="preserve"> veidlapas identifikācijas numurs:</w:t>
            </w:r>
          </w:p>
        </w:tc>
        <w:tc>
          <w:tcPr>
            <w:tcW w:w="5677" w:type="dxa"/>
            <w:tcBorders>
              <w:top w:val="nil"/>
              <w:left w:val="single" w:sz="4" w:space="0" w:color="auto"/>
              <w:bottom w:val="single" w:sz="4" w:space="0" w:color="auto"/>
              <w:right w:val="single" w:sz="4" w:space="0" w:color="auto"/>
            </w:tcBorders>
          </w:tcPr>
          <w:p w:rsidR="00F62806" w:rsidRPr="00762446" w:rsidRDefault="00F62806" w:rsidP="007B0CC2">
            <w:pPr>
              <w:keepNext/>
              <w:tabs>
                <w:tab w:val="left" w:pos="284"/>
                <w:tab w:val="left" w:pos="382"/>
              </w:tabs>
              <w:spacing w:after="0" w:line="240" w:lineRule="auto"/>
              <w:ind w:right="-806"/>
              <w:rPr>
                <w:i/>
                <w:noProof/>
              </w:rPr>
            </w:pPr>
          </w:p>
        </w:tc>
      </w:tr>
    </w:tbl>
    <w:p w:rsidR="00F62806" w:rsidRPr="0075246B" w:rsidRDefault="00F62806" w:rsidP="00F62806">
      <w:pPr>
        <w:tabs>
          <w:tab w:val="left" w:pos="3000"/>
        </w:tabs>
        <w:spacing w:after="0" w:line="240" w:lineRule="auto"/>
        <w:ind w:right="-806"/>
      </w:pPr>
    </w:p>
    <w:p w:rsidR="00F62806" w:rsidRPr="0075246B" w:rsidRDefault="00F62806" w:rsidP="00F62806">
      <w:pPr>
        <w:spacing w:after="0" w:line="240" w:lineRule="auto"/>
        <w:ind w:right="-806"/>
      </w:pPr>
    </w:p>
    <w:tbl>
      <w:tblPr>
        <w:tblpPr w:leftFromText="180" w:rightFromText="180" w:vertAnchor="text" w:horzAnchor="margin" w:tblpXSpec="center" w:tblpY="298"/>
        <w:tblW w:w="9075" w:type="dxa"/>
        <w:tblBorders>
          <w:top w:val="single" w:sz="4" w:space="0" w:color="auto"/>
          <w:left w:val="single" w:sz="4" w:space="0" w:color="auto"/>
          <w:bottom w:val="single" w:sz="4" w:space="0" w:color="auto"/>
          <w:right w:val="single" w:sz="4" w:space="0" w:color="auto"/>
        </w:tblBorders>
        <w:tblLayout w:type="fixed"/>
        <w:tblCellMar>
          <w:left w:w="56" w:type="dxa"/>
          <w:right w:w="56" w:type="dxa"/>
        </w:tblCellMar>
        <w:tblLook w:val="04A0" w:firstRow="1" w:lastRow="0" w:firstColumn="1" w:lastColumn="0" w:noHBand="0" w:noVBand="1"/>
      </w:tblPr>
      <w:tblGrid>
        <w:gridCol w:w="9075"/>
      </w:tblGrid>
      <w:tr w:rsidR="00F62806" w:rsidRPr="00762446" w:rsidTr="007B0CC2">
        <w:trPr>
          <w:cantSplit/>
          <w:trHeight w:val="1550"/>
        </w:trPr>
        <w:tc>
          <w:tcPr>
            <w:tcW w:w="9075" w:type="dxa"/>
            <w:tcBorders>
              <w:top w:val="single" w:sz="4" w:space="0" w:color="auto"/>
              <w:left w:val="single" w:sz="4" w:space="0" w:color="auto"/>
              <w:bottom w:val="single" w:sz="4" w:space="0" w:color="auto"/>
              <w:right w:val="single" w:sz="4" w:space="0" w:color="auto"/>
            </w:tcBorders>
          </w:tcPr>
          <w:p w:rsidR="00F62806" w:rsidRPr="00762446" w:rsidRDefault="00F62806" w:rsidP="007B0CC2">
            <w:pPr>
              <w:keepNext/>
              <w:tabs>
                <w:tab w:val="left" w:pos="382"/>
              </w:tabs>
              <w:spacing w:after="0" w:line="240" w:lineRule="auto"/>
              <w:ind w:right="-806"/>
              <w:rPr>
                <w:noProof/>
              </w:rPr>
            </w:pPr>
          </w:p>
          <w:p w:rsidR="00F62806" w:rsidRPr="00762446" w:rsidRDefault="00F62806" w:rsidP="007B0CC2">
            <w:pPr>
              <w:keepNext/>
              <w:tabs>
                <w:tab w:val="left" w:pos="382"/>
              </w:tabs>
              <w:spacing w:after="0" w:line="240" w:lineRule="auto"/>
              <w:ind w:right="-806"/>
              <w:rPr>
                <w:i/>
                <w:noProof/>
              </w:rPr>
            </w:pPr>
            <w:r w:rsidRPr="00762446">
              <w:rPr>
                <w:i/>
                <w:noProof/>
              </w:rPr>
              <w:t>Vārds, uzvārds ______________________________</w:t>
            </w:r>
          </w:p>
          <w:p w:rsidR="00F62806" w:rsidRPr="00762446" w:rsidRDefault="00F62806" w:rsidP="007B0CC2">
            <w:pPr>
              <w:keepNext/>
              <w:tabs>
                <w:tab w:val="left" w:pos="382"/>
                <w:tab w:val="left" w:pos="5385"/>
              </w:tabs>
              <w:spacing w:after="0" w:line="240" w:lineRule="auto"/>
              <w:ind w:right="-806"/>
              <w:rPr>
                <w:i/>
                <w:noProof/>
              </w:rPr>
            </w:pPr>
          </w:p>
          <w:p w:rsidR="00F62806" w:rsidRPr="00762446" w:rsidRDefault="00F62806" w:rsidP="007B0CC2">
            <w:pPr>
              <w:keepNext/>
              <w:tabs>
                <w:tab w:val="left" w:pos="382"/>
                <w:tab w:val="left" w:pos="5385"/>
              </w:tabs>
              <w:spacing w:after="0" w:line="240" w:lineRule="auto"/>
              <w:ind w:right="-806"/>
              <w:rPr>
                <w:noProof/>
              </w:rPr>
            </w:pPr>
            <w:r w:rsidRPr="00762446">
              <w:rPr>
                <w:i/>
                <w:noProof/>
              </w:rPr>
              <w:t>Datums_________________</w:t>
            </w:r>
            <w:r w:rsidRPr="00762446">
              <w:rPr>
                <w:i/>
                <w:noProof/>
              </w:rPr>
              <w:tab/>
              <w:t>Paraksts_____________________</w:t>
            </w:r>
          </w:p>
        </w:tc>
      </w:tr>
    </w:tbl>
    <w:p w:rsidR="00F62806" w:rsidRPr="0075246B" w:rsidRDefault="00F62806" w:rsidP="00F62806">
      <w:pPr>
        <w:spacing w:after="0" w:line="240" w:lineRule="auto"/>
        <w:ind w:right="-806"/>
      </w:pPr>
    </w:p>
    <w:p w:rsidR="00F62806" w:rsidRPr="0075246B" w:rsidRDefault="00F62806" w:rsidP="00F62806">
      <w:pPr>
        <w:spacing w:after="0" w:line="240" w:lineRule="auto"/>
        <w:ind w:right="-806"/>
      </w:pPr>
    </w:p>
    <w:p w:rsidR="00F62806" w:rsidRPr="0075246B" w:rsidRDefault="00F62806" w:rsidP="00F62806">
      <w:pPr>
        <w:spacing w:after="0" w:line="240" w:lineRule="auto"/>
        <w:ind w:right="-806"/>
      </w:pPr>
    </w:p>
    <w:p w:rsidR="00F62806" w:rsidRDefault="00F62806" w:rsidP="00F62806">
      <w:pPr>
        <w:spacing w:after="0" w:line="240" w:lineRule="auto"/>
        <w:ind w:right="-806"/>
      </w:pPr>
    </w:p>
    <w:p w:rsidR="00F62806" w:rsidRDefault="00F62806" w:rsidP="00F62806">
      <w:pPr>
        <w:spacing w:after="0" w:line="240" w:lineRule="auto"/>
        <w:ind w:right="-806"/>
      </w:pPr>
    </w:p>
    <w:p w:rsidR="00F62806" w:rsidRDefault="00F62806" w:rsidP="00F62806">
      <w:pPr>
        <w:spacing w:after="0" w:line="240" w:lineRule="auto"/>
        <w:ind w:right="-806"/>
      </w:pPr>
    </w:p>
    <w:p w:rsidR="00F62806" w:rsidRDefault="00F62806" w:rsidP="00F62806">
      <w:pPr>
        <w:spacing w:after="0" w:line="240" w:lineRule="auto"/>
        <w:ind w:right="-806"/>
      </w:pPr>
    </w:p>
    <w:p w:rsidR="00F62806" w:rsidRDefault="00F62806" w:rsidP="00F62806">
      <w:pPr>
        <w:spacing w:after="0" w:line="240" w:lineRule="auto"/>
        <w:ind w:right="-806"/>
      </w:pPr>
    </w:p>
    <w:p w:rsidR="00F62806" w:rsidRDefault="00F62806" w:rsidP="00F62806">
      <w:pPr>
        <w:spacing w:after="0" w:line="240" w:lineRule="auto"/>
        <w:ind w:right="-806"/>
      </w:pPr>
    </w:p>
    <w:p w:rsidR="00F62806" w:rsidRDefault="00F62806" w:rsidP="00F62806">
      <w:pPr>
        <w:spacing w:after="0" w:line="240" w:lineRule="auto"/>
        <w:ind w:right="-806"/>
      </w:pPr>
    </w:p>
    <w:p w:rsidR="00F62806" w:rsidRDefault="00F62806" w:rsidP="00F62806">
      <w:pPr>
        <w:spacing w:after="0" w:line="240" w:lineRule="auto"/>
        <w:ind w:right="-806"/>
      </w:pPr>
    </w:p>
    <w:p w:rsidR="00F62806" w:rsidRDefault="00F62806" w:rsidP="00F62806">
      <w:pPr>
        <w:spacing w:after="0" w:line="240" w:lineRule="auto"/>
        <w:ind w:right="-806"/>
      </w:pPr>
    </w:p>
    <w:p w:rsidR="00F62806" w:rsidRDefault="00F62806" w:rsidP="00F62806">
      <w:pPr>
        <w:spacing w:after="0" w:line="240" w:lineRule="auto"/>
        <w:ind w:right="-806"/>
      </w:pPr>
    </w:p>
    <w:p w:rsidR="00F62806" w:rsidRDefault="00F62806" w:rsidP="00F62806">
      <w:pPr>
        <w:spacing w:after="0" w:line="240" w:lineRule="auto"/>
        <w:ind w:right="-806"/>
      </w:pPr>
    </w:p>
    <w:p w:rsidR="00F62806" w:rsidRDefault="00F62806" w:rsidP="00F62806">
      <w:pPr>
        <w:spacing w:after="0" w:line="240" w:lineRule="auto"/>
        <w:ind w:right="-806"/>
      </w:pPr>
    </w:p>
    <w:p w:rsidR="00F62806" w:rsidRPr="00762446" w:rsidRDefault="00F62806" w:rsidP="00F62806">
      <w:pPr>
        <w:tabs>
          <w:tab w:val="left" w:pos="567"/>
        </w:tabs>
        <w:spacing w:after="0" w:line="240" w:lineRule="auto"/>
        <w:ind w:right="-806"/>
        <w:jc w:val="right"/>
        <w:rPr>
          <w:i/>
        </w:rPr>
      </w:pPr>
      <w:r w:rsidRPr="00762446">
        <w:rPr>
          <w:i/>
        </w:rPr>
        <w:lastRenderedPageBreak/>
        <w:t>2.pielikums</w:t>
      </w:r>
    </w:p>
    <w:p w:rsidR="00F62806" w:rsidRPr="00762446" w:rsidRDefault="00F62806" w:rsidP="00F62806">
      <w:pPr>
        <w:spacing w:after="0" w:line="240" w:lineRule="auto"/>
        <w:ind w:right="-806"/>
        <w:jc w:val="right"/>
        <w:rPr>
          <w:bCs/>
          <w:i/>
        </w:rPr>
      </w:pPr>
      <w:r w:rsidRPr="00762446">
        <w:rPr>
          <w:bCs/>
          <w:i/>
        </w:rPr>
        <w:t xml:space="preserve">Biznesa ideju konkursa </w:t>
      </w:r>
    </w:p>
    <w:p w:rsidR="00F62806" w:rsidRPr="00762446" w:rsidRDefault="00F62806" w:rsidP="00F62806">
      <w:pPr>
        <w:spacing w:after="0" w:line="240" w:lineRule="auto"/>
        <w:ind w:right="-806"/>
        <w:jc w:val="right"/>
        <w:rPr>
          <w:bCs/>
          <w:i/>
        </w:rPr>
      </w:pPr>
      <w:r w:rsidRPr="00762446">
        <w:rPr>
          <w:bCs/>
          <w:i/>
        </w:rPr>
        <w:t>„ESI UZŅĒMĒJS KOKNESES NOVADĀ!” nolikumam</w:t>
      </w:r>
    </w:p>
    <w:p w:rsidR="00F62806" w:rsidRPr="00762446" w:rsidRDefault="00F62806" w:rsidP="00F62806">
      <w:pPr>
        <w:tabs>
          <w:tab w:val="left" w:pos="567"/>
        </w:tabs>
        <w:spacing w:after="0" w:line="240" w:lineRule="auto"/>
        <w:ind w:right="-806"/>
        <w:jc w:val="center"/>
        <w:rPr>
          <w:b/>
        </w:rPr>
      </w:pPr>
    </w:p>
    <w:p w:rsidR="00F62806" w:rsidRPr="00762446" w:rsidRDefault="00F62806" w:rsidP="00F62806">
      <w:pPr>
        <w:tabs>
          <w:tab w:val="left" w:pos="567"/>
        </w:tabs>
        <w:spacing w:after="0" w:line="240" w:lineRule="auto"/>
        <w:ind w:right="-806"/>
        <w:jc w:val="center"/>
        <w:rPr>
          <w:b/>
        </w:rPr>
      </w:pPr>
      <w:r w:rsidRPr="00762446">
        <w:rPr>
          <w:b/>
        </w:rPr>
        <w:t>BIZNESA IDEJAS APRAKSTS</w:t>
      </w:r>
    </w:p>
    <w:p w:rsidR="00F62806" w:rsidRPr="00762446" w:rsidRDefault="00F62806" w:rsidP="00F62806">
      <w:pPr>
        <w:tabs>
          <w:tab w:val="left" w:pos="567"/>
        </w:tabs>
        <w:spacing w:after="0" w:line="240" w:lineRule="auto"/>
        <w:ind w:right="-806"/>
        <w:jc w:val="center"/>
      </w:pPr>
      <w:r w:rsidRPr="00762446">
        <w:t>(ne vairāk kā 5 lapas)</w:t>
      </w:r>
    </w:p>
    <w:p w:rsidR="00F62806" w:rsidRPr="00762446" w:rsidRDefault="00F62806" w:rsidP="00F62806">
      <w:pPr>
        <w:tabs>
          <w:tab w:val="left" w:pos="567"/>
        </w:tabs>
        <w:spacing w:after="0" w:line="240" w:lineRule="auto"/>
        <w:ind w:right="-806"/>
        <w:jc w:val="center"/>
      </w:pP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9075"/>
      </w:tblGrid>
      <w:tr w:rsidR="00F62806" w:rsidRPr="00650699" w:rsidTr="007B0CC2">
        <w:trPr>
          <w:cantSplit/>
          <w:trHeight w:val="478"/>
          <w:jc w:val="center"/>
        </w:trPr>
        <w:tc>
          <w:tcPr>
            <w:tcW w:w="9074" w:type="dxa"/>
            <w:tcBorders>
              <w:top w:val="single" w:sz="4" w:space="0" w:color="auto"/>
              <w:left w:val="single" w:sz="4" w:space="0" w:color="auto"/>
              <w:bottom w:val="single" w:sz="4" w:space="0" w:color="auto"/>
              <w:right w:val="single" w:sz="4" w:space="0" w:color="auto"/>
            </w:tcBorders>
            <w:shd w:val="clear" w:color="auto" w:fill="FFFFFF"/>
            <w:hideMark/>
          </w:tcPr>
          <w:p w:rsidR="00F62806" w:rsidRPr="00762446" w:rsidRDefault="00F62806" w:rsidP="007B0CC2">
            <w:pPr>
              <w:keepNext/>
              <w:tabs>
                <w:tab w:val="left" w:pos="382"/>
                <w:tab w:val="left" w:pos="567"/>
              </w:tabs>
              <w:spacing w:after="0" w:line="240" w:lineRule="auto"/>
              <w:ind w:right="-806"/>
              <w:rPr>
                <w:i/>
                <w:noProof/>
              </w:rPr>
            </w:pPr>
            <w:r w:rsidRPr="00762446">
              <w:rPr>
                <w:b/>
                <w:noProof/>
              </w:rPr>
              <w:t xml:space="preserve">1. Īss paredzētās uzņēmējdarbības apraksts </w:t>
            </w:r>
            <w:r w:rsidRPr="00762446">
              <w:rPr>
                <w:i/>
                <w:noProof/>
              </w:rPr>
              <w:t>(Plānotā uzņēmuma nosaukums, uzņēmējdarbības forma, atrašanās vieta, darbības sfēra u.tml.)</w:t>
            </w:r>
          </w:p>
        </w:tc>
      </w:tr>
      <w:tr w:rsidR="00F62806" w:rsidRPr="00650699" w:rsidTr="007B0CC2">
        <w:trPr>
          <w:cantSplit/>
          <w:trHeight w:val="478"/>
          <w:jc w:val="center"/>
        </w:trPr>
        <w:tc>
          <w:tcPr>
            <w:tcW w:w="9074" w:type="dxa"/>
            <w:tcBorders>
              <w:top w:val="single" w:sz="4" w:space="0" w:color="auto"/>
              <w:left w:val="single" w:sz="4" w:space="0" w:color="auto"/>
              <w:bottom w:val="single" w:sz="4" w:space="0" w:color="auto"/>
              <w:right w:val="single" w:sz="4" w:space="0" w:color="auto"/>
            </w:tcBorders>
            <w:shd w:val="clear" w:color="auto" w:fill="FFFFFF"/>
          </w:tcPr>
          <w:p w:rsidR="00F62806" w:rsidRPr="00762446" w:rsidRDefault="00F62806" w:rsidP="007B0CC2">
            <w:pPr>
              <w:keepNext/>
              <w:tabs>
                <w:tab w:val="left" w:pos="382"/>
                <w:tab w:val="left" w:pos="567"/>
              </w:tabs>
              <w:spacing w:after="0" w:line="240" w:lineRule="auto"/>
              <w:ind w:right="-806"/>
              <w:rPr>
                <w:b/>
                <w:noProof/>
              </w:rPr>
            </w:pPr>
          </w:p>
          <w:p w:rsidR="00F62806" w:rsidRPr="00762446" w:rsidRDefault="00F62806" w:rsidP="007B0CC2">
            <w:pPr>
              <w:keepNext/>
              <w:tabs>
                <w:tab w:val="left" w:pos="382"/>
                <w:tab w:val="left" w:pos="567"/>
              </w:tabs>
              <w:spacing w:after="0" w:line="240" w:lineRule="auto"/>
              <w:ind w:right="-806"/>
              <w:rPr>
                <w:b/>
                <w:noProof/>
              </w:rPr>
            </w:pPr>
          </w:p>
        </w:tc>
      </w:tr>
    </w:tbl>
    <w:p w:rsidR="00F62806" w:rsidRPr="00762446" w:rsidRDefault="00F62806" w:rsidP="00F62806">
      <w:pPr>
        <w:tabs>
          <w:tab w:val="left" w:pos="567"/>
        </w:tabs>
        <w:spacing w:after="0" w:line="240" w:lineRule="auto"/>
        <w:ind w:right="-806"/>
        <w:jc w:val="both"/>
      </w:pPr>
    </w:p>
    <w:tbl>
      <w:tblPr>
        <w:tblW w:w="9287" w:type="dxa"/>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287"/>
      </w:tblGrid>
      <w:tr w:rsidR="00F62806" w:rsidRPr="00650699" w:rsidTr="007B0CC2">
        <w:tc>
          <w:tcPr>
            <w:tcW w:w="9287" w:type="dxa"/>
            <w:tcBorders>
              <w:top w:val="single" w:sz="4" w:space="0" w:color="000000"/>
              <w:left w:val="single" w:sz="4" w:space="0" w:color="000000"/>
              <w:bottom w:val="single" w:sz="4" w:space="0" w:color="000000"/>
              <w:right w:val="single" w:sz="4" w:space="0" w:color="000000"/>
            </w:tcBorders>
            <w:vAlign w:val="center"/>
            <w:hideMark/>
          </w:tcPr>
          <w:p w:rsidR="00F62806" w:rsidRPr="00762446" w:rsidRDefault="00F62806" w:rsidP="007B0CC2">
            <w:pPr>
              <w:tabs>
                <w:tab w:val="left" w:pos="567"/>
              </w:tabs>
              <w:spacing w:after="0" w:line="240" w:lineRule="auto"/>
              <w:ind w:right="-806"/>
              <w:rPr>
                <w:i/>
              </w:rPr>
            </w:pPr>
            <w:r w:rsidRPr="00762446">
              <w:rPr>
                <w:b/>
              </w:rPr>
              <w:t xml:space="preserve">2. Uzņēmējdarbības mērķis </w:t>
            </w:r>
            <w:r w:rsidRPr="00762446">
              <w:rPr>
                <w:b/>
                <w:noProof/>
              </w:rPr>
              <w:t>(līdz 5 punkti)</w:t>
            </w:r>
            <w:r w:rsidRPr="00762446">
              <w:rPr>
                <w:i/>
              </w:rPr>
              <w:t xml:space="preserve"> (Aprakstīt mērķi, ar kādu tiks uzsākta uzņēmējdarbība, uzņēmuma misija, vīzija)</w:t>
            </w:r>
          </w:p>
        </w:tc>
      </w:tr>
      <w:tr w:rsidR="00F62806" w:rsidRPr="00650699" w:rsidTr="007B0CC2">
        <w:tc>
          <w:tcPr>
            <w:tcW w:w="9287" w:type="dxa"/>
            <w:tcBorders>
              <w:top w:val="single" w:sz="4" w:space="0" w:color="000000"/>
              <w:left w:val="single" w:sz="4" w:space="0" w:color="000000"/>
              <w:bottom w:val="single" w:sz="4" w:space="0" w:color="000000"/>
              <w:right w:val="single" w:sz="4" w:space="0" w:color="000000"/>
            </w:tcBorders>
            <w:vAlign w:val="center"/>
          </w:tcPr>
          <w:p w:rsidR="00F62806" w:rsidRPr="00762446" w:rsidRDefault="00F62806" w:rsidP="007B0CC2">
            <w:pPr>
              <w:tabs>
                <w:tab w:val="left" w:pos="567"/>
              </w:tabs>
              <w:spacing w:after="0" w:line="240" w:lineRule="auto"/>
              <w:ind w:right="-806"/>
              <w:rPr>
                <w:b/>
              </w:rPr>
            </w:pPr>
            <w:r w:rsidRPr="00762446">
              <w:rPr>
                <w:b/>
              </w:rPr>
              <w:t>Mērķis vienlaicīgi atbild uz jautājumiem – KUR?  KAS?  KAM?  KAD?</w:t>
            </w:r>
          </w:p>
          <w:p w:rsidR="00F62806" w:rsidRPr="00762446" w:rsidRDefault="00F62806" w:rsidP="007B0CC2">
            <w:pPr>
              <w:tabs>
                <w:tab w:val="left" w:pos="567"/>
              </w:tabs>
              <w:spacing w:after="0" w:line="240" w:lineRule="auto"/>
              <w:ind w:right="-806"/>
            </w:pPr>
            <w:r w:rsidRPr="00762446">
              <w:rPr>
                <w:b/>
                <w:color w:val="FF0000"/>
              </w:rPr>
              <w:t>Piemērs:</w:t>
            </w:r>
            <w:r w:rsidRPr="00762446">
              <w:t xml:space="preserve"> kļūt par Latvijā pieprasītu kvalitatīvu bērnu apģērbu ražotāju līdz 2020.gada beigām</w:t>
            </w:r>
          </w:p>
          <w:p w:rsidR="00F62806" w:rsidRPr="00762446" w:rsidRDefault="00F62806" w:rsidP="007B0CC2">
            <w:pPr>
              <w:tabs>
                <w:tab w:val="left" w:pos="567"/>
              </w:tabs>
              <w:spacing w:after="0" w:line="240" w:lineRule="auto"/>
              <w:ind w:right="-806"/>
            </w:pPr>
          </w:p>
          <w:p w:rsidR="00F62806" w:rsidRPr="00762446" w:rsidRDefault="00F62806" w:rsidP="007B0CC2">
            <w:pPr>
              <w:tabs>
                <w:tab w:val="left" w:pos="567"/>
              </w:tabs>
              <w:spacing w:after="0" w:line="240" w:lineRule="auto"/>
              <w:ind w:right="-806"/>
            </w:pPr>
            <w:r w:rsidRPr="00762446">
              <w:rPr>
                <w:b/>
              </w:rPr>
              <w:t>Misija:</w:t>
            </w:r>
            <w:r w:rsidRPr="00762446">
              <w:t xml:space="preserve"> tai jābūt emocionālai un jāpamato uzņēmuma pastāvēšanas jēga, misija ir kā “solījums klientiem”. </w:t>
            </w:r>
          </w:p>
          <w:p w:rsidR="00F62806" w:rsidRPr="00762446" w:rsidRDefault="00F62806" w:rsidP="007B0CC2">
            <w:pPr>
              <w:tabs>
                <w:tab w:val="left" w:pos="567"/>
              </w:tabs>
              <w:spacing w:after="0" w:line="240" w:lineRule="auto"/>
              <w:ind w:right="-806"/>
            </w:pPr>
            <w:r w:rsidRPr="00762446">
              <w:rPr>
                <w:b/>
                <w:color w:val="FF0000"/>
              </w:rPr>
              <w:t>Piemērs:</w:t>
            </w:r>
            <w:r w:rsidRPr="00762446">
              <w:t xml:space="preserve"> Madara </w:t>
            </w:r>
            <w:proofErr w:type="spellStart"/>
            <w:r w:rsidRPr="00762446">
              <w:t>Cosmetics</w:t>
            </w:r>
            <w:proofErr w:type="spellEnd"/>
            <w:r w:rsidRPr="00762446">
              <w:t xml:space="preserve"> </w:t>
            </w:r>
          </w:p>
          <w:p w:rsidR="00F62806" w:rsidRPr="00762446" w:rsidRDefault="00F62806" w:rsidP="007B0CC2">
            <w:pPr>
              <w:tabs>
                <w:tab w:val="left" w:pos="567"/>
              </w:tabs>
              <w:spacing w:after="0" w:line="240" w:lineRule="auto"/>
              <w:ind w:right="-806"/>
              <w:rPr>
                <w:i/>
              </w:rPr>
            </w:pPr>
            <w:r w:rsidRPr="00762446">
              <w:rPr>
                <w:i/>
              </w:rPr>
              <w:t>“Dot iespēju lietot dabīgu, iedarbīgu un drošu kosmētiku pēc iespējas vairāk sievietēm pasaulē.”</w:t>
            </w:r>
          </w:p>
          <w:p w:rsidR="00F62806" w:rsidRPr="00762446" w:rsidRDefault="00F62806" w:rsidP="007B0CC2">
            <w:pPr>
              <w:tabs>
                <w:tab w:val="left" w:pos="567"/>
              </w:tabs>
              <w:spacing w:after="0" w:line="240" w:lineRule="auto"/>
              <w:ind w:right="-806"/>
            </w:pPr>
          </w:p>
          <w:p w:rsidR="00F62806" w:rsidRPr="00762446" w:rsidRDefault="00F62806" w:rsidP="007B0CC2">
            <w:pPr>
              <w:tabs>
                <w:tab w:val="left" w:pos="567"/>
              </w:tabs>
              <w:spacing w:after="0" w:line="240" w:lineRule="auto"/>
              <w:ind w:right="-806"/>
            </w:pPr>
            <w:r w:rsidRPr="00762446">
              <w:rPr>
                <w:b/>
              </w:rPr>
              <w:t>Vīzija:</w:t>
            </w:r>
            <w:r w:rsidRPr="00762446">
              <w:t xml:space="preserve"> apgalvojums par ideālo pasauli un ideālo situāciju, kādā uzņēmums vēlas būt – uzņēmuma stratēģijai un aktivitātēm, lai to ieviestu, vajadzētu būt tādām, kas veicina vīzijas jeb šīs ideālās pasaules un situācijas sasniegšanu.</w:t>
            </w:r>
          </w:p>
          <w:p w:rsidR="00F62806" w:rsidRPr="00762446" w:rsidRDefault="00F62806" w:rsidP="007B0CC2">
            <w:pPr>
              <w:tabs>
                <w:tab w:val="left" w:pos="567"/>
              </w:tabs>
              <w:spacing w:after="0" w:line="240" w:lineRule="auto"/>
              <w:ind w:right="-806"/>
            </w:pPr>
            <w:r w:rsidRPr="00762446">
              <w:rPr>
                <w:b/>
                <w:color w:val="FF0000"/>
              </w:rPr>
              <w:t>Piemērs:</w:t>
            </w:r>
            <w:r w:rsidRPr="00762446">
              <w:t xml:space="preserve"> </w:t>
            </w:r>
            <w:proofErr w:type="spellStart"/>
            <w:r w:rsidRPr="00762446">
              <w:t>Čili</w:t>
            </w:r>
            <w:proofErr w:type="spellEnd"/>
            <w:r w:rsidRPr="00762446">
              <w:t xml:space="preserve"> Pica</w:t>
            </w:r>
          </w:p>
          <w:p w:rsidR="00F62806" w:rsidRPr="00762446" w:rsidRDefault="00F62806" w:rsidP="007B0CC2">
            <w:pPr>
              <w:tabs>
                <w:tab w:val="left" w:pos="567"/>
              </w:tabs>
              <w:spacing w:after="0" w:line="240" w:lineRule="auto"/>
              <w:ind w:right="-806"/>
              <w:rPr>
                <w:i/>
              </w:rPr>
            </w:pPr>
            <w:r w:rsidRPr="00762446">
              <w:rPr>
                <w:i/>
              </w:rPr>
              <w:t>«Kļūt par lielāko un populārāko restorānu ķēdi Eiropā.»</w:t>
            </w:r>
          </w:p>
        </w:tc>
      </w:tr>
    </w:tbl>
    <w:p w:rsidR="00F62806" w:rsidRPr="00762446" w:rsidRDefault="00F62806" w:rsidP="00F62806">
      <w:pPr>
        <w:tabs>
          <w:tab w:val="left" w:pos="567"/>
        </w:tabs>
        <w:spacing w:after="0" w:line="240" w:lineRule="auto"/>
        <w:ind w:right="-806"/>
        <w:rPr>
          <w:b/>
        </w:rPr>
      </w:pPr>
    </w:p>
    <w:tbl>
      <w:tblPr>
        <w:tblW w:w="9075" w:type="dxa"/>
        <w:jc w:val="center"/>
        <w:tblLayout w:type="fixed"/>
        <w:tblCellMar>
          <w:left w:w="56" w:type="dxa"/>
          <w:right w:w="56" w:type="dxa"/>
        </w:tblCellMar>
        <w:tblLook w:val="04A0" w:firstRow="1" w:lastRow="0" w:firstColumn="1" w:lastColumn="0" w:noHBand="0" w:noVBand="1"/>
      </w:tblPr>
      <w:tblGrid>
        <w:gridCol w:w="9075"/>
      </w:tblGrid>
      <w:tr w:rsidR="00F62806" w:rsidRPr="00650699" w:rsidTr="007B0CC2">
        <w:trPr>
          <w:cantSplit/>
          <w:jc w:val="center"/>
        </w:trPr>
        <w:tc>
          <w:tcPr>
            <w:tcW w:w="9074" w:type="dxa"/>
            <w:tcBorders>
              <w:top w:val="single" w:sz="4" w:space="0" w:color="auto"/>
              <w:left w:val="single" w:sz="4" w:space="0" w:color="auto"/>
              <w:bottom w:val="single" w:sz="4" w:space="0" w:color="auto"/>
              <w:right w:val="single" w:sz="4" w:space="0" w:color="auto"/>
            </w:tcBorders>
            <w:shd w:val="clear" w:color="auto" w:fill="FFFFFF"/>
            <w:hideMark/>
          </w:tcPr>
          <w:p w:rsidR="00F62806" w:rsidRPr="00762446" w:rsidRDefault="00F62806" w:rsidP="007B0CC2">
            <w:pPr>
              <w:keepNext/>
              <w:tabs>
                <w:tab w:val="left" w:pos="284"/>
                <w:tab w:val="left" w:pos="567"/>
                <w:tab w:val="left" w:pos="2670"/>
              </w:tabs>
              <w:spacing w:after="0" w:line="240" w:lineRule="auto"/>
              <w:ind w:right="-806"/>
              <w:rPr>
                <w:b/>
                <w:noProof/>
              </w:rPr>
            </w:pPr>
            <w:r w:rsidRPr="00762446">
              <w:rPr>
                <w:b/>
                <w:noProof/>
              </w:rPr>
              <w:t>3. Esošās situācijas apraksts (līdz 10 punkti)</w:t>
            </w:r>
            <w:r w:rsidRPr="00762446">
              <w:rPr>
                <w:i/>
                <w:noProof/>
              </w:rPr>
              <w:t xml:space="preserve"> (Kāpēc šobrīd ir nepieciešami Jūsu plānotie produkti vai pakalpojumi, kā tie uzlabos esošo situāciju, biznesa idejas dzīvotspēja un ilgtspēja, izaugsmes iespējas)</w:t>
            </w:r>
          </w:p>
        </w:tc>
      </w:tr>
      <w:tr w:rsidR="00F62806" w:rsidRPr="00650699" w:rsidTr="007B0CC2">
        <w:trPr>
          <w:cantSplit/>
          <w:jc w:val="center"/>
        </w:trPr>
        <w:tc>
          <w:tcPr>
            <w:tcW w:w="9074" w:type="dxa"/>
            <w:tcBorders>
              <w:top w:val="single" w:sz="4" w:space="0" w:color="auto"/>
              <w:left w:val="single" w:sz="4" w:space="0" w:color="auto"/>
              <w:bottom w:val="nil"/>
              <w:right w:val="single" w:sz="4" w:space="0" w:color="auto"/>
            </w:tcBorders>
            <w:hideMark/>
          </w:tcPr>
          <w:p w:rsidR="00F62806" w:rsidRPr="00762446" w:rsidRDefault="00F62806" w:rsidP="007B0CC2">
            <w:pPr>
              <w:keepNext/>
              <w:tabs>
                <w:tab w:val="left" w:pos="284"/>
                <w:tab w:val="left" w:pos="567"/>
              </w:tabs>
              <w:spacing w:after="0" w:line="240" w:lineRule="auto"/>
              <w:ind w:right="-806"/>
              <w:rPr>
                <w:i/>
                <w:noProof/>
              </w:rPr>
            </w:pPr>
          </w:p>
        </w:tc>
      </w:tr>
      <w:tr w:rsidR="00F62806" w:rsidRPr="00650699" w:rsidTr="007B0CC2">
        <w:trPr>
          <w:cantSplit/>
          <w:trHeight w:val="80"/>
          <w:jc w:val="center"/>
        </w:trPr>
        <w:tc>
          <w:tcPr>
            <w:tcW w:w="9074" w:type="dxa"/>
            <w:tcBorders>
              <w:top w:val="nil"/>
              <w:left w:val="single" w:sz="4" w:space="0" w:color="auto"/>
              <w:bottom w:val="single" w:sz="4" w:space="0" w:color="auto"/>
              <w:right w:val="single" w:sz="4" w:space="0" w:color="auto"/>
            </w:tcBorders>
          </w:tcPr>
          <w:p w:rsidR="00F62806" w:rsidRPr="00762446" w:rsidRDefault="00F62806" w:rsidP="007B0CC2">
            <w:pPr>
              <w:keepNext/>
              <w:tabs>
                <w:tab w:val="left" w:pos="284"/>
                <w:tab w:val="left" w:pos="567"/>
              </w:tabs>
              <w:spacing w:after="0" w:line="240" w:lineRule="auto"/>
              <w:ind w:right="-806"/>
              <w:rPr>
                <w:noProof/>
              </w:rPr>
            </w:pPr>
          </w:p>
          <w:p w:rsidR="00F62806" w:rsidRDefault="00F62806" w:rsidP="007B0CC2">
            <w:pPr>
              <w:keepNext/>
              <w:tabs>
                <w:tab w:val="left" w:pos="284"/>
                <w:tab w:val="left" w:pos="567"/>
              </w:tabs>
              <w:spacing w:after="0" w:line="240" w:lineRule="auto"/>
              <w:ind w:right="-806"/>
              <w:rPr>
                <w:noProof/>
              </w:rPr>
            </w:pPr>
            <w:r w:rsidRPr="00762446">
              <w:rPr>
                <w:noProof/>
              </w:rPr>
              <w:t>Kādu problēmu atrisina mana biznesa ideja – produkts vai pakalpojums? Kādas klienta vajadzības tā</w:t>
            </w:r>
          </w:p>
          <w:p w:rsidR="00F62806" w:rsidRPr="00762446" w:rsidRDefault="00F62806" w:rsidP="007B0CC2">
            <w:pPr>
              <w:keepNext/>
              <w:tabs>
                <w:tab w:val="left" w:pos="284"/>
                <w:tab w:val="left" w:pos="567"/>
              </w:tabs>
              <w:spacing w:after="0" w:line="240" w:lineRule="auto"/>
              <w:ind w:right="-806"/>
              <w:rPr>
                <w:noProof/>
              </w:rPr>
            </w:pPr>
            <w:r w:rsidRPr="00762446">
              <w:rPr>
                <w:noProof/>
              </w:rPr>
              <w:t xml:space="preserve"> risina? Kāda ir situācija nozarē? Kas mudina cilvēkus iegādāties šo produktu vai pakalpojumu?</w:t>
            </w:r>
          </w:p>
          <w:p w:rsidR="00F62806" w:rsidRPr="00762446" w:rsidRDefault="00F62806" w:rsidP="007B0CC2">
            <w:pPr>
              <w:keepNext/>
              <w:tabs>
                <w:tab w:val="left" w:pos="284"/>
                <w:tab w:val="left" w:pos="567"/>
              </w:tabs>
              <w:spacing w:after="0" w:line="240" w:lineRule="auto"/>
              <w:ind w:right="-806"/>
              <w:rPr>
                <w:noProof/>
              </w:rPr>
            </w:pPr>
          </w:p>
          <w:p w:rsidR="00F62806" w:rsidRDefault="00F62806" w:rsidP="007B0CC2">
            <w:pPr>
              <w:keepNext/>
              <w:tabs>
                <w:tab w:val="left" w:pos="284"/>
                <w:tab w:val="left" w:pos="567"/>
              </w:tabs>
              <w:spacing w:after="0" w:line="240" w:lineRule="auto"/>
              <w:ind w:right="-806"/>
              <w:rPr>
                <w:noProof/>
              </w:rPr>
            </w:pPr>
            <w:r w:rsidRPr="00762446">
              <w:rPr>
                <w:b/>
                <w:noProof/>
              </w:rPr>
              <w:t>Idejas attīstība nākotnē</w:t>
            </w:r>
            <w:r w:rsidRPr="00762446">
              <w:rPr>
                <w:noProof/>
              </w:rPr>
              <w:t xml:space="preserve"> – kādas ir eksporta iespējas, paplašināšanās iespējas, papildus produktu vai</w:t>
            </w:r>
          </w:p>
          <w:p w:rsidR="00F62806" w:rsidRPr="00762446" w:rsidRDefault="00F62806" w:rsidP="007B0CC2">
            <w:pPr>
              <w:keepNext/>
              <w:tabs>
                <w:tab w:val="left" w:pos="284"/>
                <w:tab w:val="left" w:pos="567"/>
              </w:tabs>
              <w:spacing w:after="0" w:line="240" w:lineRule="auto"/>
              <w:ind w:right="-806"/>
              <w:rPr>
                <w:noProof/>
              </w:rPr>
            </w:pPr>
            <w:r w:rsidRPr="00762446">
              <w:rPr>
                <w:noProof/>
              </w:rPr>
              <w:t xml:space="preserve"> pakalpojumu attīstīšana?</w:t>
            </w:r>
          </w:p>
          <w:p w:rsidR="00F62806" w:rsidRPr="00762446" w:rsidRDefault="00F62806" w:rsidP="007B0CC2">
            <w:pPr>
              <w:keepNext/>
              <w:tabs>
                <w:tab w:val="left" w:pos="284"/>
                <w:tab w:val="left" w:pos="567"/>
              </w:tabs>
              <w:spacing w:after="0" w:line="240" w:lineRule="auto"/>
              <w:ind w:right="-806"/>
              <w:rPr>
                <w:noProof/>
              </w:rPr>
            </w:pPr>
          </w:p>
          <w:p w:rsidR="00F62806" w:rsidRPr="00762446" w:rsidRDefault="00F62806" w:rsidP="007B0CC2">
            <w:pPr>
              <w:keepNext/>
              <w:tabs>
                <w:tab w:val="left" w:pos="284"/>
                <w:tab w:val="left" w:pos="567"/>
              </w:tabs>
              <w:spacing w:after="0" w:line="240" w:lineRule="auto"/>
              <w:ind w:right="-806"/>
              <w:rPr>
                <w:noProof/>
              </w:rPr>
            </w:pPr>
          </w:p>
        </w:tc>
      </w:tr>
    </w:tbl>
    <w:p w:rsidR="00F62806" w:rsidRPr="00762446" w:rsidRDefault="00F62806" w:rsidP="00F62806">
      <w:pPr>
        <w:tabs>
          <w:tab w:val="left" w:pos="567"/>
        </w:tabs>
        <w:spacing w:after="0" w:line="240" w:lineRule="auto"/>
        <w:ind w:right="-806"/>
        <w:jc w:val="both"/>
      </w:pPr>
    </w:p>
    <w:tbl>
      <w:tblPr>
        <w:tblW w:w="9075" w:type="dxa"/>
        <w:jc w:val="center"/>
        <w:tblLayout w:type="fixed"/>
        <w:tblCellMar>
          <w:left w:w="56" w:type="dxa"/>
          <w:right w:w="56" w:type="dxa"/>
        </w:tblCellMar>
        <w:tblLook w:val="04A0" w:firstRow="1" w:lastRow="0" w:firstColumn="1" w:lastColumn="0" w:noHBand="0" w:noVBand="1"/>
      </w:tblPr>
      <w:tblGrid>
        <w:gridCol w:w="9075"/>
      </w:tblGrid>
      <w:tr w:rsidR="00F62806" w:rsidRPr="00650699" w:rsidTr="007B0CC2">
        <w:trPr>
          <w:cantSplit/>
          <w:jc w:val="center"/>
        </w:trPr>
        <w:tc>
          <w:tcPr>
            <w:tcW w:w="9074" w:type="dxa"/>
            <w:tcBorders>
              <w:top w:val="single" w:sz="4" w:space="0" w:color="auto"/>
              <w:left w:val="single" w:sz="4" w:space="0" w:color="auto"/>
              <w:bottom w:val="single" w:sz="4" w:space="0" w:color="auto"/>
              <w:right w:val="single" w:sz="4" w:space="0" w:color="auto"/>
            </w:tcBorders>
            <w:shd w:val="clear" w:color="auto" w:fill="FFFFFF"/>
            <w:hideMark/>
          </w:tcPr>
          <w:p w:rsidR="00F62806" w:rsidRDefault="00F62806" w:rsidP="007B0CC2">
            <w:pPr>
              <w:keepNext/>
              <w:tabs>
                <w:tab w:val="left" w:pos="284"/>
                <w:tab w:val="left" w:pos="567"/>
                <w:tab w:val="left" w:pos="2670"/>
              </w:tabs>
              <w:spacing w:after="0" w:line="240" w:lineRule="auto"/>
              <w:ind w:right="-806"/>
              <w:rPr>
                <w:i/>
                <w:noProof/>
              </w:rPr>
            </w:pPr>
            <w:r w:rsidRPr="00762446">
              <w:rPr>
                <w:b/>
                <w:noProof/>
              </w:rPr>
              <w:t>4. Produktu/ pakalpojumu apraksts (līdz 10 punkti)</w:t>
            </w:r>
            <w:r w:rsidRPr="00762446">
              <w:rPr>
                <w:i/>
                <w:noProof/>
              </w:rPr>
              <w:t xml:space="preserve"> (Piedāvātie produkti vai pakalpojumi, to </w:t>
            </w:r>
          </w:p>
          <w:p w:rsidR="00F62806" w:rsidRPr="00762446" w:rsidRDefault="00F62806" w:rsidP="007B0CC2">
            <w:pPr>
              <w:keepNext/>
              <w:tabs>
                <w:tab w:val="left" w:pos="284"/>
                <w:tab w:val="left" w:pos="567"/>
                <w:tab w:val="left" w:pos="2670"/>
              </w:tabs>
              <w:spacing w:after="0" w:line="240" w:lineRule="auto"/>
              <w:ind w:right="-806"/>
              <w:rPr>
                <w:b/>
                <w:noProof/>
              </w:rPr>
            </w:pPr>
            <w:r w:rsidRPr="00762446">
              <w:rPr>
                <w:i/>
                <w:noProof/>
              </w:rPr>
              <w:t>plānotā cena)</w:t>
            </w:r>
          </w:p>
        </w:tc>
      </w:tr>
      <w:tr w:rsidR="00F62806" w:rsidRPr="00650699" w:rsidTr="007B0CC2">
        <w:trPr>
          <w:cantSplit/>
          <w:jc w:val="center"/>
        </w:trPr>
        <w:tc>
          <w:tcPr>
            <w:tcW w:w="9074" w:type="dxa"/>
            <w:tcBorders>
              <w:top w:val="single" w:sz="4" w:space="0" w:color="auto"/>
              <w:left w:val="single" w:sz="4" w:space="0" w:color="auto"/>
              <w:bottom w:val="nil"/>
              <w:right w:val="single" w:sz="4" w:space="0" w:color="auto"/>
            </w:tcBorders>
            <w:hideMark/>
          </w:tcPr>
          <w:p w:rsidR="00F62806" w:rsidRPr="00762446" w:rsidRDefault="00F62806" w:rsidP="007B0CC2">
            <w:pPr>
              <w:keepNext/>
              <w:tabs>
                <w:tab w:val="left" w:pos="284"/>
                <w:tab w:val="left" w:pos="567"/>
              </w:tabs>
              <w:spacing w:after="0" w:line="240" w:lineRule="auto"/>
              <w:ind w:right="-806"/>
              <w:rPr>
                <w:i/>
                <w:noProof/>
              </w:rPr>
            </w:pPr>
          </w:p>
        </w:tc>
      </w:tr>
      <w:tr w:rsidR="00F62806" w:rsidRPr="00762446" w:rsidTr="007B0CC2">
        <w:trPr>
          <w:cantSplit/>
          <w:trHeight w:val="80"/>
          <w:jc w:val="center"/>
        </w:trPr>
        <w:tc>
          <w:tcPr>
            <w:tcW w:w="9074" w:type="dxa"/>
            <w:tcBorders>
              <w:top w:val="nil"/>
              <w:left w:val="single" w:sz="4" w:space="0" w:color="auto"/>
              <w:bottom w:val="single" w:sz="4" w:space="0" w:color="auto"/>
              <w:right w:val="single" w:sz="4" w:space="0" w:color="auto"/>
            </w:tcBorders>
          </w:tcPr>
          <w:p w:rsidR="00F62806" w:rsidRPr="00762446" w:rsidRDefault="00F62806" w:rsidP="007B0CC2">
            <w:pPr>
              <w:keepNext/>
              <w:tabs>
                <w:tab w:val="left" w:pos="284"/>
                <w:tab w:val="left" w:pos="567"/>
              </w:tabs>
              <w:spacing w:after="0" w:line="240" w:lineRule="auto"/>
              <w:ind w:right="-806"/>
              <w:rPr>
                <w:noProof/>
              </w:rPr>
            </w:pPr>
          </w:p>
          <w:p w:rsidR="00F62806" w:rsidRPr="00762446" w:rsidRDefault="00F62806" w:rsidP="007B0CC2">
            <w:pPr>
              <w:keepNext/>
              <w:tabs>
                <w:tab w:val="left" w:pos="284"/>
                <w:tab w:val="left" w:pos="567"/>
              </w:tabs>
              <w:spacing w:after="0" w:line="240" w:lineRule="auto"/>
              <w:ind w:right="-806"/>
              <w:rPr>
                <w:noProof/>
              </w:rPr>
            </w:pPr>
            <w:r w:rsidRPr="00762446">
              <w:rPr>
                <w:noProof/>
              </w:rPr>
              <w:t>Produktu pakalpojumu veids, sortiments, dizains, pielietošanas veids, iepakojums?</w:t>
            </w:r>
          </w:p>
          <w:p w:rsidR="00F62806" w:rsidRPr="00762446" w:rsidRDefault="00F62806" w:rsidP="007B0CC2">
            <w:pPr>
              <w:keepNext/>
              <w:tabs>
                <w:tab w:val="left" w:pos="284"/>
                <w:tab w:val="left" w:pos="567"/>
              </w:tabs>
              <w:spacing w:after="0" w:line="240" w:lineRule="auto"/>
              <w:ind w:right="-806"/>
              <w:rPr>
                <w:noProof/>
              </w:rPr>
            </w:pPr>
          </w:p>
        </w:tc>
      </w:tr>
    </w:tbl>
    <w:p w:rsidR="00F62806" w:rsidRPr="00762446" w:rsidRDefault="00F62806" w:rsidP="00F62806">
      <w:pPr>
        <w:tabs>
          <w:tab w:val="left" w:pos="567"/>
        </w:tabs>
        <w:spacing w:after="0" w:line="240" w:lineRule="auto"/>
        <w:ind w:right="-806"/>
        <w:jc w:val="both"/>
      </w:pPr>
    </w:p>
    <w:tbl>
      <w:tblPr>
        <w:tblW w:w="9075" w:type="dxa"/>
        <w:jc w:val="center"/>
        <w:tblLayout w:type="fixed"/>
        <w:tblCellMar>
          <w:left w:w="56" w:type="dxa"/>
          <w:right w:w="56" w:type="dxa"/>
        </w:tblCellMar>
        <w:tblLook w:val="04A0" w:firstRow="1" w:lastRow="0" w:firstColumn="1" w:lastColumn="0" w:noHBand="0" w:noVBand="1"/>
      </w:tblPr>
      <w:tblGrid>
        <w:gridCol w:w="9075"/>
      </w:tblGrid>
      <w:tr w:rsidR="00F62806" w:rsidRPr="00650699" w:rsidTr="007B0CC2">
        <w:trPr>
          <w:cantSplit/>
          <w:jc w:val="center"/>
        </w:trPr>
        <w:tc>
          <w:tcPr>
            <w:tcW w:w="9075" w:type="dxa"/>
            <w:tcBorders>
              <w:top w:val="single" w:sz="4" w:space="0" w:color="auto"/>
              <w:left w:val="single" w:sz="4" w:space="0" w:color="auto"/>
              <w:bottom w:val="single" w:sz="4" w:space="0" w:color="auto"/>
              <w:right w:val="single" w:sz="4" w:space="0" w:color="auto"/>
            </w:tcBorders>
            <w:shd w:val="clear" w:color="auto" w:fill="FFFFFF"/>
            <w:hideMark/>
          </w:tcPr>
          <w:p w:rsidR="00F62806" w:rsidRPr="00762446" w:rsidRDefault="00F62806" w:rsidP="007B0CC2">
            <w:pPr>
              <w:keepNext/>
              <w:tabs>
                <w:tab w:val="left" w:pos="284"/>
                <w:tab w:val="left" w:pos="567"/>
                <w:tab w:val="left" w:pos="2670"/>
              </w:tabs>
              <w:spacing w:after="0" w:line="240" w:lineRule="auto"/>
              <w:ind w:right="-806"/>
              <w:rPr>
                <w:b/>
                <w:noProof/>
              </w:rPr>
            </w:pPr>
            <w:r w:rsidRPr="00762446">
              <w:rPr>
                <w:b/>
                <w:noProof/>
              </w:rPr>
              <w:t xml:space="preserve">5. Īstenošanas vieta </w:t>
            </w:r>
            <w:r w:rsidRPr="00762446">
              <w:rPr>
                <w:i/>
                <w:noProof/>
              </w:rPr>
              <w:t xml:space="preserve">(Aprakstīt vietu, </w:t>
            </w:r>
            <w:r>
              <w:rPr>
                <w:i/>
                <w:noProof/>
              </w:rPr>
              <w:t xml:space="preserve">adresi, </w:t>
            </w:r>
            <w:r w:rsidRPr="00762446">
              <w:rPr>
                <w:i/>
                <w:noProof/>
              </w:rPr>
              <w:t>kur tiks veikta saimnieciskā darbīb</w:t>
            </w:r>
            <w:r>
              <w:rPr>
                <w:i/>
                <w:noProof/>
              </w:rPr>
              <w:t>a</w:t>
            </w:r>
            <w:r w:rsidRPr="00762446">
              <w:rPr>
                <w:i/>
                <w:noProof/>
              </w:rPr>
              <w:t>)</w:t>
            </w:r>
          </w:p>
        </w:tc>
      </w:tr>
      <w:tr w:rsidR="00F62806" w:rsidRPr="00650699" w:rsidTr="007B0CC2">
        <w:trPr>
          <w:cantSplit/>
          <w:trHeight w:val="498"/>
          <w:jc w:val="center"/>
        </w:trPr>
        <w:tc>
          <w:tcPr>
            <w:tcW w:w="9075" w:type="dxa"/>
            <w:tcBorders>
              <w:top w:val="single" w:sz="4" w:space="0" w:color="auto"/>
              <w:left w:val="single" w:sz="4" w:space="0" w:color="auto"/>
              <w:bottom w:val="single" w:sz="4" w:space="0" w:color="auto"/>
              <w:right w:val="single" w:sz="4" w:space="0" w:color="auto"/>
            </w:tcBorders>
            <w:shd w:val="clear" w:color="auto" w:fill="FFFFFF"/>
          </w:tcPr>
          <w:p w:rsidR="00F62806" w:rsidRPr="00EE6AFC" w:rsidRDefault="00F62806" w:rsidP="007B0CC2">
            <w:pPr>
              <w:keepNext/>
              <w:tabs>
                <w:tab w:val="left" w:pos="284"/>
                <w:tab w:val="left" w:pos="567"/>
                <w:tab w:val="left" w:pos="2670"/>
              </w:tabs>
              <w:spacing w:after="0" w:line="240" w:lineRule="auto"/>
              <w:ind w:right="-806"/>
              <w:rPr>
                <w:b/>
                <w:noProof/>
              </w:rPr>
            </w:pPr>
          </w:p>
        </w:tc>
      </w:tr>
    </w:tbl>
    <w:p w:rsidR="00F62806" w:rsidRPr="00762446" w:rsidRDefault="00F62806" w:rsidP="00F62806">
      <w:pPr>
        <w:tabs>
          <w:tab w:val="left" w:pos="567"/>
        </w:tabs>
        <w:spacing w:after="0" w:line="240" w:lineRule="auto"/>
        <w:ind w:right="-806"/>
        <w:jc w:val="both"/>
      </w:pPr>
    </w:p>
    <w:tbl>
      <w:tblPr>
        <w:tblW w:w="9316" w:type="dxa"/>
        <w:jc w:val="center"/>
        <w:tblLayout w:type="fixed"/>
        <w:tblCellMar>
          <w:left w:w="56" w:type="dxa"/>
          <w:right w:w="56" w:type="dxa"/>
        </w:tblCellMar>
        <w:tblLook w:val="04A0" w:firstRow="1" w:lastRow="0" w:firstColumn="1" w:lastColumn="0" w:noHBand="0" w:noVBand="1"/>
      </w:tblPr>
      <w:tblGrid>
        <w:gridCol w:w="9316"/>
      </w:tblGrid>
      <w:tr w:rsidR="00F62806" w:rsidRPr="00650699" w:rsidTr="007B0CC2">
        <w:trPr>
          <w:cantSplit/>
          <w:jc w:val="center"/>
        </w:trPr>
        <w:tc>
          <w:tcPr>
            <w:tcW w:w="9316" w:type="dxa"/>
            <w:tcBorders>
              <w:top w:val="single" w:sz="4" w:space="0" w:color="auto"/>
              <w:left w:val="single" w:sz="4" w:space="0" w:color="auto"/>
              <w:bottom w:val="single" w:sz="4" w:space="0" w:color="auto"/>
              <w:right w:val="single" w:sz="4" w:space="0" w:color="auto"/>
            </w:tcBorders>
            <w:shd w:val="clear" w:color="auto" w:fill="FFFFFF"/>
            <w:hideMark/>
          </w:tcPr>
          <w:p w:rsidR="00F62806" w:rsidRDefault="00F62806" w:rsidP="007B0CC2">
            <w:pPr>
              <w:keepNext/>
              <w:tabs>
                <w:tab w:val="left" w:pos="284"/>
                <w:tab w:val="left" w:pos="567"/>
                <w:tab w:val="left" w:pos="2670"/>
              </w:tabs>
              <w:spacing w:after="0" w:line="240" w:lineRule="auto"/>
              <w:ind w:right="-806"/>
              <w:rPr>
                <w:i/>
                <w:noProof/>
              </w:rPr>
            </w:pPr>
            <w:r w:rsidRPr="00762446">
              <w:rPr>
                <w:b/>
                <w:noProof/>
              </w:rPr>
              <w:lastRenderedPageBreak/>
              <w:t>6. Noieta tirgus analīze (līdz 10 punkti)</w:t>
            </w:r>
            <w:r w:rsidRPr="00762446">
              <w:rPr>
                <w:i/>
                <w:noProof/>
              </w:rPr>
              <w:t xml:space="preserve"> (Esošā tirgus izpēte, mērķa grupa un klienti, konkurenti,</w:t>
            </w:r>
          </w:p>
          <w:p w:rsidR="00F62806" w:rsidRPr="00762446" w:rsidRDefault="00F62806" w:rsidP="007B0CC2">
            <w:pPr>
              <w:keepNext/>
              <w:tabs>
                <w:tab w:val="left" w:pos="284"/>
                <w:tab w:val="left" w:pos="567"/>
                <w:tab w:val="left" w:pos="2670"/>
              </w:tabs>
              <w:spacing w:after="0" w:line="240" w:lineRule="auto"/>
              <w:ind w:right="-806"/>
              <w:rPr>
                <w:b/>
                <w:noProof/>
              </w:rPr>
            </w:pPr>
            <w:r w:rsidRPr="00762446">
              <w:rPr>
                <w:i/>
                <w:noProof/>
              </w:rPr>
              <w:t xml:space="preserve"> priekšrocības salīdzinājumā ar konkurentiem, iespējamie sadarbības partneri)</w:t>
            </w:r>
          </w:p>
        </w:tc>
      </w:tr>
      <w:tr w:rsidR="00F62806" w:rsidRPr="00650699" w:rsidTr="007B0CC2">
        <w:trPr>
          <w:cantSplit/>
          <w:jc w:val="center"/>
        </w:trPr>
        <w:tc>
          <w:tcPr>
            <w:tcW w:w="9316" w:type="dxa"/>
            <w:tcBorders>
              <w:top w:val="single" w:sz="4" w:space="0" w:color="auto"/>
              <w:left w:val="single" w:sz="4" w:space="0" w:color="auto"/>
              <w:bottom w:val="nil"/>
              <w:right w:val="single" w:sz="4" w:space="0" w:color="auto"/>
            </w:tcBorders>
            <w:hideMark/>
          </w:tcPr>
          <w:p w:rsidR="00F62806" w:rsidRPr="00762446" w:rsidRDefault="00F62806" w:rsidP="007B0CC2">
            <w:pPr>
              <w:keepNext/>
              <w:tabs>
                <w:tab w:val="left" w:pos="284"/>
                <w:tab w:val="left" w:pos="567"/>
              </w:tabs>
              <w:spacing w:after="0" w:line="240" w:lineRule="auto"/>
              <w:ind w:right="-806"/>
              <w:rPr>
                <w:i/>
                <w:noProof/>
              </w:rPr>
            </w:pPr>
          </w:p>
        </w:tc>
      </w:tr>
      <w:tr w:rsidR="00F62806" w:rsidRPr="00650699" w:rsidTr="007B0CC2">
        <w:trPr>
          <w:cantSplit/>
          <w:trHeight w:val="80"/>
          <w:jc w:val="center"/>
        </w:trPr>
        <w:tc>
          <w:tcPr>
            <w:tcW w:w="9316" w:type="dxa"/>
            <w:tcBorders>
              <w:top w:val="nil"/>
              <w:left w:val="single" w:sz="4" w:space="0" w:color="auto"/>
              <w:bottom w:val="single" w:sz="4" w:space="0" w:color="auto"/>
              <w:right w:val="single" w:sz="4" w:space="0" w:color="auto"/>
            </w:tcBorders>
          </w:tcPr>
          <w:p w:rsidR="00F62806" w:rsidRPr="00762446" w:rsidRDefault="00F62806" w:rsidP="007B0CC2">
            <w:pPr>
              <w:keepNext/>
              <w:tabs>
                <w:tab w:val="left" w:pos="284"/>
                <w:tab w:val="left" w:pos="567"/>
              </w:tabs>
              <w:spacing w:after="0" w:line="240" w:lineRule="auto"/>
              <w:ind w:right="-806"/>
              <w:rPr>
                <w:noProof/>
              </w:rPr>
            </w:pPr>
          </w:p>
          <w:p w:rsidR="00F62806" w:rsidRDefault="00F62806" w:rsidP="007B0CC2">
            <w:pPr>
              <w:keepNext/>
              <w:tabs>
                <w:tab w:val="left" w:pos="284"/>
                <w:tab w:val="left" w:pos="567"/>
              </w:tabs>
              <w:spacing w:after="0" w:line="240" w:lineRule="auto"/>
              <w:ind w:right="-806"/>
              <w:rPr>
                <w:noProof/>
              </w:rPr>
            </w:pPr>
            <w:r w:rsidRPr="00762446">
              <w:rPr>
                <w:b/>
                <w:noProof/>
              </w:rPr>
              <w:t xml:space="preserve">Klienti </w:t>
            </w:r>
            <w:r w:rsidRPr="00762446">
              <w:rPr>
                <w:noProof/>
              </w:rPr>
              <w:t xml:space="preserve">– plānotais skaits mēnesī? Klientu vecums, dzimums, ienākumu līmenis, atrašanās vieta, hobiji, </w:t>
            </w:r>
          </w:p>
          <w:p w:rsidR="00F62806" w:rsidRPr="00762446" w:rsidRDefault="00F62806" w:rsidP="007B0CC2">
            <w:pPr>
              <w:keepNext/>
              <w:tabs>
                <w:tab w:val="left" w:pos="284"/>
                <w:tab w:val="left" w:pos="567"/>
              </w:tabs>
              <w:spacing w:after="0" w:line="240" w:lineRule="auto"/>
              <w:ind w:right="-806"/>
              <w:rPr>
                <w:noProof/>
              </w:rPr>
            </w:pPr>
            <w:r w:rsidRPr="00762446">
              <w:rPr>
                <w:noProof/>
              </w:rPr>
              <w:t>darba joma? Cik augsts ir pieprasījums pēc šāda veida produktiem, pakalpojumiem?</w:t>
            </w:r>
          </w:p>
          <w:p w:rsidR="00F62806" w:rsidRPr="00762446" w:rsidRDefault="00F62806" w:rsidP="007B0CC2">
            <w:pPr>
              <w:keepNext/>
              <w:tabs>
                <w:tab w:val="left" w:pos="284"/>
                <w:tab w:val="left" w:pos="567"/>
              </w:tabs>
              <w:spacing w:after="0" w:line="240" w:lineRule="auto"/>
              <w:ind w:right="-806"/>
              <w:rPr>
                <w:noProof/>
              </w:rPr>
            </w:pPr>
          </w:p>
          <w:p w:rsidR="00F62806" w:rsidRPr="00762446" w:rsidRDefault="00F62806" w:rsidP="007B0CC2">
            <w:pPr>
              <w:keepNext/>
              <w:tabs>
                <w:tab w:val="left" w:pos="284"/>
                <w:tab w:val="left" w:pos="567"/>
              </w:tabs>
              <w:spacing w:after="0" w:line="240" w:lineRule="auto"/>
              <w:ind w:right="-806"/>
              <w:rPr>
                <w:noProof/>
              </w:rPr>
            </w:pPr>
            <w:r w:rsidRPr="00762446">
              <w:rPr>
                <w:b/>
                <w:noProof/>
              </w:rPr>
              <w:t xml:space="preserve">Konkurenti </w:t>
            </w:r>
            <w:r w:rsidRPr="00762446">
              <w:rPr>
                <w:noProof/>
              </w:rPr>
              <w:t>– konkurentu daudzums novadā, tuvākajā apkārtnē, Latvijā?</w:t>
            </w:r>
          </w:p>
          <w:p w:rsidR="00F62806" w:rsidRPr="00762446" w:rsidRDefault="00F62806" w:rsidP="007B0CC2">
            <w:pPr>
              <w:keepNext/>
              <w:tabs>
                <w:tab w:val="left" w:pos="284"/>
                <w:tab w:val="left" w:pos="567"/>
              </w:tabs>
              <w:spacing w:after="0" w:line="240" w:lineRule="auto"/>
              <w:ind w:right="-806"/>
              <w:rPr>
                <w:noProof/>
              </w:rPr>
            </w:pPr>
            <w:r w:rsidRPr="00762446">
              <w:rPr>
                <w:b/>
                <w:noProof/>
                <w:color w:val="FF0000"/>
              </w:rPr>
              <w:t>Tiešie konkurenti:</w:t>
            </w:r>
            <w:r w:rsidRPr="00762446">
              <w:rPr>
                <w:noProof/>
              </w:rPr>
              <w:t xml:space="preserve"> piedāvā līdzīgu vai praktiski identisku produktu vai pakalpojumu (piemēram, DUS)</w:t>
            </w:r>
          </w:p>
          <w:p w:rsidR="00F62806" w:rsidRDefault="00F62806" w:rsidP="007B0CC2">
            <w:pPr>
              <w:keepNext/>
              <w:tabs>
                <w:tab w:val="left" w:pos="284"/>
                <w:tab w:val="left" w:pos="567"/>
              </w:tabs>
              <w:spacing w:after="0" w:line="240" w:lineRule="auto"/>
              <w:ind w:right="-806"/>
              <w:rPr>
                <w:noProof/>
              </w:rPr>
            </w:pPr>
            <w:r w:rsidRPr="00762446">
              <w:rPr>
                <w:b/>
                <w:noProof/>
                <w:color w:val="FF0000"/>
              </w:rPr>
              <w:t>Netiešie konkurenti:</w:t>
            </w:r>
            <w:r w:rsidRPr="00762446">
              <w:rPr>
                <w:noProof/>
              </w:rPr>
              <w:t xml:space="preserve">  piedāvā produktu vai pakalpojumu, kas pilda to pašu funkciju, apmierina vienas </w:t>
            </w:r>
          </w:p>
          <w:p w:rsidR="00F62806" w:rsidRPr="00762446" w:rsidRDefault="00F62806" w:rsidP="007B0CC2">
            <w:pPr>
              <w:keepNext/>
              <w:tabs>
                <w:tab w:val="left" w:pos="284"/>
                <w:tab w:val="left" w:pos="567"/>
              </w:tabs>
              <w:spacing w:after="0" w:line="240" w:lineRule="auto"/>
              <w:ind w:right="-806"/>
              <w:rPr>
                <w:noProof/>
              </w:rPr>
            </w:pPr>
            <w:r w:rsidRPr="00762446">
              <w:rPr>
                <w:noProof/>
              </w:rPr>
              <w:t>un tās pašas klienta vajadzības</w:t>
            </w:r>
          </w:p>
          <w:p w:rsidR="00F62806" w:rsidRPr="00762446" w:rsidRDefault="00F62806" w:rsidP="007B0CC2">
            <w:pPr>
              <w:keepNext/>
              <w:tabs>
                <w:tab w:val="left" w:pos="284"/>
                <w:tab w:val="left" w:pos="567"/>
              </w:tabs>
              <w:spacing w:after="0" w:line="240" w:lineRule="auto"/>
              <w:ind w:right="-806"/>
              <w:rPr>
                <w:noProof/>
              </w:rPr>
            </w:pPr>
            <w:r w:rsidRPr="00762446">
              <w:rPr>
                <w:b/>
                <w:noProof/>
                <w:color w:val="FF0000"/>
              </w:rPr>
              <w:t>Piemērs:</w:t>
            </w:r>
            <w:r w:rsidRPr="00762446">
              <w:rPr>
                <w:noProof/>
              </w:rPr>
              <w:t xml:space="preserve"> lazdas koka mēbeles</w:t>
            </w:r>
          </w:p>
          <w:p w:rsidR="00F62806" w:rsidRPr="00762446" w:rsidRDefault="00F62806" w:rsidP="007B0CC2">
            <w:pPr>
              <w:keepNext/>
              <w:tabs>
                <w:tab w:val="left" w:pos="284"/>
                <w:tab w:val="left" w:pos="567"/>
              </w:tabs>
              <w:spacing w:after="0" w:line="240" w:lineRule="auto"/>
              <w:ind w:right="-806"/>
              <w:rPr>
                <w:noProof/>
              </w:rPr>
            </w:pPr>
          </w:p>
          <w:p w:rsidR="00F62806" w:rsidRDefault="00F62806" w:rsidP="007B0CC2">
            <w:pPr>
              <w:keepNext/>
              <w:tabs>
                <w:tab w:val="left" w:pos="284"/>
                <w:tab w:val="left" w:pos="567"/>
              </w:tabs>
              <w:spacing w:after="0" w:line="240" w:lineRule="auto"/>
              <w:ind w:right="-806"/>
              <w:rPr>
                <w:noProof/>
              </w:rPr>
            </w:pPr>
            <w:r w:rsidRPr="00762446">
              <w:rPr>
                <w:noProof/>
              </w:rPr>
              <w:t xml:space="preserve">Konkurentu skaits, darbības ilgums, apgrozījums, cenu līmenis, piedāvāto produktu, pakalpojumu </w:t>
            </w:r>
          </w:p>
          <w:p w:rsidR="00F62806" w:rsidRPr="00762446" w:rsidRDefault="00F62806" w:rsidP="007B0CC2">
            <w:pPr>
              <w:keepNext/>
              <w:tabs>
                <w:tab w:val="left" w:pos="284"/>
                <w:tab w:val="left" w:pos="567"/>
              </w:tabs>
              <w:spacing w:after="0" w:line="240" w:lineRule="auto"/>
              <w:ind w:right="-806"/>
              <w:rPr>
                <w:noProof/>
              </w:rPr>
            </w:pPr>
            <w:r w:rsidRPr="00762446">
              <w:rPr>
                <w:noProof/>
              </w:rPr>
              <w:t xml:space="preserve">dažādība, kvalitāte, klientu atsauksmes </w:t>
            </w:r>
          </w:p>
          <w:p w:rsidR="00F62806" w:rsidRPr="00762446" w:rsidRDefault="00F62806" w:rsidP="007B0CC2">
            <w:pPr>
              <w:keepNext/>
              <w:tabs>
                <w:tab w:val="left" w:pos="284"/>
                <w:tab w:val="left" w:pos="567"/>
              </w:tabs>
              <w:spacing w:after="0" w:line="240" w:lineRule="auto"/>
              <w:ind w:right="-806"/>
              <w:rPr>
                <w:noProof/>
              </w:rPr>
            </w:pPr>
            <w:r w:rsidRPr="00762446">
              <w:rPr>
                <w:noProof/>
              </w:rPr>
              <w:t>Ar ko mans produkts, pakalpojums būs labāks?</w:t>
            </w:r>
          </w:p>
          <w:p w:rsidR="00F62806" w:rsidRDefault="00F62806" w:rsidP="007B0CC2">
            <w:pPr>
              <w:keepNext/>
              <w:tabs>
                <w:tab w:val="left" w:pos="284"/>
                <w:tab w:val="left" w:pos="567"/>
              </w:tabs>
              <w:spacing w:after="0" w:line="240" w:lineRule="auto"/>
              <w:ind w:right="-806"/>
              <w:rPr>
                <w:noProof/>
              </w:rPr>
            </w:pPr>
            <w:r w:rsidRPr="00762446">
              <w:rPr>
                <w:b/>
                <w:noProof/>
                <w:color w:val="FF0000"/>
              </w:rPr>
              <w:t>Piemēri:</w:t>
            </w:r>
            <w:r w:rsidRPr="00762446">
              <w:rPr>
                <w:noProof/>
              </w:rPr>
              <w:t xml:space="preserve"> Ātrāka piegāde? Labāka apkalpošana? Kvalitatīvākas izejvielas? Lielisks dizains? Personiskāka </w:t>
            </w:r>
          </w:p>
          <w:p w:rsidR="00F62806" w:rsidRDefault="00F62806" w:rsidP="007B0CC2">
            <w:pPr>
              <w:keepNext/>
              <w:tabs>
                <w:tab w:val="left" w:pos="284"/>
                <w:tab w:val="left" w:pos="567"/>
              </w:tabs>
              <w:spacing w:after="0" w:line="240" w:lineRule="auto"/>
              <w:ind w:right="-806"/>
              <w:rPr>
                <w:noProof/>
              </w:rPr>
            </w:pPr>
            <w:r w:rsidRPr="00762446">
              <w:rPr>
                <w:noProof/>
              </w:rPr>
              <w:t>pieeja? Plašāks produktu, pakalpojumu sortiments? Kalpošanas ilgums? Pasniegšanas veids?</w:t>
            </w:r>
          </w:p>
          <w:p w:rsidR="00F62806" w:rsidRPr="00762446" w:rsidRDefault="00F62806" w:rsidP="007B0CC2">
            <w:pPr>
              <w:keepNext/>
              <w:tabs>
                <w:tab w:val="left" w:pos="284"/>
                <w:tab w:val="left" w:pos="567"/>
              </w:tabs>
              <w:spacing w:after="0" w:line="240" w:lineRule="auto"/>
              <w:ind w:right="-806"/>
              <w:rPr>
                <w:noProof/>
              </w:rPr>
            </w:pPr>
            <w:r w:rsidRPr="00762446">
              <w:rPr>
                <w:noProof/>
              </w:rPr>
              <w:t xml:space="preserve"> Izgatavošanas process?</w:t>
            </w:r>
          </w:p>
          <w:p w:rsidR="00F62806" w:rsidRPr="00762446" w:rsidRDefault="00F62806" w:rsidP="007B0CC2">
            <w:pPr>
              <w:keepNext/>
              <w:tabs>
                <w:tab w:val="left" w:pos="284"/>
                <w:tab w:val="left" w:pos="567"/>
              </w:tabs>
              <w:spacing w:after="0" w:line="240" w:lineRule="auto"/>
              <w:ind w:right="-806"/>
              <w:rPr>
                <w:noProof/>
              </w:rPr>
            </w:pPr>
          </w:p>
          <w:p w:rsidR="00F62806" w:rsidRDefault="00F62806" w:rsidP="007B0CC2">
            <w:pPr>
              <w:keepNext/>
              <w:tabs>
                <w:tab w:val="left" w:pos="284"/>
                <w:tab w:val="left" w:pos="567"/>
              </w:tabs>
              <w:spacing w:after="0" w:line="240" w:lineRule="auto"/>
              <w:ind w:right="-806"/>
              <w:rPr>
                <w:noProof/>
              </w:rPr>
            </w:pPr>
            <w:r w:rsidRPr="00762446">
              <w:rPr>
                <w:b/>
                <w:noProof/>
              </w:rPr>
              <w:t>Avoti konkurentu izpētei:</w:t>
            </w:r>
            <w:r w:rsidRPr="00762446">
              <w:rPr>
                <w:noProof/>
              </w:rPr>
              <w:t xml:space="preserve"> LURSOFT, Facebook un sociālās vietnes, konkurentu mājaslapas, </w:t>
            </w:r>
          </w:p>
          <w:p w:rsidR="00F62806" w:rsidRPr="00762446" w:rsidRDefault="00F7792B" w:rsidP="007B0CC2">
            <w:pPr>
              <w:keepNext/>
              <w:tabs>
                <w:tab w:val="left" w:pos="284"/>
                <w:tab w:val="left" w:pos="567"/>
              </w:tabs>
              <w:spacing w:after="0" w:line="240" w:lineRule="auto"/>
              <w:ind w:right="-806"/>
              <w:rPr>
                <w:noProof/>
              </w:rPr>
            </w:pPr>
            <w:hyperlink r:id="rId34" w:history="1">
              <w:r w:rsidR="00F62806" w:rsidRPr="00CF488B">
                <w:rPr>
                  <w:rStyle w:val="Hipersaite"/>
                  <w:noProof/>
                </w:rPr>
                <w:t>www.csb.gov.lv</w:t>
              </w:r>
            </w:hyperlink>
            <w:r w:rsidR="00F62806" w:rsidRPr="00762446">
              <w:rPr>
                <w:noProof/>
              </w:rPr>
              <w:t xml:space="preserve">, </w:t>
            </w:r>
            <w:hyperlink r:id="rId35" w:history="1">
              <w:r w:rsidR="00F62806" w:rsidRPr="00762446">
                <w:rPr>
                  <w:rStyle w:val="Hipersaite"/>
                  <w:noProof/>
                </w:rPr>
                <w:t>www.liaa.gov.lv</w:t>
              </w:r>
            </w:hyperlink>
            <w:r w:rsidR="00F62806" w:rsidRPr="00762446">
              <w:rPr>
                <w:noProof/>
              </w:rPr>
              <w:t xml:space="preserve">, nozaru asociāciju mājaslapas – </w:t>
            </w:r>
            <w:hyperlink r:id="rId36" w:history="1">
              <w:r w:rsidR="00F62806" w:rsidRPr="00762446">
                <w:rPr>
                  <w:rStyle w:val="Hipersaite"/>
                  <w:noProof/>
                </w:rPr>
                <w:t>www.celotājs.lv</w:t>
              </w:r>
            </w:hyperlink>
            <w:r w:rsidR="00F62806" w:rsidRPr="00762446">
              <w:rPr>
                <w:noProof/>
              </w:rPr>
              <w:t xml:space="preserve"> , </w:t>
            </w:r>
            <w:hyperlink r:id="rId37" w:history="1">
              <w:r w:rsidR="00F62806" w:rsidRPr="00762446">
                <w:rPr>
                  <w:rStyle w:val="Hipersaite"/>
                  <w:noProof/>
                </w:rPr>
                <w:t>www.lbla.lv</w:t>
              </w:r>
            </w:hyperlink>
            <w:r w:rsidR="00F62806" w:rsidRPr="00762446">
              <w:rPr>
                <w:noProof/>
              </w:rPr>
              <w:t xml:space="preserve"> u.c.</w:t>
            </w:r>
          </w:p>
          <w:p w:rsidR="00F62806" w:rsidRPr="00762446" w:rsidRDefault="00F62806" w:rsidP="007B0CC2">
            <w:pPr>
              <w:keepNext/>
              <w:tabs>
                <w:tab w:val="left" w:pos="284"/>
                <w:tab w:val="left" w:pos="567"/>
              </w:tabs>
              <w:spacing w:after="0" w:line="240" w:lineRule="auto"/>
              <w:ind w:right="-806"/>
              <w:rPr>
                <w:noProof/>
              </w:rPr>
            </w:pPr>
          </w:p>
          <w:p w:rsidR="00F62806" w:rsidRPr="00762446" w:rsidRDefault="00F62806" w:rsidP="007B0CC2">
            <w:pPr>
              <w:keepNext/>
              <w:tabs>
                <w:tab w:val="left" w:pos="284"/>
                <w:tab w:val="left" w:pos="567"/>
              </w:tabs>
              <w:spacing w:after="0" w:line="240" w:lineRule="auto"/>
              <w:ind w:right="-806"/>
              <w:rPr>
                <w:noProof/>
              </w:rPr>
            </w:pPr>
            <w:r w:rsidRPr="00762446">
              <w:rPr>
                <w:b/>
                <w:noProof/>
              </w:rPr>
              <w:t>Sadarbības partneri</w:t>
            </w:r>
          </w:p>
          <w:p w:rsidR="00F62806" w:rsidRDefault="00F62806" w:rsidP="007B0CC2">
            <w:pPr>
              <w:keepNext/>
              <w:tabs>
                <w:tab w:val="left" w:pos="284"/>
                <w:tab w:val="left" w:pos="567"/>
              </w:tabs>
              <w:spacing w:after="0" w:line="240" w:lineRule="auto"/>
              <w:ind w:right="-806"/>
              <w:rPr>
                <w:noProof/>
              </w:rPr>
            </w:pPr>
            <w:r w:rsidRPr="00762446">
              <w:rPr>
                <w:b/>
                <w:noProof/>
                <w:color w:val="FF0000"/>
              </w:rPr>
              <w:t>Piemēri:</w:t>
            </w:r>
            <w:r w:rsidRPr="00762446">
              <w:rPr>
                <w:noProof/>
              </w:rPr>
              <w:t xml:space="preserve"> Preču izplatīšanas veikali, internetveikali, pašvaldības, tūrisma centri, biedrības, citi ražošanas</w:t>
            </w:r>
          </w:p>
          <w:p w:rsidR="00F62806" w:rsidRPr="00762446" w:rsidRDefault="00F62806" w:rsidP="007B0CC2">
            <w:pPr>
              <w:keepNext/>
              <w:tabs>
                <w:tab w:val="left" w:pos="284"/>
                <w:tab w:val="left" w:pos="567"/>
              </w:tabs>
              <w:spacing w:after="0" w:line="240" w:lineRule="auto"/>
              <w:ind w:right="-806"/>
              <w:rPr>
                <w:noProof/>
              </w:rPr>
            </w:pPr>
            <w:r w:rsidRPr="00762446">
              <w:rPr>
                <w:noProof/>
              </w:rPr>
              <w:t xml:space="preserve"> procesa dalībnieki, produktu testētāji, izglītības iestādes utml.</w:t>
            </w:r>
          </w:p>
          <w:p w:rsidR="00F62806" w:rsidRPr="00762446" w:rsidRDefault="00F62806" w:rsidP="007B0CC2">
            <w:pPr>
              <w:keepNext/>
              <w:tabs>
                <w:tab w:val="left" w:pos="284"/>
                <w:tab w:val="left" w:pos="567"/>
              </w:tabs>
              <w:spacing w:after="0" w:line="240" w:lineRule="auto"/>
              <w:ind w:right="-806"/>
              <w:rPr>
                <w:noProof/>
              </w:rPr>
            </w:pPr>
          </w:p>
        </w:tc>
      </w:tr>
    </w:tbl>
    <w:p w:rsidR="00F62806" w:rsidRPr="00762446" w:rsidRDefault="00F62806" w:rsidP="00F62806">
      <w:pPr>
        <w:tabs>
          <w:tab w:val="left" w:pos="567"/>
        </w:tabs>
        <w:spacing w:after="0" w:line="240" w:lineRule="auto"/>
        <w:ind w:right="-806"/>
        <w:jc w:val="both"/>
      </w:pPr>
    </w:p>
    <w:tbl>
      <w:tblPr>
        <w:tblW w:w="9075" w:type="dxa"/>
        <w:jc w:val="center"/>
        <w:tblLayout w:type="fixed"/>
        <w:tblCellMar>
          <w:left w:w="56" w:type="dxa"/>
          <w:right w:w="56" w:type="dxa"/>
        </w:tblCellMar>
        <w:tblLook w:val="04A0" w:firstRow="1" w:lastRow="0" w:firstColumn="1" w:lastColumn="0" w:noHBand="0" w:noVBand="1"/>
      </w:tblPr>
      <w:tblGrid>
        <w:gridCol w:w="9075"/>
      </w:tblGrid>
      <w:tr w:rsidR="00F62806" w:rsidRPr="00650699" w:rsidTr="007B0CC2">
        <w:trPr>
          <w:cantSplit/>
          <w:jc w:val="center"/>
        </w:trPr>
        <w:tc>
          <w:tcPr>
            <w:tcW w:w="9074" w:type="dxa"/>
            <w:tcBorders>
              <w:top w:val="single" w:sz="4" w:space="0" w:color="auto"/>
              <w:left w:val="single" w:sz="4" w:space="0" w:color="auto"/>
              <w:bottom w:val="single" w:sz="4" w:space="0" w:color="auto"/>
              <w:right w:val="single" w:sz="4" w:space="0" w:color="auto"/>
            </w:tcBorders>
            <w:shd w:val="clear" w:color="auto" w:fill="FFFFFF"/>
            <w:hideMark/>
          </w:tcPr>
          <w:p w:rsidR="00F62806" w:rsidRDefault="00F62806" w:rsidP="007B0CC2">
            <w:pPr>
              <w:keepNext/>
              <w:tabs>
                <w:tab w:val="left" w:pos="284"/>
                <w:tab w:val="left" w:pos="567"/>
                <w:tab w:val="left" w:pos="2670"/>
              </w:tabs>
              <w:spacing w:after="0" w:line="240" w:lineRule="auto"/>
              <w:ind w:right="-806"/>
              <w:rPr>
                <w:i/>
                <w:noProof/>
              </w:rPr>
            </w:pPr>
            <w:r w:rsidRPr="00762446">
              <w:rPr>
                <w:b/>
                <w:noProof/>
              </w:rPr>
              <w:t>7. Plānotā produkta/pakalpojuma virzība tirgū</w:t>
            </w:r>
            <w:r w:rsidRPr="00762446">
              <w:rPr>
                <w:i/>
                <w:noProof/>
              </w:rPr>
              <w:t xml:space="preserve"> </w:t>
            </w:r>
            <w:r w:rsidRPr="00762446">
              <w:rPr>
                <w:b/>
                <w:noProof/>
              </w:rPr>
              <w:t>(līdz 10 punkti)</w:t>
            </w:r>
            <w:r w:rsidRPr="00762446">
              <w:rPr>
                <w:i/>
                <w:noProof/>
              </w:rPr>
              <w:t xml:space="preserve"> (kur un kā plānojat pārdot savus </w:t>
            </w:r>
          </w:p>
          <w:p w:rsidR="00F62806" w:rsidRPr="00762446" w:rsidRDefault="00F62806" w:rsidP="007B0CC2">
            <w:pPr>
              <w:keepNext/>
              <w:tabs>
                <w:tab w:val="left" w:pos="284"/>
                <w:tab w:val="left" w:pos="567"/>
                <w:tab w:val="left" w:pos="2670"/>
              </w:tabs>
              <w:spacing w:after="0" w:line="240" w:lineRule="auto"/>
              <w:ind w:right="-806"/>
              <w:rPr>
                <w:b/>
                <w:noProof/>
              </w:rPr>
            </w:pPr>
            <w:r w:rsidRPr="00762446">
              <w:rPr>
                <w:i/>
                <w:noProof/>
              </w:rPr>
              <w:t>produktus vai pakalpojumus, reklāmas un mārketinga pasākumi)</w:t>
            </w:r>
          </w:p>
        </w:tc>
      </w:tr>
      <w:tr w:rsidR="00F62806" w:rsidRPr="00650699" w:rsidTr="007B0CC2">
        <w:trPr>
          <w:cantSplit/>
          <w:jc w:val="center"/>
        </w:trPr>
        <w:tc>
          <w:tcPr>
            <w:tcW w:w="9074" w:type="dxa"/>
            <w:tcBorders>
              <w:top w:val="single" w:sz="4" w:space="0" w:color="auto"/>
              <w:left w:val="single" w:sz="4" w:space="0" w:color="auto"/>
              <w:bottom w:val="nil"/>
              <w:right w:val="single" w:sz="4" w:space="0" w:color="auto"/>
            </w:tcBorders>
            <w:hideMark/>
          </w:tcPr>
          <w:p w:rsidR="00F62806" w:rsidRPr="00762446" w:rsidRDefault="00F62806" w:rsidP="007B0CC2">
            <w:pPr>
              <w:keepNext/>
              <w:tabs>
                <w:tab w:val="left" w:pos="284"/>
                <w:tab w:val="left" w:pos="567"/>
              </w:tabs>
              <w:spacing w:after="0" w:line="240" w:lineRule="auto"/>
              <w:ind w:right="-806"/>
              <w:rPr>
                <w:i/>
                <w:noProof/>
              </w:rPr>
            </w:pPr>
          </w:p>
        </w:tc>
      </w:tr>
      <w:tr w:rsidR="00F62806" w:rsidRPr="00650699" w:rsidTr="007B0CC2">
        <w:trPr>
          <w:cantSplit/>
          <w:trHeight w:val="80"/>
          <w:jc w:val="center"/>
        </w:trPr>
        <w:tc>
          <w:tcPr>
            <w:tcW w:w="9074" w:type="dxa"/>
            <w:tcBorders>
              <w:top w:val="nil"/>
              <w:left w:val="single" w:sz="4" w:space="0" w:color="auto"/>
              <w:bottom w:val="single" w:sz="4" w:space="0" w:color="auto"/>
              <w:right w:val="single" w:sz="4" w:space="0" w:color="auto"/>
            </w:tcBorders>
          </w:tcPr>
          <w:p w:rsidR="00F62806" w:rsidRPr="00762446" w:rsidRDefault="00F62806" w:rsidP="007B0CC2">
            <w:pPr>
              <w:keepNext/>
              <w:tabs>
                <w:tab w:val="left" w:pos="284"/>
                <w:tab w:val="left" w:pos="567"/>
              </w:tabs>
              <w:spacing w:after="0" w:line="240" w:lineRule="auto"/>
              <w:ind w:right="-806"/>
              <w:rPr>
                <w:noProof/>
              </w:rPr>
            </w:pPr>
          </w:p>
          <w:p w:rsidR="00F62806" w:rsidRPr="00762446" w:rsidRDefault="00F62806" w:rsidP="007B0CC2">
            <w:pPr>
              <w:keepNext/>
              <w:tabs>
                <w:tab w:val="left" w:pos="284"/>
                <w:tab w:val="left" w:pos="567"/>
              </w:tabs>
              <w:spacing w:after="0" w:line="240" w:lineRule="auto"/>
              <w:ind w:right="-806"/>
              <w:rPr>
                <w:noProof/>
              </w:rPr>
            </w:pPr>
            <w:r w:rsidRPr="00762446">
              <w:rPr>
                <w:b/>
                <w:noProof/>
              </w:rPr>
              <w:t>Konkrētas vietas</w:t>
            </w:r>
            <w:r w:rsidRPr="00762446">
              <w:rPr>
                <w:noProof/>
              </w:rPr>
              <w:t>: veikali, internetveikali, tirdziņi, tiešā pārdošana, izbraukuma tirdzniecība</w:t>
            </w:r>
          </w:p>
          <w:p w:rsidR="00F62806" w:rsidRPr="00762446" w:rsidRDefault="00F62806" w:rsidP="007B0CC2">
            <w:pPr>
              <w:keepNext/>
              <w:tabs>
                <w:tab w:val="left" w:pos="284"/>
                <w:tab w:val="left" w:pos="567"/>
              </w:tabs>
              <w:spacing w:after="0" w:line="240" w:lineRule="auto"/>
              <w:ind w:right="-806"/>
              <w:rPr>
                <w:noProof/>
              </w:rPr>
            </w:pPr>
          </w:p>
          <w:p w:rsidR="00F62806" w:rsidRPr="00762446" w:rsidRDefault="00F62806" w:rsidP="007B0CC2">
            <w:pPr>
              <w:keepNext/>
              <w:tabs>
                <w:tab w:val="left" w:pos="284"/>
                <w:tab w:val="left" w:pos="567"/>
              </w:tabs>
              <w:spacing w:after="0" w:line="240" w:lineRule="auto"/>
              <w:ind w:right="-806"/>
              <w:rPr>
                <w:b/>
                <w:noProof/>
              </w:rPr>
            </w:pPr>
            <w:r w:rsidRPr="00762446">
              <w:rPr>
                <w:b/>
                <w:noProof/>
              </w:rPr>
              <w:t>Konkrēti mārketinga pasākumi</w:t>
            </w:r>
          </w:p>
          <w:p w:rsidR="00F62806" w:rsidRPr="00762446" w:rsidRDefault="00F62806" w:rsidP="007B0CC2">
            <w:pPr>
              <w:keepNext/>
              <w:tabs>
                <w:tab w:val="left" w:pos="284"/>
                <w:tab w:val="left" w:pos="567"/>
              </w:tabs>
              <w:spacing w:after="0" w:line="240" w:lineRule="auto"/>
              <w:ind w:right="-806"/>
              <w:rPr>
                <w:b/>
                <w:noProof/>
                <w:color w:val="FF0000"/>
              </w:rPr>
            </w:pPr>
            <w:r w:rsidRPr="00762446">
              <w:rPr>
                <w:b/>
                <w:noProof/>
                <w:color w:val="FF0000"/>
              </w:rPr>
              <w:t xml:space="preserve">Piemēri: </w:t>
            </w:r>
          </w:p>
          <w:p w:rsidR="00F62806" w:rsidRDefault="00F62806" w:rsidP="007B0CC2">
            <w:pPr>
              <w:keepNext/>
              <w:tabs>
                <w:tab w:val="left" w:pos="284"/>
                <w:tab w:val="left" w:pos="567"/>
              </w:tabs>
              <w:spacing w:after="0" w:line="240" w:lineRule="auto"/>
              <w:ind w:right="-806"/>
              <w:rPr>
                <w:noProof/>
              </w:rPr>
            </w:pPr>
            <w:r w:rsidRPr="00762446">
              <w:rPr>
                <w:noProof/>
              </w:rPr>
              <w:t xml:space="preserve">e-pasta mārketings, vides reklāma, informatīvie materiāli - bukleti, reklāmraksti internetā, preses </w:t>
            </w:r>
          </w:p>
          <w:p w:rsidR="00F62806" w:rsidRDefault="00F62806" w:rsidP="007B0CC2">
            <w:pPr>
              <w:keepNext/>
              <w:tabs>
                <w:tab w:val="left" w:pos="284"/>
                <w:tab w:val="left" w:pos="567"/>
              </w:tabs>
              <w:spacing w:after="0" w:line="240" w:lineRule="auto"/>
              <w:ind w:right="-806"/>
              <w:rPr>
                <w:noProof/>
              </w:rPr>
            </w:pPr>
            <w:r w:rsidRPr="00762446">
              <w:rPr>
                <w:noProof/>
              </w:rPr>
              <w:t xml:space="preserve">raksti, atsauksmes no blogeriem, konkursi sociālajos tīklos, Facebook lapa, uzņēmuma mājas lapa, </w:t>
            </w:r>
          </w:p>
          <w:p w:rsidR="00F62806" w:rsidRPr="00762446" w:rsidRDefault="00F62806" w:rsidP="007B0CC2">
            <w:pPr>
              <w:keepNext/>
              <w:tabs>
                <w:tab w:val="left" w:pos="284"/>
                <w:tab w:val="left" w:pos="567"/>
              </w:tabs>
              <w:spacing w:after="0" w:line="240" w:lineRule="auto"/>
              <w:ind w:right="-806"/>
              <w:rPr>
                <w:noProof/>
              </w:rPr>
            </w:pPr>
            <w:r w:rsidRPr="00762446">
              <w:rPr>
                <w:noProof/>
              </w:rPr>
              <w:t>dalība izstādēs, tirdziņos, Google Ads, iesaistīšanās nozaru asociācijās u.c.</w:t>
            </w:r>
          </w:p>
        </w:tc>
      </w:tr>
    </w:tbl>
    <w:p w:rsidR="00F62806" w:rsidRPr="00762446" w:rsidRDefault="00F62806" w:rsidP="00F62806">
      <w:pPr>
        <w:tabs>
          <w:tab w:val="left" w:pos="567"/>
        </w:tabs>
        <w:spacing w:after="0" w:line="240" w:lineRule="auto"/>
        <w:ind w:right="-806"/>
        <w:jc w:val="both"/>
      </w:pPr>
    </w:p>
    <w:tbl>
      <w:tblPr>
        <w:tblW w:w="9075" w:type="dxa"/>
        <w:jc w:val="center"/>
        <w:tblLayout w:type="fixed"/>
        <w:tblCellMar>
          <w:left w:w="56" w:type="dxa"/>
          <w:right w:w="56" w:type="dxa"/>
        </w:tblCellMar>
        <w:tblLook w:val="04A0" w:firstRow="1" w:lastRow="0" w:firstColumn="1" w:lastColumn="0" w:noHBand="0" w:noVBand="1"/>
      </w:tblPr>
      <w:tblGrid>
        <w:gridCol w:w="9075"/>
      </w:tblGrid>
      <w:tr w:rsidR="00F62806" w:rsidRPr="00650699" w:rsidTr="007B0CC2">
        <w:trPr>
          <w:cantSplit/>
          <w:jc w:val="center"/>
        </w:trPr>
        <w:tc>
          <w:tcPr>
            <w:tcW w:w="9075" w:type="dxa"/>
            <w:tcBorders>
              <w:top w:val="single" w:sz="4" w:space="0" w:color="auto"/>
              <w:left w:val="single" w:sz="4" w:space="0" w:color="auto"/>
              <w:bottom w:val="single" w:sz="4" w:space="0" w:color="auto"/>
              <w:right w:val="single" w:sz="4" w:space="0" w:color="auto"/>
            </w:tcBorders>
            <w:shd w:val="clear" w:color="auto" w:fill="FFFFFF"/>
            <w:hideMark/>
          </w:tcPr>
          <w:p w:rsidR="00F62806" w:rsidRPr="00762446" w:rsidRDefault="00F62806" w:rsidP="007B0CC2">
            <w:pPr>
              <w:keepNext/>
              <w:tabs>
                <w:tab w:val="left" w:pos="284"/>
                <w:tab w:val="left" w:pos="567"/>
                <w:tab w:val="left" w:pos="2670"/>
              </w:tabs>
              <w:spacing w:after="0" w:line="240" w:lineRule="auto"/>
              <w:ind w:right="-806"/>
              <w:rPr>
                <w:i/>
                <w:noProof/>
              </w:rPr>
            </w:pPr>
            <w:r w:rsidRPr="00762446">
              <w:rPr>
                <w:b/>
                <w:noProof/>
              </w:rPr>
              <w:t>8. Uzņēmējdarbības risku analīze (līdz 10 punkti)</w:t>
            </w:r>
            <w:r w:rsidRPr="00762446">
              <w:rPr>
                <w:i/>
                <w:noProof/>
              </w:rPr>
              <w:t xml:space="preserve"> (Iespējamie uzņēmējdarbības riski, aprakstiet, kā rīkosieties, ja kādi no norādītajiem riskiem piepildīsies, ko darīsiet, lai samazinātu risku iespējamību)</w:t>
            </w:r>
          </w:p>
        </w:tc>
      </w:tr>
      <w:tr w:rsidR="00F62806" w:rsidRPr="00650699" w:rsidTr="007B0CC2">
        <w:trPr>
          <w:cantSplit/>
          <w:jc w:val="center"/>
        </w:trPr>
        <w:tc>
          <w:tcPr>
            <w:tcW w:w="9075" w:type="dxa"/>
            <w:tcBorders>
              <w:top w:val="single" w:sz="4" w:space="0" w:color="auto"/>
              <w:left w:val="single" w:sz="4" w:space="0" w:color="auto"/>
              <w:bottom w:val="single" w:sz="4" w:space="0" w:color="auto"/>
              <w:right w:val="single" w:sz="4" w:space="0" w:color="auto"/>
            </w:tcBorders>
            <w:shd w:val="clear" w:color="auto" w:fill="FFFFFF"/>
            <w:hideMark/>
          </w:tcPr>
          <w:p w:rsidR="00F62806" w:rsidRPr="00762446" w:rsidRDefault="00F62806" w:rsidP="007B0CC2">
            <w:pPr>
              <w:keepNext/>
              <w:tabs>
                <w:tab w:val="left" w:pos="284"/>
                <w:tab w:val="left" w:pos="567"/>
                <w:tab w:val="left" w:pos="2670"/>
              </w:tabs>
              <w:spacing w:after="0" w:line="240" w:lineRule="auto"/>
              <w:ind w:right="-806"/>
              <w:rPr>
                <w:b/>
                <w:noProof/>
              </w:rPr>
            </w:pPr>
          </w:p>
          <w:p w:rsidR="00F62806" w:rsidRPr="00762446" w:rsidRDefault="00F62806" w:rsidP="007B0CC2">
            <w:pPr>
              <w:keepNext/>
              <w:tabs>
                <w:tab w:val="left" w:pos="284"/>
                <w:tab w:val="left" w:pos="567"/>
                <w:tab w:val="left" w:pos="2670"/>
              </w:tabs>
              <w:spacing w:after="0" w:line="240" w:lineRule="auto"/>
              <w:ind w:right="-806"/>
              <w:rPr>
                <w:noProof/>
              </w:rPr>
            </w:pPr>
            <w:r w:rsidRPr="00762446">
              <w:rPr>
                <w:b/>
                <w:noProof/>
              </w:rPr>
              <w:t xml:space="preserve">Riski iedalās: </w:t>
            </w:r>
            <w:r w:rsidRPr="00762446">
              <w:rPr>
                <w:noProof/>
              </w:rPr>
              <w:t>finanšu, cilvēkresursu, vadības, tehnoloģiskie riski</w:t>
            </w:r>
          </w:p>
          <w:p w:rsidR="00F62806" w:rsidRPr="00762446" w:rsidRDefault="00F62806" w:rsidP="007B0CC2">
            <w:pPr>
              <w:pStyle w:val="Default"/>
              <w:ind w:right="-806"/>
              <w:rPr>
                <w:color w:val="auto"/>
              </w:rPr>
            </w:pPr>
            <w:r w:rsidRPr="00762446">
              <w:rPr>
                <w:color w:val="auto"/>
              </w:rPr>
              <w:t>Minēt 4-5 riskus.</w:t>
            </w:r>
          </w:p>
          <w:p w:rsidR="00F62806" w:rsidRPr="00762446" w:rsidRDefault="00F62806" w:rsidP="007B0CC2">
            <w:pPr>
              <w:pStyle w:val="Default"/>
              <w:ind w:right="-806"/>
              <w:rPr>
                <w:color w:val="auto"/>
              </w:rPr>
            </w:pPr>
          </w:p>
          <w:p w:rsidR="00F62806" w:rsidRPr="00762446" w:rsidRDefault="00F62806" w:rsidP="007B0CC2">
            <w:pPr>
              <w:pStyle w:val="Default"/>
              <w:ind w:right="-806"/>
              <w:rPr>
                <w:b/>
                <w:i/>
                <w:color w:val="FF0000"/>
              </w:rPr>
            </w:pPr>
            <w:r w:rsidRPr="00762446">
              <w:rPr>
                <w:b/>
                <w:color w:val="FF0000"/>
              </w:rPr>
              <w:t xml:space="preserve">Piemērs: risks/ </w:t>
            </w:r>
            <w:r w:rsidRPr="00762446">
              <w:rPr>
                <w:b/>
                <w:i/>
                <w:color w:val="FF0000"/>
              </w:rPr>
              <w:t>risinājums</w:t>
            </w:r>
          </w:p>
          <w:p w:rsidR="00F62806" w:rsidRPr="00762446" w:rsidRDefault="00F62806" w:rsidP="007B0CC2">
            <w:pPr>
              <w:pStyle w:val="Default"/>
              <w:numPr>
                <w:ilvl w:val="0"/>
                <w:numId w:val="33"/>
              </w:numPr>
              <w:ind w:left="0" w:right="-806" w:firstLine="0"/>
              <w:rPr>
                <w:i/>
                <w:iCs/>
                <w:sz w:val="23"/>
                <w:szCs w:val="23"/>
              </w:rPr>
            </w:pPr>
            <w:r w:rsidRPr="00762446">
              <w:rPr>
                <w:sz w:val="23"/>
                <w:szCs w:val="23"/>
              </w:rPr>
              <w:t xml:space="preserve">nepietiekams pieprasījums </w:t>
            </w:r>
            <w:r w:rsidRPr="00762446">
              <w:rPr>
                <w:i/>
                <w:iCs/>
                <w:sz w:val="23"/>
                <w:szCs w:val="23"/>
              </w:rPr>
              <w:t>/ padziļināti mērķauditorijas pētījumi</w:t>
            </w:r>
          </w:p>
          <w:p w:rsidR="00F62806" w:rsidRPr="00762446" w:rsidRDefault="00F62806" w:rsidP="007B0CC2">
            <w:pPr>
              <w:pStyle w:val="Default"/>
              <w:numPr>
                <w:ilvl w:val="0"/>
                <w:numId w:val="33"/>
              </w:numPr>
              <w:ind w:left="0" w:right="-806" w:firstLine="0"/>
              <w:rPr>
                <w:sz w:val="23"/>
                <w:szCs w:val="23"/>
              </w:rPr>
            </w:pPr>
            <w:r w:rsidRPr="00762446">
              <w:rPr>
                <w:sz w:val="23"/>
                <w:szCs w:val="23"/>
              </w:rPr>
              <w:t xml:space="preserve">izejvielu un resursu cenu kāpums/ </w:t>
            </w:r>
            <w:r w:rsidRPr="00762446">
              <w:rPr>
                <w:i/>
                <w:sz w:val="23"/>
                <w:szCs w:val="23"/>
              </w:rPr>
              <w:t>jaunu piegādātāju meklēšana, produktu sortimenta pārveidošana</w:t>
            </w:r>
          </w:p>
          <w:p w:rsidR="00F62806" w:rsidRPr="00762446" w:rsidRDefault="00F62806" w:rsidP="007B0CC2">
            <w:pPr>
              <w:pStyle w:val="Default"/>
              <w:numPr>
                <w:ilvl w:val="0"/>
                <w:numId w:val="33"/>
              </w:numPr>
              <w:ind w:left="0" w:right="-806" w:firstLine="0"/>
              <w:rPr>
                <w:sz w:val="23"/>
                <w:szCs w:val="23"/>
              </w:rPr>
            </w:pPr>
            <w:r w:rsidRPr="00762446">
              <w:rPr>
                <w:sz w:val="23"/>
                <w:szCs w:val="23"/>
              </w:rPr>
              <w:t xml:space="preserve">jaunu konkurentu parādīšanas / </w:t>
            </w:r>
            <w:r w:rsidRPr="00762446">
              <w:rPr>
                <w:i/>
                <w:iCs/>
                <w:sz w:val="23"/>
                <w:szCs w:val="23"/>
              </w:rPr>
              <w:t>jaunu produktu izstrāde, servisa uzlabošana</w:t>
            </w:r>
          </w:p>
          <w:p w:rsidR="00F62806" w:rsidRPr="00762446" w:rsidRDefault="00F62806" w:rsidP="007B0CC2">
            <w:pPr>
              <w:keepNext/>
              <w:tabs>
                <w:tab w:val="left" w:pos="284"/>
                <w:tab w:val="left" w:pos="567"/>
                <w:tab w:val="left" w:pos="2670"/>
              </w:tabs>
              <w:spacing w:after="0" w:line="240" w:lineRule="auto"/>
              <w:ind w:right="-806"/>
              <w:rPr>
                <w:b/>
                <w:noProof/>
              </w:rPr>
            </w:pPr>
          </w:p>
        </w:tc>
      </w:tr>
    </w:tbl>
    <w:p w:rsidR="00F62806" w:rsidRPr="00762446" w:rsidRDefault="00F62806" w:rsidP="00F62806">
      <w:pPr>
        <w:tabs>
          <w:tab w:val="left" w:pos="567"/>
        </w:tabs>
        <w:spacing w:after="0" w:line="240" w:lineRule="auto"/>
        <w:ind w:right="-806"/>
        <w:jc w:val="both"/>
      </w:pPr>
    </w:p>
    <w:tbl>
      <w:tblPr>
        <w:tblW w:w="9075" w:type="dxa"/>
        <w:jc w:val="center"/>
        <w:tblLayout w:type="fixed"/>
        <w:tblCellMar>
          <w:left w:w="56" w:type="dxa"/>
          <w:right w:w="56" w:type="dxa"/>
        </w:tblCellMar>
        <w:tblLook w:val="04A0" w:firstRow="1" w:lastRow="0" w:firstColumn="1" w:lastColumn="0" w:noHBand="0" w:noVBand="1"/>
      </w:tblPr>
      <w:tblGrid>
        <w:gridCol w:w="9075"/>
      </w:tblGrid>
      <w:tr w:rsidR="00F62806" w:rsidRPr="00762446" w:rsidTr="007B0CC2">
        <w:trPr>
          <w:cantSplit/>
          <w:jc w:val="center"/>
        </w:trPr>
        <w:tc>
          <w:tcPr>
            <w:tcW w:w="9075" w:type="dxa"/>
            <w:tcBorders>
              <w:top w:val="single" w:sz="4" w:space="0" w:color="auto"/>
              <w:left w:val="single" w:sz="4" w:space="0" w:color="auto"/>
              <w:bottom w:val="single" w:sz="4" w:space="0" w:color="auto"/>
              <w:right w:val="single" w:sz="4" w:space="0" w:color="auto"/>
            </w:tcBorders>
            <w:shd w:val="clear" w:color="auto" w:fill="FFFFFF"/>
            <w:hideMark/>
          </w:tcPr>
          <w:p w:rsidR="00F62806" w:rsidRPr="00762446" w:rsidRDefault="00F62806" w:rsidP="007B0CC2">
            <w:pPr>
              <w:keepNext/>
              <w:tabs>
                <w:tab w:val="left" w:pos="284"/>
                <w:tab w:val="left" w:pos="567"/>
                <w:tab w:val="left" w:pos="2670"/>
              </w:tabs>
              <w:spacing w:after="0" w:line="240" w:lineRule="auto"/>
              <w:ind w:right="-806"/>
              <w:rPr>
                <w:b/>
                <w:noProof/>
              </w:rPr>
            </w:pPr>
            <w:r w:rsidRPr="00762446">
              <w:rPr>
                <w:b/>
                <w:noProof/>
              </w:rPr>
              <w:lastRenderedPageBreak/>
              <w:t xml:space="preserve">9. Darbinieki </w:t>
            </w:r>
            <w:r w:rsidRPr="00762446">
              <w:rPr>
                <w:i/>
                <w:noProof/>
              </w:rPr>
              <w:t>(Plānoto darbinieku skaits, to funkcijas, nepieciešamās prasmes, kvalifikācija)</w:t>
            </w:r>
          </w:p>
        </w:tc>
      </w:tr>
      <w:tr w:rsidR="00F62806" w:rsidRPr="00762446" w:rsidTr="007B0CC2">
        <w:trPr>
          <w:cantSplit/>
          <w:jc w:val="center"/>
        </w:trPr>
        <w:tc>
          <w:tcPr>
            <w:tcW w:w="9075" w:type="dxa"/>
            <w:tcBorders>
              <w:top w:val="single" w:sz="4" w:space="0" w:color="auto"/>
              <w:left w:val="single" w:sz="4" w:space="0" w:color="auto"/>
              <w:bottom w:val="nil"/>
              <w:right w:val="single" w:sz="4" w:space="0" w:color="auto"/>
            </w:tcBorders>
            <w:hideMark/>
          </w:tcPr>
          <w:p w:rsidR="00F62806" w:rsidRPr="00762446" w:rsidRDefault="00F62806" w:rsidP="007B0CC2">
            <w:pPr>
              <w:keepNext/>
              <w:tabs>
                <w:tab w:val="left" w:pos="284"/>
                <w:tab w:val="left" w:pos="567"/>
              </w:tabs>
              <w:spacing w:after="0" w:line="240" w:lineRule="auto"/>
              <w:ind w:right="-806"/>
              <w:rPr>
                <w:i/>
                <w:noProof/>
              </w:rPr>
            </w:pPr>
          </w:p>
        </w:tc>
      </w:tr>
      <w:tr w:rsidR="00F62806" w:rsidRPr="00762446" w:rsidTr="007B0CC2">
        <w:trPr>
          <w:cantSplit/>
          <w:trHeight w:val="80"/>
          <w:jc w:val="center"/>
        </w:trPr>
        <w:tc>
          <w:tcPr>
            <w:tcW w:w="9075" w:type="dxa"/>
            <w:tcBorders>
              <w:top w:val="nil"/>
              <w:left w:val="single" w:sz="4" w:space="0" w:color="auto"/>
              <w:bottom w:val="single" w:sz="4" w:space="0" w:color="auto"/>
              <w:right w:val="single" w:sz="4" w:space="0" w:color="auto"/>
            </w:tcBorders>
          </w:tcPr>
          <w:p w:rsidR="00F62806" w:rsidRPr="00762446" w:rsidRDefault="00F62806" w:rsidP="007B0CC2">
            <w:pPr>
              <w:keepNext/>
              <w:tabs>
                <w:tab w:val="left" w:pos="284"/>
                <w:tab w:val="left" w:pos="567"/>
              </w:tabs>
              <w:spacing w:after="0" w:line="240" w:lineRule="auto"/>
              <w:ind w:right="-806"/>
              <w:rPr>
                <w:noProof/>
              </w:rPr>
            </w:pPr>
          </w:p>
          <w:p w:rsidR="00F62806" w:rsidRPr="00762446" w:rsidRDefault="00F62806" w:rsidP="007B0CC2">
            <w:pPr>
              <w:keepNext/>
              <w:tabs>
                <w:tab w:val="left" w:pos="284"/>
                <w:tab w:val="left" w:pos="567"/>
              </w:tabs>
              <w:spacing w:after="0" w:line="240" w:lineRule="auto"/>
              <w:ind w:right="-806"/>
              <w:rPr>
                <w:noProof/>
              </w:rPr>
            </w:pPr>
          </w:p>
          <w:p w:rsidR="00F62806" w:rsidRPr="00762446" w:rsidRDefault="00F62806" w:rsidP="007B0CC2">
            <w:pPr>
              <w:keepNext/>
              <w:tabs>
                <w:tab w:val="left" w:pos="284"/>
                <w:tab w:val="left" w:pos="567"/>
              </w:tabs>
              <w:spacing w:after="0" w:line="240" w:lineRule="auto"/>
              <w:ind w:right="-806"/>
              <w:rPr>
                <w:noProof/>
              </w:rPr>
            </w:pPr>
          </w:p>
        </w:tc>
      </w:tr>
    </w:tbl>
    <w:p w:rsidR="00F62806" w:rsidRPr="00762446" w:rsidRDefault="00F62806" w:rsidP="00F62806">
      <w:pPr>
        <w:tabs>
          <w:tab w:val="left" w:pos="567"/>
        </w:tabs>
        <w:spacing w:after="0" w:line="240" w:lineRule="auto"/>
        <w:ind w:right="-806"/>
        <w:jc w:val="both"/>
      </w:pPr>
    </w:p>
    <w:tbl>
      <w:tblPr>
        <w:tblW w:w="912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127"/>
      </w:tblGrid>
      <w:tr w:rsidR="00F62806" w:rsidRPr="00650699" w:rsidTr="007B0CC2">
        <w:tc>
          <w:tcPr>
            <w:tcW w:w="9127" w:type="dxa"/>
            <w:tcBorders>
              <w:top w:val="single" w:sz="4" w:space="0" w:color="000000"/>
              <w:left w:val="single" w:sz="4" w:space="0" w:color="000000"/>
              <w:bottom w:val="single" w:sz="4" w:space="0" w:color="000000"/>
              <w:right w:val="single" w:sz="4" w:space="0" w:color="000000"/>
            </w:tcBorders>
            <w:hideMark/>
          </w:tcPr>
          <w:p w:rsidR="00F62806" w:rsidRDefault="00F62806" w:rsidP="007B0CC2">
            <w:pPr>
              <w:tabs>
                <w:tab w:val="left" w:pos="567"/>
              </w:tabs>
              <w:spacing w:after="0" w:line="240" w:lineRule="auto"/>
              <w:ind w:right="-806"/>
              <w:jc w:val="both"/>
              <w:rPr>
                <w:i/>
              </w:rPr>
            </w:pPr>
            <w:r w:rsidRPr="00762446">
              <w:rPr>
                <w:b/>
                <w:noProof/>
              </w:rPr>
              <w:t xml:space="preserve">10. Esošās iestrādnes veiksmīgai biznesa idejas īstenošanai </w:t>
            </w:r>
            <w:r w:rsidRPr="00762446">
              <w:rPr>
                <w:i/>
              </w:rPr>
              <w:t>(Iegūtā pieredze, ievāktā informācija,</w:t>
            </w:r>
          </w:p>
          <w:p w:rsidR="00F62806" w:rsidRPr="00762446" w:rsidRDefault="00F62806" w:rsidP="007B0CC2">
            <w:pPr>
              <w:tabs>
                <w:tab w:val="left" w:pos="567"/>
              </w:tabs>
              <w:spacing w:after="0" w:line="240" w:lineRule="auto"/>
              <w:ind w:right="-806"/>
              <w:jc w:val="both"/>
              <w:rPr>
                <w:i/>
              </w:rPr>
            </w:pPr>
            <w:r w:rsidRPr="00762446">
              <w:rPr>
                <w:i/>
              </w:rPr>
              <w:t xml:space="preserve"> praktiskās iemaņas, veiktās aktivitātes </w:t>
            </w:r>
            <w:proofErr w:type="spellStart"/>
            <w:r w:rsidRPr="00762446">
              <w:rPr>
                <w:i/>
              </w:rPr>
              <w:t>u.c</w:t>
            </w:r>
            <w:proofErr w:type="spellEnd"/>
            <w:r w:rsidRPr="00762446">
              <w:rPr>
                <w:i/>
              </w:rPr>
              <w:t>.)</w:t>
            </w:r>
          </w:p>
        </w:tc>
      </w:tr>
      <w:tr w:rsidR="00F62806" w:rsidRPr="00650699" w:rsidTr="007B0CC2">
        <w:tc>
          <w:tcPr>
            <w:tcW w:w="9127" w:type="dxa"/>
            <w:tcBorders>
              <w:top w:val="single" w:sz="4" w:space="0" w:color="000000"/>
              <w:left w:val="single" w:sz="4" w:space="0" w:color="000000"/>
              <w:bottom w:val="single" w:sz="4" w:space="0" w:color="000000"/>
              <w:right w:val="single" w:sz="4" w:space="0" w:color="000000"/>
            </w:tcBorders>
          </w:tcPr>
          <w:p w:rsidR="00F62806" w:rsidRPr="00762446" w:rsidRDefault="00F62806" w:rsidP="007B0CC2">
            <w:pPr>
              <w:tabs>
                <w:tab w:val="left" w:pos="567"/>
              </w:tabs>
              <w:spacing w:after="0" w:line="240" w:lineRule="auto"/>
              <w:ind w:right="-806"/>
              <w:jc w:val="both"/>
            </w:pPr>
          </w:p>
          <w:p w:rsidR="00F62806" w:rsidRPr="00762446" w:rsidRDefault="00F62806" w:rsidP="007B0CC2">
            <w:pPr>
              <w:tabs>
                <w:tab w:val="left" w:pos="567"/>
              </w:tabs>
              <w:spacing w:after="0" w:line="240" w:lineRule="auto"/>
              <w:ind w:right="-806"/>
              <w:jc w:val="both"/>
              <w:rPr>
                <w:b/>
              </w:rPr>
            </w:pPr>
            <w:r w:rsidRPr="00762446">
              <w:rPr>
                <w:b/>
              </w:rPr>
              <w:t>Jāapraksta biznesa resursi, kas pieejami uz doto brīdi:</w:t>
            </w:r>
          </w:p>
          <w:p w:rsidR="00F62806" w:rsidRPr="00762446" w:rsidRDefault="00F62806" w:rsidP="007B0CC2">
            <w:pPr>
              <w:tabs>
                <w:tab w:val="left" w:pos="567"/>
              </w:tabs>
              <w:spacing w:after="0" w:line="240" w:lineRule="auto"/>
              <w:ind w:right="-806"/>
              <w:jc w:val="both"/>
            </w:pPr>
            <w:r w:rsidRPr="00762446">
              <w:t>Cilvēkresursi – iegūtās prasmes, kompetences, kontakti</w:t>
            </w:r>
          </w:p>
          <w:p w:rsidR="00F62806" w:rsidRPr="00762446" w:rsidRDefault="00F62806" w:rsidP="007B0CC2">
            <w:pPr>
              <w:tabs>
                <w:tab w:val="left" w:pos="567"/>
              </w:tabs>
              <w:spacing w:after="0" w:line="240" w:lineRule="auto"/>
              <w:ind w:right="-806"/>
              <w:jc w:val="both"/>
            </w:pPr>
            <w:r w:rsidRPr="00762446">
              <w:t>Materiālie un tehniskie resursi – iekārtas, materiāli, telpas, zeme, tehnoloģijas</w:t>
            </w:r>
          </w:p>
          <w:p w:rsidR="00F62806" w:rsidRPr="00762446" w:rsidRDefault="00F62806" w:rsidP="007B0CC2">
            <w:pPr>
              <w:tabs>
                <w:tab w:val="left" w:pos="567"/>
              </w:tabs>
              <w:spacing w:after="0" w:line="240" w:lineRule="auto"/>
              <w:ind w:right="-806"/>
              <w:jc w:val="both"/>
            </w:pPr>
            <w:r w:rsidRPr="00762446">
              <w:t>Informatīvie resursi – pieejamā informācija, zināšanas</w:t>
            </w:r>
          </w:p>
          <w:p w:rsidR="00F62806" w:rsidRPr="00762446" w:rsidRDefault="00F62806" w:rsidP="007B0CC2">
            <w:pPr>
              <w:tabs>
                <w:tab w:val="left" w:pos="567"/>
              </w:tabs>
              <w:spacing w:after="0" w:line="240" w:lineRule="auto"/>
              <w:ind w:right="-806"/>
              <w:jc w:val="both"/>
            </w:pPr>
            <w:r w:rsidRPr="00762446">
              <w:t>Finanšu resursi – jau ieguldītais idejas attīstībā</w:t>
            </w:r>
          </w:p>
        </w:tc>
      </w:tr>
    </w:tbl>
    <w:p w:rsidR="00F62806" w:rsidRPr="00762446" w:rsidRDefault="00F62806" w:rsidP="00F62806">
      <w:pPr>
        <w:spacing w:after="0" w:line="240" w:lineRule="auto"/>
        <w:ind w:right="-806"/>
        <w:rPr>
          <w:sz w:val="26"/>
          <w:szCs w:val="26"/>
          <w:lang w:eastAsia="lv-LV"/>
        </w:rPr>
      </w:pPr>
    </w:p>
    <w:p w:rsidR="00F62806" w:rsidRPr="00762446" w:rsidRDefault="00F62806" w:rsidP="00F62806">
      <w:pPr>
        <w:spacing w:after="0" w:line="240" w:lineRule="auto"/>
        <w:ind w:right="-806"/>
        <w:rPr>
          <w:i/>
          <w:color w:val="FF0000"/>
          <w:sz w:val="26"/>
          <w:szCs w:val="26"/>
          <w:lang w:eastAsia="lv-LV"/>
        </w:rPr>
      </w:pPr>
    </w:p>
    <w:tbl>
      <w:tblPr>
        <w:tblW w:w="87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60"/>
        <w:gridCol w:w="2127"/>
        <w:gridCol w:w="3401"/>
      </w:tblGrid>
      <w:tr w:rsidR="00F62806" w:rsidRPr="00650699" w:rsidTr="007B0CC2">
        <w:tc>
          <w:tcPr>
            <w:tcW w:w="8788" w:type="dxa"/>
            <w:gridSpan w:val="3"/>
            <w:tcBorders>
              <w:top w:val="single" w:sz="4" w:space="0" w:color="000000"/>
              <w:left w:val="single" w:sz="4" w:space="0" w:color="000000"/>
              <w:bottom w:val="single" w:sz="4" w:space="0" w:color="000000"/>
              <w:right w:val="single" w:sz="4" w:space="0" w:color="000000"/>
            </w:tcBorders>
            <w:hideMark/>
          </w:tcPr>
          <w:p w:rsidR="00F62806" w:rsidRDefault="00F62806" w:rsidP="007B0CC2">
            <w:pPr>
              <w:keepNext/>
              <w:tabs>
                <w:tab w:val="left" w:pos="284"/>
                <w:tab w:val="left" w:pos="567"/>
              </w:tabs>
              <w:spacing w:after="0" w:line="240" w:lineRule="auto"/>
              <w:ind w:right="-806"/>
              <w:rPr>
                <w:i/>
                <w:noProof/>
              </w:rPr>
            </w:pPr>
            <w:r w:rsidRPr="00762446">
              <w:rPr>
                <w:b/>
                <w:noProof/>
              </w:rPr>
              <w:t xml:space="preserve">11. Biznesa idejas īstenošanai nepieciešamie materiālie un finanšu līdzekļi </w:t>
            </w:r>
            <w:r w:rsidRPr="00762446">
              <w:rPr>
                <w:i/>
                <w:noProof/>
              </w:rPr>
              <w:t xml:space="preserve">(Norādīt produktu </w:t>
            </w:r>
          </w:p>
          <w:p w:rsidR="00F62806" w:rsidRDefault="00F62806" w:rsidP="007B0CC2">
            <w:pPr>
              <w:keepNext/>
              <w:tabs>
                <w:tab w:val="left" w:pos="284"/>
                <w:tab w:val="left" w:pos="567"/>
              </w:tabs>
              <w:spacing w:after="0" w:line="240" w:lineRule="auto"/>
              <w:ind w:right="-806"/>
              <w:rPr>
                <w:i/>
                <w:noProof/>
              </w:rPr>
            </w:pPr>
            <w:r w:rsidRPr="00762446">
              <w:rPr>
                <w:i/>
                <w:noProof/>
              </w:rPr>
              <w:t>vai pakalpojumu radīšanai nepieciešamo aprīkojumu, iekārtas, izejvielas un materiālus, izejvielu piegādātājus un cenas</w:t>
            </w:r>
            <w:r>
              <w:rPr>
                <w:i/>
                <w:noProof/>
              </w:rPr>
              <w:t xml:space="preserve"> -</w:t>
            </w:r>
            <w:r w:rsidRPr="00762446">
              <w:rPr>
                <w:i/>
                <w:noProof/>
              </w:rPr>
              <w:t xml:space="preserve"> visus līdzekļus, ko nepieciešams ieguldīt saimnieciskās darbības </w:t>
            </w:r>
          </w:p>
          <w:p w:rsidR="00F62806" w:rsidRPr="00762446" w:rsidRDefault="00F62806" w:rsidP="007B0CC2">
            <w:pPr>
              <w:keepNext/>
              <w:tabs>
                <w:tab w:val="left" w:pos="284"/>
                <w:tab w:val="left" w:pos="567"/>
              </w:tabs>
              <w:spacing w:after="0" w:line="240" w:lineRule="auto"/>
              <w:ind w:right="-806"/>
              <w:rPr>
                <w:b/>
                <w:noProof/>
              </w:rPr>
            </w:pPr>
            <w:r w:rsidRPr="00762446">
              <w:rPr>
                <w:i/>
                <w:noProof/>
              </w:rPr>
              <w:t>uzsākšanai)</w:t>
            </w:r>
          </w:p>
        </w:tc>
      </w:tr>
      <w:tr w:rsidR="00F62806" w:rsidRPr="00762446" w:rsidTr="007B0CC2">
        <w:tc>
          <w:tcPr>
            <w:tcW w:w="3260" w:type="dxa"/>
            <w:tcBorders>
              <w:top w:val="single" w:sz="4" w:space="0" w:color="000000"/>
              <w:left w:val="single" w:sz="4" w:space="0" w:color="000000"/>
              <w:bottom w:val="single" w:sz="4" w:space="0" w:color="000000"/>
              <w:right w:val="single" w:sz="4" w:space="0" w:color="auto"/>
            </w:tcBorders>
          </w:tcPr>
          <w:p w:rsidR="00F62806" w:rsidRPr="00762446" w:rsidRDefault="00F62806" w:rsidP="007B0CC2">
            <w:pPr>
              <w:keepNext/>
              <w:tabs>
                <w:tab w:val="left" w:pos="284"/>
                <w:tab w:val="left" w:pos="567"/>
              </w:tabs>
              <w:spacing w:after="0" w:line="240" w:lineRule="auto"/>
              <w:ind w:right="-806"/>
              <w:rPr>
                <w:b/>
                <w:noProof/>
              </w:rPr>
            </w:pPr>
            <w:r w:rsidRPr="00762446">
              <w:rPr>
                <w:b/>
                <w:i/>
                <w:lang w:eastAsia="lv-LV"/>
              </w:rPr>
              <w:t xml:space="preserve">Pozīcijas nosaukums (konkrēts pasākums, aktivitāte, izejvielas, aprīkojums, pakalpojums </w:t>
            </w:r>
            <w:proofErr w:type="spellStart"/>
            <w:r w:rsidRPr="00762446">
              <w:rPr>
                <w:b/>
                <w:i/>
                <w:lang w:eastAsia="lv-LV"/>
              </w:rPr>
              <w:t>utt</w:t>
            </w:r>
            <w:proofErr w:type="spellEnd"/>
            <w:r w:rsidRPr="00762446">
              <w:rPr>
                <w:b/>
                <w:i/>
                <w:lang w:eastAsia="lv-LV"/>
              </w:rPr>
              <w:t>.)</w:t>
            </w:r>
          </w:p>
        </w:tc>
        <w:tc>
          <w:tcPr>
            <w:tcW w:w="2127" w:type="dxa"/>
            <w:tcBorders>
              <w:top w:val="single" w:sz="4" w:space="0" w:color="000000"/>
              <w:left w:val="single" w:sz="4" w:space="0" w:color="auto"/>
              <w:bottom w:val="single" w:sz="4" w:space="0" w:color="000000"/>
              <w:right w:val="single" w:sz="4" w:space="0" w:color="auto"/>
            </w:tcBorders>
          </w:tcPr>
          <w:p w:rsidR="00F62806" w:rsidRPr="00762446" w:rsidRDefault="00F62806" w:rsidP="007B0CC2">
            <w:pPr>
              <w:keepNext/>
              <w:tabs>
                <w:tab w:val="left" w:pos="284"/>
                <w:tab w:val="left" w:pos="567"/>
              </w:tabs>
              <w:spacing w:after="0" w:line="240" w:lineRule="auto"/>
              <w:ind w:right="-806"/>
              <w:rPr>
                <w:b/>
                <w:noProof/>
              </w:rPr>
            </w:pPr>
            <w:r w:rsidRPr="00762446">
              <w:rPr>
                <w:b/>
                <w:i/>
                <w:lang w:eastAsia="lv-LV"/>
              </w:rPr>
              <w:t>Kopējās izmaksas (EUR)</w:t>
            </w:r>
          </w:p>
        </w:tc>
        <w:tc>
          <w:tcPr>
            <w:tcW w:w="3401" w:type="dxa"/>
            <w:tcBorders>
              <w:top w:val="single" w:sz="4" w:space="0" w:color="000000"/>
              <w:left w:val="single" w:sz="4" w:space="0" w:color="auto"/>
              <w:bottom w:val="single" w:sz="4" w:space="0" w:color="000000"/>
              <w:right w:val="single" w:sz="4" w:space="0" w:color="000000"/>
            </w:tcBorders>
          </w:tcPr>
          <w:p w:rsidR="00F62806" w:rsidRPr="00762446" w:rsidRDefault="00F62806" w:rsidP="007B0CC2">
            <w:pPr>
              <w:keepNext/>
              <w:tabs>
                <w:tab w:val="left" w:pos="284"/>
                <w:tab w:val="left" w:pos="567"/>
              </w:tabs>
              <w:spacing w:after="0" w:line="240" w:lineRule="auto"/>
              <w:ind w:right="-806"/>
              <w:rPr>
                <w:b/>
                <w:noProof/>
              </w:rPr>
            </w:pPr>
            <w:r w:rsidRPr="00762446">
              <w:rPr>
                <w:b/>
                <w:i/>
                <w:lang w:eastAsia="lv-LV"/>
              </w:rPr>
              <w:t>Piezīmes, komentāri</w:t>
            </w:r>
          </w:p>
        </w:tc>
      </w:tr>
      <w:tr w:rsidR="00F62806" w:rsidRPr="00762446" w:rsidTr="007B0CC2">
        <w:tc>
          <w:tcPr>
            <w:tcW w:w="3260" w:type="dxa"/>
            <w:tcBorders>
              <w:top w:val="single" w:sz="4" w:space="0" w:color="000000"/>
              <w:left w:val="single" w:sz="4" w:space="0" w:color="000000"/>
              <w:bottom w:val="single" w:sz="4" w:space="0" w:color="000000"/>
              <w:right w:val="single" w:sz="4" w:space="0" w:color="auto"/>
            </w:tcBorders>
          </w:tcPr>
          <w:p w:rsidR="00F62806" w:rsidRPr="00762446" w:rsidRDefault="00F62806" w:rsidP="007B0CC2">
            <w:pPr>
              <w:keepNext/>
              <w:tabs>
                <w:tab w:val="left" w:pos="284"/>
                <w:tab w:val="left" w:pos="567"/>
              </w:tabs>
              <w:spacing w:after="0" w:line="240" w:lineRule="auto"/>
              <w:ind w:right="-806"/>
              <w:rPr>
                <w:i/>
                <w:noProof/>
              </w:rPr>
            </w:pPr>
            <w:r w:rsidRPr="00762446">
              <w:rPr>
                <w:i/>
                <w:noProof/>
              </w:rPr>
              <w:t>1. …</w:t>
            </w:r>
          </w:p>
        </w:tc>
        <w:tc>
          <w:tcPr>
            <w:tcW w:w="2127" w:type="dxa"/>
            <w:tcBorders>
              <w:top w:val="single" w:sz="4" w:space="0" w:color="000000"/>
              <w:left w:val="single" w:sz="4" w:space="0" w:color="auto"/>
              <w:bottom w:val="single" w:sz="4" w:space="0" w:color="000000"/>
              <w:right w:val="single" w:sz="4" w:space="0" w:color="auto"/>
            </w:tcBorders>
          </w:tcPr>
          <w:p w:rsidR="00F62806" w:rsidRPr="00762446" w:rsidRDefault="00F62806" w:rsidP="007B0CC2">
            <w:pPr>
              <w:keepNext/>
              <w:tabs>
                <w:tab w:val="left" w:pos="284"/>
                <w:tab w:val="left" w:pos="567"/>
              </w:tabs>
              <w:spacing w:after="0" w:line="240" w:lineRule="auto"/>
              <w:ind w:right="-806"/>
              <w:rPr>
                <w:b/>
                <w:noProof/>
              </w:rPr>
            </w:pPr>
          </w:p>
        </w:tc>
        <w:tc>
          <w:tcPr>
            <w:tcW w:w="3401" w:type="dxa"/>
            <w:tcBorders>
              <w:top w:val="single" w:sz="4" w:space="0" w:color="000000"/>
              <w:left w:val="single" w:sz="4" w:space="0" w:color="auto"/>
              <w:bottom w:val="single" w:sz="4" w:space="0" w:color="000000"/>
              <w:right w:val="single" w:sz="4" w:space="0" w:color="000000"/>
            </w:tcBorders>
          </w:tcPr>
          <w:p w:rsidR="00F62806" w:rsidRPr="00762446" w:rsidRDefault="00F62806" w:rsidP="007B0CC2">
            <w:pPr>
              <w:keepNext/>
              <w:tabs>
                <w:tab w:val="left" w:pos="284"/>
                <w:tab w:val="left" w:pos="567"/>
              </w:tabs>
              <w:spacing w:after="0" w:line="240" w:lineRule="auto"/>
              <w:ind w:right="-806"/>
              <w:rPr>
                <w:b/>
                <w:noProof/>
              </w:rPr>
            </w:pPr>
          </w:p>
        </w:tc>
      </w:tr>
      <w:tr w:rsidR="00F62806" w:rsidRPr="00762446" w:rsidTr="007B0CC2">
        <w:tc>
          <w:tcPr>
            <w:tcW w:w="3260" w:type="dxa"/>
            <w:tcBorders>
              <w:top w:val="single" w:sz="4" w:space="0" w:color="000000"/>
              <w:left w:val="single" w:sz="4" w:space="0" w:color="000000"/>
              <w:bottom w:val="single" w:sz="4" w:space="0" w:color="000000"/>
              <w:right w:val="single" w:sz="4" w:space="0" w:color="auto"/>
            </w:tcBorders>
          </w:tcPr>
          <w:p w:rsidR="00F62806" w:rsidRPr="00762446" w:rsidRDefault="00F62806" w:rsidP="007B0CC2">
            <w:pPr>
              <w:keepNext/>
              <w:tabs>
                <w:tab w:val="left" w:pos="284"/>
                <w:tab w:val="left" w:pos="567"/>
              </w:tabs>
              <w:spacing w:after="0" w:line="240" w:lineRule="auto"/>
              <w:ind w:right="-806"/>
              <w:rPr>
                <w:i/>
                <w:noProof/>
              </w:rPr>
            </w:pPr>
            <w:r w:rsidRPr="00762446">
              <w:rPr>
                <w:i/>
                <w:noProof/>
              </w:rPr>
              <w:t>2. …</w:t>
            </w:r>
          </w:p>
        </w:tc>
        <w:tc>
          <w:tcPr>
            <w:tcW w:w="2127" w:type="dxa"/>
            <w:tcBorders>
              <w:top w:val="single" w:sz="4" w:space="0" w:color="000000"/>
              <w:left w:val="single" w:sz="4" w:space="0" w:color="auto"/>
              <w:bottom w:val="single" w:sz="4" w:space="0" w:color="000000"/>
              <w:right w:val="single" w:sz="4" w:space="0" w:color="auto"/>
            </w:tcBorders>
          </w:tcPr>
          <w:p w:rsidR="00F62806" w:rsidRPr="00762446" w:rsidRDefault="00F62806" w:rsidP="007B0CC2">
            <w:pPr>
              <w:keepNext/>
              <w:tabs>
                <w:tab w:val="left" w:pos="284"/>
                <w:tab w:val="left" w:pos="567"/>
              </w:tabs>
              <w:spacing w:after="0" w:line="240" w:lineRule="auto"/>
              <w:ind w:right="-806"/>
              <w:rPr>
                <w:b/>
                <w:noProof/>
              </w:rPr>
            </w:pPr>
          </w:p>
        </w:tc>
        <w:tc>
          <w:tcPr>
            <w:tcW w:w="3401" w:type="dxa"/>
            <w:tcBorders>
              <w:top w:val="single" w:sz="4" w:space="0" w:color="000000"/>
              <w:left w:val="single" w:sz="4" w:space="0" w:color="auto"/>
              <w:bottom w:val="single" w:sz="4" w:space="0" w:color="000000"/>
              <w:right w:val="single" w:sz="4" w:space="0" w:color="000000"/>
            </w:tcBorders>
          </w:tcPr>
          <w:p w:rsidR="00F62806" w:rsidRPr="00762446" w:rsidRDefault="00F62806" w:rsidP="007B0CC2">
            <w:pPr>
              <w:keepNext/>
              <w:tabs>
                <w:tab w:val="left" w:pos="284"/>
                <w:tab w:val="left" w:pos="567"/>
              </w:tabs>
              <w:spacing w:after="0" w:line="240" w:lineRule="auto"/>
              <w:ind w:right="-806"/>
              <w:rPr>
                <w:b/>
                <w:noProof/>
              </w:rPr>
            </w:pPr>
          </w:p>
        </w:tc>
      </w:tr>
      <w:tr w:rsidR="00F62806" w:rsidRPr="00762446" w:rsidTr="007B0CC2">
        <w:tc>
          <w:tcPr>
            <w:tcW w:w="3260" w:type="dxa"/>
            <w:tcBorders>
              <w:top w:val="single" w:sz="4" w:space="0" w:color="000000"/>
              <w:left w:val="single" w:sz="4" w:space="0" w:color="000000"/>
              <w:bottom w:val="single" w:sz="4" w:space="0" w:color="000000"/>
              <w:right w:val="single" w:sz="4" w:space="0" w:color="auto"/>
            </w:tcBorders>
          </w:tcPr>
          <w:p w:rsidR="00F62806" w:rsidRPr="00762446" w:rsidRDefault="00F62806" w:rsidP="007B0CC2">
            <w:pPr>
              <w:keepNext/>
              <w:tabs>
                <w:tab w:val="left" w:pos="284"/>
                <w:tab w:val="left" w:pos="567"/>
              </w:tabs>
              <w:spacing w:after="0" w:line="240" w:lineRule="auto"/>
              <w:ind w:right="-806"/>
              <w:rPr>
                <w:noProof/>
              </w:rPr>
            </w:pPr>
            <w:r w:rsidRPr="00762446">
              <w:rPr>
                <w:noProof/>
              </w:rPr>
              <w:t>…</w:t>
            </w:r>
          </w:p>
        </w:tc>
        <w:tc>
          <w:tcPr>
            <w:tcW w:w="2127" w:type="dxa"/>
            <w:tcBorders>
              <w:top w:val="single" w:sz="4" w:space="0" w:color="000000"/>
              <w:left w:val="single" w:sz="4" w:space="0" w:color="auto"/>
              <w:bottom w:val="single" w:sz="4" w:space="0" w:color="000000"/>
              <w:right w:val="single" w:sz="4" w:space="0" w:color="auto"/>
            </w:tcBorders>
          </w:tcPr>
          <w:p w:rsidR="00F62806" w:rsidRPr="00762446" w:rsidRDefault="00F62806" w:rsidP="007B0CC2">
            <w:pPr>
              <w:keepNext/>
              <w:tabs>
                <w:tab w:val="left" w:pos="284"/>
                <w:tab w:val="left" w:pos="567"/>
              </w:tabs>
              <w:spacing w:after="0" w:line="240" w:lineRule="auto"/>
              <w:ind w:right="-806"/>
              <w:rPr>
                <w:b/>
                <w:noProof/>
              </w:rPr>
            </w:pPr>
          </w:p>
        </w:tc>
        <w:tc>
          <w:tcPr>
            <w:tcW w:w="3401" w:type="dxa"/>
            <w:tcBorders>
              <w:top w:val="single" w:sz="4" w:space="0" w:color="000000"/>
              <w:left w:val="single" w:sz="4" w:space="0" w:color="auto"/>
              <w:bottom w:val="single" w:sz="4" w:space="0" w:color="000000"/>
              <w:right w:val="single" w:sz="4" w:space="0" w:color="000000"/>
            </w:tcBorders>
          </w:tcPr>
          <w:p w:rsidR="00F62806" w:rsidRPr="00762446" w:rsidRDefault="00F62806" w:rsidP="007B0CC2">
            <w:pPr>
              <w:keepNext/>
              <w:tabs>
                <w:tab w:val="left" w:pos="284"/>
                <w:tab w:val="left" w:pos="567"/>
              </w:tabs>
              <w:spacing w:after="0" w:line="240" w:lineRule="auto"/>
              <w:ind w:right="-806"/>
              <w:rPr>
                <w:b/>
                <w:noProof/>
              </w:rPr>
            </w:pPr>
          </w:p>
        </w:tc>
      </w:tr>
      <w:tr w:rsidR="00F62806" w:rsidRPr="00762446" w:rsidTr="007B0CC2">
        <w:tc>
          <w:tcPr>
            <w:tcW w:w="3260" w:type="dxa"/>
            <w:tcBorders>
              <w:top w:val="single" w:sz="4" w:space="0" w:color="000000"/>
              <w:left w:val="single" w:sz="4" w:space="0" w:color="000000"/>
              <w:bottom w:val="single" w:sz="4" w:space="0" w:color="000000"/>
              <w:right w:val="single" w:sz="4" w:space="0" w:color="auto"/>
            </w:tcBorders>
          </w:tcPr>
          <w:p w:rsidR="00F62806" w:rsidRPr="00762446" w:rsidRDefault="00F62806" w:rsidP="007B0CC2">
            <w:pPr>
              <w:keepNext/>
              <w:tabs>
                <w:tab w:val="left" w:pos="284"/>
                <w:tab w:val="left" w:pos="567"/>
              </w:tabs>
              <w:spacing w:after="0" w:line="240" w:lineRule="auto"/>
              <w:ind w:right="-806"/>
              <w:rPr>
                <w:noProof/>
              </w:rPr>
            </w:pPr>
            <w:r w:rsidRPr="00762446">
              <w:rPr>
                <w:noProof/>
              </w:rPr>
              <w:t>…</w:t>
            </w:r>
          </w:p>
        </w:tc>
        <w:tc>
          <w:tcPr>
            <w:tcW w:w="2127" w:type="dxa"/>
            <w:tcBorders>
              <w:top w:val="single" w:sz="4" w:space="0" w:color="000000"/>
              <w:left w:val="single" w:sz="4" w:space="0" w:color="auto"/>
              <w:bottom w:val="single" w:sz="4" w:space="0" w:color="000000"/>
              <w:right w:val="single" w:sz="4" w:space="0" w:color="auto"/>
            </w:tcBorders>
          </w:tcPr>
          <w:p w:rsidR="00F62806" w:rsidRPr="00762446" w:rsidRDefault="00F62806" w:rsidP="007B0CC2">
            <w:pPr>
              <w:keepNext/>
              <w:tabs>
                <w:tab w:val="left" w:pos="284"/>
                <w:tab w:val="left" w:pos="567"/>
              </w:tabs>
              <w:spacing w:after="0" w:line="240" w:lineRule="auto"/>
              <w:ind w:right="-806"/>
              <w:rPr>
                <w:b/>
                <w:noProof/>
              </w:rPr>
            </w:pPr>
          </w:p>
        </w:tc>
        <w:tc>
          <w:tcPr>
            <w:tcW w:w="3401" w:type="dxa"/>
            <w:tcBorders>
              <w:top w:val="single" w:sz="4" w:space="0" w:color="000000"/>
              <w:left w:val="single" w:sz="4" w:space="0" w:color="auto"/>
              <w:bottom w:val="single" w:sz="4" w:space="0" w:color="000000"/>
              <w:right w:val="single" w:sz="4" w:space="0" w:color="000000"/>
            </w:tcBorders>
          </w:tcPr>
          <w:p w:rsidR="00F62806" w:rsidRPr="00762446" w:rsidRDefault="00F62806" w:rsidP="007B0CC2">
            <w:pPr>
              <w:keepNext/>
              <w:tabs>
                <w:tab w:val="left" w:pos="284"/>
                <w:tab w:val="left" w:pos="567"/>
              </w:tabs>
              <w:spacing w:after="0" w:line="240" w:lineRule="auto"/>
              <w:ind w:right="-806"/>
              <w:rPr>
                <w:b/>
                <w:noProof/>
              </w:rPr>
            </w:pPr>
          </w:p>
        </w:tc>
      </w:tr>
      <w:tr w:rsidR="00F62806" w:rsidRPr="00762446" w:rsidTr="007B0CC2">
        <w:tc>
          <w:tcPr>
            <w:tcW w:w="3260" w:type="dxa"/>
            <w:tcBorders>
              <w:top w:val="single" w:sz="4" w:space="0" w:color="000000"/>
              <w:left w:val="single" w:sz="4" w:space="0" w:color="000000"/>
              <w:bottom w:val="single" w:sz="4" w:space="0" w:color="000000"/>
              <w:right w:val="single" w:sz="4" w:space="0" w:color="auto"/>
            </w:tcBorders>
          </w:tcPr>
          <w:p w:rsidR="00F62806" w:rsidRPr="00762446" w:rsidRDefault="00F62806" w:rsidP="007B0CC2">
            <w:pPr>
              <w:keepNext/>
              <w:tabs>
                <w:tab w:val="left" w:pos="284"/>
                <w:tab w:val="left" w:pos="567"/>
              </w:tabs>
              <w:spacing w:after="0" w:line="240" w:lineRule="auto"/>
              <w:ind w:right="-806"/>
              <w:rPr>
                <w:b/>
                <w:noProof/>
              </w:rPr>
            </w:pPr>
            <w:r w:rsidRPr="00762446">
              <w:rPr>
                <w:b/>
                <w:i/>
                <w:lang w:eastAsia="lv-LV"/>
              </w:rPr>
              <w:t>Kopā (EUR):</w:t>
            </w:r>
          </w:p>
        </w:tc>
        <w:tc>
          <w:tcPr>
            <w:tcW w:w="2127" w:type="dxa"/>
            <w:tcBorders>
              <w:top w:val="single" w:sz="4" w:space="0" w:color="000000"/>
              <w:left w:val="single" w:sz="4" w:space="0" w:color="auto"/>
              <w:bottom w:val="single" w:sz="4" w:space="0" w:color="000000"/>
              <w:right w:val="single" w:sz="4" w:space="0" w:color="auto"/>
            </w:tcBorders>
          </w:tcPr>
          <w:p w:rsidR="00F62806" w:rsidRPr="00762446" w:rsidRDefault="00F62806" w:rsidP="007B0CC2">
            <w:pPr>
              <w:keepNext/>
              <w:tabs>
                <w:tab w:val="left" w:pos="284"/>
                <w:tab w:val="left" w:pos="567"/>
              </w:tabs>
              <w:spacing w:after="0" w:line="240" w:lineRule="auto"/>
              <w:ind w:right="-806"/>
              <w:rPr>
                <w:b/>
                <w:noProof/>
              </w:rPr>
            </w:pPr>
          </w:p>
        </w:tc>
        <w:tc>
          <w:tcPr>
            <w:tcW w:w="3401" w:type="dxa"/>
            <w:tcBorders>
              <w:top w:val="single" w:sz="4" w:space="0" w:color="000000"/>
              <w:left w:val="single" w:sz="4" w:space="0" w:color="auto"/>
              <w:bottom w:val="single" w:sz="4" w:space="0" w:color="000000"/>
              <w:right w:val="single" w:sz="4" w:space="0" w:color="000000"/>
            </w:tcBorders>
          </w:tcPr>
          <w:p w:rsidR="00F62806" w:rsidRPr="00762446" w:rsidRDefault="00F62806" w:rsidP="007B0CC2">
            <w:pPr>
              <w:keepNext/>
              <w:tabs>
                <w:tab w:val="left" w:pos="284"/>
                <w:tab w:val="left" w:pos="567"/>
              </w:tabs>
              <w:spacing w:after="0" w:line="240" w:lineRule="auto"/>
              <w:ind w:right="-806"/>
              <w:rPr>
                <w:b/>
                <w:noProof/>
              </w:rPr>
            </w:pPr>
          </w:p>
        </w:tc>
      </w:tr>
    </w:tbl>
    <w:p w:rsidR="00F62806" w:rsidRPr="00762446" w:rsidRDefault="00F62806" w:rsidP="00F62806">
      <w:pPr>
        <w:spacing w:after="0" w:line="240" w:lineRule="auto"/>
        <w:ind w:right="-806"/>
        <w:rPr>
          <w:sz w:val="26"/>
          <w:szCs w:val="26"/>
          <w:lang w:eastAsia="lv-LV"/>
        </w:rPr>
      </w:pPr>
    </w:p>
    <w:tbl>
      <w:tblPr>
        <w:tblpPr w:leftFromText="180" w:rightFromText="180" w:vertAnchor="text" w:horzAnchor="margin" w:tblpX="41" w:tblpY="277"/>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75"/>
        <w:gridCol w:w="1386"/>
        <w:gridCol w:w="4565"/>
      </w:tblGrid>
      <w:tr w:rsidR="00F62806" w:rsidRPr="00650699" w:rsidTr="007B0CC2">
        <w:tc>
          <w:tcPr>
            <w:tcW w:w="8926" w:type="dxa"/>
            <w:gridSpan w:val="3"/>
            <w:tcBorders>
              <w:top w:val="single" w:sz="4" w:space="0" w:color="000000"/>
              <w:left w:val="single" w:sz="4" w:space="0" w:color="000000"/>
              <w:bottom w:val="single" w:sz="4" w:space="0" w:color="000000"/>
              <w:right w:val="single" w:sz="4" w:space="0" w:color="000000"/>
            </w:tcBorders>
            <w:hideMark/>
          </w:tcPr>
          <w:p w:rsidR="00F62806" w:rsidRDefault="00F62806" w:rsidP="007B0CC2">
            <w:pPr>
              <w:tabs>
                <w:tab w:val="left" w:pos="567"/>
              </w:tabs>
              <w:spacing w:after="0" w:line="240" w:lineRule="auto"/>
              <w:ind w:right="-806"/>
              <w:jc w:val="both"/>
              <w:rPr>
                <w:i/>
              </w:rPr>
            </w:pPr>
            <w:r w:rsidRPr="00762446">
              <w:rPr>
                <w:b/>
                <w:noProof/>
              </w:rPr>
              <w:t>12. Pašvaldības piešķirtās naudas balvas izlietojums</w:t>
            </w:r>
            <w:r>
              <w:rPr>
                <w:b/>
                <w:noProof/>
              </w:rPr>
              <w:t xml:space="preserve"> prioritārā secībā</w:t>
            </w:r>
            <w:r w:rsidRPr="00762446">
              <w:rPr>
                <w:b/>
                <w:noProof/>
              </w:rPr>
              <w:t xml:space="preserve"> </w:t>
            </w:r>
            <w:r w:rsidRPr="00762446">
              <w:rPr>
                <w:i/>
              </w:rPr>
              <w:t xml:space="preserve">(Aprakstiet, kādiem </w:t>
            </w:r>
          </w:p>
          <w:p w:rsidR="00F62806" w:rsidRPr="00762446" w:rsidRDefault="00F62806" w:rsidP="007B0CC2">
            <w:pPr>
              <w:tabs>
                <w:tab w:val="left" w:pos="567"/>
              </w:tabs>
              <w:spacing w:after="0" w:line="240" w:lineRule="auto"/>
              <w:ind w:right="-806"/>
              <w:jc w:val="both"/>
              <w:rPr>
                <w:i/>
              </w:rPr>
            </w:pPr>
            <w:r w:rsidRPr="00762446">
              <w:rPr>
                <w:i/>
              </w:rPr>
              <w:t>resursiem, materiāliem vai aktivitātēm saistībā ar iesniegtās biznesa idejas īstenošanu tiks izlietota pašvaldības piešķirtā naudas balva (līdz EUR 1500)</w:t>
            </w:r>
          </w:p>
        </w:tc>
      </w:tr>
      <w:tr w:rsidR="00F62806" w:rsidRPr="00EE6AFC" w:rsidTr="007B0CC2">
        <w:trPr>
          <w:trHeight w:val="528"/>
        </w:trPr>
        <w:tc>
          <w:tcPr>
            <w:tcW w:w="2975" w:type="dxa"/>
            <w:tcBorders>
              <w:top w:val="single" w:sz="4" w:space="0" w:color="000000"/>
              <w:left w:val="single" w:sz="4" w:space="0" w:color="000000"/>
              <w:bottom w:val="single" w:sz="4" w:space="0" w:color="000000"/>
              <w:right w:val="single" w:sz="4" w:space="0" w:color="000000"/>
            </w:tcBorders>
          </w:tcPr>
          <w:p w:rsidR="00F62806" w:rsidRDefault="00F62806" w:rsidP="007B0CC2">
            <w:pPr>
              <w:tabs>
                <w:tab w:val="left" w:pos="567"/>
              </w:tabs>
              <w:spacing w:after="0" w:line="240" w:lineRule="auto"/>
              <w:ind w:right="-806"/>
              <w:rPr>
                <w:b/>
                <w:bCs/>
                <w:i/>
                <w:iCs/>
              </w:rPr>
            </w:pPr>
            <w:r w:rsidRPr="00977324">
              <w:rPr>
                <w:b/>
                <w:bCs/>
                <w:i/>
                <w:iCs/>
              </w:rPr>
              <w:t>Pozīcijas nosaukums prioritārā</w:t>
            </w:r>
          </w:p>
          <w:p w:rsidR="00F62806" w:rsidRPr="00977324" w:rsidRDefault="00F62806" w:rsidP="007B0CC2">
            <w:pPr>
              <w:tabs>
                <w:tab w:val="left" w:pos="567"/>
              </w:tabs>
              <w:spacing w:after="0" w:line="240" w:lineRule="auto"/>
              <w:ind w:right="-806"/>
              <w:rPr>
                <w:b/>
                <w:bCs/>
                <w:i/>
                <w:iCs/>
              </w:rPr>
            </w:pPr>
            <w:r w:rsidRPr="00977324">
              <w:rPr>
                <w:b/>
                <w:bCs/>
                <w:i/>
                <w:iCs/>
              </w:rPr>
              <w:t>secībā</w:t>
            </w:r>
          </w:p>
          <w:p w:rsidR="00F62806" w:rsidRPr="00977324" w:rsidRDefault="00F62806" w:rsidP="007B0CC2">
            <w:pPr>
              <w:tabs>
                <w:tab w:val="left" w:pos="567"/>
              </w:tabs>
              <w:spacing w:after="0" w:line="240" w:lineRule="auto"/>
              <w:ind w:right="-806"/>
              <w:rPr>
                <w:b/>
                <w:bCs/>
                <w:i/>
                <w:iCs/>
              </w:rPr>
            </w:pPr>
          </w:p>
        </w:tc>
        <w:tc>
          <w:tcPr>
            <w:tcW w:w="1386" w:type="dxa"/>
            <w:tcBorders>
              <w:top w:val="single" w:sz="4" w:space="0" w:color="000000"/>
              <w:left w:val="single" w:sz="4" w:space="0" w:color="000000"/>
              <w:bottom w:val="single" w:sz="4" w:space="0" w:color="000000"/>
              <w:right w:val="single" w:sz="4" w:space="0" w:color="000000"/>
            </w:tcBorders>
          </w:tcPr>
          <w:p w:rsidR="00F62806" w:rsidRDefault="00F62806" w:rsidP="007B0CC2">
            <w:pPr>
              <w:tabs>
                <w:tab w:val="left" w:pos="567"/>
              </w:tabs>
              <w:spacing w:after="0" w:line="240" w:lineRule="auto"/>
              <w:ind w:right="-806"/>
              <w:rPr>
                <w:b/>
                <w:bCs/>
                <w:i/>
                <w:iCs/>
              </w:rPr>
            </w:pPr>
            <w:r w:rsidRPr="00977324">
              <w:rPr>
                <w:b/>
                <w:bCs/>
                <w:i/>
                <w:iCs/>
              </w:rPr>
              <w:t>Izmaksas</w:t>
            </w:r>
          </w:p>
          <w:p w:rsidR="00F62806" w:rsidRPr="00977324" w:rsidRDefault="00F62806" w:rsidP="007B0CC2">
            <w:pPr>
              <w:tabs>
                <w:tab w:val="left" w:pos="567"/>
              </w:tabs>
              <w:spacing w:after="0" w:line="240" w:lineRule="auto"/>
              <w:ind w:right="-806"/>
              <w:rPr>
                <w:b/>
                <w:bCs/>
                <w:i/>
                <w:iCs/>
              </w:rPr>
            </w:pPr>
            <w:r w:rsidRPr="00977324">
              <w:rPr>
                <w:b/>
                <w:bCs/>
                <w:i/>
                <w:iCs/>
              </w:rPr>
              <w:t xml:space="preserve"> (EUR)</w:t>
            </w:r>
          </w:p>
          <w:p w:rsidR="00F62806" w:rsidRPr="00977324" w:rsidRDefault="00F62806" w:rsidP="007B0CC2">
            <w:pPr>
              <w:tabs>
                <w:tab w:val="left" w:pos="567"/>
              </w:tabs>
              <w:spacing w:after="0" w:line="240" w:lineRule="auto"/>
              <w:ind w:right="-806"/>
              <w:rPr>
                <w:b/>
                <w:bCs/>
                <w:i/>
                <w:iCs/>
              </w:rPr>
            </w:pPr>
          </w:p>
        </w:tc>
        <w:tc>
          <w:tcPr>
            <w:tcW w:w="4565" w:type="dxa"/>
            <w:tcBorders>
              <w:top w:val="single" w:sz="4" w:space="0" w:color="000000"/>
              <w:left w:val="single" w:sz="4" w:space="0" w:color="000000"/>
              <w:bottom w:val="single" w:sz="4" w:space="0" w:color="000000"/>
              <w:right w:val="single" w:sz="4" w:space="0" w:color="000000"/>
            </w:tcBorders>
          </w:tcPr>
          <w:p w:rsidR="00F62806" w:rsidRPr="00977324" w:rsidRDefault="00F62806" w:rsidP="007B0CC2">
            <w:pPr>
              <w:tabs>
                <w:tab w:val="left" w:pos="567"/>
              </w:tabs>
              <w:spacing w:after="0" w:line="240" w:lineRule="auto"/>
              <w:ind w:right="-806"/>
              <w:rPr>
                <w:b/>
                <w:bCs/>
                <w:i/>
                <w:iCs/>
              </w:rPr>
            </w:pPr>
            <w:r w:rsidRPr="00977324">
              <w:rPr>
                <w:b/>
                <w:bCs/>
                <w:i/>
                <w:iCs/>
              </w:rPr>
              <w:t>Apraksts</w:t>
            </w:r>
          </w:p>
        </w:tc>
      </w:tr>
      <w:tr w:rsidR="00F62806" w:rsidRPr="00EE6AFC" w:rsidTr="007B0CC2">
        <w:trPr>
          <w:trHeight w:val="528"/>
        </w:trPr>
        <w:tc>
          <w:tcPr>
            <w:tcW w:w="2975" w:type="dxa"/>
            <w:tcBorders>
              <w:top w:val="single" w:sz="4" w:space="0" w:color="000000"/>
              <w:left w:val="single" w:sz="4" w:space="0" w:color="000000"/>
              <w:bottom w:val="single" w:sz="4" w:space="0" w:color="000000"/>
              <w:right w:val="single" w:sz="4" w:space="0" w:color="000000"/>
            </w:tcBorders>
          </w:tcPr>
          <w:p w:rsidR="00F62806" w:rsidRPr="00762446" w:rsidRDefault="00F62806" w:rsidP="007B0CC2">
            <w:pPr>
              <w:tabs>
                <w:tab w:val="left" w:pos="567"/>
              </w:tabs>
              <w:spacing w:after="0" w:line="240" w:lineRule="auto"/>
              <w:ind w:right="-806"/>
              <w:jc w:val="both"/>
            </w:pPr>
            <w:r>
              <w:t>1.</w:t>
            </w:r>
          </w:p>
        </w:tc>
        <w:tc>
          <w:tcPr>
            <w:tcW w:w="1386" w:type="dxa"/>
            <w:tcBorders>
              <w:top w:val="single" w:sz="4" w:space="0" w:color="000000"/>
              <w:left w:val="single" w:sz="4" w:space="0" w:color="000000"/>
              <w:bottom w:val="single" w:sz="4" w:space="0" w:color="000000"/>
              <w:right w:val="single" w:sz="4" w:space="0" w:color="000000"/>
            </w:tcBorders>
          </w:tcPr>
          <w:p w:rsidR="00F62806" w:rsidRPr="00762446" w:rsidRDefault="00F62806" w:rsidP="007B0CC2">
            <w:pPr>
              <w:tabs>
                <w:tab w:val="left" w:pos="567"/>
              </w:tabs>
              <w:spacing w:after="0" w:line="240" w:lineRule="auto"/>
              <w:ind w:right="-806"/>
              <w:jc w:val="both"/>
            </w:pPr>
          </w:p>
        </w:tc>
        <w:tc>
          <w:tcPr>
            <w:tcW w:w="4565" w:type="dxa"/>
            <w:tcBorders>
              <w:top w:val="single" w:sz="4" w:space="0" w:color="000000"/>
              <w:left w:val="single" w:sz="4" w:space="0" w:color="000000"/>
              <w:bottom w:val="single" w:sz="4" w:space="0" w:color="000000"/>
              <w:right w:val="single" w:sz="4" w:space="0" w:color="000000"/>
            </w:tcBorders>
          </w:tcPr>
          <w:p w:rsidR="00F62806" w:rsidRPr="00762446" w:rsidRDefault="00F62806" w:rsidP="007B0CC2">
            <w:pPr>
              <w:tabs>
                <w:tab w:val="left" w:pos="567"/>
              </w:tabs>
              <w:spacing w:after="0" w:line="240" w:lineRule="auto"/>
              <w:ind w:right="-806"/>
              <w:jc w:val="both"/>
            </w:pPr>
          </w:p>
        </w:tc>
      </w:tr>
      <w:tr w:rsidR="00F62806" w:rsidRPr="00EE6AFC" w:rsidTr="007B0CC2">
        <w:trPr>
          <w:trHeight w:val="528"/>
        </w:trPr>
        <w:tc>
          <w:tcPr>
            <w:tcW w:w="2975" w:type="dxa"/>
            <w:tcBorders>
              <w:top w:val="single" w:sz="4" w:space="0" w:color="000000"/>
              <w:left w:val="single" w:sz="4" w:space="0" w:color="000000"/>
              <w:bottom w:val="single" w:sz="4" w:space="0" w:color="000000"/>
              <w:right w:val="single" w:sz="4" w:space="0" w:color="000000"/>
            </w:tcBorders>
          </w:tcPr>
          <w:p w:rsidR="00F62806" w:rsidRDefault="00F62806" w:rsidP="007B0CC2">
            <w:pPr>
              <w:tabs>
                <w:tab w:val="left" w:pos="567"/>
              </w:tabs>
              <w:spacing w:after="0" w:line="240" w:lineRule="auto"/>
              <w:ind w:right="-806"/>
              <w:jc w:val="both"/>
            </w:pPr>
            <w:r>
              <w:t>2.</w:t>
            </w:r>
          </w:p>
        </w:tc>
        <w:tc>
          <w:tcPr>
            <w:tcW w:w="1386" w:type="dxa"/>
            <w:tcBorders>
              <w:top w:val="single" w:sz="4" w:space="0" w:color="000000"/>
              <w:left w:val="single" w:sz="4" w:space="0" w:color="000000"/>
              <w:bottom w:val="single" w:sz="4" w:space="0" w:color="000000"/>
              <w:right w:val="single" w:sz="4" w:space="0" w:color="000000"/>
            </w:tcBorders>
          </w:tcPr>
          <w:p w:rsidR="00F62806" w:rsidRPr="00762446" w:rsidRDefault="00F62806" w:rsidP="007B0CC2">
            <w:pPr>
              <w:tabs>
                <w:tab w:val="left" w:pos="567"/>
              </w:tabs>
              <w:spacing w:after="0" w:line="240" w:lineRule="auto"/>
              <w:ind w:right="-806"/>
              <w:jc w:val="both"/>
            </w:pPr>
          </w:p>
        </w:tc>
        <w:tc>
          <w:tcPr>
            <w:tcW w:w="4565" w:type="dxa"/>
            <w:tcBorders>
              <w:top w:val="single" w:sz="4" w:space="0" w:color="000000"/>
              <w:left w:val="single" w:sz="4" w:space="0" w:color="000000"/>
              <w:bottom w:val="single" w:sz="4" w:space="0" w:color="000000"/>
              <w:right w:val="single" w:sz="4" w:space="0" w:color="000000"/>
            </w:tcBorders>
          </w:tcPr>
          <w:p w:rsidR="00F62806" w:rsidRPr="00762446" w:rsidRDefault="00F62806" w:rsidP="007B0CC2">
            <w:pPr>
              <w:tabs>
                <w:tab w:val="left" w:pos="567"/>
              </w:tabs>
              <w:spacing w:after="0" w:line="240" w:lineRule="auto"/>
              <w:ind w:right="-806"/>
              <w:jc w:val="both"/>
            </w:pPr>
          </w:p>
        </w:tc>
      </w:tr>
      <w:tr w:rsidR="00F62806" w:rsidRPr="00EE6AFC" w:rsidTr="007B0CC2">
        <w:trPr>
          <w:trHeight w:val="528"/>
        </w:trPr>
        <w:tc>
          <w:tcPr>
            <w:tcW w:w="2975" w:type="dxa"/>
            <w:tcBorders>
              <w:top w:val="single" w:sz="4" w:space="0" w:color="000000"/>
              <w:left w:val="single" w:sz="4" w:space="0" w:color="000000"/>
              <w:bottom w:val="single" w:sz="4" w:space="0" w:color="000000"/>
              <w:right w:val="single" w:sz="4" w:space="0" w:color="000000"/>
            </w:tcBorders>
          </w:tcPr>
          <w:p w:rsidR="00F62806" w:rsidRPr="00762446" w:rsidRDefault="00F62806" w:rsidP="007B0CC2">
            <w:pPr>
              <w:tabs>
                <w:tab w:val="left" w:pos="567"/>
              </w:tabs>
              <w:spacing w:after="0" w:line="240" w:lineRule="auto"/>
              <w:ind w:right="-806"/>
              <w:jc w:val="both"/>
            </w:pPr>
            <w:r>
              <w:t>3.</w:t>
            </w:r>
          </w:p>
        </w:tc>
        <w:tc>
          <w:tcPr>
            <w:tcW w:w="1386" w:type="dxa"/>
            <w:tcBorders>
              <w:top w:val="single" w:sz="4" w:space="0" w:color="000000"/>
              <w:left w:val="single" w:sz="4" w:space="0" w:color="000000"/>
              <w:bottom w:val="single" w:sz="4" w:space="0" w:color="000000"/>
              <w:right w:val="single" w:sz="4" w:space="0" w:color="000000"/>
            </w:tcBorders>
          </w:tcPr>
          <w:p w:rsidR="00F62806" w:rsidRPr="00762446" w:rsidRDefault="00F62806" w:rsidP="007B0CC2">
            <w:pPr>
              <w:tabs>
                <w:tab w:val="left" w:pos="567"/>
              </w:tabs>
              <w:spacing w:after="0" w:line="240" w:lineRule="auto"/>
              <w:ind w:right="-806"/>
              <w:jc w:val="both"/>
            </w:pPr>
          </w:p>
        </w:tc>
        <w:tc>
          <w:tcPr>
            <w:tcW w:w="4565" w:type="dxa"/>
            <w:tcBorders>
              <w:top w:val="single" w:sz="4" w:space="0" w:color="000000"/>
              <w:left w:val="single" w:sz="4" w:space="0" w:color="000000"/>
              <w:bottom w:val="single" w:sz="4" w:space="0" w:color="000000"/>
              <w:right w:val="single" w:sz="4" w:space="0" w:color="000000"/>
            </w:tcBorders>
          </w:tcPr>
          <w:p w:rsidR="00F62806" w:rsidRPr="00762446" w:rsidRDefault="00F62806" w:rsidP="007B0CC2">
            <w:pPr>
              <w:tabs>
                <w:tab w:val="left" w:pos="567"/>
              </w:tabs>
              <w:spacing w:after="0" w:line="240" w:lineRule="auto"/>
              <w:ind w:right="-806"/>
              <w:jc w:val="both"/>
            </w:pPr>
          </w:p>
        </w:tc>
      </w:tr>
      <w:tr w:rsidR="00F62806" w:rsidRPr="00EE6AFC" w:rsidTr="007B0CC2">
        <w:trPr>
          <w:trHeight w:val="528"/>
        </w:trPr>
        <w:tc>
          <w:tcPr>
            <w:tcW w:w="2975" w:type="dxa"/>
            <w:tcBorders>
              <w:top w:val="single" w:sz="4" w:space="0" w:color="000000"/>
              <w:left w:val="single" w:sz="4" w:space="0" w:color="000000"/>
              <w:bottom w:val="single" w:sz="4" w:space="0" w:color="000000"/>
              <w:right w:val="single" w:sz="4" w:space="0" w:color="000000"/>
            </w:tcBorders>
          </w:tcPr>
          <w:p w:rsidR="00F62806" w:rsidRDefault="00F62806" w:rsidP="007B0CC2">
            <w:pPr>
              <w:tabs>
                <w:tab w:val="left" w:pos="567"/>
              </w:tabs>
              <w:spacing w:after="0" w:line="240" w:lineRule="auto"/>
              <w:ind w:right="-806"/>
              <w:jc w:val="both"/>
            </w:pPr>
            <w:r>
              <w:t>4.</w:t>
            </w:r>
          </w:p>
        </w:tc>
        <w:tc>
          <w:tcPr>
            <w:tcW w:w="1386" w:type="dxa"/>
            <w:tcBorders>
              <w:top w:val="single" w:sz="4" w:space="0" w:color="000000"/>
              <w:left w:val="single" w:sz="4" w:space="0" w:color="000000"/>
              <w:bottom w:val="single" w:sz="4" w:space="0" w:color="000000"/>
              <w:right w:val="single" w:sz="4" w:space="0" w:color="000000"/>
            </w:tcBorders>
          </w:tcPr>
          <w:p w:rsidR="00F62806" w:rsidRPr="00762446" w:rsidRDefault="00F62806" w:rsidP="007B0CC2">
            <w:pPr>
              <w:tabs>
                <w:tab w:val="left" w:pos="567"/>
              </w:tabs>
              <w:spacing w:after="0" w:line="240" w:lineRule="auto"/>
              <w:ind w:right="-806"/>
              <w:jc w:val="both"/>
            </w:pPr>
          </w:p>
        </w:tc>
        <w:tc>
          <w:tcPr>
            <w:tcW w:w="4565" w:type="dxa"/>
            <w:tcBorders>
              <w:top w:val="single" w:sz="4" w:space="0" w:color="000000"/>
              <w:left w:val="single" w:sz="4" w:space="0" w:color="000000"/>
              <w:bottom w:val="single" w:sz="4" w:space="0" w:color="000000"/>
              <w:right w:val="single" w:sz="4" w:space="0" w:color="000000"/>
            </w:tcBorders>
          </w:tcPr>
          <w:p w:rsidR="00F62806" w:rsidRPr="00762446" w:rsidRDefault="00F62806" w:rsidP="007B0CC2">
            <w:pPr>
              <w:tabs>
                <w:tab w:val="left" w:pos="567"/>
              </w:tabs>
              <w:spacing w:after="0" w:line="240" w:lineRule="auto"/>
              <w:ind w:right="-806"/>
              <w:jc w:val="both"/>
            </w:pPr>
          </w:p>
        </w:tc>
      </w:tr>
    </w:tbl>
    <w:p w:rsidR="00F62806" w:rsidRDefault="00F62806" w:rsidP="00F62806">
      <w:pPr>
        <w:spacing w:after="0" w:line="240" w:lineRule="auto"/>
        <w:ind w:right="-806"/>
      </w:pPr>
    </w:p>
    <w:p w:rsidR="00F62806" w:rsidRPr="00762446" w:rsidRDefault="00F62806" w:rsidP="00F62806">
      <w:pPr>
        <w:spacing w:after="0" w:line="240" w:lineRule="auto"/>
        <w:ind w:right="-806"/>
      </w:pPr>
    </w:p>
    <w:p w:rsidR="00F62806" w:rsidRPr="00762446" w:rsidRDefault="00F62806" w:rsidP="00F62806">
      <w:pPr>
        <w:spacing w:after="0" w:line="240" w:lineRule="auto"/>
        <w:ind w:right="-806"/>
      </w:pPr>
    </w:p>
    <w:p w:rsidR="00F62806" w:rsidRDefault="00F62806" w:rsidP="00F62806">
      <w:pPr>
        <w:spacing w:after="0" w:line="240" w:lineRule="auto"/>
        <w:ind w:right="-806"/>
        <w:sectPr w:rsidR="00F62806">
          <w:footerReference w:type="default" r:id="rId38"/>
          <w:pgSz w:w="11906" w:h="16838"/>
          <w:pgMar w:top="1440" w:right="1800" w:bottom="1440" w:left="1800" w:header="708" w:footer="708" w:gutter="0"/>
          <w:cols w:space="708"/>
          <w:docGrid w:linePitch="360"/>
        </w:sectPr>
      </w:pPr>
    </w:p>
    <w:tbl>
      <w:tblPr>
        <w:tblW w:w="15129" w:type="dxa"/>
        <w:tblLook w:val="04A0" w:firstRow="1" w:lastRow="0" w:firstColumn="1" w:lastColumn="0" w:noHBand="0" w:noVBand="1"/>
      </w:tblPr>
      <w:tblGrid>
        <w:gridCol w:w="2541"/>
        <w:gridCol w:w="964"/>
        <w:gridCol w:w="960"/>
        <w:gridCol w:w="972"/>
        <w:gridCol w:w="960"/>
        <w:gridCol w:w="960"/>
        <w:gridCol w:w="960"/>
        <w:gridCol w:w="960"/>
        <w:gridCol w:w="639"/>
        <w:gridCol w:w="872"/>
        <w:gridCol w:w="1160"/>
        <w:gridCol w:w="916"/>
        <w:gridCol w:w="1146"/>
        <w:gridCol w:w="1119"/>
      </w:tblGrid>
      <w:tr w:rsidR="00F62806" w:rsidRPr="005725C4" w:rsidTr="007B0CC2">
        <w:trPr>
          <w:trHeight w:val="930"/>
        </w:trPr>
        <w:tc>
          <w:tcPr>
            <w:tcW w:w="2541" w:type="dxa"/>
            <w:tcBorders>
              <w:top w:val="nil"/>
              <w:left w:val="nil"/>
              <w:bottom w:val="nil"/>
              <w:right w:val="nil"/>
            </w:tcBorders>
            <w:shd w:val="clear" w:color="auto" w:fill="auto"/>
            <w:noWrap/>
            <w:vAlign w:val="bottom"/>
            <w:hideMark/>
          </w:tcPr>
          <w:p w:rsidR="00F62806" w:rsidRPr="005725C4" w:rsidRDefault="00F62806" w:rsidP="007B0CC2">
            <w:pPr>
              <w:spacing w:after="0" w:line="240" w:lineRule="auto"/>
              <w:ind w:right="-806"/>
              <w:rPr>
                <w:rFonts w:ascii="Times New Roman" w:eastAsia="Times New Roman" w:hAnsi="Times New Roman" w:cs="Times New Roman"/>
                <w:sz w:val="24"/>
                <w:szCs w:val="24"/>
                <w:lang w:eastAsia="lv-LV"/>
              </w:rPr>
            </w:pPr>
          </w:p>
        </w:tc>
        <w:tc>
          <w:tcPr>
            <w:tcW w:w="964" w:type="dxa"/>
            <w:tcBorders>
              <w:top w:val="nil"/>
              <w:left w:val="nil"/>
              <w:bottom w:val="nil"/>
              <w:right w:val="nil"/>
            </w:tcBorders>
            <w:shd w:val="clear" w:color="auto" w:fill="auto"/>
            <w:noWrap/>
            <w:vAlign w:val="bottom"/>
            <w:hideMark/>
          </w:tcPr>
          <w:p w:rsidR="00F62806" w:rsidRPr="005725C4" w:rsidRDefault="00F62806" w:rsidP="007B0CC2">
            <w:pPr>
              <w:spacing w:after="0" w:line="240" w:lineRule="auto"/>
              <w:ind w:right="-806"/>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62806" w:rsidRPr="005725C4" w:rsidRDefault="00F62806" w:rsidP="007B0CC2">
            <w:pPr>
              <w:spacing w:after="0" w:line="240" w:lineRule="auto"/>
              <w:ind w:right="-806"/>
              <w:rPr>
                <w:rFonts w:ascii="Times New Roman" w:eastAsia="Times New Roman" w:hAnsi="Times New Roman" w:cs="Times New Roman"/>
                <w:sz w:val="20"/>
                <w:szCs w:val="20"/>
                <w:lang w:eastAsia="lv-LV"/>
              </w:rPr>
            </w:pPr>
          </w:p>
        </w:tc>
        <w:tc>
          <w:tcPr>
            <w:tcW w:w="972" w:type="dxa"/>
            <w:tcBorders>
              <w:top w:val="nil"/>
              <w:left w:val="nil"/>
              <w:bottom w:val="nil"/>
              <w:right w:val="nil"/>
            </w:tcBorders>
            <w:shd w:val="clear" w:color="auto" w:fill="auto"/>
            <w:noWrap/>
            <w:vAlign w:val="bottom"/>
            <w:hideMark/>
          </w:tcPr>
          <w:p w:rsidR="00F62806" w:rsidRPr="005725C4" w:rsidRDefault="00F62806" w:rsidP="007B0CC2">
            <w:pPr>
              <w:spacing w:after="0" w:line="240" w:lineRule="auto"/>
              <w:ind w:right="-806"/>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62806" w:rsidRPr="005725C4" w:rsidRDefault="00F62806" w:rsidP="007B0CC2">
            <w:pPr>
              <w:spacing w:after="0" w:line="240" w:lineRule="auto"/>
              <w:ind w:right="-806"/>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62806" w:rsidRPr="005725C4" w:rsidRDefault="00F62806" w:rsidP="007B0CC2">
            <w:pPr>
              <w:spacing w:after="0" w:line="240" w:lineRule="auto"/>
              <w:ind w:right="-806"/>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62806" w:rsidRPr="005725C4" w:rsidRDefault="00F62806" w:rsidP="007B0CC2">
            <w:pPr>
              <w:spacing w:after="0" w:line="240" w:lineRule="auto"/>
              <w:ind w:right="-806"/>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62806" w:rsidRPr="005725C4" w:rsidRDefault="00F62806" w:rsidP="007B0CC2">
            <w:pPr>
              <w:spacing w:after="0" w:line="240" w:lineRule="auto"/>
              <w:ind w:right="-806"/>
              <w:rPr>
                <w:rFonts w:ascii="Times New Roman" w:eastAsia="Times New Roman" w:hAnsi="Times New Roman" w:cs="Times New Roman"/>
                <w:sz w:val="20"/>
                <w:szCs w:val="20"/>
                <w:lang w:eastAsia="lv-LV"/>
              </w:rPr>
            </w:pPr>
          </w:p>
        </w:tc>
        <w:tc>
          <w:tcPr>
            <w:tcW w:w="5852" w:type="dxa"/>
            <w:gridSpan w:val="6"/>
            <w:tcBorders>
              <w:top w:val="nil"/>
              <w:left w:val="nil"/>
              <w:bottom w:val="nil"/>
              <w:right w:val="nil"/>
            </w:tcBorders>
            <w:shd w:val="clear" w:color="auto" w:fill="auto"/>
            <w:vAlign w:val="bottom"/>
            <w:hideMark/>
          </w:tcPr>
          <w:p w:rsidR="00F62806" w:rsidRPr="005725C4" w:rsidRDefault="00F62806" w:rsidP="007B0CC2">
            <w:pPr>
              <w:spacing w:after="0" w:line="240" w:lineRule="auto"/>
              <w:ind w:right="-806"/>
              <w:jc w:val="right"/>
              <w:rPr>
                <w:rFonts w:ascii="Calibri" w:eastAsia="Times New Roman" w:hAnsi="Calibri" w:cs="Times New Roman"/>
                <w:color w:val="000000"/>
                <w:lang w:eastAsia="lv-LV"/>
              </w:rPr>
            </w:pPr>
            <w:r w:rsidRPr="005725C4">
              <w:rPr>
                <w:rFonts w:ascii="Calibri" w:eastAsia="Times New Roman" w:hAnsi="Calibri" w:cs="Times New Roman"/>
                <w:color w:val="000000"/>
                <w:lang w:eastAsia="lv-LV"/>
              </w:rPr>
              <w:t>3.pielikums</w:t>
            </w:r>
            <w:r w:rsidRPr="005725C4">
              <w:rPr>
                <w:rFonts w:ascii="Calibri" w:eastAsia="Times New Roman" w:hAnsi="Calibri" w:cs="Times New Roman"/>
                <w:color w:val="000000"/>
                <w:lang w:eastAsia="lv-LV"/>
              </w:rPr>
              <w:br/>
              <w:t xml:space="preserve">Biznesa ideju konkursa </w:t>
            </w:r>
            <w:r w:rsidRPr="005725C4">
              <w:rPr>
                <w:rFonts w:ascii="Calibri" w:eastAsia="Times New Roman" w:hAnsi="Calibri" w:cs="Times New Roman"/>
                <w:color w:val="000000"/>
                <w:lang w:eastAsia="lv-LV"/>
              </w:rPr>
              <w:br/>
              <w:t>„ESI UZŅĒMĒJS KOKNESES NOVADĀ!” nolikumam</w:t>
            </w:r>
          </w:p>
        </w:tc>
      </w:tr>
      <w:tr w:rsidR="00F62806" w:rsidRPr="005725C4" w:rsidTr="007B0CC2">
        <w:trPr>
          <w:trHeight w:val="300"/>
        </w:trPr>
        <w:tc>
          <w:tcPr>
            <w:tcW w:w="7357" w:type="dxa"/>
            <w:gridSpan w:val="6"/>
            <w:vMerge w:val="restart"/>
            <w:tcBorders>
              <w:top w:val="nil"/>
              <w:left w:val="nil"/>
              <w:bottom w:val="single" w:sz="8" w:space="0" w:color="000000"/>
              <w:right w:val="nil"/>
            </w:tcBorders>
            <w:shd w:val="clear" w:color="000000" w:fill="FFFFFF"/>
            <w:noWrap/>
            <w:vAlign w:val="center"/>
            <w:hideMark/>
          </w:tcPr>
          <w:p w:rsidR="00F62806" w:rsidRPr="005725C4" w:rsidRDefault="00F62806" w:rsidP="007B0CC2">
            <w:pPr>
              <w:spacing w:after="0" w:line="240" w:lineRule="auto"/>
              <w:ind w:right="-806"/>
              <w:rPr>
                <w:rFonts w:ascii="Times New Roman" w:eastAsia="Times New Roman" w:hAnsi="Times New Roman" w:cs="Times New Roman"/>
                <w:b/>
                <w:bCs/>
                <w:i/>
                <w:iCs/>
                <w:color w:val="000000"/>
                <w:lang w:eastAsia="lv-LV"/>
              </w:rPr>
            </w:pPr>
            <w:r w:rsidRPr="005725C4">
              <w:rPr>
                <w:rFonts w:ascii="Times New Roman" w:eastAsia="Times New Roman" w:hAnsi="Times New Roman" w:cs="Times New Roman"/>
                <w:b/>
                <w:bCs/>
                <w:i/>
                <w:iCs/>
                <w:color w:val="000000"/>
                <w:lang w:eastAsia="lv-LV"/>
              </w:rPr>
              <w:t>Naudas plūsma biznesa idejas īstenošanas pirmajā gadā*</w:t>
            </w:r>
          </w:p>
        </w:tc>
        <w:tc>
          <w:tcPr>
            <w:tcW w:w="2559" w:type="dxa"/>
            <w:gridSpan w:val="3"/>
            <w:vMerge w:val="restart"/>
            <w:tcBorders>
              <w:top w:val="nil"/>
              <w:left w:val="nil"/>
              <w:bottom w:val="single" w:sz="8" w:space="0" w:color="000000"/>
              <w:right w:val="nil"/>
            </w:tcBorders>
            <w:shd w:val="clear" w:color="auto" w:fill="auto"/>
            <w:noWrap/>
            <w:vAlign w:val="center"/>
            <w:hideMark/>
          </w:tcPr>
          <w:p w:rsidR="00F62806" w:rsidRPr="005725C4" w:rsidRDefault="00F62806" w:rsidP="007B0CC2">
            <w:pPr>
              <w:spacing w:after="0" w:line="240" w:lineRule="auto"/>
              <w:ind w:right="-806"/>
              <w:rPr>
                <w:rFonts w:ascii="Times New Roman" w:eastAsia="Times New Roman" w:hAnsi="Times New Roman" w:cs="Times New Roman"/>
                <w:b/>
                <w:bCs/>
                <w:i/>
                <w:iCs/>
                <w:color w:val="000000"/>
                <w:lang w:eastAsia="lv-LV"/>
              </w:rPr>
            </w:pPr>
          </w:p>
        </w:tc>
        <w:tc>
          <w:tcPr>
            <w:tcW w:w="5213" w:type="dxa"/>
            <w:gridSpan w:val="5"/>
            <w:tcBorders>
              <w:top w:val="nil"/>
              <w:left w:val="nil"/>
              <w:bottom w:val="nil"/>
              <w:right w:val="nil"/>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color w:val="000000"/>
                <w:lang w:eastAsia="lv-LV"/>
              </w:rPr>
            </w:pPr>
            <w:r w:rsidRPr="005725C4">
              <w:rPr>
                <w:rFonts w:ascii="Times New Roman" w:eastAsia="Times New Roman" w:hAnsi="Times New Roman" w:cs="Times New Roman"/>
                <w:color w:val="000000"/>
                <w:lang w:eastAsia="lv-LV"/>
              </w:rPr>
              <w:t> </w:t>
            </w:r>
          </w:p>
        </w:tc>
      </w:tr>
      <w:tr w:rsidR="00F62806" w:rsidRPr="005725C4" w:rsidTr="007B0CC2">
        <w:trPr>
          <w:trHeight w:val="315"/>
        </w:trPr>
        <w:tc>
          <w:tcPr>
            <w:tcW w:w="7357" w:type="dxa"/>
            <w:gridSpan w:val="6"/>
            <w:vMerge/>
            <w:tcBorders>
              <w:top w:val="nil"/>
              <w:left w:val="nil"/>
              <w:bottom w:val="single" w:sz="8" w:space="0" w:color="000000"/>
              <w:right w:val="nil"/>
            </w:tcBorders>
            <w:vAlign w:val="center"/>
            <w:hideMark/>
          </w:tcPr>
          <w:p w:rsidR="00F62806" w:rsidRPr="005725C4" w:rsidRDefault="00F62806" w:rsidP="007B0CC2">
            <w:pPr>
              <w:spacing w:after="0" w:line="240" w:lineRule="auto"/>
              <w:ind w:right="-806"/>
              <w:rPr>
                <w:rFonts w:ascii="Times New Roman" w:eastAsia="Times New Roman" w:hAnsi="Times New Roman" w:cs="Times New Roman"/>
                <w:b/>
                <w:bCs/>
                <w:i/>
                <w:iCs/>
                <w:color w:val="000000"/>
                <w:lang w:eastAsia="lv-LV"/>
              </w:rPr>
            </w:pPr>
          </w:p>
        </w:tc>
        <w:tc>
          <w:tcPr>
            <w:tcW w:w="2559" w:type="dxa"/>
            <w:gridSpan w:val="3"/>
            <w:vMerge/>
            <w:tcBorders>
              <w:top w:val="nil"/>
              <w:left w:val="nil"/>
              <w:bottom w:val="single" w:sz="8" w:space="0" w:color="000000"/>
              <w:right w:val="nil"/>
            </w:tcBorders>
            <w:vAlign w:val="center"/>
            <w:hideMark/>
          </w:tcPr>
          <w:p w:rsidR="00F62806" w:rsidRPr="005725C4" w:rsidRDefault="00F62806" w:rsidP="007B0CC2">
            <w:pPr>
              <w:spacing w:after="0" w:line="240" w:lineRule="auto"/>
              <w:ind w:right="-806"/>
              <w:rPr>
                <w:rFonts w:ascii="Times New Roman" w:eastAsia="Times New Roman" w:hAnsi="Times New Roman" w:cs="Times New Roman"/>
                <w:b/>
                <w:bCs/>
                <w:i/>
                <w:iCs/>
                <w:color w:val="000000"/>
                <w:lang w:eastAsia="lv-LV"/>
              </w:rPr>
            </w:pPr>
          </w:p>
        </w:tc>
        <w:tc>
          <w:tcPr>
            <w:tcW w:w="872" w:type="dxa"/>
            <w:tcBorders>
              <w:top w:val="nil"/>
              <w:left w:val="nil"/>
              <w:bottom w:val="single" w:sz="8" w:space="0" w:color="auto"/>
              <w:right w:val="nil"/>
            </w:tcBorders>
            <w:shd w:val="clear" w:color="000000" w:fill="FFFFFF"/>
            <w:noWrap/>
            <w:vAlign w:val="center"/>
            <w:hideMark/>
          </w:tcPr>
          <w:p w:rsidR="00F62806" w:rsidRPr="005725C4" w:rsidRDefault="00F62806" w:rsidP="007B0CC2">
            <w:pPr>
              <w:spacing w:after="0" w:line="240" w:lineRule="auto"/>
              <w:ind w:right="-806"/>
              <w:jc w:val="center"/>
              <w:rPr>
                <w:rFonts w:ascii="Times New Roman" w:eastAsia="Times New Roman" w:hAnsi="Times New Roman" w:cs="Times New Roman"/>
                <w:b/>
                <w:bCs/>
                <w:i/>
                <w:iCs/>
                <w:color w:val="000000"/>
                <w:lang w:eastAsia="lv-LV"/>
              </w:rPr>
            </w:pPr>
            <w:r w:rsidRPr="005725C4">
              <w:rPr>
                <w:rFonts w:ascii="Times New Roman" w:eastAsia="Times New Roman" w:hAnsi="Times New Roman" w:cs="Times New Roman"/>
                <w:b/>
                <w:bCs/>
                <w:i/>
                <w:iCs/>
                <w:color w:val="000000"/>
                <w:lang w:eastAsia="lv-LV"/>
              </w:rPr>
              <w:t> </w:t>
            </w:r>
          </w:p>
        </w:tc>
        <w:tc>
          <w:tcPr>
            <w:tcW w:w="1160" w:type="dxa"/>
            <w:tcBorders>
              <w:top w:val="nil"/>
              <w:left w:val="nil"/>
              <w:bottom w:val="single" w:sz="8" w:space="0" w:color="auto"/>
              <w:right w:val="nil"/>
            </w:tcBorders>
            <w:shd w:val="clear" w:color="000000" w:fill="FFFFFF"/>
            <w:noWrap/>
            <w:vAlign w:val="center"/>
            <w:hideMark/>
          </w:tcPr>
          <w:p w:rsidR="00F62806" w:rsidRPr="005725C4" w:rsidRDefault="00F62806" w:rsidP="007B0CC2">
            <w:pPr>
              <w:spacing w:after="0" w:line="240" w:lineRule="auto"/>
              <w:ind w:right="-806"/>
              <w:jc w:val="center"/>
              <w:rPr>
                <w:rFonts w:ascii="Times New Roman" w:eastAsia="Times New Roman" w:hAnsi="Times New Roman" w:cs="Times New Roman"/>
                <w:b/>
                <w:bCs/>
                <w:i/>
                <w:iCs/>
                <w:color w:val="000000"/>
                <w:lang w:eastAsia="lv-LV"/>
              </w:rPr>
            </w:pPr>
            <w:r w:rsidRPr="005725C4">
              <w:rPr>
                <w:rFonts w:ascii="Times New Roman" w:eastAsia="Times New Roman" w:hAnsi="Times New Roman" w:cs="Times New Roman"/>
                <w:b/>
                <w:bCs/>
                <w:i/>
                <w:iCs/>
                <w:color w:val="000000"/>
                <w:lang w:eastAsia="lv-LV"/>
              </w:rPr>
              <w:t> </w:t>
            </w:r>
          </w:p>
        </w:tc>
        <w:tc>
          <w:tcPr>
            <w:tcW w:w="916" w:type="dxa"/>
            <w:tcBorders>
              <w:top w:val="nil"/>
              <w:left w:val="nil"/>
              <w:bottom w:val="single" w:sz="8" w:space="0" w:color="auto"/>
              <w:right w:val="nil"/>
            </w:tcBorders>
            <w:shd w:val="clear" w:color="000000" w:fill="FFFFFF"/>
            <w:noWrap/>
            <w:vAlign w:val="center"/>
            <w:hideMark/>
          </w:tcPr>
          <w:p w:rsidR="00F62806" w:rsidRPr="005725C4" w:rsidRDefault="00F62806" w:rsidP="007B0CC2">
            <w:pPr>
              <w:spacing w:after="0" w:line="240" w:lineRule="auto"/>
              <w:ind w:right="-806"/>
              <w:jc w:val="center"/>
              <w:rPr>
                <w:rFonts w:ascii="Times New Roman" w:eastAsia="Times New Roman" w:hAnsi="Times New Roman" w:cs="Times New Roman"/>
                <w:b/>
                <w:bCs/>
                <w:i/>
                <w:iCs/>
                <w:color w:val="000000"/>
                <w:lang w:eastAsia="lv-LV"/>
              </w:rPr>
            </w:pPr>
            <w:r w:rsidRPr="005725C4">
              <w:rPr>
                <w:rFonts w:ascii="Times New Roman" w:eastAsia="Times New Roman" w:hAnsi="Times New Roman" w:cs="Times New Roman"/>
                <w:b/>
                <w:bCs/>
                <w:i/>
                <w:iCs/>
                <w:color w:val="000000"/>
                <w:lang w:eastAsia="lv-LV"/>
              </w:rPr>
              <w:t> </w:t>
            </w:r>
          </w:p>
        </w:tc>
        <w:tc>
          <w:tcPr>
            <w:tcW w:w="2265" w:type="dxa"/>
            <w:gridSpan w:val="2"/>
            <w:tcBorders>
              <w:top w:val="nil"/>
              <w:left w:val="nil"/>
              <w:bottom w:val="single" w:sz="8" w:space="0" w:color="auto"/>
              <w:right w:val="nil"/>
            </w:tcBorders>
            <w:shd w:val="clear" w:color="auto" w:fill="auto"/>
            <w:vAlign w:val="center"/>
            <w:hideMark/>
          </w:tcPr>
          <w:p w:rsidR="00F62806" w:rsidRPr="005725C4" w:rsidRDefault="00F62806" w:rsidP="007B0CC2">
            <w:pPr>
              <w:spacing w:after="0" w:line="240" w:lineRule="auto"/>
              <w:ind w:right="-806"/>
              <w:rPr>
                <w:rFonts w:ascii="Times New Roman" w:eastAsia="Times New Roman" w:hAnsi="Times New Roman" w:cs="Times New Roman"/>
                <w:color w:val="000000"/>
                <w:lang w:eastAsia="lv-LV"/>
              </w:rPr>
            </w:pPr>
            <w:r w:rsidRPr="005725C4">
              <w:rPr>
                <w:rFonts w:ascii="Times New Roman" w:eastAsia="Times New Roman" w:hAnsi="Times New Roman" w:cs="Times New Roman"/>
                <w:color w:val="000000"/>
                <w:lang w:eastAsia="lv-LV"/>
              </w:rPr>
              <w:t> </w:t>
            </w:r>
          </w:p>
        </w:tc>
      </w:tr>
      <w:tr w:rsidR="00F62806" w:rsidRPr="005725C4" w:rsidTr="007B0CC2">
        <w:trPr>
          <w:trHeight w:val="315"/>
        </w:trPr>
        <w:tc>
          <w:tcPr>
            <w:tcW w:w="2541" w:type="dxa"/>
            <w:tcBorders>
              <w:top w:val="nil"/>
              <w:left w:val="single" w:sz="8" w:space="0" w:color="auto"/>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rPr>
                <w:rFonts w:ascii="Times New Roman" w:eastAsia="Times New Roman" w:hAnsi="Times New Roman" w:cs="Times New Roman"/>
                <w:color w:val="000000"/>
                <w:sz w:val="20"/>
                <w:szCs w:val="20"/>
                <w:lang w:eastAsia="lv-LV"/>
              </w:rPr>
            </w:pPr>
            <w:r w:rsidRPr="005725C4">
              <w:rPr>
                <w:rFonts w:ascii="Times New Roman" w:eastAsia="Times New Roman" w:hAnsi="Times New Roman" w:cs="Times New Roman"/>
                <w:color w:val="000000"/>
                <w:sz w:val="20"/>
                <w:szCs w:val="20"/>
                <w:lang w:eastAsia="lv-LV"/>
              </w:rPr>
              <w:t> </w:t>
            </w:r>
          </w:p>
        </w:tc>
        <w:tc>
          <w:tcPr>
            <w:tcW w:w="964" w:type="dxa"/>
            <w:tcBorders>
              <w:top w:val="nil"/>
              <w:left w:val="nil"/>
              <w:bottom w:val="single" w:sz="8" w:space="0" w:color="auto"/>
              <w:right w:val="single" w:sz="8" w:space="0" w:color="auto"/>
            </w:tcBorders>
            <w:shd w:val="clear" w:color="000000" w:fill="CCFFCC"/>
            <w:noWrap/>
            <w:vAlign w:val="center"/>
            <w:hideMark/>
          </w:tcPr>
          <w:p w:rsidR="00F62806" w:rsidRDefault="00F62806" w:rsidP="007B0CC2">
            <w:pPr>
              <w:spacing w:after="0" w:line="240" w:lineRule="auto"/>
              <w:ind w:right="-806"/>
              <w:rPr>
                <w:rFonts w:ascii="Times New Roman" w:eastAsia="Times New Roman" w:hAnsi="Times New Roman" w:cs="Times New Roman"/>
                <w:color w:val="000000"/>
                <w:sz w:val="20"/>
                <w:szCs w:val="20"/>
                <w:lang w:eastAsia="lv-LV"/>
              </w:rPr>
            </w:pPr>
            <w:r w:rsidRPr="005725C4">
              <w:rPr>
                <w:rFonts w:ascii="Times New Roman" w:eastAsia="Times New Roman" w:hAnsi="Times New Roman" w:cs="Times New Roman"/>
                <w:color w:val="000000"/>
                <w:sz w:val="20"/>
                <w:szCs w:val="20"/>
                <w:lang w:eastAsia="lv-LV"/>
              </w:rPr>
              <w:t xml:space="preserve">Kopā, </w:t>
            </w:r>
          </w:p>
          <w:p w:rsidR="00F62806" w:rsidRPr="005725C4" w:rsidRDefault="00F62806" w:rsidP="007B0CC2">
            <w:pPr>
              <w:spacing w:after="0" w:line="240" w:lineRule="auto"/>
              <w:ind w:right="-806"/>
              <w:rPr>
                <w:rFonts w:ascii="Times New Roman" w:eastAsia="Times New Roman" w:hAnsi="Times New Roman" w:cs="Times New Roman"/>
                <w:color w:val="000000"/>
                <w:sz w:val="20"/>
                <w:szCs w:val="20"/>
                <w:lang w:eastAsia="lv-LV"/>
              </w:rPr>
            </w:pPr>
            <w:r w:rsidRPr="005725C4">
              <w:rPr>
                <w:rFonts w:ascii="Times New Roman" w:eastAsia="Times New Roman" w:hAnsi="Times New Roman" w:cs="Times New Roman"/>
                <w:color w:val="000000"/>
                <w:sz w:val="20"/>
                <w:szCs w:val="20"/>
                <w:lang w:eastAsia="lv-LV"/>
              </w:rPr>
              <w:t>EUR</w:t>
            </w:r>
          </w:p>
        </w:tc>
        <w:tc>
          <w:tcPr>
            <w:tcW w:w="960" w:type="dxa"/>
            <w:tcBorders>
              <w:top w:val="nil"/>
              <w:left w:val="nil"/>
              <w:bottom w:val="single" w:sz="8" w:space="0" w:color="auto"/>
              <w:right w:val="single" w:sz="8" w:space="0" w:color="auto"/>
            </w:tcBorders>
            <w:shd w:val="clear" w:color="000000" w:fill="CCFFCC"/>
            <w:noWrap/>
            <w:vAlign w:val="center"/>
            <w:hideMark/>
          </w:tcPr>
          <w:p w:rsidR="00F62806" w:rsidRPr="005725C4" w:rsidRDefault="00F62806" w:rsidP="007B0CC2">
            <w:pPr>
              <w:spacing w:after="0" w:line="240" w:lineRule="auto"/>
              <w:ind w:right="-806"/>
              <w:rPr>
                <w:rFonts w:ascii="Times New Roman" w:eastAsia="Times New Roman" w:hAnsi="Times New Roman" w:cs="Times New Roman"/>
                <w:color w:val="000000"/>
                <w:sz w:val="20"/>
                <w:szCs w:val="20"/>
                <w:lang w:eastAsia="lv-LV"/>
              </w:rPr>
            </w:pPr>
            <w:r w:rsidRPr="005725C4">
              <w:rPr>
                <w:rFonts w:ascii="Times New Roman" w:eastAsia="Times New Roman" w:hAnsi="Times New Roman" w:cs="Times New Roman"/>
                <w:color w:val="000000"/>
                <w:sz w:val="20"/>
                <w:szCs w:val="20"/>
                <w:lang w:eastAsia="lv-LV"/>
              </w:rPr>
              <w:t>Janvāris</w:t>
            </w:r>
          </w:p>
        </w:tc>
        <w:tc>
          <w:tcPr>
            <w:tcW w:w="972" w:type="dxa"/>
            <w:tcBorders>
              <w:top w:val="nil"/>
              <w:left w:val="nil"/>
              <w:bottom w:val="single" w:sz="8" w:space="0" w:color="auto"/>
              <w:right w:val="single" w:sz="8" w:space="0" w:color="auto"/>
            </w:tcBorders>
            <w:shd w:val="clear" w:color="000000" w:fill="CCFFCC"/>
            <w:noWrap/>
            <w:vAlign w:val="center"/>
            <w:hideMark/>
          </w:tcPr>
          <w:p w:rsidR="00F62806" w:rsidRPr="005725C4" w:rsidRDefault="00F62806" w:rsidP="007B0CC2">
            <w:pPr>
              <w:spacing w:after="0" w:line="240" w:lineRule="auto"/>
              <w:ind w:right="-806"/>
              <w:rPr>
                <w:rFonts w:ascii="Times New Roman" w:eastAsia="Times New Roman" w:hAnsi="Times New Roman" w:cs="Times New Roman"/>
                <w:color w:val="000000"/>
                <w:sz w:val="20"/>
                <w:szCs w:val="20"/>
                <w:lang w:eastAsia="lv-LV"/>
              </w:rPr>
            </w:pPr>
            <w:r w:rsidRPr="005725C4">
              <w:rPr>
                <w:rFonts w:ascii="Times New Roman" w:eastAsia="Times New Roman" w:hAnsi="Times New Roman" w:cs="Times New Roman"/>
                <w:color w:val="000000"/>
                <w:sz w:val="20"/>
                <w:szCs w:val="20"/>
                <w:lang w:eastAsia="lv-LV"/>
              </w:rPr>
              <w:t>Februāris</w:t>
            </w:r>
          </w:p>
        </w:tc>
        <w:tc>
          <w:tcPr>
            <w:tcW w:w="960" w:type="dxa"/>
            <w:tcBorders>
              <w:top w:val="nil"/>
              <w:left w:val="nil"/>
              <w:bottom w:val="single" w:sz="8" w:space="0" w:color="auto"/>
              <w:right w:val="single" w:sz="8" w:space="0" w:color="auto"/>
            </w:tcBorders>
            <w:shd w:val="clear" w:color="000000" w:fill="CCFFCC"/>
            <w:noWrap/>
            <w:vAlign w:val="center"/>
            <w:hideMark/>
          </w:tcPr>
          <w:p w:rsidR="00F62806" w:rsidRPr="005725C4" w:rsidRDefault="00F62806" w:rsidP="007B0CC2">
            <w:pPr>
              <w:spacing w:after="0" w:line="240" w:lineRule="auto"/>
              <w:ind w:right="-806"/>
              <w:rPr>
                <w:rFonts w:ascii="Times New Roman" w:eastAsia="Times New Roman" w:hAnsi="Times New Roman" w:cs="Times New Roman"/>
                <w:color w:val="000000"/>
                <w:sz w:val="20"/>
                <w:szCs w:val="20"/>
                <w:lang w:eastAsia="lv-LV"/>
              </w:rPr>
            </w:pPr>
            <w:r w:rsidRPr="005725C4">
              <w:rPr>
                <w:rFonts w:ascii="Times New Roman" w:eastAsia="Times New Roman" w:hAnsi="Times New Roman" w:cs="Times New Roman"/>
                <w:color w:val="000000"/>
                <w:sz w:val="20"/>
                <w:szCs w:val="20"/>
                <w:lang w:eastAsia="lv-LV"/>
              </w:rPr>
              <w:t>Marts</w:t>
            </w:r>
          </w:p>
        </w:tc>
        <w:tc>
          <w:tcPr>
            <w:tcW w:w="960" w:type="dxa"/>
            <w:tcBorders>
              <w:top w:val="nil"/>
              <w:left w:val="nil"/>
              <w:bottom w:val="single" w:sz="8" w:space="0" w:color="auto"/>
              <w:right w:val="single" w:sz="8" w:space="0" w:color="auto"/>
            </w:tcBorders>
            <w:shd w:val="clear" w:color="000000" w:fill="CCFFCC"/>
            <w:noWrap/>
            <w:vAlign w:val="center"/>
            <w:hideMark/>
          </w:tcPr>
          <w:p w:rsidR="00F62806" w:rsidRPr="005725C4" w:rsidRDefault="00F62806" w:rsidP="007B0CC2">
            <w:pPr>
              <w:spacing w:after="0" w:line="240" w:lineRule="auto"/>
              <w:ind w:right="-806"/>
              <w:rPr>
                <w:rFonts w:ascii="Times New Roman" w:eastAsia="Times New Roman" w:hAnsi="Times New Roman" w:cs="Times New Roman"/>
                <w:color w:val="000000"/>
                <w:sz w:val="20"/>
                <w:szCs w:val="20"/>
                <w:lang w:eastAsia="lv-LV"/>
              </w:rPr>
            </w:pPr>
            <w:r w:rsidRPr="005725C4">
              <w:rPr>
                <w:rFonts w:ascii="Times New Roman" w:eastAsia="Times New Roman" w:hAnsi="Times New Roman" w:cs="Times New Roman"/>
                <w:color w:val="000000"/>
                <w:sz w:val="20"/>
                <w:szCs w:val="20"/>
                <w:lang w:eastAsia="lv-LV"/>
              </w:rPr>
              <w:t>Aprīlis</w:t>
            </w:r>
          </w:p>
        </w:tc>
        <w:tc>
          <w:tcPr>
            <w:tcW w:w="960" w:type="dxa"/>
            <w:tcBorders>
              <w:top w:val="nil"/>
              <w:left w:val="nil"/>
              <w:bottom w:val="single" w:sz="8" w:space="0" w:color="auto"/>
              <w:right w:val="single" w:sz="8" w:space="0" w:color="auto"/>
            </w:tcBorders>
            <w:shd w:val="clear" w:color="000000" w:fill="CCFFCC"/>
            <w:noWrap/>
            <w:vAlign w:val="center"/>
            <w:hideMark/>
          </w:tcPr>
          <w:p w:rsidR="00F62806" w:rsidRPr="005725C4" w:rsidRDefault="00F62806" w:rsidP="007B0CC2">
            <w:pPr>
              <w:spacing w:after="0" w:line="240" w:lineRule="auto"/>
              <w:ind w:right="-806"/>
              <w:rPr>
                <w:rFonts w:ascii="Times New Roman" w:eastAsia="Times New Roman" w:hAnsi="Times New Roman" w:cs="Times New Roman"/>
                <w:color w:val="000000"/>
                <w:sz w:val="20"/>
                <w:szCs w:val="20"/>
                <w:lang w:eastAsia="lv-LV"/>
              </w:rPr>
            </w:pPr>
            <w:r w:rsidRPr="005725C4">
              <w:rPr>
                <w:rFonts w:ascii="Times New Roman" w:eastAsia="Times New Roman" w:hAnsi="Times New Roman" w:cs="Times New Roman"/>
                <w:color w:val="000000"/>
                <w:sz w:val="20"/>
                <w:szCs w:val="20"/>
                <w:lang w:eastAsia="lv-LV"/>
              </w:rPr>
              <w:t>Maijs</w:t>
            </w:r>
          </w:p>
        </w:tc>
        <w:tc>
          <w:tcPr>
            <w:tcW w:w="960" w:type="dxa"/>
            <w:tcBorders>
              <w:top w:val="nil"/>
              <w:left w:val="nil"/>
              <w:bottom w:val="single" w:sz="8" w:space="0" w:color="auto"/>
              <w:right w:val="single" w:sz="8" w:space="0" w:color="auto"/>
            </w:tcBorders>
            <w:shd w:val="clear" w:color="000000" w:fill="CCFFCC"/>
            <w:noWrap/>
            <w:vAlign w:val="center"/>
            <w:hideMark/>
          </w:tcPr>
          <w:p w:rsidR="00F62806" w:rsidRPr="005725C4" w:rsidRDefault="00F62806" w:rsidP="007B0CC2">
            <w:pPr>
              <w:spacing w:after="0" w:line="240" w:lineRule="auto"/>
              <w:ind w:right="-806"/>
              <w:rPr>
                <w:rFonts w:ascii="Times New Roman" w:eastAsia="Times New Roman" w:hAnsi="Times New Roman" w:cs="Times New Roman"/>
                <w:color w:val="000000"/>
                <w:sz w:val="20"/>
                <w:szCs w:val="20"/>
                <w:lang w:eastAsia="lv-LV"/>
              </w:rPr>
            </w:pPr>
            <w:r w:rsidRPr="005725C4">
              <w:rPr>
                <w:rFonts w:ascii="Times New Roman" w:eastAsia="Times New Roman" w:hAnsi="Times New Roman" w:cs="Times New Roman"/>
                <w:color w:val="000000"/>
                <w:sz w:val="20"/>
                <w:szCs w:val="20"/>
                <w:lang w:eastAsia="lv-LV"/>
              </w:rPr>
              <w:t>Jūnijs</w:t>
            </w:r>
          </w:p>
        </w:tc>
        <w:tc>
          <w:tcPr>
            <w:tcW w:w="639" w:type="dxa"/>
            <w:tcBorders>
              <w:top w:val="nil"/>
              <w:left w:val="nil"/>
              <w:bottom w:val="single" w:sz="8" w:space="0" w:color="auto"/>
              <w:right w:val="single" w:sz="8" w:space="0" w:color="auto"/>
            </w:tcBorders>
            <w:shd w:val="clear" w:color="000000" w:fill="CCFFCC"/>
            <w:noWrap/>
            <w:vAlign w:val="center"/>
            <w:hideMark/>
          </w:tcPr>
          <w:p w:rsidR="00F62806" w:rsidRPr="005725C4" w:rsidRDefault="00F62806" w:rsidP="007B0CC2">
            <w:pPr>
              <w:spacing w:after="0" w:line="240" w:lineRule="auto"/>
              <w:ind w:right="-806"/>
              <w:rPr>
                <w:rFonts w:ascii="Times New Roman" w:eastAsia="Times New Roman" w:hAnsi="Times New Roman" w:cs="Times New Roman"/>
                <w:color w:val="000000"/>
                <w:sz w:val="20"/>
                <w:szCs w:val="20"/>
                <w:lang w:eastAsia="lv-LV"/>
              </w:rPr>
            </w:pPr>
            <w:r w:rsidRPr="005725C4">
              <w:rPr>
                <w:rFonts w:ascii="Times New Roman" w:eastAsia="Times New Roman" w:hAnsi="Times New Roman" w:cs="Times New Roman"/>
                <w:color w:val="000000"/>
                <w:sz w:val="20"/>
                <w:szCs w:val="20"/>
                <w:lang w:eastAsia="lv-LV"/>
              </w:rPr>
              <w:t>Jūlijs</w:t>
            </w:r>
          </w:p>
        </w:tc>
        <w:tc>
          <w:tcPr>
            <w:tcW w:w="872" w:type="dxa"/>
            <w:tcBorders>
              <w:top w:val="nil"/>
              <w:left w:val="nil"/>
              <w:bottom w:val="single" w:sz="8" w:space="0" w:color="auto"/>
              <w:right w:val="single" w:sz="8" w:space="0" w:color="auto"/>
            </w:tcBorders>
            <w:shd w:val="clear" w:color="000000" w:fill="CCFFCC"/>
            <w:noWrap/>
            <w:vAlign w:val="center"/>
            <w:hideMark/>
          </w:tcPr>
          <w:p w:rsidR="00F62806" w:rsidRPr="005725C4" w:rsidRDefault="00F62806" w:rsidP="007B0CC2">
            <w:pPr>
              <w:spacing w:after="0" w:line="240" w:lineRule="auto"/>
              <w:ind w:right="-806"/>
              <w:rPr>
                <w:rFonts w:ascii="Times New Roman" w:eastAsia="Times New Roman" w:hAnsi="Times New Roman" w:cs="Times New Roman"/>
                <w:color w:val="000000"/>
                <w:sz w:val="20"/>
                <w:szCs w:val="20"/>
                <w:lang w:eastAsia="lv-LV"/>
              </w:rPr>
            </w:pPr>
            <w:r w:rsidRPr="005725C4">
              <w:rPr>
                <w:rFonts w:ascii="Times New Roman" w:eastAsia="Times New Roman" w:hAnsi="Times New Roman" w:cs="Times New Roman"/>
                <w:color w:val="000000"/>
                <w:sz w:val="20"/>
                <w:szCs w:val="20"/>
                <w:lang w:eastAsia="lv-LV"/>
              </w:rPr>
              <w:t>Augusts</w:t>
            </w:r>
          </w:p>
        </w:tc>
        <w:tc>
          <w:tcPr>
            <w:tcW w:w="1160" w:type="dxa"/>
            <w:tcBorders>
              <w:top w:val="nil"/>
              <w:left w:val="nil"/>
              <w:bottom w:val="single" w:sz="8" w:space="0" w:color="auto"/>
              <w:right w:val="single" w:sz="8" w:space="0" w:color="auto"/>
            </w:tcBorders>
            <w:shd w:val="clear" w:color="000000" w:fill="CCFFCC"/>
            <w:noWrap/>
            <w:vAlign w:val="center"/>
            <w:hideMark/>
          </w:tcPr>
          <w:p w:rsidR="00F62806" w:rsidRPr="005725C4" w:rsidRDefault="00F62806" w:rsidP="007B0CC2">
            <w:pPr>
              <w:spacing w:after="0" w:line="240" w:lineRule="auto"/>
              <w:ind w:right="-806"/>
              <w:rPr>
                <w:rFonts w:ascii="Times New Roman" w:eastAsia="Times New Roman" w:hAnsi="Times New Roman" w:cs="Times New Roman"/>
                <w:color w:val="000000"/>
                <w:sz w:val="20"/>
                <w:szCs w:val="20"/>
                <w:lang w:eastAsia="lv-LV"/>
              </w:rPr>
            </w:pPr>
            <w:r w:rsidRPr="005725C4">
              <w:rPr>
                <w:rFonts w:ascii="Times New Roman" w:eastAsia="Times New Roman" w:hAnsi="Times New Roman" w:cs="Times New Roman"/>
                <w:color w:val="000000"/>
                <w:sz w:val="20"/>
                <w:szCs w:val="20"/>
                <w:lang w:eastAsia="lv-LV"/>
              </w:rPr>
              <w:t>Septembris</w:t>
            </w:r>
          </w:p>
        </w:tc>
        <w:tc>
          <w:tcPr>
            <w:tcW w:w="916" w:type="dxa"/>
            <w:tcBorders>
              <w:top w:val="nil"/>
              <w:left w:val="nil"/>
              <w:bottom w:val="single" w:sz="8" w:space="0" w:color="auto"/>
              <w:right w:val="single" w:sz="8" w:space="0" w:color="auto"/>
            </w:tcBorders>
            <w:shd w:val="clear" w:color="000000" w:fill="CCFFCC"/>
            <w:noWrap/>
            <w:vAlign w:val="center"/>
            <w:hideMark/>
          </w:tcPr>
          <w:p w:rsidR="00F62806" w:rsidRPr="005725C4" w:rsidRDefault="00F62806" w:rsidP="007B0CC2">
            <w:pPr>
              <w:spacing w:after="0" w:line="240" w:lineRule="auto"/>
              <w:ind w:right="-806"/>
              <w:rPr>
                <w:rFonts w:ascii="Times New Roman" w:eastAsia="Times New Roman" w:hAnsi="Times New Roman" w:cs="Times New Roman"/>
                <w:color w:val="000000"/>
                <w:sz w:val="20"/>
                <w:szCs w:val="20"/>
                <w:lang w:eastAsia="lv-LV"/>
              </w:rPr>
            </w:pPr>
            <w:r w:rsidRPr="005725C4">
              <w:rPr>
                <w:rFonts w:ascii="Times New Roman" w:eastAsia="Times New Roman" w:hAnsi="Times New Roman" w:cs="Times New Roman"/>
                <w:color w:val="000000"/>
                <w:sz w:val="20"/>
                <w:szCs w:val="20"/>
                <w:lang w:eastAsia="lv-LV"/>
              </w:rPr>
              <w:t>Oktobris</w:t>
            </w:r>
          </w:p>
        </w:tc>
        <w:tc>
          <w:tcPr>
            <w:tcW w:w="1146" w:type="dxa"/>
            <w:tcBorders>
              <w:top w:val="nil"/>
              <w:left w:val="nil"/>
              <w:bottom w:val="single" w:sz="8" w:space="0" w:color="auto"/>
              <w:right w:val="single" w:sz="8" w:space="0" w:color="auto"/>
            </w:tcBorders>
            <w:shd w:val="clear" w:color="000000" w:fill="CCFFCC"/>
            <w:noWrap/>
            <w:vAlign w:val="center"/>
            <w:hideMark/>
          </w:tcPr>
          <w:p w:rsidR="00F62806" w:rsidRPr="005725C4" w:rsidRDefault="00F62806" w:rsidP="007B0CC2">
            <w:pPr>
              <w:spacing w:after="0" w:line="240" w:lineRule="auto"/>
              <w:ind w:right="-806"/>
              <w:rPr>
                <w:rFonts w:ascii="Times New Roman" w:eastAsia="Times New Roman" w:hAnsi="Times New Roman" w:cs="Times New Roman"/>
                <w:color w:val="000000"/>
                <w:sz w:val="20"/>
                <w:szCs w:val="20"/>
                <w:lang w:eastAsia="lv-LV"/>
              </w:rPr>
            </w:pPr>
            <w:r w:rsidRPr="005725C4">
              <w:rPr>
                <w:rFonts w:ascii="Times New Roman" w:eastAsia="Times New Roman" w:hAnsi="Times New Roman" w:cs="Times New Roman"/>
                <w:color w:val="000000"/>
                <w:sz w:val="20"/>
                <w:szCs w:val="20"/>
                <w:lang w:eastAsia="lv-LV"/>
              </w:rPr>
              <w:t>Novembris</w:t>
            </w:r>
          </w:p>
        </w:tc>
        <w:tc>
          <w:tcPr>
            <w:tcW w:w="1119" w:type="dxa"/>
            <w:tcBorders>
              <w:top w:val="nil"/>
              <w:left w:val="nil"/>
              <w:bottom w:val="single" w:sz="8" w:space="0" w:color="auto"/>
              <w:right w:val="nil"/>
            </w:tcBorders>
            <w:shd w:val="clear" w:color="000000" w:fill="CCFFCC"/>
            <w:noWrap/>
            <w:vAlign w:val="center"/>
            <w:hideMark/>
          </w:tcPr>
          <w:p w:rsidR="00F62806" w:rsidRPr="005725C4" w:rsidRDefault="00F62806" w:rsidP="007B0CC2">
            <w:pPr>
              <w:spacing w:after="0" w:line="240" w:lineRule="auto"/>
              <w:ind w:right="-806"/>
              <w:rPr>
                <w:rFonts w:ascii="Times New Roman" w:eastAsia="Times New Roman" w:hAnsi="Times New Roman" w:cs="Times New Roman"/>
                <w:color w:val="000000"/>
                <w:sz w:val="20"/>
                <w:szCs w:val="20"/>
                <w:lang w:eastAsia="lv-LV"/>
              </w:rPr>
            </w:pPr>
            <w:r w:rsidRPr="005725C4">
              <w:rPr>
                <w:rFonts w:ascii="Times New Roman" w:eastAsia="Times New Roman" w:hAnsi="Times New Roman" w:cs="Times New Roman"/>
                <w:color w:val="000000"/>
                <w:sz w:val="20"/>
                <w:szCs w:val="20"/>
                <w:lang w:eastAsia="lv-LV"/>
              </w:rPr>
              <w:t>Decembris</w:t>
            </w:r>
          </w:p>
        </w:tc>
      </w:tr>
      <w:tr w:rsidR="00F62806" w:rsidRPr="005725C4" w:rsidTr="007B0CC2">
        <w:trPr>
          <w:trHeight w:val="300"/>
        </w:trPr>
        <w:tc>
          <w:tcPr>
            <w:tcW w:w="2541" w:type="dxa"/>
            <w:tcBorders>
              <w:top w:val="nil"/>
              <w:left w:val="single" w:sz="8" w:space="0" w:color="auto"/>
              <w:bottom w:val="nil"/>
              <w:right w:val="single" w:sz="8" w:space="0" w:color="auto"/>
            </w:tcBorders>
            <w:shd w:val="clear" w:color="000000" w:fill="FFFFFF"/>
            <w:noWrap/>
            <w:vAlign w:val="center"/>
            <w:hideMark/>
          </w:tcPr>
          <w:p w:rsidR="00F62806" w:rsidRPr="005725C4" w:rsidRDefault="00F62806" w:rsidP="007B0CC2">
            <w:pPr>
              <w:spacing w:after="0" w:line="240" w:lineRule="auto"/>
              <w:ind w:right="-806"/>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Atlikums mēneša sākumā</w:t>
            </w:r>
          </w:p>
        </w:tc>
        <w:tc>
          <w:tcPr>
            <w:tcW w:w="964" w:type="dxa"/>
            <w:tcBorders>
              <w:top w:val="nil"/>
              <w:left w:val="nil"/>
              <w:bottom w:val="nil"/>
              <w:right w:val="single" w:sz="8" w:space="0" w:color="auto"/>
            </w:tcBorders>
            <w:shd w:val="clear" w:color="000000" w:fill="AEAAAA"/>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 </w:t>
            </w:r>
          </w:p>
        </w:tc>
        <w:tc>
          <w:tcPr>
            <w:tcW w:w="960" w:type="dxa"/>
            <w:tcBorders>
              <w:top w:val="nil"/>
              <w:left w:val="nil"/>
              <w:bottom w:val="nil"/>
              <w:right w:val="single" w:sz="8" w:space="0" w:color="auto"/>
            </w:tcBorders>
            <w:shd w:val="clear" w:color="000000" w:fill="AEAAAA"/>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 </w:t>
            </w:r>
          </w:p>
        </w:tc>
        <w:tc>
          <w:tcPr>
            <w:tcW w:w="972" w:type="dxa"/>
            <w:tcBorders>
              <w:top w:val="nil"/>
              <w:left w:val="nil"/>
              <w:bottom w:val="nil"/>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nil"/>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nil"/>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nil"/>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nil"/>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639" w:type="dxa"/>
            <w:tcBorders>
              <w:top w:val="nil"/>
              <w:left w:val="nil"/>
              <w:bottom w:val="nil"/>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872" w:type="dxa"/>
            <w:tcBorders>
              <w:top w:val="nil"/>
              <w:left w:val="nil"/>
              <w:bottom w:val="nil"/>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1160" w:type="dxa"/>
            <w:tcBorders>
              <w:top w:val="nil"/>
              <w:left w:val="nil"/>
              <w:bottom w:val="nil"/>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16" w:type="dxa"/>
            <w:tcBorders>
              <w:top w:val="nil"/>
              <w:left w:val="nil"/>
              <w:bottom w:val="nil"/>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1146" w:type="dxa"/>
            <w:tcBorders>
              <w:top w:val="nil"/>
              <w:left w:val="nil"/>
              <w:bottom w:val="nil"/>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1119" w:type="dxa"/>
            <w:tcBorders>
              <w:top w:val="nil"/>
              <w:left w:val="nil"/>
              <w:bottom w:val="nil"/>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r>
      <w:tr w:rsidR="00F62806" w:rsidRPr="005725C4" w:rsidTr="007B0CC2">
        <w:trPr>
          <w:trHeight w:val="405"/>
        </w:trPr>
        <w:tc>
          <w:tcPr>
            <w:tcW w:w="4465" w:type="dxa"/>
            <w:gridSpan w:val="3"/>
            <w:tcBorders>
              <w:top w:val="single" w:sz="4" w:space="0" w:color="auto"/>
              <w:left w:val="single" w:sz="4" w:space="0" w:color="auto"/>
              <w:bottom w:val="nil"/>
              <w:right w:val="nil"/>
            </w:tcBorders>
            <w:shd w:val="clear" w:color="000000" w:fill="FB8353"/>
            <w:noWrap/>
            <w:vAlign w:val="center"/>
            <w:hideMark/>
          </w:tcPr>
          <w:p w:rsidR="00F62806" w:rsidRPr="005725C4" w:rsidRDefault="00F62806" w:rsidP="007B0CC2">
            <w:pPr>
              <w:spacing w:after="0" w:line="240" w:lineRule="auto"/>
              <w:ind w:right="-806"/>
              <w:rPr>
                <w:rFonts w:ascii="Times New Roman" w:eastAsia="Times New Roman" w:hAnsi="Times New Roman" w:cs="Times New Roman"/>
                <w:b/>
                <w:bCs/>
                <w:i/>
                <w:iCs/>
                <w:color w:val="000000"/>
                <w:sz w:val="30"/>
                <w:szCs w:val="30"/>
                <w:lang w:eastAsia="lv-LV"/>
              </w:rPr>
            </w:pPr>
            <w:r w:rsidRPr="005725C4">
              <w:rPr>
                <w:rFonts w:ascii="Times New Roman" w:eastAsia="Times New Roman" w:hAnsi="Times New Roman" w:cs="Times New Roman"/>
                <w:b/>
                <w:bCs/>
                <w:i/>
                <w:iCs/>
                <w:color w:val="000000"/>
                <w:sz w:val="30"/>
                <w:szCs w:val="30"/>
                <w:lang w:eastAsia="lv-LV"/>
              </w:rPr>
              <w:t>Naudas līdzekļu ienākumi:</w:t>
            </w:r>
          </w:p>
        </w:tc>
        <w:tc>
          <w:tcPr>
            <w:tcW w:w="972" w:type="dxa"/>
            <w:tcBorders>
              <w:top w:val="single" w:sz="4" w:space="0" w:color="auto"/>
              <w:left w:val="nil"/>
              <w:bottom w:val="nil"/>
              <w:right w:val="nil"/>
            </w:tcBorders>
            <w:shd w:val="clear" w:color="000000" w:fill="FB8353"/>
            <w:noWrap/>
            <w:vAlign w:val="center"/>
            <w:hideMark/>
          </w:tcPr>
          <w:p w:rsidR="00F62806" w:rsidRPr="005725C4" w:rsidRDefault="00F62806" w:rsidP="007B0CC2">
            <w:pPr>
              <w:spacing w:after="0" w:line="240" w:lineRule="auto"/>
              <w:ind w:right="-806"/>
              <w:jc w:val="center"/>
              <w:rPr>
                <w:rFonts w:ascii="Times New Roman" w:eastAsia="Times New Roman" w:hAnsi="Times New Roman" w:cs="Times New Roman"/>
                <w:color w:val="000000"/>
                <w:sz w:val="20"/>
                <w:szCs w:val="20"/>
                <w:lang w:eastAsia="lv-LV"/>
              </w:rPr>
            </w:pPr>
            <w:r w:rsidRPr="005725C4">
              <w:rPr>
                <w:rFonts w:ascii="Times New Roman" w:eastAsia="Times New Roman" w:hAnsi="Times New Roman" w:cs="Times New Roman"/>
                <w:color w:val="000000"/>
                <w:sz w:val="20"/>
                <w:szCs w:val="20"/>
                <w:lang w:eastAsia="lv-LV"/>
              </w:rPr>
              <w:t> </w:t>
            </w:r>
          </w:p>
        </w:tc>
        <w:tc>
          <w:tcPr>
            <w:tcW w:w="960" w:type="dxa"/>
            <w:tcBorders>
              <w:top w:val="single" w:sz="4" w:space="0" w:color="auto"/>
              <w:left w:val="nil"/>
              <w:bottom w:val="nil"/>
              <w:right w:val="nil"/>
            </w:tcBorders>
            <w:shd w:val="clear" w:color="000000" w:fill="FB8353"/>
            <w:noWrap/>
            <w:vAlign w:val="center"/>
            <w:hideMark/>
          </w:tcPr>
          <w:p w:rsidR="00F62806" w:rsidRPr="005725C4" w:rsidRDefault="00F62806" w:rsidP="007B0CC2">
            <w:pPr>
              <w:spacing w:after="0" w:line="240" w:lineRule="auto"/>
              <w:ind w:right="-806"/>
              <w:jc w:val="center"/>
              <w:rPr>
                <w:rFonts w:ascii="Times New Roman" w:eastAsia="Times New Roman" w:hAnsi="Times New Roman" w:cs="Times New Roman"/>
                <w:color w:val="000000"/>
                <w:sz w:val="20"/>
                <w:szCs w:val="20"/>
                <w:lang w:eastAsia="lv-LV"/>
              </w:rPr>
            </w:pPr>
            <w:r w:rsidRPr="005725C4">
              <w:rPr>
                <w:rFonts w:ascii="Times New Roman" w:eastAsia="Times New Roman" w:hAnsi="Times New Roman" w:cs="Times New Roman"/>
                <w:color w:val="000000"/>
                <w:sz w:val="20"/>
                <w:szCs w:val="20"/>
                <w:lang w:eastAsia="lv-LV"/>
              </w:rPr>
              <w:t> </w:t>
            </w:r>
          </w:p>
        </w:tc>
        <w:tc>
          <w:tcPr>
            <w:tcW w:w="960" w:type="dxa"/>
            <w:tcBorders>
              <w:top w:val="single" w:sz="4" w:space="0" w:color="auto"/>
              <w:left w:val="nil"/>
              <w:bottom w:val="nil"/>
              <w:right w:val="nil"/>
            </w:tcBorders>
            <w:shd w:val="clear" w:color="000000" w:fill="FB8353"/>
            <w:noWrap/>
            <w:vAlign w:val="center"/>
            <w:hideMark/>
          </w:tcPr>
          <w:p w:rsidR="00F62806" w:rsidRPr="005725C4" w:rsidRDefault="00F62806" w:rsidP="007B0CC2">
            <w:pPr>
              <w:spacing w:after="0" w:line="240" w:lineRule="auto"/>
              <w:ind w:right="-806"/>
              <w:jc w:val="center"/>
              <w:rPr>
                <w:rFonts w:ascii="Times New Roman" w:eastAsia="Times New Roman" w:hAnsi="Times New Roman" w:cs="Times New Roman"/>
                <w:color w:val="000000"/>
                <w:sz w:val="20"/>
                <w:szCs w:val="20"/>
                <w:lang w:eastAsia="lv-LV"/>
              </w:rPr>
            </w:pPr>
            <w:r w:rsidRPr="005725C4">
              <w:rPr>
                <w:rFonts w:ascii="Times New Roman" w:eastAsia="Times New Roman" w:hAnsi="Times New Roman" w:cs="Times New Roman"/>
                <w:color w:val="000000"/>
                <w:sz w:val="20"/>
                <w:szCs w:val="20"/>
                <w:lang w:eastAsia="lv-LV"/>
              </w:rPr>
              <w:t> </w:t>
            </w:r>
          </w:p>
        </w:tc>
        <w:tc>
          <w:tcPr>
            <w:tcW w:w="960" w:type="dxa"/>
            <w:tcBorders>
              <w:top w:val="single" w:sz="4" w:space="0" w:color="auto"/>
              <w:left w:val="nil"/>
              <w:bottom w:val="nil"/>
              <w:right w:val="nil"/>
            </w:tcBorders>
            <w:shd w:val="clear" w:color="000000" w:fill="FB8353"/>
            <w:noWrap/>
            <w:vAlign w:val="center"/>
            <w:hideMark/>
          </w:tcPr>
          <w:p w:rsidR="00F62806" w:rsidRPr="005725C4" w:rsidRDefault="00F62806" w:rsidP="007B0CC2">
            <w:pPr>
              <w:spacing w:after="0" w:line="240" w:lineRule="auto"/>
              <w:ind w:right="-806"/>
              <w:jc w:val="center"/>
              <w:rPr>
                <w:rFonts w:ascii="Times New Roman" w:eastAsia="Times New Roman" w:hAnsi="Times New Roman" w:cs="Times New Roman"/>
                <w:color w:val="000000"/>
                <w:sz w:val="20"/>
                <w:szCs w:val="20"/>
                <w:lang w:eastAsia="lv-LV"/>
              </w:rPr>
            </w:pPr>
            <w:r w:rsidRPr="005725C4">
              <w:rPr>
                <w:rFonts w:ascii="Times New Roman" w:eastAsia="Times New Roman" w:hAnsi="Times New Roman" w:cs="Times New Roman"/>
                <w:color w:val="000000"/>
                <w:sz w:val="20"/>
                <w:szCs w:val="20"/>
                <w:lang w:eastAsia="lv-LV"/>
              </w:rPr>
              <w:t> </w:t>
            </w:r>
          </w:p>
        </w:tc>
        <w:tc>
          <w:tcPr>
            <w:tcW w:w="960" w:type="dxa"/>
            <w:tcBorders>
              <w:top w:val="single" w:sz="4" w:space="0" w:color="auto"/>
              <w:left w:val="nil"/>
              <w:bottom w:val="nil"/>
              <w:right w:val="nil"/>
            </w:tcBorders>
            <w:shd w:val="clear" w:color="000000" w:fill="FB8353"/>
            <w:noWrap/>
            <w:vAlign w:val="center"/>
            <w:hideMark/>
          </w:tcPr>
          <w:p w:rsidR="00F62806" w:rsidRPr="005725C4" w:rsidRDefault="00F62806" w:rsidP="007B0CC2">
            <w:pPr>
              <w:spacing w:after="0" w:line="240" w:lineRule="auto"/>
              <w:ind w:right="-806"/>
              <w:jc w:val="center"/>
              <w:rPr>
                <w:rFonts w:ascii="Times New Roman" w:eastAsia="Times New Roman" w:hAnsi="Times New Roman" w:cs="Times New Roman"/>
                <w:color w:val="000000"/>
                <w:sz w:val="20"/>
                <w:szCs w:val="20"/>
                <w:lang w:eastAsia="lv-LV"/>
              </w:rPr>
            </w:pPr>
            <w:r w:rsidRPr="005725C4">
              <w:rPr>
                <w:rFonts w:ascii="Times New Roman" w:eastAsia="Times New Roman" w:hAnsi="Times New Roman" w:cs="Times New Roman"/>
                <w:color w:val="000000"/>
                <w:sz w:val="20"/>
                <w:szCs w:val="20"/>
                <w:lang w:eastAsia="lv-LV"/>
              </w:rPr>
              <w:t> </w:t>
            </w:r>
          </w:p>
        </w:tc>
        <w:tc>
          <w:tcPr>
            <w:tcW w:w="639" w:type="dxa"/>
            <w:tcBorders>
              <w:top w:val="single" w:sz="4" w:space="0" w:color="auto"/>
              <w:left w:val="nil"/>
              <w:bottom w:val="nil"/>
              <w:right w:val="nil"/>
            </w:tcBorders>
            <w:shd w:val="clear" w:color="000000" w:fill="FB8353"/>
            <w:noWrap/>
            <w:vAlign w:val="center"/>
            <w:hideMark/>
          </w:tcPr>
          <w:p w:rsidR="00F62806" w:rsidRPr="005725C4" w:rsidRDefault="00F62806" w:rsidP="007B0CC2">
            <w:pPr>
              <w:spacing w:after="0" w:line="240" w:lineRule="auto"/>
              <w:ind w:right="-806"/>
              <w:jc w:val="center"/>
              <w:rPr>
                <w:rFonts w:ascii="Times New Roman" w:eastAsia="Times New Roman" w:hAnsi="Times New Roman" w:cs="Times New Roman"/>
                <w:color w:val="000000"/>
                <w:sz w:val="20"/>
                <w:szCs w:val="20"/>
                <w:lang w:eastAsia="lv-LV"/>
              </w:rPr>
            </w:pPr>
            <w:r w:rsidRPr="005725C4">
              <w:rPr>
                <w:rFonts w:ascii="Times New Roman" w:eastAsia="Times New Roman" w:hAnsi="Times New Roman" w:cs="Times New Roman"/>
                <w:color w:val="000000"/>
                <w:sz w:val="20"/>
                <w:szCs w:val="20"/>
                <w:lang w:eastAsia="lv-LV"/>
              </w:rPr>
              <w:t> </w:t>
            </w:r>
          </w:p>
        </w:tc>
        <w:tc>
          <w:tcPr>
            <w:tcW w:w="872" w:type="dxa"/>
            <w:tcBorders>
              <w:top w:val="single" w:sz="4" w:space="0" w:color="auto"/>
              <w:left w:val="nil"/>
              <w:bottom w:val="nil"/>
              <w:right w:val="nil"/>
            </w:tcBorders>
            <w:shd w:val="clear" w:color="000000" w:fill="FB8353"/>
            <w:noWrap/>
            <w:vAlign w:val="center"/>
            <w:hideMark/>
          </w:tcPr>
          <w:p w:rsidR="00F62806" w:rsidRPr="005725C4" w:rsidRDefault="00F62806" w:rsidP="007B0CC2">
            <w:pPr>
              <w:spacing w:after="0" w:line="240" w:lineRule="auto"/>
              <w:ind w:right="-806"/>
              <w:jc w:val="center"/>
              <w:rPr>
                <w:rFonts w:ascii="Times New Roman" w:eastAsia="Times New Roman" w:hAnsi="Times New Roman" w:cs="Times New Roman"/>
                <w:color w:val="000000"/>
                <w:sz w:val="20"/>
                <w:szCs w:val="20"/>
                <w:lang w:eastAsia="lv-LV"/>
              </w:rPr>
            </w:pPr>
            <w:r w:rsidRPr="005725C4">
              <w:rPr>
                <w:rFonts w:ascii="Times New Roman" w:eastAsia="Times New Roman" w:hAnsi="Times New Roman" w:cs="Times New Roman"/>
                <w:color w:val="000000"/>
                <w:sz w:val="20"/>
                <w:szCs w:val="20"/>
                <w:lang w:eastAsia="lv-LV"/>
              </w:rPr>
              <w:t> </w:t>
            </w:r>
          </w:p>
        </w:tc>
        <w:tc>
          <w:tcPr>
            <w:tcW w:w="1160" w:type="dxa"/>
            <w:tcBorders>
              <w:top w:val="single" w:sz="4" w:space="0" w:color="auto"/>
              <w:left w:val="nil"/>
              <w:bottom w:val="nil"/>
              <w:right w:val="nil"/>
            </w:tcBorders>
            <w:shd w:val="clear" w:color="000000" w:fill="FB8353"/>
            <w:noWrap/>
            <w:vAlign w:val="center"/>
            <w:hideMark/>
          </w:tcPr>
          <w:p w:rsidR="00F62806" w:rsidRPr="005725C4" w:rsidRDefault="00F62806" w:rsidP="007B0CC2">
            <w:pPr>
              <w:spacing w:after="0" w:line="240" w:lineRule="auto"/>
              <w:ind w:right="-806"/>
              <w:jc w:val="center"/>
              <w:rPr>
                <w:rFonts w:ascii="Times New Roman" w:eastAsia="Times New Roman" w:hAnsi="Times New Roman" w:cs="Times New Roman"/>
                <w:color w:val="000000"/>
                <w:sz w:val="20"/>
                <w:szCs w:val="20"/>
                <w:lang w:eastAsia="lv-LV"/>
              </w:rPr>
            </w:pPr>
            <w:r w:rsidRPr="005725C4">
              <w:rPr>
                <w:rFonts w:ascii="Times New Roman" w:eastAsia="Times New Roman" w:hAnsi="Times New Roman" w:cs="Times New Roman"/>
                <w:color w:val="000000"/>
                <w:sz w:val="20"/>
                <w:szCs w:val="20"/>
                <w:lang w:eastAsia="lv-LV"/>
              </w:rPr>
              <w:t> </w:t>
            </w:r>
          </w:p>
        </w:tc>
        <w:tc>
          <w:tcPr>
            <w:tcW w:w="916" w:type="dxa"/>
            <w:tcBorders>
              <w:top w:val="single" w:sz="4" w:space="0" w:color="auto"/>
              <w:left w:val="nil"/>
              <w:bottom w:val="nil"/>
              <w:right w:val="nil"/>
            </w:tcBorders>
            <w:shd w:val="clear" w:color="000000" w:fill="FB8353"/>
            <w:noWrap/>
            <w:vAlign w:val="center"/>
            <w:hideMark/>
          </w:tcPr>
          <w:p w:rsidR="00F62806" w:rsidRPr="005725C4" w:rsidRDefault="00F62806" w:rsidP="007B0CC2">
            <w:pPr>
              <w:spacing w:after="0" w:line="240" w:lineRule="auto"/>
              <w:ind w:right="-806"/>
              <w:jc w:val="center"/>
              <w:rPr>
                <w:rFonts w:ascii="Times New Roman" w:eastAsia="Times New Roman" w:hAnsi="Times New Roman" w:cs="Times New Roman"/>
                <w:color w:val="000000"/>
                <w:sz w:val="20"/>
                <w:szCs w:val="20"/>
                <w:lang w:eastAsia="lv-LV"/>
              </w:rPr>
            </w:pPr>
            <w:r w:rsidRPr="005725C4">
              <w:rPr>
                <w:rFonts w:ascii="Times New Roman" w:eastAsia="Times New Roman" w:hAnsi="Times New Roman" w:cs="Times New Roman"/>
                <w:color w:val="000000"/>
                <w:sz w:val="20"/>
                <w:szCs w:val="20"/>
                <w:lang w:eastAsia="lv-LV"/>
              </w:rPr>
              <w:t> </w:t>
            </w:r>
          </w:p>
        </w:tc>
        <w:tc>
          <w:tcPr>
            <w:tcW w:w="1146" w:type="dxa"/>
            <w:tcBorders>
              <w:top w:val="single" w:sz="4" w:space="0" w:color="auto"/>
              <w:left w:val="nil"/>
              <w:bottom w:val="nil"/>
              <w:right w:val="nil"/>
            </w:tcBorders>
            <w:shd w:val="clear" w:color="000000" w:fill="FB8353"/>
            <w:noWrap/>
            <w:vAlign w:val="center"/>
            <w:hideMark/>
          </w:tcPr>
          <w:p w:rsidR="00F62806" w:rsidRPr="005725C4" w:rsidRDefault="00F62806" w:rsidP="007B0CC2">
            <w:pPr>
              <w:spacing w:after="0" w:line="240" w:lineRule="auto"/>
              <w:ind w:right="-806"/>
              <w:jc w:val="center"/>
              <w:rPr>
                <w:rFonts w:ascii="Times New Roman" w:eastAsia="Times New Roman" w:hAnsi="Times New Roman" w:cs="Times New Roman"/>
                <w:color w:val="000000"/>
                <w:sz w:val="20"/>
                <w:szCs w:val="20"/>
                <w:lang w:eastAsia="lv-LV"/>
              </w:rPr>
            </w:pPr>
            <w:r w:rsidRPr="005725C4">
              <w:rPr>
                <w:rFonts w:ascii="Times New Roman" w:eastAsia="Times New Roman" w:hAnsi="Times New Roman" w:cs="Times New Roman"/>
                <w:color w:val="000000"/>
                <w:sz w:val="20"/>
                <w:szCs w:val="20"/>
                <w:lang w:eastAsia="lv-LV"/>
              </w:rPr>
              <w:t> </w:t>
            </w:r>
          </w:p>
        </w:tc>
        <w:tc>
          <w:tcPr>
            <w:tcW w:w="1119" w:type="dxa"/>
            <w:tcBorders>
              <w:top w:val="single" w:sz="4" w:space="0" w:color="auto"/>
              <w:left w:val="nil"/>
              <w:bottom w:val="nil"/>
              <w:right w:val="single" w:sz="4" w:space="0" w:color="auto"/>
            </w:tcBorders>
            <w:shd w:val="clear" w:color="000000" w:fill="FB8353"/>
            <w:noWrap/>
            <w:vAlign w:val="center"/>
            <w:hideMark/>
          </w:tcPr>
          <w:p w:rsidR="00F62806" w:rsidRPr="005725C4" w:rsidRDefault="00F62806" w:rsidP="007B0CC2">
            <w:pPr>
              <w:spacing w:after="0" w:line="240" w:lineRule="auto"/>
              <w:ind w:right="-806"/>
              <w:jc w:val="center"/>
              <w:rPr>
                <w:rFonts w:ascii="Times New Roman" w:eastAsia="Times New Roman" w:hAnsi="Times New Roman" w:cs="Times New Roman"/>
                <w:color w:val="000000"/>
                <w:sz w:val="20"/>
                <w:szCs w:val="20"/>
                <w:lang w:eastAsia="lv-LV"/>
              </w:rPr>
            </w:pPr>
            <w:r w:rsidRPr="005725C4">
              <w:rPr>
                <w:rFonts w:ascii="Times New Roman" w:eastAsia="Times New Roman" w:hAnsi="Times New Roman" w:cs="Times New Roman"/>
                <w:color w:val="000000"/>
                <w:sz w:val="20"/>
                <w:szCs w:val="20"/>
                <w:lang w:eastAsia="lv-LV"/>
              </w:rPr>
              <w:t> </w:t>
            </w:r>
          </w:p>
        </w:tc>
      </w:tr>
      <w:tr w:rsidR="00F62806" w:rsidRPr="005725C4" w:rsidTr="007B0CC2">
        <w:trPr>
          <w:trHeight w:val="660"/>
        </w:trPr>
        <w:tc>
          <w:tcPr>
            <w:tcW w:w="2541" w:type="dxa"/>
            <w:tcBorders>
              <w:top w:val="nil"/>
              <w:left w:val="single" w:sz="8" w:space="0" w:color="auto"/>
              <w:bottom w:val="single" w:sz="8" w:space="0" w:color="auto"/>
              <w:right w:val="single" w:sz="8" w:space="0" w:color="auto"/>
            </w:tcBorders>
            <w:shd w:val="clear" w:color="000000" w:fill="FFFFFF"/>
            <w:vAlign w:val="center"/>
            <w:hideMark/>
          </w:tcPr>
          <w:p w:rsidR="00F62806" w:rsidRPr="005725C4" w:rsidRDefault="00F62806" w:rsidP="007B0CC2">
            <w:pPr>
              <w:spacing w:after="0" w:line="240" w:lineRule="auto"/>
              <w:ind w:right="-806"/>
              <w:rPr>
                <w:rFonts w:ascii="Times New Roman" w:eastAsia="Times New Roman" w:hAnsi="Times New Roman" w:cs="Times New Roman"/>
                <w:color w:val="000000"/>
                <w:sz w:val="20"/>
                <w:szCs w:val="20"/>
                <w:lang w:eastAsia="lv-LV"/>
              </w:rPr>
            </w:pPr>
            <w:r w:rsidRPr="005725C4">
              <w:rPr>
                <w:rFonts w:ascii="Times New Roman" w:eastAsia="Times New Roman" w:hAnsi="Times New Roman" w:cs="Times New Roman"/>
                <w:color w:val="000000"/>
                <w:sz w:val="20"/>
                <w:szCs w:val="20"/>
                <w:lang w:eastAsia="lv-LV"/>
              </w:rPr>
              <w:t xml:space="preserve">Iekārtas un aprīkojums </w:t>
            </w:r>
          </w:p>
        </w:tc>
        <w:tc>
          <w:tcPr>
            <w:tcW w:w="12588" w:type="dxa"/>
            <w:gridSpan w:val="13"/>
            <w:tcBorders>
              <w:top w:val="single" w:sz="4" w:space="0" w:color="auto"/>
              <w:left w:val="nil"/>
              <w:bottom w:val="single" w:sz="4" w:space="0" w:color="auto"/>
              <w:right w:val="single" w:sz="4" w:space="0" w:color="000000"/>
            </w:tcBorders>
            <w:shd w:val="clear" w:color="000000" w:fill="D9D9D9"/>
            <w:vAlign w:val="center"/>
            <w:hideMark/>
          </w:tcPr>
          <w:p w:rsidR="00F62806" w:rsidRPr="005725C4" w:rsidRDefault="00F62806" w:rsidP="007B0CC2">
            <w:pPr>
              <w:spacing w:after="0" w:line="240" w:lineRule="auto"/>
              <w:ind w:right="-806"/>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 xml:space="preserve">uzskaitīt Konkursa dalībnieka rīcībā un īpašumā esošo aprīkojumu un iekārtas, kuras paredzēts izmantot saimnieciskās darbības veikšanai un kuras nav nepieciešams nomāt vai iegādāties </w:t>
            </w:r>
          </w:p>
        </w:tc>
      </w:tr>
      <w:tr w:rsidR="00F62806" w:rsidRPr="005725C4" w:rsidTr="007B0CC2">
        <w:trPr>
          <w:trHeight w:val="645"/>
        </w:trPr>
        <w:tc>
          <w:tcPr>
            <w:tcW w:w="2541" w:type="dxa"/>
            <w:tcBorders>
              <w:top w:val="nil"/>
              <w:left w:val="single" w:sz="8" w:space="0" w:color="auto"/>
              <w:bottom w:val="single" w:sz="8" w:space="0" w:color="auto"/>
              <w:right w:val="single" w:sz="8" w:space="0" w:color="auto"/>
            </w:tcBorders>
            <w:shd w:val="clear" w:color="000000" w:fill="FFFFFF"/>
            <w:vAlign w:val="center"/>
            <w:hideMark/>
          </w:tcPr>
          <w:p w:rsidR="00F62806" w:rsidRDefault="00F62806" w:rsidP="007B0CC2">
            <w:pPr>
              <w:spacing w:after="0" w:line="240" w:lineRule="auto"/>
              <w:ind w:right="-806"/>
              <w:rPr>
                <w:rFonts w:ascii="Times New Roman" w:eastAsia="Times New Roman" w:hAnsi="Times New Roman" w:cs="Times New Roman"/>
                <w:color w:val="000000"/>
                <w:sz w:val="20"/>
                <w:szCs w:val="20"/>
                <w:lang w:eastAsia="lv-LV"/>
              </w:rPr>
            </w:pPr>
            <w:r w:rsidRPr="005725C4">
              <w:rPr>
                <w:rFonts w:ascii="Times New Roman" w:eastAsia="Times New Roman" w:hAnsi="Times New Roman" w:cs="Times New Roman"/>
                <w:color w:val="000000"/>
                <w:sz w:val="20"/>
                <w:szCs w:val="20"/>
                <w:lang w:eastAsia="lv-LV"/>
              </w:rPr>
              <w:t xml:space="preserve">Sākuma kapitāls naudas </w:t>
            </w:r>
          </w:p>
          <w:p w:rsidR="00F62806" w:rsidRPr="005725C4" w:rsidRDefault="00F62806" w:rsidP="007B0CC2">
            <w:pPr>
              <w:spacing w:after="0" w:line="240" w:lineRule="auto"/>
              <w:ind w:right="-806"/>
              <w:rPr>
                <w:rFonts w:ascii="Times New Roman" w:eastAsia="Times New Roman" w:hAnsi="Times New Roman" w:cs="Times New Roman"/>
                <w:color w:val="000000"/>
                <w:sz w:val="20"/>
                <w:szCs w:val="20"/>
                <w:lang w:eastAsia="lv-LV"/>
              </w:rPr>
            </w:pPr>
            <w:r w:rsidRPr="005725C4">
              <w:rPr>
                <w:rFonts w:ascii="Times New Roman" w:eastAsia="Times New Roman" w:hAnsi="Times New Roman" w:cs="Times New Roman"/>
                <w:color w:val="000000"/>
                <w:sz w:val="20"/>
                <w:szCs w:val="20"/>
                <w:lang w:eastAsia="lv-LV"/>
              </w:rPr>
              <w:t>izteiksmē</w:t>
            </w:r>
          </w:p>
        </w:tc>
        <w:tc>
          <w:tcPr>
            <w:tcW w:w="964"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72"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639"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872"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11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16"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1146"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1119" w:type="dxa"/>
            <w:tcBorders>
              <w:top w:val="nil"/>
              <w:left w:val="nil"/>
              <w:bottom w:val="single" w:sz="8" w:space="0" w:color="auto"/>
              <w:right w:val="single" w:sz="8" w:space="0" w:color="auto"/>
            </w:tcBorders>
            <w:shd w:val="clear" w:color="auto" w:fill="auto"/>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b/>
                <w:bCs/>
                <w:i/>
                <w:iCs/>
                <w:color w:val="000000"/>
                <w:sz w:val="20"/>
                <w:szCs w:val="20"/>
                <w:lang w:eastAsia="lv-LV"/>
              </w:rPr>
            </w:pPr>
            <w:r w:rsidRPr="005725C4">
              <w:rPr>
                <w:rFonts w:ascii="Times New Roman" w:eastAsia="Times New Roman" w:hAnsi="Times New Roman" w:cs="Times New Roman"/>
                <w:b/>
                <w:bCs/>
                <w:i/>
                <w:iCs/>
                <w:color w:val="000000"/>
                <w:sz w:val="20"/>
                <w:szCs w:val="20"/>
                <w:lang w:eastAsia="lv-LV"/>
              </w:rPr>
              <w:t>0</w:t>
            </w:r>
          </w:p>
        </w:tc>
      </w:tr>
      <w:tr w:rsidR="00F62806" w:rsidRPr="005725C4" w:rsidTr="007B0CC2">
        <w:trPr>
          <w:trHeight w:val="315"/>
        </w:trPr>
        <w:tc>
          <w:tcPr>
            <w:tcW w:w="2541" w:type="dxa"/>
            <w:tcBorders>
              <w:top w:val="nil"/>
              <w:left w:val="single" w:sz="8" w:space="0" w:color="auto"/>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rPr>
                <w:rFonts w:ascii="Times New Roman" w:eastAsia="Times New Roman" w:hAnsi="Times New Roman" w:cs="Times New Roman"/>
                <w:color w:val="000000"/>
                <w:sz w:val="20"/>
                <w:szCs w:val="20"/>
                <w:lang w:eastAsia="lv-LV"/>
              </w:rPr>
            </w:pPr>
            <w:r w:rsidRPr="005725C4">
              <w:rPr>
                <w:rFonts w:ascii="Times New Roman" w:eastAsia="Times New Roman" w:hAnsi="Times New Roman" w:cs="Times New Roman"/>
                <w:color w:val="000000"/>
                <w:sz w:val="20"/>
                <w:szCs w:val="20"/>
                <w:lang w:eastAsia="lv-LV"/>
              </w:rPr>
              <w:t>Pašvaldības naudas balva</w:t>
            </w:r>
          </w:p>
        </w:tc>
        <w:tc>
          <w:tcPr>
            <w:tcW w:w="964"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72"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639"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872"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11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16"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1146"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1119" w:type="dxa"/>
            <w:tcBorders>
              <w:top w:val="nil"/>
              <w:left w:val="nil"/>
              <w:bottom w:val="single" w:sz="8" w:space="0" w:color="auto"/>
              <w:right w:val="single" w:sz="8" w:space="0" w:color="auto"/>
            </w:tcBorders>
            <w:shd w:val="clear" w:color="auto" w:fill="auto"/>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b/>
                <w:bCs/>
                <w:i/>
                <w:iCs/>
                <w:color w:val="000000"/>
                <w:sz w:val="20"/>
                <w:szCs w:val="20"/>
                <w:lang w:eastAsia="lv-LV"/>
              </w:rPr>
            </w:pPr>
            <w:r w:rsidRPr="005725C4">
              <w:rPr>
                <w:rFonts w:ascii="Times New Roman" w:eastAsia="Times New Roman" w:hAnsi="Times New Roman" w:cs="Times New Roman"/>
                <w:b/>
                <w:bCs/>
                <w:i/>
                <w:iCs/>
                <w:color w:val="000000"/>
                <w:sz w:val="20"/>
                <w:szCs w:val="20"/>
                <w:lang w:eastAsia="lv-LV"/>
              </w:rPr>
              <w:t>0</w:t>
            </w:r>
          </w:p>
        </w:tc>
      </w:tr>
      <w:tr w:rsidR="00F62806" w:rsidRPr="005725C4" w:rsidTr="007B0CC2">
        <w:trPr>
          <w:trHeight w:val="555"/>
        </w:trPr>
        <w:tc>
          <w:tcPr>
            <w:tcW w:w="2541" w:type="dxa"/>
            <w:tcBorders>
              <w:top w:val="nil"/>
              <w:left w:val="single" w:sz="8" w:space="0" w:color="auto"/>
              <w:bottom w:val="single" w:sz="8" w:space="0" w:color="auto"/>
              <w:right w:val="single" w:sz="8" w:space="0" w:color="auto"/>
            </w:tcBorders>
            <w:shd w:val="clear" w:color="000000" w:fill="FFFFFF"/>
            <w:vAlign w:val="center"/>
            <w:hideMark/>
          </w:tcPr>
          <w:p w:rsidR="00F62806" w:rsidRDefault="00F62806" w:rsidP="007B0CC2">
            <w:pPr>
              <w:spacing w:after="0" w:line="240" w:lineRule="auto"/>
              <w:ind w:right="-806"/>
              <w:rPr>
                <w:rFonts w:ascii="Times New Roman" w:eastAsia="Times New Roman" w:hAnsi="Times New Roman" w:cs="Times New Roman"/>
                <w:color w:val="000000"/>
                <w:sz w:val="20"/>
                <w:szCs w:val="20"/>
                <w:lang w:eastAsia="lv-LV"/>
              </w:rPr>
            </w:pPr>
            <w:r w:rsidRPr="005725C4">
              <w:rPr>
                <w:rFonts w:ascii="Times New Roman" w:eastAsia="Times New Roman" w:hAnsi="Times New Roman" w:cs="Times New Roman"/>
                <w:color w:val="000000"/>
                <w:sz w:val="20"/>
                <w:szCs w:val="20"/>
                <w:lang w:eastAsia="lv-LV"/>
              </w:rPr>
              <w:t xml:space="preserve">Ienākumi no pārdoto produktu/pakalpojumu </w:t>
            </w:r>
          </w:p>
          <w:p w:rsidR="00F62806" w:rsidRPr="005725C4" w:rsidRDefault="00F62806" w:rsidP="007B0CC2">
            <w:pPr>
              <w:spacing w:after="0" w:line="240" w:lineRule="auto"/>
              <w:ind w:right="-806"/>
              <w:rPr>
                <w:rFonts w:ascii="Times New Roman" w:eastAsia="Times New Roman" w:hAnsi="Times New Roman" w:cs="Times New Roman"/>
                <w:color w:val="000000"/>
                <w:sz w:val="20"/>
                <w:szCs w:val="20"/>
                <w:lang w:eastAsia="lv-LV"/>
              </w:rPr>
            </w:pPr>
            <w:r w:rsidRPr="005725C4">
              <w:rPr>
                <w:rFonts w:ascii="Times New Roman" w:eastAsia="Times New Roman" w:hAnsi="Times New Roman" w:cs="Times New Roman"/>
                <w:color w:val="000000"/>
                <w:sz w:val="20"/>
                <w:szCs w:val="20"/>
                <w:lang w:eastAsia="lv-LV"/>
              </w:rPr>
              <w:t>apjoma</w:t>
            </w:r>
          </w:p>
        </w:tc>
        <w:tc>
          <w:tcPr>
            <w:tcW w:w="964"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72"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639"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872"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11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16"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1146"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1119" w:type="dxa"/>
            <w:tcBorders>
              <w:top w:val="nil"/>
              <w:left w:val="nil"/>
              <w:bottom w:val="single" w:sz="8" w:space="0" w:color="auto"/>
              <w:right w:val="single" w:sz="8" w:space="0" w:color="auto"/>
            </w:tcBorders>
            <w:shd w:val="clear" w:color="auto" w:fill="auto"/>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b/>
                <w:bCs/>
                <w:i/>
                <w:iCs/>
                <w:color w:val="000000"/>
                <w:sz w:val="20"/>
                <w:szCs w:val="20"/>
                <w:lang w:eastAsia="lv-LV"/>
              </w:rPr>
            </w:pPr>
            <w:r w:rsidRPr="005725C4">
              <w:rPr>
                <w:rFonts w:ascii="Times New Roman" w:eastAsia="Times New Roman" w:hAnsi="Times New Roman" w:cs="Times New Roman"/>
                <w:b/>
                <w:bCs/>
                <w:i/>
                <w:iCs/>
                <w:color w:val="000000"/>
                <w:sz w:val="20"/>
                <w:szCs w:val="20"/>
                <w:lang w:eastAsia="lv-LV"/>
              </w:rPr>
              <w:t>0</w:t>
            </w:r>
          </w:p>
        </w:tc>
      </w:tr>
      <w:tr w:rsidR="00F62806" w:rsidRPr="005725C4" w:rsidTr="007B0CC2">
        <w:trPr>
          <w:trHeight w:val="315"/>
        </w:trPr>
        <w:tc>
          <w:tcPr>
            <w:tcW w:w="2541" w:type="dxa"/>
            <w:tcBorders>
              <w:top w:val="nil"/>
              <w:left w:val="single" w:sz="8" w:space="0" w:color="auto"/>
              <w:bottom w:val="single" w:sz="8" w:space="0" w:color="auto"/>
              <w:right w:val="single" w:sz="8" w:space="0" w:color="auto"/>
            </w:tcBorders>
            <w:shd w:val="clear" w:color="000000" w:fill="FFFFFF"/>
            <w:vAlign w:val="center"/>
            <w:hideMark/>
          </w:tcPr>
          <w:p w:rsidR="00F62806" w:rsidRPr="005725C4" w:rsidRDefault="00F62806" w:rsidP="007B0CC2">
            <w:pPr>
              <w:spacing w:after="0" w:line="240" w:lineRule="auto"/>
              <w:ind w:right="-806"/>
              <w:rPr>
                <w:rFonts w:ascii="Times New Roman" w:eastAsia="Times New Roman" w:hAnsi="Times New Roman" w:cs="Times New Roman"/>
                <w:color w:val="000000"/>
                <w:sz w:val="20"/>
                <w:szCs w:val="20"/>
                <w:lang w:eastAsia="lv-LV"/>
              </w:rPr>
            </w:pPr>
            <w:r w:rsidRPr="005725C4">
              <w:rPr>
                <w:rFonts w:ascii="Times New Roman" w:eastAsia="Times New Roman" w:hAnsi="Times New Roman" w:cs="Times New Roman"/>
                <w:color w:val="000000"/>
                <w:sz w:val="20"/>
                <w:szCs w:val="20"/>
                <w:lang w:eastAsia="lv-LV"/>
              </w:rPr>
              <w:t>Citi naudas līdzekļi</w:t>
            </w:r>
          </w:p>
        </w:tc>
        <w:tc>
          <w:tcPr>
            <w:tcW w:w="964"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72"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639"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872"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11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16"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1146"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1119" w:type="dxa"/>
            <w:tcBorders>
              <w:top w:val="nil"/>
              <w:left w:val="nil"/>
              <w:bottom w:val="single" w:sz="8" w:space="0" w:color="auto"/>
              <w:right w:val="single" w:sz="8" w:space="0" w:color="auto"/>
            </w:tcBorders>
            <w:shd w:val="clear" w:color="auto" w:fill="auto"/>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b/>
                <w:bCs/>
                <w:i/>
                <w:iCs/>
                <w:color w:val="000000"/>
                <w:sz w:val="20"/>
                <w:szCs w:val="20"/>
                <w:lang w:eastAsia="lv-LV"/>
              </w:rPr>
            </w:pPr>
            <w:r w:rsidRPr="005725C4">
              <w:rPr>
                <w:rFonts w:ascii="Times New Roman" w:eastAsia="Times New Roman" w:hAnsi="Times New Roman" w:cs="Times New Roman"/>
                <w:b/>
                <w:bCs/>
                <w:i/>
                <w:iCs/>
                <w:color w:val="000000"/>
                <w:sz w:val="20"/>
                <w:szCs w:val="20"/>
                <w:lang w:eastAsia="lv-LV"/>
              </w:rPr>
              <w:t>0</w:t>
            </w:r>
          </w:p>
        </w:tc>
      </w:tr>
      <w:tr w:rsidR="00F62806" w:rsidRPr="005725C4" w:rsidTr="007B0CC2">
        <w:trPr>
          <w:trHeight w:val="555"/>
        </w:trPr>
        <w:tc>
          <w:tcPr>
            <w:tcW w:w="2541" w:type="dxa"/>
            <w:tcBorders>
              <w:top w:val="nil"/>
              <w:left w:val="single" w:sz="8" w:space="0" w:color="auto"/>
              <w:bottom w:val="nil"/>
              <w:right w:val="single" w:sz="8" w:space="0" w:color="auto"/>
            </w:tcBorders>
            <w:shd w:val="clear" w:color="000000" w:fill="CCFFCC"/>
            <w:vAlign w:val="center"/>
            <w:hideMark/>
          </w:tcPr>
          <w:p w:rsidR="00F62806" w:rsidRDefault="00F62806" w:rsidP="007B0CC2">
            <w:pPr>
              <w:spacing w:after="0" w:line="240" w:lineRule="auto"/>
              <w:ind w:right="-806"/>
              <w:rPr>
                <w:rFonts w:ascii="Times New Roman" w:eastAsia="Times New Roman" w:hAnsi="Times New Roman" w:cs="Times New Roman"/>
                <w:b/>
                <w:bCs/>
                <w:i/>
                <w:iCs/>
                <w:color w:val="000000"/>
                <w:sz w:val="20"/>
                <w:szCs w:val="20"/>
                <w:lang w:eastAsia="lv-LV"/>
              </w:rPr>
            </w:pPr>
            <w:r w:rsidRPr="005725C4">
              <w:rPr>
                <w:rFonts w:ascii="Times New Roman" w:eastAsia="Times New Roman" w:hAnsi="Times New Roman" w:cs="Times New Roman"/>
                <w:b/>
                <w:bCs/>
                <w:i/>
                <w:iCs/>
                <w:color w:val="000000"/>
                <w:sz w:val="20"/>
                <w:szCs w:val="20"/>
                <w:lang w:eastAsia="lv-LV"/>
              </w:rPr>
              <w:t xml:space="preserve">Kopējie naudas līdzekļu </w:t>
            </w:r>
          </w:p>
          <w:p w:rsidR="00F62806" w:rsidRPr="005725C4" w:rsidRDefault="00F62806" w:rsidP="007B0CC2">
            <w:pPr>
              <w:spacing w:after="0" w:line="240" w:lineRule="auto"/>
              <w:ind w:right="-806"/>
              <w:rPr>
                <w:rFonts w:ascii="Times New Roman" w:eastAsia="Times New Roman" w:hAnsi="Times New Roman" w:cs="Times New Roman"/>
                <w:b/>
                <w:bCs/>
                <w:i/>
                <w:iCs/>
                <w:color w:val="000000"/>
                <w:sz w:val="20"/>
                <w:szCs w:val="20"/>
                <w:lang w:eastAsia="lv-LV"/>
              </w:rPr>
            </w:pPr>
            <w:r w:rsidRPr="005725C4">
              <w:rPr>
                <w:rFonts w:ascii="Times New Roman" w:eastAsia="Times New Roman" w:hAnsi="Times New Roman" w:cs="Times New Roman"/>
                <w:b/>
                <w:bCs/>
                <w:i/>
                <w:iCs/>
                <w:color w:val="000000"/>
                <w:sz w:val="20"/>
                <w:szCs w:val="20"/>
                <w:lang w:eastAsia="lv-LV"/>
              </w:rPr>
              <w:t xml:space="preserve">ienākumi </w:t>
            </w:r>
          </w:p>
        </w:tc>
        <w:tc>
          <w:tcPr>
            <w:tcW w:w="964" w:type="dxa"/>
            <w:tcBorders>
              <w:top w:val="nil"/>
              <w:left w:val="nil"/>
              <w:bottom w:val="single" w:sz="8" w:space="0" w:color="auto"/>
              <w:right w:val="single" w:sz="8" w:space="0" w:color="auto"/>
            </w:tcBorders>
            <w:shd w:val="clear" w:color="000000" w:fill="99FF99"/>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nil"/>
              <w:right w:val="single" w:sz="8" w:space="0" w:color="auto"/>
            </w:tcBorders>
            <w:shd w:val="clear" w:color="000000" w:fill="CCFFCC"/>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b/>
                <w:bCs/>
                <w:i/>
                <w:iCs/>
                <w:color w:val="000000"/>
                <w:sz w:val="20"/>
                <w:szCs w:val="20"/>
                <w:lang w:eastAsia="lv-LV"/>
              </w:rPr>
            </w:pPr>
            <w:r w:rsidRPr="005725C4">
              <w:rPr>
                <w:rFonts w:ascii="Times New Roman" w:eastAsia="Times New Roman" w:hAnsi="Times New Roman" w:cs="Times New Roman"/>
                <w:b/>
                <w:bCs/>
                <w:i/>
                <w:iCs/>
                <w:color w:val="000000"/>
                <w:sz w:val="20"/>
                <w:szCs w:val="20"/>
                <w:lang w:eastAsia="lv-LV"/>
              </w:rPr>
              <w:t>0</w:t>
            </w:r>
          </w:p>
        </w:tc>
        <w:tc>
          <w:tcPr>
            <w:tcW w:w="972" w:type="dxa"/>
            <w:tcBorders>
              <w:top w:val="nil"/>
              <w:left w:val="nil"/>
              <w:bottom w:val="nil"/>
              <w:right w:val="single" w:sz="8" w:space="0" w:color="auto"/>
            </w:tcBorders>
            <w:shd w:val="clear" w:color="000000" w:fill="CCFFCC"/>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b/>
                <w:bCs/>
                <w:i/>
                <w:iCs/>
                <w:color w:val="000000"/>
                <w:sz w:val="20"/>
                <w:szCs w:val="20"/>
                <w:lang w:eastAsia="lv-LV"/>
              </w:rPr>
            </w:pPr>
            <w:r w:rsidRPr="005725C4">
              <w:rPr>
                <w:rFonts w:ascii="Times New Roman" w:eastAsia="Times New Roman" w:hAnsi="Times New Roman" w:cs="Times New Roman"/>
                <w:b/>
                <w:bCs/>
                <w:i/>
                <w:iCs/>
                <w:color w:val="000000"/>
                <w:sz w:val="20"/>
                <w:szCs w:val="20"/>
                <w:lang w:eastAsia="lv-LV"/>
              </w:rPr>
              <w:t>0</w:t>
            </w:r>
          </w:p>
        </w:tc>
        <w:tc>
          <w:tcPr>
            <w:tcW w:w="960" w:type="dxa"/>
            <w:tcBorders>
              <w:top w:val="nil"/>
              <w:left w:val="nil"/>
              <w:bottom w:val="nil"/>
              <w:right w:val="single" w:sz="8" w:space="0" w:color="auto"/>
            </w:tcBorders>
            <w:shd w:val="clear" w:color="000000" w:fill="CCFFCC"/>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b/>
                <w:bCs/>
                <w:i/>
                <w:iCs/>
                <w:color w:val="000000"/>
                <w:sz w:val="20"/>
                <w:szCs w:val="20"/>
                <w:lang w:eastAsia="lv-LV"/>
              </w:rPr>
            </w:pPr>
            <w:r w:rsidRPr="005725C4">
              <w:rPr>
                <w:rFonts w:ascii="Times New Roman" w:eastAsia="Times New Roman" w:hAnsi="Times New Roman" w:cs="Times New Roman"/>
                <w:b/>
                <w:bCs/>
                <w:i/>
                <w:iCs/>
                <w:color w:val="000000"/>
                <w:sz w:val="20"/>
                <w:szCs w:val="20"/>
                <w:lang w:eastAsia="lv-LV"/>
              </w:rPr>
              <w:t>0</w:t>
            </w:r>
          </w:p>
        </w:tc>
        <w:tc>
          <w:tcPr>
            <w:tcW w:w="960" w:type="dxa"/>
            <w:tcBorders>
              <w:top w:val="nil"/>
              <w:left w:val="nil"/>
              <w:bottom w:val="nil"/>
              <w:right w:val="single" w:sz="8" w:space="0" w:color="auto"/>
            </w:tcBorders>
            <w:shd w:val="clear" w:color="000000" w:fill="CCFFCC"/>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b/>
                <w:bCs/>
                <w:i/>
                <w:iCs/>
                <w:color w:val="000000"/>
                <w:sz w:val="20"/>
                <w:szCs w:val="20"/>
                <w:lang w:eastAsia="lv-LV"/>
              </w:rPr>
            </w:pPr>
            <w:r w:rsidRPr="005725C4">
              <w:rPr>
                <w:rFonts w:ascii="Times New Roman" w:eastAsia="Times New Roman" w:hAnsi="Times New Roman" w:cs="Times New Roman"/>
                <w:b/>
                <w:bCs/>
                <w:i/>
                <w:iCs/>
                <w:color w:val="000000"/>
                <w:sz w:val="20"/>
                <w:szCs w:val="20"/>
                <w:lang w:eastAsia="lv-LV"/>
              </w:rPr>
              <w:t>0</w:t>
            </w:r>
          </w:p>
        </w:tc>
        <w:tc>
          <w:tcPr>
            <w:tcW w:w="960" w:type="dxa"/>
            <w:tcBorders>
              <w:top w:val="nil"/>
              <w:left w:val="nil"/>
              <w:bottom w:val="nil"/>
              <w:right w:val="single" w:sz="8" w:space="0" w:color="auto"/>
            </w:tcBorders>
            <w:shd w:val="clear" w:color="000000" w:fill="CCFFCC"/>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b/>
                <w:bCs/>
                <w:i/>
                <w:iCs/>
                <w:color w:val="000000"/>
                <w:sz w:val="20"/>
                <w:szCs w:val="20"/>
                <w:lang w:eastAsia="lv-LV"/>
              </w:rPr>
            </w:pPr>
            <w:r w:rsidRPr="005725C4">
              <w:rPr>
                <w:rFonts w:ascii="Times New Roman" w:eastAsia="Times New Roman" w:hAnsi="Times New Roman" w:cs="Times New Roman"/>
                <w:b/>
                <w:bCs/>
                <w:i/>
                <w:iCs/>
                <w:color w:val="000000"/>
                <w:sz w:val="20"/>
                <w:szCs w:val="20"/>
                <w:lang w:eastAsia="lv-LV"/>
              </w:rPr>
              <w:t>0</w:t>
            </w:r>
          </w:p>
        </w:tc>
        <w:tc>
          <w:tcPr>
            <w:tcW w:w="960" w:type="dxa"/>
            <w:tcBorders>
              <w:top w:val="nil"/>
              <w:left w:val="nil"/>
              <w:bottom w:val="nil"/>
              <w:right w:val="single" w:sz="8" w:space="0" w:color="auto"/>
            </w:tcBorders>
            <w:shd w:val="clear" w:color="000000" w:fill="CCFFCC"/>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b/>
                <w:bCs/>
                <w:i/>
                <w:iCs/>
                <w:color w:val="000000"/>
                <w:sz w:val="20"/>
                <w:szCs w:val="20"/>
                <w:lang w:eastAsia="lv-LV"/>
              </w:rPr>
            </w:pPr>
            <w:r w:rsidRPr="005725C4">
              <w:rPr>
                <w:rFonts w:ascii="Times New Roman" w:eastAsia="Times New Roman" w:hAnsi="Times New Roman" w:cs="Times New Roman"/>
                <w:b/>
                <w:bCs/>
                <w:i/>
                <w:iCs/>
                <w:color w:val="000000"/>
                <w:sz w:val="20"/>
                <w:szCs w:val="20"/>
                <w:lang w:eastAsia="lv-LV"/>
              </w:rPr>
              <w:t>0</w:t>
            </w:r>
          </w:p>
        </w:tc>
        <w:tc>
          <w:tcPr>
            <w:tcW w:w="639" w:type="dxa"/>
            <w:tcBorders>
              <w:top w:val="nil"/>
              <w:left w:val="nil"/>
              <w:bottom w:val="nil"/>
              <w:right w:val="single" w:sz="8" w:space="0" w:color="auto"/>
            </w:tcBorders>
            <w:shd w:val="clear" w:color="000000" w:fill="CCFFCC"/>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b/>
                <w:bCs/>
                <w:i/>
                <w:iCs/>
                <w:color w:val="000000"/>
                <w:sz w:val="20"/>
                <w:szCs w:val="20"/>
                <w:lang w:eastAsia="lv-LV"/>
              </w:rPr>
            </w:pPr>
            <w:r w:rsidRPr="005725C4">
              <w:rPr>
                <w:rFonts w:ascii="Times New Roman" w:eastAsia="Times New Roman" w:hAnsi="Times New Roman" w:cs="Times New Roman"/>
                <w:b/>
                <w:bCs/>
                <w:i/>
                <w:iCs/>
                <w:color w:val="000000"/>
                <w:sz w:val="20"/>
                <w:szCs w:val="20"/>
                <w:lang w:eastAsia="lv-LV"/>
              </w:rPr>
              <w:t>0</w:t>
            </w:r>
          </w:p>
        </w:tc>
        <w:tc>
          <w:tcPr>
            <w:tcW w:w="872" w:type="dxa"/>
            <w:tcBorders>
              <w:top w:val="nil"/>
              <w:left w:val="nil"/>
              <w:bottom w:val="nil"/>
              <w:right w:val="single" w:sz="8" w:space="0" w:color="auto"/>
            </w:tcBorders>
            <w:shd w:val="clear" w:color="000000" w:fill="CCFFCC"/>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b/>
                <w:bCs/>
                <w:i/>
                <w:iCs/>
                <w:color w:val="000000"/>
                <w:sz w:val="20"/>
                <w:szCs w:val="20"/>
                <w:lang w:eastAsia="lv-LV"/>
              </w:rPr>
            </w:pPr>
            <w:r w:rsidRPr="005725C4">
              <w:rPr>
                <w:rFonts w:ascii="Times New Roman" w:eastAsia="Times New Roman" w:hAnsi="Times New Roman" w:cs="Times New Roman"/>
                <w:b/>
                <w:bCs/>
                <w:i/>
                <w:iCs/>
                <w:color w:val="000000"/>
                <w:sz w:val="20"/>
                <w:szCs w:val="20"/>
                <w:lang w:eastAsia="lv-LV"/>
              </w:rPr>
              <w:t>0</w:t>
            </w:r>
          </w:p>
        </w:tc>
        <w:tc>
          <w:tcPr>
            <w:tcW w:w="1160" w:type="dxa"/>
            <w:tcBorders>
              <w:top w:val="nil"/>
              <w:left w:val="nil"/>
              <w:bottom w:val="nil"/>
              <w:right w:val="single" w:sz="8" w:space="0" w:color="auto"/>
            </w:tcBorders>
            <w:shd w:val="clear" w:color="000000" w:fill="CCFFCC"/>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b/>
                <w:bCs/>
                <w:i/>
                <w:iCs/>
                <w:color w:val="000000"/>
                <w:sz w:val="20"/>
                <w:szCs w:val="20"/>
                <w:lang w:eastAsia="lv-LV"/>
              </w:rPr>
            </w:pPr>
            <w:r w:rsidRPr="005725C4">
              <w:rPr>
                <w:rFonts w:ascii="Times New Roman" w:eastAsia="Times New Roman" w:hAnsi="Times New Roman" w:cs="Times New Roman"/>
                <w:b/>
                <w:bCs/>
                <w:i/>
                <w:iCs/>
                <w:color w:val="000000"/>
                <w:sz w:val="20"/>
                <w:szCs w:val="20"/>
                <w:lang w:eastAsia="lv-LV"/>
              </w:rPr>
              <w:t>0</w:t>
            </w:r>
          </w:p>
        </w:tc>
        <w:tc>
          <w:tcPr>
            <w:tcW w:w="916" w:type="dxa"/>
            <w:tcBorders>
              <w:top w:val="nil"/>
              <w:left w:val="nil"/>
              <w:bottom w:val="nil"/>
              <w:right w:val="single" w:sz="8" w:space="0" w:color="auto"/>
            </w:tcBorders>
            <w:shd w:val="clear" w:color="000000" w:fill="CCFFCC"/>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b/>
                <w:bCs/>
                <w:i/>
                <w:iCs/>
                <w:color w:val="000000"/>
                <w:sz w:val="20"/>
                <w:szCs w:val="20"/>
                <w:lang w:eastAsia="lv-LV"/>
              </w:rPr>
            </w:pPr>
            <w:r w:rsidRPr="005725C4">
              <w:rPr>
                <w:rFonts w:ascii="Times New Roman" w:eastAsia="Times New Roman" w:hAnsi="Times New Roman" w:cs="Times New Roman"/>
                <w:b/>
                <w:bCs/>
                <w:i/>
                <w:iCs/>
                <w:color w:val="000000"/>
                <w:sz w:val="20"/>
                <w:szCs w:val="20"/>
                <w:lang w:eastAsia="lv-LV"/>
              </w:rPr>
              <w:t>0</w:t>
            </w:r>
          </w:p>
        </w:tc>
        <w:tc>
          <w:tcPr>
            <w:tcW w:w="1146" w:type="dxa"/>
            <w:tcBorders>
              <w:top w:val="nil"/>
              <w:left w:val="nil"/>
              <w:bottom w:val="nil"/>
              <w:right w:val="single" w:sz="8" w:space="0" w:color="auto"/>
            </w:tcBorders>
            <w:shd w:val="clear" w:color="000000" w:fill="CCFFCC"/>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b/>
                <w:bCs/>
                <w:i/>
                <w:iCs/>
                <w:color w:val="000000"/>
                <w:sz w:val="20"/>
                <w:szCs w:val="20"/>
                <w:lang w:eastAsia="lv-LV"/>
              </w:rPr>
            </w:pPr>
            <w:r w:rsidRPr="005725C4">
              <w:rPr>
                <w:rFonts w:ascii="Times New Roman" w:eastAsia="Times New Roman" w:hAnsi="Times New Roman" w:cs="Times New Roman"/>
                <w:b/>
                <w:bCs/>
                <w:i/>
                <w:iCs/>
                <w:color w:val="000000"/>
                <w:sz w:val="20"/>
                <w:szCs w:val="20"/>
                <w:lang w:eastAsia="lv-LV"/>
              </w:rPr>
              <w:t>0</w:t>
            </w:r>
          </w:p>
        </w:tc>
        <w:tc>
          <w:tcPr>
            <w:tcW w:w="1119" w:type="dxa"/>
            <w:tcBorders>
              <w:top w:val="nil"/>
              <w:left w:val="nil"/>
              <w:bottom w:val="single" w:sz="4" w:space="0" w:color="auto"/>
              <w:right w:val="single" w:sz="4" w:space="0" w:color="auto"/>
            </w:tcBorders>
            <w:shd w:val="clear" w:color="000000" w:fill="CCFFCC"/>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b/>
                <w:bCs/>
                <w:i/>
                <w:iCs/>
                <w:color w:val="000000"/>
                <w:sz w:val="20"/>
                <w:szCs w:val="20"/>
                <w:lang w:eastAsia="lv-LV"/>
              </w:rPr>
            </w:pPr>
            <w:r w:rsidRPr="005725C4">
              <w:rPr>
                <w:rFonts w:ascii="Times New Roman" w:eastAsia="Times New Roman" w:hAnsi="Times New Roman" w:cs="Times New Roman"/>
                <w:b/>
                <w:bCs/>
                <w:i/>
                <w:iCs/>
                <w:color w:val="000000"/>
                <w:sz w:val="20"/>
                <w:szCs w:val="20"/>
                <w:lang w:eastAsia="lv-LV"/>
              </w:rPr>
              <w:t>0</w:t>
            </w:r>
          </w:p>
        </w:tc>
      </w:tr>
      <w:tr w:rsidR="00F62806" w:rsidRPr="005725C4" w:rsidTr="007B0CC2">
        <w:trPr>
          <w:trHeight w:val="405"/>
        </w:trPr>
        <w:tc>
          <w:tcPr>
            <w:tcW w:w="15129" w:type="dxa"/>
            <w:gridSpan w:val="14"/>
            <w:tcBorders>
              <w:top w:val="nil"/>
              <w:left w:val="single" w:sz="4" w:space="0" w:color="auto"/>
              <w:bottom w:val="nil"/>
              <w:right w:val="nil"/>
            </w:tcBorders>
            <w:shd w:val="clear" w:color="000000" w:fill="FB8353"/>
            <w:noWrap/>
            <w:vAlign w:val="center"/>
            <w:hideMark/>
          </w:tcPr>
          <w:p w:rsidR="00F62806" w:rsidRPr="005725C4" w:rsidRDefault="00F62806" w:rsidP="007B0CC2">
            <w:pPr>
              <w:spacing w:after="0" w:line="240" w:lineRule="auto"/>
              <w:ind w:right="-806"/>
              <w:rPr>
                <w:rFonts w:ascii="Times New Roman" w:eastAsia="Times New Roman" w:hAnsi="Times New Roman" w:cs="Times New Roman"/>
                <w:b/>
                <w:bCs/>
                <w:i/>
                <w:iCs/>
                <w:color w:val="000000"/>
                <w:sz w:val="30"/>
                <w:szCs w:val="30"/>
                <w:lang w:eastAsia="lv-LV"/>
              </w:rPr>
            </w:pPr>
            <w:r w:rsidRPr="005725C4">
              <w:rPr>
                <w:rFonts w:ascii="Times New Roman" w:eastAsia="Times New Roman" w:hAnsi="Times New Roman" w:cs="Times New Roman"/>
                <w:b/>
                <w:bCs/>
                <w:i/>
                <w:iCs/>
                <w:color w:val="000000"/>
                <w:sz w:val="30"/>
                <w:szCs w:val="30"/>
                <w:lang w:eastAsia="lv-LV"/>
              </w:rPr>
              <w:t>Naudas līdzekļu izdevumi:</w:t>
            </w:r>
          </w:p>
        </w:tc>
      </w:tr>
      <w:tr w:rsidR="00F62806" w:rsidRPr="005725C4" w:rsidTr="007B0CC2">
        <w:trPr>
          <w:trHeight w:val="315"/>
        </w:trPr>
        <w:tc>
          <w:tcPr>
            <w:tcW w:w="2541" w:type="dxa"/>
            <w:tcBorders>
              <w:top w:val="nil"/>
              <w:left w:val="single" w:sz="8" w:space="0" w:color="auto"/>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rPr>
                <w:rFonts w:ascii="Times New Roman" w:eastAsia="Times New Roman" w:hAnsi="Times New Roman" w:cs="Times New Roman"/>
                <w:color w:val="000000"/>
                <w:sz w:val="20"/>
                <w:szCs w:val="20"/>
                <w:lang w:eastAsia="lv-LV"/>
              </w:rPr>
            </w:pPr>
            <w:r w:rsidRPr="005725C4">
              <w:rPr>
                <w:rFonts w:ascii="Times New Roman" w:eastAsia="Times New Roman" w:hAnsi="Times New Roman" w:cs="Times New Roman"/>
                <w:color w:val="000000"/>
                <w:sz w:val="20"/>
                <w:szCs w:val="20"/>
                <w:lang w:eastAsia="lv-LV"/>
              </w:rPr>
              <w:t xml:space="preserve">Telpu noma </w:t>
            </w:r>
          </w:p>
        </w:tc>
        <w:tc>
          <w:tcPr>
            <w:tcW w:w="964"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72"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639"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872"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11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16"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1146"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1119"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r>
      <w:tr w:rsidR="00F62806" w:rsidRPr="005725C4" w:rsidTr="007B0CC2">
        <w:trPr>
          <w:trHeight w:val="315"/>
        </w:trPr>
        <w:tc>
          <w:tcPr>
            <w:tcW w:w="2541" w:type="dxa"/>
            <w:tcBorders>
              <w:top w:val="nil"/>
              <w:left w:val="single" w:sz="8" w:space="0" w:color="auto"/>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rPr>
                <w:rFonts w:ascii="Times New Roman" w:eastAsia="Times New Roman" w:hAnsi="Times New Roman" w:cs="Times New Roman"/>
                <w:color w:val="000000"/>
                <w:sz w:val="20"/>
                <w:szCs w:val="20"/>
                <w:lang w:eastAsia="lv-LV"/>
              </w:rPr>
            </w:pPr>
            <w:r w:rsidRPr="005725C4">
              <w:rPr>
                <w:rFonts w:ascii="Times New Roman" w:eastAsia="Times New Roman" w:hAnsi="Times New Roman" w:cs="Times New Roman"/>
                <w:color w:val="000000"/>
                <w:sz w:val="20"/>
                <w:szCs w:val="20"/>
                <w:lang w:eastAsia="lv-LV"/>
              </w:rPr>
              <w:t>Izejvielas un materiāli</w:t>
            </w:r>
          </w:p>
        </w:tc>
        <w:tc>
          <w:tcPr>
            <w:tcW w:w="964"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72"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639"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872"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11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16"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1146"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1119"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r>
      <w:tr w:rsidR="00F62806" w:rsidRPr="005725C4" w:rsidTr="007B0CC2">
        <w:trPr>
          <w:trHeight w:val="315"/>
        </w:trPr>
        <w:tc>
          <w:tcPr>
            <w:tcW w:w="2541" w:type="dxa"/>
            <w:tcBorders>
              <w:top w:val="nil"/>
              <w:left w:val="single" w:sz="8" w:space="0" w:color="auto"/>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rPr>
                <w:rFonts w:ascii="Times New Roman" w:eastAsia="Times New Roman" w:hAnsi="Times New Roman" w:cs="Times New Roman"/>
                <w:color w:val="000000"/>
                <w:sz w:val="20"/>
                <w:szCs w:val="20"/>
                <w:lang w:eastAsia="lv-LV"/>
              </w:rPr>
            </w:pPr>
            <w:r w:rsidRPr="005725C4">
              <w:rPr>
                <w:rFonts w:ascii="Times New Roman" w:eastAsia="Times New Roman" w:hAnsi="Times New Roman" w:cs="Times New Roman"/>
                <w:color w:val="000000"/>
                <w:sz w:val="20"/>
                <w:szCs w:val="20"/>
                <w:lang w:eastAsia="lv-LV"/>
              </w:rPr>
              <w:t>Transporta izdevumi</w:t>
            </w:r>
          </w:p>
        </w:tc>
        <w:tc>
          <w:tcPr>
            <w:tcW w:w="964"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72"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639"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872"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11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16"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1146"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1119"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r>
      <w:tr w:rsidR="00F62806" w:rsidRPr="005725C4" w:rsidTr="007B0CC2">
        <w:trPr>
          <w:trHeight w:val="315"/>
        </w:trPr>
        <w:tc>
          <w:tcPr>
            <w:tcW w:w="2541" w:type="dxa"/>
            <w:tcBorders>
              <w:top w:val="nil"/>
              <w:left w:val="single" w:sz="8" w:space="0" w:color="auto"/>
              <w:bottom w:val="single" w:sz="8" w:space="0" w:color="auto"/>
              <w:right w:val="single" w:sz="8" w:space="0" w:color="auto"/>
            </w:tcBorders>
            <w:shd w:val="clear" w:color="000000" w:fill="FFFFFF"/>
            <w:vAlign w:val="center"/>
            <w:hideMark/>
          </w:tcPr>
          <w:p w:rsidR="00F62806" w:rsidRPr="005725C4" w:rsidRDefault="00F62806" w:rsidP="007B0CC2">
            <w:pPr>
              <w:spacing w:after="0" w:line="240" w:lineRule="auto"/>
              <w:ind w:right="-806"/>
              <w:rPr>
                <w:rFonts w:ascii="Times New Roman" w:eastAsia="Times New Roman" w:hAnsi="Times New Roman" w:cs="Times New Roman"/>
                <w:color w:val="000000"/>
                <w:sz w:val="20"/>
                <w:szCs w:val="20"/>
                <w:lang w:eastAsia="lv-LV"/>
              </w:rPr>
            </w:pPr>
            <w:r w:rsidRPr="005725C4">
              <w:rPr>
                <w:rFonts w:ascii="Times New Roman" w:eastAsia="Times New Roman" w:hAnsi="Times New Roman" w:cs="Times New Roman"/>
                <w:color w:val="000000"/>
                <w:sz w:val="20"/>
                <w:szCs w:val="20"/>
                <w:lang w:eastAsia="lv-LV"/>
              </w:rPr>
              <w:t xml:space="preserve">Darba alga </w:t>
            </w:r>
          </w:p>
        </w:tc>
        <w:tc>
          <w:tcPr>
            <w:tcW w:w="964"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72"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639"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872"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11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16"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1146"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1119"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r>
      <w:tr w:rsidR="00F62806" w:rsidRPr="005725C4" w:rsidTr="007B0CC2">
        <w:trPr>
          <w:trHeight w:val="315"/>
        </w:trPr>
        <w:tc>
          <w:tcPr>
            <w:tcW w:w="2541" w:type="dxa"/>
            <w:tcBorders>
              <w:top w:val="nil"/>
              <w:left w:val="single" w:sz="8" w:space="0" w:color="auto"/>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rPr>
                <w:rFonts w:ascii="Times New Roman" w:eastAsia="Times New Roman" w:hAnsi="Times New Roman" w:cs="Times New Roman"/>
                <w:color w:val="000000"/>
                <w:sz w:val="20"/>
                <w:szCs w:val="20"/>
                <w:lang w:eastAsia="lv-LV"/>
              </w:rPr>
            </w:pPr>
            <w:r w:rsidRPr="005725C4">
              <w:rPr>
                <w:rFonts w:ascii="Times New Roman" w:eastAsia="Times New Roman" w:hAnsi="Times New Roman" w:cs="Times New Roman"/>
                <w:color w:val="000000"/>
                <w:sz w:val="20"/>
                <w:szCs w:val="20"/>
                <w:lang w:eastAsia="lv-LV"/>
              </w:rPr>
              <w:t xml:space="preserve">Elektroenerģija </w:t>
            </w:r>
          </w:p>
        </w:tc>
        <w:tc>
          <w:tcPr>
            <w:tcW w:w="964"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72"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639"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872"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11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16"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1146"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1119"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r>
      <w:tr w:rsidR="00F62806" w:rsidRPr="005725C4" w:rsidTr="007B0CC2">
        <w:trPr>
          <w:trHeight w:val="315"/>
        </w:trPr>
        <w:tc>
          <w:tcPr>
            <w:tcW w:w="2541" w:type="dxa"/>
            <w:tcBorders>
              <w:top w:val="nil"/>
              <w:left w:val="single" w:sz="8" w:space="0" w:color="auto"/>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rPr>
                <w:rFonts w:ascii="Times New Roman" w:eastAsia="Times New Roman" w:hAnsi="Times New Roman" w:cs="Times New Roman"/>
                <w:color w:val="000000"/>
                <w:sz w:val="20"/>
                <w:szCs w:val="20"/>
                <w:lang w:eastAsia="lv-LV"/>
              </w:rPr>
            </w:pPr>
            <w:r w:rsidRPr="005725C4">
              <w:rPr>
                <w:rFonts w:ascii="Times New Roman" w:eastAsia="Times New Roman" w:hAnsi="Times New Roman" w:cs="Times New Roman"/>
                <w:color w:val="000000"/>
                <w:sz w:val="20"/>
                <w:szCs w:val="20"/>
                <w:lang w:eastAsia="lv-LV"/>
              </w:rPr>
              <w:lastRenderedPageBreak/>
              <w:t>Telekomunikāciju izdevumi</w:t>
            </w:r>
          </w:p>
        </w:tc>
        <w:tc>
          <w:tcPr>
            <w:tcW w:w="964"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72"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639"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872"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11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16"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1146"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1119"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r>
      <w:tr w:rsidR="00F62806" w:rsidRPr="005725C4" w:rsidTr="007B0CC2">
        <w:trPr>
          <w:trHeight w:val="315"/>
        </w:trPr>
        <w:tc>
          <w:tcPr>
            <w:tcW w:w="2541" w:type="dxa"/>
            <w:tcBorders>
              <w:top w:val="nil"/>
              <w:left w:val="single" w:sz="8" w:space="0" w:color="auto"/>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rPr>
                <w:rFonts w:ascii="Times New Roman" w:eastAsia="Times New Roman" w:hAnsi="Times New Roman" w:cs="Times New Roman"/>
                <w:color w:val="000000"/>
                <w:sz w:val="20"/>
                <w:szCs w:val="20"/>
                <w:lang w:eastAsia="lv-LV"/>
              </w:rPr>
            </w:pPr>
            <w:r w:rsidRPr="005725C4">
              <w:rPr>
                <w:rFonts w:ascii="Times New Roman" w:eastAsia="Times New Roman" w:hAnsi="Times New Roman" w:cs="Times New Roman"/>
                <w:color w:val="000000"/>
                <w:sz w:val="20"/>
                <w:szCs w:val="20"/>
                <w:lang w:eastAsia="lv-LV"/>
              </w:rPr>
              <w:t xml:space="preserve">Pakalpojumi </w:t>
            </w:r>
          </w:p>
        </w:tc>
        <w:tc>
          <w:tcPr>
            <w:tcW w:w="964"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72"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639"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872"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11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16"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1146"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1119"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r>
      <w:tr w:rsidR="00F62806" w:rsidRPr="005725C4" w:rsidTr="007B0CC2">
        <w:trPr>
          <w:trHeight w:val="315"/>
        </w:trPr>
        <w:tc>
          <w:tcPr>
            <w:tcW w:w="2541" w:type="dxa"/>
            <w:tcBorders>
              <w:top w:val="nil"/>
              <w:left w:val="single" w:sz="8" w:space="0" w:color="auto"/>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rPr>
                <w:rFonts w:ascii="Times New Roman" w:eastAsia="Times New Roman" w:hAnsi="Times New Roman" w:cs="Times New Roman"/>
                <w:color w:val="000000"/>
                <w:sz w:val="20"/>
                <w:szCs w:val="20"/>
                <w:lang w:eastAsia="lv-LV"/>
              </w:rPr>
            </w:pPr>
            <w:r w:rsidRPr="005725C4">
              <w:rPr>
                <w:rFonts w:ascii="Times New Roman" w:eastAsia="Times New Roman" w:hAnsi="Times New Roman" w:cs="Times New Roman"/>
                <w:color w:val="000000"/>
                <w:sz w:val="20"/>
                <w:szCs w:val="20"/>
                <w:lang w:eastAsia="lv-LV"/>
              </w:rPr>
              <w:t xml:space="preserve">Citi </w:t>
            </w:r>
          </w:p>
        </w:tc>
        <w:tc>
          <w:tcPr>
            <w:tcW w:w="964"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72"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639"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872"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1160"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16"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1146"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1119" w:type="dxa"/>
            <w:tcBorders>
              <w:top w:val="nil"/>
              <w:left w:val="nil"/>
              <w:bottom w:val="single" w:sz="8" w:space="0" w:color="auto"/>
              <w:right w:val="single" w:sz="8" w:space="0" w:color="auto"/>
            </w:tcBorders>
            <w:shd w:val="clear" w:color="000000" w:fill="FFFFFF"/>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r>
      <w:tr w:rsidR="00F62806" w:rsidRPr="005725C4" w:rsidTr="007B0CC2">
        <w:trPr>
          <w:trHeight w:val="555"/>
        </w:trPr>
        <w:tc>
          <w:tcPr>
            <w:tcW w:w="2541" w:type="dxa"/>
            <w:tcBorders>
              <w:top w:val="nil"/>
              <w:left w:val="single" w:sz="8" w:space="0" w:color="auto"/>
              <w:bottom w:val="single" w:sz="8" w:space="0" w:color="auto"/>
              <w:right w:val="single" w:sz="8" w:space="0" w:color="auto"/>
            </w:tcBorders>
            <w:shd w:val="clear" w:color="000000" w:fill="CCFFCC"/>
            <w:vAlign w:val="center"/>
            <w:hideMark/>
          </w:tcPr>
          <w:p w:rsidR="00F62806" w:rsidRDefault="00F62806" w:rsidP="007B0CC2">
            <w:pPr>
              <w:spacing w:after="0" w:line="240" w:lineRule="auto"/>
              <w:ind w:right="-806"/>
              <w:rPr>
                <w:rFonts w:ascii="Times New Roman" w:eastAsia="Times New Roman" w:hAnsi="Times New Roman" w:cs="Times New Roman"/>
                <w:b/>
                <w:bCs/>
                <w:i/>
                <w:iCs/>
                <w:color w:val="000000"/>
                <w:sz w:val="20"/>
                <w:szCs w:val="20"/>
                <w:lang w:eastAsia="lv-LV"/>
              </w:rPr>
            </w:pPr>
            <w:r w:rsidRPr="005725C4">
              <w:rPr>
                <w:rFonts w:ascii="Times New Roman" w:eastAsia="Times New Roman" w:hAnsi="Times New Roman" w:cs="Times New Roman"/>
                <w:b/>
                <w:bCs/>
                <w:i/>
                <w:iCs/>
                <w:color w:val="000000"/>
                <w:sz w:val="20"/>
                <w:szCs w:val="20"/>
                <w:lang w:eastAsia="lv-LV"/>
              </w:rPr>
              <w:t xml:space="preserve">Kopējie naudas līdzekļu </w:t>
            </w:r>
          </w:p>
          <w:p w:rsidR="00F62806" w:rsidRPr="005725C4" w:rsidRDefault="00F62806" w:rsidP="007B0CC2">
            <w:pPr>
              <w:spacing w:after="0" w:line="240" w:lineRule="auto"/>
              <w:ind w:right="-806"/>
              <w:rPr>
                <w:rFonts w:ascii="Times New Roman" w:eastAsia="Times New Roman" w:hAnsi="Times New Roman" w:cs="Times New Roman"/>
                <w:b/>
                <w:bCs/>
                <w:i/>
                <w:iCs/>
                <w:color w:val="000000"/>
                <w:sz w:val="20"/>
                <w:szCs w:val="20"/>
                <w:lang w:eastAsia="lv-LV"/>
              </w:rPr>
            </w:pPr>
            <w:r w:rsidRPr="005725C4">
              <w:rPr>
                <w:rFonts w:ascii="Times New Roman" w:eastAsia="Times New Roman" w:hAnsi="Times New Roman" w:cs="Times New Roman"/>
                <w:b/>
                <w:bCs/>
                <w:i/>
                <w:iCs/>
                <w:color w:val="000000"/>
                <w:sz w:val="20"/>
                <w:szCs w:val="20"/>
                <w:lang w:eastAsia="lv-LV"/>
              </w:rPr>
              <w:t xml:space="preserve">izdevumi </w:t>
            </w:r>
          </w:p>
        </w:tc>
        <w:tc>
          <w:tcPr>
            <w:tcW w:w="964" w:type="dxa"/>
            <w:tcBorders>
              <w:top w:val="nil"/>
              <w:left w:val="nil"/>
              <w:bottom w:val="single" w:sz="8" w:space="0" w:color="auto"/>
              <w:right w:val="single" w:sz="8" w:space="0" w:color="auto"/>
            </w:tcBorders>
            <w:shd w:val="clear" w:color="000000" w:fill="99FF99"/>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CCFFCC"/>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72" w:type="dxa"/>
            <w:tcBorders>
              <w:top w:val="nil"/>
              <w:left w:val="nil"/>
              <w:bottom w:val="single" w:sz="8" w:space="0" w:color="auto"/>
              <w:right w:val="single" w:sz="8" w:space="0" w:color="auto"/>
            </w:tcBorders>
            <w:shd w:val="clear" w:color="000000" w:fill="CCFFCC"/>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CCFFCC"/>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CCFFCC"/>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CCFFCC"/>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CCFFCC"/>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639" w:type="dxa"/>
            <w:tcBorders>
              <w:top w:val="nil"/>
              <w:left w:val="nil"/>
              <w:bottom w:val="single" w:sz="8" w:space="0" w:color="auto"/>
              <w:right w:val="single" w:sz="8" w:space="0" w:color="auto"/>
            </w:tcBorders>
            <w:shd w:val="clear" w:color="000000" w:fill="CCFFCC"/>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872" w:type="dxa"/>
            <w:tcBorders>
              <w:top w:val="nil"/>
              <w:left w:val="nil"/>
              <w:bottom w:val="single" w:sz="8" w:space="0" w:color="auto"/>
              <w:right w:val="single" w:sz="8" w:space="0" w:color="auto"/>
            </w:tcBorders>
            <w:shd w:val="clear" w:color="000000" w:fill="CCFFCC"/>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1160" w:type="dxa"/>
            <w:tcBorders>
              <w:top w:val="nil"/>
              <w:left w:val="nil"/>
              <w:bottom w:val="single" w:sz="8" w:space="0" w:color="auto"/>
              <w:right w:val="single" w:sz="8" w:space="0" w:color="auto"/>
            </w:tcBorders>
            <w:shd w:val="clear" w:color="000000" w:fill="CCFFCC"/>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916" w:type="dxa"/>
            <w:tcBorders>
              <w:top w:val="nil"/>
              <w:left w:val="nil"/>
              <w:bottom w:val="single" w:sz="8" w:space="0" w:color="auto"/>
              <w:right w:val="single" w:sz="8" w:space="0" w:color="auto"/>
            </w:tcBorders>
            <w:shd w:val="clear" w:color="000000" w:fill="CCFFCC"/>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1146" w:type="dxa"/>
            <w:tcBorders>
              <w:top w:val="nil"/>
              <w:left w:val="nil"/>
              <w:bottom w:val="single" w:sz="8" w:space="0" w:color="auto"/>
              <w:right w:val="single" w:sz="8" w:space="0" w:color="auto"/>
            </w:tcBorders>
            <w:shd w:val="clear" w:color="000000" w:fill="CCFFCC"/>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c>
          <w:tcPr>
            <w:tcW w:w="1119" w:type="dxa"/>
            <w:tcBorders>
              <w:top w:val="nil"/>
              <w:left w:val="nil"/>
              <w:bottom w:val="single" w:sz="8" w:space="0" w:color="auto"/>
              <w:right w:val="single" w:sz="8" w:space="0" w:color="auto"/>
            </w:tcBorders>
            <w:shd w:val="clear" w:color="000000" w:fill="CCFFCC"/>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i/>
                <w:iCs/>
                <w:color w:val="000000"/>
                <w:sz w:val="20"/>
                <w:szCs w:val="20"/>
                <w:lang w:eastAsia="lv-LV"/>
              </w:rPr>
            </w:pPr>
            <w:r w:rsidRPr="005725C4">
              <w:rPr>
                <w:rFonts w:ascii="Times New Roman" w:eastAsia="Times New Roman" w:hAnsi="Times New Roman" w:cs="Times New Roman"/>
                <w:i/>
                <w:iCs/>
                <w:color w:val="000000"/>
                <w:sz w:val="20"/>
                <w:szCs w:val="20"/>
                <w:lang w:eastAsia="lv-LV"/>
              </w:rPr>
              <w:t>0</w:t>
            </w:r>
          </w:p>
        </w:tc>
      </w:tr>
      <w:tr w:rsidR="00F62806" w:rsidRPr="005725C4" w:rsidTr="007B0CC2">
        <w:trPr>
          <w:trHeight w:val="315"/>
        </w:trPr>
        <w:tc>
          <w:tcPr>
            <w:tcW w:w="2541" w:type="dxa"/>
            <w:tcBorders>
              <w:top w:val="nil"/>
              <w:left w:val="single" w:sz="8" w:space="0" w:color="auto"/>
              <w:bottom w:val="single" w:sz="8" w:space="0" w:color="auto"/>
              <w:right w:val="single" w:sz="8" w:space="0" w:color="auto"/>
            </w:tcBorders>
            <w:shd w:val="clear" w:color="000000" w:fill="CCFFCC"/>
            <w:noWrap/>
            <w:vAlign w:val="center"/>
            <w:hideMark/>
          </w:tcPr>
          <w:p w:rsidR="00F62806" w:rsidRPr="005725C4" w:rsidRDefault="00F62806" w:rsidP="007B0CC2">
            <w:pPr>
              <w:spacing w:after="0" w:line="240" w:lineRule="auto"/>
              <w:ind w:right="-806"/>
              <w:rPr>
                <w:rFonts w:ascii="Times New Roman" w:eastAsia="Times New Roman" w:hAnsi="Times New Roman" w:cs="Times New Roman"/>
                <w:b/>
                <w:bCs/>
                <w:color w:val="000000"/>
                <w:sz w:val="20"/>
                <w:szCs w:val="20"/>
                <w:lang w:eastAsia="lv-LV"/>
              </w:rPr>
            </w:pPr>
            <w:r w:rsidRPr="005725C4">
              <w:rPr>
                <w:rFonts w:ascii="Times New Roman" w:eastAsia="Times New Roman" w:hAnsi="Times New Roman" w:cs="Times New Roman"/>
                <w:b/>
                <w:bCs/>
                <w:color w:val="000000"/>
                <w:sz w:val="20"/>
                <w:szCs w:val="20"/>
                <w:lang w:eastAsia="lv-LV"/>
              </w:rPr>
              <w:t xml:space="preserve">Naudas līdzekļu atlikums </w:t>
            </w:r>
          </w:p>
        </w:tc>
        <w:tc>
          <w:tcPr>
            <w:tcW w:w="964" w:type="dxa"/>
            <w:tcBorders>
              <w:top w:val="nil"/>
              <w:left w:val="nil"/>
              <w:bottom w:val="single" w:sz="8" w:space="0" w:color="auto"/>
              <w:right w:val="single" w:sz="8" w:space="0" w:color="auto"/>
            </w:tcBorders>
            <w:shd w:val="clear" w:color="000000" w:fill="CCFFCC"/>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b/>
                <w:bCs/>
                <w:i/>
                <w:iCs/>
                <w:color w:val="000000"/>
                <w:sz w:val="20"/>
                <w:szCs w:val="20"/>
                <w:lang w:eastAsia="lv-LV"/>
              </w:rPr>
            </w:pPr>
            <w:r w:rsidRPr="005725C4">
              <w:rPr>
                <w:rFonts w:ascii="Times New Roman" w:eastAsia="Times New Roman" w:hAnsi="Times New Roman" w:cs="Times New Roman"/>
                <w:b/>
                <w:bCs/>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CCFFCC"/>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b/>
                <w:bCs/>
                <w:i/>
                <w:iCs/>
                <w:color w:val="000000"/>
                <w:sz w:val="20"/>
                <w:szCs w:val="20"/>
                <w:lang w:eastAsia="lv-LV"/>
              </w:rPr>
            </w:pPr>
            <w:r w:rsidRPr="005725C4">
              <w:rPr>
                <w:rFonts w:ascii="Times New Roman" w:eastAsia="Times New Roman" w:hAnsi="Times New Roman" w:cs="Times New Roman"/>
                <w:b/>
                <w:bCs/>
                <w:i/>
                <w:iCs/>
                <w:color w:val="000000"/>
                <w:sz w:val="20"/>
                <w:szCs w:val="20"/>
                <w:lang w:eastAsia="lv-LV"/>
              </w:rPr>
              <w:t>0</w:t>
            </w:r>
          </w:p>
        </w:tc>
        <w:tc>
          <w:tcPr>
            <w:tcW w:w="972" w:type="dxa"/>
            <w:tcBorders>
              <w:top w:val="nil"/>
              <w:left w:val="nil"/>
              <w:bottom w:val="single" w:sz="8" w:space="0" w:color="auto"/>
              <w:right w:val="single" w:sz="8" w:space="0" w:color="auto"/>
            </w:tcBorders>
            <w:shd w:val="clear" w:color="000000" w:fill="CCFFCC"/>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b/>
                <w:bCs/>
                <w:i/>
                <w:iCs/>
                <w:color w:val="000000"/>
                <w:sz w:val="20"/>
                <w:szCs w:val="20"/>
                <w:lang w:eastAsia="lv-LV"/>
              </w:rPr>
            </w:pPr>
            <w:r w:rsidRPr="005725C4">
              <w:rPr>
                <w:rFonts w:ascii="Times New Roman" w:eastAsia="Times New Roman" w:hAnsi="Times New Roman" w:cs="Times New Roman"/>
                <w:b/>
                <w:bCs/>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CCFFCC"/>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b/>
                <w:bCs/>
                <w:i/>
                <w:iCs/>
                <w:color w:val="000000"/>
                <w:sz w:val="20"/>
                <w:szCs w:val="20"/>
                <w:lang w:eastAsia="lv-LV"/>
              </w:rPr>
            </w:pPr>
            <w:r w:rsidRPr="005725C4">
              <w:rPr>
                <w:rFonts w:ascii="Times New Roman" w:eastAsia="Times New Roman" w:hAnsi="Times New Roman" w:cs="Times New Roman"/>
                <w:b/>
                <w:bCs/>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CCFFCC"/>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b/>
                <w:bCs/>
                <w:i/>
                <w:iCs/>
                <w:color w:val="000000"/>
                <w:sz w:val="20"/>
                <w:szCs w:val="20"/>
                <w:lang w:eastAsia="lv-LV"/>
              </w:rPr>
            </w:pPr>
            <w:r w:rsidRPr="005725C4">
              <w:rPr>
                <w:rFonts w:ascii="Times New Roman" w:eastAsia="Times New Roman" w:hAnsi="Times New Roman" w:cs="Times New Roman"/>
                <w:b/>
                <w:bCs/>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CCFFCC"/>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b/>
                <w:bCs/>
                <w:i/>
                <w:iCs/>
                <w:color w:val="000000"/>
                <w:sz w:val="20"/>
                <w:szCs w:val="20"/>
                <w:lang w:eastAsia="lv-LV"/>
              </w:rPr>
            </w:pPr>
            <w:r w:rsidRPr="005725C4">
              <w:rPr>
                <w:rFonts w:ascii="Times New Roman" w:eastAsia="Times New Roman" w:hAnsi="Times New Roman" w:cs="Times New Roman"/>
                <w:b/>
                <w:bCs/>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CCFFCC"/>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b/>
                <w:bCs/>
                <w:i/>
                <w:iCs/>
                <w:color w:val="000000"/>
                <w:sz w:val="20"/>
                <w:szCs w:val="20"/>
                <w:lang w:eastAsia="lv-LV"/>
              </w:rPr>
            </w:pPr>
            <w:r w:rsidRPr="005725C4">
              <w:rPr>
                <w:rFonts w:ascii="Times New Roman" w:eastAsia="Times New Roman" w:hAnsi="Times New Roman" w:cs="Times New Roman"/>
                <w:b/>
                <w:bCs/>
                <w:i/>
                <w:iCs/>
                <w:color w:val="000000"/>
                <w:sz w:val="20"/>
                <w:szCs w:val="20"/>
                <w:lang w:eastAsia="lv-LV"/>
              </w:rPr>
              <w:t>0</w:t>
            </w:r>
          </w:p>
        </w:tc>
        <w:tc>
          <w:tcPr>
            <w:tcW w:w="639" w:type="dxa"/>
            <w:tcBorders>
              <w:top w:val="nil"/>
              <w:left w:val="nil"/>
              <w:bottom w:val="single" w:sz="8" w:space="0" w:color="auto"/>
              <w:right w:val="single" w:sz="8" w:space="0" w:color="auto"/>
            </w:tcBorders>
            <w:shd w:val="clear" w:color="000000" w:fill="CCFFCC"/>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b/>
                <w:bCs/>
                <w:i/>
                <w:iCs/>
                <w:color w:val="000000"/>
                <w:sz w:val="20"/>
                <w:szCs w:val="20"/>
                <w:lang w:eastAsia="lv-LV"/>
              </w:rPr>
            </w:pPr>
            <w:r w:rsidRPr="005725C4">
              <w:rPr>
                <w:rFonts w:ascii="Times New Roman" w:eastAsia="Times New Roman" w:hAnsi="Times New Roman" w:cs="Times New Roman"/>
                <w:b/>
                <w:bCs/>
                <w:i/>
                <w:iCs/>
                <w:color w:val="000000"/>
                <w:sz w:val="20"/>
                <w:szCs w:val="20"/>
                <w:lang w:eastAsia="lv-LV"/>
              </w:rPr>
              <w:t>0</w:t>
            </w:r>
          </w:p>
        </w:tc>
        <w:tc>
          <w:tcPr>
            <w:tcW w:w="872" w:type="dxa"/>
            <w:tcBorders>
              <w:top w:val="nil"/>
              <w:left w:val="nil"/>
              <w:bottom w:val="single" w:sz="8" w:space="0" w:color="auto"/>
              <w:right w:val="single" w:sz="8" w:space="0" w:color="auto"/>
            </w:tcBorders>
            <w:shd w:val="clear" w:color="000000" w:fill="CCFFCC"/>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b/>
                <w:bCs/>
                <w:i/>
                <w:iCs/>
                <w:color w:val="000000"/>
                <w:sz w:val="20"/>
                <w:szCs w:val="20"/>
                <w:lang w:eastAsia="lv-LV"/>
              </w:rPr>
            </w:pPr>
            <w:r w:rsidRPr="005725C4">
              <w:rPr>
                <w:rFonts w:ascii="Times New Roman" w:eastAsia="Times New Roman" w:hAnsi="Times New Roman" w:cs="Times New Roman"/>
                <w:b/>
                <w:bCs/>
                <w:i/>
                <w:iCs/>
                <w:color w:val="000000"/>
                <w:sz w:val="20"/>
                <w:szCs w:val="20"/>
                <w:lang w:eastAsia="lv-LV"/>
              </w:rPr>
              <w:t>0</w:t>
            </w:r>
          </w:p>
        </w:tc>
        <w:tc>
          <w:tcPr>
            <w:tcW w:w="1160" w:type="dxa"/>
            <w:tcBorders>
              <w:top w:val="nil"/>
              <w:left w:val="nil"/>
              <w:bottom w:val="single" w:sz="8" w:space="0" w:color="auto"/>
              <w:right w:val="single" w:sz="8" w:space="0" w:color="auto"/>
            </w:tcBorders>
            <w:shd w:val="clear" w:color="000000" w:fill="CCFFCC"/>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b/>
                <w:bCs/>
                <w:i/>
                <w:iCs/>
                <w:color w:val="000000"/>
                <w:sz w:val="20"/>
                <w:szCs w:val="20"/>
                <w:lang w:eastAsia="lv-LV"/>
              </w:rPr>
            </w:pPr>
            <w:r w:rsidRPr="005725C4">
              <w:rPr>
                <w:rFonts w:ascii="Times New Roman" w:eastAsia="Times New Roman" w:hAnsi="Times New Roman" w:cs="Times New Roman"/>
                <w:b/>
                <w:bCs/>
                <w:i/>
                <w:iCs/>
                <w:color w:val="000000"/>
                <w:sz w:val="20"/>
                <w:szCs w:val="20"/>
                <w:lang w:eastAsia="lv-LV"/>
              </w:rPr>
              <w:t>0</w:t>
            </w:r>
          </w:p>
        </w:tc>
        <w:tc>
          <w:tcPr>
            <w:tcW w:w="916" w:type="dxa"/>
            <w:tcBorders>
              <w:top w:val="nil"/>
              <w:left w:val="nil"/>
              <w:bottom w:val="single" w:sz="8" w:space="0" w:color="auto"/>
              <w:right w:val="single" w:sz="8" w:space="0" w:color="auto"/>
            </w:tcBorders>
            <w:shd w:val="clear" w:color="000000" w:fill="CCFFCC"/>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b/>
                <w:bCs/>
                <w:i/>
                <w:iCs/>
                <w:color w:val="000000"/>
                <w:sz w:val="20"/>
                <w:szCs w:val="20"/>
                <w:lang w:eastAsia="lv-LV"/>
              </w:rPr>
            </w:pPr>
            <w:r w:rsidRPr="005725C4">
              <w:rPr>
                <w:rFonts w:ascii="Times New Roman" w:eastAsia="Times New Roman" w:hAnsi="Times New Roman" w:cs="Times New Roman"/>
                <w:b/>
                <w:bCs/>
                <w:i/>
                <w:iCs/>
                <w:color w:val="000000"/>
                <w:sz w:val="20"/>
                <w:szCs w:val="20"/>
                <w:lang w:eastAsia="lv-LV"/>
              </w:rPr>
              <w:t>0</w:t>
            </w:r>
          </w:p>
        </w:tc>
        <w:tc>
          <w:tcPr>
            <w:tcW w:w="1146" w:type="dxa"/>
            <w:tcBorders>
              <w:top w:val="nil"/>
              <w:left w:val="nil"/>
              <w:bottom w:val="single" w:sz="8" w:space="0" w:color="auto"/>
              <w:right w:val="single" w:sz="8" w:space="0" w:color="auto"/>
            </w:tcBorders>
            <w:shd w:val="clear" w:color="000000" w:fill="CCFFCC"/>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b/>
                <w:bCs/>
                <w:i/>
                <w:iCs/>
                <w:color w:val="000000"/>
                <w:sz w:val="20"/>
                <w:szCs w:val="20"/>
                <w:lang w:eastAsia="lv-LV"/>
              </w:rPr>
            </w:pPr>
            <w:r w:rsidRPr="005725C4">
              <w:rPr>
                <w:rFonts w:ascii="Times New Roman" w:eastAsia="Times New Roman" w:hAnsi="Times New Roman" w:cs="Times New Roman"/>
                <w:b/>
                <w:bCs/>
                <w:i/>
                <w:iCs/>
                <w:color w:val="000000"/>
                <w:sz w:val="20"/>
                <w:szCs w:val="20"/>
                <w:lang w:eastAsia="lv-LV"/>
              </w:rPr>
              <w:t>0</w:t>
            </w:r>
          </w:p>
        </w:tc>
        <w:tc>
          <w:tcPr>
            <w:tcW w:w="1119" w:type="dxa"/>
            <w:tcBorders>
              <w:top w:val="nil"/>
              <w:left w:val="nil"/>
              <w:bottom w:val="single" w:sz="8" w:space="0" w:color="auto"/>
              <w:right w:val="single" w:sz="8" w:space="0" w:color="auto"/>
            </w:tcBorders>
            <w:shd w:val="clear" w:color="000000" w:fill="CCFFCC"/>
            <w:noWrap/>
            <w:vAlign w:val="center"/>
            <w:hideMark/>
          </w:tcPr>
          <w:p w:rsidR="00F62806" w:rsidRPr="005725C4" w:rsidRDefault="00F62806" w:rsidP="007B0CC2">
            <w:pPr>
              <w:spacing w:after="0" w:line="240" w:lineRule="auto"/>
              <w:ind w:right="-806"/>
              <w:jc w:val="right"/>
              <w:rPr>
                <w:rFonts w:ascii="Times New Roman" w:eastAsia="Times New Roman" w:hAnsi="Times New Roman" w:cs="Times New Roman"/>
                <w:b/>
                <w:bCs/>
                <w:i/>
                <w:iCs/>
                <w:color w:val="000000"/>
                <w:sz w:val="20"/>
                <w:szCs w:val="20"/>
                <w:lang w:eastAsia="lv-LV"/>
              </w:rPr>
            </w:pPr>
            <w:r w:rsidRPr="005725C4">
              <w:rPr>
                <w:rFonts w:ascii="Times New Roman" w:eastAsia="Times New Roman" w:hAnsi="Times New Roman" w:cs="Times New Roman"/>
                <w:b/>
                <w:bCs/>
                <w:i/>
                <w:iCs/>
                <w:color w:val="000000"/>
                <w:sz w:val="20"/>
                <w:szCs w:val="20"/>
                <w:lang w:eastAsia="lv-LV"/>
              </w:rPr>
              <w:t>0</w:t>
            </w:r>
          </w:p>
        </w:tc>
      </w:tr>
    </w:tbl>
    <w:p w:rsidR="00F62806" w:rsidRPr="00762446" w:rsidRDefault="00F62806" w:rsidP="00F62806">
      <w:pPr>
        <w:ind w:right="-806"/>
      </w:pPr>
    </w:p>
    <w:p w:rsidR="00F62806" w:rsidRPr="00762446" w:rsidRDefault="00F62806" w:rsidP="00F62806">
      <w:pPr>
        <w:ind w:right="-806"/>
      </w:pPr>
      <w:r w:rsidRPr="00AE282E">
        <w:t>* Naudas plūsmas perioda pirmo mēnesi var izvēlēties citu atkarībā no biznesa idejas specifikas</w:t>
      </w:r>
      <w:r w:rsidRPr="00AE282E">
        <w:tab/>
      </w:r>
      <w:r w:rsidRPr="00AE282E">
        <w:tab/>
      </w:r>
      <w:r w:rsidRPr="00AE282E">
        <w:tab/>
      </w:r>
      <w:r w:rsidRPr="00AE282E">
        <w:tab/>
      </w:r>
      <w:r w:rsidRPr="00AE282E">
        <w:tab/>
      </w:r>
      <w:r w:rsidRPr="00AE282E">
        <w:tab/>
      </w:r>
      <w:r w:rsidRPr="00AE282E">
        <w:tab/>
      </w:r>
    </w:p>
    <w:p w:rsidR="00F62806" w:rsidRPr="00762446" w:rsidRDefault="00F62806" w:rsidP="00F62806">
      <w:pPr>
        <w:ind w:right="-806"/>
      </w:pPr>
    </w:p>
    <w:p w:rsidR="00F62806" w:rsidRPr="00762446" w:rsidRDefault="00F62806" w:rsidP="00F62806">
      <w:pPr>
        <w:ind w:right="-806"/>
      </w:pPr>
    </w:p>
    <w:p w:rsidR="00F62806" w:rsidRPr="00762446" w:rsidRDefault="00F62806" w:rsidP="00F62806">
      <w:pPr>
        <w:ind w:right="-806"/>
      </w:pPr>
    </w:p>
    <w:p w:rsidR="00F62806" w:rsidRPr="00762446" w:rsidRDefault="00F62806" w:rsidP="00F62806">
      <w:pPr>
        <w:ind w:right="-806"/>
      </w:pPr>
    </w:p>
    <w:p w:rsidR="00F62806" w:rsidRPr="00762446" w:rsidRDefault="00F62806" w:rsidP="00F62806">
      <w:pPr>
        <w:ind w:right="-806"/>
      </w:pPr>
    </w:p>
    <w:p w:rsidR="00F62806" w:rsidRPr="00762446" w:rsidRDefault="00F62806" w:rsidP="00F62806">
      <w:pPr>
        <w:ind w:right="-806"/>
      </w:pPr>
    </w:p>
    <w:p w:rsidR="00F62806" w:rsidRPr="00762446" w:rsidRDefault="00F62806" w:rsidP="00F62806">
      <w:pPr>
        <w:ind w:right="-806"/>
      </w:pPr>
    </w:p>
    <w:p w:rsidR="00F62806" w:rsidRPr="007707F3" w:rsidRDefault="00F62806" w:rsidP="00F62806">
      <w:pPr>
        <w:spacing w:after="0" w:line="240" w:lineRule="auto"/>
        <w:ind w:right="-806"/>
        <w:jc w:val="center"/>
        <w:rPr>
          <w:rFonts w:ascii="Cambria" w:eastAsia="Times New Roman" w:hAnsi="Cambria"/>
          <w:sz w:val="24"/>
          <w:szCs w:val="24"/>
        </w:rPr>
      </w:pPr>
    </w:p>
    <w:p w:rsidR="00F62806" w:rsidRDefault="00F62806" w:rsidP="00F62806">
      <w:pPr>
        <w:spacing w:after="0" w:line="240" w:lineRule="auto"/>
        <w:ind w:right="-806"/>
        <w:jc w:val="center"/>
        <w:rPr>
          <w:rFonts w:ascii="Cambria" w:eastAsia="Times New Roman" w:hAnsi="Cambria"/>
          <w:b/>
          <w:bCs/>
          <w:sz w:val="24"/>
          <w:szCs w:val="24"/>
        </w:rPr>
      </w:pPr>
    </w:p>
    <w:p w:rsidR="00F62806" w:rsidRDefault="00F62806" w:rsidP="00F62806">
      <w:pPr>
        <w:spacing w:after="0" w:line="240" w:lineRule="auto"/>
        <w:ind w:right="-806"/>
        <w:jc w:val="center"/>
        <w:rPr>
          <w:rFonts w:ascii="Cambria" w:eastAsia="Times New Roman" w:hAnsi="Cambria"/>
          <w:b/>
          <w:bCs/>
          <w:sz w:val="24"/>
          <w:szCs w:val="24"/>
        </w:rPr>
      </w:pPr>
    </w:p>
    <w:p w:rsidR="00F62806" w:rsidRDefault="00F62806" w:rsidP="00F62806">
      <w:pPr>
        <w:spacing w:after="0" w:line="240" w:lineRule="auto"/>
        <w:ind w:right="-806"/>
        <w:jc w:val="center"/>
        <w:rPr>
          <w:rFonts w:ascii="Cambria" w:eastAsia="Times New Roman" w:hAnsi="Cambria"/>
          <w:b/>
          <w:bCs/>
          <w:sz w:val="24"/>
          <w:szCs w:val="24"/>
        </w:rPr>
      </w:pPr>
    </w:p>
    <w:p w:rsidR="00F62806" w:rsidRDefault="00F62806" w:rsidP="00F62806">
      <w:pPr>
        <w:spacing w:after="0" w:line="240" w:lineRule="auto"/>
        <w:ind w:right="-806"/>
        <w:jc w:val="center"/>
        <w:rPr>
          <w:rFonts w:ascii="Cambria" w:eastAsia="Times New Roman" w:hAnsi="Cambria"/>
          <w:b/>
          <w:bCs/>
          <w:sz w:val="24"/>
          <w:szCs w:val="24"/>
        </w:rPr>
      </w:pPr>
    </w:p>
    <w:p w:rsidR="00F62806" w:rsidRDefault="00F62806" w:rsidP="00F62806">
      <w:pPr>
        <w:ind w:right="-806"/>
        <w:jc w:val="right"/>
        <w:rPr>
          <w:rFonts w:ascii="Cambria" w:hAnsi="Cambria"/>
          <w:i/>
          <w:iCs/>
          <w:sz w:val="24"/>
          <w:szCs w:val="24"/>
        </w:rPr>
        <w:sectPr w:rsidR="00F62806" w:rsidSect="007B0CC2">
          <w:pgSz w:w="16838" w:h="11906" w:orient="landscape"/>
          <w:pgMar w:top="1797" w:right="1440" w:bottom="1797" w:left="1440" w:header="709" w:footer="709" w:gutter="0"/>
          <w:cols w:space="708"/>
          <w:docGrid w:linePitch="360"/>
        </w:sectPr>
      </w:pPr>
    </w:p>
    <w:p w:rsidR="00F62806" w:rsidRDefault="00F62806" w:rsidP="00F62806">
      <w:pPr>
        <w:spacing w:after="0" w:line="240" w:lineRule="auto"/>
        <w:ind w:right="-806"/>
        <w:jc w:val="center"/>
        <w:rPr>
          <w:rFonts w:ascii="Cambria" w:hAnsi="Cambria"/>
          <w:b/>
          <w:bCs/>
          <w:sz w:val="24"/>
          <w:szCs w:val="24"/>
        </w:rPr>
      </w:pPr>
      <w:r>
        <w:rPr>
          <w:rFonts w:ascii="Cambria" w:hAnsi="Cambria"/>
          <w:b/>
          <w:bCs/>
          <w:sz w:val="24"/>
          <w:szCs w:val="24"/>
        </w:rPr>
        <w:lastRenderedPageBreak/>
        <w:t>8.3.</w:t>
      </w:r>
      <w:r w:rsidRPr="006C1B93">
        <w:rPr>
          <w:rFonts w:ascii="Cambria" w:hAnsi="Cambria"/>
          <w:b/>
          <w:bCs/>
          <w:sz w:val="24"/>
          <w:szCs w:val="24"/>
        </w:rPr>
        <w:t xml:space="preserve"> </w:t>
      </w:r>
    </w:p>
    <w:p w:rsidR="00F62806" w:rsidRDefault="00F62806" w:rsidP="00F62806">
      <w:pPr>
        <w:spacing w:after="0" w:line="240" w:lineRule="auto"/>
        <w:ind w:right="-806"/>
        <w:jc w:val="center"/>
        <w:rPr>
          <w:rFonts w:ascii="Cambria" w:hAnsi="Cambria"/>
          <w:sz w:val="24"/>
          <w:szCs w:val="24"/>
        </w:rPr>
      </w:pPr>
      <w:r w:rsidRPr="006C1B93">
        <w:rPr>
          <w:rFonts w:ascii="Cambria" w:hAnsi="Cambria"/>
          <w:b/>
          <w:bCs/>
          <w:sz w:val="24"/>
          <w:szCs w:val="24"/>
        </w:rPr>
        <w:t>Kokneses novada pašvaldības kapitālsabiedrības un kapitāla daļu pārvaldības kārtība</w:t>
      </w:r>
    </w:p>
    <w:p w:rsidR="00F62806" w:rsidRDefault="00F62806" w:rsidP="00F62806">
      <w:pPr>
        <w:spacing w:after="0" w:line="240" w:lineRule="auto"/>
        <w:ind w:right="-806"/>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F62806" w:rsidRDefault="00F62806" w:rsidP="00F62806">
      <w:pPr>
        <w:spacing w:after="0" w:line="240" w:lineRule="auto"/>
        <w:ind w:right="-806"/>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P.Keišs</w:t>
      </w:r>
      <w:proofErr w:type="spellEnd"/>
      <w:r>
        <w:rPr>
          <w:rFonts w:ascii="Cambria" w:hAnsi="Cambria"/>
          <w:sz w:val="24"/>
          <w:szCs w:val="24"/>
        </w:rPr>
        <w:t xml:space="preserve">, </w:t>
      </w:r>
      <w:proofErr w:type="spellStart"/>
      <w:r>
        <w:rPr>
          <w:rFonts w:ascii="Cambria" w:hAnsi="Cambria"/>
          <w:sz w:val="24"/>
          <w:szCs w:val="24"/>
        </w:rPr>
        <w:t>I.Klaužs</w:t>
      </w:r>
      <w:proofErr w:type="spellEnd"/>
      <w:r>
        <w:rPr>
          <w:rFonts w:ascii="Cambria" w:hAnsi="Cambria"/>
          <w:sz w:val="24"/>
          <w:szCs w:val="24"/>
        </w:rPr>
        <w:t>)</w:t>
      </w:r>
    </w:p>
    <w:p w:rsidR="00F62806" w:rsidRPr="00491593" w:rsidRDefault="00F62806" w:rsidP="00F62806">
      <w:pPr>
        <w:spacing w:after="0" w:line="240" w:lineRule="auto"/>
        <w:ind w:right="-806"/>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F62806" w:rsidRDefault="00F62806" w:rsidP="00F62806">
      <w:pPr>
        <w:spacing w:after="0" w:line="240" w:lineRule="auto"/>
        <w:ind w:right="-806"/>
        <w:jc w:val="both"/>
        <w:rPr>
          <w:rFonts w:ascii="Times New Roman" w:hAnsi="Times New Roman"/>
          <w:color w:val="000000"/>
          <w:sz w:val="24"/>
          <w:szCs w:val="24"/>
        </w:rPr>
      </w:pPr>
    </w:p>
    <w:p w:rsidR="00F62806" w:rsidRDefault="00F62806" w:rsidP="00F62806">
      <w:pPr>
        <w:spacing w:after="0" w:line="240" w:lineRule="auto"/>
        <w:ind w:right="-806"/>
        <w:jc w:val="both"/>
        <w:rPr>
          <w:rFonts w:ascii="Cambria" w:hAnsi="Cambria"/>
          <w:sz w:val="24"/>
          <w:szCs w:val="24"/>
        </w:rPr>
      </w:pPr>
      <w:r w:rsidRPr="00CC7C40">
        <w:rPr>
          <w:rFonts w:ascii="Times New Roman" w:hAnsi="Times New Roman"/>
          <w:color w:val="000000"/>
          <w:sz w:val="24"/>
          <w:szCs w:val="24"/>
        </w:rPr>
        <w:t xml:space="preserve">Iepazinusies ar sagatavoto lēmuma projektu par </w:t>
      </w:r>
      <w:r w:rsidRPr="00CC7C40">
        <w:rPr>
          <w:rFonts w:ascii="Times New Roman" w:eastAsia="Times New Roman" w:hAnsi="Times New Roman"/>
          <w:bCs/>
          <w:sz w:val="24"/>
          <w:szCs w:val="24"/>
          <w:lang w:eastAsia="lv-LV"/>
        </w:rPr>
        <w:t>Kokneses  novada pašvaldības kapitālsabiedrības un kapitāla daļu pārvaldības kārtības noteikumu apstiprināšanu</w:t>
      </w:r>
      <w:r w:rsidRPr="00CC7C40">
        <w:rPr>
          <w:rFonts w:ascii="Times New Roman" w:hAnsi="Times New Roman"/>
          <w:color w:val="000000"/>
          <w:sz w:val="24"/>
          <w:szCs w:val="24"/>
        </w:rPr>
        <w:t xml:space="preserve">,  pamatojoties uz  Publiskas personas kapitāla daļu un kapitālsabiedrību pārvaldības likuma 33.; 34. un 37.pantu,  </w:t>
      </w:r>
      <w:r w:rsidRPr="00CC7C40">
        <w:rPr>
          <w:rFonts w:ascii="Times New Roman" w:hAnsi="Times New Roman"/>
          <w:sz w:val="24"/>
          <w:szCs w:val="24"/>
        </w:rPr>
        <w:t xml:space="preserve">likuma “Par pašvaldībām” 41.panta pirmās daļas 2.apakšpunktu,  </w:t>
      </w:r>
      <w:r w:rsidRPr="00CC7C40">
        <w:rPr>
          <w:rFonts w:ascii="Times New Roman" w:hAnsi="Times New Roman"/>
          <w:color w:val="000000"/>
          <w:sz w:val="24"/>
          <w:szCs w:val="24"/>
        </w:rPr>
        <w:t xml:space="preserve">ņemot vērā  Finanšu un attīstības pastāvīgās komitejas  20.11..2019. 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Ivars Māliņš, Jānis Miezītis,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Pr>
          <w:rFonts w:ascii="Cambria" w:hAnsi="Cambria"/>
          <w:sz w:val="24"/>
          <w:szCs w:val="24"/>
        </w:rPr>
        <w:t>Vingris),</w:t>
      </w:r>
      <w:r w:rsidRPr="007C6871">
        <w:rPr>
          <w:rFonts w:ascii="Cambria" w:hAnsi="Cambria"/>
          <w:sz w:val="24"/>
          <w:szCs w:val="24"/>
        </w:rPr>
        <w:t>PRET-nav,</w:t>
      </w:r>
      <w:proofErr w:type="spellEnd"/>
      <w:r w:rsidRPr="007C6871">
        <w:rPr>
          <w:rFonts w:ascii="Cambria" w:hAnsi="Cambria"/>
          <w:sz w:val="24"/>
          <w:szCs w:val="24"/>
        </w:rPr>
        <w:t xml:space="preserve"> ATTURAS-nav, Kokneses novada dome NOLEMJ</w:t>
      </w:r>
      <w:r>
        <w:rPr>
          <w:rFonts w:ascii="Cambria" w:hAnsi="Cambria"/>
          <w:sz w:val="24"/>
          <w:szCs w:val="24"/>
        </w:rPr>
        <w:t>:</w:t>
      </w:r>
    </w:p>
    <w:p w:rsidR="00F62806" w:rsidRPr="00CC7C40" w:rsidRDefault="00F62806" w:rsidP="00F62806">
      <w:pPr>
        <w:spacing w:after="0" w:line="240" w:lineRule="auto"/>
        <w:ind w:right="-806" w:firstLine="720"/>
        <w:jc w:val="both"/>
        <w:rPr>
          <w:rFonts w:ascii="Times New Roman" w:hAnsi="Times New Roman"/>
          <w:color w:val="000000"/>
          <w:sz w:val="24"/>
          <w:szCs w:val="24"/>
        </w:rPr>
      </w:pPr>
    </w:p>
    <w:p w:rsidR="00F62806" w:rsidRPr="00CC7C40" w:rsidRDefault="00F62806" w:rsidP="00F62806">
      <w:pPr>
        <w:tabs>
          <w:tab w:val="left" w:pos="709"/>
        </w:tabs>
        <w:spacing w:after="0" w:line="240" w:lineRule="auto"/>
        <w:ind w:right="-806"/>
        <w:jc w:val="both"/>
        <w:outlineLvl w:val="1"/>
        <w:rPr>
          <w:rFonts w:ascii="Times New Roman" w:hAnsi="Times New Roman"/>
          <w:color w:val="000000"/>
          <w:sz w:val="24"/>
          <w:szCs w:val="24"/>
        </w:rPr>
      </w:pPr>
      <w:r w:rsidRPr="00CC7C40">
        <w:rPr>
          <w:rFonts w:ascii="Times New Roman" w:hAnsi="Times New Roman"/>
          <w:b/>
          <w:color w:val="000000"/>
          <w:sz w:val="24"/>
          <w:szCs w:val="24"/>
        </w:rPr>
        <w:tab/>
        <w:t>1</w:t>
      </w:r>
      <w:r w:rsidRPr="00CC7C40">
        <w:rPr>
          <w:rFonts w:ascii="Times New Roman" w:hAnsi="Times New Roman"/>
          <w:color w:val="000000"/>
          <w:sz w:val="24"/>
          <w:szCs w:val="24"/>
        </w:rPr>
        <w:t xml:space="preserve">. Apstiprināt </w:t>
      </w:r>
      <w:r w:rsidRPr="00CC7C40">
        <w:rPr>
          <w:rFonts w:ascii="Times New Roman" w:eastAsia="Times New Roman" w:hAnsi="Times New Roman"/>
          <w:bCs/>
          <w:sz w:val="24"/>
          <w:szCs w:val="24"/>
          <w:lang w:eastAsia="lv-LV"/>
        </w:rPr>
        <w:t xml:space="preserve">Kokneses  novada pašvaldības kapitālsabiedrības un kapitāla daļu </w:t>
      </w:r>
      <w:r>
        <w:rPr>
          <w:rFonts w:ascii="Times New Roman" w:eastAsia="Times New Roman" w:hAnsi="Times New Roman"/>
          <w:bCs/>
          <w:sz w:val="24"/>
          <w:szCs w:val="24"/>
          <w:lang w:eastAsia="lv-LV"/>
        </w:rPr>
        <w:t xml:space="preserve">      </w:t>
      </w:r>
      <w:r w:rsidRPr="00CC7C40">
        <w:rPr>
          <w:rFonts w:ascii="Times New Roman" w:eastAsia="Times New Roman" w:hAnsi="Times New Roman"/>
          <w:bCs/>
          <w:sz w:val="24"/>
          <w:szCs w:val="24"/>
          <w:lang w:eastAsia="lv-LV"/>
        </w:rPr>
        <w:t xml:space="preserve">pārvaldības kārtības noteikumus </w:t>
      </w:r>
      <w:r w:rsidRPr="00CC7C40">
        <w:rPr>
          <w:rFonts w:ascii="Times New Roman" w:hAnsi="Times New Roman"/>
          <w:i/>
          <w:color w:val="000000"/>
          <w:sz w:val="24"/>
          <w:szCs w:val="24"/>
        </w:rPr>
        <w:t>(  pielikumā)</w:t>
      </w:r>
      <w:r w:rsidRPr="00CC7C40">
        <w:rPr>
          <w:rFonts w:ascii="Times New Roman" w:hAnsi="Times New Roman"/>
          <w:color w:val="000000"/>
          <w:sz w:val="24"/>
          <w:szCs w:val="24"/>
        </w:rPr>
        <w:t>.</w:t>
      </w:r>
    </w:p>
    <w:p w:rsidR="00F62806" w:rsidRPr="00CC7C40" w:rsidRDefault="00F62806" w:rsidP="00F62806">
      <w:pPr>
        <w:spacing w:after="0" w:line="240" w:lineRule="auto"/>
        <w:ind w:right="-806"/>
        <w:jc w:val="both"/>
        <w:rPr>
          <w:rFonts w:ascii="Times New Roman" w:hAnsi="Times New Roman"/>
          <w:color w:val="000000"/>
          <w:sz w:val="24"/>
          <w:szCs w:val="24"/>
        </w:rPr>
      </w:pPr>
      <w:r w:rsidRPr="00CC7C40">
        <w:rPr>
          <w:rFonts w:ascii="Times New Roman" w:hAnsi="Times New Roman"/>
          <w:b/>
          <w:color w:val="000000"/>
          <w:sz w:val="24"/>
          <w:szCs w:val="24"/>
        </w:rPr>
        <w:t>2</w:t>
      </w:r>
      <w:r w:rsidRPr="00CC7C40">
        <w:rPr>
          <w:rFonts w:ascii="Times New Roman" w:hAnsi="Times New Roman"/>
          <w:color w:val="000000"/>
          <w:sz w:val="24"/>
          <w:szCs w:val="24"/>
        </w:rPr>
        <w:t xml:space="preserve">. </w:t>
      </w:r>
      <w:r w:rsidRPr="00CC7C40">
        <w:rPr>
          <w:rFonts w:ascii="Times New Roman" w:eastAsia="Times New Roman" w:hAnsi="Times New Roman"/>
          <w:bCs/>
          <w:sz w:val="24"/>
          <w:szCs w:val="24"/>
          <w:lang w:eastAsia="lv-LV"/>
        </w:rPr>
        <w:t xml:space="preserve">Kokneses  novada pašvaldības kapitālsabiedrības un kapitāla daļu pārvaldības kārtības noteikumi </w:t>
      </w:r>
      <w:r w:rsidRPr="00CC7C40">
        <w:rPr>
          <w:rFonts w:ascii="Times New Roman" w:hAnsi="Times New Roman"/>
          <w:color w:val="000000"/>
          <w:sz w:val="24"/>
          <w:szCs w:val="24"/>
        </w:rPr>
        <w:t>stājas spēkā ar 2019.gada 27.novembri, tie ir  nosūtāmi Kokneses novada pašvaldības</w:t>
      </w:r>
      <w:r w:rsidRPr="00CC7C40">
        <w:rPr>
          <w:rFonts w:ascii="Times New Roman" w:eastAsia="Times New Roman" w:hAnsi="Times New Roman"/>
          <w:bCs/>
          <w:sz w:val="24"/>
          <w:szCs w:val="24"/>
          <w:lang w:eastAsia="lv-LV"/>
        </w:rPr>
        <w:t xml:space="preserve"> kapitālsabiedrībai un kapitāla daļu</w:t>
      </w:r>
      <w:r w:rsidRPr="00CC7C40">
        <w:rPr>
          <w:rFonts w:ascii="Times New Roman" w:hAnsi="Times New Roman"/>
          <w:color w:val="000000"/>
          <w:sz w:val="24"/>
          <w:szCs w:val="24"/>
        </w:rPr>
        <w:t xml:space="preserve"> turētājiem, kā arī publicējami Kokneses novada mājas lapā </w:t>
      </w:r>
      <w:hyperlink r:id="rId39" w:history="1">
        <w:r w:rsidRPr="00CC7C40">
          <w:rPr>
            <w:rStyle w:val="Hipersaite"/>
            <w:sz w:val="24"/>
            <w:szCs w:val="24"/>
          </w:rPr>
          <w:t>www.koknese.lv</w:t>
        </w:r>
      </w:hyperlink>
      <w:r w:rsidRPr="00CC7C40">
        <w:rPr>
          <w:rFonts w:ascii="Times New Roman" w:hAnsi="Times New Roman"/>
          <w:color w:val="000000"/>
          <w:sz w:val="24"/>
          <w:szCs w:val="24"/>
        </w:rPr>
        <w:t>.</w:t>
      </w:r>
    </w:p>
    <w:p w:rsidR="00F62806" w:rsidRPr="00CC7C40" w:rsidRDefault="00F62806" w:rsidP="00F62806">
      <w:pPr>
        <w:spacing w:after="0" w:line="240" w:lineRule="auto"/>
        <w:ind w:right="-806"/>
        <w:jc w:val="both"/>
        <w:rPr>
          <w:rFonts w:ascii="Times New Roman" w:hAnsi="Times New Roman"/>
          <w:color w:val="000000"/>
          <w:sz w:val="24"/>
          <w:szCs w:val="24"/>
        </w:rPr>
      </w:pPr>
      <w:r>
        <w:rPr>
          <w:rFonts w:ascii="Times New Roman" w:hAnsi="Times New Roman"/>
          <w:color w:val="000000"/>
          <w:sz w:val="24"/>
          <w:szCs w:val="24"/>
        </w:rPr>
        <w:t xml:space="preserve">           </w:t>
      </w:r>
      <w:r w:rsidRPr="00CC7C40">
        <w:rPr>
          <w:rFonts w:ascii="Times New Roman" w:hAnsi="Times New Roman"/>
          <w:color w:val="000000"/>
          <w:sz w:val="24"/>
          <w:szCs w:val="24"/>
        </w:rPr>
        <w:t xml:space="preserve"> </w:t>
      </w:r>
      <w:r w:rsidRPr="00CC7C40">
        <w:rPr>
          <w:rFonts w:ascii="Times New Roman" w:hAnsi="Times New Roman"/>
          <w:b/>
          <w:color w:val="000000"/>
          <w:sz w:val="24"/>
          <w:szCs w:val="24"/>
        </w:rPr>
        <w:t>3</w:t>
      </w:r>
      <w:r w:rsidRPr="00CC7C40">
        <w:rPr>
          <w:rFonts w:ascii="Times New Roman" w:hAnsi="Times New Roman"/>
          <w:color w:val="000000"/>
          <w:sz w:val="24"/>
          <w:szCs w:val="24"/>
        </w:rPr>
        <w:t xml:space="preserve">. Atbildīgais par šī lēmuma izpildi domes izpilddirektors Ilmārs </w:t>
      </w:r>
      <w:proofErr w:type="spellStart"/>
      <w:r w:rsidRPr="00CC7C40">
        <w:rPr>
          <w:rFonts w:ascii="Times New Roman" w:hAnsi="Times New Roman"/>
          <w:color w:val="000000"/>
          <w:sz w:val="24"/>
          <w:szCs w:val="24"/>
        </w:rPr>
        <w:t>Klaužs</w:t>
      </w:r>
      <w:proofErr w:type="spellEnd"/>
      <w:r w:rsidRPr="00CC7C40">
        <w:rPr>
          <w:rFonts w:ascii="Times New Roman" w:hAnsi="Times New Roman"/>
          <w:color w:val="000000"/>
          <w:sz w:val="24"/>
          <w:szCs w:val="24"/>
        </w:rPr>
        <w:t>.</w:t>
      </w:r>
    </w:p>
    <w:p w:rsidR="00F62806" w:rsidRPr="00860215" w:rsidRDefault="00F62806" w:rsidP="00F62806">
      <w:pPr>
        <w:spacing w:after="0" w:line="240" w:lineRule="auto"/>
        <w:ind w:right="-806"/>
        <w:jc w:val="both"/>
        <w:rPr>
          <w:rFonts w:ascii="Times New Roman" w:hAnsi="Times New Roman"/>
          <w:color w:val="000000"/>
        </w:rPr>
      </w:pPr>
    </w:p>
    <w:p w:rsidR="00F62806" w:rsidRPr="006C3B58" w:rsidRDefault="00F62806" w:rsidP="00F62806">
      <w:pPr>
        <w:spacing w:after="0" w:line="240" w:lineRule="auto"/>
        <w:ind w:right="-806"/>
        <w:jc w:val="right"/>
        <w:outlineLvl w:val="1"/>
        <w:rPr>
          <w:rFonts w:ascii="Times New Roman" w:eastAsia="Times New Roman" w:hAnsi="Times New Roman"/>
          <w:bCs/>
          <w:i/>
          <w:sz w:val="24"/>
          <w:szCs w:val="24"/>
          <w:lang w:eastAsia="lv-LV"/>
        </w:rPr>
      </w:pPr>
      <w:r w:rsidRPr="006C3B58">
        <w:rPr>
          <w:rFonts w:ascii="Times New Roman" w:eastAsia="Times New Roman" w:hAnsi="Times New Roman"/>
          <w:bCs/>
          <w:i/>
          <w:sz w:val="24"/>
          <w:szCs w:val="24"/>
          <w:lang w:eastAsia="lv-LV"/>
        </w:rPr>
        <w:t>Pielikums</w:t>
      </w:r>
    </w:p>
    <w:p w:rsidR="00F62806" w:rsidRPr="006C3B58" w:rsidRDefault="00F62806" w:rsidP="00F62806">
      <w:pPr>
        <w:pStyle w:val="Bezatstarpm"/>
        <w:ind w:right="-806"/>
        <w:jc w:val="right"/>
        <w:rPr>
          <w:rFonts w:ascii="Times New Roman" w:hAnsi="Times New Roman"/>
          <w:sz w:val="24"/>
          <w:szCs w:val="24"/>
          <w:lang w:eastAsia="lv-LV"/>
        </w:rPr>
      </w:pPr>
      <w:r w:rsidRPr="006C3B58">
        <w:rPr>
          <w:rFonts w:ascii="Times New Roman" w:hAnsi="Times New Roman"/>
          <w:sz w:val="24"/>
          <w:szCs w:val="24"/>
          <w:lang w:eastAsia="lv-LV"/>
        </w:rPr>
        <w:t xml:space="preserve">Apstiprināti </w:t>
      </w:r>
    </w:p>
    <w:p w:rsidR="00F62806" w:rsidRPr="006C3B58" w:rsidRDefault="00F62806" w:rsidP="00F62806">
      <w:pPr>
        <w:pStyle w:val="Bezatstarpm"/>
        <w:ind w:right="-806"/>
        <w:jc w:val="right"/>
        <w:rPr>
          <w:rFonts w:ascii="Times New Roman" w:eastAsia="Times New Roman" w:hAnsi="Times New Roman"/>
          <w:bCs/>
          <w:sz w:val="24"/>
          <w:szCs w:val="24"/>
          <w:lang w:eastAsia="lv-LV"/>
        </w:rPr>
      </w:pPr>
      <w:r w:rsidRPr="006C3B58">
        <w:rPr>
          <w:rFonts w:ascii="Times New Roman" w:eastAsia="Times New Roman" w:hAnsi="Times New Roman"/>
          <w:bCs/>
          <w:sz w:val="24"/>
          <w:szCs w:val="24"/>
          <w:lang w:eastAsia="lv-LV"/>
        </w:rPr>
        <w:t>ar Kokneses novada domes</w:t>
      </w:r>
    </w:p>
    <w:p w:rsidR="00F62806" w:rsidRPr="006C3B58" w:rsidRDefault="00F62806" w:rsidP="00F62806">
      <w:pPr>
        <w:pStyle w:val="Bezatstarpm"/>
        <w:ind w:right="-806"/>
        <w:jc w:val="right"/>
        <w:rPr>
          <w:rFonts w:ascii="Times New Roman" w:eastAsia="Times New Roman" w:hAnsi="Times New Roman"/>
          <w:bCs/>
          <w:sz w:val="24"/>
          <w:szCs w:val="24"/>
          <w:lang w:eastAsia="lv-LV"/>
        </w:rPr>
      </w:pPr>
      <w:r w:rsidRPr="006C3B58">
        <w:rPr>
          <w:rFonts w:ascii="Times New Roman" w:eastAsia="Times New Roman" w:hAnsi="Times New Roman"/>
          <w:bCs/>
          <w:sz w:val="24"/>
          <w:szCs w:val="24"/>
          <w:lang w:eastAsia="lv-LV"/>
        </w:rPr>
        <w:t xml:space="preserve"> 2019.gada 27.novembra </w:t>
      </w:r>
    </w:p>
    <w:p w:rsidR="00F62806" w:rsidRPr="006C3B58" w:rsidRDefault="00F62806" w:rsidP="00F62806">
      <w:pPr>
        <w:pStyle w:val="Bezatstarpm"/>
        <w:ind w:right="-806"/>
        <w:jc w:val="right"/>
        <w:rPr>
          <w:rFonts w:ascii="Times New Roman" w:eastAsia="Times New Roman" w:hAnsi="Times New Roman"/>
          <w:bCs/>
          <w:sz w:val="24"/>
          <w:szCs w:val="24"/>
          <w:lang w:eastAsia="lv-LV"/>
        </w:rPr>
      </w:pPr>
      <w:r w:rsidRPr="006C3B58">
        <w:rPr>
          <w:rFonts w:ascii="Times New Roman" w:eastAsia="Times New Roman" w:hAnsi="Times New Roman"/>
          <w:bCs/>
          <w:sz w:val="24"/>
          <w:szCs w:val="24"/>
          <w:lang w:eastAsia="lv-LV"/>
        </w:rPr>
        <w:t>lēmumu Nr._</w:t>
      </w:r>
      <w:r>
        <w:rPr>
          <w:rFonts w:ascii="Times New Roman" w:eastAsia="Times New Roman" w:hAnsi="Times New Roman"/>
          <w:bCs/>
          <w:sz w:val="24"/>
          <w:szCs w:val="24"/>
          <w:lang w:eastAsia="lv-LV"/>
        </w:rPr>
        <w:t>8.3</w:t>
      </w:r>
      <w:r w:rsidRPr="006C3B58">
        <w:rPr>
          <w:rFonts w:ascii="Times New Roman" w:eastAsia="Times New Roman" w:hAnsi="Times New Roman"/>
          <w:bCs/>
          <w:sz w:val="24"/>
          <w:szCs w:val="24"/>
          <w:lang w:eastAsia="lv-LV"/>
        </w:rPr>
        <w:t>_(protokols Nr.</w:t>
      </w:r>
      <w:r>
        <w:rPr>
          <w:rFonts w:ascii="Times New Roman" w:eastAsia="Times New Roman" w:hAnsi="Times New Roman"/>
          <w:bCs/>
          <w:sz w:val="24"/>
          <w:szCs w:val="24"/>
          <w:lang w:eastAsia="lv-LV"/>
        </w:rPr>
        <w:t>15</w:t>
      </w:r>
      <w:r w:rsidRPr="006C3B58">
        <w:rPr>
          <w:rFonts w:ascii="Times New Roman" w:eastAsia="Times New Roman" w:hAnsi="Times New Roman"/>
          <w:bCs/>
          <w:sz w:val="24"/>
          <w:szCs w:val="24"/>
          <w:lang w:eastAsia="lv-LV"/>
        </w:rPr>
        <w:t>)</w:t>
      </w:r>
    </w:p>
    <w:p w:rsidR="00F62806" w:rsidRDefault="00F62806" w:rsidP="00F62806">
      <w:pPr>
        <w:pStyle w:val="Bezatstarpm"/>
        <w:ind w:right="-806"/>
        <w:jc w:val="center"/>
        <w:rPr>
          <w:rFonts w:ascii="Times New Roman" w:hAnsi="Times New Roman"/>
          <w:sz w:val="28"/>
          <w:szCs w:val="28"/>
          <w:lang w:eastAsia="lv-LV"/>
        </w:rPr>
      </w:pPr>
    </w:p>
    <w:p w:rsidR="00F62806" w:rsidRDefault="00F62806" w:rsidP="00F62806">
      <w:pPr>
        <w:pStyle w:val="Bezatstarpm"/>
        <w:ind w:right="-806"/>
        <w:jc w:val="center"/>
        <w:rPr>
          <w:rFonts w:ascii="Times New Roman" w:hAnsi="Times New Roman"/>
          <w:sz w:val="28"/>
          <w:szCs w:val="28"/>
          <w:lang w:eastAsia="lv-LV"/>
        </w:rPr>
      </w:pPr>
    </w:p>
    <w:p w:rsidR="00F62806" w:rsidRPr="007B69F0" w:rsidRDefault="00F62806" w:rsidP="00F62806">
      <w:pPr>
        <w:pStyle w:val="Bezatstarpm"/>
        <w:ind w:right="-806"/>
        <w:jc w:val="center"/>
        <w:rPr>
          <w:rFonts w:ascii="Times New Roman" w:hAnsi="Times New Roman"/>
          <w:b/>
          <w:bCs/>
          <w:sz w:val="28"/>
          <w:szCs w:val="28"/>
          <w:lang w:eastAsia="lv-LV"/>
        </w:rPr>
      </w:pPr>
      <w:r w:rsidRPr="007B69F0">
        <w:rPr>
          <w:rFonts w:ascii="Times New Roman" w:hAnsi="Times New Roman"/>
          <w:b/>
          <w:bCs/>
          <w:sz w:val="28"/>
          <w:szCs w:val="28"/>
          <w:lang w:eastAsia="lv-LV"/>
        </w:rPr>
        <w:t>Kokneses  novada pašvaldības kapitālsabiedrības un kapitāla daļu pārvaldības kārtības noteikumi</w:t>
      </w:r>
    </w:p>
    <w:p w:rsidR="00F62806" w:rsidRPr="00806319" w:rsidRDefault="00F62806" w:rsidP="00F62806">
      <w:pPr>
        <w:pStyle w:val="Bezatstarpm"/>
        <w:ind w:right="-806"/>
        <w:jc w:val="center"/>
        <w:rPr>
          <w:rFonts w:ascii="Times New Roman" w:hAnsi="Times New Roman"/>
          <w:sz w:val="28"/>
          <w:szCs w:val="28"/>
          <w:lang w:eastAsia="lv-LV"/>
        </w:rPr>
      </w:pPr>
    </w:p>
    <w:p w:rsidR="00F62806" w:rsidRDefault="00F62806" w:rsidP="00F62806">
      <w:pPr>
        <w:pStyle w:val="Bezatstarpm"/>
        <w:ind w:right="-806"/>
        <w:jc w:val="right"/>
        <w:rPr>
          <w:rFonts w:ascii="Times New Roman" w:hAnsi="Times New Roman"/>
          <w:i/>
          <w:sz w:val="24"/>
          <w:szCs w:val="24"/>
          <w:lang w:eastAsia="lv-LV"/>
        </w:rPr>
      </w:pPr>
      <w:r w:rsidRPr="006C3B58">
        <w:rPr>
          <w:rFonts w:ascii="Times New Roman" w:hAnsi="Times New Roman"/>
          <w:i/>
          <w:sz w:val="24"/>
          <w:szCs w:val="24"/>
          <w:lang w:eastAsia="lv-LV"/>
        </w:rPr>
        <w:t>Izdoti saskaņā ar Publiskas personas</w:t>
      </w:r>
    </w:p>
    <w:p w:rsidR="00F62806" w:rsidRDefault="00F62806" w:rsidP="00F62806">
      <w:pPr>
        <w:pStyle w:val="Bezatstarpm"/>
        <w:ind w:right="-806"/>
        <w:jc w:val="right"/>
        <w:rPr>
          <w:rFonts w:ascii="Times New Roman" w:eastAsia="Times New Roman" w:hAnsi="Times New Roman"/>
          <w:bCs/>
          <w:i/>
          <w:sz w:val="24"/>
          <w:szCs w:val="24"/>
          <w:lang w:eastAsia="lv-LV"/>
        </w:rPr>
      </w:pPr>
      <w:r w:rsidRPr="006C3B58">
        <w:rPr>
          <w:rFonts w:ascii="Times New Roman" w:eastAsia="Times New Roman" w:hAnsi="Times New Roman"/>
          <w:bCs/>
          <w:i/>
          <w:sz w:val="24"/>
          <w:szCs w:val="24"/>
          <w:lang w:eastAsia="lv-LV"/>
        </w:rPr>
        <w:t xml:space="preserve"> kapitāla daļu un kapitālsabiedrību </w:t>
      </w:r>
    </w:p>
    <w:p w:rsidR="00F62806" w:rsidRDefault="00F62806" w:rsidP="00F62806">
      <w:pPr>
        <w:pStyle w:val="Bezatstarpm"/>
        <w:ind w:right="-806"/>
        <w:jc w:val="right"/>
        <w:rPr>
          <w:rFonts w:ascii="Times New Roman" w:eastAsia="Times New Roman" w:hAnsi="Times New Roman"/>
          <w:bCs/>
          <w:i/>
          <w:sz w:val="24"/>
          <w:szCs w:val="24"/>
          <w:lang w:eastAsia="lv-LV"/>
        </w:rPr>
      </w:pPr>
      <w:r w:rsidRPr="006C3B58">
        <w:rPr>
          <w:rFonts w:ascii="Times New Roman" w:eastAsia="Times New Roman" w:hAnsi="Times New Roman"/>
          <w:bCs/>
          <w:i/>
          <w:sz w:val="24"/>
          <w:szCs w:val="24"/>
          <w:lang w:eastAsia="lv-LV"/>
        </w:rPr>
        <w:t xml:space="preserve">pārvaldības likuma 33.;34.un 37.pantu </w:t>
      </w:r>
    </w:p>
    <w:p w:rsidR="00F62806" w:rsidRDefault="00F62806" w:rsidP="00F62806">
      <w:pPr>
        <w:pStyle w:val="Bezatstarpm"/>
        <w:ind w:right="-806"/>
        <w:jc w:val="right"/>
        <w:rPr>
          <w:rFonts w:ascii="Times New Roman" w:eastAsia="Times New Roman" w:hAnsi="Times New Roman"/>
          <w:bCs/>
          <w:i/>
          <w:sz w:val="24"/>
          <w:szCs w:val="24"/>
          <w:lang w:eastAsia="lv-LV"/>
        </w:rPr>
      </w:pPr>
    </w:p>
    <w:p w:rsidR="00F62806" w:rsidRPr="006C3B58" w:rsidRDefault="00F62806" w:rsidP="00F62806">
      <w:pPr>
        <w:pStyle w:val="Bezatstarpm"/>
        <w:ind w:right="-806"/>
        <w:jc w:val="right"/>
        <w:rPr>
          <w:rFonts w:ascii="Times New Roman" w:eastAsia="Times New Roman" w:hAnsi="Times New Roman"/>
          <w:bCs/>
          <w:i/>
          <w:sz w:val="24"/>
          <w:szCs w:val="24"/>
          <w:lang w:eastAsia="lv-LV"/>
        </w:rPr>
      </w:pPr>
    </w:p>
    <w:p w:rsidR="00F62806" w:rsidRPr="007254E1" w:rsidRDefault="00F62806" w:rsidP="00F62806">
      <w:pPr>
        <w:spacing w:after="0" w:line="240" w:lineRule="auto"/>
        <w:ind w:right="-806"/>
        <w:jc w:val="center"/>
        <w:rPr>
          <w:rFonts w:ascii="Times New Roman" w:eastAsia="Times New Roman" w:hAnsi="Times New Roman"/>
          <w:b/>
          <w:bCs/>
          <w:lang w:eastAsia="lv-LV"/>
        </w:rPr>
      </w:pPr>
      <w:r w:rsidRPr="007254E1">
        <w:rPr>
          <w:rFonts w:ascii="Times New Roman" w:eastAsia="Times New Roman" w:hAnsi="Times New Roman"/>
          <w:b/>
          <w:bCs/>
          <w:lang w:eastAsia="lv-LV"/>
        </w:rPr>
        <w:t>I.  Vispārīgie jautājumi</w:t>
      </w:r>
    </w:p>
    <w:p w:rsidR="00F62806" w:rsidRPr="007254E1" w:rsidRDefault="00F62806" w:rsidP="00F62806">
      <w:pPr>
        <w:spacing w:after="0" w:line="240" w:lineRule="auto"/>
        <w:ind w:right="-806"/>
        <w:jc w:val="center"/>
        <w:rPr>
          <w:rFonts w:ascii="Times New Roman" w:eastAsia="Times New Roman" w:hAnsi="Times New Roman"/>
          <w:lang w:eastAsia="lv-LV"/>
        </w:rPr>
      </w:pPr>
    </w:p>
    <w:p w:rsidR="00F62806" w:rsidRPr="007254E1" w:rsidRDefault="00F62806" w:rsidP="00F62806">
      <w:pPr>
        <w:spacing w:after="0" w:line="240" w:lineRule="auto"/>
        <w:ind w:right="-806"/>
        <w:rPr>
          <w:rFonts w:ascii="Times New Roman" w:eastAsia="Times New Roman" w:hAnsi="Times New Roman"/>
          <w:lang w:eastAsia="lv-LV"/>
        </w:rPr>
      </w:pPr>
      <w:r w:rsidRPr="007254E1">
        <w:rPr>
          <w:rFonts w:ascii="Times New Roman" w:eastAsia="Times New Roman" w:hAnsi="Times New Roman"/>
          <w:lang w:eastAsia="lv-LV"/>
        </w:rPr>
        <w:t>1.  Noteikumos tiek lietoti šādi termini:</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1.1.  finanšu mērķi – kapitālsabiedrības mērķi, kas saistīti ar tās finanšu darbības stāvokli (tai skaitā rentabilitāte, kapitāla struktūra, apgrozījums, dividendes un peļņa);</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1.2.  </w:t>
      </w:r>
      <w:proofErr w:type="spellStart"/>
      <w:r w:rsidRPr="007254E1">
        <w:rPr>
          <w:rFonts w:ascii="Times New Roman" w:eastAsia="Times New Roman" w:hAnsi="Times New Roman"/>
          <w:lang w:eastAsia="lv-LV"/>
        </w:rPr>
        <w:t>nefinanšu</w:t>
      </w:r>
      <w:proofErr w:type="spellEnd"/>
      <w:r w:rsidRPr="007254E1">
        <w:rPr>
          <w:rFonts w:ascii="Times New Roman" w:eastAsia="Times New Roman" w:hAnsi="Times New Roman"/>
          <w:lang w:eastAsia="lv-LV"/>
        </w:rPr>
        <w:t xml:space="preserve"> mērķi – kapitālsabiedrības mērķi, kas izriet no kapitālsabiedrībai noteiktā vispārējā stratēģiskā mērķa, tiesību aktiem un politikas plānošanas dokumentiem un ir saistīti ar publiskai personai noteikto funkciju izpildes nodrošināšanu;</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1.3.  vispārējie stratēģiskie mērķi – Kokneses novada domes noteikti kapitālsabiedrības mērķi, ko Kokneses novada pašvaldība vēlas sasniegt ar līdzdalību kapitālsabiedrībā un kuri izriet no tiesību aktiem un politikas plānošanas dokumentiem;</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lastRenderedPageBreak/>
        <w:t>1.4.  vidēja termiņa darbības stratēģija – kapitālsabiedrības darbības plānošanas dokuments vismaz triju gadu periodam, uz kuru pamatojoties tiek plānota kapitālsabiedrības darbība, dividendēs izmaksājamā peļņas daļa un tās budžets.</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2.   Noteikumi nosaka kārtību, kādā:</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2.1. tiek pārvaldītas Kokneses novada pašvaldības kapitālsabiedrības un pašvaldībai piederošās kapitāla daļas publiski  privātā kapitālsabiedrībā;</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2.2. tiek pildīti pašvaldības kā kapitālsabiedrības dalībnieka pienākumi un īstenotas tiesības;</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2.3.  tiek veikta kapitālsabiedrību darbības rezultātu izvērtēšana.</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3.   Noteikumi ir attiecināmi uz Kokneses  novada pašvaldības kapitālsabiedrību un publiski  privātām kapitālsabiedrībām, kurās kapitāla daļu turētājs ir Kokneses  novada pašvaldība, ciktāl to neregulē citi normatīvie akti.</w:t>
      </w:r>
    </w:p>
    <w:p w:rsidR="00F62806" w:rsidRPr="007254E1" w:rsidRDefault="00F62806" w:rsidP="00F62806">
      <w:pPr>
        <w:spacing w:after="0" w:line="240" w:lineRule="auto"/>
        <w:ind w:right="-806"/>
        <w:jc w:val="both"/>
        <w:rPr>
          <w:rFonts w:ascii="Times New Roman" w:eastAsia="Times New Roman" w:hAnsi="Times New Roman"/>
          <w:lang w:eastAsia="lv-LV"/>
        </w:rPr>
      </w:pPr>
    </w:p>
    <w:p w:rsidR="00F62806" w:rsidRPr="007254E1" w:rsidRDefault="00F62806" w:rsidP="00F62806">
      <w:pPr>
        <w:spacing w:after="0" w:line="240" w:lineRule="auto"/>
        <w:ind w:right="-806"/>
        <w:jc w:val="center"/>
        <w:rPr>
          <w:rFonts w:ascii="Times New Roman" w:eastAsia="Times New Roman" w:hAnsi="Times New Roman"/>
          <w:b/>
          <w:bCs/>
          <w:lang w:eastAsia="lv-LV"/>
        </w:rPr>
      </w:pPr>
      <w:r w:rsidRPr="007254E1">
        <w:rPr>
          <w:rFonts w:ascii="Times New Roman" w:eastAsia="Times New Roman" w:hAnsi="Times New Roman"/>
          <w:b/>
          <w:bCs/>
          <w:lang w:eastAsia="lv-LV"/>
        </w:rPr>
        <w:t>II.   Kapitālsabiedrību pārvaldība, valdes nominēšanas kārtība</w:t>
      </w:r>
    </w:p>
    <w:p w:rsidR="00F62806" w:rsidRPr="007254E1" w:rsidRDefault="00F62806" w:rsidP="00F62806">
      <w:pPr>
        <w:spacing w:after="0" w:line="240" w:lineRule="auto"/>
        <w:ind w:right="-806"/>
        <w:jc w:val="center"/>
        <w:rPr>
          <w:rFonts w:ascii="Times New Roman" w:eastAsia="Times New Roman" w:hAnsi="Times New Roman"/>
          <w:lang w:eastAsia="lv-LV"/>
        </w:rPr>
      </w:pPr>
    </w:p>
    <w:p w:rsidR="00F62806" w:rsidRPr="007B69F0" w:rsidRDefault="00F62806" w:rsidP="00F62806">
      <w:pPr>
        <w:spacing w:after="0" w:line="240" w:lineRule="auto"/>
        <w:ind w:right="-806"/>
        <w:jc w:val="both"/>
        <w:rPr>
          <w:rFonts w:ascii="Times New Roman" w:eastAsia="Times New Roman" w:hAnsi="Times New Roman"/>
          <w:lang w:eastAsia="lv-LV"/>
        </w:rPr>
      </w:pPr>
      <w:r w:rsidRPr="007B69F0">
        <w:rPr>
          <w:rFonts w:ascii="Times New Roman" w:eastAsia="Times New Roman" w:hAnsi="Times New Roman"/>
          <w:lang w:eastAsia="lv-LV"/>
        </w:rPr>
        <w:t>4.  Kapitālsabiedrības pārvaldes institūcijas ir dalībnieku sapulce un valde.</w:t>
      </w:r>
    </w:p>
    <w:p w:rsidR="00F62806" w:rsidRPr="007B69F0" w:rsidRDefault="00F62806" w:rsidP="00F62806">
      <w:pPr>
        <w:spacing w:after="0" w:line="240" w:lineRule="auto"/>
        <w:ind w:right="-806"/>
        <w:jc w:val="both"/>
        <w:rPr>
          <w:rFonts w:ascii="Times New Roman" w:eastAsia="Times New Roman" w:hAnsi="Times New Roman"/>
          <w:lang w:eastAsia="lv-LV"/>
        </w:rPr>
      </w:pPr>
      <w:r w:rsidRPr="007B69F0">
        <w:rPr>
          <w:rFonts w:ascii="Times New Roman" w:eastAsia="Times New Roman" w:hAnsi="Times New Roman"/>
          <w:lang w:eastAsia="lv-LV"/>
        </w:rPr>
        <w:t>5.  Dalībnieku sapulcēs likumā paredzētos kapitāla daļu turētāja lēmumus pieņem Kokneses novada domes priekšsēdētājs, bet no 2020.gada 1. janvāra Kokneses novada domes izpilddirektors  vai ar izpilddirektora rīkojumu nozīmēta cita domes amatpersona (turpmāk — kapitāla daļu turētāja pārstāvis), izņemot lēmumus, kurus saskaņā ar normatīvajiem aktiem un šai kārtībai pieņem Kokneses novada dome. Publiski privātās kapitālsabiedrības vai privātās kapitālsabiedrības dalībnieku sapulcē kapitāla daļu turētāja pārstāvis var pilnvarot atbildīgo darbinieku vai citu personu pārstāvēt kapitāla daļu turētāju.</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B69F0">
        <w:rPr>
          <w:rFonts w:ascii="Times New Roman" w:eastAsia="Times New Roman" w:hAnsi="Times New Roman"/>
          <w:lang w:eastAsia="lv-LV"/>
        </w:rPr>
        <w:t>6.   Lai pārstāvētu kapitāla daļu turētāja intereses Kokneses novada pašvaldībai noteikto funkciju īstenošanā Kokneses  novada pašvaldības kapitālsabiedrībās un patstāvīgi uzturētu saikni starp kapitālsabiedrībām un Kokneses  novada domi, Kokneses  novada domes priekšsēdētājs, bet no 2020.gada 1. janvāra Kokneses novada domes izpilddirektors  vai ar izpilddirektora rīkojumu nozīmēta cita domes amatpersona, no pašvaldības darbinieku vidus var iecelt pašvaldības kapitālsabiedrībās atbildīgos darbiniekus, nosakot atbildīgā darbinieka pienākumus.</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7.    Jautājumos, kuru izlemšanai valdei nepieciešama Kokneses novada domes vai dalībnieku sapulces iepriekšēja piekrišana, tiek pieprasīts iesniegt valdes pieņemtos lēmumus šajos jautājumos, lai veiktu kapitālsabiedrību valdes pieņemtā lēmuma pēcpārbaudi. Pārējos jautājumos valdes lēmuma lietderības un tiesiskuma pārbaudi nodrošina kapitālsabiedrība.</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8.  Kapitālsabiedrības dalībnieku sapulcē, balstoties uz atklātu, godīgu un profesionālu valdes locekļu kandidātu atlasi, ievēl kapitālsabiedrību valdes locekļus un uzdod tiem pārvaldīt, vadīt un pārstāvēt kapitālsabiedrību, veicot tās valdes locekļa pienākumus un veicinot kapitālsabiedrības statūtos un dalībnieku sapulces lēmumos noteikto darbības mērķu sasniegšanu, nodrošinot kapitālsabiedrības dalībnieka ekonomisko interešu realizāciju un uzdoto pašvaldības funkciju izpildi.</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 xml:space="preserve">9.  Vakantam kapitālsabiedrības valdes locekļa amatam iespējamie valdes locekļu kandidāti tiek atlasīti, organizējot publisku kandidātu pieteikšanās procedūru. Atlase tiek veikta balstoties uz profesionalitātes un kompetences kritērijiem (izglītība, pieredze, zināšanas par nozari, finansēm, vadīšanu, motivācijas metodēm </w:t>
      </w:r>
      <w:proofErr w:type="spellStart"/>
      <w:r w:rsidRPr="007254E1">
        <w:rPr>
          <w:rFonts w:ascii="Times New Roman" w:eastAsia="Times New Roman" w:hAnsi="Times New Roman"/>
          <w:lang w:eastAsia="lv-LV"/>
        </w:rPr>
        <w:t>u.c</w:t>
      </w:r>
      <w:proofErr w:type="spellEnd"/>
      <w:r w:rsidRPr="007254E1">
        <w:rPr>
          <w:rFonts w:ascii="Times New Roman" w:eastAsia="Times New Roman" w:hAnsi="Times New Roman"/>
          <w:lang w:eastAsia="lv-LV"/>
        </w:rPr>
        <w:t>.), kas nepieciešami attiecīgajam valdes locekļa kandidātam un veicina profesionālas un kompetentas kapitālsabiedrības pārvaldes institūcijas izveidi. Publisku kandidātu pieteikšanās procedūras gadījumā, tiek izveidota komisija, kuras uzdevums ir izvērtēt valdes locekļu kandidātus.</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10. Kapitāla daļu turētāja pārstāvja uzdevumā pēc atlases tiek sagatavots iespējamo valdes locekļu kandidātu sarakstu, balstoties uz atlases rezultātiem. Kapitāla daļu turētāja pārstāvim ir tiesības, pamatoti argumentējot, noraidīt komisijas izvirzītos un atlasītos kandidātus. Tādā gadījumā minētais nepieciešamo kandidātu atlases process tiek organizēts atkārtoti.</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11.  Šajos noteikumos minētā valdes locekļa nominēšanas kārtība ir saistoša kapitāla daļu turētāja pārstāvim, izvēloties kandidātu vakantam kapitālsabiedrības valdes locekļa amatam, izņemot gadījumus, ja:</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11.1.  kapitāla daļu turētāja pārstāvis pēc valdes locekļa iepriekšējā pilnvaru termiņā paveiktā izvērtēšanas nolemj izvirzīt viņu uz nākamo pilnvaru termiņu;</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 xml:space="preserve">11.2. valdes locekļa kandidātu nav iespējams nominēt termiņā, kas nodrošinātu kapitālsabiedrības institūcijas rīcībspēju. Šādā gadījumā kapitāla daļu turētāja pārstāvis par valdes locekli ieceļ kandidātu, kas atbilst attiecīgajam valdes locekļa kandidātam nepieciešamās profesionalitātes un kompetences </w:t>
      </w:r>
      <w:r w:rsidRPr="007254E1">
        <w:rPr>
          <w:rFonts w:ascii="Times New Roman" w:eastAsia="Times New Roman" w:hAnsi="Times New Roman"/>
          <w:lang w:eastAsia="lv-LV"/>
        </w:rPr>
        <w:lastRenderedPageBreak/>
        <w:t>kritērijiem. Šādā kārtībā ievēlētā persona amata pienākumus pilda līdz brīdim, kad noteiktajā nominēšanas kārtībā kapitāla daļu turētāja pārstāvis amatā ievēlē viņu vai citu kandidātu.</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12. Ar sabiedrības valdes locekli tiek slēgts pilnvarojuma līgums par valdes locekļa pienākuma izpildi.</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13.  Kapitāla daļu turētāja pārstāvis var atsaukt valdes locekli, ja tam ir svarīgs iemesls. Par svarīgu iemeslu jebkurā gadījumā uzskatāma rupja pilnvaru pārkāpšana, pienākumu neizpilde vai nepienācīga izpilde, nespēja vadīt sabiedrību, kaitējuma nodarīšana sabiedrības interesēm, kā arī uzticības zaudēšana.</w:t>
      </w:r>
    </w:p>
    <w:p w:rsidR="00F62806" w:rsidRPr="007254E1" w:rsidRDefault="00F62806" w:rsidP="00F62806">
      <w:pPr>
        <w:spacing w:after="0" w:line="240" w:lineRule="auto"/>
        <w:ind w:right="-806"/>
        <w:jc w:val="both"/>
        <w:rPr>
          <w:rFonts w:ascii="Times New Roman" w:eastAsia="Times New Roman" w:hAnsi="Times New Roman"/>
          <w:lang w:eastAsia="lv-LV"/>
        </w:rPr>
      </w:pPr>
    </w:p>
    <w:p w:rsidR="00F62806" w:rsidRPr="007254E1" w:rsidRDefault="00F62806" w:rsidP="00F62806">
      <w:pPr>
        <w:spacing w:after="0" w:line="240" w:lineRule="auto"/>
        <w:ind w:right="-806"/>
        <w:jc w:val="center"/>
        <w:rPr>
          <w:rFonts w:ascii="Times New Roman" w:eastAsia="Times New Roman" w:hAnsi="Times New Roman"/>
          <w:b/>
          <w:bCs/>
          <w:lang w:eastAsia="lv-LV"/>
        </w:rPr>
      </w:pPr>
      <w:r w:rsidRPr="007254E1">
        <w:rPr>
          <w:rFonts w:ascii="Times New Roman" w:eastAsia="Times New Roman" w:hAnsi="Times New Roman"/>
          <w:b/>
          <w:bCs/>
          <w:lang w:eastAsia="lv-LV"/>
        </w:rPr>
        <w:t>III.   Kapitālsabiedrības vidēja termiņa darbības stratēģijas izstrādāšana un izvērtēšana</w:t>
      </w:r>
    </w:p>
    <w:p w:rsidR="00F62806" w:rsidRPr="007254E1" w:rsidRDefault="00F62806" w:rsidP="00F62806">
      <w:pPr>
        <w:spacing w:after="0" w:line="240" w:lineRule="auto"/>
        <w:ind w:right="-806"/>
        <w:jc w:val="center"/>
        <w:rPr>
          <w:rFonts w:ascii="Times New Roman" w:eastAsia="Times New Roman" w:hAnsi="Times New Roman"/>
          <w:lang w:eastAsia="lv-LV"/>
        </w:rPr>
      </w:pP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14.  Kokneses  novada pašvaldības kapitālsabiedrības izstrādā vidējā termiņa darbības stratēģiju, ņemot vērā:</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14.1.  Kokneses  novada domes noteiktos kapitālsabiedrības vispārējos stratēģiskos mērķus;</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 xml:space="preserve">14.2.  Kokneses  novada domes izvirzītos </w:t>
      </w:r>
      <w:proofErr w:type="spellStart"/>
      <w:r w:rsidRPr="007254E1">
        <w:rPr>
          <w:rFonts w:ascii="Times New Roman" w:eastAsia="Times New Roman" w:hAnsi="Times New Roman"/>
          <w:lang w:eastAsia="lv-LV"/>
        </w:rPr>
        <w:t>nefinanšu</w:t>
      </w:r>
      <w:proofErr w:type="spellEnd"/>
      <w:r w:rsidRPr="007254E1">
        <w:rPr>
          <w:rFonts w:ascii="Times New Roman" w:eastAsia="Times New Roman" w:hAnsi="Times New Roman"/>
          <w:lang w:eastAsia="lv-LV"/>
        </w:rPr>
        <w:t xml:space="preserve"> mērķus;</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14.3. kapitālsabiedrības finanšu mērķus, kā arī kapitālsabiedrības darbības efektivitāti raksturojošos rezultatīvos rādītājus.</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15. Vidēja termiņa darbības stratēģijā ir jāietver vismaz šāda informācija:</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15.1. vispārēja informācija par kapitālsabiedrību (kapitālsabiedrības firma, pamatkapitāla lielums, dalībnieku sastāvs un tiem piederošo daļu skaits, veiktās iemaksas valsts vai pašvaldības budžetā (tai skaitā dividendes, atskaitījumi, nodokļu maksājumi), informācija par saņemto valsts vai pašvaldības budžeta finansējumu, informāciju par īpašuma struktūru (tai skaitā līdzdalība citās sabiedrībās), tās darbības veids, vēsture, kapitālsabiedrības vadības modelis);</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 xml:space="preserve">15.2. informācija par biznesa modeli, </w:t>
      </w:r>
      <w:proofErr w:type="spellStart"/>
      <w:r w:rsidRPr="007254E1">
        <w:rPr>
          <w:rFonts w:ascii="Times New Roman" w:eastAsia="Times New Roman" w:hAnsi="Times New Roman"/>
          <w:lang w:eastAsia="lv-LV"/>
        </w:rPr>
        <w:t>t.sk</w:t>
      </w:r>
      <w:proofErr w:type="spellEnd"/>
      <w:r w:rsidRPr="007254E1">
        <w:rPr>
          <w:rFonts w:ascii="Times New Roman" w:eastAsia="Times New Roman" w:hAnsi="Times New Roman"/>
          <w:lang w:eastAsia="lv-LV"/>
        </w:rPr>
        <w:t>. kapitālsabiedrības produktiem un pakalpojumiem;</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15.3.  kapitālsabiedrības stipro un vājo pušu analīze;</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15.4. tirgus analīze, konkurentu un klientu apraksts;</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15.5.  kapitālsabiedrības vispārējie stratēģiskie mērķi;</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 xml:space="preserve">15.6.   </w:t>
      </w:r>
      <w:proofErr w:type="spellStart"/>
      <w:r w:rsidRPr="007254E1">
        <w:rPr>
          <w:rFonts w:ascii="Times New Roman" w:eastAsia="Times New Roman" w:hAnsi="Times New Roman"/>
          <w:lang w:eastAsia="lv-LV"/>
        </w:rPr>
        <w:t>nefinanšu</w:t>
      </w:r>
      <w:proofErr w:type="spellEnd"/>
      <w:r w:rsidRPr="007254E1">
        <w:rPr>
          <w:rFonts w:ascii="Times New Roman" w:eastAsia="Times New Roman" w:hAnsi="Times New Roman"/>
          <w:lang w:eastAsia="lv-LV"/>
        </w:rPr>
        <w:t xml:space="preserve"> mērķi;</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15.7. finanšu mērķi, kā arī kapitālsabiedrības darbības efektivitāti raksturojošie rezultatīvie rādītāji;</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15.8. plānoto peļņas vai zaudējumu aprēķins, bilanci, naudas plūsmas plāns un investīciju plāns;</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15.9.  risku analīze.</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16.   Kapitālsabiedrības izstrādāto vidēja termiņa darbības stratēģiju apstiprina kapitālsabiedrības dalībnieku sapulce.</w:t>
      </w:r>
    </w:p>
    <w:p w:rsidR="00F62806" w:rsidRPr="007254E1" w:rsidRDefault="00F62806" w:rsidP="00F62806">
      <w:pPr>
        <w:spacing w:after="0" w:line="240" w:lineRule="auto"/>
        <w:ind w:right="-806"/>
        <w:jc w:val="both"/>
        <w:rPr>
          <w:rFonts w:ascii="Times New Roman" w:eastAsia="Times New Roman" w:hAnsi="Times New Roman"/>
          <w:lang w:eastAsia="lv-LV"/>
        </w:rPr>
      </w:pPr>
    </w:p>
    <w:p w:rsidR="00F62806" w:rsidRPr="007254E1" w:rsidRDefault="00F62806" w:rsidP="00F62806">
      <w:pPr>
        <w:spacing w:after="0" w:line="240" w:lineRule="auto"/>
        <w:ind w:right="-806"/>
        <w:jc w:val="center"/>
        <w:rPr>
          <w:rFonts w:ascii="Times New Roman" w:eastAsia="Times New Roman" w:hAnsi="Times New Roman"/>
          <w:b/>
          <w:bCs/>
          <w:lang w:eastAsia="lv-LV"/>
        </w:rPr>
      </w:pPr>
      <w:r w:rsidRPr="007254E1">
        <w:rPr>
          <w:rFonts w:ascii="Times New Roman" w:eastAsia="Times New Roman" w:hAnsi="Times New Roman"/>
          <w:b/>
          <w:bCs/>
          <w:lang w:eastAsia="lv-LV"/>
        </w:rPr>
        <w:t>IV.  Kapitālsabiedrības darbības rezultātu izvērtēšana un pašvaldības līdzdalības pārvērtēšana</w:t>
      </w:r>
    </w:p>
    <w:p w:rsidR="00F62806" w:rsidRPr="007254E1" w:rsidRDefault="00F62806" w:rsidP="00F62806">
      <w:pPr>
        <w:spacing w:after="0" w:line="240" w:lineRule="auto"/>
        <w:ind w:right="-806"/>
        <w:jc w:val="center"/>
        <w:rPr>
          <w:rFonts w:ascii="Times New Roman" w:eastAsia="Times New Roman" w:hAnsi="Times New Roman"/>
          <w:lang w:eastAsia="lv-LV"/>
        </w:rPr>
      </w:pP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 xml:space="preserve">17. Katru gadu tiek veikta vispusīga vidēja termiņa darbības stratēģijās noteikto finanšu un </w:t>
      </w:r>
      <w:proofErr w:type="spellStart"/>
      <w:r w:rsidRPr="007254E1">
        <w:rPr>
          <w:rFonts w:ascii="Times New Roman" w:eastAsia="Times New Roman" w:hAnsi="Times New Roman"/>
          <w:lang w:eastAsia="lv-LV"/>
        </w:rPr>
        <w:t>nefinanšu</w:t>
      </w:r>
      <w:proofErr w:type="spellEnd"/>
      <w:r w:rsidRPr="007254E1">
        <w:rPr>
          <w:rFonts w:ascii="Times New Roman" w:eastAsia="Times New Roman" w:hAnsi="Times New Roman"/>
          <w:lang w:eastAsia="lv-LV"/>
        </w:rPr>
        <w:t xml:space="preserve"> mērķu sasniegšanas izvērtēšana.</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18</w:t>
      </w:r>
      <w:r w:rsidRPr="007254E1">
        <w:rPr>
          <w:rFonts w:ascii="Times New Roman" w:eastAsia="Times New Roman" w:hAnsi="Times New Roman"/>
          <w:color w:val="FF0000"/>
          <w:lang w:eastAsia="lv-LV"/>
        </w:rPr>
        <w:t>. </w:t>
      </w:r>
      <w:r w:rsidRPr="007254E1">
        <w:rPr>
          <w:rFonts w:ascii="Times New Roman" w:eastAsia="Times New Roman" w:hAnsi="Times New Roman"/>
          <w:lang w:eastAsia="lv-LV"/>
        </w:rPr>
        <w:t>  Ja vidēja termiņa darbības stratēģijā nepieciešams veikt būtiskas izmaiņas un grozīt noteiktos mērķus, kapitālsabiedrība sagatavo dalībnieku sapulces lēmuma projektu ar nepieciešamajiem grozījumiem stratēģijā un iesniedz izskatīšanai dalībnieku sapulcē.</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19.  Ja vidēja termiņa darbības stratēģiju nav nepieciešams būtiski grozīt, tad kapitālsabiedrība precizē stratēģiju, aktualizējot un papildinot šādu informāciju:</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19.1. stratēģijas kopsavilkumu ar mērķiem un uzdevumiem, pamatojoties uz jaunākajiem datiem un precizētajām prognozēm;</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19.2. plānoto naudas plūsmu;</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19.3.  plānoto peļņas vai zaudējumu aprēķinu;</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19.4. plānoto bilanci;</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19.5. plānoto investīcijas plānu.</w:t>
      </w:r>
    </w:p>
    <w:p w:rsidR="00F62806" w:rsidRPr="007254E1" w:rsidRDefault="00F62806" w:rsidP="00F62806">
      <w:pPr>
        <w:spacing w:after="0" w:line="240" w:lineRule="auto"/>
        <w:ind w:right="-806"/>
        <w:jc w:val="both"/>
        <w:rPr>
          <w:rFonts w:ascii="Times New Roman" w:eastAsia="Times New Roman" w:hAnsi="Times New Roman"/>
          <w:b/>
          <w:bCs/>
          <w:lang w:eastAsia="lv-LV"/>
        </w:rPr>
      </w:pPr>
      <w:r w:rsidRPr="007254E1">
        <w:rPr>
          <w:rFonts w:ascii="Times New Roman" w:eastAsia="Times New Roman" w:hAnsi="Times New Roman"/>
          <w:lang w:eastAsia="lv-LV"/>
        </w:rPr>
        <w:t xml:space="preserve">20. Lai pārvērtētu pašvaldības līdzdalību kapitālsabiedrībās, kurās kapitāla daļu turētājs ir Kokneses  novada pašvaldība, un noteiktu tās tiešo līdzdalību kapitālsabiedrībās un atbilstību spēkā esošo normatīvo aktu nosacījumiem, tiek sagatavots vērtējums attiecībā uz līdzdalības atbilstību normatīvo aktu nosacījumiem. Kārtību un termiņus, kādā tiek sagatavoti vērtējumi un iesniegti izskatīšanai Kokneses novada domē, nosaka </w:t>
      </w:r>
      <w:r w:rsidRPr="007254E1">
        <w:rPr>
          <w:rFonts w:ascii="Times New Roman" w:eastAsia="Times New Roman" w:hAnsi="Times New Roman"/>
          <w:b/>
          <w:bCs/>
          <w:lang w:eastAsia="lv-LV"/>
        </w:rPr>
        <w:t xml:space="preserve">Kokneses novada domes </w:t>
      </w:r>
      <w:r w:rsidRPr="00DD0EA6">
        <w:rPr>
          <w:rFonts w:ascii="Times New Roman" w:eastAsia="Times New Roman" w:hAnsi="Times New Roman"/>
          <w:b/>
          <w:bCs/>
          <w:lang w:eastAsia="lv-LV"/>
        </w:rPr>
        <w:t>priekšsēdētājs</w:t>
      </w:r>
      <w:r w:rsidRPr="00DD0EA6">
        <w:rPr>
          <w:rFonts w:ascii="Times New Roman" w:eastAsia="Times New Roman" w:hAnsi="Times New Roman"/>
          <w:lang w:eastAsia="lv-LV"/>
        </w:rPr>
        <w:t xml:space="preserve"> , bet no 2020.gada 1. janvāra Kokneses novada domes izpilddirektors  vai ar izpilddirektora rīkojumu nozīmēta cita domes amatpersona</w:t>
      </w:r>
      <w:r w:rsidRPr="00DD0EA6">
        <w:rPr>
          <w:rFonts w:ascii="Times New Roman" w:eastAsia="Times New Roman" w:hAnsi="Times New Roman"/>
          <w:b/>
          <w:bCs/>
          <w:lang w:eastAsia="lv-LV"/>
        </w:rPr>
        <w:t>.</w:t>
      </w:r>
    </w:p>
    <w:p w:rsidR="00F62806" w:rsidRDefault="00F62806" w:rsidP="00F62806">
      <w:pPr>
        <w:spacing w:after="0" w:line="240" w:lineRule="auto"/>
        <w:ind w:right="-806"/>
        <w:jc w:val="both"/>
        <w:rPr>
          <w:rFonts w:ascii="Times New Roman" w:eastAsia="Times New Roman" w:hAnsi="Times New Roman"/>
          <w:lang w:eastAsia="lv-LV"/>
        </w:rPr>
      </w:pPr>
    </w:p>
    <w:p w:rsidR="00F62806" w:rsidRPr="007254E1" w:rsidRDefault="00F62806" w:rsidP="00F62806">
      <w:pPr>
        <w:spacing w:after="0" w:line="240" w:lineRule="auto"/>
        <w:ind w:right="-806"/>
        <w:jc w:val="both"/>
        <w:rPr>
          <w:rFonts w:ascii="Times New Roman" w:eastAsia="Times New Roman" w:hAnsi="Times New Roman"/>
          <w:lang w:eastAsia="lv-LV"/>
        </w:rPr>
      </w:pPr>
    </w:p>
    <w:p w:rsidR="00F62806" w:rsidRPr="007254E1" w:rsidRDefault="00F62806" w:rsidP="00F62806">
      <w:pPr>
        <w:spacing w:after="0" w:line="240" w:lineRule="auto"/>
        <w:ind w:right="-806"/>
        <w:jc w:val="center"/>
        <w:rPr>
          <w:rFonts w:ascii="Times New Roman" w:eastAsia="Times New Roman" w:hAnsi="Times New Roman"/>
          <w:b/>
          <w:bCs/>
          <w:lang w:eastAsia="lv-LV"/>
        </w:rPr>
      </w:pPr>
      <w:r w:rsidRPr="007254E1">
        <w:rPr>
          <w:rFonts w:ascii="Times New Roman" w:eastAsia="Times New Roman" w:hAnsi="Times New Roman"/>
          <w:b/>
          <w:bCs/>
          <w:lang w:eastAsia="lv-LV"/>
        </w:rPr>
        <w:t>V.    Pašvaldības kapitālsabiedrības darbības pārraudzība</w:t>
      </w:r>
    </w:p>
    <w:p w:rsidR="00F62806" w:rsidRPr="007254E1" w:rsidRDefault="00F62806" w:rsidP="00F62806">
      <w:pPr>
        <w:spacing w:after="0" w:line="240" w:lineRule="auto"/>
        <w:ind w:right="-806"/>
        <w:jc w:val="center"/>
        <w:rPr>
          <w:rFonts w:ascii="Times New Roman" w:eastAsia="Times New Roman" w:hAnsi="Times New Roman"/>
          <w:lang w:eastAsia="lv-LV"/>
        </w:rPr>
      </w:pP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21. Pašvaldības kapitālsabiedrības mēneša laikā pēc pārskata perioda beigām sagatavo neauditētu ceturkšņa pārskatu, kas sastāv no:</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21.1. saīsinātajiem finanšu pārskatiem, kas sastāv no saīsinātās bilances, saīsinātā peļņas vai zaudējumu aprēķina, saīsinātā pašu kapitāla izmaiņu pārskata, saīsinātā naudas plūsmas pārskata un pielikuma. Pielikumā sniedz informāciju, kas nodrošina starpperiodu pārskata salīdzināmību ar iepriekšējā pārskata gada attiecīgā perioda datiem, kā arī pietiekamu informāciju un skaidrojumus, lai finanšu pārskata lietotājs varētu gūt patiesu un skaidru priekšstatu par visām būtiskajām izmaiņām attiecībā uz bilances un peļņas vai zaudējumu aprēķina posteņiem un kapitālsabiedrības attīstības tendenci;</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21.2. starpperiodu vadības ziņojuma, kurā sniedz informāciju par būtiskiem notikumiem laikposmā no finanšu gada sākuma līdz pārskata datumam un to ietekmi uz saīsinātajiem finanšu pārskatiem, apraksta galvenos riskus un norāda tos neskaidros apstākļus nākamajiem finanšu gada mēnešiem, ar kuriem kapitālsabiedrība varētu saskarties un kuri varētu ietekmēt tās finansiālo stāvokli un darbības finansiālos rezultātus.</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22.  Pašvaldības kapitālsabiedrības, kuras veic iepirkumus atbilstoši iepirkumus regulējošiem normatīvajiem aktiem, izstrādā un iesniedz kapitāla daļu turētāja pārstāvim iepirkumu plānu nākamajam gadam (divu mēnešu laikā pēc gada beigām), un reizi ceturksnī (nākamā mēneša laikā) atskaitās par iepirkumu plāna izpildi.</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23.  Kokneses  novada domes grāmatvedības un finanšu  nodaļa, pamatojoties uz kapitālsabiedrību iesniegto neauditētu ceturkšņa pārskatu, veic kapitālsabiedrības darbības un finanšu rādītāju izvērtēšanu atbilstoši apstiprinātajai kapitālsabiedrības vidēja termiņa darbības stratēģijai.</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24.  Ja tiek konstatētas pazīmes, kas liecina par neefektīvu kapitālsabiedrības darbību, zaudējumiem un citiem būtiskiem apstākļiem, kapitāla daļu turētāja pārstāvis pieprasa valdei iesniegt papildus skaidrojumu par konstatēto un valdes plānotās darbības situācijas uzlabošanai. Pēc saņemtās informācijas izvērtēšanas, kapitāla daļu turētāja pārstāvis par konstatēto un valdes plānoto turpmāko rīcību informē Kokneses novada domi.</w:t>
      </w:r>
    </w:p>
    <w:p w:rsidR="00F62806" w:rsidRPr="007254E1" w:rsidRDefault="00F62806" w:rsidP="00F62806">
      <w:pPr>
        <w:spacing w:after="0" w:line="240" w:lineRule="auto"/>
        <w:ind w:right="-806"/>
        <w:jc w:val="both"/>
        <w:rPr>
          <w:rFonts w:ascii="Times New Roman" w:eastAsia="Times New Roman" w:hAnsi="Times New Roman"/>
          <w:lang w:eastAsia="lv-LV"/>
        </w:rPr>
      </w:pPr>
    </w:p>
    <w:p w:rsidR="00F62806" w:rsidRPr="007254E1" w:rsidRDefault="00F62806" w:rsidP="00F62806">
      <w:pPr>
        <w:spacing w:after="0" w:line="240" w:lineRule="auto"/>
        <w:ind w:right="-806"/>
        <w:jc w:val="center"/>
        <w:rPr>
          <w:rFonts w:ascii="Times New Roman" w:eastAsia="Times New Roman" w:hAnsi="Times New Roman"/>
          <w:b/>
          <w:bCs/>
          <w:lang w:eastAsia="lv-LV"/>
        </w:rPr>
      </w:pPr>
      <w:r w:rsidRPr="007254E1">
        <w:rPr>
          <w:rFonts w:ascii="Times New Roman" w:eastAsia="Times New Roman" w:hAnsi="Times New Roman"/>
          <w:b/>
          <w:bCs/>
          <w:lang w:eastAsia="lv-LV"/>
        </w:rPr>
        <w:t>VI.   Pašvaldības kapitālsabiedrības gada pārskata apstiprināšana</w:t>
      </w:r>
    </w:p>
    <w:p w:rsidR="00F62806" w:rsidRPr="007254E1" w:rsidRDefault="00F62806" w:rsidP="00F62806">
      <w:pPr>
        <w:spacing w:after="0" w:line="240" w:lineRule="auto"/>
        <w:ind w:right="-806"/>
        <w:jc w:val="center"/>
        <w:rPr>
          <w:rFonts w:ascii="Times New Roman" w:eastAsia="Times New Roman" w:hAnsi="Times New Roman"/>
          <w:lang w:eastAsia="lv-LV"/>
        </w:rPr>
      </w:pP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25.    Pašvaldības kapitālsabiedrības valde nodrošina, ka līdz kārtējā gada 15.martam tiek sagatavots auditētais gada pārskats un sasaukta dalībnieku sapulce, lai apstiprinātu kapitālsabiedrības gada pārskatu līdz attiecīgā gada 30.aprīlim.</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26.  Kokneses  novada domes Grāmatvedības un finanšu nodaļa sniedz kapitāla daļu turētāja pārstāvim atzinumu par pašvaldības kapitālsabiedrības auditēto gada pārskatu.</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27. Kapitāla daļu turētāja pārstāvis pirms pašvaldības kapitālsabiedrības gada pārskata apstiprināšanas dalībnieku sapulcē organizē gada pārskata un valdes ziņojuma par gada pārskatu izskatīšanu Kokneses novada domes Finanšu pastāvīgajā komitejā.</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28. Pašvaldības kapitālsabiedrību gada pārskatus apstiprina dalībnieku sapulcē. Izvērtējot gan mērķu īstenošanas progresu, gan finanšu darbības rezultātus, kapitāla daļu turētāja pārstāvis pēc nepieciešamības pieņem lēmumu par turpmāko rīcību, lai nodrošinātu aktīvu atdeves un vērtības pieaugumu.</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29.  Sabiedrības peļņa tiek izlietota atbilstoši kapitālsabiedrības vispārējiem stratēģiskiem mērķiem. Peļņa tiek novirzīta:</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29.1.  zaudējumu segšanai;</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29.2. projektu īstenošanai, ja tiek konstatēta sabiedrības dalības iespējamība un projekta atbilstība sabiedrības darbības mērķim;</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29.3. tehnikas, inventāra, citādu pamatlīdzekļu vai mantas iegādei, ja tiek konstatēta to izmantošanas nepieciešamība pakalpojumu kvalitātes paaugstināšanai;</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29.4.sabiedrības īpašuma atjaunošanas, labiekārtošanas un citādiem remontdarbiem;</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29.5. darbinieku, speciālistu piesaistei, ja sabiedrība ir strādājusi ar peļņu un ir pierādīts darbības apjoma pieaugums.</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lastRenderedPageBreak/>
        <w:t>30.    Sabiedrībai nepierādot nevienu no noteikumu 37.punktā minētajām peļņas izlietošanas vajadzībām, sabiedrības peļņa tiek izmaksāta dividendēs.</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31.    Kapitāla daļu turētāja pārstāvis var ierosināt veikt auditu kapitālsabiedrībās, ja ir pamats aizdomām par pārkāpumiem, nelietderīgu vai neefektīvu rīcību, kā arī citos gadījumos, ja nepieciešams ierosināt auditu lietu apstākļu noskaidrošanai.</w:t>
      </w:r>
    </w:p>
    <w:p w:rsidR="00F62806" w:rsidRDefault="00F62806" w:rsidP="00F62806">
      <w:pPr>
        <w:spacing w:after="0" w:line="240" w:lineRule="auto"/>
        <w:ind w:right="-806"/>
        <w:jc w:val="both"/>
        <w:rPr>
          <w:rFonts w:ascii="Times New Roman" w:eastAsia="Times New Roman" w:hAnsi="Times New Roman"/>
          <w:lang w:eastAsia="lv-LV"/>
        </w:rPr>
      </w:pPr>
    </w:p>
    <w:p w:rsidR="00F62806" w:rsidRDefault="00F62806" w:rsidP="00F62806">
      <w:pPr>
        <w:spacing w:after="0" w:line="240" w:lineRule="auto"/>
        <w:ind w:right="-806"/>
        <w:jc w:val="both"/>
        <w:rPr>
          <w:rFonts w:ascii="Times New Roman" w:eastAsia="Times New Roman" w:hAnsi="Times New Roman"/>
          <w:lang w:eastAsia="lv-LV"/>
        </w:rPr>
      </w:pPr>
    </w:p>
    <w:p w:rsidR="00F62806" w:rsidRPr="007254E1" w:rsidRDefault="00F62806" w:rsidP="00F62806">
      <w:pPr>
        <w:spacing w:after="0" w:line="240" w:lineRule="auto"/>
        <w:ind w:right="-806"/>
        <w:jc w:val="center"/>
        <w:rPr>
          <w:rFonts w:ascii="Times New Roman" w:eastAsia="Times New Roman" w:hAnsi="Times New Roman"/>
          <w:b/>
          <w:bCs/>
          <w:lang w:eastAsia="lv-LV"/>
        </w:rPr>
      </w:pPr>
      <w:r w:rsidRPr="007254E1">
        <w:rPr>
          <w:rFonts w:ascii="Times New Roman" w:eastAsia="Times New Roman" w:hAnsi="Times New Roman"/>
          <w:b/>
          <w:bCs/>
          <w:lang w:eastAsia="lv-LV"/>
        </w:rPr>
        <w:t>VII.    Informācijas atklātības nodrošināšana un pašvaldības kapitālsabiedrību finanšu pārskatu un finanšu informācijas apkopošana</w:t>
      </w:r>
    </w:p>
    <w:p w:rsidR="00F62806" w:rsidRPr="007254E1" w:rsidRDefault="00F62806" w:rsidP="00F62806">
      <w:pPr>
        <w:spacing w:after="0" w:line="240" w:lineRule="auto"/>
        <w:ind w:right="-806"/>
        <w:jc w:val="both"/>
        <w:rPr>
          <w:rFonts w:ascii="Times New Roman" w:eastAsia="Times New Roman" w:hAnsi="Times New Roman"/>
          <w:lang w:eastAsia="lv-LV"/>
        </w:rPr>
      </w:pP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 xml:space="preserve">32.   Lai nodrošinātu informācijas atklātību, pašvaldības kapitālsabiedrības valde vai atbildīgais darbinieks organizē normatīvajos aktos noteiktās aktuālas informācijas publiskošanu Kokneses novada pašvaldības </w:t>
      </w:r>
      <w:proofErr w:type="spellStart"/>
      <w:r w:rsidRPr="007254E1">
        <w:rPr>
          <w:rFonts w:ascii="Times New Roman" w:eastAsia="Times New Roman" w:hAnsi="Times New Roman"/>
          <w:lang w:eastAsia="lv-LV"/>
        </w:rPr>
        <w:t>mājaslapā</w:t>
      </w:r>
      <w:proofErr w:type="spellEnd"/>
      <w:r w:rsidRPr="007254E1">
        <w:rPr>
          <w:rFonts w:ascii="Times New Roman" w:eastAsia="Times New Roman" w:hAnsi="Times New Roman"/>
          <w:lang w:eastAsia="lv-LV"/>
        </w:rPr>
        <w:t xml:space="preserve"> tīmeklī par kapitālsabiedrībām, kurā tai pastāv līdzdalība.</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33.   Lai nodrošinātu pašvaldības kapitālsabiedrību finanšu pārskatu un finanšu informāciju apkopošanu normatīvajos aktos noteiktajā kārtībā, pašvaldības kapitālsabiedrības sagatavo un iesniedz noteiktos pārskatus un finanšu informāciju Valsts kases Informācijas sistēmā.</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34.  Kokneses  novada domes grāmatvedības un finanšu nodaļa apkopo un izskata pašvaldības kapitālsabiedrību finanšu pārskatus, kā arī kapitālsabiedrību aizpildītās anketas un pielikumus par kapitālsabiedrības darbības turpināšanas principa piemērošanu un, ja nepieciešams, anketai pielikumā pievieno paskaidrojumus par anketā iekļauto informāciju.</w:t>
      </w:r>
    </w:p>
    <w:p w:rsidR="00F62806" w:rsidRPr="007254E1" w:rsidRDefault="00F62806" w:rsidP="00F62806">
      <w:pPr>
        <w:spacing w:after="0" w:line="240" w:lineRule="auto"/>
        <w:ind w:right="-806"/>
        <w:jc w:val="both"/>
        <w:rPr>
          <w:rFonts w:ascii="Times New Roman" w:eastAsia="Times New Roman" w:hAnsi="Times New Roman"/>
          <w:lang w:eastAsia="lv-LV"/>
        </w:rPr>
      </w:pPr>
      <w:r w:rsidRPr="007254E1">
        <w:rPr>
          <w:rFonts w:ascii="Times New Roman" w:eastAsia="Times New Roman" w:hAnsi="Times New Roman"/>
          <w:lang w:eastAsia="lv-LV"/>
        </w:rPr>
        <w:t xml:space="preserve">35.  Detalizētu kārtību un termiņus, kādā tiek veikta Kokneses  novada pašvaldības kapitālsabiedrību finanšu pārskatu un finanšu informācijas iesniegšana un konsolidēšana, kā arī kapitālsabiedrības </w:t>
      </w:r>
      <w:r w:rsidRPr="00DD0EA6">
        <w:rPr>
          <w:rFonts w:ascii="Times New Roman" w:eastAsia="Times New Roman" w:hAnsi="Times New Roman"/>
          <w:lang w:eastAsia="lv-LV"/>
        </w:rPr>
        <w:t>finansiālās darbības ietekmes uz pašvaldības budžetu izdevumiem izvērtēšana, nosaka domes priekšsēdētājs , bet no 2020.gada 1. janvāra Kokneses novada domes izpilddirektors  vai ar izpilddirektora rīkojumu nozīmēta cita domes amatpersona</w:t>
      </w:r>
      <w:r w:rsidRPr="00DD0EA6">
        <w:rPr>
          <w:rFonts w:ascii="Times New Roman" w:eastAsia="Times New Roman" w:hAnsi="Times New Roman"/>
          <w:b/>
          <w:bCs/>
          <w:lang w:eastAsia="lv-LV"/>
        </w:rPr>
        <w:t>.</w:t>
      </w:r>
    </w:p>
    <w:p w:rsidR="00F62806" w:rsidRDefault="00F62806" w:rsidP="00F62806">
      <w:pPr>
        <w:spacing w:after="0" w:line="240" w:lineRule="auto"/>
        <w:ind w:right="-806"/>
        <w:jc w:val="center"/>
        <w:rPr>
          <w:rFonts w:ascii="Cambria" w:hAnsi="Cambria"/>
          <w:b/>
          <w:bCs/>
          <w:sz w:val="24"/>
          <w:szCs w:val="24"/>
        </w:rPr>
      </w:pPr>
    </w:p>
    <w:p w:rsidR="00F62806" w:rsidRDefault="00F62806" w:rsidP="00F62806">
      <w:pPr>
        <w:spacing w:after="0" w:line="240" w:lineRule="auto"/>
        <w:ind w:right="-806"/>
        <w:jc w:val="center"/>
        <w:rPr>
          <w:rFonts w:ascii="Cambria" w:hAnsi="Cambria"/>
          <w:sz w:val="24"/>
          <w:szCs w:val="24"/>
        </w:rPr>
      </w:pPr>
    </w:p>
    <w:p w:rsidR="00F62806" w:rsidRDefault="00F62806" w:rsidP="00F62806">
      <w:pPr>
        <w:spacing w:after="0" w:line="240" w:lineRule="auto"/>
        <w:ind w:right="-806"/>
        <w:jc w:val="center"/>
        <w:rPr>
          <w:rFonts w:ascii="Cambria" w:hAnsi="Cambria"/>
          <w:sz w:val="24"/>
          <w:szCs w:val="24"/>
        </w:rPr>
      </w:pPr>
    </w:p>
    <w:p w:rsidR="00F62806" w:rsidRDefault="00F62806" w:rsidP="00F62806">
      <w:pPr>
        <w:spacing w:after="0" w:line="240" w:lineRule="auto"/>
        <w:ind w:right="-806"/>
        <w:jc w:val="center"/>
        <w:rPr>
          <w:rFonts w:ascii="Cambria" w:hAnsi="Cambria"/>
          <w:b/>
          <w:bCs/>
          <w:sz w:val="24"/>
          <w:szCs w:val="24"/>
        </w:rPr>
      </w:pPr>
      <w:r>
        <w:rPr>
          <w:rFonts w:ascii="Cambria" w:hAnsi="Cambria"/>
          <w:b/>
          <w:bCs/>
          <w:sz w:val="24"/>
          <w:szCs w:val="24"/>
        </w:rPr>
        <w:t>8.4.</w:t>
      </w:r>
    </w:p>
    <w:p w:rsidR="00F62806" w:rsidRDefault="00F62806" w:rsidP="00F62806">
      <w:pPr>
        <w:spacing w:after="0" w:line="240" w:lineRule="auto"/>
        <w:ind w:right="-806"/>
        <w:jc w:val="center"/>
        <w:rPr>
          <w:rFonts w:ascii="Cambria" w:hAnsi="Cambria"/>
          <w:sz w:val="24"/>
          <w:szCs w:val="24"/>
        </w:rPr>
      </w:pPr>
      <w:r w:rsidRPr="005D1CC2">
        <w:rPr>
          <w:rFonts w:ascii="Cambria" w:hAnsi="Cambria"/>
          <w:b/>
          <w:bCs/>
          <w:sz w:val="24"/>
          <w:szCs w:val="24"/>
        </w:rPr>
        <w:t xml:space="preserve">Saistošo noteikumu “Grozījumi Kokneses novada domes  2016.gada 27.janvāra  saistošajos noteikumos </w:t>
      </w:r>
      <w:proofErr w:type="spellStart"/>
      <w:r w:rsidRPr="005D1CC2">
        <w:rPr>
          <w:rFonts w:ascii="Cambria" w:hAnsi="Cambria"/>
          <w:b/>
          <w:bCs/>
          <w:sz w:val="24"/>
          <w:szCs w:val="24"/>
        </w:rPr>
        <w:t>Nr</w:t>
      </w:r>
      <w:proofErr w:type="spellEnd"/>
      <w:r w:rsidRPr="005D1CC2">
        <w:rPr>
          <w:rFonts w:ascii="Cambria" w:hAnsi="Cambria"/>
          <w:b/>
          <w:bCs/>
          <w:sz w:val="24"/>
          <w:szCs w:val="24"/>
        </w:rPr>
        <w:t>. 4/2016 „</w:t>
      </w:r>
      <w:r w:rsidRPr="005D1CC2">
        <w:rPr>
          <w:rFonts w:ascii="Cambria" w:hAnsi="Cambria"/>
          <w:sz w:val="24"/>
          <w:szCs w:val="24"/>
        </w:rPr>
        <w:t xml:space="preserve"> </w:t>
      </w:r>
      <w:r w:rsidRPr="005D1CC2">
        <w:rPr>
          <w:rFonts w:ascii="Cambria" w:hAnsi="Cambria"/>
          <w:b/>
          <w:bCs/>
          <w:sz w:val="24"/>
          <w:szCs w:val="24"/>
        </w:rPr>
        <w:t>Par Kokneses novada domes saistošo noteikumu publicēšanas vietu”” apstiprināšana</w:t>
      </w:r>
    </w:p>
    <w:p w:rsidR="00F62806" w:rsidRPr="00052F3F" w:rsidRDefault="00F62806" w:rsidP="00F62806">
      <w:pPr>
        <w:spacing w:after="0" w:line="240" w:lineRule="auto"/>
        <w:ind w:right="-806"/>
        <w:jc w:val="center"/>
        <w:rPr>
          <w:rFonts w:ascii="Cambria" w:hAnsi="Cambria"/>
          <w:sz w:val="24"/>
          <w:szCs w:val="24"/>
        </w:rPr>
      </w:pPr>
      <w:r>
        <w:rPr>
          <w:rFonts w:ascii="Cambria" w:hAnsi="Cambria"/>
          <w:sz w:val="24"/>
          <w:szCs w:val="24"/>
        </w:rPr>
        <w:t>______________________________________________________________________________________________________</w:t>
      </w:r>
    </w:p>
    <w:p w:rsidR="00F62806" w:rsidRDefault="00F62806" w:rsidP="00F62806">
      <w:pPr>
        <w:spacing w:after="0" w:line="240" w:lineRule="auto"/>
        <w:ind w:right="-806"/>
        <w:jc w:val="both"/>
        <w:rPr>
          <w:rFonts w:ascii="Cambria" w:hAnsi="Cambria"/>
          <w:sz w:val="24"/>
          <w:szCs w:val="24"/>
        </w:rPr>
      </w:pPr>
    </w:p>
    <w:p w:rsidR="00F62806" w:rsidRPr="00491593" w:rsidRDefault="00F62806" w:rsidP="00F62806">
      <w:pPr>
        <w:spacing w:after="0" w:line="240" w:lineRule="auto"/>
        <w:ind w:right="-806"/>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F62806" w:rsidRDefault="00F62806" w:rsidP="00F62806">
      <w:pPr>
        <w:pStyle w:val="Default"/>
        <w:ind w:right="-806"/>
        <w:jc w:val="both"/>
        <w:rPr>
          <w:rFonts w:ascii="Cambria" w:hAnsi="Cambria"/>
        </w:rPr>
      </w:pPr>
    </w:p>
    <w:p w:rsidR="00F62806" w:rsidRPr="005D1CC2" w:rsidRDefault="00F62806" w:rsidP="00F62806">
      <w:pPr>
        <w:pStyle w:val="Default"/>
        <w:ind w:right="-806" w:firstLine="720"/>
        <w:jc w:val="both"/>
        <w:rPr>
          <w:rFonts w:ascii="Cambria" w:hAnsi="Cambria"/>
        </w:rPr>
      </w:pPr>
      <w:r w:rsidRPr="005D1CC2">
        <w:rPr>
          <w:rFonts w:ascii="Cambria" w:hAnsi="Cambria"/>
        </w:rPr>
        <w:t xml:space="preserve">Iepazīstoties ar iesniegto informāciju un pamatojoties uz likuma „Par pašvaldībām”  45.panta piekto daļu, kas paredz, ka novada domes saistošos noteikumus un to paskaidrojuma rakstu publicē oficiālajā izdevumā “ Latvijas Vēstnesis” vai vietējā laikrakstā, vai bezmaksas izdevumā, novada domei jāpieņem saistošos noteikumus, kuros nosaka saistošo noteikumu publicēšanas  vietu. Lai varētu noteikt Kokneses novada domes saistošo noteikumu publicēšanas vietu informatīvajā izdevumā “Kokneses Novada Vēstis’’, jāizdara grozījums Kokneses novada domes 2016.gada 27.janvāra saistošajos noteikumos Nr.4/2016 un šos saistošos noteikumus jāpublicē oficiālajā izdevumā “Latvijas Vēstnesis”.  </w:t>
      </w:r>
    </w:p>
    <w:p w:rsidR="00F62806" w:rsidRDefault="00F62806" w:rsidP="00F62806">
      <w:pPr>
        <w:spacing w:after="0" w:line="240" w:lineRule="auto"/>
        <w:ind w:right="-806"/>
        <w:jc w:val="both"/>
        <w:rPr>
          <w:rFonts w:ascii="Cambria" w:hAnsi="Cambria"/>
          <w:sz w:val="24"/>
          <w:szCs w:val="24"/>
        </w:rPr>
      </w:pPr>
      <w:r w:rsidRPr="005D1CC2">
        <w:rPr>
          <w:rFonts w:ascii="Cambria" w:hAnsi="Cambria"/>
        </w:rPr>
        <w:t xml:space="preserve">Pamatojoties uz augstāk minēto, likuma „Par pašvaldībām”  45.panta piekto daļu, ņemot vērā  Kultūras, izglītības, sporta un sabiedrisko lietu pastāvīgās komitejas 19.11.2019. un Finanšu un attīstības komitejas lēmumu 20.11.2019. ieteikumus un lēmumus,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Ivars Māliņš, Jānis Miezītis,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Pr>
          <w:rFonts w:ascii="Cambria" w:hAnsi="Cambria"/>
          <w:sz w:val="24"/>
          <w:szCs w:val="24"/>
        </w:rPr>
        <w:t>Vingris),</w:t>
      </w:r>
      <w:r w:rsidRPr="007C6871">
        <w:rPr>
          <w:rFonts w:ascii="Cambria" w:hAnsi="Cambria"/>
          <w:sz w:val="24"/>
          <w:szCs w:val="24"/>
        </w:rPr>
        <w:t>PRET-nav,</w:t>
      </w:r>
      <w:proofErr w:type="spellEnd"/>
      <w:r w:rsidRPr="007C6871">
        <w:rPr>
          <w:rFonts w:ascii="Cambria" w:hAnsi="Cambria"/>
          <w:sz w:val="24"/>
          <w:szCs w:val="24"/>
        </w:rPr>
        <w:t xml:space="preserve"> ATTURAS-nav, Kokneses novada dome NOLEMJ</w:t>
      </w:r>
      <w:r>
        <w:rPr>
          <w:rFonts w:ascii="Cambria" w:hAnsi="Cambria"/>
          <w:sz w:val="24"/>
          <w:szCs w:val="24"/>
        </w:rPr>
        <w:t>:</w:t>
      </w:r>
    </w:p>
    <w:p w:rsidR="00F62806" w:rsidRPr="005D1CC2" w:rsidRDefault="00F62806" w:rsidP="00F62806">
      <w:pPr>
        <w:pStyle w:val="Default"/>
        <w:ind w:right="-806"/>
        <w:jc w:val="both"/>
        <w:rPr>
          <w:rFonts w:ascii="Cambria" w:hAnsi="Cambria"/>
        </w:rPr>
      </w:pPr>
    </w:p>
    <w:p w:rsidR="00F62806" w:rsidRPr="005D1CC2" w:rsidRDefault="00F62806" w:rsidP="00F62806">
      <w:pPr>
        <w:pStyle w:val="Default"/>
        <w:spacing w:after="27"/>
        <w:ind w:right="-806"/>
        <w:jc w:val="both"/>
        <w:rPr>
          <w:rFonts w:ascii="Cambria" w:hAnsi="Cambria"/>
        </w:rPr>
      </w:pPr>
    </w:p>
    <w:p w:rsidR="00F62806" w:rsidRPr="005D1CC2" w:rsidRDefault="00F62806" w:rsidP="00F62806">
      <w:pPr>
        <w:spacing w:after="0" w:line="240" w:lineRule="auto"/>
        <w:ind w:right="-806" w:firstLine="720"/>
        <w:jc w:val="both"/>
        <w:rPr>
          <w:rFonts w:ascii="Cambria" w:hAnsi="Cambria"/>
          <w:sz w:val="24"/>
          <w:szCs w:val="24"/>
        </w:rPr>
      </w:pPr>
      <w:r w:rsidRPr="005D1CC2">
        <w:rPr>
          <w:rFonts w:ascii="Cambria" w:hAnsi="Cambria"/>
          <w:sz w:val="24"/>
          <w:szCs w:val="24"/>
        </w:rPr>
        <w:t>1. Apstiprināt saistošos noteikumus Nr.</w:t>
      </w:r>
      <w:r>
        <w:rPr>
          <w:rFonts w:ascii="Cambria" w:hAnsi="Cambria"/>
          <w:sz w:val="24"/>
          <w:szCs w:val="24"/>
        </w:rPr>
        <w:t>13</w:t>
      </w:r>
      <w:r w:rsidRPr="005D1CC2">
        <w:rPr>
          <w:rFonts w:ascii="Cambria" w:hAnsi="Cambria"/>
          <w:sz w:val="24"/>
          <w:szCs w:val="24"/>
        </w:rPr>
        <w:t>/2019„</w:t>
      </w:r>
      <w:r w:rsidRPr="005D1CC2">
        <w:rPr>
          <w:rFonts w:ascii="Cambria" w:hAnsi="Cambria"/>
          <w:b/>
          <w:bCs/>
          <w:sz w:val="24"/>
          <w:szCs w:val="24"/>
        </w:rPr>
        <w:t xml:space="preserve"> </w:t>
      </w:r>
      <w:r w:rsidRPr="005D1CC2">
        <w:rPr>
          <w:rFonts w:ascii="Cambria" w:hAnsi="Cambria"/>
          <w:bCs/>
          <w:sz w:val="24"/>
          <w:szCs w:val="24"/>
        </w:rPr>
        <w:t xml:space="preserve">Grozījumi Kokneses novada 27.01.2016. saistošajos noteikumos </w:t>
      </w:r>
      <w:proofErr w:type="spellStart"/>
      <w:r w:rsidRPr="005D1CC2">
        <w:rPr>
          <w:rFonts w:ascii="Cambria" w:hAnsi="Cambria"/>
          <w:bCs/>
          <w:sz w:val="24"/>
          <w:szCs w:val="24"/>
        </w:rPr>
        <w:t>Nr</w:t>
      </w:r>
      <w:proofErr w:type="spellEnd"/>
      <w:r w:rsidRPr="005D1CC2">
        <w:rPr>
          <w:rFonts w:ascii="Cambria" w:hAnsi="Cambria"/>
          <w:bCs/>
          <w:sz w:val="24"/>
          <w:szCs w:val="24"/>
        </w:rPr>
        <w:t>. 4/2016  “Par Kokneses novada domes saistošo noteikumu publicēšanas vietu”</w:t>
      </w:r>
      <w:r w:rsidRPr="005D1CC2">
        <w:rPr>
          <w:rFonts w:ascii="Cambria" w:hAnsi="Cambria"/>
          <w:sz w:val="24"/>
          <w:szCs w:val="24"/>
        </w:rPr>
        <w:t xml:space="preserve">, saskaņā ar pielikumu un pieņemt zināšanai paskaidrojuma rakstā minēto informāciju. </w:t>
      </w:r>
    </w:p>
    <w:p w:rsidR="00F62806" w:rsidRPr="005D1CC2" w:rsidRDefault="00F62806" w:rsidP="00F62806">
      <w:pPr>
        <w:spacing w:after="0" w:line="240" w:lineRule="auto"/>
        <w:ind w:right="-806" w:firstLine="720"/>
        <w:jc w:val="both"/>
        <w:rPr>
          <w:rFonts w:ascii="Cambria" w:hAnsi="Cambria"/>
          <w:sz w:val="24"/>
          <w:szCs w:val="24"/>
        </w:rPr>
      </w:pPr>
      <w:r w:rsidRPr="005D1CC2">
        <w:rPr>
          <w:rFonts w:ascii="Cambria" w:hAnsi="Cambria"/>
          <w:sz w:val="24"/>
          <w:szCs w:val="24"/>
        </w:rPr>
        <w:t>2. Saistošos noteikumus  triju dienu laikā, pēc to parakstīšanas  elektroniski un rakstveidā  nosūtīt Vides aizsardzības un reģionālās attīstības  ministrijai.</w:t>
      </w:r>
    </w:p>
    <w:p w:rsidR="00F62806" w:rsidRPr="005D1CC2" w:rsidRDefault="00F62806" w:rsidP="00F62806">
      <w:pPr>
        <w:spacing w:after="0" w:line="240" w:lineRule="auto"/>
        <w:ind w:right="-806" w:firstLine="720"/>
        <w:jc w:val="both"/>
        <w:rPr>
          <w:rFonts w:ascii="Cambria" w:hAnsi="Cambria"/>
          <w:sz w:val="24"/>
          <w:szCs w:val="24"/>
        </w:rPr>
      </w:pPr>
      <w:r w:rsidRPr="005D1CC2">
        <w:rPr>
          <w:rFonts w:ascii="Cambria" w:hAnsi="Cambria"/>
          <w:sz w:val="24"/>
          <w:szCs w:val="24"/>
        </w:rPr>
        <w:t>3. Noteikt, ka saistošie noteikumi stājas spēkā ar 2020.gada 1.janvāri.</w:t>
      </w:r>
    </w:p>
    <w:p w:rsidR="00F62806" w:rsidRPr="005D1CC2" w:rsidRDefault="00F62806" w:rsidP="00F62806">
      <w:pPr>
        <w:spacing w:after="0" w:line="240" w:lineRule="auto"/>
        <w:ind w:right="-806" w:firstLine="720"/>
        <w:jc w:val="both"/>
        <w:rPr>
          <w:rFonts w:ascii="Cambria" w:hAnsi="Cambria"/>
          <w:sz w:val="24"/>
          <w:szCs w:val="24"/>
        </w:rPr>
      </w:pPr>
      <w:r w:rsidRPr="005D1CC2">
        <w:rPr>
          <w:rFonts w:ascii="Cambria" w:hAnsi="Cambria"/>
          <w:sz w:val="24"/>
          <w:szCs w:val="24"/>
        </w:rPr>
        <w:t>4. Kokneses novada domes saistošie noteikumi Nr.</w:t>
      </w:r>
      <w:r>
        <w:rPr>
          <w:rFonts w:ascii="Cambria" w:hAnsi="Cambria"/>
          <w:sz w:val="24"/>
          <w:szCs w:val="24"/>
        </w:rPr>
        <w:t>13</w:t>
      </w:r>
      <w:r w:rsidRPr="005D1CC2">
        <w:rPr>
          <w:rFonts w:ascii="Cambria" w:hAnsi="Cambria"/>
          <w:sz w:val="24"/>
          <w:szCs w:val="24"/>
        </w:rPr>
        <w:t>/2019„</w:t>
      </w:r>
      <w:r w:rsidRPr="005D1CC2">
        <w:rPr>
          <w:rFonts w:ascii="Cambria" w:hAnsi="Cambria"/>
          <w:b/>
          <w:bCs/>
          <w:sz w:val="24"/>
          <w:szCs w:val="24"/>
        </w:rPr>
        <w:t xml:space="preserve"> </w:t>
      </w:r>
      <w:r w:rsidRPr="005D1CC2">
        <w:rPr>
          <w:rFonts w:ascii="Cambria" w:hAnsi="Cambria"/>
          <w:bCs/>
          <w:sz w:val="24"/>
          <w:szCs w:val="24"/>
        </w:rPr>
        <w:t xml:space="preserve">Grozījumi Kokneses novada 27.01.2016. saistošajos noteikumos </w:t>
      </w:r>
      <w:proofErr w:type="spellStart"/>
      <w:r w:rsidRPr="005D1CC2">
        <w:rPr>
          <w:rFonts w:ascii="Cambria" w:hAnsi="Cambria"/>
          <w:bCs/>
          <w:sz w:val="24"/>
          <w:szCs w:val="24"/>
        </w:rPr>
        <w:t>Nr</w:t>
      </w:r>
      <w:proofErr w:type="spellEnd"/>
      <w:r w:rsidRPr="005D1CC2">
        <w:rPr>
          <w:rFonts w:ascii="Cambria" w:hAnsi="Cambria"/>
          <w:bCs/>
          <w:sz w:val="24"/>
          <w:szCs w:val="24"/>
        </w:rPr>
        <w:t>. 4/2016  “Par Kokneses novada domes saistošo noteikumu publicēšanas vietu””</w:t>
      </w:r>
      <w:r w:rsidRPr="005D1CC2">
        <w:rPr>
          <w:rFonts w:ascii="Cambria" w:hAnsi="Cambria"/>
          <w:sz w:val="24"/>
          <w:szCs w:val="24"/>
        </w:rPr>
        <w:t>, publicējami oficiālajā izdevumā “ Latvijas Vēstnesis”</w:t>
      </w:r>
    </w:p>
    <w:p w:rsidR="00F62806" w:rsidRDefault="00F62806" w:rsidP="00F62806">
      <w:pPr>
        <w:spacing w:after="0" w:line="240" w:lineRule="auto"/>
        <w:ind w:right="-806" w:firstLine="720"/>
        <w:jc w:val="both"/>
        <w:rPr>
          <w:rFonts w:ascii="Cambria" w:hAnsi="Cambria"/>
          <w:sz w:val="24"/>
          <w:szCs w:val="24"/>
        </w:rPr>
      </w:pPr>
      <w:r w:rsidRPr="005D1CC2">
        <w:rPr>
          <w:rFonts w:ascii="Cambria" w:hAnsi="Cambria"/>
          <w:sz w:val="24"/>
          <w:szCs w:val="24"/>
        </w:rPr>
        <w:t xml:space="preserve">5. Saistošos noteikumus pēc to stāšanās spēkā, publicē pašvaldības mājas lapā  </w:t>
      </w:r>
      <w:hyperlink r:id="rId40" w:history="1">
        <w:r w:rsidRPr="005D1CC2">
          <w:rPr>
            <w:rStyle w:val="Hipersaite"/>
            <w:rFonts w:ascii="Cambria" w:hAnsi="Cambria"/>
            <w:sz w:val="24"/>
            <w:szCs w:val="24"/>
          </w:rPr>
          <w:t>www.koknese.lv</w:t>
        </w:r>
      </w:hyperlink>
      <w:r w:rsidRPr="005D1CC2">
        <w:rPr>
          <w:rFonts w:ascii="Cambria" w:hAnsi="Cambria"/>
          <w:sz w:val="24"/>
          <w:szCs w:val="24"/>
        </w:rPr>
        <w:t xml:space="preserve"> internetā un tie pieejamību novada domes ēkā un pagastu pārvaldēs. </w:t>
      </w:r>
    </w:p>
    <w:p w:rsidR="00F62806" w:rsidRDefault="00F62806" w:rsidP="00F62806">
      <w:pPr>
        <w:ind w:right="-806"/>
        <w:jc w:val="both"/>
        <w:rPr>
          <w:rFonts w:ascii="Cambria" w:hAnsi="Cambria"/>
          <w:sz w:val="24"/>
          <w:szCs w:val="24"/>
        </w:rPr>
      </w:pPr>
    </w:p>
    <w:p w:rsidR="00F62806" w:rsidRDefault="00F62806" w:rsidP="00F62806">
      <w:pPr>
        <w:ind w:right="-806"/>
        <w:jc w:val="both"/>
        <w:rPr>
          <w:rFonts w:ascii="Cambria" w:hAnsi="Cambria"/>
          <w:sz w:val="24"/>
          <w:szCs w:val="24"/>
        </w:rPr>
      </w:pPr>
    </w:p>
    <w:p w:rsidR="00F62806" w:rsidRPr="005D1CC2" w:rsidRDefault="00F62806" w:rsidP="00F62806">
      <w:pPr>
        <w:spacing w:after="0" w:line="240" w:lineRule="auto"/>
        <w:ind w:right="-806"/>
        <w:jc w:val="right"/>
        <w:rPr>
          <w:rFonts w:ascii="Cambria" w:hAnsi="Cambria"/>
          <w:bCs/>
          <w:i/>
          <w:sz w:val="24"/>
          <w:szCs w:val="24"/>
        </w:rPr>
      </w:pPr>
      <w:r w:rsidRPr="005D1CC2">
        <w:rPr>
          <w:rFonts w:ascii="Cambria" w:hAnsi="Cambria"/>
          <w:bCs/>
          <w:i/>
          <w:sz w:val="24"/>
          <w:szCs w:val="24"/>
        </w:rPr>
        <w:t>Pielikums</w:t>
      </w:r>
    </w:p>
    <w:p w:rsidR="00F62806" w:rsidRPr="005D1CC2" w:rsidRDefault="00F62806" w:rsidP="00F62806">
      <w:pPr>
        <w:spacing w:after="0" w:line="240" w:lineRule="auto"/>
        <w:ind w:right="-806"/>
        <w:jc w:val="center"/>
        <w:rPr>
          <w:rFonts w:ascii="Cambria" w:hAnsi="Cambria"/>
          <w:b/>
          <w:bCs/>
          <w:sz w:val="24"/>
          <w:szCs w:val="24"/>
        </w:rPr>
      </w:pPr>
    </w:p>
    <w:p w:rsidR="00F62806" w:rsidRPr="005D1CC2" w:rsidRDefault="00F62806" w:rsidP="00F62806">
      <w:pPr>
        <w:spacing w:after="0" w:line="240" w:lineRule="auto"/>
        <w:ind w:right="-806"/>
        <w:jc w:val="center"/>
        <w:rPr>
          <w:rFonts w:ascii="Cambria" w:hAnsi="Cambria"/>
          <w:sz w:val="24"/>
          <w:szCs w:val="24"/>
        </w:rPr>
      </w:pPr>
      <w:r w:rsidRPr="005D1CC2">
        <w:rPr>
          <w:rFonts w:ascii="Cambria" w:hAnsi="Cambria"/>
          <w:b/>
          <w:bCs/>
          <w:sz w:val="24"/>
          <w:szCs w:val="24"/>
        </w:rPr>
        <w:t>SAISTOŠIE NOTEIKUMI Nr.</w:t>
      </w:r>
      <w:r>
        <w:rPr>
          <w:rFonts w:ascii="Cambria" w:hAnsi="Cambria"/>
          <w:b/>
          <w:bCs/>
          <w:sz w:val="24"/>
          <w:szCs w:val="24"/>
        </w:rPr>
        <w:t>13</w:t>
      </w:r>
      <w:r w:rsidRPr="005D1CC2">
        <w:rPr>
          <w:rFonts w:ascii="Cambria" w:hAnsi="Cambria"/>
          <w:b/>
          <w:bCs/>
          <w:sz w:val="24"/>
          <w:szCs w:val="24"/>
        </w:rPr>
        <w:t>/2019</w:t>
      </w:r>
    </w:p>
    <w:p w:rsidR="00F62806" w:rsidRPr="005D1CC2" w:rsidRDefault="00F62806" w:rsidP="00F62806">
      <w:pPr>
        <w:spacing w:after="0" w:line="240" w:lineRule="auto"/>
        <w:ind w:right="-806"/>
        <w:rPr>
          <w:rFonts w:ascii="Cambria" w:hAnsi="Cambria"/>
          <w:sz w:val="24"/>
          <w:szCs w:val="24"/>
        </w:rPr>
      </w:pPr>
      <w:r w:rsidRPr="005D1CC2">
        <w:rPr>
          <w:rFonts w:ascii="Cambria" w:hAnsi="Cambria"/>
          <w:sz w:val="24"/>
          <w:szCs w:val="24"/>
        </w:rPr>
        <w:tab/>
      </w:r>
      <w:r w:rsidRPr="005D1CC2">
        <w:rPr>
          <w:rFonts w:ascii="Cambria" w:hAnsi="Cambria"/>
          <w:sz w:val="24"/>
          <w:szCs w:val="24"/>
        </w:rPr>
        <w:tab/>
      </w:r>
      <w:r w:rsidRPr="005D1CC2">
        <w:rPr>
          <w:rFonts w:ascii="Cambria" w:hAnsi="Cambria"/>
          <w:sz w:val="24"/>
          <w:szCs w:val="24"/>
        </w:rPr>
        <w:tab/>
      </w:r>
    </w:p>
    <w:p w:rsidR="00F62806" w:rsidRPr="005D1CC2" w:rsidRDefault="00F62806" w:rsidP="00F62806">
      <w:pPr>
        <w:spacing w:after="0" w:line="240" w:lineRule="auto"/>
        <w:ind w:right="-806"/>
        <w:jc w:val="right"/>
        <w:rPr>
          <w:rFonts w:ascii="Cambria" w:hAnsi="Cambria"/>
          <w:sz w:val="24"/>
          <w:szCs w:val="24"/>
        </w:rPr>
      </w:pPr>
      <w:r w:rsidRPr="005D1CC2">
        <w:rPr>
          <w:rFonts w:ascii="Cambria" w:hAnsi="Cambria"/>
          <w:sz w:val="24"/>
          <w:szCs w:val="24"/>
        </w:rPr>
        <w:t xml:space="preserve">                                                                                              Apstiprināti </w:t>
      </w:r>
    </w:p>
    <w:p w:rsidR="00F62806" w:rsidRPr="005D1CC2" w:rsidRDefault="00F62806" w:rsidP="00F62806">
      <w:pPr>
        <w:spacing w:after="0" w:line="240" w:lineRule="auto"/>
        <w:ind w:right="-806"/>
        <w:jc w:val="right"/>
        <w:rPr>
          <w:rFonts w:ascii="Cambria" w:hAnsi="Cambria"/>
          <w:sz w:val="24"/>
          <w:szCs w:val="24"/>
        </w:rPr>
      </w:pPr>
      <w:r w:rsidRPr="005D1CC2">
        <w:rPr>
          <w:rFonts w:ascii="Cambria" w:hAnsi="Cambria"/>
          <w:sz w:val="24"/>
          <w:szCs w:val="24"/>
        </w:rPr>
        <w:t xml:space="preserve">                                                                                                               ar Kokneses novada domes</w:t>
      </w:r>
      <w:r w:rsidRPr="005D1CC2">
        <w:rPr>
          <w:rFonts w:ascii="Cambria" w:hAnsi="Cambria"/>
          <w:sz w:val="24"/>
          <w:szCs w:val="24"/>
        </w:rPr>
        <w:tab/>
      </w:r>
      <w:r w:rsidRPr="005D1CC2">
        <w:rPr>
          <w:rFonts w:ascii="Cambria" w:hAnsi="Cambria"/>
          <w:sz w:val="24"/>
          <w:szCs w:val="24"/>
        </w:rPr>
        <w:tab/>
      </w:r>
      <w:r w:rsidRPr="005D1CC2">
        <w:rPr>
          <w:rFonts w:ascii="Cambria" w:hAnsi="Cambria"/>
          <w:sz w:val="24"/>
          <w:szCs w:val="24"/>
        </w:rPr>
        <w:tab/>
      </w:r>
      <w:r w:rsidRPr="005D1CC2">
        <w:rPr>
          <w:rFonts w:ascii="Cambria" w:hAnsi="Cambria"/>
          <w:sz w:val="24"/>
          <w:szCs w:val="24"/>
        </w:rPr>
        <w:tab/>
      </w:r>
      <w:r w:rsidRPr="005D1CC2">
        <w:rPr>
          <w:rFonts w:ascii="Cambria" w:hAnsi="Cambria"/>
          <w:sz w:val="24"/>
          <w:szCs w:val="24"/>
        </w:rPr>
        <w:tab/>
      </w:r>
      <w:r w:rsidRPr="005D1CC2">
        <w:rPr>
          <w:rFonts w:ascii="Cambria" w:hAnsi="Cambria"/>
          <w:sz w:val="24"/>
          <w:szCs w:val="24"/>
        </w:rPr>
        <w:tab/>
      </w:r>
      <w:r w:rsidRPr="005D1CC2">
        <w:rPr>
          <w:rFonts w:ascii="Cambria" w:hAnsi="Cambria"/>
          <w:sz w:val="24"/>
          <w:szCs w:val="24"/>
        </w:rPr>
        <w:tab/>
        <w:t>27.11.2019. lēmumu Nr.</w:t>
      </w:r>
      <w:r>
        <w:rPr>
          <w:rFonts w:ascii="Cambria" w:hAnsi="Cambria"/>
          <w:sz w:val="24"/>
          <w:szCs w:val="24"/>
        </w:rPr>
        <w:t>8.5</w:t>
      </w:r>
    </w:p>
    <w:p w:rsidR="00F62806" w:rsidRPr="005D1CC2" w:rsidRDefault="00F62806" w:rsidP="00F62806">
      <w:pPr>
        <w:spacing w:after="0" w:line="240" w:lineRule="auto"/>
        <w:ind w:right="-806"/>
        <w:jc w:val="right"/>
        <w:rPr>
          <w:rFonts w:ascii="Cambria" w:hAnsi="Cambria"/>
          <w:sz w:val="24"/>
          <w:szCs w:val="24"/>
        </w:rPr>
      </w:pPr>
      <w:r w:rsidRPr="005D1CC2">
        <w:rPr>
          <w:rFonts w:ascii="Cambria" w:hAnsi="Cambria"/>
          <w:sz w:val="24"/>
          <w:szCs w:val="24"/>
        </w:rPr>
        <w:t>(protokols Nr.</w:t>
      </w:r>
      <w:r>
        <w:rPr>
          <w:rFonts w:ascii="Cambria" w:hAnsi="Cambria"/>
          <w:sz w:val="24"/>
          <w:szCs w:val="24"/>
        </w:rPr>
        <w:t>15</w:t>
      </w:r>
      <w:r w:rsidRPr="005D1CC2">
        <w:rPr>
          <w:rFonts w:ascii="Cambria" w:hAnsi="Cambria"/>
          <w:sz w:val="24"/>
          <w:szCs w:val="24"/>
        </w:rPr>
        <w:t>)</w:t>
      </w:r>
    </w:p>
    <w:p w:rsidR="00F62806" w:rsidRPr="005D1CC2" w:rsidRDefault="00F62806" w:rsidP="00F62806">
      <w:pPr>
        <w:spacing w:after="0" w:line="240" w:lineRule="auto"/>
        <w:ind w:right="-806"/>
        <w:jc w:val="right"/>
        <w:rPr>
          <w:rFonts w:ascii="Cambria" w:hAnsi="Cambria"/>
          <w:sz w:val="24"/>
          <w:szCs w:val="24"/>
        </w:rPr>
      </w:pPr>
      <w:r w:rsidRPr="005D1CC2">
        <w:rPr>
          <w:rFonts w:ascii="Cambria" w:hAnsi="Cambria"/>
          <w:sz w:val="24"/>
          <w:szCs w:val="24"/>
        </w:rPr>
        <w:t xml:space="preserve">                                                                             </w:t>
      </w:r>
    </w:p>
    <w:p w:rsidR="00F62806" w:rsidRPr="005D1CC2" w:rsidRDefault="00F62806" w:rsidP="00F62806">
      <w:pPr>
        <w:spacing w:after="0" w:line="240" w:lineRule="auto"/>
        <w:ind w:right="-806"/>
        <w:rPr>
          <w:rFonts w:ascii="Cambria" w:hAnsi="Cambria"/>
          <w:sz w:val="24"/>
          <w:szCs w:val="24"/>
        </w:rPr>
      </w:pPr>
      <w:r w:rsidRPr="005D1CC2">
        <w:rPr>
          <w:rFonts w:ascii="Cambria" w:hAnsi="Cambria"/>
          <w:sz w:val="24"/>
          <w:szCs w:val="24"/>
        </w:rPr>
        <w:t> </w:t>
      </w:r>
    </w:p>
    <w:p w:rsidR="00F62806" w:rsidRPr="005D1CC2" w:rsidRDefault="00F62806" w:rsidP="00F62806">
      <w:pPr>
        <w:spacing w:after="0" w:line="240" w:lineRule="auto"/>
        <w:ind w:right="-806"/>
        <w:jc w:val="center"/>
        <w:rPr>
          <w:rFonts w:ascii="Cambria" w:hAnsi="Cambria"/>
          <w:b/>
          <w:bCs/>
          <w:sz w:val="24"/>
          <w:szCs w:val="24"/>
        </w:rPr>
      </w:pPr>
      <w:r w:rsidRPr="005D1CC2">
        <w:rPr>
          <w:rFonts w:ascii="Cambria" w:hAnsi="Cambria"/>
          <w:b/>
          <w:bCs/>
          <w:sz w:val="24"/>
          <w:szCs w:val="24"/>
        </w:rPr>
        <w:t xml:space="preserve">Grozījumi Kokneses novada domes  2016.gada 27.janvāra saistošajos noteikumos </w:t>
      </w:r>
      <w:proofErr w:type="spellStart"/>
      <w:r w:rsidRPr="005D1CC2">
        <w:rPr>
          <w:rFonts w:ascii="Cambria" w:hAnsi="Cambria"/>
          <w:b/>
          <w:bCs/>
          <w:sz w:val="24"/>
          <w:szCs w:val="24"/>
        </w:rPr>
        <w:t>Nr</w:t>
      </w:r>
      <w:proofErr w:type="spellEnd"/>
      <w:r w:rsidRPr="005D1CC2">
        <w:rPr>
          <w:rFonts w:ascii="Cambria" w:hAnsi="Cambria"/>
          <w:b/>
          <w:bCs/>
          <w:sz w:val="24"/>
          <w:szCs w:val="24"/>
        </w:rPr>
        <w:t>. 4/2016</w:t>
      </w:r>
    </w:p>
    <w:p w:rsidR="00F62806" w:rsidRPr="005D1CC2" w:rsidRDefault="00F62806" w:rsidP="00F62806">
      <w:pPr>
        <w:spacing w:after="0" w:line="240" w:lineRule="auto"/>
        <w:ind w:right="-806"/>
        <w:jc w:val="center"/>
        <w:rPr>
          <w:rFonts w:ascii="Cambria" w:hAnsi="Cambria"/>
          <w:sz w:val="24"/>
          <w:szCs w:val="24"/>
        </w:rPr>
      </w:pPr>
      <w:r w:rsidRPr="005D1CC2">
        <w:rPr>
          <w:rFonts w:ascii="Cambria" w:hAnsi="Cambria"/>
          <w:b/>
          <w:bCs/>
          <w:sz w:val="24"/>
          <w:szCs w:val="24"/>
        </w:rPr>
        <w:t xml:space="preserve"> „</w:t>
      </w:r>
      <w:r w:rsidRPr="005D1CC2">
        <w:rPr>
          <w:rFonts w:ascii="Cambria" w:hAnsi="Cambria"/>
          <w:sz w:val="24"/>
          <w:szCs w:val="24"/>
        </w:rPr>
        <w:t xml:space="preserve"> </w:t>
      </w:r>
      <w:r w:rsidRPr="005D1CC2">
        <w:rPr>
          <w:rFonts w:ascii="Cambria" w:hAnsi="Cambria"/>
          <w:b/>
          <w:bCs/>
          <w:sz w:val="24"/>
          <w:szCs w:val="24"/>
        </w:rPr>
        <w:t>Par Kokneses novada domes saistošo noteikumu publicēšanas vietu”</w:t>
      </w:r>
    </w:p>
    <w:p w:rsidR="00F62806" w:rsidRPr="005D1CC2" w:rsidRDefault="00F62806" w:rsidP="00F62806">
      <w:pPr>
        <w:spacing w:after="0" w:line="240" w:lineRule="auto"/>
        <w:ind w:right="-806"/>
        <w:rPr>
          <w:rFonts w:ascii="Cambria" w:hAnsi="Cambria"/>
          <w:sz w:val="24"/>
          <w:szCs w:val="24"/>
        </w:rPr>
      </w:pPr>
    </w:p>
    <w:p w:rsidR="00F62806" w:rsidRPr="005D1CC2" w:rsidRDefault="00F62806" w:rsidP="00F62806">
      <w:pPr>
        <w:spacing w:after="0" w:line="240" w:lineRule="auto"/>
        <w:ind w:right="-806"/>
        <w:jc w:val="right"/>
        <w:rPr>
          <w:rFonts w:ascii="Cambria" w:hAnsi="Cambria"/>
          <w:sz w:val="24"/>
          <w:szCs w:val="24"/>
        </w:rPr>
      </w:pPr>
      <w:r w:rsidRPr="005D1CC2">
        <w:rPr>
          <w:rFonts w:ascii="Cambria" w:hAnsi="Cambria"/>
          <w:i/>
          <w:iCs/>
          <w:sz w:val="24"/>
          <w:szCs w:val="24"/>
        </w:rPr>
        <w:t xml:space="preserve">Izdoti saskaņā ar likuma „Par pašvaldībām” </w:t>
      </w:r>
    </w:p>
    <w:p w:rsidR="00F62806" w:rsidRPr="005D1CC2" w:rsidRDefault="00F62806" w:rsidP="00F62806">
      <w:pPr>
        <w:spacing w:after="0" w:line="240" w:lineRule="auto"/>
        <w:ind w:right="-806"/>
        <w:jc w:val="right"/>
        <w:rPr>
          <w:rFonts w:ascii="Cambria" w:hAnsi="Cambria"/>
          <w:sz w:val="24"/>
          <w:szCs w:val="24"/>
        </w:rPr>
      </w:pPr>
      <w:r w:rsidRPr="005D1CC2">
        <w:rPr>
          <w:rFonts w:ascii="Cambria" w:hAnsi="Cambria"/>
          <w:i/>
          <w:iCs/>
          <w:sz w:val="24"/>
          <w:szCs w:val="24"/>
        </w:rPr>
        <w:t>45.panta  piekto daļu</w:t>
      </w:r>
      <w:r w:rsidRPr="005D1CC2">
        <w:rPr>
          <w:rFonts w:ascii="Cambria" w:hAnsi="Cambria"/>
          <w:sz w:val="24"/>
          <w:szCs w:val="24"/>
        </w:rPr>
        <w:t xml:space="preserve"> </w:t>
      </w:r>
    </w:p>
    <w:p w:rsidR="00F62806" w:rsidRPr="005D1CC2" w:rsidRDefault="00F62806" w:rsidP="00F62806">
      <w:pPr>
        <w:spacing w:after="0" w:line="240" w:lineRule="auto"/>
        <w:ind w:right="-806"/>
        <w:rPr>
          <w:rFonts w:ascii="Cambria" w:hAnsi="Cambria"/>
          <w:sz w:val="24"/>
          <w:szCs w:val="24"/>
        </w:rPr>
      </w:pPr>
      <w:r w:rsidRPr="005D1CC2">
        <w:rPr>
          <w:rFonts w:ascii="Cambria" w:hAnsi="Cambria"/>
          <w:sz w:val="24"/>
          <w:szCs w:val="24"/>
        </w:rPr>
        <w:t> </w:t>
      </w:r>
    </w:p>
    <w:p w:rsidR="00F62806" w:rsidRPr="005D1CC2" w:rsidRDefault="00F62806" w:rsidP="00F62806">
      <w:pPr>
        <w:numPr>
          <w:ilvl w:val="0"/>
          <w:numId w:val="39"/>
        </w:numPr>
        <w:spacing w:after="0" w:line="240" w:lineRule="auto"/>
        <w:ind w:left="0" w:right="-806" w:firstLine="0"/>
        <w:rPr>
          <w:rFonts w:ascii="Cambria" w:hAnsi="Cambria"/>
          <w:sz w:val="24"/>
          <w:szCs w:val="24"/>
        </w:rPr>
      </w:pPr>
      <w:r w:rsidRPr="005D1CC2">
        <w:rPr>
          <w:rFonts w:ascii="Cambria" w:hAnsi="Cambria"/>
          <w:sz w:val="24"/>
          <w:szCs w:val="24"/>
        </w:rPr>
        <w:t xml:space="preserve">Izdarīt </w:t>
      </w:r>
      <w:r w:rsidRPr="005D1CC2">
        <w:rPr>
          <w:rFonts w:ascii="Cambria" w:hAnsi="Cambria"/>
          <w:bCs/>
          <w:sz w:val="24"/>
          <w:szCs w:val="24"/>
        </w:rPr>
        <w:t xml:space="preserve">Kokneses novada domes 2016.gada 27.janvāra saistošajos noteikumos </w:t>
      </w:r>
      <w:proofErr w:type="spellStart"/>
      <w:r w:rsidRPr="005D1CC2">
        <w:rPr>
          <w:rFonts w:ascii="Cambria" w:hAnsi="Cambria"/>
          <w:bCs/>
          <w:sz w:val="24"/>
          <w:szCs w:val="24"/>
        </w:rPr>
        <w:t>Nr</w:t>
      </w:r>
      <w:proofErr w:type="spellEnd"/>
      <w:r w:rsidRPr="005D1CC2">
        <w:rPr>
          <w:rFonts w:ascii="Cambria" w:hAnsi="Cambria"/>
          <w:bCs/>
          <w:sz w:val="24"/>
          <w:szCs w:val="24"/>
        </w:rPr>
        <w:t>. 4/2016 „</w:t>
      </w:r>
      <w:r w:rsidRPr="005D1CC2">
        <w:rPr>
          <w:rFonts w:ascii="Cambria" w:hAnsi="Cambria"/>
          <w:sz w:val="24"/>
          <w:szCs w:val="24"/>
        </w:rPr>
        <w:t xml:space="preserve"> </w:t>
      </w:r>
      <w:r w:rsidRPr="005D1CC2">
        <w:rPr>
          <w:rFonts w:ascii="Cambria" w:hAnsi="Cambria"/>
          <w:bCs/>
          <w:sz w:val="24"/>
          <w:szCs w:val="24"/>
        </w:rPr>
        <w:t>Par Kokneses novada domes saistošo noteikumu publicēšanas vietu” šādu grozījumu:</w:t>
      </w:r>
    </w:p>
    <w:p w:rsidR="00F62806" w:rsidRPr="005D1CC2" w:rsidRDefault="00F62806" w:rsidP="00F62806">
      <w:pPr>
        <w:spacing w:after="0" w:line="240" w:lineRule="auto"/>
        <w:ind w:right="-806"/>
        <w:rPr>
          <w:rFonts w:ascii="Cambria" w:hAnsi="Cambria"/>
          <w:sz w:val="24"/>
          <w:szCs w:val="24"/>
        </w:rPr>
      </w:pPr>
      <w:r w:rsidRPr="005D1CC2">
        <w:rPr>
          <w:rFonts w:ascii="Cambria" w:hAnsi="Cambria"/>
          <w:sz w:val="24"/>
          <w:szCs w:val="24"/>
        </w:rPr>
        <w:t>1.1.Izteikt saistošo noteikumu 2. punktu šādā redakcijā :</w:t>
      </w:r>
    </w:p>
    <w:p w:rsidR="00F62806" w:rsidRPr="005D1CC2" w:rsidRDefault="00F62806" w:rsidP="00F62806">
      <w:pPr>
        <w:spacing w:after="0" w:line="240" w:lineRule="auto"/>
        <w:ind w:right="-806"/>
        <w:rPr>
          <w:rFonts w:ascii="Cambria" w:hAnsi="Cambria"/>
          <w:sz w:val="24"/>
          <w:szCs w:val="24"/>
        </w:rPr>
      </w:pPr>
      <w:r w:rsidRPr="005D1CC2">
        <w:rPr>
          <w:rFonts w:ascii="Cambria" w:hAnsi="Cambria"/>
          <w:sz w:val="24"/>
          <w:szCs w:val="24"/>
        </w:rPr>
        <w:t>“2. Kokneses novada domes saistošo noteikumu publicēšanas vieta ir Kokneses novada domes bezmaksas informatīvais izdevums “KOKNESES NOVADA VĒSTIS”.</w:t>
      </w:r>
    </w:p>
    <w:p w:rsidR="00F62806" w:rsidRPr="005D1CC2" w:rsidRDefault="00F62806" w:rsidP="00F62806">
      <w:pPr>
        <w:numPr>
          <w:ilvl w:val="0"/>
          <w:numId w:val="39"/>
        </w:numPr>
        <w:spacing w:after="0" w:line="240" w:lineRule="auto"/>
        <w:ind w:left="0" w:right="-806" w:firstLine="0"/>
        <w:rPr>
          <w:rFonts w:ascii="Cambria" w:hAnsi="Cambria"/>
          <w:sz w:val="24"/>
          <w:szCs w:val="24"/>
        </w:rPr>
      </w:pPr>
      <w:r w:rsidRPr="005D1CC2">
        <w:rPr>
          <w:rFonts w:ascii="Cambria" w:hAnsi="Cambria"/>
          <w:sz w:val="24"/>
          <w:szCs w:val="24"/>
        </w:rPr>
        <w:t>Saistošie noteikumi stājas spēkā ar 2020.gada 1.janvāri.</w:t>
      </w:r>
    </w:p>
    <w:p w:rsidR="00F62806" w:rsidRPr="005D1CC2" w:rsidRDefault="00F62806" w:rsidP="00F62806">
      <w:pPr>
        <w:spacing w:after="0" w:line="240" w:lineRule="auto"/>
        <w:ind w:right="-806"/>
        <w:rPr>
          <w:rFonts w:ascii="Cambria" w:hAnsi="Cambria"/>
          <w:sz w:val="24"/>
          <w:szCs w:val="24"/>
        </w:rPr>
      </w:pPr>
      <w:r w:rsidRPr="005D1CC2">
        <w:rPr>
          <w:rFonts w:ascii="Cambria" w:hAnsi="Cambria"/>
          <w:sz w:val="24"/>
          <w:szCs w:val="24"/>
        </w:rPr>
        <w:t> </w:t>
      </w:r>
    </w:p>
    <w:p w:rsidR="00F62806" w:rsidRDefault="00F62806" w:rsidP="00F62806">
      <w:pPr>
        <w:spacing w:after="0" w:line="240" w:lineRule="auto"/>
        <w:ind w:right="-806"/>
        <w:rPr>
          <w:rFonts w:ascii="Times New Roman" w:hAnsi="Times New Roman"/>
          <w:sz w:val="24"/>
          <w:szCs w:val="24"/>
        </w:rPr>
      </w:pPr>
    </w:p>
    <w:p w:rsidR="00F62806" w:rsidRDefault="00F62806" w:rsidP="00F62806">
      <w:pPr>
        <w:spacing w:after="0" w:line="240" w:lineRule="auto"/>
        <w:ind w:right="-806"/>
        <w:rPr>
          <w:rFonts w:ascii="Times New Roman" w:hAnsi="Times New Roman"/>
          <w:sz w:val="24"/>
          <w:szCs w:val="24"/>
        </w:rPr>
      </w:pPr>
    </w:p>
    <w:p w:rsidR="00F62806" w:rsidRDefault="00F62806" w:rsidP="00F62806">
      <w:pPr>
        <w:spacing w:after="0" w:line="240" w:lineRule="auto"/>
        <w:ind w:right="-806"/>
        <w:rPr>
          <w:rFonts w:ascii="Times New Roman" w:hAnsi="Times New Roman"/>
          <w:sz w:val="24"/>
          <w:szCs w:val="24"/>
        </w:rPr>
      </w:pPr>
    </w:p>
    <w:p w:rsidR="00F62806" w:rsidRDefault="00F62806" w:rsidP="00F62806">
      <w:pPr>
        <w:spacing w:after="0" w:line="240" w:lineRule="auto"/>
        <w:ind w:right="-806"/>
        <w:rPr>
          <w:rFonts w:ascii="Times New Roman" w:hAnsi="Times New Roman"/>
          <w:sz w:val="24"/>
          <w:szCs w:val="24"/>
        </w:rPr>
      </w:pPr>
    </w:p>
    <w:p w:rsidR="00F62806" w:rsidRDefault="00F62806" w:rsidP="00F62806">
      <w:pPr>
        <w:spacing w:after="0" w:line="240" w:lineRule="auto"/>
        <w:ind w:right="-806"/>
        <w:rPr>
          <w:rFonts w:ascii="Times New Roman" w:hAnsi="Times New Roman"/>
          <w:sz w:val="24"/>
          <w:szCs w:val="24"/>
        </w:rPr>
      </w:pPr>
    </w:p>
    <w:p w:rsidR="00F62806" w:rsidRDefault="00F62806" w:rsidP="00F62806">
      <w:pPr>
        <w:spacing w:after="0" w:line="240" w:lineRule="auto"/>
        <w:ind w:right="-806"/>
        <w:rPr>
          <w:rFonts w:ascii="Times New Roman" w:hAnsi="Times New Roman"/>
          <w:sz w:val="24"/>
          <w:szCs w:val="24"/>
        </w:rPr>
      </w:pPr>
    </w:p>
    <w:p w:rsidR="00F62806" w:rsidRDefault="00F62806" w:rsidP="00F62806">
      <w:pPr>
        <w:spacing w:after="0" w:line="240" w:lineRule="auto"/>
        <w:ind w:right="-806"/>
        <w:rPr>
          <w:rFonts w:ascii="Times New Roman" w:hAnsi="Times New Roman"/>
          <w:sz w:val="24"/>
          <w:szCs w:val="24"/>
        </w:rPr>
      </w:pPr>
    </w:p>
    <w:p w:rsidR="00F62806" w:rsidRDefault="00F62806" w:rsidP="00F62806">
      <w:pPr>
        <w:spacing w:after="0" w:line="240" w:lineRule="auto"/>
        <w:ind w:right="-806"/>
        <w:rPr>
          <w:rFonts w:ascii="Times New Roman" w:hAnsi="Times New Roman"/>
          <w:sz w:val="24"/>
          <w:szCs w:val="24"/>
        </w:rPr>
      </w:pPr>
    </w:p>
    <w:p w:rsidR="00F62806" w:rsidRDefault="00F62806" w:rsidP="00F62806">
      <w:pPr>
        <w:spacing w:after="0" w:line="240" w:lineRule="auto"/>
        <w:ind w:right="-806"/>
        <w:jc w:val="center"/>
        <w:rPr>
          <w:rFonts w:ascii="Times New Roman" w:hAnsi="Times New Roman"/>
          <w:sz w:val="24"/>
          <w:szCs w:val="24"/>
        </w:rPr>
      </w:pPr>
      <w:r>
        <w:rPr>
          <w:rFonts w:ascii="Times New Roman" w:hAnsi="Times New Roman"/>
          <w:sz w:val="24"/>
          <w:szCs w:val="24"/>
        </w:rPr>
        <w:t>PASKAIDROJUMA RAKSTS</w:t>
      </w:r>
    </w:p>
    <w:p w:rsidR="00F62806" w:rsidRPr="00C26CD8" w:rsidRDefault="00F62806" w:rsidP="00F62806">
      <w:pPr>
        <w:spacing w:after="0" w:line="240" w:lineRule="auto"/>
        <w:ind w:right="-806"/>
        <w:jc w:val="center"/>
        <w:rPr>
          <w:rFonts w:ascii="Times New Roman" w:hAnsi="Times New Roman"/>
          <w:sz w:val="24"/>
          <w:szCs w:val="24"/>
        </w:rPr>
      </w:pPr>
      <w:r>
        <w:rPr>
          <w:rFonts w:ascii="Times New Roman" w:hAnsi="Times New Roman"/>
          <w:sz w:val="24"/>
          <w:szCs w:val="24"/>
        </w:rPr>
        <w:t>Kokneses novada domes 2019.gada 27.novembra  saistošo noteikumu Nr.13/2016</w:t>
      </w:r>
      <w:r w:rsidRPr="00C26CD8">
        <w:rPr>
          <w:rFonts w:ascii="Times New Roman" w:hAnsi="Times New Roman"/>
          <w:bCs/>
          <w:sz w:val="24"/>
          <w:szCs w:val="24"/>
        </w:rPr>
        <w:t xml:space="preserve">“Grozījumi Kokneses novada domes  2016.gada 27.janvāra  saistošajos noteikumos </w:t>
      </w:r>
      <w:proofErr w:type="spellStart"/>
      <w:r w:rsidRPr="00C26CD8">
        <w:rPr>
          <w:rFonts w:ascii="Times New Roman" w:hAnsi="Times New Roman"/>
          <w:bCs/>
          <w:sz w:val="24"/>
          <w:szCs w:val="24"/>
        </w:rPr>
        <w:t>Nr</w:t>
      </w:r>
      <w:proofErr w:type="spellEnd"/>
      <w:r w:rsidRPr="00C26CD8">
        <w:rPr>
          <w:rFonts w:ascii="Times New Roman" w:hAnsi="Times New Roman"/>
          <w:bCs/>
          <w:sz w:val="24"/>
          <w:szCs w:val="24"/>
        </w:rPr>
        <w:t>. 4/2016 „</w:t>
      </w:r>
      <w:r w:rsidRPr="00C26CD8">
        <w:rPr>
          <w:rFonts w:ascii="Times New Roman" w:hAnsi="Times New Roman"/>
          <w:sz w:val="24"/>
          <w:szCs w:val="24"/>
        </w:rPr>
        <w:t xml:space="preserve"> </w:t>
      </w:r>
      <w:r w:rsidRPr="00C26CD8">
        <w:rPr>
          <w:rFonts w:ascii="Times New Roman" w:hAnsi="Times New Roman"/>
          <w:bCs/>
          <w:sz w:val="24"/>
          <w:szCs w:val="24"/>
        </w:rPr>
        <w:t>Par Kokneses novada domes saistošo noteikumu publicēšanas vietu””</w:t>
      </w:r>
    </w:p>
    <w:p w:rsidR="00F62806" w:rsidRDefault="00F62806" w:rsidP="00F62806">
      <w:pPr>
        <w:spacing w:after="0" w:line="240" w:lineRule="auto"/>
        <w:ind w:right="-806"/>
        <w:rPr>
          <w:rFonts w:ascii="Times New Roman" w:hAnsi="Times New Roman"/>
          <w:sz w:val="24"/>
          <w:szCs w:val="24"/>
        </w:rPr>
      </w:pPr>
    </w:p>
    <w:p w:rsidR="00F62806" w:rsidRDefault="00F62806" w:rsidP="00F62806">
      <w:pPr>
        <w:spacing w:after="0" w:line="240" w:lineRule="auto"/>
        <w:ind w:right="-806"/>
        <w:rPr>
          <w:rFonts w:ascii="Times New Roman" w:hAnsi="Times New Roman"/>
          <w:sz w:val="24"/>
          <w:szCs w:val="24"/>
        </w:rPr>
      </w:pPr>
    </w:p>
    <w:p w:rsidR="00F62806" w:rsidRDefault="00F62806" w:rsidP="00F62806">
      <w:pPr>
        <w:spacing w:after="0" w:line="240" w:lineRule="auto"/>
        <w:ind w:right="-806"/>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6237"/>
      </w:tblGrid>
      <w:tr w:rsidR="00F62806" w:rsidRPr="003D396F" w:rsidTr="007B0CC2">
        <w:tc>
          <w:tcPr>
            <w:tcW w:w="2660" w:type="dxa"/>
            <w:shd w:val="clear" w:color="auto" w:fill="auto"/>
          </w:tcPr>
          <w:p w:rsidR="00F62806" w:rsidRDefault="00F62806" w:rsidP="007B0CC2">
            <w:pPr>
              <w:spacing w:after="0" w:line="240" w:lineRule="auto"/>
              <w:ind w:right="-806"/>
              <w:rPr>
                <w:rFonts w:ascii="Times New Roman" w:hAnsi="Times New Roman"/>
                <w:color w:val="414142"/>
                <w:sz w:val="24"/>
                <w:szCs w:val="24"/>
              </w:rPr>
            </w:pPr>
            <w:r w:rsidRPr="003D396F">
              <w:rPr>
                <w:rFonts w:ascii="Times New Roman" w:hAnsi="Times New Roman"/>
                <w:color w:val="414142"/>
                <w:sz w:val="24"/>
                <w:szCs w:val="24"/>
              </w:rPr>
              <w:t xml:space="preserve">Paskaidrojumu raksta </w:t>
            </w:r>
          </w:p>
          <w:p w:rsidR="00F62806" w:rsidRPr="003D396F" w:rsidRDefault="00F62806" w:rsidP="007B0CC2">
            <w:pPr>
              <w:spacing w:after="0" w:line="240" w:lineRule="auto"/>
              <w:ind w:right="-806"/>
              <w:rPr>
                <w:rFonts w:ascii="Times New Roman" w:hAnsi="Times New Roman"/>
                <w:sz w:val="24"/>
                <w:szCs w:val="24"/>
              </w:rPr>
            </w:pPr>
            <w:r w:rsidRPr="003D396F">
              <w:rPr>
                <w:rFonts w:ascii="Times New Roman" w:hAnsi="Times New Roman"/>
                <w:color w:val="414142"/>
                <w:sz w:val="24"/>
                <w:szCs w:val="24"/>
              </w:rPr>
              <w:t>sadaļas</w:t>
            </w:r>
          </w:p>
        </w:tc>
        <w:tc>
          <w:tcPr>
            <w:tcW w:w="7413" w:type="dxa"/>
            <w:shd w:val="clear" w:color="auto" w:fill="auto"/>
          </w:tcPr>
          <w:p w:rsidR="00F62806" w:rsidRPr="003D396F" w:rsidRDefault="00F62806" w:rsidP="007B0CC2">
            <w:pPr>
              <w:spacing w:after="0" w:line="240" w:lineRule="auto"/>
              <w:ind w:right="-806"/>
              <w:rPr>
                <w:rFonts w:ascii="Times New Roman" w:hAnsi="Times New Roman"/>
                <w:sz w:val="24"/>
                <w:szCs w:val="24"/>
              </w:rPr>
            </w:pPr>
            <w:r w:rsidRPr="003D396F">
              <w:rPr>
                <w:rFonts w:ascii="Times New Roman" w:hAnsi="Times New Roman"/>
                <w:color w:val="414142"/>
                <w:sz w:val="24"/>
                <w:szCs w:val="24"/>
              </w:rPr>
              <w:t xml:space="preserve">                                     Informācija</w:t>
            </w:r>
          </w:p>
        </w:tc>
      </w:tr>
      <w:tr w:rsidR="00F62806" w:rsidRPr="003D396F" w:rsidTr="007B0CC2">
        <w:tc>
          <w:tcPr>
            <w:tcW w:w="2660" w:type="dxa"/>
            <w:shd w:val="clear" w:color="auto" w:fill="auto"/>
          </w:tcPr>
          <w:p w:rsidR="00F62806" w:rsidRDefault="00F62806" w:rsidP="007B0CC2">
            <w:pPr>
              <w:spacing w:after="0" w:line="240" w:lineRule="auto"/>
              <w:ind w:right="-806"/>
              <w:rPr>
                <w:rFonts w:ascii="Times New Roman" w:hAnsi="Times New Roman"/>
                <w:color w:val="414142"/>
                <w:sz w:val="24"/>
                <w:szCs w:val="24"/>
              </w:rPr>
            </w:pPr>
            <w:r w:rsidRPr="003D396F">
              <w:rPr>
                <w:rFonts w:ascii="Times New Roman" w:hAnsi="Times New Roman"/>
                <w:color w:val="414142"/>
                <w:sz w:val="24"/>
                <w:szCs w:val="24"/>
              </w:rPr>
              <w:t xml:space="preserve">1. Projekta </w:t>
            </w:r>
          </w:p>
          <w:p w:rsidR="00F62806" w:rsidRDefault="00F62806" w:rsidP="007B0CC2">
            <w:pPr>
              <w:spacing w:after="0" w:line="240" w:lineRule="auto"/>
              <w:ind w:right="-806"/>
              <w:rPr>
                <w:rFonts w:ascii="Times New Roman" w:hAnsi="Times New Roman"/>
                <w:color w:val="414142"/>
                <w:sz w:val="24"/>
                <w:szCs w:val="24"/>
              </w:rPr>
            </w:pPr>
            <w:r w:rsidRPr="003D396F">
              <w:rPr>
                <w:rFonts w:ascii="Times New Roman" w:hAnsi="Times New Roman"/>
                <w:color w:val="414142"/>
                <w:sz w:val="24"/>
                <w:szCs w:val="24"/>
              </w:rPr>
              <w:t xml:space="preserve">nepieciešamības </w:t>
            </w:r>
          </w:p>
          <w:p w:rsidR="00F62806" w:rsidRPr="003D396F" w:rsidRDefault="00F62806" w:rsidP="007B0CC2">
            <w:pPr>
              <w:spacing w:after="0" w:line="240" w:lineRule="auto"/>
              <w:ind w:right="-806"/>
              <w:rPr>
                <w:rFonts w:ascii="Times New Roman" w:hAnsi="Times New Roman"/>
                <w:sz w:val="24"/>
                <w:szCs w:val="24"/>
              </w:rPr>
            </w:pPr>
            <w:r w:rsidRPr="003D396F">
              <w:rPr>
                <w:rFonts w:ascii="Times New Roman" w:hAnsi="Times New Roman"/>
                <w:color w:val="414142"/>
                <w:sz w:val="24"/>
                <w:szCs w:val="24"/>
              </w:rPr>
              <w:t>pamatojums</w:t>
            </w:r>
          </w:p>
        </w:tc>
        <w:tc>
          <w:tcPr>
            <w:tcW w:w="7413" w:type="dxa"/>
            <w:shd w:val="clear" w:color="auto" w:fill="auto"/>
          </w:tcPr>
          <w:p w:rsidR="00F62806" w:rsidRDefault="00F62806" w:rsidP="007B0CC2">
            <w:pPr>
              <w:spacing w:after="0" w:line="240" w:lineRule="auto"/>
              <w:ind w:right="-806"/>
              <w:rPr>
                <w:rFonts w:ascii="Times New Roman" w:hAnsi="Times New Roman"/>
                <w:sz w:val="24"/>
                <w:szCs w:val="24"/>
              </w:rPr>
            </w:pPr>
            <w:r>
              <w:rPr>
                <w:rFonts w:ascii="Times New Roman" w:hAnsi="Times New Roman"/>
                <w:sz w:val="24"/>
                <w:szCs w:val="24"/>
              </w:rPr>
              <w:t xml:space="preserve">Pamatojoties uz </w:t>
            </w:r>
            <w:r w:rsidRPr="003D396F">
              <w:rPr>
                <w:rFonts w:ascii="Times New Roman" w:hAnsi="Times New Roman"/>
                <w:sz w:val="24"/>
                <w:szCs w:val="24"/>
              </w:rPr>
              <w:t>likum</w:t>
            </w:r>
            <w:r>
              <w:rPr>
                <w:rFonts w:ascii="Times New Roman" w:hAnsi="Times New Roman"/>
                <w:sz w:val="24"/>
                <w:szCs w:val="24"/>
              </w:rPr>
              <w:t>a</w:t>
            </w:r>
            <w:r w:rsidRPr="003D396F">
              <w:rPr>
                <w:rFonts w:ascii="Times New Roman" w:hAnsi="Times New Roman"/>
                <w:sz w:val="24"/>
                <w:szCs w:val="24"/>
              </w:rPr>
              <w:t xml:space="preserve">  “Par pašvaldībām” 45.panta piekto</w:t>
            </w:r>
          </w:p>
          <w:p w:rsidR="00F62806" w:rsidRDefault="00F62806" w:rsidP="007B0CC2">
            <w:pPr>
              <w:spacing w:after="0" w:line="240" w:lineRule="auto"/>
              <w:ind w:right="-806"/>
              <w:rPr>
                <w:rFonts w:ascii="Times New Roman" w:hAnsi="Times New Roman"/>
                <w:sz w:val="24"/>
                <w:szCs w:val="24"/>
              </w:rPr>
            </w:pPr>
            <w:r w:rsidRPr="003D396F">
              <w:rPr>
                <w:rFonts w:ascii="Times New Roman" w:hAnsi="Times New Roman"/>
                <w:sz w:val="24"/>
                <w:szCs w:val="24"/>
              </w:rPr>
              <w:t xml:space="preserve"> un sesto daļu šādā redakcijā: [..] Novada dome pieņem </w:t>
            </w:r>
          </w:p>
          <w:p w:rsidR="00F62806" w:rsidRDefault="00F62806" w:rsidP="007B0CC2">
            <w:pPr>
              <w:spacing w:after="0" w:line="240" w:lineRule="auto"/>
              <w:ind w:right="-806"/>
              <w:rPr>
                <w:rFonts w:ascii="Times New Roman" w:hAnsi="Times New Roman"/>
                <w:sz w:val="24"/>
                <w:szCs w:val="24"/>
              </w:rPr>
            </w:pPr>
            <w:r w:rsidRPr="003D396F">
              <w:rPr>
                <w:rFonts w:ascii="Times New Roman" w:hAnsi="Times New Roman"/>
                <w:sz w:val="24"/>
                <w:szCs w:val="24"/>
              </w:rPr>
              <w:t xml:space="preserve">saistošos noteikumus, kuros nosaka saistošo noteikumu publicēšanas vietu. Saistošos noteikumus, kuros noteikta </w:t>
            </w:r>
          </w:p>
          <w:p w:rsidR="00F62806" w:rsidRDefault="00F62806" w:rsidP="007B0CC2">
            <w:pPr>
              <w:spacing w:after="0" w:line="240" w:lineRule="auto"/>
              <w:ind w:right="-806"/>
              <w:rPr>
                <w:rFonts w:ascii="Times New Roman" w:hAnsi="Times New Roman"/>
                <w:sz w:val="24"/>
                <w:szCs w:val="24"/>
              </w:rPr>
            </w:pPr>
            <w:r w:rsidRPr="003D396F">
              <w:rPr>
                <w:rFonts w:ascii="Times New Roman" w:hAnsi="Times New Roman"/>
                <w:sz w:val="24"/>
                <w:szCs w:val="24"/>
              </w:rPr>
              <w:t xml:space="preserve">saistošo noteikumu publicēšanas vieta, publicē oficiālajā </w:t>
            </w:r>
          </w:p>
          <w:p w:rsidR="00F62806" w:rsidRPr="003D396F" w:rsidRDefault="00F62806" w:rsidP="007B0CC2">
            <w:pPr>
              <w:spacing w:after="0" w:line="240" w:lineRule="auto"/>
              <w:ind w:right="-806"/>
              <w:rPr>
                <w:rFonts w:ascii="Times New Roman" w:hAnsi="Times New Roman"/>
                <w:sz w:val="24"/>
                <w:szCs w:val="24"/>
              </w:rPr>
            </w:pPr>
            <w:r w:rsidRPr="003D396F">
              <w:rPr>
                <w:rFonts w:ascii="Times New Roman" w:hAnsi="Times New Roman"/>
                <w:sz w:val="24"/>
                <w:szCs w:val="24"/>
              </w:rPr>
              <w:t>izdevumā “Latvijas Vēstnesis”.[..]”</w:t>
            </w:r>
          </w:p>
        </w:tc>
      </w:tr>
      <w:tr w:rsidR="00F62806" w:rsidRPr="003D396F" w:rsidTr="007B0CC2">
        <w:tc>
          <w:tcPr>
            <w:tcW w:w="2660" w:type="dxa"/>
            <w:shd w:val="clear" w:color="auto" w:fill="auto"/>
          </w:tcPr>
          <w:p w:rsidR="00F62806" w:rsidRDefault="00F62806" w:rsidP="007B0CC2">
            <w:pPr>
              <w:spacing w:after="0" w:line="240" w:lineRule="auto"/>
              <w:ind w:right="-806"/>
              <w:rPr>
                <w:rFonts w:ascii="Times New Roman" w:hAnsi="Times New Roman"/>
                <w:color w:val="414142"/>
                <w:sz w:val="24"/>
                <w:szCs w:val="24"/>
              </w:rPr>
            </w:pPr>
            <w:r w:rsidRPr="003D396F">
              <w:rPr>
                <w:rFonts w:ascii="Times New Roman" w:hAnsi="Times New Roman"/>
                <w:color w:val="414142"/>
                <w:sz w:val="24"/>
                <w:szCs w:val="24"/>
              </w:rPr>
              <w:t xml:space="preserve">2. Īss projekta satura </w:t>
            </w:r>
          </w:p>
          <w:p w:rsidR="00F62806" w:rsidRPr="003D396F" w:rsidRDefault="00F62806" w:rsidP="007B0CC2">
            <w:pPr>
              <w:spacing w:after="0" w:line="240" w:lineRule="auto"/>
              <w:ind w:right="-806"/>
              <w:rPr>
                <w:rFonts w:ascii="Times New Roman" w:hAnsi="Times New Roman"/>
                <w:sz w:val="24"/>
                <w:szCs w:val="24"/>
              </w:rPr>
            </w:pPr>
            <w:r w:rsidRPr="003D396F">
              <w:rPr>
                <w:rFonts w:ascii="Times New Roman" w:hAnsi="Times New Roman"/>
                <w:color w:val="414142"/>
                <w:sz w:val="24"/>
                <w:szCs w:val="24"/>
              </w:rPr>
              <w:t>izklāsts</w:t>
            </w:r>
          </w:p>
        </w:tc>
        <w:tc>
          <w:tcPr>
            <w:tcW w:w="7413" w:type="dxa"/>
            <w:shd w:val="clear" w:color="auto" w:fill="auto"/>
          </w:tcPr>
          <w:p w:rsidR="00F62806" w:rsidRDefault="00F62806" w:rsidP="007B0CC2">
            <w:pPr>
              <w:spacing w:after="0" w:line="240" w:lineRule="auto"/>
              <w:ind w:right="-806"/>
              <w:rPr>
                <w:rFonts w:ascii="Times New Roman" w:hAnsi="Times New Roman"/>
                <w:sz w:val="24"/>
                <w:szCs w:val="24"/>
              </w:rPr>
            </w:pPr>
            <w:r w:rsidRPr="003D396F">
              <w:rPr>
                <w:rFonts w:ascii="Times New Roman" w:hAnsi="Times New Roman"/>
                <w:sz w:val="24"/>
                <w:szCs w:val="24"/>
              </w:rPr>
              <w:t xml:space="preserve">Saistošie noteikumi nosaka, ka </w:t>
            </w:r>
            <w:r>
              <w:rPr>
                <w:rFonts w:ascii="Times New Roman" w:hAnsi="Times New Roman"/>
                <w:sz w:val="24"/>
                <w:szCs w:val="24"/>
              </w:rPr>
              <w:t xml:space="preserve">ar 2020.gada 1.janvāri </w:t>
            </w:r>
          </w:p>
          <w:p w:rsidR="00F62806" w:rsidRDefault="00F62806" w:rsidP="007B0CC2">
            <w:pPr>
              <w:spacing w:after="0" w:line="240" w:lineRule="auto"/>
              <w:ind w:right="-806"/>
              <w:rPr>
                <w:rFonts w:ascii="Times New Roman" w:hAnsi="Times New Roman"/>
                <w:sz w:val="24"/>
                <w:szCs w:val="24"/>
              </w:rPr>
            </w:pPr>
            <w:r w:rsidRPr="003D396F">
              <w:rPr>
                <w:rFonts w:ascii="Times New Roman" w:hAnsi="Times New Roman"/>
                <w:sz w:val="24"/>
                <w:szCs w:val="24"/>
              </w:rPr>
              <w:t xml:space="preserve">Kokneses novada domes turpmāk izdodamo saistošo </w:t>
            </w:r>
          </w:p>
          <w:p w:rsidR="00F62806" w:rsidRDefault="00F62806" w:rsidP="007B0CC2">
            <w:pPr>
              <w:spacing w:after="0" w:line="240" w:lineRule="auto"/>
              <w:ind w:right="-806"/>
              <w:rPr>
                <w:rFonts w:ascii="Times New Roman" w:hAnsi="Times New Roman"/>
                <w:sz w:val="24"/>
                <w:szCs w:val="24"/>
              </w:rPr>
            </w:pPr>
            <w:r w:rsidRPr="003D396F">
              <w:rPr>
                <w:rFonts w:ascii="Times New Roman" w:hAnsi="Times New Roman"/>
                <w:sz w:val="24"/>
                <w:szCs w:val="24"/>
              </w:rPr>
              <w:t xml:space="preserve">noteikumu publicēšanas vieta ir Kokneses novada </w:t>
            </w:r>
            <w:r>
              <w:rPr>
                <w:rFonts w:ascii="Times New Roman" w:hAnsi="Times New Roman"/>
                <w:sz w:val="24"/>
                <w:szCs w:val="24"/>
              </w:rPr>
              <w:t xml:space="preserve">domes bezmaksas informatīvais  izdevums </w:t>
            </w:r>
            <w:r w:rsidRPr="003D396F">
              <w:rPr>
                <w:rFonts w:ascii="Times New Roman" w:hAnsi="Times New Roman"/>
                <w:sz w:val="24"/>
                <w:szCs w:val="24"/>
              </w:rPr>
              <w:t xml:space="preserve">“KOKNESES </w:t>
            </w:r>
          </w:p>
          <w:p w:rsidR="00F62806" w:rsidRPr="003D396F" w:rsidRDefault="00F62806" w:rsidP="007B0CC2">
            <w:pPr>
              <w:spacing w:after="0" w:line="240" w:lineRule="auto"/>
              <w:ind w:right="-806"/>
              <w:rPr>
                <w:rFonts w:ascii="Times New Roman" w:hAnsi="Times New Roman"/>
                <w:sz w:val="24"/>
                <w:szCs w:val="24"/>
              </w:rPr>
            </w:pPr>
            <w:r w:rsidRPr="003D396F">
              <w:rPr>
                <w:rFonts w:ascii="Times New Roman" w:hAnsi="Times New Roman"/>
                <w:sz w:val="24"/>
                <w:szCs w:val="24"/>
              </w:rPr>
              <w:t xml:space="preserve">NOVADA VĒSTIS”  </w:t>
            </w:r>
            <w:r>
              <w:rPr>
                <w:rFonts w:ascii="Times New Roman" w:hAnsi="Times New Roman"/>
                <w:sz w:val="24"/>
                <w:szCs w:val="24"/>
              </w:rPr>
              <w:t>.</w:t>
            </w:r>
            <w:r w:rsidRPr="003D396F">
              <w:rPr>
                <w:rFonts w:ascii="Times New Roman" w:hAnsi="Times New Roman"/>
                <w:sz w:val="24"/>
                <w:szCs w:val="24"/>
              </w:rPr>
              <w:t xml:space="preserve"> </w:t>
            </w:r>
          </w:p>
        </w:tc>
      </w:tr>
      <w:tr w:rsidR="00F62806" w:rsidRPr="003D396F" w:rsidTr="007B0CC2">
        <w:tc>
          <w:tcPr>
            <w:tcW w:w="2660" w:type="dxa"/>
            <w:shd w:val="clear" w:color="auto" w:fill="auto"/>
          </w:tcPr>
          <w:p w:rsidR="00F62806" w:rsidRDefault="00F62806" w:rsidP="007B0CC2">
            <w:pPr>
              <w:spacing w:after="0" w:line="240" w:lineRule="auto"/>
              <w:ind w:right="-806"/>
              <w:rPr>
                <w:rFonts w:ascii="Times New Roman" w:hAnsi="Times New Roman"/>
                <w:color w:val="414142"/>
                <w:sz w:val="24"/>
                <w:szCs w:val="24"/>
              </w:rPr>
            </w:pPr>
            <w:r w:rsidRPr="003D396F">
              <w:rPr>
                <w:rFonts w:ascii="Times New Roman" w:hAnsi="Times New Roman"/>
                <w:color w:val="414142"/>
                <w:sz w:val="24"/>
                <w:szCs w:val="24"/>
              </w:rPr>
              <w:t xml:space="preserve">3. Informācija par </w:t>
            </w:r>
          </w:p>
          <w:p w:rsidR="00F62806" w:rsidRDefault="00F62806" w:rsidP="007B0CC2">
            <w:pPr>
              <w:spacing w:after="0" w:line="240" w:lineRule="auto"/>
              <w:ind w:right="-806"/>
              <w:rPr>
                <w:rFonts w:ascii="Times New Roman" w:hAnsi="Times New Roman"/>
                <w:color w:val="414142"/>
                <w:sz w:val="24"/>
                <w:szCs w:val="24"/>
              </w:rPr>
            </w:pPr>
            <w:r w:rsidRPr="003D396F">
              <w:rPr>
                <w:rFonts w:ascii="Times New Roman" w:hAnsi="Times New Roman"/>
                <w:color w:val="414142"/>
                <w:sz w:val="24"/>
                <w:szCs w:val="24"/>
              </w:rPr>
              <w:t xml:space="preserve">plānoto projekta </w:t>
            </w:r>
          </w:p>
          <w:p w:rsidR="00F62806" w:rsidRDefault="00F62806" w:rsidP="007B0CC2">
            <w:pPr>
              <w:spacing w:after="0" w:line="240" w:lineRule="auto"/>
              <w:ind w:right="-806"/>
              <w:rPr>
                <w:rFonts w:ascii="Times New Roman" w:hAnsi="Times New Roman"/>
                <w:color w:val="414142"/>
                <w:sz w:val="24"/>
                <w:szCs w:val="24"/>
              </w:rPr>
            </w:pPr>
            <w:r w:rsidRPr="003D396F">
              <w:rPr>
                <w:rFonts w:ascii="Times New Roman" w:hAnsi="Times New Roman"/>
                <w:color w:val="414142"/>
                <w:sz w:val="24"/>
                <w:szCs w:val="24"/>
              </w:rPr>
              <w:t xml:space="preserve">ietekmi uz pašvaldības </w:t>
            </w:r>
          </w:p>
          <w:p w:rsidR="00F62806" w:rsidRPr="003D396F" w:rsidRDefault="00F62806" w:rsidP="007B0CC2">
            <w:pPr>
              <w:spacing w:after="0" w:line="240" w:lineRule="auto"/>
              <w:ind w:right="-806"/>
              <w:rPr>
                <w:rFonts w:ascii="Times New Roman" w:hAnsi="Times New Roman"/>
                <w:sz w:val="24"/>
                <w:szCs w:val="24"/>
              </w:rPr>
            </w:pPr>
            <w:r w:rsidRPr="003D396F">
              <w:rPr>
                <w:rFonts w:ascii="Times New Roman" w:hAnsi="Times New Roman"/>
                <w:color w:val="414142"/>
                <w:sz w:val="24"/>
                <w:szCs w:val="24"/>
              </w:rPr>
              <w:t>budžetu</w:t>
            </w:r>
          </w:p>
        </w:tc>
        <w:tc>
          <w:tcPr>
            <w:tcW w:w="7413" w:type="dxa"/>
            <w:shd w:val="clear" w:color="auto" w:fill="auto"/>
          </w:tcPr>
          <w:p w:rsidR="00F62806" w:rsidRPr="003D396F" w:rsidRDefault="00F62806" w:rsidP="007B0CC2">
            <w:pPr>
              <w:spacing w:after="0" w:line="240" w:lineRule="auto"/>
              <w:ind w:right="-806"/>
              <w:rPr>
                <w:rFonts w:ascii="Times New Roman" w:hAnsi="Times New Roman"/>
                <w:sz w:val="24"/>
                <w:szCs w:val="24"/>
              </w:rPr>
            </w:pPr>
            <w:r w:rsidRPr="003D396F">
              <w:rPr>
                <w:rFonts w:ascii="Times New Roman" w:hAnsi="Times New Roman"/>
                <w:color w:val="414142"/>
                <w:sz w:val="24"/>
                <w:szCs w:val="24"/>
              </w:rPr>
              <w:t>Nav attiecināmi</w:t>
            </w:r>
          </w:p>
        </w:tc>
      </w:tr>
      <w:tr w:rsidR="00F62806" w:rsidRPr="003D396F" w:rsidTr="007B0CC2">
        <w:tc>
          <w:tcPr>
            <w:tcW w:w="2660" w:type="dxa"/>
            <w:shd w:val="clear" w:color="auto" w:fill="auto"/>
          </w:tcPr>
          <w:p w:rsidR="00F62806" w:rsidRDefault="00F62806" w:rsidP="007B0CC2">
            <w:pPr>
              <w:spacing w:after="0" w:line="240" w:lineRule="auto"/>
              <w:ind w:right="-806"/>
              <w:rPr>
                <w:rFonts w:ascii="Times New Roman" w:hAnsi="Times New Roman"/>
                <w:color w:val="414142"/>
              </w:rPr>
            </w:pPr>
            <w:r w:rsidRPr="003D396F">
              <w:rPr>
                <w:rFonts w:ascii="Times New Roman" w:hAnsi="Times New Roman"/>
                <w:color w:val="414142"/>
              </w:rPr>
              <w:t xml:space="preserve">4. Informācija par plānoto projekta ietekmi uz uzņēmējdarbības vidi </w:t>
            </w:r>
          </w:p>
          <w:p w:rsidR="00F62806" w:rsidRPr="003D396F" w:rsidRDefault="00F62806" w:rsidP="007B0CC2">
            <w:pPr>
              <w:spacing w:after="0" w:line="240" w:lineRule="auto"/>
              <w:ind w:right="-806"/>
              <w:rPr>
                <w:rFonts w:ascii="Times New Roman" w:hAnsi="Times New Roman"/>
                <w:sz w:val="24"/>
                <w:szCs w:val="24"/>
              </w:rPr>
            </w:pPr>
            <w:r w:rsidRPr="003D396F">
              <w:rPr>
                <w:rFonts w:ascii="Times New Roman" w:hAnsi="Times New Roman"/>
                <w:color w:val="414142"/>
              </w:rPr>
              <w:t>pašvaldības teritorijā</w:t>
            </w:r>
          </w:p>
        </w:tc>
        <w:tc>
          <w:tcPr>
            <w:tcW w:w="7413" w:type="dxa"/>
            <w:shd w:val="clear" w:color="auto" w:fill="auto"/>
          </w:tcPr>
          <w:p w:rsidR="00F62806" w:rsidRPr="003D396F" w:rsidRDefault="00F62806" w:rsidP="007B0CC2">
            <w:pPr>
              <w:spacing w:after="0" w:line="240" w:lineRule="auto"/>
              <w:ind w:right="-806"/>
              <w:rPr>
                <w:rFonts w:ascii="Times New Roman" w:hAnsi="Times New Roman"/>
                <w:sz w:val="24"/>
                <w:szCs w:val="24"/>
              </w:rPr>
            </w:pPr>
            <w:r w:rsidRPr="003D396F">
              <w:rPr>
                <w:color w:val="414142"/>
              </w:rPr>
              <w:t>Neietekmē</w:t>
            </w:r>
          </w:p>
        </w:tc>
      </w:tr>
      <w:tr w:rsidR="00F62806" w:rsidRPr="003D396F" w:rsidTr="007B0CC2">
        <w:tc>
          <w:tcPr>
            <w:tcW w:w="2660" w:type="dxa"/>
            <w:shd w:val="clear" w:color="auto" w:fill="auto"/>
          </w:tcPr>
          <w:p w:rsidR="00F62806" w:rsidRDefault="00F62806" w:rsidP="007B0CC2">
            <w:pPr>
              <w:spacing w:after="0" w:line="240" w:lineRule="auto"/>
              <w:ind w:right="-806"/>
              <w:rPr>
                <w:rFonts w:ascii="Times New Roman" w:hAnsi="Times New Roman"/>
                <w:color w:val="414142"/>
                <w:sz w:val="24"/>
                <w:szCs w:val="24"/>
              </w:rPr>
            </w:pPr>
            <w:r w:rsidRPr="003D396F">
              <w:rPr>
                <w:rFonts w:ascii="Times New Roman" w:hAnsi="Times New Roman"/>
                <w:color w:val="414142"/>
                <w:sz w:val="24"/>
                <w:szCs w:val="24"/>
              </w:rPr>
              <w:t xml:space="preserve">5. Informācija par </w:t>
            </w:r>
          </w:p>
          <w:p w:rsidR="00F62806" w:rsidRDefault="00F62806" w:rsidP="007B0CC2">
            <w:pPr>
              <w:spacing w:after="0" w:line="240" w:lineRule="auto"/>
              <w:ind w:right="-806"/>
              <w:rPr>
                <w:rFonts w:ascii="Times New Roman" w:hAnsi="Times New Roman"/>
                <w:color w:val="414142"/>
                <w:sz w:val="24"/>
                <w:szCs w:val="24"/>
              </w:rPr>
            </w:pPr>
            <w:r w:rsidRPr="003D396F">
              <w:rPr>
                <w:rFonts w:ascii="Times New Roman" w:hAnsi="Times New Roman"/>
                <w:color w:val="414142"/>
                <w:sz w:val="24"/>
                <w:szCs w:val="24"/>
              </w:rPr>
              <w:t xml:space="preserve">plānoto projekta </w:t>
            </w:r>
          </w:p>
          <w:p w:rsidR="00F62806" w:rsidRDefault="00F62806" w:rsidP="007B0CC2">
            <w:pPr>
              <w:spacing w:after="0" w:line="240" w:lineRule="auto"/>
              <w:ind w:right="-806"/>
              <w:rPr>
                <w:rFonts w:ascii="Times New Roman" w:hAnsi="Times New Roman"/>
                <w:color w:val="414142"/>
                <w:sz w:val="24"/>
                <w:szCs w:val="24"/>
              </w:rPr>
            </w:pPr>
            <w:r w:rsidRPr="003D396F">
              <w:rPr>
                <w:rFonts w:ascii="Times New Roman" w:hAnsi="Times New Roman"/>
                <w:color w:val="414142"/>
                <w:sz w:val="24"/>
                <w:szCs w:val="24"/>
              </w:rPr>
              <w:t xml:space="preserve">ietekmi uz </w:t>
            </w:r>
          </w:p>
          <w:p w:rsidR="00F62806" w:rsidRDefault="00F62806" w:rsidP="007B0CC2">
            <w:pPr>
              <w:spacing w:after="0" w:line="240" w:lineRule="auto"/>
              <w:ind w:right="-806"/>
              <w:rPr>
                <w:color w:val="414142"/>
              </w:rPr>
            </w:pPr>
            <w:r w:rsidRPr="003D396F">
              <w:rPr>
                <w:rFonts w:ascii="Times New Roman" w:hAnsi="Times New Roman"/>
                <w:color w:val="414142"/>
                <w:sz w:val="24"/>
                <w:szCs w:val="24"/>
              </w:rPr>
              <w:t>administratīvajām</w:t>
            </w:r>
            <w:r w:rsidRPr="003D396F">
              <w:rPr>
                <w:color w:val="414142"/>
              </w:rPr>
              <w:t xml:space="preserve"> </w:t>
            </w:r>
          </w:p>
          <w:p w:rsidR="00F62806" w:rsidRPr="003D396F" w:rsidRDefault="00F62806" w:rsidP="007B0CC2">
            <w:pPr>
              <w:spacing w:after="0" w:line="240" w:lineRule="auto"/>
              <w:ind w:right="-806"/>
              <w:rPr>
                <w:rFonts w:ascii="Times New Roman" w:hAnsi="Times New Roman"/>
                <w:sz w:val="24"/>
                <w:szCs w:val="24"/>
              </w:rPr>
            </w:pPr>
            <w:r w:rsidRPr="003D396F">
              <w:rPr>
                <w:color w:val="414142"/>
              </w:rPr>
              <w:t>procedūrām</w:t>
            </w:r>
          </w:p>
        </w:tc>
        <w:tc>
          <w:tcPr>
            <w:tcW w:w="7413" w:type="dxa"/>
            <w:shd w:val="clear" w:color="auto" w:fill="auto"/>
          </w:tcPr>
          <w:p w:rsidR="00F62806" w:rsidRPr="003D396F" w:rsidRDefault="00F62806" w:rsidP="007B0CC2">
            <w:pPr>
              <w:spacing w:after="0" w:line="240" w:lineRule="auto"/>
              <w:ind w:right="-806"/>
              <w:rPr>
                <w:rFonts w:ascii="Times New Roman" w:hAnsi="Times New Roman"/>
                <w:sz w:val="24"/>
                <w:szCs w:val="24"/>
              </w:rPr>
            </w:pPr>
            <w:r w:rsidRPr="003D396F">
              <w:rPr>
                <w:rFonts w:ascii="Times New Roman" w:hAnsi="Times New Roman"/>
                <w:color w:val="414142"/>
                <w:sz w:val="24"/>
                <w:szCs w:val="24"/>
              </w:rPr>
              <w:t>Nav attiecināmi</w:t>
            </w:r>
          </w:p>
        </w:tc>
      </w:tr>
      <w:tr w:rsidR="00F62806" w:rsidRPr="003D396F" w:rsidTr="007B0CC2">
        <w:tc>
          <w:tcPr>
            <w:tcW w:w="2660" w:type="dxa"/>
            <w:shd w:val="clear" w:color="auto" w:fill="auto"/>
          </w:tcPr>
          <w:p w:rsidR="00F62806" w:rsidRPr="003D396F" w:rsidRDefault="00F62806" w:rsidP="007B0CC2">
            <w:pPr>
              <w:spacing w:after="0" w:line="240" w:lineRule="auto"/>
              <w:ind w:right="-806"/>
              <w:rPr>
                <w:rFonts w:ascii="Times New Roman" w:hAnsi="Times New Roman"/>
                <w:sz w:val="24"/>
                <w:szCs w:val="24"/>
              </w:rPr>
            </w:pPr>
            <w:r w:rsidRPr="003D396F">
              <w:rPr>
                <w:rFonts w:ascii="Times New Roman" w:hAnsi="Times New Roman"/>
                <w:color w:val="414142"/>
                <w:sz w:val="24"/>
                <w:szCs w:val="24"/>
              </w:rPr>
              <w:t>6. Informācija par konsultācijām ar privātpersonām</w:t>
            </w:r>
          </w:p>
        </w:tc>
        <w:tc>
          <w:tcPr>
            <w:tcW w:w="7413" w:type="dxa"/>
            <w:shd w:val="clear" w:color="auto" w:fill="auto"/>
          </w:tcPr>
          <w:p w:rsidR="00F62806" w:rsidRPr="003D396F" w:rsidRDefault="00F62806" w:rsidP="007B0CC2">
            <w:pPr>
              <w:spacing w:after="0" w:line="240" w:lineRule="auto"/>
              <w:ind w:right="-806"/>
              <w:rPr>
                <w:rFonts w:ascii="Times New Roman" w:hAnsi="Times New Roman"/>
                <w:sz w:val="24"/>
                <w:szCs w:val="24"/>
              </w:rPr>
            </w:pPr>
            <w:r w:rsidRPr="003D396F">
              <w:rPr>
                <w:rFonts w:ascii="Times New Roman" w:hAnsi="Times New Roman"/>
                <w:color w:val="414142"/>
                <w:sz w:val="24"/>
                <w:szCs w:val="24"/>
              </w:rPr>
              <w:t>Nav attiecināmi</w:t>
            </w:r>
          </w:p>
        </w:tc>
      </w:tr>
    </w:tbl>
    <w:p w:rsidR="00F62806" w:rsidRDefault="00F62806" w:rsidP="00F62806">
      <w:pPr>
        <w:spacing w:after="0" w:line="240" w:lineRule="auto"/>
        <w:ind w:right="-806"/>
        <w:rPr>
          <w:rFonts w:ascii="Times New Roman" w:hAnsi="Times New Roman"/>
          <w:sz w:val="24"/>
          <w:szCs w:val="24"/>
        </w:rPr>
      </w:pPr>
    </w:p>
    <w:p w:rsidR="00F62806" w:rsidRDefault="00F62806" w:rsidP="00F62806">
      <w:pPr>
        <w:ind w:right="-806"/>
        <w:jc w:val="right"/>
        <w:rPr>
          <w:rFonts w:ascii="Cambria" w:hAnsi="Cambria"/>
          <w:i/>
          <w:iCs/>
          <w:sz w:val="24"/>
          <w:szCs w:val="24"/>
        </w:rPr>
      </w:pPr>
    </w:p>
    <w:p w:rsidR="00F62806" w:rsidRDefault="00F62806" w:rsidP="00F62806">
      <w:pPr>
        <w:ind w:right="-806"/>
        <w:jc w:val="right"/>
        <w:rPr>
          <w:rFonts w:ascii="Cambria" w:hAnsi="Cambria"/>
          <w:i/>
          <w:iCs/>
          <w:sz w:val="24"/>
          <w:szCs w:val="24"/>
        </w:rPr>
      </w:pPr>
    </w:p>
    <w:p w:rsidR="00F62806" w:rsidRDefault="00F62806" w:rsidP="00F62806">
      <w:pPr>
        <w:spacing w:after="0" w:line="240" w:lineRule="auto"/>
        <w:ind w:right="-806"/>
        <w:jc w:val="center"/>
        <w:rPr>
          <w:rFonts w:ascii="Cambria" w:hAnsi="Cambria"/>
          <w:b/>
          <w:bCs/>
          <w:sz w:val="24"/>
          <w:szCs w:val="24"/>
        </w:rPr>
      </w:pPr>
      <w:r>
        <w:rPr>
          <w:rFonts w:ascii="Cambria" w:hAnsi="Cambria"/>
          <w:b/>
          <w:bCs/>
          <w:sz w:val="24"/>
          <w:szCs w:val="24"/>
        </w:rPr>
        <w:t>8.5.</w:t>
      </w:r>
    </w:p>
    <w:p w:rsidR="00F62806" w:rsidRDefault="00F62806" w:rsidP="00F62806">
      <w:pPr>
        <w:spacing w:after="0" w:line="240" w:lineRule="auto"/>
        <w:ind w:right="-806"/>
        <w:jc w:val="center"/>
        <w:rPr>
          <w:rFonts w:ascii="Cambria" w:hAnsi="Cambria"/>
          <w:sz w:val="24"/>
          <w:szCs w:val="24"/>
        </w:rPr>
      </w:pPr>
      <w:r w:rsidRPr="009241AE">
        <w:rPr>
          <w:rFonts w:ascii="Cambria" w:hAnsi="Cambria"/>
          <w:b/>
          <w:bCs/>
          <w:sz w:val="24"/>
          <w:szCs w:val="24"/>
        </w:rPr>
        <w:t>Par Kokneses novada domes laikraksta “Kokneses Novada Vēstis” tiesiskā statusa maiņu un izslēgšanu no Uzņēmuma reģistra</w:t>
      </w:r>
    </w:p>
    <w:p w:rsidR="00F62806" w:rsidRDefault="00F62806" w:rsidP="00F62806">
      <w:pPr>
        <w:spacing w:after="0" w:line="240" w:lineRule="auto"/>
        <w:ind w:right="-806"/>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F62806" w:rsidRDefault="00F62806" w:rsidP="00F62806">
      <w:pPr>
        <w:spacing w:after="0" w:line="240" w:lineRule="auto"/>
        <w:ind w:right="-806"/>
        <w:jc w:val="center"/>
        <w:rPr>
          <w:rFonts w:ascii="Cambria" w:hAnsi="Cambria"/>
          <w:sz w:val="24"/>
          <w:szCs w:val="24"/>
        </w:rPr>
      </w:pPr>
    </w:p>
    <w:p w:rsidR="00F62806" w:rsidRPr="00491593" w:rsidRDefault="00F62806" w:rsidP="00F62806">
      <w:pPr>
        <w:spacing w:after="0" w:line="240" w:lineRule="auto"/>
        <w:ind w:right="-806"/>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F62806" w:rsidRDefault="00F62806" w:rsidP="00F62806">
      <w:pPr>
        <w:spacing w:after="0" w:line="240" w:lineRule="auto"/>
        <w:ind w:right="-806"/>
        <w:jc w:val="center"/>
        <w:rPr>
          <w:rFonts w:ascii="Cambria" w:hAnsi="Cambria"/>
          <w:sz w:val="24"/>
          <w:szCs w:val="24"/>
        </w:rPr>
      </w:pPr>
    </w:p>
    <w:p w:rsidR="00F62806" w:rsidRPr="009241AE" w:rsidRDefault="00F62806" w:rsidP="00F62806">
      <w:pPr>
        <w:ind w:right="-806"/>
        <w:jc w:val="both"/>
        <w:rPr>
          <w:rFonts w:ascii="Cambria" w:hAnsi="Cambria"/>
          <w:sz w:val="24"/>
          <w:szCs w:val="24"/>
        </w:rPr>
      </w:pPr>
      <w:r w:rsidRPr="009241AE">
        <w:rPr>
          <w:rFonts w:ascii="Cambria" w:hAnsi="Cambria"/>
          <w:sz w:val="24"/>
          <w:szCs w:val="24"/>
        </w:rPr>
        <w:t xml:space="preserve">2017. gada 15. jūnija Grozījumi likuma „Par presi un citiem masu informācijas līdzekļiem” 2.pantā noteikts, ka  uz pašvaldības informatīvajiem izdevumiem vairs neattiecas minētā </w:t>
      </w:r>
      <w:r w:rsidRPr="009241AE">
        <w:rPr>
          <w:rFonts w:ascii="Cambria" w:hAnsi="Cambria"/>
          <w:sz w:val="24"/>
          <w:szCs w:val="24"/>
        </w:rPr>
        <w:lastRenderedPageBreak/>
        <w:t>likuma normas un pašvaldību informatīvie izdevumi nav reģistrējami Uzņēmumu reģistra vestajā masu informācijas līdzekļu reģistrā.</w:t>
      </w:r>
    </w:p>
    <w:p w:rsidR="00F62806" w:rsidRPr="009241AE" w:rsidRDefault="00F62806" w:rsidP="00F62806">
      <w:pPr>
        <w:ind w:right="-806"/>
        <w:jc w:val="both"/>
        <w:rPr>
          <w:rFonts w:ascii="Cambria" w:hAnsi="Cambria"/>
          <w:sz w:val="24"/>
          <w:szCs w:val="24"/>
        </w:rPr>
      </w:pPr>
      <w:r w:rsidRPr="009241AE">
        <w:rPr>
          <w:rFonts w:ascii="Cambria" w:hAnsi="Cambria"/>
          <w:sz w:val="24"/>
          <w:szCs w:val="24"/>
        </w:rPr>
        <w:t xml:space="preserve"> </w:t>
      </w:r>
      <w:r w:rsidRPr="009241AE">
        <w:rPr>
          <w:rFonts w:ascii="Cambria" w:hAnsi="Cambria"/>
          <w:sz w:val="24"/>
          <w:szCs w:val="24"/>
        </w:rPr>
        <w:tab/>
        <w:t xml:space="preserve">Kokneses novada domes  laikraksts „Kokneses Novada Vēstis” ir reģistrēts Uzņēmumu reģistrā kā masu informācijas līdzeklis no 1996. gada 12. decembra sākotnēji kā „Kokneses Vēstis” ( reģistrācijas apliecības </w:t>
      </w:r>
      <w:proofErr w:type="spellStart"/>
      <w:r w:rsidRPr="009241AE">
        <w:rPr>
          <w:rFonts w:ascii="Cambria" w:hAnsi="Cambria"/>
          <w:sz w:val="24"/>
          <w:szCs w:val="24"/>
        </w:rPr>
        <w:t>Nr</w:t>
      </w:r>
      <w:proofErr w:type="spellEnd"/>
      <w:r w:rsidRPr="009241AE">
        <w:rPr>
          <w:rFonts w:ascii="Cambria" w:hAnsi="Cambria"/>
          <w:sz w:val="24"/>
          <w:szCs w:val="24"/>
        </w:rPr>
        <w:t>. 000702079). Ar 2014.gada 8.septembra Uzņēmumu reģistra lēmumu noteikts statuss un nosaukums  Kokneses novada domes  laikraksts „Kokneses Novada Vēstis”.</w:t>
      </w:r>
    </w:p>
    <w:p w:rsidR="00F62806" w:rsidRPr="009241AE" w:rsidRDefault="00F62806" w:rsidP="00F62806">
      <w:pPr>
        <w:pStyle w:val="Default"/>
        <w:ind w:right="-806"/>
        <w:jc w:val="both"/>
        <w:rPr>
          <w:rFonts w:ascii="Cambria" w:hAnsi="Cambria"/>
        </w:rPr>
      </w:pPr>
      <w:r w:rsidRPr="009241AE">
        <w:rPr>
          <w:rFonts w:ascii="Cambria" w:hAnsi="Cambria"/>
        </w:rPr>
        <w:t xml:space="preserve">Pamatojoties uz likuma „Par pašvaldībām”  45.panta piekto daļu, kas paredz, ka novada domes saistošos noteikumus un to paskaidrojuma rakstu publicē oficiālajā izdevumā “ Latvijas Vēstnesis” vai vietējā laikrakstā, vai bezmaksas izdevumā, novada domei jāgroza saistošos noteikumus, kuros nosaka saistošo noteikumu publicēšanas  vietu. </w:t>
      </w:r>
    </w:p>
    <w:p w:rsidR="00F62806" w:rsidRDefault="00F62806" w:rsidP="00F62806">
      <w:pPr>
        <w:spacing w:after="0" w:line="240" w:lineRule="auto"/>
        <w:ind w:right="-806"/>
        <w:jc w:val="both"/>
        <w:rPr>
          <w:rFonts w:ascii="Cambria" w:hAnsi="Cambria"/>
          <w:sz w:val="24"/>
          <w:szCs w:val="24"/>
        </w:rPr>
      </w:pPr>
      <w:r w:rsidRPr="009241AE">
        <w:rPr>
          <w:rFonts w:ascii="Cambria" w:hAnsi="Cambria"/>
          <w:sz w:val="24"/>
          <w:szCs w:val="24"/>
        </w:rPr>
        <w:t>Pamatojoties un ievērojot augstāk minēto,  likuma “Par pašvaldībām” 21.panta pirmās daļas 27.punktu, 45.pantu  un ņemot vērā Kultūras, izglītības, sporta un sabiedrisko lietu pastāvīgās komitejas 19.11.2019. un Finanšu un attīstības komitejas lēmumu 20.11.2019. ieteikumus,</w:t>
      </w:r>
      <w:r w:rsidRPr="00B54265">
        <w:rPr>
          <w:rFonts w:ascii="Cambria" w:hAnsi="Cambria"/>
          <w:sz w:val="24"/>
          <w:szCs w:val="24"/>
        </w:rPr>
        <w:t xml:space="preserve">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Ivars Māliņš, Jānis Miezītis,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Pr>
          <w:rFonts w:ascii="Cambria" w:hAnsi="Cambria"/>
          <w:sz w:val="24"/>
          <w:szCs w:val="24"/>
        </w:rPr>
        <w:t>Vingris),</w:t>
      </w:r>
      <w:r w:rsidRPr="007C6871">
        <w:rPr>
          <w:rFonts w:ascii="Cambria" w:hAnsi="Cambria"/>
          <w:sz w:val="24"/>
          <w:szCs w:val="24"/>
        </w:rPr>
        <w:t>PRET-nav,</w:t>
      </w:r>
      <w:proofErr w:type="spellEnd"/>
      <w:r w:rsidRPr="007C6871">
        <w:rPr>
          <w:rFonts w:ascii="Cambria" w:hAnsi="Cambria"/>
          <w:sz w:val="24"/>
          <w:szCs w:val="24"/>
        </w:rPr>
        <w:t xml:space="preserve"> ATTURAS-nav, Kokneses novada dome NOLEMJ</w:t>
      </w:r>
      <w:r>
        <w:rPr>
          <w:rFonts w:ascii="Cambria" w:hAnsi="Cambria"/>
          <w:sz w:val="24"/>
          <w:szCs w:val="24"/>
        </w:rPr>
        <w:t>:</w:t>
      </w:r>
    </w:p>
    <w:p w:rsidR="00F62806" w:rsidRDefault="00F62806" w:rsidP="00F62806">
      <w:pPr>
        <w:ind w:right="-806"/>
        <w:jc w:val="both"/>
        <w:rPr>
          <w:rFonts w:ascii="Cambria" w:hAnsi="Cambria"/>
          <w:sz w:val="24"/>
          <w:szCs w:val="24"/>
        </w:rPr>
      </w:pPr>
    </w:p>
    <w:p w:rsidR="00F62806" w:rsidRPr="009241AE" w:rsidRDefault="00F62806" w:rsidP="00F62806">
      <w:pPr>
        <w:spacing w:after="0" w:line="240" w:lineRule="auto"/>
        <w:ind w:right="-805"/>
        <w:jc w:val="both"/>
        <w:rPr>
          <w:rFonts w:ascii="Cambria" w:hAnsi="Cambria"/>
          <w:sz w:val="24"/>
          <w:szCs w:val="24"/>
        </w:rPr>
      </w:pPr>
      <w:r w:rsidRPr="009241AE">
        <w:rPr>
          <w:rFonts w:ascii="Cambria" w:hAnsi="Cambria"/>
          <w:sz w:val="24"/>
          <w:szCs w:val="24"/>
        </w:rPr>
        <w:tab/>
        <w:t xml:space="preserve">1. Izslēgt ar 2019.gada 31.decembri no Latvijas Republikas Uzņēmumu masu informācijas līdzekļu  reģistra Kokneses novada domes laikrakstu „Kokneses Novada Vēstis”   (reģistrācijas apliecības </w:t>
      </w:r>
      <w:proofErr w:type="spellStart"/>
      <w:r w:rsidRPr="009241AE">
        <w:rPr>
          <w:rFonts w:ascii="Cambria" w:hAnsi="Cambria"/>
          <w:sz w:val="24"/>
          <w:szCs w:val="24"/>
        </w:rPr>
        <w:t>Nr</w:t>
      </w:r>
      <w:proofErr w:type="spellEnd"/>
      <w:r w:rsidRPr="009241AE">
        <w:rPr>
          <w:rFonts w:ascii="Cambria" w:hAnsi="Cambria"/>
          <w:sz w:val="24"/>
          <w:szCs w:val="24"/>
        </w:rPr>
        <w:t xml:space="preserve">. 000702079), dibinātājs Kokneses novada dome, reģistrācijas </w:t>
      </w:r>
      <w:proofErr w:type="spellStart"/>
      <w:r w:rsidRPr="009241AE">
        <w:rPr>
          <w:rFonts w:ascii="Cambria" w:hAnsi="Cambria"/>
          <w:sz w:val="24"/>
          <w:szCs w:val="24"/>
        </w:rPr>
        <w:t>Nr</w:t>
      </w:r>
      <w:proofErr w:type="spellEnd"/>
      <w:r w:rsidRPr="009241AE">
        <w:rPr>
          <w:rFonts w:ascii="Cambria" w:hAnsi="Cambria"/>
          <w:sz w:val="24"/>
          <w:szCs w:val="24"/>
        </w:rPr>
        <w:t xml:space="preserve">.  90000043494, Melioratoru iela 1, Koknese, Kokneses pagasts, Kokneses novads , LV-5113. </w:t>
      </w:r>
    </w:p>
    <w:p w:rsidR="00F62806" w:rsidRPr="009241AE" w:rsidRDefault="00F62806" w:rsidP="00F62806">
      <w:pPr>
        <w:spacing w:after="0" w:line="240" w:lineRule="auto"/>
        <w:ind w:right="-805" w:firstLine="720"/>
        <w:jc w:val="both"/>
        <w:rPr>
          <w:rFonts w:ascii="Cambria" w:hAnsi="Cambria"/>
          <w:sz w:val="24"/>
          <w:szCs w:val="24"/>
        </w:rPr>
      </w:pPr>
      <w:r w:rsidRPr="009241AE">
        <w:rPr>
          <w:rFonts w:ascii="Cambria" w:hAnsi="Cambria"/>
          <w:sz w:val="24"/>
          <w:szCs w:val="24"/>
        </w:rPr>
        <w:t>2. Pilnvarot Tūrisma un sabiedrisko attiecību nodaļas vadītāju Anitu Šmiti iesniegt dokumentus un saņemt lēmumu no Latvijas Republikas Uzņēmumu reģistra.</w:t>
      </w:r>
    </w:p>
    <w:p w:rsidR="00F62806" w:rsidRPr="009241AE" w:rsidRDefault="00F62806" w:rsidP="00F62806">
      <w:pPr>
        <w:spacing w:after="0" w:line="240" w:lineRule="auto"/>
        <w:ind w:right="-805" w:firstLine="720"/>
        <w:jc w:val="both"/>
        <w:rPr>
          <w:rFonts w:ascii="Cambria" w:hAnsi="Cambria"/>
          <w:sz w:val="24"/>
          <w:szCs w:val="24"/>
        </w:rPr>
      </w:pPr>
      <w:r w:rsidRPr="009241AE">
        <w:rPr>
          <w:rFonts w:ascii="Cambria" w:hAnsi="Cambria"/>
          <w:sz w:val="24"/>
          <w:szCs w:val="24"/>
        </w:rPr>
        <w:t>3. Ar 2020.gada 1.janvāri Kokneses novada domes laikrakstam „Kokneses Novada Vēstis” noteikt statusu Kokneses novada domes bezmaksas informatīvais izdevums „Kokneses Novada Vēstis”.</w:t>
      </w:r>
    </w:p>
    <w:p w:rsidR="00F62806" w:rsidRPr="009241AE" w:rsidRDefault="00F62806" w:rsidP="00F62806">
      <w:pPr>
        <w:spacing w:after="0" w:line="240" w:lineRule="auto"/>
        <w:ind w:right="-805" w:firstLine="720"/>
        <w:jc w:val="both"/>
        <w:rPr>
          <w:rFonts w:ascii="Cambria" w:hAnsi="Cambria"/>
          <w:sz w:val="24"/>
          <w:szCs w:val="24"/>
        </w:rPr>
      </w:pPr>
      <w:r w:rsidRPr="009241AE">
        <w:rPr>
          <w:rFonts w:ascii="Cambria" w:hAnsi="Cambria"/>
          <w:sz w:val="24"/>
          <w:szCs w:val="24"/>
        </w:rPr>
        <w:t>4. Grāmatvedībai apmaksāt ar Uzņēmumu reģistru saistītos izdevumus.</w:t>
      </w:r>
    </w:p>
    <w:p w:rsidR="00F62806" w:rsidRPr="009241AE" w:rsidRDefault="00F62806" w:rsidP="00F62806">
      <w:pPr>
        <w:spacing w:after="0" w:line="240" w:lineRule="auto"/>
        <w:ind w:right="-805" w:firstLine="720"/>
        <w:jc w:val="both"/>
        <w:rPr>
          <w:rFonts w:ascii="Cambria" w:hAnsi="Cambria"/>
          <w:sz w:val="24"/>
          <w:szCs w:val="24"/>
        </w:rPr>
      </w:pPr>
      <w:r w:rsidRPr="009241AE">
        <w:rPr>
          <w:rFonts w:ascii="Cambria" w:hAnsi="Cambria"/>
          <w:sz w:val="24"/>
          <w:szCs w:val="24"/>
        </w:rPr>
        <w:t>5.Par lēmuma izpildi atbildīga  Tūrisma un sabiedrisko attiecību nodaļas vadītāja Anita Šmite.</w:t>
      </w:r>
    </w:p>
    <w:p w:rsidR="00F62806" w:rsidRPr="009241AE" w:rsidRDefault="00F62806" w:rsidP="00F62806">
      <w:pPr>
        <w:ind w:right="-806"/>
        <w:jc w:val="both"/>
        <w:rPr>
          <w:rFonts w:ascii="Cambria" w:hAnsi="Cambria"/>
          <w:sz w:val="24"/>
          <w:szCs w:val="24"/>
        </w:rPr>
      </w:pPr>
    </w:p>
    <w:p w:rsidR="00F62806" w:rsidRPr="009241AE" w:rsidRDefault="00F62806" w:rsidP="00F62806">
      <w:pPr>
        <w:spacing w:after="0" w:line="240" w:lineRule="auto"/>
        <w:ind w:right="-806"/>
        <w:jc w:val="both"/>
      </w:pPr>
    </w:p>
    <w:p w:rsidR="00F62806" w:rsidRDefault="00F62806" w:rsidP="00F62806">
      <w:pPr>
        <w:spacing w:after="0" w:line="240" w:lineRule="auto"/>
        <w:ind w:right="-806"/>
        <w:jc w:val="center"/>
        <w:rPr>
          <w:rFonts w:ascii="Cambria" w:hAnsi="Cambria"/>
          <w:b/>
          <w:bCs/>
          <w:sz w:val="24"/>
          <w:szCs w:val="24"/>
        </w:rPr>
      </w:pPr>
      <w:r>
        <w:rPr>
          <w:rFonts w:ascii="Cambria" w:hAnsi="Cambria"/>
          <w:b/>
          <w:bCs/>
          <w:sz w:val="24"/>
          <w:szCs w:val="24"/>
        </w:rPr>
        <w:t>8.6.</w:t>
      </w:r>
    </w:p>
    <w:p w:rsidR="00F62806" w:rsidRDefault="00F62806" w:rsidP="00F62806">
      <w:pPr>
        <w:spacing w:after="0" w:line="240" w:lineRule="auto"/>
        <w:ind w:right="-806"/>
        <w:jc w:val="center"/>
        <w:rPr>
          <w:rFonts w:ascii="Cambria" w:hAnsi="Cambria"/>
          <w:sz w:val="24"/>
          <w:szCs w:val="24"/>
        </w:rPr>
      </w:pPr>
      <w:r>
        <w:rPr>
          <w:rFonts w:ascii="Cambria" w:hAnsi="Cambria"/>
          <w:b/>
          <w:bCs/>
          <w:sz w:val="24"/>
          <w:szCs w:val="24"/>
        </w:rPr>
        <w:t>Par finanšu līdzekļu pārdali Iršu pagastā</w:t>
      </w:r>
    </w:p>
    <w:p w:rsidR="00F62806" w:rsidRDefault="00F62806" w:rsidP="00F62806">
      <w:pPr>
        <w:spacing w:after="0" w:line="240" w:lineRule="auto"/>
        <w:ind w:right="-806"/>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F62806" w:rsidRDefault="00F62806" w:rsidP="00F62806">
      <w:pPr>
        <w:spacing w:after="0" w:line="240" w:lineRule="auto"/>
        <w:ind w:right="-806"/>
        <w:jc w:val="center"/>
        <w:rPr>
          <w:rFonts w:ascii="Cambria" w:hAnsi="Cambria"/>
          <w:sz w:val="24"/>
          <w:szCs w:val="24"/>
        </w:rPr>
      </w:pPr>
    </w:p>
    <w:p w:rsidR="00F62806" w:rsidRPr="00491593" w:rsidRDefault="00F62806" w:rsidP="00F62806">
      <w:pPr>
        <w:spacing w:after="0" w:line="240" w:lineRule="auto"/>
        <w:ind w:right="-806"/>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F62806" w:rsidRDefault="00F62806" w:rsidP="00F62806">
      <w:pPr>
        <w:spacing w:after="0" w:line="240" w:lineRule="auto"/>
        <w:ind w:right="-806"/>
        <w:jc w:val="center"/>
        <w:rPr>
          <w:rFonts w:ascii="Cambria" w:hAnsi="Cambria"/>
          <w:sz w:val="24"/>
          <w:szCs w:val="24"/>
        </w:rPr>
      </w:pPr>
    </w:p>
    <w:p w:rsidR="00F62806" w:rsidRDefault="00F62806" w:rsidP="00F62806">
      <w:pPr>
        <w:spacing w:after="0" w:line="240" w:lineRule="auto"/>
        <w:ind w:right="-806"/>
        <w:jc w:val="both"/>
        <w:rPr>
          <w:rFonts w:ascii="Cambria" w:hAnsi="Cambria"/>
          <w:sz w:val="24"/>
          <w:szCs w:val="24"/>
        </w:rPr>
      </w:pPr>
      <w:r w:rsidRPr="005828CE">
        <w:rPr>
          <w:rFonts w:ascii="Cambria" w:hAnsi="Cambria"/>
          <w:sz w:val="24"/>
          <w:szCs w:val="24"/>
        </w:rPr>
        <w:t>Kokneses novada dome ir iepazinusies ar Iršu pagasta pārvaldes  2019.gada 19.novembra vēstuli Nr.1-10/19/84-</w:t>
      </w:r>
      <w:r w:rsidR="00F7792B">
        <w:rPr>
          <w:rFonts w:ascii="Cambria" w:hAnsi="Cambria"/>
          <w:sz w:val="24"/>
          <w:szCs w:val="24"/>
        </w:rPr>
        <w:t>N “Par naudas līdzekļu pārdali”</w:t>
      </w:r>
      <w:r w:rsidRPr="005828CE">
        <w:rPr>
          <w:rFonts w:ascii="Cambria" w:hAnsi="Cambria"/>
          <w:sz w:val="24"/>
          <w:szCs w:val="24"/>
        </w:rPr>
        <w:t xml:space="preserve">, kurā tā </w:t>
      </w:r>
      <w:r>
        <w:rPr>
          <w:rFonts w:ascii="Cambria" w:hAnsi="Cambria"/>
          <w:sz w:val="24"/>
          <w:szCs w:val="24"/>
        </w:rPr>
        <w:t xml:space="preserve"> </w:t>
      </w:r>
      <w:r w:rsidRPr="005828CE">
        <w:rPr>
          <w:rFonts w:ascii="Cambria" w:hAnsi="Cambria"/>
          <w:sz w:val="24"/>
          <w:szCs w:val="24"/>
        </w:rPr>
        <w:t xml:space="preserve"> lūdz </w:t>
      </w:r>
      <w:r>
        <w:rPr>
          <w:rFonts w:ascii="Cambria" w:hAnsi="Cambria"/>
          <w:sz w:val="24"/>
          <w:szCs w:val="24"/>
        </w:rPr>
        <w:t xml:space="preserve"> atļauju </w:t>
      </w:r>
      <w:r w:rsidRPr="005828CE">
        <w:rPr>
          <w:rFonts w:ascii="Cambria" w:hAnsi="Cambria"/>
          <w:sz w:val="24"/>
          <w:szCs w:val="24"/>
        </w:rPr>
        <w:t>pārdalīt atlikušos naudas līdzekļus - 11 322</w:t>
      </w:r>
      <w:r w:rsidRPr="005828CE">
        <w:rPr>
          <w:rFonts w:ascii="Cambria" w:hAnsi="Cambria"/>
          <w:i/>
          <w:sz w:val="24"/>
          <w:szCs w:val="24"/>
        </w:rPr>
        <w:t xml:space="preserve"> </w:t>
      </w:r>
      <w:proofErr w:type="spellStart"/>
      <w:r w:rsidRPr="005828CE">
        <w:rPr>
          <w:rFonts w:ascii="Cambria" w:hAnsi="Cambria"/>
          <w:i/>
          <w:sz w:val="24"/>
          <w:szCs w:val="24"/>
        </w:rPr>
        <w:t>euro</w:t>
      </w:r>
      <w:proofErr w:type="spellEnd"/>
      <w:r w:rsidRPr="005828CE">
        <w:rPr>
          <w:rFonts w:ascii="Cambria" w:hAnsi="Cambria"/>
          <w:sz w:val="24"/>
          <w:szCs w:val="24"/>
        </w:rPr>
        <w:t xml:space="preserve">  (vienpadsmit tūkstoši trīs simti divdesmit divi </w:t>
      </w:r>
      <w:proofErr w:type="spellStart"/>
      <w:r w:rsidRPr="005828CE">
        <w:rPr>
          <w:rFonts w:ascii="Cambria" w:hAnsi="Cambria"/>
          <w:i/>
          <w:iCs/>
          <w:sz w:val="24"/>
          <w:szCs w:val="24"/>
        </w:rPr>
        <w:t>euro</w:t>
      </w:r>
      <w:proofErr w:type="spellEnd"/>
      <w:r w:rsidRPr="005828CE">
        <w:rPr>
          <w:rFonts w:ascii="Cambria" w:hAnsi="Cambria"/>
          <w:sz w:val="24"/>
          <w:szCs w:val="24"/>
        </w:rPr>
        <w:t>) no piešķirtā finansējuma daudzdzīvokļu mājas “Dimanti” jumta nomaiņai</w:t>
      </w:r>
      <w:r>
        <w:rPr>
          <w:rFonts w:ascii="Cambria" w:hAnsi="Cambria"/>
          <w:sz w:val="24"/>
          <w:szCs w:val="24"/>
        </w:rPr>
        <w:t>,</w:t>
      </w:r>
      <w:r w:rsidRPr="005828CE">
        <w:rPr>
          <w:rFonts w:ascii="Cambria" w:hAnsi="Cambria"/>
          <w:sz w:val="24"/>
          <w:szCs w:val="24"/>
        </w:rPr>
        <w:t xml:space="preserve"> šādam mērķim - nomainīt daudzdzīvokļu mājām kritiskos kanalizācijas stāvvadus.</w:t>
      </w:r>
    </w:p>
    <w:p w:rsidR="00F62806" w:rsidRDefault="00F62806" w:rsidP="00F62806">
      <w:pPr>
        <w:spacing w:after="0" w:line="240" w:lineRule="auto"/>
        <w:ind w:right="-806"/>
        <w:jc w:val="both"/>
        <w:rPr>
          <w:rFonts w:ascii="Cambria" w:hAnsi="Cambria"/>
          <w:sz w:val="24"/>
          <w:szCs w:val="24"/>
        </w:rPr>
      </w:pPr>
    </w:p>
    <w:p w:rsidR="00F62806" w:rsidRDefault="00F62806" w:rsidP="00F62806">
      <w:pPr>
        <w:spacing w:after="0" w:line="240" w:lineRule="auto"/>
        <w:ind w:right="-806"/>
        <w:jc w:val="both"/>
        <w:rPr>
          <w:rFonts w:ascii="Cambria" w:hAnsi="Cambria"/>
          <w:sz w:val="24"/>
          <w:szCs w:val="24"/>
        </w:rPr>
      </w:pPr>
      <w:r>
        <w:rPr>
          <w:rFonts w:ascii="Cambria" w:hAnsi="Cambria"/>
          <w:sz w:val="24"/>
          <w:szCs w:val="24"/>
        </w:rPr>
        <w:lastRenderedPageBreak/>
        <w:t>Ņemot vērā iepriekš minēto, likuma “Par pašvaldībām” 15.panta pirmās daļas 1.punktu, ņemot vērā Finanšu un attīstības  pastāvīgās komitejas 20.11.2019. ieteikumu, 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Ivars Māliņš, Jānis Miezītis, Māris </w:t>
      </w:r>
      <w:proofErr w:type="spellStart"/>
      <w:r>
        <w:rPr>
          <w:rFonts w:ascii="Cambria" w:hAnsi="Cambria"/>
          <w:sz w:val="24"/>
          <w:szCs w:val="24"/>
        </w:rPr>
        <w:t>Rein</w:t>
      </w:r>
      <w:r w:rsidR="00F7792B">
        <w:rPr>
          <w:rFonts w:ascii="Cambria" w:hAnsi="Cambria"/>
          <w:sz w:val="24"/>
          <w:szCs w:val="24"/>
        </w:rPr>
        <w:t>bergs</w:t>
      </w:r>
      <w:proofErr w:type="spellEnd"/>
      <w:r w:rsidR="00F7792B">
        <w:rPr>
          <w:rFonts w:ascii="Cambria" w:hAnsi="Cambria"/>
          <w:sz w:val="24"/>
          <w:szCs w:val="24"/>
        </w:rPr>
        <w:t xml:space="preserve">, Ziedonis </w:t>
      </w:r>
      <w:proofErr w:type="spellStart"/>
      <w:r w:rsidR="00F7792B">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r w:rsidRPr="007C6871">
        <w:rPr>
          <w:rFonts w:ascii="Cambria" w:hAnsi="Cambria"/>
          <w:sz w:val="24"/>
          <w:szCs w:val="24"/>
        </w:rPr>
        <w:t>PRET-nav,</w:t>
      </w:r>
      <w:proofErr w:type="spellEnd"/>
      <w:r w:rsidRPr="007C6871">
        <w:rPr>
          <w:rFonts w:ascii="Cambria" w:hAnsi="Cambria"/>
          <w:sz w:val="24"/>
          <w:szCs w:val="24"/>
        </w:rPr>
        <w:t xml:space="preserve"> ATTURAS-nav, Kokneses novada dome NOLEMJ</w:t>
      </w:r>
      <w:r>
        <w:rPr>
          <w:rFonts w:ascii="Cambria" w:hAnsi="Cambria"/>
          <w:sz w:val="24"/>
          <w:szCs w:val="24"/>
        </w:rPr>
        <w:t>:</w:t>
      </w:r>
    </w:p>
    <w:p w:rsidR="00F62806" w:rsidRDefault="00F62806" w:rsidP="00F62806">
      <w:pPr>
        <w:spacing w:after="0" w:line="240" w:lineRule="auto"/>
        <w:ind w:right="-806"/>
        <w:jc w:val="both"/>
        <w:rPr>
          <w:rFonts w:ascii="Cambria" w:hAnsi="Cambria"/>
          <w:sz w:val="24"/>
          <w:szCs w:val="24"/>
        </w:rPr>
      </w:pPr>
    </w:p>
    <w:p w:rsidR="00F62806" w:rsidRPr="00BA4E09" w:rsidRDefault="00F62806" w:rsidP="00F62806">
      <w:pPr>
        <w:spacing w:after="0" w:line="240" w:lineRule="auto"/>
        <w:ind w:right="-806" w:firstLine="720"/>
        <w:jc w:val="both"/>
        <w:rPr>
          <w:rFonts w:ascii="Cambria" w:hAnsi="Cambria"/>
          <w:sz w:val="24"/>
          <w:szCs w:val="24"/>
        </w:rPr>
      </w:pPr>
      <w:r w:rsidRPr="00BA4E09">
        <w:rPr>
          <w:rFonts w:ascii="Cambria" w:hAnsi="Cambria"/>
          <w:sz w:val="24"/>
          <w:szCs w:val="24"/>
        </w:rPr>
        <w:t>1.Piekrist, ka  Iršu pagasta pārvalde pārdal</w:t>
      </w:r>
      <w:r>
        <w:rPr>
          <w:rFonts w:ascii="Cambria" w:hAnsi="Cambria"/>
          <w:sz w:val="24"/>
          <w:szCs w:val="24"/>
        </w:rPr>
        <w:t>a</w:t>
      </w:r>
      <w:r w:rsidRPr="00BA4E09">
        <w:rPr>
          <w:rFonts w:ascii="Cambria" w:hAnsi="Cambria"/>
          <w:sz w:val="24"/>
          <w:szCs w:val="24"/>
        </w:rPr>
        <w:t xml:space="preserve"> atlikušos naudas līdzekļus - </w:t>
      </w:r>
      <w:r w:rsidRPr="005C702F">
        <w:rPr>
          <w:rFonts w:ascii="Cambria" w:hAnsi="Cambria"/>
          <w:b/>
          <w:bCs/>
          <w:sz w:val="24"/>
          <w:szCs w:val="24"/>
        </w:rPr>
        <w:t>11 322</w:t>
      </w:r>
      <w:r w:rsidRPr="005C702F">
        <w:rPr>
          <w:rFonts w:ascii="Cambria" w:hAnsi="Cambria"/>
          <w:b/>
          <w:bCs/>
          <w:i/>
          <w:sz w:val="24"/>
          <w:szCs w:val="24"/>
        </w:rPr>
        <w:t xml:space="preserve"> </w:t>
      </w:r>
      <w:proofErr w:type="spellStart"/>
      <w:r w:rsidRPr="005C702F">
        <w:rPr>
          <w:rFonts w:ascii="Cambria" w:hAnsi="Cambria"/>
          <w:b/>
          <w:bCs/>
          <w:i/>
          <w:sz w:val="24"/>
          <w:szCs w:val="24"/>
        </w:rPr>
        <w:t>euro</w:t>
      </w:r>
      <w:proofErr w:type="spellEnd"/>
      <w:r w:rsidR="00F7792B">
        <w:rPr>
          <w:rFonts w:ascii="Cambria" w:hAnsi="Cambria"/>
          <w:sz w:val="24"/>
          <w:szCs w:val="24"/>
        </w:rPr>
        <w:t xml:space="preserve"> </w:t>
      </w:r>
      <w:r w:rsidRPr="00BA4E09">
        <w:rPr>
          <w:rFonts w:ascii="Cambria" w:hAnsi="Cambria"/>
          <w:sz w:val="24"/>
          <w:szCs w:val="24"/>
        </w:rPr>
        <w:t xml:space="preserve">(vienpadsmit tūkstoši trīs simti divdesmit divi </w:t>
      </w:r>
      <w:proofErr w:type="spellStart"/>
      <w:r w:rsidRPr="00BA4E09">
        <w:rPr>
          <w:rFonts w:ascii="Cambria" w:hAnsi="Cambria"/>
          <w:i/>
          <w:iCs/>
          <w:sz w:val="24"/>
          <w:szCs w:val="24"/>
        </w:rPr>
        <w:t>euro</w:t>
      </w:r>
      <w:proofErr w:type="spellEnd"/>
      <w:r w:rsidRPr="00BA4E09">
        <w:rPr>
          <w:rFonts w:ascii="Cambria" w:hAnsi="Cambria"/>
          <w:sz w:val="24"/>
          <w:szCs w:val="24"/>
        </w:rPr>
        <w:t>)</w:t>
      </w:r>
      <w:r>
        <w:rPr>
          <w:rFonts w:ascii="Cambria" w:hAnsi="Cambria"/>
          <w:sz w:val="24"/>
          <w:szCs w:val="24"/>
        </w:rPr>
        <w:t xml:space="preserve"> apmērā</w:t>
      </w:r>
      <w:r w:rsidRPr="00BA4E09">
        <w:rPr>
          <w:rFonts w:ascii="Cambria" w:hAnsi="Cambria"/>
          <w:sz w:val="24"/>
          <w:szCs w:val="24"/>
        </w:rPr>
        <w:t xml:space="preserve"> no piešķirtā finansējuma</w:t>
      </w:r>
      <w:r>
        <w:rPr>
          <w:rFonts w:ascii="Cambria" w:hAnsi="Cambria"/>
          <w:sz w:val="24"/>
          <w:szCs w:val="24"/>
        </w:rPr>
        <w:t xml:space="preserve"> 41 631.00 </w:t>
      </w:r>
      <w:proofErr w:type="spellStart"/>
      <w:r>
        <w:rPr>
          <w:rFonts w:ascii="Cambria" w:hAnsi="Cambria"/>
          <w:sz w:val="24"/>
          <w:szCs w:val="24"/>
        </w:rPr>
        <w:t>euro</w:t>
      </w:r>
      <w:proofErr w:type="spellEnd"/>
      <w:r>
        <w:rPr>
          <w:rFonts w:ascii="Cambria" w:hAnsi="Cambria"/>
          <w:sz w:val="24"/>
          <w:szCs w:val="24"/>
        </w:rPr>
        <w:t xml:space="preserve"> </w:t>
      </w:r>
      <w:r w:rsidRPr="00BA4E09">
        <w:rPr>
          <w:rFonts w:ascii="Cambria" w:hAnsi="Cambria"/>
          <w:sz w:val="24"/>
          <w:szCs w:val="24"/>
        </w:rPr>
        <w:t>daudzdzīvokļu mājas “Dimanti” jumta nomaiņai</w:t>
      </w:r>
      <w:r>
        <w:rPr>
          <w:rFonts w:ascii="Cambria" w:hAnsi="Cambria"/>
          <w:sz w:val="24"/>
          <w:szCs w:val="24"/>
        </w:rPr>
        <w:t xml:space="preserve">, </w:t>
      </w:r>
      <w:r w:rsidRPr="00BA4E09">
        <w:rPr>
          <w:rFonts w:ascii="Cambria" w:hAnsi="Cambria"/>
          <w:sz w:val="24"/>
          <w:szCs w:val="24"/>
        </w:rPr>
        <w:t xml:space="preserve"> šādam mērķim -</w:t>
      </w:r>
      <w:r>
        <w:rPr>
          <w:rFonts w:ascii="Cambria" w:hAnsi="Cambria"/>
          <w:sz w:val="24"/>
          <w:szCs w:val="24"/>
        </w:rPr>
        <w:t xml:space="preserve"> </w:t>
      </w:r>
      <w:r w:rsidRPr="00BA4E09">
        <w:rPr>
          <w:rFonts w:ascii="Cambria" w:hAnsi="Cambria"/>
          <w:sz w:val="24"/>
          <w:szCs w:val="24"/>
        </w:rPr>
        <w:t xml:space="preserve"> kritisko kanalizācijas stāvvadu</w:t>
      </w:r>
      <w:r>
        <w:rPr>
          <w:rFonts w:ascii="Cambria" w:hAnsi="Cambria"/>
          <w:sz w:val="24"/>
          <w:szCs w:val="24"/>
        </w:rPr>
        <w:t xml:space="preserve"> nomaiņai </w:t>
      </w:r>
      <w:r w:rsidRPr="00BA4E09">
        <w:rPr>
          <w:rFonts w:ascii="Cambria" w:hAnsi="Cambria"/>
          <w:sz w:val="24"/>
          <w:szCs w:val="24"/>
        </w:rPr>
        <w:t>daudzdzīvokļu mājām.</w:t>
      </w:r>
    </w:p>
    <w:p w:rsidR="00F62806" w:rsidRPr="00BA4E09" w:rsidRDefault="00F62806" w:rsidP="00F62806">
      <w:pPr>
        <w:spacing w:after="0" w:line="240" w:lineRule="auto"/>
        <w:ind w:right="-806"/>
        <w:jc w:val="both"/>
        <w:rPr>
          <w:rFonts w:ascii="Cambria" w:hAnsi="Cambria"/>
          <w:sz w:val="24"/>
          <w:szCs w:val="24"/>
        </w:rPr>
      </w:pPr>
    </w:p>
    <w:p w:rsidR="00F62806" w:rsidRPr="001C5956" w:rsidRDefault="00F62806" w:rsidP="00F62806">
      <w:pPr>
        <w:spacing w:after="0" w:line="240" w:lineRule="auto"/>
        <w:ind w:right="-806"/>
        <w:jc w:val="both"/>
        <w:rPr>
          <w:rFonts w:ascii="Cambria" w:hAnsi="Cambria"/>
          <w:color w:val="7030A0"/>
          <w:sz w:val="24"/>
          <w:szCs w:val="24"/>
        </w:rPr>
      </w:pPr>
    </w:p>
    <w:p w:rsidR="00F62806" w:rsidRPr="006E22BA" w:rsidRDefault="00F62806" w:rsidP="00F62806">
      <w:pPr>
        <w:spacing w:after="0" w:line="240" w:lineRule="auto"/>
        <w:ind w:right="-806"/>
        <w:rPr>
          <w:color w:val="0070C0"/>
        </w:rPr>
      </w:pPr>
    </w:p>
    <w:p w:rsidR="00F62806" w:rsidRDefault="00F62806" w:rsidP="00F62806">
      <w:pPr>
        <w:spacing w:after="0" w:line="240" w:lineRule="auto"/>
        <w:ind w:right="-806"/>
        <w:jc w:val="center"/>
        <w:rPr>
          <w:rFonts w:ascii="Cambria" w:hAnsi="Cambria"/>
          <w:b/>
          <w:bCs/>
          <w:sz w:val="24"/>
          <w:szCs w:val="24"/>
        </w:rPr>
      </w:pPr>
    </w:p>
    <w:p w:rsidR="00F62806" w:rsidRDefault="00F62806" w:rsidP="00F62806">
      <w:pPr>
        <w:spacing w:after="0" w:line="240" w:lineRule="auto"/>
        <w:ind w:right="-806"/>
        <w:jc w:val="center"/>
        <w:rPr>
          <w:rFonts w:ascii="Cambria" w:hAnsi="Cambria"/>
          <w:b/>
          <w:bCs/>
          <w:sz w:val="24"/>
          <w:szCs w:val="24"/>
        </w:rPr>
      </w:pPr>
      <w:r>
        <w:rPr>
          <w:rFonts w:ascii="Cambria" w:hAnsi="Cambria"/>
          <w:b/>
          <w:bCs/>
          <w:sz w:val="24"/>
          <w:szCs w:val="24"/>
        </w:rPr>
        <w:t>9</w:t>
      </w:r>
      <w:r w:rsidRPr="006C1B93">
        <w:rPr>
          <w:rFonts w:ascii="Cambria" w:hAnsi="Cambria"/>
          <w:b/>
          <w:bCs/>
          <w:sz w:val="24"/>
          <w:szCs w:val="24"/>
        </w:rPr>
        <w:t xml:space="preserve">.1. </w:t>
      </w:r>
    </w:p>
    <w:p w:rsidR="00F62806" w:rsidRDefault="00F62806" w:rsidP="00F62806">
      <w:pPr>
        <w:spacing w:after="0" w:line="240" w:lineRule="auto"/>
        <w:ind w:right="-806"/>
        <w:jc w:val="center"/>
        <w:rPr>
          <w:rFonts w:ascii="Cambria" w:hAnsi="Cambria"/>
          <w:sz w:val="24"/>
          <w:szCs w:val="24"/>
        </w:rPr>
      </w:pPr>
      <w:r w:rsidRPr="006C1B93">
        <w:rPr>
          <w:rFonts w:ascii="Cambria" w:hAnsi="Cambria"/>
          <w:b/>
          <w:bCs/>
          <w:sz w:val="24"/>
          <w:szCs w:val="24"/>
        </w:rPr>
        <w:t>Par nekustamo īpašumu jautājumu risināšanu</w:t>
      </w:r>
    </w:p>
    <w:p w:rsidR="00F62806" w:rsidRDefault="00F62806" w:rsidP="00F62806">
      <w:pPr>
        <w:spacing w:after="0" w:line="240" w:lineRule="auto"/>
        <w:ind w:right="-806"/>
        <w:jc w:val="center"/>
        <w:rPr>
          <w:rFonts w:ascii="Cambria" w:hAnsi="Cambria"/>
          <w:sz w:val="24"/>
          <w:szCs w:val="24"/>
        </w:rPr>
      </w:pPr>
      <w:r>
        <w:rPr>
          <w:rFonts w:ascii="Cambria" w:hAnsi="Cambria"/>
          <w:sz w:val="24"/>
          <w:szCs w:val="24"/>
        </w:rPr>
        <w:t>_______________________________________________________________________________________________________</w:t>
      </w:r>
    </w:p>
    <w:p w:rsidR="00F62806" w:rsidRDefault="00F62806" w:rsidP="00F62806">
      <w:pPr>
        <w:spacing w:after="0" w:line="240" w:lineRule="auto"/>
        <w:ind w:right="-806"/>
        <w:jc w:val="both"/>
        <w:rPr>
          <w:rFonts w:ascii="Cambria" w:hAnsi="Cambria"/>
          <w:sz w:val="24"/>
          <w:szCs w:val="24"/>
        </w:rPr>
      </w:pPr>
    </w:p>
    <w:p w:rsidR="00F62806" w:rsidRDefault="00F62806" w:rsidP="00F62806">
      <w:pPr>
        <w:spacing w:after="0" w:line="240" w:lineRule="auto"/>
        <w:ind w:right="-806"/>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F62806" w:rsidRPr="006E22BA" w:rsidRDefault="00F62806" w:rsidP="00F62806">
      <w:pPr>
        <w:spacing w:after="0" w:line="240" w:lineRule="auto"/>
        <w:ind w:right="-806"/>
        <w:jc w:val="center"/>
        <w:rPr>
          <w:rFonts w:ascii="Cambria" w:hAnsi="Cambria"/>
          <w:sz w:val="24"/>
          <w:szCs w:val="24"/>
        </w:rPr>
      </w:pPr>
      <w:r w:rsidRPr="006E22BA">
        <w:rPr>
          <w:rFonts w:ascii="Cambria" w:hAnsi="Cambria"/>
          <w:sz w:val="24"/>
          <w:szCs w:val="24"/>
        </w:rPr>
        <w:t xml:space="preserve">9.1.1 </w:t>
      </w:r>
    </w:p>
    <w:p w:rsidR="00F62806" w:rsidRPr="006E22BA" w:rsidRDefault="00F62806" w:rsidP="00F62806">
      <w:pPr>
        <w:spacing w:after="0" w:line="240" w:lineRule="auto"/>
        <w:ind w:right="-806"/>
        <w:jc w:val="center"/>
        <w:rPr>
          <w:rFonts w:ascii="Cambria" w:hAnsi="Cambria"/>
          <w:sz w:val="24"/>
          <w:szCs w:val="24"/>
        </w:rPr>
      </w:pPr>
      <w:r w:rsidRPr="006E22BA">
        <w:rPr>
          <w:rFonts w:ascii="Cambria" w:hAnsi="Cambria"/>
          <w:sz w:val="24"/>
          <w:szCs w:val="24"/>
        </w:rPr>
        <w:t>PAR NEKUSTAMĀ ĪPAŠUMA SADALĪŠANU, NOSAUKUMA PIEŠĶIRŠANU</w:t>
      </w:r>
    </w:p>
    <w:p w:rsidR="00F62806" w:rsidRPr="006E22BA" w:rsidRDefault="00F62806" w:rsidP="00F62806">
      <w:pPr>
        <w:spacing w:after="0" w:line="240" w:lineRule="auto"/>
        <w:ind w:right="-806"/>
        <w:jc w:val="center"/>
        <w:rPr>
          <w:rFonts w:ascii="Cambria" w:hAnsi="Cambria"/>
          <w:sz w:val="24"/>
          <w:szCs w:val="24"/>
        </w:rPr>
      </w:pPr>
      <w:r w:rsidRPr="006E22BA">
        <w:rPr>
          <w:rFonts w:ascii="Cambria" w:hAnsi="Cambria"/>
          <w:sz w:val="24"/>
          <w:szCs w:val="24"/>
        </w:rPr>
        <w:t>UN LIETOŠANAS MĒRĶA NOTEIKŠANU</w:t>
      </w:r>
    </w:p>
    <w:p w:rsidR="00F62806" w:rsidRDefault="00F62806" w:rsidP="00F62806">
      <w:pPr>
        <w:spacing w:after="0" w:line="240" w:lineRule="auto"/>
        <w:ind w:right="-806"/>
        <w:jc w:val="both"/>
        <w:rPr>
          <w:rFonts w:ascii="Cambria" w:hAnsi="Cambria"/>
          <w:sz w:val="24"/>
          <w:szCs w:val="24"/>
        </w:rPr>
      </w:pPr>
    </w:p>
    <w:p w:rsidR="00F62806" w:rsidRDefault="00F62806" w:rsidP="00F62806">
      <w:pPr>
        <w:spacing w:after="0" w:line="240" w:lineRule="auto"/>
        <w:ind w:right="-806" w:firstLine="720"/>
        <w:jc w:val="both"/>
        <w:rPr>
          <w:rFonts w:ascii="Cambria" w:hAnsi="Cambria"/>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Ivars Māliņš, Jānis Miezītis, </w:t>
      </w:r>
      <w:r w:rsidR="00F7792B">
        <w:rPr>
          <w:rFonts w:ascii="Cambria" w:hAnsi="Cambria"/>
          <w:sz w:val="24"/>
          <w:szCs w:val="24"/>
        </w:rPr>
        <w:t xml:space="preserve">Māris </w:t>
      </w:r>
      <w:proofErr w:type="spellStart"/>
      <w:r w:rsidR="00F7792B">
        <w:rPr>
          <w:rFonts w:ascii="Cambria" w:hAnsi="Cambria"/>
          <w:sz w:val="24"/>
          <w:szCs w:val="24"/>
        </w:rPr>
        <w:t>Reinbergs</w:t>
      </w:r>
      <w:proofErr w:type="spellEnd"/>
      <w:r w:rsidR="00F7792B">
        <w:rPr>
          <w:rFonts w:ascii="Cambria" w:hAnsi="Cambria"/>
          <w:sz w:val="24"/>
          <w:szCs w:val="24"/>
        </w:rPr>
        <w:t xml:space="preserve">, Ziedonis </w:t>
      </w:r>
      <w:proofErr w:type="spellStart"/>
      <w:r w:rsidR="00F7792B">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r w:rsidRPr="007C6871">
        <w:rPr>
          <w:rFonts w:ascii="Cambria" w:hAnsi="Cambria"/>
          <w:sz w:val="24"/>
          <w:szCs w:val="24"/>
        </w:rPr>
        <w:t>PRET-nav,</w:t>
      </w:r>
      <w:proofErr w:type="spellEnd"/>
      <w:r w:rsidRPr="007C6871">
        <w:rPr>
          <w:rFonts w:ascii="Cambria" w:hAnsi="Cambria"/>
          <w:sz w:val="24"/>
          <w:szCs w:val="24"/>
        </w:rPr>
        <w:t xml:space="preserve"> ATTURAS-nav, Kokneses novada dome NOLEMJ</w:t>
      </w:r>
      <w:r>
        <w:rPr>
          <w:rFonts w:ascii="Cambria" w:hAnsi="Cambria"/>
          <w:sz w:val="24"/>
          <w:szCs w:val="24"/>
        </w:rPr>
        <w:t>:</w:t>
      </w:r>
    </w:p>
    <w:p w:rsidR="00F62806" w:rsidRDefault="00F62806" w:rsidP="00F62806">
      <w:pPr>
        <w:spacing w:after="0" w:line="240" w:lineRule="auto"/>
        <w:ind w:right="-806" w:firstLine="720"/>
        <w:jc w:val="both"/>
        <w:rPr>
          <w:rFonts w:ascii="Cambria" w:hAnsi="Cambria"/>
          <w:sz w:val="24"/>
          <w:szCs w:val="24"/>
        </w:rPr>
      </w:pPr>
    </w:p>
    <w:p w:rsidR="00F62806" w:rsidRPr="007B0CC2" w:rsidRDefault="00F62806" w:rsidP="00F62806">
      <w:pPr>
        <w:spacing w:after="0" w:line="240" w:lineRule="auto"/>
        <w:ind w:right="-806" w:firstLine="720"/>
        <w:jc w:val="both"/>
        <w:rPr>
          <w:rFonts w:ascii="Cambria" w:hAnsi="Cambria"/>
          <w:bCs/>
          <w:sz w:val="24"/>
          <w:szCs w:val="24"/>
        </w:rPr>
      </w:pPr>
      <w:r w:rsidRPr="007B0CC2">
        <w:rPr>
          <w:rFonts w:ascii="Cambria" w:hAnsi="Cambria"/>
          <w:bCs/>
          <w:sz w:val="24"/>
          <w:szCs w:val="24"/>
        </w:rPr>
        <w:t xml:space="preserve">1. Piekrist, ka S P, personas kods </w:t>
      </w:r>
      <w:r w:rsidR="007B0CC2" w:rsidRPr="007B0CC2">
        <w:rPr>
          <w:rFonts w:ascii="Cambria" w:hAnsi="Cambria"/>
          <w:bCs/>
          <w:sz w:val="24"/>
          <w:szCs w:val="24"/>
        </w:rPr>
        <w:t>[..]</w:t>
      </w:r>
      <w:r w:rsidRPr="007B0CC2">
        <w:rPr>
          <w:rFonts w:ascii="Cambria" w:hAnsi="Cambria"/>
          <w:bCs/>
          <w:sz w:val="24"/>
          <w:szCs w:val="24"/>
        </w:rPr>
        <w:t>, sadala viņam piederošo Kokneses pagasta nekustamo īpašumu „</w:t>
      </w:r>
      <w:r w:rsidR="007B0CC2" w:rsidRPr="007B0CC2">
        <w:rPr>
          <w:rFonts w:ascii="Cambria" w:hAnsi="Cambria"/>
          <w:bCs/>
          <w:sz w:val="24"/>
          <w:szCs w:val="24"/>
        </w:rPr>
        <w:t>nosaukums</w:t>
      </w:r>
      <w:r w:rsidRPr="007B0CC2">
        <w:rPr>
          <w:rFonts w:ascii="Cambria" w:hAnsi="Cambria"/>
          <w:bCs/>
          <w:sz w:val="24"/>
          <w:szCs w:val="24"/>
        </w:rPr>
        <w:t xml:space="preserve">” ar kadastra Nr.3260 </w:t>
      </w:r>
      <w:r w:rsidR="007B0CC2" w:rsidRPr="007B0CC2">
        <w:rPr>
          <w:rFonts w:ascii="Cambria" w:hAnsi="Cambria"/>
          <w:bCs/>
          <w:sz w:val="24"/>
          <w:szCs w:val="24"/>
        </w:rPr>
        <w:t>…</w:t>
      </w:r>
      <w:r w:rsidRPr="007B0CC2">
        <w:rPr>
          <w:rFonts w:ascii="Cambria" w:hAnsi="Cambria"/>
          <w:bCs/>
          <w:sz w:val="24"/>
          <w:szCs w:val="24"/>
        </w:rPr>
        <w:t xml:space="preserve">  12,65 ha kopplatībā.    </w:t>
      </w:r>
    </w:p>
    <w:p w:rsidR="00F62806" w:rsidRPr="007B0CC2" w:rsidRDefault="00F62806" w:rsidP="00F62806">
      <w:pPr>
        <w:spacing w:after="0" w:line="240" w:lineRule="auto"/>
        <w:ind w:right="-806" w:firstLine="720"/>
        <w:jc w:val="both"/>
        <w:rPr>
          <w:rFonts w:ascii="Cambria" w:hAnsi="Cambria"/>
          <w:bCs/>
          <w:sz w:val="24"/>
          <w:szCs w:val="24"/>
        </w:rPr>
      </w:pPr>
      <w:r w:rsidRPr="007B0CC2">
        <w:rPr>
          <w:rFonts w:ascii="Cambria" w:hAnsi="Cambria"/>
          <w:bCs/>
          <w:sz w:val="24"/>
          <w:szCs w:val="24"/>
        </w:rPr>
        <w:t>2. Atdalītajam nekustamajam īpašumam, kas sastāv no zemes vienības ar kadastra apzīmējumu 3260</w:t>
      </w:r>
      <w:r w:rsidR="007B0CC2">
        <w:rPr>
          <w:rFonts w:ascii="Cambria" w:hAnsi="Cambria"/>
          <w:bCs/>
          <w:sz w:val="24"/>
          <w:szCs w:val="24"/>
        </w:rPr>
        <w:t>…</w:t>
      </w:r>
      <w:r w:rsidRPr="007B0CC2">
        <w:rPr>
          <w:rFonts w:ascii="Cambria" w:hAnsi="Cambria"/>
          <w:bCs/>
          <w:sz w:val="24"/>
          <w:szCs w:val="24"/>
        </w:rPr>
        <w:t xml:space="preserve">   2,0 ha platībā, piešķirt nosaukumu </w:t>
      </w:r>
      <w:r w:rsidR="007B0CC2" w:rsidRPr="007B0CC2">
        <w:rPr>
          <w:rFonts w:ascii="Cambria" w:hAnsi="Cambria"/>
          <w:sz w:val="24"/>
          <w:szCs w:val="24"/>
        </w:rPr>
        <w:t>„nosaukums”</w:t>
      </w:r>
      <w:r w:rsidR="007B0CC2" w:rsidRPr="00FE7F0A">
        <w:rPr>
          <w:rFonts w:ascii="Cambria" w:hAnsi="Cambria"/>
          <w:b/>
          <w:bCs/>
          <w:sz w:val="24"/>
          <w:szCs w:val="24"/>
        </w:rPr>
        <w:t xml:space="preserve"> </w:t>
      </w:r>
      <w:r w:rsidRPr="007B0CC2">
        <w:rPr>
          <w:rFonts w:ascii="Cambria" w:hAnsi="Cambria"/>
          <w:bCs/>
          <w:sz w:val="24"/>
          <w:szCs w:val="24"/>
        </w:rPr>
        <w:t xml:space="preserve"> un noteikt zemes lietošanas mērķi –- zeme, uz kuras galvenā saimnieciskā darbība ir mežsaimniecība (kods 0201).</w:t>
      </w:r>
    </w:p>
    <w:p w:rsidR="00F62806" w:rsidRPr="007B0CC2" w:rsidRDefault="00F62806" w:rsidP="00F62806">
      <w:pPr>
        <w:spacing w:after="0" w:line="240" w:lineRule="auto"/>
        <w:ind w:right="-806" w:firstLine="720"/>
        <w:jc w:val="both"/>
        <w:rPr>
          <w:rFonts w:ascii="Cambria" w:hAnsi="Cambria"/>
          <w:bCs/>
          <w:sz w:val="24"/>
          <w:szCs w:val="24"/>
        </w:rPr>
      </w:pPr>
      <w:r w:rsidRPr="007B0CC2">
        <w:rPr>
          <w:rFonts w:ascii="Cambria" w:hAnsi="Cambria"/>
          <w:bCs/>
          <w:sz w:val="24"/>
          <w:szCs w:val="24"/>
        </w:rPr>
        <w:t>3. Paliekošajam nekustamajam īpašumam, kas sastāv no zemes vienības ar kadastra apzīmējumu 3260</w:t>
      </w:r>
      <w:r w:rsidR="007B0CC2">
        <w:rPr>
          <w:rFonts w:ascii="Cambria" w:hAnsi="Cambria"/>
          <w:bCs/>
          <w:sz w:val="24"/>
          <w:szCs w:val="24"/>
        </w:rPr>
        <w:t>…</w:t>
      </w:r>
      <w:r w:rsidRPr="007B0CC2">
        <w:rPr>
          <w:rFonts w:ascii="Cambria" w:hAnsi="Cambria"/>
          <w:bCs/>
          <w:sz w:val="24"/>
          <w:szCs w:val="24"/>
        </w:rPr>
        <w:t xml:space="preserve">  10,65 ha platībā, saglabāt nosaukumu  </w:t>
      </w:r>
      <w:r w:rsidR="007B0CC2" w:rsidRPr="007B0CC2">
        <w:rPr>
          <w:rFonts w:ascii="Cambria" w:hAnsi="Cambria"/>
          <w:sz w:val="24"/>
          <w:szCs w:val="24"/>
        </w:rPr>
        <w:t>„nosaukums”</w:t>
      </w:r>
      <w:r w:rsidR="007B0CC2" w:rsidRPr="00FE7F0A">
        <w:rPr>
          <w:rFonts w:ascii="Cambria" w:hAnsi="Cambria"/>
          <w:b/>
          <w:bCs/>
          <w:sz w:val="24"/>
          <w:szCs w:val="24"/>
        </w:rPr>
        <w:t xml:space="preserve"> </w:t>
      </w:r>
      <w:r w:rsidR="007B0CC2" w:rsidRPr="007B0CC2">
        <w:rPr>
          <w:rFonts w:ascii="Cambria" w:hAnsi="Cambria"/>
          <w:bCs/>
          <w:sz w:val="24"/>
          <w:szCs w:val="24"/>
        </w:rPr>
        <w:t xml:space="preserve"> </w:t>
      </w:r>
      <w:r w:rsidRPr="007B0CC2">
        <w:rPr>
          <w:rFonts w:ascii="Cambria" w:hAnsi="Cambria"/>
          <w:bCs/>
          <w:sz w:val="24"/>
          <w:szCs w:val="24"/>
        </w:rPr>
        <w:t>un noteikt zemes lietošanas mērķi –- zeme, uz kuras galvenā saimnieciskā darbība ir lauksaimniecība (kods 0101).</w:t>
      </w:r>
    </w:p>
    <w:p w:rsidR="00F62806" w:rsidRDefault="00F62806" w:rsidP="00F62806">
      <w:pPr>
        <w:spacing w:after="0" w:line="240" w:lineRule="auto"/>
        <w:ind w:right="-806"/>
        <w:rPr>
          <w:rFonts w:ascii="Cambria" w:hAnsi="Cambria"/>
          <w:sz w:val="24"/>
          <w:szCs w:val="24"/>
        </w:rPr>
      </w:pPr>
      <w:r w:rsidRPr="001A7B7C">
        <w:rPr>
          <w:rFonts w:ascii="Cambria" w:hAnsi="Cambria"/>
          <w:sz w:val="24"/>
          <w:szCs w:val="24"/>
        </w:rPr>
        <w:tab/>
        <w:t>Sēdes</w:t>
      </w:r>
      <w:r>
        <w:rPr>
          <w:rFonts w:ascii="Cambria" w:hAnsi="Cambria"/>
          <w:sz w:val="24"/>
          <w:szCs w:val="24"/>
        </w:rPr>
        <w:t xml:space="preserve"> lēmums pievienots pielikumā uz vienas lapas.</w:t>
      </w:r>
    </w:p>
    <w:p w:rsidR="00F62806" w:rsidRPr="001A7B7C" w:rsidRDefault="00F62806" w:rsidP="00F62806">
      <w:pPr>
        <w:spacing w:after="0" w:line="240" w:lineRule="auto"/>
        <w:ind w:right="-806"/>
        <w:rPr>
          <w:rFonts w:ascii="Cambria" w:hAnsi="Cambria"/>
          <w:sz w:val="24"/>
          <w:szCs w:val="24"/>
        </w:rPr>
      </w:pPr>
    </w:p>
    <w:p w:rsidR="00F62806" w:rsidRPr="001A7B7C" w:rsidRDefault="00F62806" w:rsidP="00F62806">
      <w:pPr>
        <w:spacing w:after="0" w:line="240" w:lineRule="auto"/>
        <w:ind w:right="-806"/>
        <w:rPr>
          <w:rFonts w:ascii="Cambria" w:hAnsi="Cambria"/>
          <w:sz w:val="24"/>
          <w:szCs w:val="24"/>
        </w:rPr>
      </w:pPr>
    </w:p>
    <w:p w:rsidR="00F62806" w:rsidRPr="006E22BA" w:rsidRDefault="00F62806" w:rsidP="00F62806">
      <w:pPr>
        <w:spacing w:after="0" w:line="240" w:lineRule="auto"/>
        <w:ind w:right="-806"/>
        <w:jc w:val="center"/>
        <w:rPr>
          <w:rFonts w:ascii="Cambria" w:hAnsi="Cambria"/>
          <w:sz w:val="24"/>
          <w:szCs w:val="24"/>
        </w:rPr>
      </w:pPr>
      <w:r w:rsidRPr="006E22BA">
        <w:rPr>
          <w:rFonts w:ascii="Cambria" w:hAnsi="Cambria"/>
          <w:sz w:val="24"/>
          <w:szCs w:val="24"/>
        </w:rPr>
        <w:t xml:space="preserve">9.1.2. </w:t>
      </w:r>
    </w:p>
    <w:p w:rsidR="00F62806" w:rsidRPr="006E22BA" w:rsidRDefault="00F62806" w:rsidP="00F62806">
      <w:pPr>
        <w:spacing w:after="0" w:line="240" w:lineRule="auto"/>
        <w:ind w:right="-806"/>
        <w:jc w:val="center"/>
        <w:rPr>
          <w:rFonts w:ascii="Cambria" w:hAnsi="Cambria"/>
          <w:sz w:val="24"/>
          <w:szCs w:val="24"/>
        </w:rPr>
      </w:pPr>
      <w:r w:rsidRPr="006E22BA">
        <w:rPr>
          <w:rFonts w:ascii="Cambria" w:hAnsi="Cambria"/>
          <w:sz w:val="24"/>
          <w:szCs w:val="24"/>
        </w:rPr>
        <w:t>PAR ZEMES IERĪCĪBAS PROJEKTA APSTIPRINĀŠANU</w:t>
      </w:r>
    </w:p>
    <w:p w:rsidR="00F62806" w:rsidRDefault="00F62806" w:rsidP="00F62806">
      <w:pPr>
        <w:spacing w:after="0" w:line="240" w:lineRule="auto"/>
        <w:ind w:right="-806" w:firstLine="720"/>
        <w:jc w:val="both"/>
        <w:rPr>
          <w:rFonts w:ascii="Cambria" w:hAnsi="Cambria"/>
          <w:sz w:val="24"/>
          <w:szCs w:val="24"/>
          <w:u w:val="single"/>
        </w:rPr>
      </w:pPr>
    </w:p>
    <w:p w:rsidR="00F62806" w:rsidRDefault="00F62806" w:rsidP="00F62806">
      <w:pPr>
        <w:spacing w:after="0" w:line="240" w:lineRule="auto"/>
        <w:ind w:right="-806" w:firstLine="720"/>
        <w:jc w:val="both"/>
        <w:rPr>
          <w:rFonts w:ascii="Cambria" w:hAnsi="Cambria"/>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Ivars Māliņš, Jānis Miezītis, </w:t>
      </w:r>
      <w:r w:rsidR="00F7792B">
        <w:rPr>
          <w:rFonts w:ascii="Cambria" w:hAnsi="Cambria"/>
          <w:sz w:val="24"/>
          <w:szCs w:val="24"/>
        </w:rPr>
        <w:t xml:space="preserve">Māris </w:t>
      </w:r>
      <w:proofErr w:type="spellStart"/>
      <w:r w:rsidR="00F7792B">
        <w:rPr>
          <w:rFonts w:ascii="Cambria" w:hAnsi="Cambria"/>
          <w:sz w:val="24"/>
          <w:szCs w:val="24"/>
        </w:rPr>
        <w:t>Reinbergs</w:t>
      </w:r>
      <w:proofErr w:type="spellEnd"/>
      <w:r w:rsidR="00F7792B">
        <w:rPr>
          <w:rFonts w:ascii="Cambria" w:hAnsi="Cambria"/>
          <w:sz w:val="24"/>
          <w:szCs w:val="24"/>
        </w:rPr>
        <w:t xml:space="preserve">, Ziedonis </w:t>
      </w:r>
      <w:proofErr w:type="spellStart"/>
      <w:r w:rsidR="00F7792B">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r w:rsidRPr="007C6871">
        <w:rPr>
          <w:rFonts w:ascii="Cambria" w:hAnsi="Cambria"/>
          <w:sz w:val="24"/>
          <w:szCs w:val="24"/>
        </w:rPr>
        <w:t>PRET-nav,</w:t>
      </w:r>
      <w:proofErr w:type="spellEnd"/>
      <w:r w:rsidRPr="007C6871">
        <w:rPr>
          <w:rFonts w:ascii="Cambria" w:hAnsi="Cambria"/>
          <w:sz w:val="24"/>
          <w:szCs w:val="24"/>
        </w:rPr>
        <w:t xml:space="preserve"> ATTURAS-nav, Kokneses novada dome NOLEMJ</w:t>
      </w:r>
      <w:r>
        <w:rPr>
          <w:rFonts w:ascii="Cambria" w:hAnsi="Cambria"/>
          <w:sz w:val="24"/>
          <w:szCs w:val="24"/>
        </w:rPr>
        <w:t>:</w:t>
      </w:r>
    </w:p>
    <w:p w:rsidR="00F62806" w:rsidRPr="00FE7F0A" w:rsidRDefault="00F62806" w:rsidP="00F62806">
      <w:pPr>
        <w:spacing w:after="0" w:line="240" w:lineRule="auto"/>
        <w:ind w:right="-806" w:firstLine="720"/>
        <w:jc w:val="both"/>
        <w:rPr>
          <w:rFonts w:ascii="Cambria" w:hAnsi="Cambria"/>
          <w:sz w:val="24"/>
          <w:szCs w:val="24"/>
        </w:rPr>
      </w:pPr>
    </w:p>
    <w:p w:rsidR="00F62806" w:rsidRPr="00FE7F0A" w:rsidRDefault="00F62806" w:rsidP="00F62806">
      <w:pPr>
        <w:spacing w:after="0" w:line="240" w:lineRule="auto"/>
        <w:ind w:right="-806"/>
        <w:jc w:val="both"/>
        <w:rPr>
          <w:rFonts w:ascii="Cambria" w:hAnsi="Cambria"/>
          <w:sz w:val="24"/>
          <w:szCs w:val="24"/>
        </w:rPr>
      </w:pPr>
    </w:p>
    <w:p w:rsidR="00F62806" w:rsidRPr="007B0CC2" w:rsidRDefault="00F62806" w:rsidP="00F62806">
      <w:pPr>
        <w:spacing w:after="0" w:line="240" w:lineRule="auto"/>
        <w:ind w:right="-806" w:firstLine="720"/>
        <w:jc w:val="both"/>
        <w:rPr>
          <w:rFonts w:ascii="Cambria" w:hAnsi="Cambria"/>
          <w:sz w:val="24"/>
          <w:szCs w:val="24"/>
        </w:rPr>
      </w:pPr>
      <w:r w:rsidRPr="007B0CC2">
        <w:rPr>
          <w:rFonts w:ascii="Cambria" w:hAnsi="Cambria"/>
          <w:sz w:val="24"/>
          <w:szCs w:val="24"/>
        </w:rPr>
        <w:t>1. Apstiprināt SIA “Apriņķa mērnieks” izstrādāto zemes ierīcības projektu Koknese pagasta nekustamā īpašuma “</w:t>
      </w:r>
      <w:r w:rsidR="007B0CC2" w:rsidRPr="007B0CC2">
        <w:rPr>
          <w:rFonts w:ascii="Cambria" w:hAnsi="Cambria"/>
          <w:sz w:val="24"/>
          <w:szCs w:val="24"/>
        </w:rPr>
        <w:t>„nosaukums”</w:t>
      </w:r>
      <w:r w:rsidR="007B0CC2" w:rsidRPr="00FE7F0A">
        <w:rPr>
          <w:rFonts w:ascii="Cambria" w:hAnsi="Cambria"/>
          <w:b/>
          <w:bCs/>
          <w:sz w:val="24"/>
          <w:szCs w:val="24"/>
        </w:rPr>
        <w:t xml:space="preserve"> </w:t>
      </w:r>
      <w:r w:rsidR="007B0CC2" w:rsidRPr="007B0CC2">
        <w:rPr>
          <w:rFonts w:ascii="Cambria" w:hAnsi="Cambria"/>
          <w:bCs/>
          <w:sz w:val="24"/>
          <w:szCs w:val="24"/>
        </w:rPr>
        <w:t xml:space="preserve"> </w:t>
      </w:r>
      <w:r w:rsidRPr="007B0CC2">
        <w:rPr>
          <w:rFonts w:ascii="Cambria" w:hAnsi="Cambria"/>
          <w:sz w:val="24"/>
          <w:szCs w:val="24"/>
        </w:rPr>
        <w:t>” ar kadastra Nr.3260</w:t>
      </w:r>
      <w:r w:rsidR="007B0CC2">
        <w:rPr>
          <w:rFonts w:ascii="Cambria" w:hAnsi="Cambria"/>
          <w:sz w:val="24"/>
          <w:szCs w:val="24"/>
        </w:rPr>
        <w:t>…</w:t>
      </w:r>
      <w:r w:rsidRPr="007B0CC2">
        <w:rPr>
          <w:rFonts w:ascii="Cambria" w:hAnsi="Cambria"/>
          <w:sz w:val="24"/>
          <w:szCs w:val="24"/>
        </w:rPr>
        <w:t xml:space="preserve"> zemes vienības ar kadastra apzīmējumu 3260</w:t>
      </w:r>
      <w:r w:rsidR="007B0CC2">
        <w:rPr>
          <w:rFonts w:ascii="Cambria" w:hAnsi="Cambria"/>
          <w:sz w:val="24"/>
          <w:szCs w:val="24"/>
        </w:rPr>
        <w:t>…</w:t>
      </w:r>
      <w:r w:rsidRPr="007B0CC2">
        <w:rPr>
          <w:rFonts w:ascii="Cambria" w:hAnsi="Cambria"/>
          <w:sz w:val="24"/>
          <w:szCs w:val="24"/>
        </w:rPr>
        <w:t xml:space="preserve">   51,3 ha platībā sadalei, izveidojot trīs jaunas zemes vienības ar kadastra apzīmējumiem 3260</w:t>
      </w:r>
      <w:r w:rsidR="007B0CC2">
        <w:rPr>
          <w:rFonts w:ascii="Cambria" w:hAnsi="Cambria"/>
          <w:sz w:val="24"/>
          <w:szCs w:val="24"/>
        </w:rPr>
        <w:t>…</w:t>
      </w:r>
      <w:r w:rsidRPr="007B0CC2">
        <w:rPr>
          <w:rFonts w:ascii="Cambria" w:hAnsi="Cambria"/>
          <w:sz w:val="24"/>
          <w:szCs w:val="24"/>
        </w:rPr>
        <w:t xml:space="preserve">  10,3 ha platībā, 3260</w:t>
      </w:r>
      <w:r w:rsidR="007B0CC2">
        <w:rPr>
          <w:rFonts w:ascii="Cambria" w:hAnsi="Cambria"/>
          <w:sz w:val="24"/>
          <w:szCs w:val="24"/>
        </w:rPr>
        <w:t>…</w:t>
      </w:r>
      <w:r w:rsidRPr="007B0CC2">
        <w:rPr>
          <w:rFonts w:ascii="Cambria" w:hAnsi="Cambria"/>
          <w:sz w:val="24"/>
          <w:szCs w:val="24"/>
        </w:rPr>
        <w:t xml:space="preserve">  24,1 ha platībā un 3260</w:t>
      </w:r>
      <w:r w:rsidR="005D19EB">
        <w:rPr>
          <w:rFonts w:ascii="Cambria" w:hAnsi="Cambria"/>
          <w:sz w:val="24"/>
          <w:szCs w:val="24"/>
        </w:rPr>
        <w:t>…</w:t>
      </w:r>
      <w:r w:rsidRPr="007B0CC2">
        <w:rPr>
          <w:rFonts w:ascii="Cambria" w:hAnsi="Cambria"/>
          <w:sz w:val="24"/>
          <w:szCs w:val="24"/>
        </w:rPr>
        <w:t xml:space="preserve">  16,9 ha platībā.</w:t>
      </w:r>
    </w:p>
    <w:p w:rsidR="00F62806" w:rsidRPr="007B0CC2" w:rsidRDefault="00F62806" w:rsidP="00F62806">
      <w:pPr>
        <w:spacing w:after="0" w:line="240" w:lineRule="auto"/>
        <w:ind w:right="-806" w:firstLine="720"/>
        <w:jc w:val="both"/>
        <w:rPr>
          <w:rFonts w:ascii="Cambria" w:hAnsi="Cambria"/>
          <w:sz w:val="24"/>
          <w:szCs w:val="24"/>
        </w:rPr>
      </w:pPr>
      <w:r w:rsidRPr="007B0CC2">
        <w:rPr>
          <w:rFonts w:ascii="Cambria" w:hAnsi="Cambria"/>
          <w:sz w:val="24"/>
          <w:szCs w:val="24"/>
        </w:rPr>
        <w:t xml:space="preserve">2. </w:t>
      </w:r>
      <w:proofErr w:type="spellStart"/>
      <w:r w:rsidRPr="007B0CC2">
        <w:rPr>
          <w:rFonts w:ascii="Cambria" w:hAnsi="Cambria"/>
          <w:sz w:val="24"/>
          <w:szCs w:val="24"/>
        </w:rPr>
        <w:t>Jaunveidotajām</w:t>
      </w:r>
      <w:proofErr w:type="spellEnd"/>
      <w:r w:rsidRPr="007B0CC2">
        <w:rPr>
          <w:rFonts w:ascii="Cambria" w:hAnsi="Cambria"/>
          <w:sz w:val="24"/>
          <w:szCs w:val="24"/>
        </w:rPr>
        <w:t xml:space="preserve"> zemes vienībām noteikt sekojošus zemes lietošanas mērķus:  zemes vienībai ar kadastra apzīmējumu 3260</w:t>
      </w:r>
      <w:r w:rsidR="005D19EB">
        <w:rPr>
          <w:rFonts w:ascii="Cambria" w:hAnsi="Cambria"/>
          <w:sz w:val="24"/>
          <w:szCs w:val="24"/>
        </w:rPr>
        <w:t>…</w:t>
      </w:r>
      <w:r w:rsidRPr="007B0CC2">
        <w:rPr>
          <w:rFonts w:ascii="Cambria" w:hAnsi="Cambria"/>
          <w:sz w:val="24"/>
          <w:szCs w:val="24"/>
        </w:rPr>
        <w:t xml:space="preserve">  10,3 ha platībā - zeme, uz kuras galvenā saimnieciskā darbība ir mežsaimniecība (kods 0201), zemes vienībai ar kadastra apzīmējumu 3260</w:t>
      </w:r>
      <w:r w:rsidR="005D19EB">
        <w:rPr>
          <w:rFonts w:ascii="Cambria" w:hAnsi="Cambria"/>
          <w:sz w:val="24"/>
          <w:szCs w:val="24"/>
        </w:rPr>
        <w:t>…</w:t>
      </w:r>
      <w:r w:rsidRPr="007B0CC2">
        <w:rPr>
          <w:rFonts w:ascii="Cambria" w:hAnsi="Cambria"/>
          <w:sz w:val="24"/>
          <w:szCs w:val="24"/>
        </w:rPr>
        <w:t xml:space="preserve">  24,1 ha platībā - zeme, uz kuras galvenā saimnieciskā darbība ir lauksaimniecība (kods 0101) un zemes vienībai ar kadastra apzīmējumu 3260</w:t>
      </w:r>
      <w:r w:rsidR="005D19EB">
        <w:rPr>
          <w:rFonts w:ascii="Cambria" w:hAnsi="Cambria"/>
          <w:sz w:val="24"/>
          <w:szCs w:val="24"/>
        </w:rPr>
        <w:t>…</w:t>
      </w:r>
      <w:r w:rsidRPr="007B0CC2">
        <w:rPr>
          <w:rFonts w:ascii="Cambria" w:hAnsi="Cambria"/>
          <w:sz w:val="24"/>
          <w:szCs w:val="24"/>
        </w:rPr>
        <w:t xml:space="preserve">  16,9 ha platībā - zeme, uz kuras galvenā saimnieciskā darbība ir mežsaimniecība (kods 0201).</w:t>
      </w:r>
    </w:p>
    <w:p w:rsidR="00F62806" w:rsidRPr="007B0CC2" w:rsidRDefault="00F62806" w:rsidP="00F62806">
      <w:pPr>
        <w:spacing w:after="0" w:line="240" w:lineRule="auto"/>
        <w:ind w:right="-806" w:firstLine="720"/>
        <w:jc w:val="both"/>
        <w:rPr>
          <w:rFonts w:ascii="Cambria" w:hAnsi="Cambria"/>
          <w:sz w:val="24"/>
          <w:szCs w:val="24"/>
        </w:rPr>
      </w:pPr>
      <w:r w:rsidRPr="007B0CC2">
        <w:rPr>
          <w:rFonts w:ascii="Cambria" w:hAnsi="Cambria"/>
          <w:sz w:val="24"/>
          <w:szCs w:val="24"/>
        </w:rPr>
        <w:t>3. Nekustamajam īpašumam, kas sastāv no zemes vienības ar kadastra apzīmējumu 3260</w:t>
      </w:r>
      <w:r w:rsidR="005D19EB">
        <w:rPr>
          <w:rFonts w:ascii="Cambria" w:hAnsi="Cambria"/>
          <w:sz w:val="24"/>
          <w:szCs w:val="24"/>
        </w:rPr>
        <w:t>…</w:t>
      </w:r>
      <w:r w:rsidRPr="007B0CC2">
        <w:rPr>
          <w:rFonts w:ascii="Cambria" w:hAnsi="Cambria"/>
          <w:sz w:val="24"/>
          <w:szCs w:val="24"/>
        </w:rPr>
        <w:t>, saglabāt nosaukumu</w:t>
      </w:r>
      <w:r w:rsidR="005D19EB">
        <w:rPr>
          <w:rFonts w:ascii="Cambria" w:hAnsi="Cambria"/>
          <w:sz w:val="24"/>
          <w:szCs w:val="24"/>
        </w:rPr>
        <w:t xml:space="preserve"> </w:t>
      </w:r>
      <w:r w:rsidR="005D19EB" w:rsidRPr="007B0CC2">
        <w:rPr>
          <w:rFonts w:ascii="Cambria" w:hAnsi="Cambria"/>
          <w:sz w:val="24"/>
          <w:szCs w:val="24"/>
        </w:rPr>
        <w:t>„nosaukums”</w:t>
      </w:r>
      <w:r w:rsidR="005D19EB" w:rsidRPr="00FE7F0A">
        <w:rPr>
          <w:rFonts w:ascii="Cambria" w:hAnsi="Cambria"/>
          <w:b/>
          <w:bCs/>
          <w:sz w:val="24"/>
          <w:szCs w:val="24"/>
        </w:rPr>
        <w:t xml:space="preserve"> </w:t>
      </w:r>
      <w:r w:rsidR="005D19EB" w:rsidRPr="007B0CC2">
        <w:rPr>
          <w:rFonts w:ascii="Cambria" w:hAnsi="Cambria"/>
          <w:bCs/>
          <w:sz w:val="24"/>
          <w:szCs w:val="24"/>
        </w:rPr>
        <w:t xml:space="preserve"> </w:t>
      </w:r>
      <w:r w:rsidRPr="007B0CC2">
        <w:rPr>
          <w:rFonts w:ascii="Cambria" w:hAnsi="Cambria"/>
          <w:sz w:val="24"/>
          <w:szCs w:val="24"/>
        </w:rPr>
        <w:t xml:space="preserve"> un zemes vienībai ar kadastra apzīmējumu 3260</w:t>
      </w:r>
      <w:r w:rsidR="005D19EB">
        <w:rPr>
          <w:rFonts w:ascii="Cambria" w:hAnsi="Cambria"/>
          <w:sz w:val="24"/>
          <w:szCs w:val="24"/>
        </w:rPr>
        <w:t>….</w:t>
      </w:r>
      <w:r w:rsidRPr="007B0CC2">
        <w:rPr>
          <w:rFonts w:ascii="Cambria" w:hAnsi="Cambria"/>
          <w:sz w:val="24"/>
          <w:szCs w:val="24"/>
        </w:rPr>
        <w:t xml:space="preserve"> un uz tās esošām būvēm ar kadastra apzīmējumiem 3260</w:t>
      </w:r>
      <w:r w:rsidR="005D19EB">
        <w:rPr>
          <w:rFonts w:ascii="Cambria" w:hAnsi="Cambria"/>
          <w:sz w:val="24"/>
          <w:szCs w:val="24"/>
        </w:rPr>
        <w:t>…</w:t>
      </w:r>
      <w:r w:rsidRPr="007B0CC2">
        <w:rPr>
          <w:rFonts w:ascii="Cambria" w:hAnsi="Cambria"/>
          <w:sz w:val="24"/>
          <w:szCs w:val="24"/>
        </w:rPr>
        <w:t>, 3260</w:t>
      </w:r>
      <w:r w:rsidR="005D19EB">
        <w:rPr>
          <w:rFonts w:ascii="Cambria" w:hAnsi="Cambria"/>
          <w:sz w:val="24"/>
          <w:szCs w:val="24"/>
        </w:rPr>
        <w:t>…</w:t>
      </w:r>
      <w:r w:rsidRPr="007B0CC2">
        <w:rPr>
          <w:rFonts w:ascii="Cambria" w:hAnsi="Cambria"/>
          <w:sz w:val="24"/>
          <w:szCs w:val="24"/>
        </w:rPr>
        <w:t>, 3260</w:t>
      </w:r>
      <w:r w:rsidR="005D19EB">
        <w:rPr>
          <w:rFonts w:ascii="Cambria" w:hAnsi="Cambria"/>
          <w:sz w:val="24"/>
          <w:szCs w:val="24"/>
        </w:rPr>
        <w:t>…</w:t>
      </w:r>
      <w:r w:rsidRPr="007B0CC2">
        <w:rPr>
          <w:rFonts w:ascii="Cambria" w:hAnsi="Cambria"/>
          <w:sz w:val="24"/>
          <w:szCs w:val="24"/>
        </w:rPr>
        <w:t>, 3260</w:t>
      </w:r>
      <w:r w:rsidR="005D19EB">
        <w:rPr>
          <w:rFonts w:ascii="Cambria" w:hAnsi="Cambria"/>
          <w:sz w:val="24"/>
          <w:szCs w:val="24"/>
        </w:rPr>
        <w:t>…</w:t>
      </w:r>
      <w:r w:rsidRPr="007B0CC2">
        <w:rPr>
          <w:rFonts w:ascii="Cambria" w:hAnsi="Cambria"/>
          <w:sz w:val="24"/>
          <w:szCs w:val="24"/>
        </w:rPr>
        <w:t>, 3260</w:t>
      </w:r>
      <w:r w:rsidR="005D19EB">
        <w:rPr>
          <w:rFonts w:ascii="Cambria" w:hAnsi="Cambria"/>
          <w:sz w:val="24"/>
          <w:szCs w:val="24"/>
        </w:rPr>
        <w:t>….</w:t>
      </w:r>
      <w:r w:rsidRPr="007B0CC2">
        <w:rPr>
          <w:rFonts w:ascii="Cambria" w:hAnsi="Cambria"/>
          <w:sz w:val="24"/>
          <w:szCs w:val="24"/>
        </w:rPr>
        <w:t>, 3260</w:t>
      </w:r>
      <w:r w:rsidR="005D19EB">
        <w:rPr>
          <w:rFonts w:ascii="Cambria" w:hAnsi="Cambria"/>
          <w:sz w:val="24"/>
          <w:szCs w:val="24"/>
        </w:rPr>
        <w:t>…</w:t>
      </w:r>
      <w:r w:rsidRPr="007B0CC2">
        <w:rPr>
          <w:rFonts w:ascii="Cambria" w:hAnsi="Cambria"/>
          <w:sz w:val="24"/>
          <w:szCs w:val="24"/>
        </w:rPr>
        <w:t>, 3260</w:t>
      </w:r>
      <w:r w:rsidR="005D19EB">
        <w:rPr>
          <w:rFonts w:ascii="Cambria" w:hAnsi="Cambria"/>
          <w:sz w:val="24"/>
          <w:szCs w:val="24"/>
        </w:rPr>
        <w:t>…</w:t>
      </w:r>
      <w:r w:rsidRPr="007B0CC2">
        <w:rPr>
          <w:rFonts w:ascii="Cambria" w:hAnsi="Cambria"/>
          <w:sz w:val="24"/>
          <w:szCs w:val="24"/>
        </w:rPr>
        <w:t xml:space="preserve"> un 3260</w:t>
      </w:r>
      <w:r w:rsidR="005D19EB">
        <w:rPr>
          <w:rFonts w:ascii="Cambria" w:hAnsi="Cambria"/>
          <w:sz w:val="24"/>
          <w:szCs w:val="24"/>
        </w:rPr>
        <w:t>….</w:t>
      </w:r>
      <w:r w:rsidRPr="007B0CC2">
        <w:rPr>
          <w:rFonts w:ascii="Cambria" w:hAnsi="Cambria"/>
          <w:sz w:val="24"/>
          <w:szCs w:val="24"/>
        </w:rPr>
        <w:t xml:space="preserve"> saglabāt adresi “</w:t>
      </w:r>
      <w:r w:rsidR="005D19EB">
        <w:rPr>
          <w:rFonts w:ascii="Cambria" w:hAnsi="Cambria"/>
          <w:sz w:val="24"/>
          <w:szCs w:val="24"/>
        </w:rPr>
        <w:t>adrese</w:t>
      </w:r>
      <w:r w:rsidRPr="007B0CC2">
        <w:rPr>
          <w:rFonts w:ascii="Cambria" w:hAnsi="Cambria"/>
          <w:sz w:val="24"/>
          <w:szCs w:val="24"/>
        </w:rPr>
        <w:t>”, Kokneses pagasts, Kokneses novads, LV-5113.</w:t>
      </w:r>
    </w:p>
    <w:p w:rsidR="00F62806" w:rsidRPr="007B0CC2" w:rsidRDefault="00F62806" w:rsidP="00F62806">
      <w:pPr>
        <w:spacing w:after="0" w:line="240" w:lineRule="auto"/>
        <w:ind w:right="-806" w:firstLine="720"/>
        <w:jc w:val="both"/>
        <w:rPr>
          <w:rFonts w:ascii="Cambria" w:hAnsi="Cambria"/>
          <w:sz w:val="24"/>
          <w:szCs w:val="24"/>
        </w:rPr>
      </w:pPr>
      <w:r w:rsidRPr="007B0CC2">
        <w:rPr>
          <w:rFonts w:ascii="Cambria" w:hAnsi="Cambria"/>
          <w:sz w:val="24"/>
          <w:szCs w:val="24"/>
        </w:rPr>
        <w:t xml:space="preserve">4. Nekustamajam īpašumam, kas sastāv no zemes vienības ar kadastra apzīmējumu 3260 </w:t>
      </w:r>
      <w:r w:rsidR="005D19EB">
        <w:rPr>
          <w:rFonts w:ascii="Cambria" w:hAnsi="Cambria"/>
          <w:sz w:val="24"/>
          <w:szCs w:val="24"/>
        </w:rPr>
        <w:t>….</w:t>
      </w:r>
      <w:r w:rsidRPr="007B0CC2">
        <w:rPr>
          <w:rFonts w:ascii="Cambria" w:hAnsi="Cambria"/>
          <w:sz w:val="24"/>
          <w:szCs w:val="24"/>
        </w:rPr>
        <w:t>, piešķirt nosaukumu</w:t>
      </w:r>
      <w:r w:rsidR="005D19EB">
        <w:rPr>
          <w:rFonts w:ascii="Cambria" w:hAnsi="Cambria"/>
          <w:sz w:val="24"/>
          <w:szCs w:val="24"/>
        </w:rPr>
        <w:t xml:space="preserve"> </w:t>
      </w:r>
      <w:r w:rsidR="005D19EB" w:rsidRPr="007B0CC2">
        <w:rPr>
          <w:rFonts w:ascii="Cambria" w:hAnsi="Cambria"/>
          <w:sz w:val="24"/>
          <w:szCs w:val="24"/>
        </w:rPr>
        <w:t>„nosau</w:t>
      </w:r>
      <w:r w:rsidR="005D19EB">
        <w:rPr>
          <w:rFonts w:ascii="Cambria" w:hAnsi="Cambria"/>
          <w:sz w:val="24"/>
          <w:szCs w:val="24"/>
        </w:rPr>
        <w:t>kums”</w:t>
      </w:r>
    </w:p>
    <w:p w:rsidR="00F62806" w:rsidRPr="007B0CC2" w:rsidRDefault="00F62806" w:rsidP="00F62806">
      <w:pPr>
        <w:spacing w:after="0" w:line="240" w:lineRule="auto"/>
        <w:ind w:right="-806" w:firstLine="720"/>
        <w:jc w:val="both"/>
        <w:rPr>
          <w:rFonts w:ascii="Cambria" w:hAnsi="Cambria"/>
          <w:sz w:val="24"/>
          <w:szCs w:val="24"/>
        </w:rPr>
      </w:pPr>
      <w:r w:rsidRPr="007B0CC2">
        <w:rPr>
          <w:rFonts w:ascii="Cambria" w:hAnsi="Cambria"/>
          <w:sz w:val="24"/>
          <w:szCs w:val="24"/>
        </w:rPr>
        <w:t>5. Nekustamajam īpašumam, kas sastāv no zemes vienības ar kadastra apzīmējumu 3260</w:t>
      </w:r>
      <w:r w:rsidR="005D19EB">
        <w:rPr>
          <w:rFonts w:ascii="Cambria" w:hAnsi="Cambria"/>
          <w:sz w:val="24"/>
          <w:szCs w:val="24"/>
        </w:rPr>
        <w:t>….</w:t>
      </w:r>
      <w:r w:rsidRPr="007B0CC2">
        <w:rPr>
          <w:rFonts w:ascii="Cambria" w:hAnsi="Cambria"/>
          <w:sz w:val="24"/>
          <w:szCs w:val="24"/>
        </w:rPr>
        <w:t xml:space="preserve">, piešķirt nosaukumu </w:t>
      </w:r>
      <w:r w:rsidR="005D19EB" w:rsidRPr="007B0CC2">
        <w:rPr>
          <w:rFonts w:ascii="Cambria" w:hAnsi="Cambria"/>
          <w:sz w:val="24"/>
          <w:szCs w:val="24"/>
        </w:rPr>
        <w:t>„nosaukums”</w:t>
      </w:r>
      <w:r w:rsidR="005D19EB" w:rsidRPr="00FE7F0A">
        <w:rPr>
          <w:rFonts w:ascii="Cambria" w:hAnsi="Cambria"/>
          <w:b/>
          <w:bCs/>
          <w:sz w:val="24"/>
          <w:szCs w:val="24"/>
        </w:rPr>
        <w:t xml:space="preserve"> </w:t>
      </w:r>
      <w:r w:rsidR="005D19EB" w:rsidRPr="007B0CC2">
        <w:rPr>
          <w:rFonts w:ascii="Cambria" w:hAnsi="Cambria"/>
          <w:bCs/>
          <w:sz w:val="24"/>
          <w:szCs w:val="24"/>
        </w:rPr>
        <w:t xml:space="preserve"> </w:t>
      </w:r>
      <w:r w:rsidR="005D19EB">
        <w:rPr>
          <w:rFonts w:ascii="Cambria" w:hAnsi="Cambria"/>
          <w:bCs/>
          <w:sz w:val="24"/>
          <w:szCs w:val="24"/>
        </w:rPr>
        <w:t>.</w:t>
      </w:r>
      <w:r w:rsidRPr="007B0CC2">
        <w:rPr>
          <w:rFonts w:ascii="Cambria" w:hAnsi="Cambria"/>
          <w:sz w:val="24"/>
          <w:szCs w:val="24"/>
        </w:rPr>
        <w:t xml:space="preserve"> </w:t>
      </w:r>
    </w:p>
    <w:p w:rsidR="00F62806" w:rsidRDefault="00F62806" w:rsidP="00F62806">
      <w:pPr>
        <w:spacing w:after="0" w:line="240" w:lineRule="auto"/>
        <w:ind w:right="-806"/>
        <w:jc w:val="both"/>
        <w:rPr>
          <w:rFonts w:ascii="Cambria" w:hAnsi="Cambria"/>
          <w:sz w:val="24"/>
          <w:szCs w:val="24"/>
        </w:rPr>
      </w:pPr>
      <w:r>
        <w:rPr>
          <w:rFonts w:ascii="Cambria" w:hAnsi="Cambria"/>
          <w:sz w:val="24"/>
          <w:szCs w:val="24"/>
        </w:rPr>
        <w:tab/>
        <w:t>Sēdes lēmums pievienots pielikumā uz vienas lapas.</w:t>
      </w:r>
    </w:p>
    <w:p w:rsidR="00F62806" w:rsidRPr="001A7B7C" w:rsidRDefault="00F62806" w:rsidP="00F62806">
      <w:pPr>
        <w:spacing w:after="0" w:line="240" w:lineRule="auto"/>
        <w:ind w:right="-806"/>
        <w:jc w:val="both"/>
        <w:rPr>
          <w:rFonts w:ascii="Cambria" w:hAnsi="Cambria"/>
          <w:sz w:val="24"/>
          <w:szCs w:val="24"/>
        </w:rPr>
      </w:pPr>
    </w:p>
    <w:p w:rsidR="00F62806" w:rsidRPr="00FE7F0A" w:rsidRDefault="00F62806" w:rsidP="00F62806">
      <w:pPr>
        <w:spacing w:after="0" w:line="240" w:lineRule="auto"/>
        <w:ind w:right="-806"/>
        <w:rPr>
          <w:rFonts w:ascii="Cambria" w:hAnsi="Cambria"/>
          <w:sz w:val="24"/>
          <w:szCs w:val="24"/>
          <w:u w:val="single"/>
        </w:rPr>
      </w:pPr>
    </w:p>
    <w:p w:rsidR="00F62806" w:rsidRPr="00FE7F0A" w:rsidRDefault="00F62806" w:rsidP="00F62806">
      <w:pPr>
        <w:spacing w:after="0" w:line="240" w:lineRule="auto"/>
        <w:ind w:right="-806"/>
        <w:rPr>
          <w:rFonts w:ascii="Cambria" w:hAnsi="Cambria"/>
          <w:sz w:val="24"/>
          <w:szCs w:val="24"/>
          <w:u w:val="single"/>
        </w:rPr>
      </w:pPr>
    </w:p>
    <w:p w:rsidR="00F62806" w:rsidRPr="00AE518B" w:rsidRDefault="00F62806" w:rsidP="00F62806">
      <w:pPr>
        <w:spacing w:after="0" w:line="240" w:lineRule="auto"/>
        <w:ind w:right="-806"/>
        <w:jc w:val="center"/>
        <w:rPr>
          <w:rFonts w:ascii="Cambria" w:hAnsi="Cambria"/>
          <w:sz w:val="24"/>
          <w:szCs w:val="24"/>
        </w:rPr>
      </w:pPr>
      <w:r w:rsidRPr="00AE518B">
        <w:rPr>
          <w:rFonts w:ascii="Cambria" w:hAnsi="Cambria"/>
          <w:sz w:val="24"/>
          <w:szCs w:val="24"/>
        </w:rPr>
        <w:t xml:space="preserve">9.1.3. </w:t>
      </w:r>
    </w:p>
    <w:p w:rsidR="00F62806" w:rsidRPr="00AE518B" w:rsidRDefault="00F62806" w:rsidP="00F62806">
      <w:pPr>
        <w:spacing w:after="0" w:line="240" w:lineRule="auto"/>
        <w:ind w:right="-806"/>
        <w:jc w:val="center"/>
        <w:rPr>
          <w:rFonts w:ascii="Cambria" w:hAnsi="Cambria"/>
          <w:sz w:val="24"/>
          <w:szCs w:val="24"/>
        </w:rPr>
      </w:pPr>
      <w:r w:rsidRPr="00AE518B">
        <w:rPr>
          <w:rFonts w:ascii="Cambria" w:hAnsi="Cambria"/>
          <w:sz w:val="24"/>
          <w:szCs w:val="24"/>
        </w:rPr>
        <w:t>PAR NEKUSTAMĀ ĪPAŠUMA SADALĪŠANU, NOSAUKUMA PIEŠĶIRŠANU</w:t>
      </w:r>
    </w:p>
    <w:p w:rsidR="00F62806" w:rsidRPr="00AE518B" w:rsidRDefault="00F62806" w:rsidP="00F62806">
      <w:pPr>
        <w:spacing w:after="0" w:line="240" w:lineRule="auto"/>
        <w:ind w:right="-806"/>
        <w:jc w:val="center"/>
        <w:rPr>
          <w:rFonts w:ascii="Cambria" w:hAnsi="Cambria"/>
          <w:sz w:val="24"/>
          <w:szCs w:val="24"/>
        </w:rPr>
      </w:pPr>
      <w:r w:rsidRPr="00AE518B">
        <w:rPr>
          <w:rFonts w:ascii="Cambria" w:hAnsi="Cambria"/>
          <w:sz w:val="24"/>
          <w:szCs w:val="24"/>
        </w:rPr>
        <w:t>UN LIETOŠANAS MĒRĶA NOTEIKŠANU</w:t>
      </w:r>
    </w:p>
    <w:p w:rsidR="00F62806" w:rsidRDefault="00F62806" w:rsidP="00F62806">
      <w:pPr>
        <w:spacing w:after="0" w:line="240" w:lineRule="auto"/>
        <w:ind w:right="-806"/>
        <w:jc w:val="both"/>
        <w:rPr>
          <w:rFonts w:ascii="Cambria" w:hAnsi="Cambria"/>
          <w:sz w:val="24"/>
          <w:szCs w:val="24"/>
        </w:rPr>
      </w:pPr>
    </w:p>
    <w:p w:rsidR="00F62806" w:rsidRDefault="00F62806" w:rsidP="00F62806">
      <w:pPr>
        <w:spacing w:after="0" w:line="240" w:lineRule="auto"/>
        <w:ind w:right="-806" w:firstLine="567"/>
        <w:jc w:val="both"/>
        <w:rPr>
          <w:rFonts w:ascii="Cambria" w:hAnsi="Cambria"/>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Ivars Māliņš, Jānis Miezītis, Māris </w:t>
      </w:r>
      <w:proofErr w:type="spellStart"/>
      <w:r>
        <w:rPr>
          <w:rFonts w:ascii="Cambria" w:hAnsi="Cambria"/>
          <w:sz w:val="24"/>
          <w:szCs w:val="24"/>
        </w:rPr>
        <w:t>Reinbergs</w:t>
      </w:r>
      <w:proofErr w:type="spellEnd"/>
      <w:r>
        <w:rPr>
          <w:rFonts w:ascii="Cambria" w:hAnsi="Cambria"/>
          <w:sz w:val="24"/>
          <w:szCs w:val="24"/>
        </w:rPr>
        <w:t xml:space="preserve">, </w:t>
      </w:r>
      <w:r w:rsidR="00F7792B">
        <w:rPr>
          <w:rFonts w:ascii="Cambria" w:hAnsi="Cambria"/>
          <w:sz w:val="24"/>
          <w:szCs w:val="24"/>
        </w:rPr>
        <w:t xml:space="preserve">Ziedonis </w:t>
      </w:r>
      <w:proofErr w:type="spellStart"/>
      <w:r w:rsidR="00F7792B">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r w:rsidRPr="007C6871">
        <w:rPr>
          <w:rFonts w:ascii="Cambria" w:hAnsi="Cambria"/>
          <w:sz w:val="24"/>
          <w:szCs w:val="24"/>
        </w:rPr>
        <w:t>PRET-nav,</w:t>
      </w:r>
      <w:proofErr w:type="spellEnd"/>
      <w:r w:rsidRPr="007C6871">
        <w:rPr>
          <w:rFonts w:ascii="Cambria" w:hAnsi="Cambria"/>
          <w:sz w:val="24"/>
          <w:szCs w:val="24"/>
        </w:rPr>
        <w:t xml:space="preserve"> ATTURAS-nav, Kokneses novada dome NOLEMJ</w:t>
      </w:r>
      <w:r>
        <w:rPr>
          <w:rFonts w:ascii="Cambria" w:hAnsi="Cambria"/>
          <w:sz w:val="24"/>
          <w:szCs w:val="24"/>
        </w:rPr>
        <w:t>:</w:t>
      </w:r>
    </w:p>
    <w:p w:rsidR="00F62806" w:rsidRDefault="00F62806" w:rsidP="00F62806">
      <w:pPr>
        <w:spacing w:after="0" w:line="240" w:lineRule="auto"/>
        <w:ind w:right="-806"/>
        <w:jc w:val="both"/>
        <w:rPr>
          <w:rFonts w:ascii="Cambria" w:hAnsi="Cambria"/>
          <w:sz w:val="24"/>
          <w:szCs w:val="24"/>
        </w:rPr>
      </w:pPr>
    </w:p>
    <w:p w:rsidR="00F62806" w:rsidRPr="00CE7B59" w:rsidRDefault="00F62806" w:rsidP="00F62806">
      <w:pPr>
        <w:spacing w:after="0" w:line="240" w:lineRule="auto"/>
        <w:ind w:right="-806" w:firstLine="567"/>
        <w:jc w:val="both"/>
        <w:rPr>
          <w:rFonts w:ascii="Cambria" w:hAnsi="Cambria"/>
          <w:bCs/>
          <w:sz w:val="24"/>
          <w:szCs w:val="24"/>
        </w:rPr>
      </w:pPr>
      <w:r w:rsidRPr="00CE7B59">
        <w:rPr>
          <w:rFonts w:ascii="Cambria" w:hAnsi="Cambria"/>
          <w:bCs/>
          <w:sz w:val="24"/>
          <w:szCs w:val="24"/>
        </w:rPr>
        <w:t xml:space="preserve">1. Piekrist, ka I S, personas kods </w:t>
      </w:r>
      <w:r w:rsidR="00B22F3F">
        <w:rPr>
          <w:rFonts w:ascii="Cambria" w:hAnsi="Cambria"/>
          <w:bCs/>
          <w:sz w:val="24"/>
          <w:szCs w:val="24"/>
        </w:rPr>
        <w:t>[..]</w:t>
      </w:r>
      <w:r w:rsidRPr="00CE7B59">
        <w:rPr>
          <w:rFonts w:ascii="Cambria" w:hAnsi="Cambria"/>
          <w:bCs/>
          <w:sz w:val="24"/>
          <w:szCs w:val="24"/>
        </w:rPr>
        <w:t xml:space="preserve">, sadala viņai piederošo Bebru pagasta nekustamo īpašumu </w:t>
      </w:r>
      <w:r w:rsidR="00B22F3F" w:rsidRPr="007B0CC2">
        <w:rPr>
          <w:rFonts w:ascii="Cambria" w:hAnsi="Cambria"/>
          <w:sz w:val="24"/>
          <w:szCs w:val="24"/>
        </w:rPr>
        <w:t>„nosaukums”</w:t>
      </w:r>
      <w:r w:rsidR="00B22F3F" w:rsidRPr="00FE7F0A">
        <w:rPr>
          <w:rFonts w:ascii="Cambria" w:hAnsi="Cambria"/>
          <w:b/>
          <w:bCs/>
          <w:sz w:val="24"/>
          <w:szCs w:val="24"/>
        </w:rPr>
        <w:t xml:space="preserve"> </w:t>
      </w:r>
      <w:r w:rsidR="00B22F3F" w:rsidRPr="007B0CC2">
        <w:rPr>
          <w:rFonts w:ascii="Cambria" w:hAnsi="Cambria"/>
          <w:bCs/>
          <w:sz w:val="24"/>
          <w:szCs w:val="24"/>
        </w:rPr>
        <w:t xml:space="preserve"> </w:t>
      </w:r>
      <w:r w:rsidRPr="00CE7B59">
        <w:rPr>
          <w:rFonts w:ascii="Cambria" w:hAnsi="Cambria"/>
          <w:bCs/>
          <w:sz w:val="24"/>
          <w:szCs w:val="24"/>
        </w:rPr>
        <w:t xml:space="preserve"> ar kadastra Nr.3246 </w:t>
      </w:r>
      <w:r w:rsidR="00B22F3F">
        <w:rPr>
          <w:rFonts w:ascii="Cambria" w:hAnsi="Cambria"/>
          <w:bCs/>
          <w:sz w:val="24"/>
          <w:szCs w:val="24"/>
        </w:rPr>
        <w:t>…</w:t>
      </w:r>
      <w:r w:rsidRPr="00CE7B59">
        <w:rPr>
          <w:rFonts w:ascii="Cambria" w:hAnsi="Cambria"/>
          <w:bCs/>
          <w:sz w:val="24"/>
          <w:szCs w:val="24"/>
        </w:rPr>
        <w:t xml:space="preserve">  3,95 ha kopplatībā.    </w:t>
      </w:r>
    </w:p>
    <w:p w:rsidR="00F62806" w:rsidRPr="00CE7B59" w:rsidRDefault="00F62806" w:rsidP="00F62806">
      <w:pPr>
        <w:spacing w:after="0" w:line="240" w:lineRule="auto"/>
        <w:ind w:right="-806" w:firstLine="567"/>
        <w:jc w:val="both"/>
        <w:rPr>
          <w:rFonts w:ascii="Cambria" w:hAnsi="Cambria"/>
          <w:bCs/>
          <w:sz w:val="24"/>
          <w:szCs w:val="24"/>
        </w:rPr>
      </w:pPr>
      <w:r w:rsidRPr="00CE7B59">
        <w:rPr>
          <w:rFonts w:ascii="Cambria" w:hAnsi="Cambria"/>
          <w:bCs/>
          <w:sz w:val="24"/>
          <w:szCs w:val="24"/>
        </w:rPr>
        <w:t>2. Atdalītajam nekustamajam īpašumam, kas sastāv no zemes vienības ar kadastra apzīmējumu 3246</w:t>
      </w:r>
      <w:r w:rsidR="00B22F3F">
        <w:rPr>
          <w:rFonts w:ascii="Cambria" w:hAnsi="Cambria"/>
          <w:bCs/>
          <w:sz w:val="24"/>
          <w:szCs w:val="24"/>
        </w:rPr>
        <w:t>…</w:t>
      </w:r>
      <w:r w:rsidRPr="00CE7B59">
        <w:rPr>
          <w:rFonts w:ascii="Cambria" w:hAnsi="Cambria"/>
          <w:bCs/>
          <w:sz w:val="24"/>
          <w:szCs w:val="24"/>
        </w:rPr>
        <w:t xml:space="preserve">   0,14 ha platībā, piešķirt nosaukumu </w:t>
      </w:r>
      <w:r w:rsidR="00B22F3F" w:rsidRPr="007B0CC2">
        <w:rPr>
          <w:rFonts w:ascii="Cambria" w:hAnsi="Cambria"/>
          <w:sz w:val="24"/>
          <w:szCs w:val="24"/>
        </w:rPr>
        <w:t>„nosaukums”</w:t>
      </w:r>
      <w:r w:rsidR="00B22F3F" w:rsidRPr="00FE7F0A">
        <w:rPr>
          <w:rFonts w:ascii="Cambria" w:hAnsi="Cambria"/>
          <w:b/>
          <w:bCs/>
          <w:sz w:val="24"/>
          <w:szCs w:val="24"/>
        </w:rPr>
        <w:t xml:space="preserve"> </w:t>
      </w:r>
      <w:r w:rsidR="00B22F3F" w:rsidRPr="007B0CC2">
        <w:rPr>
          <w:rFonts w:ascii="Cambria" w:hAnsi="Cambria"/>
          <w:bCs/>
          <w:sz w:val="24"/>
          <w:szCs w:val="24"/>
        </w:rPr>
        <w:t xml:space="preserve"> </w:t>
      </w:r>
      <w:r w:rsidRPr="00CE7B59">
        <w:rPr>
          <w:rFonts w:ascii="Cambria" w:hAnsi="Cambria"/>
          <w:bCs/>
          <w:sz w:val="24"/>
          <w:szCs w:val="24"/>
        </w:rPr>
        <w:t xml:space="preserve"> un noteikt zemes lietošanas mērķi –- zeme dzelzceļa infrastruktūras zemes nodalījuma joslā un ceļu zemes nodalījuma joslā (kods 1101).</w:t>
      </w:r>
    </w:p>
    <w:p w:rsidR="00F62806" w:rsidRPr="00CE7B59" w:rsidRDefault="00F62806" w:rsidP="00F62806">
      <w:pPr>
        <w:spacing w:after="0" w:line="240" w:lineRule="auto"/>
        <w:ind w:right="-806" w:firstLine="567"/>
        <w:jc w:val="both"/>
        <w:rPr>
          <w:rFonts w:ascii="Cambria" w:hAnsi="Cambria"/>
          <w:bCs/>
          <w:sz w:val="24"/>
          <w:szCs w:val="24"/>
        </w:rPr>
      </w:pPr>
      <w:r w:rsidRPr="00CE7B59">
        <w:rPr>
          <w:rFonts w:ascii="Cambria" w:hAnsi="Cambria"/>
          <w:bCs/>
          <w:sz w:val="24"/>
          <w:szCs w:val="24"/>
        </w:rPr>
        <w:t>3. Paliekošajam nekustamajam īpašumam, kas sastāv no zemes vienības ar kadastra apzīmējumu 3246</w:t>
      </w:r>
      <w:r w:rsidR="00B22F3F">
        <w:rPr>
          <w:rFonts w:ascii="Cambria" w:hAnsi="Cambria"/>
          <w:bCs/>
          <w:sz w:val="24"/>
          <w:szCs w:val="24"/>
        </w:rPr>
        <w:t>…</w:t>
      </w:r>
      <w:r w:rsidRPr="00CE7B59">
        <w:rPr>
          <w:rFonts w:ascii="Cambria" w:hAnsi="Cambria"/>
          <w:bCs/>
          <w:sz w:val="24"/>
          <w:szCs w:val="24"/>
        </w:rPr>
        <w:t xml:space="preserve">  3,81 ha platībā, saglabāt nosaukumu  </w:t>
      </w:r>
      <w:r w:rsidR="00B22F3F" w:rsidRPr="007B0CC2">
        <w:rPr>
          <w:rFonts w:ascii="Cambria" w:hAnsi="Cambria"/>
          <w:sz w:val="24"/>
          <w:szCs w:val="24"/>
        </w:rPr>
        <w:t>„nosaukums”</w:t>
      </w:r>
      <w:r w:rsidR="00B22F3F" w:rsidRPr="00FE7F0A">
        <w:rPr>
          <w:rFonts w:ascii="Cambria" w:hAnsi="Cambria"/>
          <w:b/>
          <w:bCs/>
          <w:sz w:val="24"/>
          <w:szCs w:val="24"/>
        </w:rPr>
        <w:t xml:space="preserve"> </w:t>
      </w:r>
      <w:r w:rsidR="00B22F3F" w:rsidRPr="007B0CC2">
        <w:rPr>
          <w:rFonts w:ascii="Cambria" w:hAnsi="Cambria"/>
          <w:bCs/>
          <w:sz w:val="24"/>
          <w:szCs w:val="24"/>
        </w:rPr>
        <w:t xml:space="preserve"> </w:t>
      </w:r>
      <w:r w:rsidRPr="00CE7B59">
        <w:rPr>
          <w:rFonts w:ascii="Cambria" w:hAnsi="Cambria"/>
          <w:bCs/>
          <w:sz w:val="24"/>
          <w:szCs w:val="24"/>
        </w:rPr>
        <w:t xml:space="preserve"> un noteikt zemes lietošanas mērķi –- zeme, uz kuras galvenā saimnieciskā darbība ir lauksaimniecība (kods 0101).</w:t>
      </w:r>
    </w:p>
    <w:p w:rsidR="00F62806" w:rsidRDefault="00F62806" w:rsidP="00F62806">
      <w:pPr>
        <w:spacing w:after="0" w:line="240" w:lineRule="auto"/>
        <w:ind w:right="-806" w:firstLine="567"/>
        <w:jc w:val="both"/>
        <w:rPr>
          <w:rFonts w:ascii="Cambria" w:hAnsi="Cambria"/>
          <w:sz w:val="24"/>
          <w:szCs w:val="24"/>
        </w:rPr>
      </w:pPr>
      <w:r w:rsidRPr="00D85B6D">
        <w:rPr>
          <w:rFonts w:ascii="Cambria" w:hAnsi="Cambria"/>
          <w:sz w:val="24"/>
          <w:szCs w:val="24"/>
        </w:rPr>
        <w:t>Sēdes</w:t>
      </w:r>
      <w:r>
        <w:rPr>
          <w:rFonts w:ascii="Cambria" w:hAnsi="Cambria"/>
          <w:sz w:val="24"/>
          <w:szCs w:val="24"/>
        </w:rPr>
        <w:t xml:space="preserve"> lēmums pievienots pielikumā uz vienas lapas.</w:t>
      </w:r>
    </w:p>
    <w:p w:rsidR="00F62806" w:rsidRDefault="00F62806" w:rsidP="00F62806">
      <w:pPr>
        <w:spacing w:after="0" w:line="240" w:lineRule="auto"/>
        <w:ind w:right="-806" w:firstLine="567"/>
        <w:jc w:val="both"/>
        <w:rPr>
          <w:rFonts w:ascii="Cambria" w:hAnsi="Cambria"/>
          <w:sz w:val="24"/>
          <w:szCs w:val="24"/>
        </w:rPr>
      </w:pPr>
    </w:p>
    <w:p w:rsidR="00F62806" w:rsidRDefault="00F62806" w:rsidP="00F62806">
      <w:pPr>
        <w:spacing w:after="0" w:line="240" w:lineRule="auto"/>
        <w:ind w:right="-806" w:firstLine="567"/>
        <w:jc w:val="both"/>
        <w:rPr>
          <w:rFonts w:ascii="Cambria" w:hAnsi="Cambria"/>
          <w:sz w:val="24"/>
          <w:szCs w:val="24"/>
        </w:rPr>
      </w:pPr>
    </w:p>
    <w:p w:rsidR="00B22F3F" w:rsidRDefault="00B22F3F" w:rsidP="00F62806">
      <w:pPr>
        <w:spacing w:after="0" w:line="240" w:lineRule="auto"/>
        <w:ind w:right="-806" w:firstLine="567"/>
        <w:jc w:val="both"/>
        <w:rPr>
          <w:rFonts w:ascii="Cambria" w:hAnsi="Cambria"/>
          <w:sz w:val="24"/>
          <w:szCs w:val="24"/>
        </w:rPr>
      </w:pPr>
    </w:p>
    <w:p w:rsidR="00B22F3F" w:rsidRDefault="00B22F3F" w:rsidP="00F62806">
      <w:pPr>
        <w:spacing w:after="0" w:line="240" w:lineRule="auto"/>
        <w:ind w:right="-806" w:firstLine="567"/>
        <w:jc w:val="both"/>
        <w:rPr>
          <w:rFonts w:ascii="Cambria" w:hAnsi="Cambria"/>
          <w:sz w:val="24"/>
          <w:szCs w:val="24"/>
        </w:rPr>
      </w:pPr>
    </w:p>
    <w:p w:rsidR="00B22F3F" w:rsidRPr="00D85B6D" w:rsidRDefault="00B22F3F" w:rsidP="00F62806">
      <w:pPr>
        <w:spacing w:after="0" w:line="240" w:lineRule="auto"/>
        <w:ind w:right="-806" w:firstLine="567"/>
        <w:jc w:val="both"/>
        <w:rPr>
          <w:rFonts w:ascii="Cambria" w:hAnsi="Cambria"/>
          <w:sz w:val="24"/>
          <w:szCs w:val="24"/>
        </w:rPr>
      </w:pPr>
    </w:p>
    <w:p w:rsidR="00F62806" w:rsidRPr="00911F64" w:rsidRDefault="00F62806" w:rsidP="00F62806">
      <w:pPr>
        <w:spacing w:after="0" w:line="240" w:lineRule="auto"/>
        <w:ind w:right="-806"/>
        <w:jc w:val="center"/>
        <w:rPr>
          <w:rFonts w:ascii="Cambria" w:hAnsi="Cambria"/>
          <w:sz w:val="24"/>
          <w:szCs w:val="24"/>
        </w:rPr>
      </w:pPr>
      <w:r w:rsidRPr="00911F64">
        <w:rPr>
          <w:rFonts w:ascii="Cambria" w:hAnsi="Cambria"/>
          <w:sz w:val="24"/>
          <w:szCs w:val="24"/>
        </w:rPr>
        <w:t>9.1.4</w:t>
      </w:r>
    </w:p>
    <w:p w:rsidR="00F62806" w:rsidRPr="00911F64" w:rsidRDefault="00F62806" w:rsidP="00F62806">
      <w:pPr>
        <w:spacing w:after="0" w:line="240" w:lineRule="auto"/>
        <w:ind w:right="-806"/>
        <w:jc w:val="center"/>
        <w:rPr>
          <w:rFonts w:ascii="Cambria" w:hAnsi="Cambria"/>
          <w:sz w:val="24"/>
          <w:szCs w:val="24"/>
        </w:rPr>
      </w:pPr>
      <w:r w:rsidRPr="00911F64">
        <w:rPr>
          <w:rFonts w:ascii="Cambria" w:hAnsi="Cambria"/>
          <w:sz w:val="24"/>
          <w:szCs w:val="24"/>
        </w:rPr>
        <w:t>PAR ADRESES PIEŠĶIRŠANU</w:t>
      </w:r>
    </w:p>
    <w:p w:rsidR="00F62806" w:rsidRDefault="00F62806" w:rsidP="00F62806">
      <w:pPr>
        <w:spacing w:after="0" w:line="240" w:lineRule="auto"/>
        <w:ind w:right="-806" w:firstLine="540"/>
        <w:jc w:val="both"/>
        <w:rPr>
          <w:rFonts w:ascii="Cambria" w:hAnsi="Cambria"/>
          <w:sz w:val="24"/>
          <w:szCs w:val="24"/>
        </w:rPr>
      </w:pPr>
    </w:p>
    <w:p w:rsidR="00F62806" w:rsidRDefault="00F62806" w:rsidP="00F62806">
      <w:pPr>
        <w:spacing w:after="0" w:line="240" w:lineRule="auto"/>
        <w:ind w:right="-806" w:firstLine="540"/>
        <w:jc w:val="both"/>
        <w:rPr>
          <w:rFonts w:ascii="Cambria" w:hAnsi="Cambria"/>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Ivars Māliņš, Jānis Miezītis,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Pr>
          <w:rFonts w:ascii="Cambria" w:hAnsi="Cambria"/>
          <w:sz w:val="24"/>
          <w:szCs w:val="24"/>
        </w:rPr>
        <w:t>Vingris),</w:t>
      </w:r>
      <w:r w:rsidRPr="007C6871">
        <w:rPr>
          <w:rFonts w:ascii="Cambria" w:hAnsi="Cambria"/>
          <w:sz w:val="24"/>
          <w:szCs w:val="24"/>
        </w:rPr>
        <w:t>PRET-nav,</w:t>
      </w:r>
      <w:proofErr w:type="spellEnd"/>
      <w:r w:rsidRPr="007C6871">
        <w:rPr>
          <w:rFonts w:ascii="Cambria" w:hAnsi="Cambria"/>
          <w:sz w:val="24"/>
          <w:szCs w:val="24"/>
        </w:rPr>
        <w:t xml:space="preserve"> ATTURAS-nav, Kokneses novada dome NOLEMJ</w:t>
      </w:r>
      <w:r>
        <w:rPr>
          <w:rFonts w:ascii="Cambria" w:hAnsi="Cambria"/>
          <w:sz w:val="24"/>
          <w:szCs w:val="24"/>
        </w:rPr>
        <w:t>:</w:t>
      </w:r>
    </w:p>
    <w:p w:rsidR="00F62806" w:rsidRPr="00911F64" w:rsidRDefault="00F62806" w:rsidP="00F62806">
      <w:pPr>
        <w:spacing w:after="0" w:line="240" w:lineRule="auto"/>
        <w:ind w:right="-806" w:firstLine="567"/>
        <w:jc w:val="both"/>
        <w:rPr>
          <w:rFonts w:ascii="Cambria" w:hAnsi="Cambria"/>
          <w:sz w:val="24"/>
          <w:szCs w:val="24"/>
        </w:rPr>
      </w:pPr>
    </w:p>
    <w:p w:rsidR="00F62806" w:rsidRPr="00911F64" w:rsidRDefault="00F62806" w:rsidP="00F62806">
      <w:pPr>
        <w:spacing w:after="0" w:line="240" w:lineRule="auto"/>
        <w:ind w:right="-806" w:firstLine="540"/>
        <w:jc w:val="both"/>
        <w:rPr>
          <w:rFonts w:ascii="Cambria" w:hAnsi="Cambria"/>
          <w:b/>
          <w:sz w:val="24"/>
          <w:szCs w:val="24"/>
        </w:rPr>
      </w:pPr>
      <w:r w:rsidRPr="00911F64">
        <w:rPr>
          <w:rFonts w:ascii="Cambria" w:hAnsi="Cambria"/>
          <w:b/>
          <w:sz w:val="24"/>
          <w:szCs w:val="24"/>
        </w:rPr>
        <w:t>1 Pie</w:t>
      </w:r>
      <w:r w:rsidRPr="00911F64">
        <w:rPr>
          <w:rFonts w:ascii="Cambria" w:hAnsi="Cambria"/>
          <w:b/>
          <w:bCs/>
          <w:sz w:val="24"/>
          <w:szCs w:val="24"/>
        </w:rPr>
        <w:t xml:space="preserve">šķirt </w:t>
      </w:r>
      <w:r w:rsidRPr="00911F64">
        <w:rPr>
          <w:rFonts w:ascii="Cambria" w:hAnsi="Cambria"/>
          <w:b/>
          <w:sz w:val="24"/>
          <w:szCs w:val="24"/>
        </w:rPr>
        <w:t>būvei ar kadastra apzīmējumu 3260 013 0490 003 adresi:</w:t>
      </w:r>
    </w:p>
    <w:p w:rsidR="00F62806" w:rsidRPr="00911F64" w:rsidRDefault="00F62806" w:rsidP="00F62806">
      <w:pPr>
        <w:spacing w:after="0" w:line="240" w:lineRule="auto"/>
        <w:ind w:right="-806" w:firstLine="540"/>
        <w:jc w:val="both"/>
        <w:rPr>
          <w:rFonts w:ascii="Cambria" w:hAnsi="Cambria"/>
          <w:b/>
          <w:bCs/>
          <w:sz w:val="24"/>
          <w:szCs w:val="24"/>
        </w:rPr>
      </w:pPr>
      <w:r w:rsidRPr="00911F64">
        <w:rPr>
          <w:rFonts w:ascii="Cambria" w:hAnsi="Cambria"/>
          <w:b/>
          <w:sz w:val="24"/>
          <w:szCs w:val="24"/>
        </w:rPr>
        <w:t>“Kokneses parka lapene”, Koknese, Kokneses pagasts, Kokneses novads, LV-5113.</w:t>
      </w:r>
    </w:p>
    <w:p w:rsidR="00F62806" w:rsidRPr="00D337CC" w:rsidRDefault="00F62806" w:rsidP="00F62806">
      <w:pPr>
        <w:spacing w:after="0" w:line="240" w:lineRule="auto"/>
        <w:ind w:right="-806"/>
        <w:jc w:val="both"/>
        <w:rPr>
          <w:rFonts w:ascii="Cambria" w:hAnsi="Cambria"/>
          <w:sz w:val="24"/>
          <w:szCs w:val="24"/>
        </w:rPr>
      </w:pPr>
      <w:r>
        <w:rPr>
          <w:rFonts w:ascii="Cambria" w:hAnsi="Cambria"/>
          <w:sz w:val="24"/>
          <w:szCs w:val="24"/>
        </w:rPr>
        <w:tab/>
        <w:t>Sēdes lēmums pievienots pielikumā uz vienas lapas.</w:t>
      </w:r>
    </w:p>
    <w:p w:rsidR="00F62806" w:rsidRDefault="00F62806" w:rsidP="00F62806">
      <w:pPr>
        <w:ind w:right="-806"/>
      </w:pPr>
    </w:p>
    <w:p w:rsidR="00F62806" w:rsidRDefault="00F62806" w:rsidP="00F62806">
      <w:pPr>
        <w:ind w:right="-806"/>
      </w:pPr>
    </w:p>
    <w:p w:rsidR="00F62806" w:rsidRDefault="00F62806" w:rsidP="00F62806">
      <w:pPr>
        <w:spacing w:after="0" w:line="240" w:lineRule="auto"/>
        <w:ind w:right="-806"/>
        <w:jc w:val="center"/>
        <w:rPr>
          <w:rFonts w:ascii="Cambria" w:hAnsi="Cambria"/>
          <w:b/>
          <w:bCs/>
          <w:sz w:val="24"/>
          <w:szCs w:val="24"/>
        </w:rPr>
      </w:pPr>
      <w:r>
        <w:rPr>
          <w:rFonts w:ascii="Cambria" w:hAnsi="Cambria"/>
          <w:b/>
          <w:bCs/>
          <w:sz w:val="24"/>
          <w:szCs w:val="24"/>
        </w:rPr>
        <w:t>9</w:t>
      </w:r>
      <w:r w:rsidRPr="006C1B93">
        <w:rPr>
          <w:rFonts w:ascii="Cambria" w:hAnsi="Cambria"/>
          <w:b/>
          <w:bCs/>
          <w:sz w:val="24"/>
          <w:szCs w:val="24"/>
        </w:rPr>
        <w:t xml:space="preserve">.2. </w:t>
      </w:r>
    </w:p>
    <w:p w:rsidR="00F62806" w:rsidRDefault="00F62806" w:rsidP="00F62806">
      <w:pPr>
        <w:spacing w:after="0" w:line="240" w:lineRule="auto"/>
        <w:ind w:right="-806"/>
        <w:jc w:val="center"/>
        <w:rPr>
          <w:rFonts w:ascii="Cambria" w:hAnsi="Cambria"/>
          <w:sz w:val="24"/>
          <w:szCs w:val="24"/>
        </w:rPr>
      </w:pPr>
      <w:r w:rsidRPr="006C1B93">
        <w:rPr>
          <w:rFonts w:ascii="Cambria" w:hAnsi="Cambria"/>
          <w:b/>
          <w:bCs/>
          <w:sz w:val="24"/>
          <w:szCs w:val="24"/>
        </w:rPr>
        <w:t xml:space="preserve">Par </w:t>
      </w:r>
      <w:proofErr w:type="spellStart"/>
      <w:r w:rsidRPr="006C1B93">
        <w:rPr>
          <w:rFonts w:ascii="Cambria" w:hAnsi="Cambria"/>
          <w:b/>
          <w:bCs/>
          <w:sz w:val="24"/>
          <w:szCs w:val="24"/>
        </w:rPr>
        <w:t>līnijdejotāju</w:t>
      </w:r>
      <w:proofErr w:type="spellEnd"/>
      <w:r w:rsidRPr="006C1B93">
        <w:rPr>
          <w:rFonts w:ascii="Cambria" w:hAnsi="Cambria"/>
          <w:b/>
          <w:bCs/>
          <w:sz w:val="24"/>
          <w:szCs w:val="24"/>
        </w:rPr>
        <w:t xml:space="preserve"> sacensībām “Senioru kauss 2020”</w:t>
      </w:r>
    </w:p>
    <w:p w:rsidR="00F62806" w:rsidRDefault="00F62806" w:rsidP="00F62806">
      <w:pPr>
        <w:spacing w:after="0" w:line="240" w:lineRule="auto"/>
        <w:ind w:right="-806"/>
        <w:jc w:val="center"/>
        <w:rPr>
          <w:rFonts w:ascii="Cambria" w:hAnsi="Cambria"/>
          <w:sz w:val="24"/>
          <w:szCs w:val="24"/>
        </w:rPr>
      </w:pPr>
      <w:r>
        <w:rPr>
          <w:rFonts w:ascii="Cambria" w:hAnsi="Cambria"/>
          <w:sz w:val="24"/>
          <w:szCs w:val="24"/>
        </w:rPr>
        <w:t>_______________________________________________________________________________________________________</w:t>
      </w:r>
    </w:p>
    <w:p w:rsidR="00F62806" w:rsidRDefault="00F62806" w:rsidP="00F62806">
      <w:pPr>
        <w:spacing w:after="0" w:line="240" w:lineRule="auto"/>
        <w:ind w:right="-806"/>
        <w:jc w:val="center"/>
        <w:rPr>
          <w:rFonts w:ascii="Cambria" w:hAnsi="Cambria"/>
          <w:sz w:val="24"/>
          <w:szCs w:val="24"/>
        </w:rPr>
      </w:pPr>
    </w:p>
    <w:p w:rsidR="00F62806" w:rsidRPr="00491593" w:rsidRDefault="00F62806" w:rsidP="00F62806">
      <w:pPr>
        <w:spacing w:after="0" w:line="240" w:lineRule="auto"/>
        <w:ind w:right="-806"/>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F62806" w:rsidRDefault="00F62806" w:rsidP="00F62806">
      <w:pPr>
        <w:spacing w:after="0" w:line="240" w:lineRule="auto"/>
        <w:ind w:right="-806"/>
        <w:jc w:val="center"/>
        <w:rPr>
          <w:rFonts w:ascii="Cambria" w:hAnsi="Cambria"/>
          <w:sz w:val="24"/>
          <w:szCs w:val="24"/>
        </w:rPr>
      </w:pPr>
    </w:p>
    <w:p w:rsidR="00F62806" w:rsidRDefault="00F62806" w:rsidP="00F62806">
      <w:pPr>
        <w:spacing w:after="0" w:line="240" w:lineRule="auto"/>
        <w:ind w:right="-806"/>
        <w:jc w:val="both"/>
        <w:rPr>
          <w:rFonts w:ascii="Cambria" w:hAnsi="Cambria"/>
          <w:sz w:val="24"/>
          <w:szCs w:val="24"/>
        </w:rPr>
      </w:pPr>
      <w:r>
        <w:rPr>
          <w:rFonts w:ascii="Cambria" w:hAnsi="Cambria"/>
          <w:sz w:val="24"/>
          <w:szCs w:val="24"/>
        </w:rPr>
        <w:t xml:space="preserve">Kokneses novada dome ir iepazinusies ar biedrības </w:t>
      </w:r>
      <w:proofErr w:type="spellStart"/>
      <w:r>
        <w:rPr>
          <w:rFonts w:ascii="Cambria" w:hAnsi="Cambria"/>
          <w:sz w:val="24"/>
          <w:szCs w:val="24"/>
        </w:rPr>
        <w:t>Līnijdejotāju</w:t>
      </w:r>
      <w:proofErr w:type="spellEnd"/>
      <w:r>
        <w:rPr>
          <w:rFonts w:ascii="Cambria" w:hAnsi="Cambria"/>
          <w:sz w:val="24"/>
          <w:szCs w:val="24"/>
        </w:rPr>
        <w:t xml:space="preserve"> klubs “Jautrie zābaciņi” valdes priekšsēdētājas Iritas  </w:t>
      </w:r>
      <w:proofErr w:type="spellStart"/>
      <w:r>
        <w:rPr>
          <w:rFonts w:ascii="Cambria" w:hAnsi="Cambria"/>
          <w:sz w:val="24"/>
          <w:szCs w:val="24"/>
        </w:rPr>
        <w:t>Jasinskas</w:t>
      </w:r>
      <w:proofErr w:type="spellEnd"/>
      <w:r>
        <w:rPr>
          <w:rFonts w:ascii="Cambria" w:hAnsi="Cambria"/>
          <w:sz w:val="24"/>
          <w:szCs w:val="24"/>
        </w:rPr>
        <w:t xml:space="preserve">  2019.gada  29.oktobra iesniegumu ar lūgumu  finansiāli  atbalstīt  senioriem veltītās  </w:t>
      </w:r>
      <w:proofErr w:type="spellStart"/>
      <w:r>
        <w:rPr>
          <w:rFonts w:ascii="Cambria" w:hAnsi="Cambria"/>
          <w:sz w:val="24"/>
          <w:szCs w:val="24"/>
        </w:rPr>
        <w:t>līnijdeju</w:t>
      </w:r>
      <w:proofErr w:type="spellEnd"/>
      <w:r>
        <w:rPr>
          <w:rFonts w:ascii="Cambria" w:hAnsi="Cambria"/>
          <w:sz w:val="24"/>
          <w:szCs w:val="24"/>
        </w:rPr>
        <w:t xml:space="preserve"> sacensības “Senioru kauss 2020”, kas pirmo reizi norisināsies  Kokneses novada Vecbebros, Vecbebru tehnikuma telpās 2020.gada  11.janvārī.</w:t>
      </w:r>
    </w:p>
    <w:p w:rsidR="00F62806" w:rsidRDefault="00F62806" w:rsidP="00B22F3F">
      <w:pPr>
        <w:spacing w:after="0" w:line="240" w:lineRule="auto"/>
        <w:ind w:right="-806"/>
        <w:jc w:val="both"/>
        <w:rPr>
          <w:rFonts w:ascii="Cambria" w:hAnsi="Cambria"/>
          <w:b/>
          <w:bCs/>
          <w:sz w:val="24"/>
          <w:szCs w:val="24"/>
        </w:rPr>
      </w:pPr>
      <w:r w:rsidRPr="0070523F">
        <w:rPr>
          <w:rFonts w:ascii="Cambria" w:hAnsi="Cambria"/>
          <w:sz w:val="24"/>
          <w:szCs w:val="24"/>
          <w:u w:val="single"/>
        </w:rPr>
        <w:t>Plānotās pasākuma izmaksas</w:t>
      </w:r>
      <w:r>
        <w:rPr>
          <w:rFonts w:ascii="Cambria" w:hAnsi="Cambria"/>
          <w:sz w:val="24"/>
          <w:szCs w:val="24"/>
        </w:rPr>
        <w:t xml:space="preserve"> </w:t>
      </w:r>
      <w:r w:rsidRPr="0070523F">
        <w:rPr>
          <w:rFonts w:ascii="Cambria" w:hAnsi="Cambria"/>
          <w:b/>
          <w:bCs/>
          <w:sz w:val="24"/>
          <w:szCs w:val="24"/>
        </w:rPr>
        <w:t xml:space="preserve">1050,00 </w:t>
      </w:r>
      <w:proofErr w:type="spellStart"/>
      <w:r w:rsidRPr="0070523F">
        <w:rPr>
          <w:rFonts w:ascii="Cambria" w:hAnsi="Cambria"/>
          <w:b/>
          <w:bCs/>
          <w:sz w:val="24"/>
          <w:szCs w:val="24"/>
        </w:rPr>
        <w:t>euro</w:t>
      </w:r>
      <w:proofErr w:type="spellEnd"/>
      <w:r w:rsidR="00B22F3F">
        <w:rPr>
          <w:rFonts w:ascii="Cambria" w:hAnsi="Cambria"/>
          <w:b/>
          <w:bCs/>
          <w:sz w:val="24"/>
          <w:szCs w:val="24"/>
        </w:rPr>
        <w:t>;</w:t>
      </w:r>
    </w:p>
    <w:p w:rsidR="00B22F3F" w:rsidRPr="00B22F3F" w:rsidRDefault="00B22F3F" w:rsidP="00B22F3F">
      <w:pPr>
        <w:spacing w:after="0" w:line="240" w:lineRule="auto"/>
        <w:ind w:right="-806"/>
        <w:jc w:val="both"/>
        <w:rPr>
          <w:rFonts w:ascii="Cambria" w:hAnsi="Cambria"/>
          <w:sz w:val="24"/>
          <w:szCs w:val="24"/>
        </w:rPr>
      </w:pPr>
      <w:r w:rsidRPr="00B22F3F">
        <w:rPr>
          <w:rFonts w:ascii="Cambria" w:hAnsi="Cambria"/>
          <w:sz w:val="24"/>
          <w:szCs w:val="24"/>
        </w:rPr>
        <w:t>[..]</w:t>
      </w:r>
    </w:p>
    <w:p w:rsidR="00F62806" w:rsidRDefault="00F62806" w:rsidP="00F62806">
      <w:pPr>
        <w:spacing w:after="0" w:line="240" w:lineRule="auto"/>
        <w:ind w:right="-806" w:firstLine="540"/>
        <w:jc w:val="both"/>
        <w:rPr>
          <w:rFonts w:ascii="Cambria" w:hAnsi="Cambria"/>
          <w:sz w:val="24"/>
          <w:szCs w:val="24"/>
        </w:rPr>
      </w:pPr>
      <w:r>
        <w:rPr>
          <w:rFonts w:ascii="Cambria" w:hAnsi="Cambria"/>
          <w:sz w:val="24"/>
          <w:szCs w:val="24"/>
        </w:rPr>
        <w:tab/>
        <w:t>Ņemot vērā iepriekš minēto, Kultūras, izglītības, sporta un sabiedrisko lietu pastāvīgās komitejas 19.11.2019.ieteikumu un Finanšu un attīstības pastāvīgās komitejas 20.11.2019. ieteikumu, 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Ivars Māliņš, Jānis Miezītis,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Pr>
          <w:rFonts w:ascii="Cambria" w:hAnsi="Cambria"/>
          <w:sz w:val="24"/>
          <w:szCs w:val="24"/>
        </w:rPr>
        <w:t>Vingris),</w:t>
      </w:r>
      <w:r w:rsidRPr="007C6871">
        <w:rPr>
          <w:rFonts w:ascii="Cambria" w:hAnsi="Cambria"/>
          <w:sz w:val="24"/>
          <w:szCs w:val="24"/>
        </w:rPr>
        <w:t>PRET-nav,</w:t>
      </w:r>
      <w:proofErr w:type="spellEnd"/>
      <w:r w:rsidRPr="007C6871">
        <w:rPr>
          <w:rFonts w:ascii="Cambria" w:hAnsi="Cambria"/>
          <w:sz w:val="24"/>
          <w:szCs w:val="24"/>
        </w:rPr>
        <w:t xml:space="preserve"> ATTURAS-nav, Kokneses novada dome NOLEMJ</w:t>
      </w:r>
      <w:r>
        <w:rPr>
          <w:rFonts w:ascii="Cambria" w:hAnsi="Cambria"/>
          <w:sz w:val="24"/>
          <w:szCs w:val="24"/>
        </w:rPr>
        <w:t>:</w:t>
      </w:r>
    </w:p>
    <w:p w:rsidR="00F62806" w:rsidRDefault="00F62806" w:rsidP="00F62806">
      <w:pPr>
        <w:spacing w:after="0" w:line="240" w:lineRule="auto"/>
        <w:ind w:right="-806"/>
        <w:jc w:val="both"/>
        <w:rPr>
          <w:rFonts w:ascii="Cambria" w:hAnsi="Cambria"/>
          <w:sz w:val="24"/>
          <w:szCs w:val="24"/>
        </w:rPr>
      </w:pPr>
    </w:p>
    <w:p w:rsidR="00F62806" w:rsidRPr="006051B7" w:rsidRDefault="00F62806" w:rsidP="00F62806">
      <w:pPr>
        <w:ind w:right="-806" w:firstLine="720"/>
        <w:jc w:val="both"/>
        <w:rPr>
          <w:rFonts w:ascii="Cambria" w:hAnsi="Cambria"/>
          <w:sz w:val="24"/>
          <w:szCs w:val="24"/>
        </w:rPr>
      </w:pPr>
      <w:r w:rsidRPr="00AD26EE">
        <w:rPr>
          <w:rFonts w:ascii="Cambria" w:hAnsi="Cambria"/>
          <w:sz w:val="24"/>
          <w:szCs w:val="24"/>
        </w:rPr>
        <w:t xml:space="preserve">1.2020.gada budžetā ieplānot  550,00 </w:t>
      </w:r>
      <w:proofErr w:type="spellStart"/>
      <w:r w:rsidRPr="00AD26EE">
        <w:rPr>
          <w:rFonts w:ascii="Cambria" w:hAnsi="Cambria"/>
          <w:sz w:val="24"/>
          <w:szCs w:val="24"/>
        </w:rPr>
        <w:t>euro</w:t>
      </w:r>
      <w:proofErr w:type="spellEnd"/>
      <w:r w:rsidRPr="00AD26EE">
        <w:rPr>
          <w:rFonts w:ascii="Cambria" w:hAnsi="Cambria"/>
          <w:sz w:val="24"/>
          <w:szCs w:val="24"/>
        </w:rPr>
        <w:t xml:space="preserve"> </w:t>
      </w:r>
      <w:r w:rsidR="00F7792B">
        <w:rPr>
          <w:rFonts w:ascii="Cambria" w:hAnsi="Cambria"/>
          <w:sz w:val="24"/>
          <w:szCs w:val="24"/>
        </w:rPr>
        <w:t xml:space="preserve"> (</w:t>
      </w:r>
      <w:r>
        <w:rPr>
          <w:rFonts w:ascii="Cambria" w:hAnsi="Cambria"/>
          <w:sz w:val="24"/>
          <w:szCs w:val="24"/>
        </w:rPr>
        <w:t xml:space="preserve">pieci simti piecdesmit </w:t>
      </w:r>
      <w:proofErr w:type="spellStart"/>
      <w:r>
        <w:rPr>
          <w:rFonts w:ascii="Cambria" w:hAnsi="Cambria"/>
          <w:sz w:val="24"/>
          <w:szCs w:val="24"/>
        </w:rPr>
        <w:t>euro</w:t>
      </w:r>
      <w:proofErr w:type="spellEnd"/>
      <w:r>
        <w:rPr>
          <w:rFonts w:ascii="Cambria" w:hAnsi="Cambria"/>
          <w:sz w:val="24"/>
          <w:szCs w:val="24"/>
        </w:rPr>
        <w:t xml:space="preserve">) </w:t>
      </w:r>
      <w:r w:rsidRPr="00AD26EE">
        <w:rPr>
          <w:rFonts w:ascii="Cambria" w:hAnsi="Cambria"/>
          <w:sz w:val="24"/>
          <w:szCs w:val="24"/>
        </w:rPr>
        <w:t xml:space="preserve">biedrībai </w:t>
      </w:r>
      <w:proofErr w:type="spellStart"/>
      <w:r w:rsidRPr="006051B7">
        <w:rPr>
          <w:rFonts w:ascii="Cambria" w:hAnsi="Cambria"/>
          <w:sz w:val="24"/>
          <w:szCs w:val="24"/>
        </w:rPr>
        <w:t>Līnijdejotāju</w:t>
      </w:r>
      <w:proofErr w:type="spellEnd"/>
      <w:r w:rsidRPr="006051B7">
        <w:rPr>
          <w:rFonts w:ascii="Cambria" w:hAnsi="Cambria"/>
          <w:sz w:val="24"/>
          <w:szCs w:val="24"/>
        </w:rPr>
        <w:t xml:space="preserve"> klubs “Jautrie zābaciņi” senioriem veltīto  </w:t>
      </w:r>
      <w:proofErr w:type="spellStart"/>
      <w:r w:rsidRPr="006051B7">
        <w:rPr>
          <w:rFonts w:ascii="Cambria" w:hAnsi="Cambria"/>
          <w:sz w:val="24"/>
          <w:szCs w:val="24"/>
        </w:rPr>
        <w:t>līnijdeju</w:t>
      </w:r>
      <w:proofErr w:type="spellEnd"/>
      <w:r w:rsidRPr="006051B7">
        <w:rPr>
          <w:rFonts w:ascii="Cambria" w:hAnsi="Cambria"/>
          <w:sz w:val="24"/>
          <w:szCs w:val="24"/>
        </w:rPr>
        <w:t xml:space="preserve"> sacensību “Senioru kauss 2020”, kas pirmo reizi norisināsies  Kokneses novada Vecbebros, Vecbebru tehnikuma telpās 2020.gada  11.janvārī organizēšanai.</w:t>
      </w:r>
    </w:p>
    <w:p w:rsidR="00F62806" w:rsidRDefault="00F62806" w:rsidP="00F62806">
      <w:pPr>
        <w:spacing w:after="0" w:line="240" w:lineRule="auto"/>
        <w:ind w:right="-806"/>
        <w:jc w:val="center"/>
        <w:rPr>
          <w:rFonts w:ascii="Cambria" w:hAnsi="Cambria"/>
          <w:sz w:val="24"/>
          <w:szCs w:val="24"/>
        </w:rPr>
      </w:pPr>
    </w:p>
    <w:p w:rsidR="00F62806" w:rsidRDefault="00F62806" w:rsidP="00F62806">
      <w:pPr>
        <w:spacing w:after="0" w:line="240" w:lineRule="auto"/>
        <w:ind w:right="-806"/>
        <w:jc w:val="center"/>
        <w:rPr>
          <w:rFonts w:ascii="Cambria" w:hAnsi="Cambria"/>
          <w:sz w:val="24"/>
          <w:szCs w:val="24"/>
        </w:rPr>
      </w:pPr>
    </w:p>
    <w:p w:rsidR="00F62806" w:rsidRDefault="00F62806" w:rsidP="00F62806">
      <w:pPr>
        <w:spacing w:after="0" w:line="240" w:lineRule="auto"/>
        <w:ind w:right="-806"/>
        <w:jc w:val="center"/>
        <w:rPr>
          <w:rFonts w:ascii="Cambria" w:hAnsi="Cambria"/>
          <w:sz w:val="24"/>
          <w:szCs w:val="24"/>
        </w:rPr>
      </w:pPr>
    </w:p>
    <w:p w:rsidR="00F62806" w:rsidRDefault="00F62806" w:rsidP="00F62806">
      <w:pPr>
        <w:spacing w:after="0" w:line="240" w:lineRule="auto"/>
        <w:ind w:right="-806"/>
        <w:jc w:val="center"/>
        <w:rPr>
          <w:rFonts w:ascii="Cambria" w:hAnsi="Cambria"/>
          <w:sz w:val="24"/>
          <w:szCs w:val="24"/>
        </w:rPr>
      </w:pPr>
    </w:p>
    <w:p w:rsidR="00B22F3F" w:rsidRDefault="00B22F3F" w:rsidP="00F62806">
      <w:pPr>
        <w:spacing w:after="0" w:line="240" w:lineRule="auto"/>
        <w:ind w:right="-806"/>
        <w:jc w:val="center"/>
        <w:rPr>
          <w:rFonts w:ascii="Cambria" w:hAnsi="Cambria"/>
          <w:sz w:val="24"/>
          <w:szCs w:val="24"/>
        </w:rPr>
      </w:pPr>
    </w:p>
    <w:p w:rsidR="00B22F3F" w:rsidRDefault="00B22F3F" w:rsidP="00F62806">
      <w:pPr>
        <w:spacing w:after="0" w:line="240" w:lineRule="auto"/>
        <w:ind w:right="-806"/>
        <w:jc w:val="center"/>
        <w:rPr>
          <w:rFonts w:ascii="Cambria" w:hAnsi="Cambria"/>
          <w:sz w:val="24"/>
          <w:szCs w:val="24"/>
        </w:rPr>
      </w:pPr>
    </w:p>
    <w:p w:rsidR="00B22F3F" w:rsidRDefault="00B22F3F" w:rsidP="00F62806">
      <w:pPr>
        <w:spacing w:after="0" w:line="240" w:lineRule="auto"/>
        <w:ind w:right="-806"/>
        <w:jc w:val="center"/>
        <w:rPr>
          <w:rFonts w:ascii="Cambria" w:hAnsi="Cambria"/>
          <w:sz w:val="24"/>
          <w:szCs w:val="24"/>
        </w:rPr>
      </w:pPr>
    </w:p>
    <w:p w:rsidR="00B22F3F" w:rsidRDefault="00B22F3F" w:rsidP="00F62806">
      <w:pPr>
        <w:spacing w:after="0" w:line="240" w:lineRule="auto"/>
        <w:ind w:right="-806"/>
        <w:jc w:val="center"/>
        <w:rPr>
          <w:rFonts w:ascii="Cambria" w:hAnsi="Cambria"/>
          <w:sz w:val="24"/>
          <w:szCs w:val="24"/>
        </w:rPr>
      </w:pPr>
    </w:p>
    <w:p w:rsidR="00F62806" w:rsidRDefault="00F62806" w:rsidP="00F62806">
      <w:pPr>
        <w:spacing w:after="0" w:line="240" w:lineRule="auto"/>
        <w:ind w:right="-806"/>
        <w:jc w:val="center"/>
        <w:rPr>
          <w:rFonts w:ascii="Cambria" w:hAnsi="Cambria"/>
          <w:b/>
          <w:bCs/>
          <w:sz w:val="24"/>
          <w:szCs w:val="24"/>
        </w:rPr>
      </w:pPr>
      <w:r>
        <w:rPr>
          <w:rFonts w:ascii="Cambria" w:hAnsi="Cambria"/>
          <w:b/>
          <w:bCs/>
          <w:sz w:val="24"/>
          <w:szCs w:val="24"/>
        </w:rPr>
        <w:lastRenderedPageBreak/>
        <w:t>9</w:t>
      </w:r>
      <w:r w:rsidRPr="006C1B93">
        <w:rPr>
          <w:rFonts w:ascii="Cambria" w:hAnsi="Cambria"/>
          <w:b/>
          <w:bCs/>
          <w:sz w:val="24"/>
          <w:szCs w:val="24"/>
        </w:rPr>
        <w:t xml:space="preserve">.3. </w:t>
      </w:r>
    </w:p>
    <w:p w:rsidR="00F62806" w:rsidRDefault="00F62806" w:rsidP="00F62806">
      <w:pPr>
        <w:spacing w:after="0" w:line="240" w:lineRule="auto"/>
        <w:ind w:right="-806"/>
        <w:jc w:val="center"/>
        <w:rPr>
          <w:rFonts w:ascii="Cambria" w:hAnsi="Cambria"/>
          <w:sz w:val="24"/>
          <w:szCs w:val="24"/>
        </w:rPr>
      </w:pPr>
      <w:r w:rsidRPr="006C1B93">
        <w:rPr>
          <w:rFonts w:ascii="Cambria" w:hAnsi="Cambria"/>
          <w:b/>
          <w:bCs/>
          <w:sz w:val="24"/>
          <w:szCs w:val="24"/>
        </w:rPr>
        <w:t xml:space="preserve">Par finansiālu atbalstu  </w:t>
      </w:r>
      <w:proofErr w:type="spellStart"/>
      <w:r w:rsidRPr="006C1B93">
        <w:rPr>
          <w:rFonts w:ascii="Cambria" w:hAnsi="Cambria"/>
          <w:b/>
          <w:bCs/>
          <w:sz w:val="24"/>
          <w:szCs w:val="24"/>
        </w:rPr>
        <w:t>Country</w:t>
      </w:r>
      <w:proofErr w:type="spellEnd"/>
      <w:r w:rsidRPr="006C1B93">
        <w:rPr>
          <w:rFonts w:ascii="Cambria" w:hAnsi="Cambria"/>
          <w:b/>
          <w:bCs/>
          <w:sz w:val="24"/>
          <w:szCs w:val="24"/>
        </w:rPr>
        <w:t xml:space="preserve"> mūzikas stila festivāla “Vesterna nakts” organizēšanai</w:t>
      </w:r>
    </w:p>
    <w:p w:rsidR="00F62806" w:rsidRDefault="00F62806" w:rsidP="00F62806">
      <w:pPr>
        <w:spacing w:after="0" w:line="240" w:lineRule="auto"/>
        <w:ind w:right="-806"/>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 </w:t>
      </w:r>
    </w:p>
    <w:p w:rsidR="00F62806" w:rsidRDefault="00F62806" w:rsidP="00F62806">
      <w:pPr>
        <w:spacing w:after="0" w:line="240" w:lineRule="auto"/>
        <w:ind w:right="-806"/>
        <w:jc w:val="center"/>
        <w:rPr>
          <w:rFonts w:ascii="Cambria" w:hAnsi="Cambria"/>
          <w:sz w:val="24"/>
          <w:szCs w:val="24"/>
        </w:rPr>
      </w:pPr>
    </w:p>
    <w:p w:rsidR="00F62806" w:rsidRPr="00491593" w:rsidRDefault="00F62806" w:rsidP="00F62806">
      <w:pPr>
        <w:spacing w:after="0" w:line="240" w:lineRule="auto"/>
        <w:ind w:right="-806"/>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F62806" w:rsidRDefault="00F62806" w:rsidP="00F62806">
      <w:pPr>
        <w:spacing w:after="0" w:line="240" w:lineRule="auto"/>
        <w:ind w:right="-806"/>
        <w:jc w:val="both"/>
        <w:rPr>
          <w:rFonts w:ascii="Cambria" w:hAnsi="Cambria"/>
          <w:sz w:val="24"/>
          <w:szCs w:val="24"/>
        </w:rPr>
      </w:pPr>
    </w:p>
    <w:p w:rsidR="00F62806" w:rsidRDefault="00F62806" w:rsidP="00F62806">
      <w:pPr>
        <w:spacing w:after="0" w:line="240" w:lineRule="auto"/>
        <w:ind w:right="-806"/>
        <w:jc w:val="both"/>
        <w:rPr>
          <w:rFonts w:ascii="Cambria" w:hAnsi="Cambria"/>
          <w:sz w:val="24"/>
          <w:szCs w:val="24"/>
        </w:rPr>
      </w:pPr>
      <w:r>
        <w:rPr>
          <w:rFonts w:ascii="Cambria" w:hAnsi="Cambria"/>
          <w:sz w:val="24"/>
          <w:szCs w:val="24"/>
        </w:rPr>
        <w:t xml:space="preserve">Kokneses novada dome ir iepazinusies ar biedrības “Latvijai” 2019.gada 17.oktobra iesniegumu ar lūgumu  atbalstīt  </w:t>
      </w:r>
      <w:proofErr w:type="spellStart"/>
      <w:r>
        <w:rPr>
          <w:rFonts w:ascii="Cambria" w:hAnsi="Cambria"/>
          <w:sz w:val="24"/>
          <w:szCs w:val="24"/>
        </w:rPr>
        <w:t>Country</w:t>
      </w:r>
      <w:proofErr w:type="spellEnd"/>
      <w:r>
        <w:rPr>
          <w:rFonts w:ascii="Cambria" w:hAnsi="Cambria"/>
          <w:sz w:val="24"/>
          <w:szCs w:val="24"/>
        </w:rPr>
        <w:t xml:space="preserve"> mūzikas stila  festivāla  “Vesterna nakts” organizēšanu Kokneses estrādē 2020.gada 30.-31.maijam.</w:t>
      </w:r>
    </w:p>
    <w:p w:rsidR="00F62806" w:rsidRDefault="00F62806" w:rsidP="00F62806">
      <w:pPr>
        <w:spacing w:after="0" w:line="240" w:lineRule="auto"/>
        <w:ind w:right="-806"/>
        <w:jc w:val="both"/>
        <w:rPr>
          <w:rFonts w:ascii="Cambria" w:hAnsi="Cambria"/>
          <w:sz w:val="24"/>
          <w:szCs w:val="24"/>
        </w:rPr>
      </w:pPr>
      <w:r>
        <w:rPr>
          <w:rFonts w:ascii="Cambria" w:hAnsi="Cambria"/>
          <w:sz w:val="24"/>
          <w:szCs w:val="24"/>
        </w:rPr>
        <w:t>Paredzamais  apmeklētāju skaits: no 1500 – 2000 personas.</w:t>
      </w:r>
    </w:p>
    <w:p w:rsidR="00B22F3F" w:rsidRDefault="00B22F3F" w:rsidP="00F62806">
      <w:pPr>
        <w:spacing w:after="0" w:line="240" w:lineRule="auto"/>
        <w:ind w:right="-806"/>
        <w:jc w:val="both"/>
        <w:rPr>
          <w:rFonts w:ascii="Cambria" w:hAnsi="Cambria"/>
          <w:sz w:val="24"/>
          <w:szCs w:val="24"/>
        </w:rPr>
      </w:pPr>
      <w:r>
        <w:rPr>
          <w:rFonts w:ascii="Cambria" w:hAnsi="Cambria"/>
          <w:sz w:val="24"/>
          <w:szCs w:val="24"/>
        </w:rPr>
        <w:t>[..]</w:t>
      </w:r>
    </w:p>
    <w:p w:rsidR="00F62806" w:rsidRDefault="00F62806" w:rsidP="00F62806">
      <w:pPr>
        <w:spacing w:after="0" w:line="240" w:lineRule="auto"/>
        <w:ind w:right="-806"/>
        <w:jc w:val="both"/>
        <w:rPr>
          <w:rFonts w:ascii="Cambria" w:hAnsi="Cambria"/>
          <w:sz w:val="24"/>
          <w:szCs w:val="24"/>
        </w:rPr>
      </w:pPr>
      <w:r>
        <w:rPr>
          <w:rFonts w:ascii="Cambria" w:hAnsi="Cambria"/>
          <w:sz w:val="24"/>
          <w:szCs w:val="24"/>
        </w:rPr>
        <w:t xml:space="preserve">KOPĀ IZDEVUMI : 28 150,00 </w:t>
      </w:r>
      <w:proofErr w:type="spellStart"/>
      <w:r>
        <w:rPr>
          <w:rFonts w:ascii="Cambria" w:hAnsi="Cambria"/>
          <w:sz w:val="24"/>
          <w:szCs w:val="24"/>
        </w:rPr>
        <w:t>euro</w:t>
      </w:r>
      <w:proofErr w:type="spellEnd"/>
    </w:p>
    <w:p w:rsidR="00F62806" w:rsidRPr="00EC2743" w:rsidRDefault="00F62806" w:rsidP="00F62806">
      <w:pPr>
        <w:spacing w:after="0" w:line="240" w:lineRule="auto"/>
        <w:ind w:right="-806"/>
        <w:jc w:val="both"/>
        <w:rPr>
          <w:rFonts w:ascii="Cambria" w:hAnsi="Cambria"/>
          <w:sz w:val="24"/>
          <w:szCs w:val="24"/>
        </w:rPr>
      </w:pPr>
      <w:r>
        <w:rPr>
          <w:rFonts w:ascii="Cambria" w:hAnsi="Cambria"/>
          <w:sz w:val="24"/>
          <w:szCs w:val="24"/>
        </w:rPr>
        <w:t xml:space="preserve">KOPĀ IEŅĒMUMI: 15 000,00 </w:t>
      </w:r>
      <w:proofErr w:type="spellStart"/>
      <w:r>
        <w:rPr>
          <w:rFonts w:ascii="Cambria" w:hAnsi="Cambria"/>
          <w:sz w:val="24"/>
          <w:szCs w:val="24"/>
        </w:rPr>
        <w:t>euro</w:t>
      </w:r>
      <w:proofErr w:type="spellEnd"/>
    </w:p>
    <w:p w:rsidR="00F62806" w:rsidRPr="00943616" w:rsidRDefault="00F62806" w:rsidP="00F62806">
      <w:pPr>
        <w:spacing w:after="0" w:line="240" w:lineRule="auto"/>
        <w:ind w:right="-806"/>
        <w:jc w:val="center"/>
        <w:rPr>
          <w:rFonts w:ascii="Cambria" w:hAnsi="Cambria"/>
          <w:b/>
          <w:bCs/>
          <w:sz w:val="24"/>
          <w:szCs w:val="24"/>
        </w:rPr>
      </w:pPr>
    </w:p>
    <w:p w:rsidR="00F62806" w:rsidRDefault="00F62806" w:rsidP="00F62806">
      <w:pPr>
        <w:spacing w:after="0" w:line="240" w:lineRule="auto"/>
        <w:ind w:right="-806" w:firstLine="540"/>
        <w:jc w:val="both"/>
        <w:rPr>
          <w:rFonts w:ascii="Cambria" w:hAnsi="Cambria"/>
          <w:sz w:val="24"/>
          <w:szCs w:val="24"/>
        </w:rPr>
      </w:pPr>
      <w:r>
        <w:tab/>
      </w:r>
      <w:r w:rsidRPr="00737CD9">
        <w:rPr>
          <w:rFonts w:ascii="Cambria" w:hAnsi="Cambria"/>
          <w:sz w:val="24"/>
          <w:szCs w:val="24"/>
        </w:rPr>
        <w:t xml:space="preserve">Ņemot vērā iepriekš minēto, </w:t>
      </w:r>
      <w:r>
        <w:rPr>
          <w:rFonts w:ascii="Cambria" w:hAnsi="Cambria"/>
          <w:sz w:val="24"/>
          <w:szCs w:val="24"/>
        </w:rPr>
        <w:t>Kultūras, izglītības, sporta un sabiedrisko lietu pastāvīgās komitejas 19.11.2019.ieteikumu un Finanšu un attīstības pastāvīgās komitejas 20.11.2019. ieteikumu, 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Ivars Māliņš, Jānis Miezītis,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Pr>
          <w:rFonts w:ascii="Cambria" w:hAnsi="Cambria"/>
          <w:sz w:val="24"/>
          <w:szCs w:val="24"/>
        </w:rPr>
        <w:t>Vingris),</w:t>
      </w:r>
      <w:r w:rsidRPr="007C6871">
        <w:rPr>
          <w:rFonts w:ascii="Cambria" w:hAnsi="Cambria"/>
          <w:sz w:val="24"/>
          <w:szCs w:val="24"/>
        </w:rPr>
        <w:t>PRET-nav,</w:t>
      </w:r>
      <w:proofErr w:type="spellEnd"/>
      <w:r w:rsidRPr="007C6871">
        <w:rPr>
          <w:rFonts w:ascii="Cambria" w:hAnsi="Cambria"/>
          <w:sz w:val="24"/>
          <w:szCs w:val="24"/>
        </w:rPr>
        <w:t xml:space="preserve"> ATTURAS-nav, Kokneses novada dome NOLEMJ</w:t>
      </w:r>
      <w:r>
        <w:rPr>
          <w:rFonts w:ascii="Cambria" w:hAnsi="Cambria"/>
          <w:sz w:val="24"/>
          <w:szCs w:val="24"/>
        </w:rPr>
        <w:t>:</w:t>
      </w:r>
    </w:p>
    <w:p w:rsidR="00B22F3F" w:rsidRDefault="00B22F3F" w:rsidP="00F62806">
      <w:pPr>
        <w:ind w:right="-806"/>
        <w:jc w:val="both"/>
        <w:rPr>
          <w:rFonts w:ascii="Cambria" w:hAnsi="Cambria"/>
          <w:sz w:val="24"/>
          <w:szCs w:val="24"/>
        </w:rPr>
      </w:pPr>
    </w:p>
    <w:p w:rsidR="00F62806" w:rsidRDefault="00F62806" w:rsidP="00F62806">
      <w:pPr>
        <w:ind w:right="-806"/>
        <w:jc w:val="both"/>
        <w:rPr>
          <w:rFonts w:ascii="Cambria" w:hAnsi="Cambria"/>
          <w:sz w:val="24"/>
          <w:szCs w:val="24"/>
        </w:rPr>
      </w:pPr>
      <w:r>
        <w:rPr>
          <w:rFonts w:ascii="Cambria" w:hAnsi="Cambria"/>
          <w:sz w:val="24"/>
          <w:szCs w:val="24"/>
        </w:rPr>
        <w:tab/>
        <w:t xml:space="preserve">1.Piekrist ka  biedrība “Latvijai” 2020.gada  30 .- 31. maijā Kokneses estrādē organizē </w:t>
      </w:r>
      <w:proofErr w:type="spellStart"/>
      <w:r>
        <w:rPr>
          <w:rFonts w:ascii="Cambria" w:hAnsi="Cambria"/>
          <w:sz w:val="24"/>
          <w:szCs w:val="24"/>
        </w:rPr>
        <w:t>Country</w:t>
      </w:r>
      <w:proofErr w:type="spellEnd"/>
      <w:r>
        <w:rPr>
          <w:rFonts w:ascii="Cambria" w:hAnsi="Cambria"/>
          <w:sz w:val="24"/>
          <w:szCs w:val="24"/>
        </w:rPr>
        <w:t xml:space="preserve"> mūzikas stila  festivāla  “Vesterna nakts”.</w:t>
      </w:r>
    </w:p>
    <w:p w:rsidR="00F62806" w:rsidRPr="00737CD9" w:rsidRDefault="00F62806" w:rsidP="00F62806">
      <w:pPr>
        <w:ind w:right="-806"/>
        <w:jc w:val="both"/>
        <w:rPr>
          <w:rFonts w:ascii="Cambria" w:hAnsi="Cambria"/>
          <w:sz w:val="24"/>
          <w:szCs w:val="24"/>
        </w:rPr>
      </w:pPr>
      <w:r>
        <w:rPr>
          <w:rFonts w:ascii="Cambria" w:hAnsi="Cambria"/>
          <w:sz w:val="24"/>
          <w:szCs w:val="24"/>
        </w:rPr>
        <w:tab/>
        <w:t>2.Pasākuma atbalstam  biedrību “Latvijai” atbrīvot no estrādes nomas maksas.</w:t>
      </w:r>
    </w:p>
    <w:p w:rsidR="00F62806" w:rsidRDefault="00F62806" w:rsidP="00F62806">
      <w:pPr>
        <w:spacing w:after="0" w:line="240" w:lineRule="auto"/>
        <w:ind w:right="-806"/>
        <w:jc w:val="center"/>
        <w:rPr>
          <w:rFonts w:ascii="Cambria" w:hAnsi="Cambria"/>
          <w:sz w:val="24"/>
          <w:szCs w:val="24"/>
        </w:rPr>
      </w:pPr>
    </w:p>
    <w:p w:rsidR="00F62806" w:rsidRDefault="00F62806" w:rsidP="00F62806">
      <w:pPr>
        <w:spacing w:after="0" w:line="240" w:lineRule="auto"/>
        <w:ind w:right="-806"/>
        <w:jc w:val="center"/>
        <w:rPr>
          <w:rFonts w:ascii="Cambria" w:hAnsi="Cambria"/>
          <w:b/>
          <w:bCs/>
          <w:color w:val="7030A0"/>
          <w:sz w:val="24"/>
          <w:szCs w:val="24"/>
        </w:rPr>
      </w:pPr>
    </w:p>
    <w:p w:rsidR="00B22F3F" w:rsidRDefault="00B22F3F" w:rsidP="00F62806">
      <w:pPr>
        <w:spacing w:after="0" w:line="240" w:lineRule="auto"/>
        <w:ind w:right="-806"/>
        <w:jc w:val="center"/>
        <w:rPr>
          <w:rFonts w:ascii="Cambria" w:hAnsi="Cambria"/>
          <w:b/>
          <w:bCs/>
          <w:sz w:val="24"/>
          <w:szCs w:val="24"/>
        </w:rPr>
      </w:pPr>
    </w:p>
    <w:p w:rsidR="00F62806" w:rsidRDefault="00F62806" w:rsidP="00F62806">
      <w:pPr>
        <w:spacing w:after="0" w:line="240" w:lineRule="auto"/>
        <w:ind w:right="-806"/>
        <w:jc w:val="center"/>
        <w:rPr>
          <w:rFonts w:ascii="Cambria" w:hAnsi="Cambria"/>
          <w:b/>
          <w:bCs/>
          <w:sz w:val="24"/>
          <w:szCs w:val="24"/>
        </w:rPr>
      </w:pPr>
      <w:r>
        <w:rPr>
          <w:rFonts w:ascii="Cambria" w:hAnsi="Cambria"/>
          <w:b/>
          <w:bCs/>
          <w:sz w:val="24"/>
          <w:szCs w:val="24"/>
        </w:rPr>
        <w:t>9.</w:t>
      </w:r>
      <w:r w:rsidRPr="006028C0">
        <w:rPr>
          <w:rFonts w:ascii="Cambria" w:hAnsi="Cambria"/>
          <w:b/>
          <w:bCs/>
          <w:sz w:val="24"/>
          <w:szCs w:val="24"/>
        </w:rPr>
        <w:t>4.</w:t>
      </w:r>
    </w:p>
    <w:p w:rsidR="00F62806" w:rsidRDefault="00F62806" w:rsidP="00F62806">
      <w:pPr>
        <w:spacing w:after="0" w:line="240" w:lineRule="auto"/>
        <w:ind w:right="-806"/>
        <w:jc w:val="center"/>
        <w:rPr>
          <w:rFonts w:ascii="Cambria" w:hAnsi="Cambria"/>
          <w:b/>
          <w:bCs/>
          <w:sz w:val="24"/>
          <w:szCs w:val="24"/>
        </w:rPr>
      </w:pPr>
      <w:r w:rsidRPr="006028C0">
        <w:rPr>
          <w:rFonts w:ascii="Cambria" w:hAnsi="Cambria"/>
          <w:b/>
          <w:bCs/>
          <w:sz w:val="24"/>
          <w:szCs w:val="24"/>
        </w:rPr>
        <w:t xml:space="preserve">Par Ērika Cīruļa  piemiņas kausa rīkošanu </w:t>
      </w:r>
      <w:proofErr w:type="spellStart"/>
      <w:r w:rsidRPr="006028C0">
        <w:rPr>
          <w:rFonts w:ascii="Cambria" w:hAnsi="Cambria"/>
          <w:b/>
          <w:bCs/>
          <w:sz w:val="24"/>
          <w:szCs w:val="24"/>
        </w:rPr>
        <w:t>vesermešanā</w:t>
      </w:r>
      <w:proofErr w:type="spellEnd"/>
      <w:r w:rsidRPr="006028C0">
        <w:rPr>
          <w:rFonts w:ascii="Cambria" w:hAnsi="Cambria"/>
          <w:b/>
          <w:bCs/>
          <w:sz w:val="24"/>
          <w:szCs w:val="24"/>
        </w:rPr>
        <w:t xml:space="preserve"> un  smaguma mešanā</w:t>
      </w:r>
    </w:p>
    <w:p w:rsidR="00F62806" w:rsidRDefault="00F62806" w:rsidP="00F62806">
      <w:pPr>
        <w:spacing w:after="0" w:line="240" w:lineRule="auto"/>
        <w:ind w:right="-806"/>
        <w:jc w:val="center"/>
        <w:rPr>
          <w:rFonts w:ascii="Cambria" w:hAnsi="Cambria"/>
          <w:sz w:val="24"/>
          <w:szCs w:val="24"/>
        </w:rPr>
      </w:pPr>
      <w:r>
        <w:rPr>
          <w:rFonts w:ascii="Cambria" w:hAnsi="Cambria"/>
          <w:sz w:val="24"/>
          <w:szCs w:val="24"/>
        </w:rPr>
        <w:softHyphen/>
      </w:r>
      <w:r>
        <w:rPr>
          <w:rFonts w:ascii="Cambria" w:hAnsi="Cambria"/>
          <w:sz w:val="24"/>
          <w:szCs w:val="24"/>
        </w:rPr>
        <w:softHyphen/>
      </w:r>
      <w:r>
        <w:rPr>
          <w:rFonts w:ascii="Cambria" w:hAnsi="Cambria"/>
          <w:sz w:val="24"/>
          <w:szCs w:val="24"/>
        </w:rPr>
        <w:softHyphen/>
      </w:r>
      <w:r>
        <w:rPr>
          <w:rFonts w:ascii="Cambria" w:hAnsi="Cambria"/>
          <w:sz w:val="24"/>
          <w:szCs w:val="24"/>
        </w:rPr>
        <w:softHyphen/>
      </w:r>
      <w:r>
        <w:rPr>
          <w:rFonts w:ascii="Cambria" w:hAnsi="Cambria"/>
          <w:sz w:val="24"/>
          <w:szCs w:val="24"/>
        </w:rPr>
        <w:softHyphen/>
      </w:r>
      <w:r>
        <w:rPr>
          <w:rFonts w:ascii="Cambria" w:hAnsi="Cambria"/>
          <w:sz w:val="24"/>
          <w:szCs w:val="24"/>
        </w:rPr>
        <w:softHyphen/>
      </w:r>
      <w:r>
        <w:rPr>
          <w:rFonts w:ascii="Cambria" w:hAnsi="Cambria"/>
          <w:sz w:val="24"/>
          <w:szCs w:val="24"/>
        </w:rPr>
        <w:softHyphen/>
      </w:r>
      <w:r>
        <w:rPr>
          <w:rFonts w:ascii="Cambria" w:hAnsi="Cambria"/>
          <w:sz w:val="24"/>
          <w:szCs w:val="24"/>
        </w:rPr>
        <w:softHyphen/>
      </w:r>
      <w:r>
        <w:rPr>
          <w:rFonts w:ascii="Cambria" w:hAnsi="Cambria"/>
          <w:sz w:val="24"/>
          <w:szCs w:val="24"/>
        </w:rPr>
        <w:softHyphen/>
      </w:r>
      <w:r>
        <w:rPr>
          <w:rFonts w:ascii="Cambria" w:hAnsi="Cambria"/>
          <w:sz w:val="24"/>
          <w:szCs w:val="24"/>
        </w:rPr>
        <w:softHyphen/>
      </w:r>
      <w:r>
        <w:rPr>
          <w:rFonts w:ascii="Cambria" w:hAnsi="Cambria"/>
          <w:sz w:val="24"/>
          <w:szCs w:val="24"/>
        </w:rPr>
        <w:softHyphen/>
      </w:r>
      <w:r>
        <w:rPr>
          <w:rFonts w:ascii="Cambria" w:hAnsi="Cambria"/>
          <w:sz w:val="24"/>
          <w:szCs w:val="24"/>
        </w:rPr>
        <w:softHyphen/>
      </w:r>
      <w:r>
        <w:rPr>
          <w:rFonts w:ascii="Cambria" w:hAnsi="Cambria"/>
          <w:sz w:val="24"/>
          <w:szCs w:val="24"/>
        </w:rPr>
        <w:softHyphen/>
      </w:r>
      <w:r>
        <w:rPr>
          <w:rFonts w:ascii="Cambria" w:hAnsi="Cambria"/>
          <w:sz w:val="24"/>
          <w:szCs w:val="24"/>
        </w:rPr>
        <w:softHyphen/>
      </w:r>
      <w:r>
        <w:rPr>
          <w:rFonts w:ascii="Cambria" w:hAnsi="Cambria"/>
          <w:sz w:val="24"/>
          <w:szCs w:val="24"/>
        </w:rPr>
        <w:softHyphen/>
      </w:r>
      <w:r>
        <w:rPr>
          <w:rFonts w:ascii="Cambria" w:hAnsi="Cambria"/>
          <w:sz w:val="24"/>
          <w:szCs w:val="24"/>
        </w:rPr>
        <w:softHyphen/>
      </w:r>
      <w:r>
        <w:rPr>
          <w:rFonts w:ascii="Cambria" w:hAnsi="Cambria"/>
          <w:sz w:val="24"/>
          <w:szCs w:val="24"/>
        </w:rPr>
        <w:softHyphen/>
      </w:r>
      <w:r>
        <w:rPr>
          <w:rFonts w:ascii="Cambria" w:hAnsi="Cambria"/>
          <w:sz w:val="24"/>
          <w:szCs w:val="24"/>
        </w:rPr>
        <w:softHyphen/>
      </w:r>
      <w:r>
        <w:rPr>
          <w:rFonts w:ascii="Cambria" w:hAnsi="Cambria"/>
          <w:sz w:val="24"/>
          <w:szCs w:val="24"/>
        </w:rPr>
        <w:softHyphen/>
      </w:r>
      <w:r>
        <w:rPr>
          <w:rFonts w:ascii="Cambria" w:hAnsi="Cambria"/>
          <w:sz w:val="24"/>
          <w:szCs w:val="24"/>
        </w:rPr>
        <w:softHyphen/>
      </w:r>
      <w:r>
        <w:rPr>
          <w:rFonts w:ascii="Cambria" w:hAnsi="Cambria"/>
          <w:sz w:val="24"/>
          <w:szCs w:val="24"/>
        </w:rPr>
        <w:softHyphen/>
      </w:r>
      <w:r>
        <w:rPr>
          <w:rFonts w:ascii="Cambria" w:hAnsi="Cambria"/>
          <w:sz w:val="24"/>
          <w:szCs w:val="24"/>
        </w:rPr>
        <w:softHyphen/>
      </w:r>
      <w:r>
        <w:rPr>
          <w:rFonts w:ascii="Cambria" w:hAnsi="Cambria"/>
          <w:sz w:val="24"/>
          <w:szCs w:val="24"/>
        </w:rPr>
        <w:softHyphen/>
      </w:r>
      <w:r>
        <w:rPr>
          <w:rFonts w:ascii="Cambria" w:hAnsi="Cambria"/>
          <w:sz w:val="24"/>
          <w:szCs w:val="24"/>
        </w:rPr>
        <w:softHyphen/>
      </w:r>
      <w:r>
        <w:rPr>
          <w:rFonts w:ascii="Cambria" w:hAnsi="Cambria"/>
          <w:sz w:val="24"/>
          <w:szCs w:val="24"/>
        </w:rPr>
        <w:softHyphen/>
      </w:r>
      <w:r>
        <w:rPr>
          <w:rFonts w:ascii="Cambria" w:hAnsi="Cambria"/>
          <w:sz w:val="24"/>
          <w:szCs w:val="24"/>
        </w:rPr>
        <w:softHyphen/>
      </w:r>
      <w:r>
        <w:rPr>
          <w:rFonts w:ascii="Cambria" w:hAnsi="Cambria"/>
          <w:sz w:val="24"/>
          <w:szCs w:val="24"/>
        </w:rPr>
        <w:softHyphen/>
      </w:r>
      <w:r>
        <w:rPr>
          <w:rFonts w:ascii="Cambria" w:hAnsi="Cambria"/>
          <w:sz w:val="24"/>
          <w:szCs w:val="24"/>
        </w:rPr>
        <w:softHyphen/>
      </w:r>
      <w:r>
        <w:rPr>
          <w:rFonts w:ascii="Cambria" w:hAnsi="Cambria"/>
          <w:sz w:val="24"/>
          <w:szCs w:val="24"/>
        </w:rPr>
        <w:softHyphen/>
      </w:r>
      <w:r>
        <w:rPr>
          <w:rFonts w:ascii="Cambria" w:hAnsi="Cambria"/>
          <w:sz w:val="24"/>
          <w:szCs w:val="24"/>
        </w:rPr>
        <w:softHyphen/>
      </w:r>
      <w:r>
        <w:rPr>
          <w:rFonts w:ascii="Cambria" w:hAnsi="Cambria"/>
          <w:sz w:val="24"/>
          <w:szCs w:val="24"/>
        </w:rPr>
        <w:softHyphen/>
      </w:r>
      <w:r>
        <w:rPr>
          <w:rFonts w:ascii="Cambria" w:hAnsi="Cambria"/>
          <w:sz w:val="24"/>
          <w:szCs w:val="24"/>
        </w:rPr>
        <w:softHyphen/>
        <w:t xml:space="preserve">_______________________________________________________________________________________________________ </w:t>
      </w:r>
    </w:p>
    <w:p w:rsidR="00F62806" w:rsidRDefault="00F62806" w:rsidP="00F62806">
      <w:pPr>
        <w:spacing w:after="0" w:line="240" w:lineRule="auto"/>
        <w:ind w:right="-806"/>
        <w:jc w:val="center"/>
        <w:rPr>
          <w:rFonts w:ascii="Cambria" w:hAnsi="Cambria"/>
          <w:sz w:val="24"/>
          <w:szCs w:val="24"/>
        </w:rPr>
      </w:pPr>
    </w:p>
    <w:p w:rsidR="00F62806" w:rsidRPr="00491593" w:rsidRDefault="00F62806" w:rsidP="00F62806">
      <w:pPr>
        <w:spacing w:after="0" w:line="240" w:lineRule="auto"/>
        <w:ind w:right="-806"/>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F62806" w:rsidRDefault="00F62806" w:rsidP="00F62806">
      <w:pPr>
        <w:spacing w:after="0" w:line="240" w:lineRule="auto"/>
        <w:ind w:right="-806"/>
        <w:jc w:val="center"/>
        <w:rPr>
          <w:rFonts w:ascii="Cambria" w:hAnsi="Cambria"/>
          <w:sz w:val="24"/>
          <w:szCs w:val="24"/>
        </w:rPr>
      </w:pPr>
    </w:p>
    <w:p w:rsidR="00F62806" w:rsidRDefault="00F62806" w:rsidP="00F62806">
      <w:pPr>
        <w:spacing w:after="0" w:line="240" w:lineRule="auto"/>
        <w:ind w:right="-806" w:firstLine="720"/>
        <w:jc w:val="both"/>
        <w:rPr>
          <w:rFonts w:ascii="Cambria" w:hAnsi="Cambria"/>
          <w:sz w:val="24"/>
          <w:szCs w:val="24"/>
        </w:rPr>
      </w:pPr>
      <w:r>
        <w:rPr>
          <w:rFonts w:ascii="Cambria" w:hAnsi="Cambria"/>
          <w:sz w:val="24"/>
          <w:szCs w:val="24"/>
        </w:rPr>
        <w:t xml:space="preserve">Kokneses vieglatlētika un treneri vienmēr ir bijuši augstā līmenī.  Lai godinātu  labākos, klubs “ARSENAL” grib izveidot jaunu tradīciju – sacensības  “Ērika Cīruļa  piemiņas kauss </w:t>
      </w:r>
      <w:proofErr w:type="spellStart"/>
      <w:r>
        <w:rPr>
          <w:rFonts w:ascii="Cambria" w:hAnsi="Cambria"/>
          <w:sz w:val="24"/>
          <w:szCs w:val="24"/>
        </w:rPr>
        <w:t>vesermešanā</w:t>
      </w:r>
      <w:proofErr w:type="spellEnd"/>
      <w:r>
        <w:rPr>
          <w:rFonts w:ascii="Cambria" w:hAnsi="Cambria"/>
          <w:sz w:val="24"/>
          <w:szCs w:val="24"/>
        </w:rPr>
        <w:t xml:space="preserve">  un smaguma mešanā”.</w:t>
      </w:r>
    </w:p>
    <w:p w:rsidR="00F62806" w:rsidRDefault="00F62806" w:rsidP="00F62806">
      <w:pPr>
        <w:spacing w:after="0" w:line="240" w:lineRule="auto"/>
        <w:ind w:right="-806" w:firstLine="720"/>
        <w:jc w:val="both"/>
        <w:rPr>
          <w:rFonts w:ascii="Cambria" w:hAnsi="Cambria"/>
          <w:sz w:val="24"/>
          <w:szCs w:val="24"/>
        </w:rPr>
      </w:pPr>
      <w:r>
        <w:rPr>
          <w:rFonts w:ascii="Cambria" w:hAnsi="Cambria"/>
          <w:sz w:val="24"/>
          <w:szCs w:val="24"/>
        </w:rPr>
        <w:t xml:space="preserve">2019.gada 14.novembra iesniegumā klubs “ARSENĀLS” lūdz pašvaldību   piekrist, ka  starptautiskā  mešanas asociācija  ARSENAL  Kokneses sporta centra teritorijā organizē  sacensības  “Ērika Cīruļa  piemiņas kauss </w:t>
      </w:r>
      <w:proofErr w:type="spellStart"/>
      <w:r>
        <w:rPr>
          <w:rFonts w:ascii="Cambria" w:hAnsi="Cambria"/>
          <w:sz w:val="24"/>
          <w:szCs w:val="24"/>
        </w:rPr>
        <w:t>vesermešanā</w:t>
      </w:r>
      <w:proofErr w:type="spellEnd"/>
      <w:r>
        <w:rPr>
          <w:rFonts w:ascii="Cambria" w:hAnsi="Cambria"/>
          <w:sz w:val="24"/>
          <w:szCs w:val="24"/>
        </w:rPr>
        <w:t xml:space="preserve">  un smaguma mešanā”.</w:t>
      </w:r>
    </w:p>
    <w:p w:rsidR="00F62806" w:rsidRPr="00652388" w:rsidRDefault="00F62806" w:rsidP="00F62806">
      <w:pPr>
        <w:spacing w:after="0" w:line="240" w:lineRule="auto"/>
        <w:ind w:right="-806"/>
        <w:jc w:val="both"/>
        <w:rPr>
          <w:rFonts w:ascii="Cambria" w:hAnsi="Cambria"/>
          <w:sz w:val="24"/>
          <w:szCs w:val="24"/>
        </w:rPr>
      </w:pPr>
      <w:r>
        <w:rPr>
          <w:rFonts w:ascii="Cambria" w:hAnsi="Cambria"/>
          <w:sz w:val="24"/>
          <w:szCs w:val="24"/>
        </w:rPr>
        <w:tab/>
        <w:t>2020.gadā tiek plānots sarīkot  vismaz trīs sacensību posmus.</w:t>
      </w:r>
    </w:p>
    <w:p w:rsidR="00F62806" w:rsidRDefault="00F62806" w:rsidP="00F62806">
      <w:pPr>
        <w:spacing w:after="0" w:line="240" w:lineRule="auto"/>
        <w:ind w:right="-806" w:firstLine="540"/>
        <w:jc w:val="both"/>
        <w:rPr>
          <w:rFonts w:ascii="Cambria" w:hAnsi="Cambria"/>
          <w:sz w:val="24"/>
          <w:szCs w:val="24"/>
        </w:rPr>
      </w:pPr>
      <w:r>
        <w:rPr>
          <w:rFonts w:ascii="Cambria" w:hAnsi="Cambria"/>
          <w:sz w:val="24"/>
          <w:szCs w:val="24"/>
        </w:rPr>
        <w:tab/>
        <w:t>Ņemot vērā iepriekš minēto, Kultūras, izglītības, sporta un sabiedrisko lietu pastāvīgās komitejas 19.11.2019. ieteikumu, 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Ivars Māliņš, Jānis Miezītis,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Pr>
          <w:rFonts w:ascii="Cambria" w:hAnsi="Cambria"/>
          <w:sz w:val="24"/>
          <w:szCs w:val="24"/>
        </w:rPr>
        <w:t>Vingris),</w:t>
      </w:r>
      <w:r w:rsidRPr="007C6871">
        <w:rPr>
          <w:rFonts w:ascii="Cambria" w:hAnsi="Cambria"/>
          <w:sz w:val="24"/>
          <w:szCs w:val="24"/>
        </w:rPr>
        <w:t>PRET-nav,</w:t>
      </w:r>
      <w:proofErr w:type="spellEnd"/>
      <w:r w:rsidRPr="007C6871">
        <w:rPr>
          <w:rFonts w:ascii="Cambria" w:hAnsi="Cambria"/>
          <w:sz w:val="24"/>
          <w:szCs w:val="24"/>
        </w:rPr>
        <w:t xml:space="preserve"> ATTURAS-nav, Kokneses novada dome NOLEMJ</w:t>
      </w:r>
      <w:r>
        <w:rPr>
          <w:rFonts w:ascii="Cambria" w:hAnsi="Cambria"/>
          <w:sz w:val="24"/>
          <w:szCs w:val="24"/>
        </w:rPr>
        <w:t>:</w:t>
      </w:r>
    </w:p>
    <w:p w:rsidR="00F62806" w:rsidRDefault="00F62806" w:rsidP="00F62806">
      <w:pPr>
        <w:spacing w:after="0" w:line="240" w:lineRule="auto"/>
        <w:ind w:right="-806"/>
        <w:jc w:val="both"/>
        <w:rPr>
          <w:rFonts w:ascii="Cambria" w:hAnsi="Cambria"/>
          <w:sz w:val="24"/>
          <w:szCs w:val="24"/>
        </w:rPr>
      </w:pPr>
    </w:p>
    <w:p w:rsidR="00F62806" w:rsidRPr="00DE5AE8" w:rsidRDefault="00F62806" w:rsidP="00F62806">
      <w:pPr>
        <w:ind w:right="-806"/>
        <w:jc w:val="both"/>
        <w:rPr>
          <w:rFonts w:ascii="Cambria" w:hAnsi="Cambria"/>
          <w:sz w:val="24"/>
          <w:szCs w:val="24"/>
        </w:rPr>
      </w:pPr>
      <w:r>
        <w:rPr>
          <w:rFonts w:ascii="Cambria" w:hAnsi="Cambria"/>
          <w:sz w:val="24"/>
          <w:szCs w:val="24"/>
        </w:rPr>
        <w:lastRenderedPageBreak/>
        <w:tab/>
        <w:t xml:space="preserve">1.Piekrist, ka Starptautiskā mešanas  asociācija  ARSENAL Kokneses pagastā  rīko  Ērika Cīruļa piemiņas kausu  </w:t>
      </w:r>
      <w:proofErr w:type="spellStart"/>
      <w:r>
        <w:rPr>
          <w:rFonts w:ascii="Cambria" w:hAnsi="Cambria"/>
          <w:sz w:val="24"/>
          <w:szCs w:val="24"/>
        </w:rPr>
        <w:t>vesermešanā</w:t>
      </w:r>
      <w:proofErr w:type="spellEnd"/>
      <w:r>
        <w:rPr>
          <w:rFonts w:ascii="Cambria" w:hAnsi="Cambria"/>
          <w:sz w:val="24"/>
          <w:szCs w:val="24"/>
        </w:rPr>
        <w:t xml:space="preserve"> un smagumu mešanā, sacensībām izmantojot  vieglatlētikas stadionu un  Kokneses sporta centra telpas.</w:t>
      </w:r>
    </w:p>
    <w:p w:rsidR="00F62806" w:rsidRPr="001301C1" w:rsidRDefault="00F62806" w:rsidP="00F62806">
      <w:pPr>
        <w:spacing w:after="0" w:line="240" w:lineRule="auto"/>
        <w:ind w:right="-806"/>
        <w:jc w:val="center"/>
        <w:rPr>
          <w:rFonts w:ascii="Cambria" w:hAnsi="Cambria"/>
          <w:sz w:val="24"/>
          <w:szCs w:val="24"/>
        </w:rPr>
      </w:pPr>
    </w:p>
    <w:p w:rsidR="00F62806" w:rsidRDefault="00F62806" w:rsidP="00F62806">
      <w:pPr>
        <w:spacing w:after="0" w:line="240" w:lineRule="auto"/>
        <w:ind w:right="-806"/>
        <w:jc w:val="center"/>
        <w:rPr>
          <w:rFonts w:ascii="Cambria" w:hAnsi="Cambria"/>
          <w:b/>
          <w:bCs/>
          <w:sz w:val="24"/>
          <w:szCs w:val="24"/>
        </w:rPr>
      </w:pPr>
    </w:p>
    <w:p w:rsidR="00F62806" w:rsidRDefault="00F62806" w:rsidP="00F62806">
      <w:pPr>
        <w:spacing w:after="0" w:line="240" w:lineRule="auto"/>
        <w:ind w:right="-806"/>
        <w:jc w:val="center"/>
        <w:rPr>
          <w:rFonts w:ascii="Cambria" w:hAnsi="Cambria"/>
          <w:b/>
          <w:bCs/>
          <w:sz w:val="24"/>
          <w:szCs w:val="24"/>
        </w:rPr>
      </w:pPr>
    </w:p>
    <w:p w:rsidR="00F62806" w:rsidRDefault="00F62806" w:rsidP="00F62806">
      <w:pPr>
        <w:spacing w:after="0" w:line="240" w:lineRule="auto"/>
        <w:ind w:right="-806"/>
        <w:jc w:val="center"/>
        <w:rPr>
          <w:rFonts w:ascii="Cambria" w:hAnsi="Cambria"/>
          <w:b/>
          <w:bCs/>
          <w:sz w:val="24"/>
          <w:szCs w:val="24"/>
        </w:rPr>
      </w:pPr>
      <w:r>
        <w:rPr>
          <w:rFonts w:ascii="Cambria" w:hAnsi="Cambria"/>
          <w:b/>
          <w:bCs/>
          <w:sz w:val="24"/>
          <w:szCs w:val="24"/>
        </w:rPr>
        <w:t>10</w:t>
      </w:r>
      <w:r w:rsidRPr="006C1B93">
        <w:rPr>
          <w:rFonts w:ascii="Cambria" w:hAnsi="Cambria"/>
          <w:b/>
          <w:bCs/>
          <w:sz w:val="24"/>
          <w:szCs w:val="24"/>
        </w:rPr>
        <w:t>.</w:t>
      </w:r>
    </w:p>
    <w:p w:rsidR="00F62806" w:rsidRDefault="00F62806" w:rsidP="00F62806">
      <w:pPr>
        <w:spacing w:after="0" w:line="240" w:lineRule="auto"/>
        <w:ind w:right="-806"/>
        <w:jc w:val="center"/>
        <w:rPr>
          <w:rFonts w:ascii="Cambria" w:hAnsi="Cambria"/>
          <w:sz w:val="24"/>
          <w:szCs w:val="24"/>
        </w:rPr>
      </w:pPr>
      <w:r w:rsidRPr="006C1B93">
        <w:rPr>
          <w:rFonts w:ascii="Cambria" w:hAnsi="Cambria"/>
          <w:b/>
          <w:bCs/>
          <w:sz w:val="24"/>
          <w:szCs w:val="24"/>
        </w:rPr>
        <w:t>Par Dzīvokļu komisijā pieņemtajiem lēmumiem</w:t>
      </w:r>
    </w:p>
    <w:p w:rsidR="00F62806" w:rsidRDefault="00F62806" w:rsidP="00F62806">
      <w:pPr>
        <w:spacing w:after="0" w:line="240" w:lineRule="auto"/>
        <w:ind w:right="-806"/>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F62806" w:rsidRDefault="00F62806" w:rsidP="00F62806">
      <w:pPr>
        <w:spacing w:after="0" w:line="240" w:lineRule="auto"/>
        <w:ind w:right="-806"/>
        <w:jc w:val="both"/>
        <w:rPr>
          <w:rFonts w:ascii="Cambria" w:hAnsi="Cambria"/>
          <w:sz w:val="24"/>
          <w:szCs w:val="24"/>
        </w:rPr>
      </w:pPr>
    </w:p>
    <w:p w:rsidR="00F62806" w:rsidRPr="00491593" w:rsidRDefault="00F62806" w:rsidP="00F62806">
      <w:pPr>
        <w:spacing w:after="0" w:line="240" w:lineRule="auto"/>
        <w:ind w:right="-806"/>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F62806" w:rsidRDefault="00F62806" w:rsidP="00F62806">
      <w:pPr>
        <w:spacing w:after="0" w:line="240" w:lineRule="auto"/>
        <w:ind w:right="-806"/>
        <w:jc w:val="center"/>
        <w:rPr>
          <w:rFonts w:ascii="Cambria" w:hAnsi="Cambria"/>
          <w:sz w:val="24"/>
          <w:szCs w:val="24"/>
        </w:rPr>
      </w:pPr>
    </w:p>
    <w:p w:rsidR="00F62806" w:rsidRDefault="00F62806" w:rsidP="00F62806">
      <w:pPr>
        <w:spacing w:after="0" w:line="240" w:lineRule="auto"/>
        <w:ind w:right="-806"/>
        <w:jc w:val="center"/>
        <w:rPr>
          <w:rFonts w:ascii="Cambria" w:hAnsi="Cambria"/>
          <w:b/>
          <w:bCs/>
        </w:rPr>
      </w:pPr>
      <w:r>
        <w:rPr>
          <w:rFonts w:ascii="Cambria" w:hAnsi="Cambria"/>
          <w:b/>
          <w:bCs/>
        </w:rPr>
        <w:t>10.1.</w:t>
      </w:r>
      <w:r w:rsidRPr="00552FE3">
        <w:rPr>
          <w:rFonts w:ascii="Cambria" w:hAnsi="Cambria"/>
          <w:b/>
          <w:bCs/>
        </w:rPr>
        <w:t>1.</w:t>
      </w:r>
    </w:p>
    <w:p w:rsidR="00F62806" w:rsidRDefault="00F62806" w:rsidP="00F62806">
      <w:pPr>
        <w:spacing w:after="0" w:line="240" w:lineRule="auto"/>
        <w:ind w:right="-806"/>
        <w:jc w:val="center"/>
        <w:rPr>
          <w:rFonts w:ascii="Cambria" w:hAnsi="Cambria"/>
          <w:b/>
          <w:bCs/>
        </w:rPr>
      </w:pPr>
      <w:r w:rsidRPr="00552FE3">
        <w:rPr>
          <w:rFonts w:ascii="Cambria" w:hAnsi="Cambria"/>
          <w:b/>
          <w:bCs/>
        </w:rPr>
        <w:t xml:space="preserve">Par īres līguma </w:t>
      </w:r>
      <w:r>
        <w:rPr>
          <w:rFonts w:ascii="Cambria" w:hAnsi="Cambria"/>
          <w:b/>
          <w:bCs/>
        </w:rPr>
        <w:t>izbeigšanu ar R.M</w:t>
      </w:r>
    </w:p>
    <w:p w:rsidR="00F62806" w:rsidRPr="004848E6" w:rsidRDefault="00F62806" w:rsidP="00F62806">
      <w:pPr>
        <w:spacing w:after="0" w:line="240" w:lineRule="auto"/>
        <w:ind w:right="-806"/>
        <w:jc w:val="center"/>
        <w:rPr>
          <w:rFonts w:ascii="Cambria" w:hAnsi="Cambria"/>
        </w:rPr>
      </w:pPr>
      <w:r>
        <w:rPr>
          <w:rFonts w:ascii="Cambria" w:hAnsi="Cambria"/>
        </w:rPr>
        <w:t>_______________________________________________________________________________________________________</w:t>
      </w:r>
    </w:p>
    <w:p w:rsidR="00F62806" w:rsidRDefault="00F62806" w:rsidP="00F62806">
      <w:pPr>
        <w:spacing w:after="0" w:line="240" w:lineRule="auto"/>
        <w:ind w:right="-806"/>
        <w:jc w:val="center"/>
        <w:rPr>
          <w:rFonts w:ascii="Cambria" w:hAnsi="Cambria"/>
        </w:rPr>
      </w:pPr>
    </w:p>
    <w:p w:rsidR="00F62806" w:rsidRPr="00491593" w:rsidRDefault="00F62806" w:rsidP="00F62806">
      <w:pPr>
        <w:spacing w:after="0" w:line="240" w:lineRule="auto"/>
        <w:ind w:right="-806"/>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F62806" w:rsidRDefault="00F62806" w:rsidP="00F62806">
      <w:pPr>
        <w:spacing w:after="0" w:line="240" w:lineRule="auto"/>
        <w:ind w:right="-806"/>
        <w:jc w:val="center"/>
        <w:rPr>
          <w:rFonts w:ascii="Cambria" w:hAnsi="Cambria"/>
        </w:rPr>
      </w:pPr>
    </w:p>
    <w:p w:rsidR="00F62806" w:rsidRPr="00E60ACE" w:rsidRDefault="00F62806" w:rsidP="00F62806">
      <w:pPr>
        <w:spacing w:after="0" w:line="240" w:lineRule="auto"/>
        <w:ind w:right="-806" w:firstLine="540"/>
        <w:jc w:val="both"/>
        <w:rPr>
          <w:rFonts w:ascii="Cambria" w:hAnsi="Cambria"/>
          <w:sz w:val="24"/>
          <w:szCs w:val="24"/>
        </w:rPr>
      </w:pPr>
      <w:r w:rsidRPr="00E60ACE">
        <w:rPr>
          <w:rFonts w:ascii="Cambria" w:hAnsi="Cambria"/>
          <w:sz w:val="24"/>
          <w:szCs w:val="24"/>
        </w:rPr>
        <w:t xml:space="preserve">Atklāti balsojot, PAR-12 (Ilgonis </w:t>
      </w:r>
      <w:proofErr w:type="spellStart"/>
      <w:r w:rsidRPr="00E60ACE">
        <w:rPr>
          <w:rFonts w:ascii="Cambria" w:hAnsi="Cambria"/>
          <w:sz w:val="24"/>
          <w:szCs w:val="24"/>
        </w:rPr>
        <w:t>Grunšteins</w:t>
      </w:r>
      <w:proofErr w:type="spellEnd"/>
      <w:r w:rsidRPr="00E60ACE">
        <w:rPr>
          <w:rFonts w:ascii="Cambria" w:hAnsi="Cambria"/>
          <w:sz w:val="24"/>
          <w:szCs w:val="24"/>
        </w:rPr>
        <w:t xml:space="preserve">, Aigars Kalniņš, Dāvis Kalniņš, Pēteris </w:t>
      </w:r>
      <w:proofErr w:type="spellStart"/>
      <w:r w:rsidRPr="00E60ACE">
        <w:rPr>
          <w:rFonts w:ascii="Cambria" w:hAnsi="Cambria"/>
          <w:sz w:val="24"/>
          <w:szCs w:val="24"/>
        </w:rPr>
        <w:t>Keišs</w:t>
      </w:r>
      <w:proofErr w:type="spellEnd"/>
      <w:r w:rsidRPr="00E60ACE">
        <w:rPr>
          <w:rFonts w:ascii="Cambria" w:hAnsi="Cambria"/>
          <w:sz w:val="24"/>
          <w:szCs w:val="24"/>
        </w:rPr>
        <w:t xml:space="preserve">, Rihards Krauklis, Henriks </w:t>
      </w:r>
      <w:proofErr w:type="spellStart"/>
      <w:r w:rsidRPr="00E60ACE">
        <w:rPr>
          <w:rFonts w:ascii="Cambria" w:hAnsi="Cambria"/>
          <w:sz w:val="24"/>
          <w:szCs w:val="24"/>
        </w:rPr>
        <w:t>Ločmelis</w:t>
      </w:r>
      <w:proofErr w:type="spellEnd"/>
      <w:r w:rsidRPr="00E60ACE">
        <w:rPr>
          <w:rFonts w:ascii="Cambria" w:hAnsi="Cambria"/>
          <w:sz w:val="24"/>
          <w:szCs w:val="24"/>
        </w:rPr>
        <w:t xml:space="preserve">, Edgars </w:t>
      </w:r>
      <w:proofErr w:type="spellStart"/>
      <w:r w:rsidRPr="00E60ACE">
        <w:rPr>
          <w:rFonts w:ascii="Cambria" w:hAnsi="Cambria"/>
          <w:sz w:val="24"/>
          <w:szCs w:val="24"/>
        </w:rPr>
        <w:t>Mikāls</w:t>
      </w:r>
      <w:proofErr w:type="spellEnd"/>
      <w:r w:rsidRPr="00E60ACE">
        <w:rPr>
          <w:rFonts w:ascii="Cambria" w:hAnsi="Cambria"/>
          <w:sz w:val="24"/>
          <w:szCs w:val="24"/>
        </w:rPr>
        <w:t xml:space="preserve">, Ivars Māliņš, Jānis Miezītis, Māris </w:t>
      </w:r>
      <w:proofErr w:type="spellStart"/>
      <w:r w:rsidRPr="00E60ACE">
        <w:rPr>
          <w:rFonts w:ascii="Cambria" w:hAnsi="Cambria"/>
          <w:sz w:val="24"/>
          <w:szCs w:val="24"/>
        </w:rPr>
        <w:t>Reinbergs</w:t>
      </w:r>
      <w:proofErr w:type="spellEnd"/>
      <w:r w:rsidRPr="00E60ACE">
        <w:rPr>
          <w:rFonts w:ascii="Cambria" w:hAnsi="Cambria"/>
          <w:sz w:val="24"/>
          <w:szCs w:val="24"/>
        </w:rPr>
        <w:t xml:space="preserve">, Ziedonis </w:t>
      </w:r>
      <w:proofErr w:type="spellStart"/>
      <w:r w:rsidRPr="00E60ACE">
        <w:rPr>
          <w:rFonts w:ascii="Cambria" w:hAnsi="Cambria"/>
          <w:sz w:val="24"/>
          <w:szCs w:val="24"/>
        </w:rPr>
        <w:t>Vilde</w:t>
      </w:r>
      <w:proofErr w:type="spellEnd"/>
      <w:r w:rsidRPr="00E60ACE">
        <w:rPr>
          <w:rFonts w:ascii="Cambria" w:hAnsi="Cambria"/>
          <w:sz w:val="24"/>
          <w:szCs w:val="24"/>
        </w:rPr>
        <w:t xml:space="preserve"> , Dainis </w:t>
      </w:r>
      <w:proofErr w:type="spellStart"/>
      <w:r w:rsidRPr="00E60ACE">
        <w:rPr>
          <w:rFonts w:ascii="Cambria" w:hAnsi="Cambria"/>
          <w:sz w:val="24"/>
          <w:szCs w:val="24"/>
        </w:rPr>
        <w:t>Vingris),PRET-nav,</w:t>
      </w:r>
      <w:proofErr w:type="spellEnd"/>
      <w:r w:rsidRPr="00E60ACE">
        <w:rPr>
          <w:rFonts w:ascii="Cambria" w:hAnsi="Cambria"/>
          <w:sz w:val="24"/>
          <w:szCs w:val="24"/>
        </w:rPr>
        <w:t xml:space="preserve"> ATTURAS-nav, Kokneses novada dome NOLEMJ:</w:t>
      </w:r>
    </w:p>
    <w:p w:rsidR="00F62806" w:rsidRPr="00E60ACE" w:rsidRDefault="00F62806" w:rsidP="00F62806">
      <w:pPr>
        <w:pStyle w:val="tv213"/>
        <w:spacing w:before="0" w:beforeAutospacing="0" w:after="0" w:afterAutospacing="0"/>
        <w:ind w:right="-806"/>
        <w:jc w:val="both"/>
        <w:rPr>
          <w:rFonts w:ascii="Cambria" w:hAnsi="Cambria"/>
        </w:rPr>
      </w:pPr>
      <w:r w:rsidRPr="00E60ACE">
        <w:rPr>
          <w:rFonts w:ascii="Cambria" w:hAnsi="Cambria"/>
        </w:rPr>
        <w:t xml:space="preserve"> </w:t>
      </w:r>
    </w:p>
    <w:p w:rsidR="00F62806" w:rsidRPr="00E60ACE" w:rsidRDefault="00F62806" w:rsidP="00F62806">
      <w:pPr>
        <w:spacing w:after="0" w:line="240" w:lineRule="auto"/>
        <w:ind w:right="-806"/>
        <w:jc w:val="both"/>
        <w:rPr>
          <w:rFonts w:ascii="Cambria" w:hAnsi="Cambria"/>
          <w:sz w:val="24"/>
          <w:szCs w:val="24"/>
        </w:rPr>
      </w:pPr>
      <w:r w:rsidRPr="00E60ACE">
        <w:rPr>
          <w:rFonts w:ascii="Cambria" w:hAnsi="Cambria"/>
          <w:sz w:val="24"/>
          <w:szCs w:val="24"/>
        </w:rPr>
        <w:tab/>
        <w:t xml:space="preserve">1. Ar 2019.gada 31.decembri  izbeigt īres līgumu ar R M  dzīvoklī </w:t>
      </w:r>
      <w:r w:rsidR="007839AF">
        <w:rPr>
          <w:rFonts w:ascii="Cambria" w:hAnsi="Cambria"/>
          <w:sz w:val="24"/>
          <w:szCs w:val="24"/>
        </w:rPr>
        <w:t>(adrese)</w:t>
      </w:r>
      <w:r w:rsidRPr="00E60ACE">
        <w:rPr>
          <w:rFonts w:ascii="Cambria" w:hAnsi="Cambria"/>
          <w:sz w:val="24"/>
          <w:szCs w:val="24"/>
        </w:rPr>
        <w:t>,  Koknesē, Kokneses pagastā.</w:t>
      </w:r>
    </w:p>
    <w:p w:rsidR="00F62806" w:rsidRPr="00E60ACE" w:rsidRDefault="00F62806" w:rsidP="00F62806">
      <w:pPr>
        <w:spacing w:after="0" w:line="240" w:lineRule="auto"/>
        <w:ind w:right="-806"/>
        <w:jc w:val="both"/>
        <w:rPr>
          <w:rFonts w:ascii="Cambria" w:hAnsi="Cambria"/>
          <w:sz w:val="24"/>
          <w:szCs w:val="24"/>
        </w:rPr>
      </w:pPr>
      <w:r w:rsidRPr="00E60ACE">
        <w:rPr>
          <w:rFonts w:ascii="Cambria" w:hAnsi="Cambria"/>
          <w:sz w:val="24"/>
          <w:szCs w:val="24"/>
        </w:rPr>
        <w:tab/>
        <w:t>2. Piekrist, ka R M</w:t>
      </w:r>
      <w:r w:rsidR="00F7792B">
        <w:rPr>
          <w:rFonts w:ascii="Cambria" w:hAnsi="Cambria"/>
          <w:sz w:val="24"/>
          <w:szCs w:val="24"/>
        </w:rPr>
        <w:t xml:space="preserve"> deklarē dzīves vietu dzīvoklī </w:t>
      </w:r>
      <w:r w:rsidR="007839AF">
        <w:rPr>
          <w:rFonts w:ascii="Cambria" w:hAnsi="Cambria"/>
          <w:sz w:val="24"/>
          <w:szCs w:val="24"/>
        </w:rPr>
        <w:t>(adrese)</w:t>
      </w:r>
      <w:r w:rsidRPr="00E60ACE">
        <w:rPr>
          <w:rFonts w:ascii="Cambria" w:hAnsi="Cambria"/>
          <w:sz w:val="24"/>
          <w:szCs w:val="24"/>
        </w:rPr>
        <w:t>, Koknesē, Kokneses pagastā.</w:t>
      </w:r>
    </w:p>
    <w:p w:rsidR="00F62806" w:rsidRPr="00E60ACE" w:rsidRDefault="00F62806" w:rsidP="00F62806">
      <w:pPr>
        <w:spacing w:after="0" w:line="240" w:lineRule="auto"/>
        <w:ind w:right="-806"/>
        <w:jc w:val="both"/>
        <w:rPr>
          <w:rFonts w:ascii="Cambria" w:hAnsi="Cambria"/>
          <w:bCs/>
          <w:sz w:val="24"/>
          <w:szCs w:val="24"/>
        </w:rPr>
      </w:pPr>
      <w:r>
        <w:rPr>
          <w:rFonts w:ascii="Cambria" w:hAnsi="Cambria"/>
          <w:bCs/>
          <w:sz w:val="24"/>
          <w:szCs w:val="24"/>
        </w:rPr>
        <w:tab/>
        <w:t>Sēdes lēmums pievienots pielikumā uz vienas lapas.</w:t>
      </w:r>
    </w:p>
    <w:p w:rsidR="00F62806" w:rsidRDefault="00F62806" w:rsidP="00F62806">
      <w:pPr>
        <w:pStyle w:val="tv213"/>
        <w:spacing w:before="0" w:beforeAutospacing="0" w:after="0" w:afterAutospacing="0"/>
        <w:ind w:right="-806"/>
        <w:jc w:val="both"/>
        <w:rPr>
          <w:rFonts w:ascii="Cambria" w:hAnsi="Cambria"/>
        </w:rPr>
      </w:pPr>
    </w:p>
    <w:p w:rsidR="00F62806" w:rsidRPr="00D31F70" w:rsidRDefault="00F62806" w:rsidP="00F62806">
      <w:pPr>
        <w:pStyle w:val="tv213"/>
        <w:spacing w:before="0" w:beforeAutospacing="0" w:after="0" w:afterAutospacing="0"/>
        <w:ind w:right="-806"/>
        <w:jc w:val="both"/>
        <w:rPr>
          <w:rFonts w:ascii="Cambria" w:hAnsi="Cambria"/>
        </w:rPr>
      </w:pPr>
    </w:p>
    <w:p w:rsidR="00F62806" w:rsidRDefault="00F62806" w:rsidP="00F62806">
      <w:pPr>
        <w:spacing w:after="0" w:line="240" w:lineRule="auto"/>
        <w:ind w:right="-806"/>
        <w:jc w:val="center"/>
        <w:rPr>
          <w:rFonts w:ascii="Cambria" w:hAnsi="Cambria"/>
          <w:b/>
          <w:bCs/>
        </w:rPr>
      </w:pPr>
      <w:r>
        <w:rPr>
          <w:rFonts w:ascii="Cambria" w:hAnsi="Cambria"/>
          <w:b/>
          <w:bCs/>
        </w:rPr>
        <w:t>10.1.2</w:t>
      </w:r>
      <w:r w:rsidRPr="00552FE3">
        <w:rPr>
          <w:rFonts w:ascii="Cambria" w:hAnsi="Cambria"/>
          <w:b/>
          <w:bCs/>
        </w:rPr>
        <w:t>.</w:t>
      </w:r>
    </w:p>
    <w:p w:rsidR="00F62806" w:rsidRDefault="00F62806" w:rsidP="00F62806">
      <w:pPr>
        <w:spacing w:after="0" w:line="240" w:lineRule="auto"/>
        <w:ind w:right="-806"/>
        <w:jc w:val="center"/>
        <w:rPr>
          <w:rFonts w:ascii="Cambria" w:hAnsi="Cambria"/>
          <w:b/>
          <w:bCs/>
        </w:rPr>
      </w:pPr>
      <w:r w:rsidRPr="00552FE3">
        <w:rPr>
          <w:rFonts w:ascii="Cambria" w:hAnsi="Cambria"/>
          <w:b/>
          <w:bCs/>
        </w:rPr>
        <w:t xml:space="preserve">Par īres līguma </w:t>
      </w:r>
      <w:r>
        <w:rPr>
          <w:rFonts w:ascii="Cambria" w:hAnsi="Cambria"/>
          <w:b/>
          <w:bCs/>
        </w:rPr>
        <w:t>izbeigšanu ar I.B</w:t>
      </w:r>
    </w:p>
    <w:p w:rsidR="00F62806" w:rsidRPr="004848E6" w:rsidRDefault="00F62806" w:rsidP="00F62806">
      <w:pPr>
        <w:spacing w:after="0" w:line="240" w:lineRule="auto"/>
        <w:ind w:right="-806"/>
        <w:jc w:val="center"/>
        <w:rPr>
          <w:rFonts w:ascii="Cambria" w:hAnsi="Cambria"/>
        </w:rPr>
      </w:pPr>
      <w:r>
        <w:rPr>
          <w:rFonts w:ascii="Cambria" w:hAnsi="Cambria"/>
        </w:rPr>
        <w:t>_______________________________________________________________________________________________________</w:t>
      </w:r>
    </w:p>
    <w:p w:rsidR="00F62806" w:rsidRDefault="00F62806" w:rsidP="00F62806">
      <w:pPr>
        <w:spacing w:after="0" w:line="240" w:lineRule="auto"/>
        <w:ind w:right="-806"/>
        <w:jc w:val="center"/>
        <w:rPr>
          <w:rFonts w:ascii="Cambria" w:hAnsi="Cambria"/>
        </w:rPr>
      </w:pPr>
    </w:p>
    <w:p w:rsidR="00F62806" w:rsidRPr="00491593" w:rsidRDefault="00F62806" w:rsidP="00F62806">
      <w:pPr>
        <w:spacing w:after="0" w:line="240" w:lineRule="auto"/>
        <w:ind w:right="-806"/>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F62806" w:rsidRDefault="00F62806" w:rsidP="00F62806">
      <w:pPr>
        <w:spacing w:after="0" w:line="240" w:lineRule="auto"/>
        <w:ind w:right="-806"/>
        <w:jc w:val="center"/>
        <w:rPr>
          <w:rFonts w:ascii="Cambria" w:hAnsi="Cambria"/>
        </w:rPr>
      </w:pPr>
    </w:p>
    <w:p w:rsidR="00F62806" w:rsidRPr="001B04D0" w:rsidRDefault="00F62806" w:rsidP="00F62806">
      <w:pPr>
        <w:spacing w:after="0" w:line="240" w:lineRule="auto"/>
        <w:ind w:right="-806"/>
        <w:jc w:val="both"/>
        <w:rPr>
          <w:rFonts w:ascii="Cambria" w:hAnsi="Cambria"/>
          <w:sz w:val="24"/>
          <w:szCs w:val="24"/>
        </w:rPr>
      </w:pPr>
      <w:r>
        <w:rPr>
          <w:rFonts w:ascii="Cambria" w:hAnsi="Cambria"/>
        </w:rPr>
        <w:tab/>
        <w:t>A</w:t>
      </w:r>
      <w:r w:rsidRPr="001B04D0">
        <w:rPr>
          <w:rFonts w:ascii="Cambria" w:hAnsi="Cambria"/>
          <w:sz w:val="24"/>
          <w:szCs w:val="24"/>
        </w:rPr>
        <w:t xml:space="preserve">tklāti balsojot, PAR-12 (Ilgonis </w:t>
      </w:r>
      <w:proofErr w:type="spellStart"/>
      <w:r w:rsidRPr="001B04D0">
        <w:rPr>
          <w:rFonts w:ascii="Cambria" w:hAnsi="Cambria"/>
          <w:sz w:val="24"/>
          <w:szCs w:val="24"/>
        </w:rPr>
        <w:t>Grunšteins</w:t>
      </w:r>
      <w:proofErr w:type="spellEnd"/>
      <w:r w:rsidRPr="001B04D0">
        <w:rPr>
          <w:rFonts w:ascii="Cambria" w:hAnsi="Cambria"/>
          <w:sz w:val="24"/>
          <w:szCs w:val="24"/>
        </w:rPr>
        <w:t xml:space="preserve">, Aigars Kalniņš, Dāvis Kalniņš, Pēteris </w:t>
      </w:r>
      <w:proofErr w:type="spellStart"/>
      <w:r w:rsidRPr="001B04D0">
        <w:rPr>
          <w:rFonts w:ascii="Cambria" w:hAnsi="Cambria"/>
          <w:sz w:val="24"/>
          <w:szCs w:val="24"/>
        </w:rPr>
        <w:t>Keišs</w:t>
      </w:r>
      <w:proofErr w:type="spellEnd"/>
      <w:r w:rsidRPr="001B04D0">
        <w:rPr>
          <w:rFonts w:ascii="Cambria" w:hAnsi="Cambria"/>
          <w:sz w:val="24"/>
          <w:szCs w:val="24"/>
        </w:rPr>
        <w:t xml:space="preserve">, Rihards Krauklis, Henriks </w:t>
      </w:r>
      <w:proofErr w:type="spellStart"/>
      <w:r w:rsidRPr="001B04D0">
        <w:rPr>
          <w:rFonts w:ascii="Cambria" w:hAnsi="Cambria"/>
          <w:sz w:val="24"/>
          <w:szCs w:val="24"/>
        </w:rPr>
        <w:t>Ločmelis</w:t>
      </w:r>
      <w:proofErr w:type="spellEnd"/>
      <w:r w:rsidRPr="001B04D0">
        <w:rPr>
          <w:rFonts w:ascii="Cambria" w:hAnsi="Cambria"/>
          <w:sz w:val="24"/>
          <w:szCs w:val="24"/>
        </w:rPr>
        <w:t xml:space="preserve">, Edgars </w:t>
      </w:r>
      <w:proofErr w:type="spellStart"/>
      <w:r w:rsidRPr="001B04D0">
        <w:rPr>
          <w:rFonts w:ascii="Cambria" w:hAnsi="Cambria"/>
          <w:sz w:val="24"/>
          <w:szCs w:val="24"/>
        </w:rPr>
        <w:t>Mikāls</w:t>
      </w:r>
      <w:proofErr w:type="spellEnd"/>
      <w:r w:rsidRPr="001B04D0">
        <w:rPr>
          <w:rFonts w:ascii="Cambria" w:hAnsi="Cambria"/>
          <w:sz w:val="24"/>
          <w:szCs w:val="24"/>
        </w:rPr>
        <w:t xml:space="preserve">, Ivars Māliņš, Jānis Miezītis, Māris </w:t>
      </w:r>
      <w:proofErr w:type="spellStart"/>
      <w:r w:rsidRPr="001B04D0">
        <w:rPr>
          <w:rFonts w:ascii="Cambria" w:hAnsi="Cambria"/>
          <w:sz w:val="24"/>
          <w:szCs w:val="24"/>
        </w:rPr>
        <w:t>Reinbergs</w:t>
      </w:r>
      <w:proofErr w:type="spellEnd"/>
      <w:r w:rsidRPr="001B04D0">
        <w:rPr>
          <w:rFonts w:ascii="Cambria" w:hAnsi="Cambria"/>
          <w:sz w:val="24"/>
          <w:szCs w:val="24"/>
        </w:rPr>
        <w:t xml:space="preserve">, Ziedonis </w:t>
      </w:r>
      <w:proofErr w:type="spellStart"/>
      <w:r w:rsidRPr="001B04D0">
        <w:rPr>
          <w:rFonts w:ascii="Cambria" w:hAnsi="Cambria"/>
          <w:sz w:val="24"/>
          <w:szCs w:val="24"/>
        </w:rPr>
        <w:t>Vilde</w:t>
      </w:r>
      <w:proofErr w:type="spellEnd"/>
      <w:r w:rsidRPr="001B04D0">
        <w:rPr>
          <w:rFonts w:ascii="Cambria" w:hAnsi="Cambria"/>
          <w:sz w:val="24"/>
          <w:szCs w:val="24"/>
        </w:rPr>
        <w:t xml:space="preserve"> , Dainis </w:t>
      </w:r>
      <w:proofErr w:type="spellStart"/>
      <w:r w:rsidRPr="001B04D0">
        <w:rPr>
          <w:rFonts w:ascii="Cambria" w:hAnsi="Cambria"/>
          <w:sz w:val="24"/>
          <w:szCs w:val="24"/>
        </w:rPr>
        <w:t>Vingris),PRET-nav,</w:t>
      </w:r>
      <w:proofErr w:type="spellEnd"/>
      <w:r w:rsidRPr="001B04D0">
        <w:rPr>
          <w:rFonts w:ascii="Cambria" w:hAnsi="Cambria"/>
          <w:sz w:val="24"/>
          <w:szCs w:val="24"/>
        </w:rPr>
        <w:t xml:space="preserve"> ATTURAS-nav, Kokneses novada dome NOLEMJ:</w:t>
      </w:r>
    </w:p>
    <w:p w:rsidR="00F62806" w:rsidRPr="001B04D0" w:rsidRDefault="00F62806" w:rsidP="00F62806">
      <w:pPr>
        <w:pStyle w:val="tv213"/>
        <w:spacing w:before="0" w:beforeAutospacing="0" w:after="0" w:afterAutospacing="0"/>
        <w:ind w:right="-806"/>
        <w:jc w:val="both"/>
        <w:rPr>
          <w:rFonts w:ascii="Cambria" w:hAnsi="Cambria"/>
        </w:rPr>
      </w:pPr>
    </w:p>
    <w:p w:rsidR="00F62806" w:rsidRPr="001B04D0" w:rsidRDefault="00F62806" w:rsidP="00F62806">
      <w:pPr>
        <w:spacing w:after="0" w:line="240" w:lineRule="auto"/>
        <w:ind w:right="-806"/>
        <w:rPr>
          <w:rFonts w:ascii="Cambria" w:hAnsi="Cambria"/>
          <w:sz w:val="24"/>
          <w:szCs w:val="24"/>
        </w:rPr>
      </w:pPr>
      <w:r w:rsidRPr="001B04D0">
        <w:rPr>
          <w:rFonts w:ascii="Cambria" w:hAnsi="Cambria"/>
          <w:sz w:val="24"/>
          <w:szCs w:val="24"/>
        </w:rPr>
        <w:tab/>
        <w:t xml:space="preserve">1.Ar 2019.gada 30. novembri izbeigt  īres līgumu ar I B dzīvoklī </w:t>
      </w:r>
      <w:r w:rsidR="007839AF">
        <w:rPr>
          <w:rFonts w:ascii="Cambria" w:hAnsi="Cambria"/>
          <w:sz w:val="24"/>
          <w:szCs w:val="24"/>
        </w:rPr>
        <w:t>(adrese)</w:t>
      </w:r>
      <w:r w:rsidRPr="001B04D0">
        <w:rPr>
          <w:rFonts w:ascii="Cambria" w:hAnsi="Cambria"/>
          <w:sz w:val="24"/>
          <w:szCs w:val="24"/>
        </w:rPr>
        <w:t>, Koknesē, Kokneses pagastā, neierādot viņam citu dzīvojamo platību.</w:t>
      </w:r>
    </w:p>
    <w:p w:rsidR="00F62806" w:rsidRDefault="00F62806" w:rsidP="00F62806">
      <w:pPr>
        <w:pStyle w:val="tv213"/>
        <w:spacing w:before="0" w:beforeAutospacing="0" w:after="0" w:afterAutospacing="0"/>
        <w:ind w:right="-806"/>
        <w:jc w:val="both"/>
      </w:pPr>
      <w:r>
        <w:rPr>
          <w:color w:val="FF0000"/>
          <w:sz w:val="22"/>
          <w:szCs w:val="22"/>
        </w:rPr>
        <w:tab/>
      </w:r>
      <w:r w:rsidRPr="001B04D0">
        <w:t>Sēdes</w:t>
      </w:r>
      <w:r>
        <w:t xml:space="preserve"> lēmums pievienots pielikumā uz vienas lapas.</w:t>
      </w:r>
    </w:p>
    <w:p w:rsidR="00F62806" w:rsidRDefault="00F62806" w:rsidP="00F62806">
      <w:pPr>
        <w:pStyle w:val="tv213"/>
        <w:spacing w:before="0" w:beforeAutospacing="0" w:after="0" w:afterAutospacing="0"/>
        <w:ind w:right="-806"/>
        <w:jc w:val="both"/>
      </w:pPr>
    </w:p>
    <w:p w:rsidR="00F62806" w:rsidRDefault="00F62806" w:rsidP="00F62806">
      <w:pPr>
        <w:pStyle w:val="tv213"/>
        <w:spacing w:before="0" w:beforeAutospacing="0" w:after="0" w:afterAutospacing="0"/>
        <w:ind w:right="-806"/>
        <w:jc w:val="both"/>
      </w:pPr>
    </w:p>
    <w:p w:rsidR="007839AF" w:rsidRDefault="007839AF" w:rsidP="00F62806">
      <w:pPr>
        <w:pStyle w:val="tv213"/>
        <w:spacing w:before="0" w:beforeAutospacing="0" w:after="0" w:afterAutospacing="0"/>
        <w:ind w:right="-806"/>
        <w:jc w:val="both"/>
      </w:pPr>
    </w:p>
    <w:p w:rsidR="007839AF" w:rsidRDefault="007839AF" w:rsidP="00F62806">
      <w:pPr>
        <w:pStyle w:val="tv213"/>
        <w:spacing w:before="0" w:beforeAutospacing="0" w:after="0" w:afterAutospacing="0"/>
        <w:ind w:right="-806"/>
        <w:jc w:val="both"/>
      </w:pPr>
    </w:p>
    <w:p w:rsidR="007839AF" w:rsidRPr="001B04D0" w:rsidRDefault="007839AF" w:rsidP="00F62806">
      <w:pPr>
        <w:pStyle w:val="tv213"/>
        <w:spacing w:before="0" w:beforeAutospacing="0" w:after="0" w:afterAutospacing="0"/>
        <w:ind w:right="-806"/>
        <w:jc w:val="both"/>
      </w:pPr>
    </w:p>
    <w:p w:rsidR="00F62806" w:rsidRDefault="00F62806" w:rsidP="00F62806">
      <w:pPr>
        <w:spacing w:after="0" w:line="240" w:lineRule="auto"/>
        <w:ind w:right="-806"/>
        <w:jc w:val="center"/>
        <w:rPr>
          <w:rFonts w:ascii="Cambria" w:hAnsi="Cambria"/>
          <w:b/>
          <w:bCs/>
        </w:rPr>
      </w:pPr>
      <w:r w:rsidRPr="00552FE3">
        <w:rPr>
          <w:rFonts w:ascii="Cambria" w:hAnsi="Cambria"/>
          <w:b/>
          <w:bCs/>
        </w:rPr>
        <w:lastRenderedPageBreak/>
        <w:t>2.</w:t>
      </w:r>
    </w:p>
    <w:p w:rsidR="00F62806" w:rsidRDefault="00F62806" w:rsidP="00F62806">
      <w:pPr>
        <w:spacing w:after="0" w:line="240" w:lineRule="auto"/>
        <w:ind w:right="-806"/>
        <w:jc w:val="center"/>
        <w:rPr>
          <w:rFonts w:ascii="Cambria" w:hAnsi="Cambria"/>
        </w:rPr>
      </w:pPr>
      <w:r w:rsidRPr="00552FE3">
        <w:rPr>
          <w:rFonts w:ascii="Cambria" w:hAnsi="Cambria"/>
          <w:b/>
          <w:bCs/>
        </w:rPr>
        <w:t>Par īres  līgumu pagarināšanu</w:t>
      </w:r>
    </w:p>
    <w:p w:rsidR="00F62806" w:rsidRDefault="00F62806" w:rsidP="00F62806">
      <w:pPr>
        <w:spacing w:after="0" w:line="240" w:lineRule="auto"/>
        <w:ind w:right="-806"/>
        <w:jc w:val="center"/>
        <w:rPr>
          <w:rFonts w:ascii="Cambria" w:hAnsi="Cambria"/>
        </w:rPr>
      </w:pPr>
      <w:r>
        <w:rPr>
          <w:rFonts w:ascii="Cambria" w:hAnsi="Cambria"/>
        </w:rPr>
        <w:t xml:space="preserve">_______________________________________________________________________________________________________ </w:t>
      </w:r>
    </w:p>
    <w:p w:rsidR="00F62806" w:rsidRDefault="00F62806" w:rsidP="00F62806">
      <w:pPr>
        <w:spacing w:after="0" w:line="240" w:lineRule="auto"/>
        <w:ind w:right="-806"/>
        <w:jc w:val="center"/>
        <w:rPr>
          <w:rFonts w:ascii="Cambria" w:hAnsi="Cambria"/>
        </w:rPr>
      </w:pPr>
    </w:p>
    <w:p w:rsidR="00F62806" w:rsidRPr="00491593" w:rsidRDefault="00F62806" w:rsidP="00F62806">
      <w:pPr>
        <w:spacing w:after="0" w:line="240" w:lineRule="auto"/>
        <w:ind w:right="-806"/>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F62806" w:rsidRDefault="00F62806" w:rsidP="00F62806">
      <w:pPr>
        <w:spacing w:after="0" w:line="240" w:lineRule="auto"/>
        <w:ind w:right="-806"/>
        <w:jc w:val="center"/>
        <w:rPr>
          <w:rFonts w:ascii="Cambria" w:hAnsi="Cambria"/>
        </w:rPr>
      </w:pPr>
    </w:p>
    <w:p w:rsidR="00F62806" w:rsidRDefault="00F62806" w:rsidP="00F62806">
      <w:pPr>
        <w:spacing w:after="0" w:line="240" w:lineRule="auto"/>
        <w:ind w:right="-806" w:firstLine="540"/>
        <w:jc w:val="both"/>
        <w:rPr>
          <w:rFonts w:ascii="Cambria" w:hAnsi="Cambria"/>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Ivars Māliņš, Jānis Miezītis,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Pr>
          <w:rFonts w:ascii="Cambria" w:hAnsi="Cambria"/>
          <w:sz w:val="24"/>
          <w:szCs w:val="24"/>
        </w:rPr>
        <w:t>Vingris),</w:t>
      </w:r>
      <w:r w:rsidRPr="007C6871">
        <w:rPr>
          <w:rFonts w:ascii="Cambria" w:hAnsi="Cambria"/>
          <w:sz w:val="24"/>
          <w:szCs w:val="24"/>
        </w:rPr>
        <w:t>PRET-nav,</w:t>
      </w:r>
      <w:proofErr w:type="spellEnd"/>
      <w:r w:rsidRPr="007C6871">
        <w:rPr>
          <w:rFonts w:ascii="Cambria" w:hAnsi="Cambria"/>
          <w:sz w:val="24"/>
          <w:szCs w:val="24"/>
        </w:rPr>
        <w:t xml:space="preserve"> ATTURAS-nav, Kokneses novada dome NOLEMJ</w:t>
      </w:r>
      <w:r>
        <w:rPr>
          <w:rFonts w:ascii="Cambria" w:hAnsi="Cambria"/>
          <w:sz w:val="24"/>
          <w:szCs w:val="24"/>
        </w:rPr>
        <w:t>:</w:t>
      </w:r>
    </w:p>
    <w:p w:rsidR="00F62806" w:rsidRDefault="00F62806" w:rsidP="00F62806">
      <w:pPr>
        <w:tabs>
          <w:tab w:val="left" w:pos="0"/>
        </w:tabs>
        <w:spacing w:after="0" w:line="240" w:lineRule="auto"/>
        <w:ind w:right="-806"/>
        <w:jc w:val="both"/>
        <w:rPr>
          <w:rFonts w:ascii="Cambria" w:hAnsi="Cambria"/>
        </w:rPr>
      </w:pPr>
    </w:p>
    <w:p w:rsidR="00F62806" w:rsidRDefault="00F62806" w:rsidP="00F62806">
      <w:pPr>
        <w:spacing w:after="0" w:line="240" w:lineRule="auto"/>
        <w:ind w:right="-806" w:firstLine="720"/>
        <w:jc w:val="both"/>
        <w:rPr>
          <w:rFonts w:ascii="Cambria" w:hAnsi="Cambria"/>
        </w:rPr>
      </w:pPr>
      <w:r>
        <w:rPr>
          <w:rFonts w:ascii="Cambria" w:hAnsi="Cambria"/>
        </w:rPr>
        <w:t>1</w:t>
      </w:r>
      <w:r w:rsidRPr="00937750">
        <w:rPr>
          <w:rFonts w:ascii="Cambria" w:hAnsi="Cambria"/>
        </w:rPr>
        <w:t>.Pagarināt īres  līgumus sekojošiem pašvaldības dzīvokļu īrniekiem Kokneses pagastā:</w:t>
      </w:r>
    </w:p>
    <w:p w:rsidR="00F62806" w:rsidRPr="00937750" w:rsidRDefault="00F62806" w:rsidP="00F62806">
      <w:pPr>
        <w:spacing w:after="0" w:line="240" w:lineRule="auto"/>
        <w:ind w:right="-806" w:firstLine="720"/>
        <w:jc w:val="both"/>
        <w:rPr>
          <w:rFonts w:ascii="Cambria" w:hAnsi="Cambria"/>
        </w:rPr>
      </w:pPr>
    </w:p>
    <w:tbl>
      <w:tblPr>
        <w:tblW w:w="8782" w:type="dxa"/>
        <w:tblInd w:w="-3" w:type="dxa"/>
        <w:tblCellMar>
          <w:left w:w="0" w:type="dxa"/>
          <w:right w:w="0" w:type="dxa"/>
        </w:tblCellMar>
        <w:tblLook w:val="04A0" w:firstRow="1" w:lastRow="0" w:firstColumn="1" w:lastColumn="0" w:noHBand="0" w:noVBand="1"/>
      </w:tblPr>
      <w:tblGrid>
        <w:gridCol w:w="2403"/>
        <w:gridCol w:w="2552"/>
        <w:gridCol w:w="1984"/>
        <w:gridCol w:w="1843"/>
      </w:tblGrid>
      <w:tr w:rsidR="00F62806" w:rsidTr="007B0CC2">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62806" w:rsidRDefault="00F62806" w:rsidP="007B0CC2">
            <w:pPr>
              <w:spacing w:after="0" w:line="240" w:lineRule="auto"/>
              <w:ind w:right="-806"/>
              <w:jc w:val="center"/>
              <w:rPr>
                <w:rFonts w:ascii="Arial" w:hAnsi="Arial" w:cs="Arial"/>
                <w:sz w:val="20"/>
                <w:szCs w:val="20"/>
              </w:rPr>
            </w:pPr>
            <w:r>
              <w:rPr>
                <w:rFonts w:ascii="Arial" w:hAnsi="Arial" w:cs="Arial"/>
                <w:sz w:val="20"/>
                <w:szCs w:val="20"/>
              </w:rPr>
              <w:t>Vārds uzvārds</w:t>
            </w: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F62806" w:rsidRDefault="00F62806" w:rsidP="007B0CC2">
            <w:pPr>
              <w:spacing w:after="0" w:line="240" w:lineRule="auto"/>
              <w:ind w:right="-806"/>
              <w:jc w:val="center"/>
              <w:rPr>
                <w:rFonts w:ascii="Arial" w:hAnsi="Arial" w:cs="Arial"/>
                <w:sz w:val="20"/>
                <w:szCs w:val="20"/>
              </w:rPr>
            </w:pPr>
            <w:r>
              <w:rPr>
                <w:rFonts w:ascii="Arial" w:hAnsi="Arial" w:cs="Arial"/>
                <w:sz w:val="20"/>
                <w:szCs w:val="20"/>
              </w:rPr>
              <w:t>Adrese</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F62806" w:rsidRDefault="00F62806" w:rsidP="007B0CC2">
            <w:pPr>
              <w:spacing w:after="0" w:line="240" w:lineRule="auto"/>
              <w:ind w:right="-806"/>
              <w:jc w:val="center"/>
              <w:rPr>
                <w:rFonts w:ascii="Arial" w:hAnsi="Arial" w:cs="Arial"/>
                <w:sz w:val="20"/>
                <w:szCs w:val="20"/>
              </w:rPr>
            </w:pPr>
            <w:r>
              <w:rPr>
                <w:rFonts w:ascii="Arial" w:hAnsi="Arial" w:cs="Arial"/>
                <w:sz w:val="20"/>
                <w:szCs w:val="20"/>
              </w:rPr>
              <w:t>Līgums beidzas</w:t>
            </w:r>
          </w:p>
        </w:tc>
        <w:tc>
          <w:tcPr>
            <w:tcW w:w="1843" w:type="dxa"/>
            <w:tcBorders>
              <w:top w:val="single" w:sz="8" w:space="0" w:color="auto"/>
              <w:left w:val="nil"/>
              <w:bottom w:val="single" w:sz="8" w:space="0" w:color="auto"/>
              <w:right w:val="single" w:sz="8" w:space="0" w:color="auto"/>
            </w:tcBorders>
          </w:tcPr>
          <w:p w:rsidR="00F62806" w:rsidRDefault="00F62806" w:rsidP="007B0CC2">
            <w:pPr>
              <w:spacing w:after="0" w:line="240" w:lineRule="auto"/>
              <w:ind w:right="-806"/>
              <w:jc w:val="center"/>
              <w:rPr>
                <w:rFonts w:ascii="Arial" w:hAnsi="Arial" w:cs="Arial"/>
                <w:sz w:val="20"/>
                <w:szCs w:val="20"/>
              </w:rPr>
            </w:pPr>
            <w:r>
              <w:rPr>
                <w:rFonts w:ascii="Arial" w:hAnsi="Arial" w:cs="Arial"/>
                <w:sz w:val="20"/>
                <w:szCs w:val="20"/>
              </w:rPr>
              <w:t>Līgums pagarināts</w:t>
            </w:r>
          </w:p>
        </w:tc>
      </w:tr>
      <w:tr w:rsidR="00F62806" w:rsidTr="007B0CC2">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F62806" w:rsidRDefault="00F62806" w:rsidP="007B0CC2">
            <w:pPr>
              <w:spacing w:after="0" w:line="240" w:lineRule="auto"/>
              <w:ind w:right="-806"/>
              <w:rPr>
                <w:rFonts w:ascii="Arial" w:hAnsi="Arial" w:cs="Arial"/>
                <w:sz w:val="20"/>
                <w:szCs w:val="20"/>
              </w:rPr>
            </w:pPr>
            <w:r>
              <w:rPr>
                <w:rFonts w:ascii="Arial" w:hAnsi="Arial" w:cs="Arial"/>
                <w:sz w:val="20"/>
                <w:szCs w:val="20"/>
              </w:rPr>
              <w:t>R B</w:t>
            </w: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F62806" w:rsidRDefault="00F62806" w:rsidP="007B0CC2">
            <w:pPr>
              <w:spacing w:after="0" w:line="240" w:lineRule="auto"/>
              <w:ind w:right="-806"/>
              <w:rPr>
                <w:rFonts w:ascii="Arial" w:hAnsi="Arial" w:cs="Arial"/>
                <w:sz w:val="20"/>
                <w:szCs w:val="20"/>
              </w:rPr>
            </w:pPr>
            <w:r>
              <w:rPr>
                <w:rFonts w:ascii="Arial" w:hAnsi="Arial" w:cs="Arial"/>
                <w:sz w:val="20"/>
                <w:szCs w:val="20"/>
              </w:rPr>
              <w:t>Kokneses pagasts</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F62806" w:rsidRDefault="00F62806" w:rsidP="007B0CC2">
            <w:pPr>
              <w:spacing w:after="0" w:line="240" w:lineRule="auto"/>
              <w:ind w:right="-806"/>
              <w:rPr>
                <w:rFonts w:ascii="Arial" w:hAnsi="Arial" w:cs="Arial"/>
                <w:sz w:val="20"/>
                <w:szCs w:val="20"/>
              </w:rPr>
            </w:pPr>
            <w:r>
              <w:rPr>
                <w:rFonts w:ascii="Arial" w:hAnsi="Arial" w:cs="Arial"/>
                <w:sz w:val="20"/>
                <w:szCs w:val="20"/>
              </w:rPr>
              <w:t>28.11.2019.</w:t>
            </w:r>
          </w:p>
        </w:tc>
        <w:tc>
          <w:tcPr>
            <w:tcW w:w="1843" w:type="dxa"/>
            <w:tcBorders>
              <w:top w:val="single" w:sz="8" w:space="0" w:color="auto"/>
              <w:left w:val="nil"/>
              <w:bottom w:val="single" w:sz="8" w:space="0" w:color="auto"/>
              <w:right w:val="single" w:sz="8" w:space="0" w:color="auto"/>
            </w:tcBorders>
          </w:tcPr>
          <w:p w:rsidR="00F62806" w:rsidRDefault="00F62806" w:rsidP="007B0CC2">
            <w:pPr>
              <w:spacing w:after="0" w:line="240" w:lineRule="auto"/>
              <w:ind w:right="-806"/>
              <w:rPr>
                <w:rFonts w:ascii="Arial" w:hAnsi="Arial" w:cs="Arial"/>
                <w:sz w:val="20"/>
                <w:szCs w:val="20"/>
              </w:rPr>
            </w:pPr>
          </w:p>
          <w:p w:rsidR="00F62806" w:rsidRDefault="00F62806" w:rsidP="007B0CC2">
            <w:pPr>
              <w:spacing w:after="0" w:line="240" w:lineRule="auto"/>
              <w:ind w:right="-806"/>
              <w:rPr>
                <w:rFonts w:ascii="Arial" w:hAnsi="Arial" w:cs="Arial"/>
                <w:sz w:val="20"/>
                <w:szCs w:val="20"/>
              </w:rPr>
            </w:pPr>
            <w:r>
              <w:rPr>
                <w:rFonts w:ascii="Arial" w:hAnsi="Arial" w:cs="Arial"/>
                <w:sz w:val="20"/>
                <w:szCs w:val="20"/>
              </w:rPr>
              <w:t>28.02.2020.</w:t>
            </w:r>
          </w:p>
        </w:tc>
      </w:tr>
      <w:tr w:rsidR="00F62806" w:rsidTr="007B0CC2">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F62806" w:rsidRDefault="00F62806" w:rsidP="007B0CC2">
            <w:pPr>
              <w:spacing w:after="0" w:line="240" w:lineRule="auto"/>
              <w:ind w:right="-806"/>
              <w:rPr>
                <w:rFonts w:ascii="Arial" w:hAnsi="Arial" w:cs="Arial"/>
                <w:sz w:val="20"/>
                <w:szCs w:val="20"/>
              </w:rPr>
            </w:pPr>
            <w:r>
              <w:rPr>
                <w:rFonts w:ascii="Arial" w:hAnsi="Arial" w:cs="Arial"/>
                <w:sz w:val="20"/>
                <w:szCs w:val="20"/>
              </w:rPr>
              <w:t>S Č</w:t>
            </w: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F62806" w:rsidRDefault="00F62806" w:rsidP="007B0CC2">
            <w:pPr>
              <w:spacing w:after="0" w:line="240" w:lineRule="auto"/>
              <w:ind w:right="-806"/>
              <w:rPr>
                <w:rFonts w:ascii="Arial" w:hAnsi="Arial" w:cs="Arial"/>
                <w:sz w:val="20"/>
                <w:szCs w:val="20"/>
              </w:rPr>
            </w:pPr>
            <w:r>
              <w:rPr>
                <w:rFonts w:ascii="Arial" w:hAnsi="Arial" w:cs="Arial"/>
                <w:sz w:val="20"/>
                <w:szCs w:val="20"/>
              </w:rPr>
              <w:t>Kokneses pagasts</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F62806" w:rsidRDefault="00F62806" w:rsidP="007B0CC2">
            <w:pPr>
              <w:spacing w:after="0" w:line="240" w:lineRule="auto"/>
              <w:ind w:right="-806"/>
              <w:rPr>
                <w:rFonts w:ascii="Arial" w:hAnsi="Arial" w:cs="Arial"/>
                <w:sz w:val="20"/>
                <w:szCs w:val="20"/>
              </w:rPr>
            </w:pPr>
            <w:r>
              <w:rPr>
                <w:rFonts w:ascii="Arial" w:hAnsi="Arial" w:cs="Arial"/>
                <w:sz w:val="20"/>
                <w:szCs w:val="20"/>
              </w:rPr>
              <w:t>03.11.2019.</w:t>
            </w:r>
          </w:p>
        </w:tc>
        <w:tc>
          <w:tcPr>
            <w:tcW w:w="1843" w:type="dxa"/>
            <w:tcBorders>
              <w:top w:val="single" w:sz="8" w:space="0" w:color="auto"/>
              <w:left w:val="nil"/>
              <w:bottom w:val="single" w:sz="8" w:space="0" w:color="auto"/>
              <w:right w:val="single" w:sz="8" w:space="0" w:color="auto"/>
            </w:tcBorders>
          </w:tcPr>
          <w:p w:rsidR="00F62806" w:rsidRDefault="00F62806" w:rsidP="007B0CC2">
            <w:pPr>
              <w:spacing w:after="0" w:line="240" w:lineRule="auto"/>
              <w:ind w:right="-806"/>
              <w:rPr>
                <w:rFonts w:ascii="Arial" w:hAnsi="Arial" w:cs="Arial"/>
                <w:sz w:val="20"/>
                <w:szCs w:val="20"/>
              </w:rPr>
            </w:pPr>
          </w:p>
          <w:p w:rsidR="00F62806" w:rsidRDefault="00F62806" w:rsidP="007B0CC2">
            <w:pPr>
              <w:spacing w:after="0" w:line="240" w:lineRule="auto"/>
              <w:ind w:right="-806"/>
              <w:rPr>
                <w:rFonts w:ascii="Arial" w:hAnsi="Arial" w:cs="Arial"/>
                <w:sz w:val="20"/>
                <w:szCs w:val="20"/>
              </w:rPr>
            </w:pPr>
            <w:r>
              <w:rPr>
                <w:rFonts w:ascii="Arial" w:hAnsi="Arial" w:cs="Arial"/>
                <w:sz w:val="20"/>
                <w:szCs w:val="20"/>
              </w:rPr>
              <w:t>03.02.2020.</w:t>
            </w:r>
          </w:p>
        </w:tc>
      </w:tr>
      <w:tr w:rsidR="00F62806" w:rsidTr="007B0CC2">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F62806" w:rsidRDefault="00F62806" w:rsidP="007B0CC2">
            <w:pPr>
              <w:spacing w:after="0" w:line="240" w:lineRule="auto"/>
              <w:ind w:right="-806"/>
              <w:rPr>
                <w:rFonts w:ascii="Arial" w:hAnsi="Arial" w:cs="Arial"/>
                <w:sz w:val="20"/>
                <w:szCs w:val="20"/>
              </w:rPr>
            </w:pPr>
            <w:r>
              <w:rPr>
                <w:rFonts w:ascii="Arial" w:hAnsi="Arial" w:cs="Arial"/>
                <w:sz w:val="20"/>
                <w:szCs w:val="20"/>
              </w:rPr>
              <w:t>V D</w:t>
            </w: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F62806" w:rsidRDefault="00F62806" w:rsidP="007B0CC2">
            <w:pPr>
              <w:spacing w:after="0" w:line="240" w:lineRule="auto"/>
              <w:ind w:right="-806"/>
              <w:rPr>
                <w:rFonts w:ascii="Arial" w:hAnsi="Arial" w:cs="Arial"/>
                <w:sz w:val="20"/>
                <w:szCs w:val="20"/>
              </w:rPr>
            </w:pPr>
            <w:r>
              <w:rPr>
                <w:rFonts w:ascii="Arial" w:hAnsi="Arial" w:cs="Arial"/>
                <w:sz w:val="20"/>
                <w:szCs w:val="20"/>
              </w:rPr>
              <w:t>Kokneses pagasts</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F62806" w:rsidRDefault="00F62806" w:rsidP="007B0CC2">
            <w:pPr>
              <w:spacing w:after="0" w:line="240" w:lineRule="auto"/>
              <w:ind w:right="-806"/>
              <w:rPr>
                <w:rFonts w:ascii="Arial" w:hAnsi="Arial" w:cs="Arial"/>
                <w:sz w:val="20"/>
                <w:szCs w:val="20"/>
              </w:rPr>
            </w:pPr>
            <w:r>
              <w:rPr>
                <w:rFonts w:ascii="Arial" w:hAnsi="Arial" w:cs="Arial"/>
                <w:sz w:val="20"/>
                <w:szCs w:val="20"/>
              </w:rPr>
              <w:t>02.12.2019.</w:t>
            </w:r>
          </w:p>
        </w:tc>
        <w:tc>
          <w:tcPr>
            <w:tcW w:w="1843" w:type="dxa"/>
            <w:tcBorders>
              <w:top w:val="single" w:sz="8" w:space="0" w:color="auto"/>
              <w:left w:val="nil"/>
              <w:bottom w:val="single" w:sz="8" w:space="0" w:color="auto"/>
              <w:right w:val="single" w:sz="8" w:space="0" w:color="auto"/>
            </w:tcBorders>
          </w:tcPr>
          <w:p w:rsidR="00F62806" w:rsidRDefault="00F62806" w:rsidP="007B0CC2">
            <w:pPr>
              <w:spacing w:after="0" w:line="240" w:lineRule="auto"/>
              <w:ind w:right="-806"/>
              <w:rPr>
                <w:rFonts w:ascii="Arial" w:hAnsi="Arial" w:cs="Arial"/>
                <w:sz w:val="20"/>
                <w:szCs w:val="20"/>
              </w:rPr>
            </w:pPr>
          </w:p>
          <w:p w:rsidR="00F62806" w:rsidRDefault="00F62806" w:rsidP="007B0CC2">
            <w:pPr>
              <w:spacing w:after="0" w:line="240" w:lineRule="auto"/>
              <w:ind w:right="-806"/>
              <w:rPr>
                <w:rFonts w:ascii="Arial" w:hAnsi="Arial" w:cs="Arial"/>
                <w:sz w:val="20"/>
                <w:szCs w:val="20"/>
              </w:rPr>
            </w:pPr>
            <w:r>
              <w:rPr>
                <w:rFonts w:ascii="Arial" w:hAnsi="Arial" w:cs="Arial"/>
                <w:sz w:val="20"/>
                <w:szCs w:val="20"/>
              </w:rPr>
              <w:t>02.06.2020.</w:t>
            </w:r>
          </w:p>
        </w:tc>
      </w:tr>
      <w:tr w:rsidR="00F62806" w:rsidTr="007B0CC2">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F62806" w:rsidRDefault="00F62806" w:rsidP="007B0CC2">
            <w:pPr>
              <w:spacing w:after="0" w:line="240" w:lineRule="auto"/>
              <w:ind w:right="-806"/>
              <w:rPr>
                <w:rFonts w:ascii="Arial" w:hAnsi="Arial" w:cs="Arial"/>
                <w:sz w:val="20"/>
                <w:szCs w:val="20"/>
              </w:rPr>
            </w:pPr>
            <w:r>
              <w:rPr>
                <w:rFonts w:ascii="Arial" w:hAnsi="Arial" w:cs="Arial"/>
                <w:sz w:val="20"/>
                <w:szCs w:val="20"/>
              </w:rPr>
              <w:t>I G</w:t>
            </w: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F62806" w:rsidRDefault="00F62806" w:rsidP="007B0CC2">
            <w:pPr>
              <w:spacing w:after="0" w:line="240" w:lineRule="auto"/>
              <w:ind w:right="-806"/>
              <w:rPr>
                <w:rFonts w:ascii="Arial" w:hAnsi="Arial" w:cs="Arial"/>
                <w:sz w:val="20"/>
                <w:szCs w:val="20"/>
              </w:rPr>
            </w:pPr>
            <w:r>
              <w:rPr>
                <w:rFonts w:ascii="Arial" w:hAnsi="Arial" w:cs="Arial"/>
                <w:sz w:val="20"/>
                <w:szCs w:val="20"/>
              </w:rPr>
              <w:t>Kokneses pagasts</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F62806" w:rsidRDefault="00F62806" w:rsidP="007B0CC2">
            <w:pPr>
              <w:spacing w:after="0" w:line="240" w:lineRule="auto"/>
              <w:ind w:right="-806"/>
              <w:rPr>
                <w:rFonts w:ascii="Arial" w:hAnsi="Arial" w:cs="Arial"/>
                <w:sz w:val="20"/>
                <w:szCs w:val="20"/>
              </w:rPr>
            </w:pPr>
            <w:r>
              <w:rPr>
                <w:rFonts w:ascii="Arial" w:hAnsi="Arial" w:cs="Arial"/>
                <w:sz w:val="20"/>
                <w:szCs w:val="20"/>
              </w:rPr>
              <w:t>08.12.2019.</w:t>
            </w:r>
          </w:p>
        </w:tc>
        <w:tc>
          <w:tcPr>
            <w:tcW w:w="1843" w:type="dxa"/>
            <w:tcBorders>
              <w:top w:val="single" w:sz="8" w:space="0" w:color="auto"/>
              <w:left w:val="nil"/>
              <w:bottom w:val="single" w:sz="8" w:space="0" w:color="auto"/>
              <w:right w:val="single" w:sz="8" w:space="0" w:color="auto"/>
            </w:tcBorders>
          </w:tcPr>
          <w:p w:rsidR="00F62806" w:rsidRDefault="00F62806" w:rsidP="007B0CC2">
            <w:pPr>
              <w:spacing w:after="0" w:line="240" w:lineRule="auto"/>
              <w:ind w:right="-806"/>
              <w:rPr>
                <w:rFonts w:ascii="Arial" w:hAnsi="Arial" w:cs="Arial"/>
                <w:sz w:val="20"/>
                <w:szCs w:val="20"/>
              </w:rPr>
            </w:pPr>
          </w:p>
          <w:p w:rsidR="00F62806" w:rsidRDefault="00F62806" w:rsidP="007B0CC2">
            <w:pPr>
              <w:spacing w:after="0" w:line="240" w:lineRule="auto"/>
              <w:ind w:right="-806"/>
              <w:rPr>
                <w:rFonts w:ascii="Arial" w:hAnsi="Arial" w:cs="Arial"/>
                <w:sz w:val="20"/>
                <w:szCs w:val="20"/>
              </w:rPr>
            </w:pPr>
            <w:r>
              <w:rPr>
                <w:rFonts w:ascii="Arial" w:hAnsi="Arial" w:cs="Arial"/>
                <w:sz w:val="20"/>
                <w:szCs w:val="20"/>
              </w:rPr>
              <w:t>08.03.2020.</w:t>
            </w:r>
          </w:p>
        </w:tc>
      </w:tr>
      <w:tr w:rsidR="00F62806" w:rsidTr="007B0CC2">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F62806" w:rsidRDefault="00F62806" w:rsidP="007B0CC2">
            <w:pPr>
              <w:spacing w:after="0" w:line="240" w:lineRule="auto"/>
              <w:ind w:right="-806"/>
              <w:rPr>
                <w:rFonts w:ascii="Arial" w:hAnsi="Arial" w:cs="Arial"/>
                <w:sz w:val="20"/>
                <w:szCs w:val="20"/>
              </w:rPr>
            </w:pPr>
            <w:r>
              <w:rPr>
                <w:rFonts w:ascii="Arial" w:hAnsi="Arial" w:cs="Arial"/>
                <w:sz w:val="20"/>
                <w:szCs w:val="20"/>
              </w:rPr>
              <w:t>N J</w:t>
            </w: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F62806" w:rsidRDefault="00F62806" w:rsidP="007B0CC2">
            <w:pPr>
              <w:spacing w:after="0" w:line="240" w:lineRule="auto"/>
              <w:ind w:right="-806"/>
              <w:rPr>
                <w:rFonts w:ascii="Arial" w:hAnsi="Arial" w:cs="Arial"/>
                <w:sz w:val="20"/>
                <w:szCs w:val="20"/>
              </w:rPr>
            </w:pPr>
            <w:r>
              <w:rPr>
                <w:rFonts w:ascii="Arial" w:hAnsi="Arial" w:cs="Arial"/>
                <w:sz w:val="20"/>
                <w:szCs w:val="20"/>
              </w:rPr>
              <w:t>Kokneses pagasts</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F62806" w:rsidRDefault="00F62806" w:rsidP="007B0CC2">
            <w:pPr>
              <w:spacing w:after="0" w:line="240" w:lineRule="auto"/>
              <w:ind w:right="-806"/>
              <w:rPr>
                <w:rFonts w:ascii="Arial" w:hAnsi="Arial" w:cs="Arial"/>
                <w:sz w:val="20"/>
                <w:szCs w:val="20"/>
              </w:rPr>
            </w:pPr>
            <w:r>
              <w:rPr>
                <w:rFonts w:ascii="Arial" w:hAnsi="Arial" w:cs="Arial"/>
                <w:sz w:val="20"/>
                <w:szCs w:val="20"/>
              </w:rPr>
              <w:t>27.11.2019.</w:t>
            </w:r>
          </w:p>
        </w:tc>
        <w:tc>
          <w:tcPr>
            <w:tcW w:w="1843" w:type="dxa"/>
            <w:tcBorders>
              <w:top w:val="single" w:sz="8" w:space="0" w:color="auto"/>
              <w:left w:val="nil"/>
              <w:bottom w:val="single" w:sz="8" w:space="0" w:color="auto"/>
              <w:right w:val="single" w:sz="8" w:space="0" w:color="auto"/>
            </w:tcBorders>
          </w:tcPr>
          <w:p w:rsidR="00F62806" w:rsidRDefault="00F62806" w:rsidP="007B0CC2">
            <w:pPr>
              <w:spacing w:after="0" w:line="240" w:lineRule="auto"/>
              <w:ind w:right="-806"/>
              <w:rPr>
                <w:rFonts w:ascii="Arial" w:hAnsi="Arial" w:cs="Arial"/>
                <w:sz w:val="20"/>
                <w:szCs w:val="20"/>
              </w:rPr>
            </w:pPr>
          </w:p>
          <w:p w:rsidR="00F62806" w:rsidRDefault="00F62806" w:rsidP="007B0CC2">
            <w:pPr>
              <w:spacing w:after="0" w:line="240" w:lineRule="auto"/>
              <w:ind w:right="-806"/>
              <w:rPr>
                <w:rFonts w:ascii="Arial" w:hAnsi="Arial" w:cs="Arial"/>
                <w:sz w:val="20"/>
                <w:szCs w:val="20"/>
              </w:rPr>
            </w:pPr>
            <w:r>
              <w:rPr>
                <w:rFonts w:ascii="Arial" w:hAnsi="Arial" w:cs="Arial"/>
                <w:sz w:val="20"/>
                <w:szCs w:val="20"/>
              </w:rPr>
              <w:t>27.02.2020.</w:t>
            </w:r>
          </w:p>
        </w:tc>
      </w:tr>
      <w:tr w:rsidR="007839AF" w:rsidTr="007B0CC2">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7839AF" w:rsidRDefault="007839AF" w:rsidP="007B0CC2">
            <w:pPr>
              <w:spacing w:after="0" w:line="240" w:lineRule="auto"/>
              <w:ind w:right="-806"/>
              <w:rPr>
                <w:rFonts w:ascii="Arial" w:hAnsi="Arial" w:cs="Arial"/>
                <w:sz w:val="20"/>
                <w:szCs w:val="20"/>
              </w:rPr>
            </w:pPr>
            <w:r>
              <w:rPr>
                <w:rFonts w:ascii="Arial" w:hAnsi="Arial" w:cs="Arial"/>
                <w:sz w:val="20"/>
                <w:szCs w:val="20"/>
              </w:rPr>
              <w:t>KP</w:t>
            </w: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7839AF" w:rsidRDefault="007839AF" w:rsidP="007B0CC2">
            <w:pPr>
              <w:spacing w:after="0" w:line="240" w:lineRule="auto"/>
              <w:ind w:right="-806"/>
              <w:rPr>
                <w:rFonts w:ascii="Arial" w:hAnsi="Arial" w:cs="Arial"/>
                <w:sz w:val="20"/>
                <w:szCs w:val="20"/>
              </w:rPr>
            </w:pPr>
          </w:p>
          <w:p w:rsidR="007839AF" w:rsidRDefault="007839AF" w:rsidP="007B0CC2">
            <w:pPr>
              <w:spacing w:after="0" w:line="240" w:lineRule="auto"/>
              <w:ind w:right="-806"/>
              <w:rPr>
                <w:rFonts w:ascii="Arial" w:hAnsi="Arial" w:cs="Arial"/>
                <w:sz w:val="20"/>
                <w:szCs w:val="20"/>
              </w:rPr>
            </w:pPr>
            <w:r>
              <w:rPr>
                <w:rFonts w:ascii="Arial" w:hAnsi="Arial" w:cs="Arial"/>
                <w:sz w:val="20"/>
                <w:szCs w:val="20"/>
              </w:rPr>
              <w:t>Kokneses pagasts</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7839AF" w:rsidRDefault="007839AF" w:rsidP="007B0CC2">
            <w:pPr>
              <w:spacing w:after="0" w:line="240" w:lineRule="auto"/>
              <w:ind w:right="-806"/>
              <w:rPr>
                <w:rFonts w:ascii="Arial" w:hAnsi="Arial" w:cs="Arial"/>
                <w:sz w:val="20"/>
                <w:szCs w:val="20"/>
              </w:rPr>
            </w:pPr>
            <w:r>
              <w:rPr>
                <w:rFonts w:ascii="Arial" w:hAnsi="Arial" w:cs="Arial"/>
                <w:sz w:val="20"/>
                <w:szCs w:val="20"/>
              </w:rPr>
              <w:t>38.11.2019.</w:t>
            </w:r>
          </w:p>
        </w:tc>
        <w:tc>
          <w:tcPr>
            <w:tcW w:w="1843" w:type="dxa"/>
            <w:tcBorders>
              <w:top w:val="single" w:sz="8" w:space="0" w:color="auto"/>
              <w:left w:val="nil"/>
              <w:bottom w:val="single" w:sz="8" w:space="0" w:color="auto"/>
              <w:right w:val="single" w:sz="8" w:space="0" w:color="auto"/>
            </w:tcBorders>
          </w:tcPr>
          <w:p w:rsidR="007839AF" w:rsidRDefault="007839AF" w:rsidP="007B0CC2">
            <w:pPr>
              <w:spacing w:after="0" w:line="240" w:lineRule="auto"/>
              <w:ind w:right="-806"/>
              <w:rPr>
                <w:rFonts w:ascii="Arial" w:hAnsi="Arial" w:cs="Arial"/>
                <w:sz w:val="20"/>
                <w:szCs w:val="20"/>
              </w:rPr>
            </w:pPr>
          </w:p>
          <w:p w:rsidR="007839AF" w:rsidRDefault="007839AF" w:rsidP="007B0CC2">
            <w:pPr>
              <w:spacing w:after="0" w:line="240" w:lineRule="auto"/>
              <w:ind w:right="-806"/>
              <w:rPr>
                <w:rFonts w:ascii="Arial" w:hAnsi="Arial" w:cs="Arial"/>
                <w:sz w:val="20"/>
                <w:szCs w:val="20"/>
              </w:rPr>
            </w:pPr>
            <w:r>
              <w:rPr>
                <w:rFonts w:ascii="Arial" w:hAnsi="Arial" w:cs="Arial"/>
                <w:sz w:val="20"/>
                <w:szCs w:val="20"/>
              </w:rPr>
              <w:t>28.02.2020.</w:t>
            </w:r>
          </w:p>
        </w:tc>
      </w:tr>
    </w:tbl>
    <w:p w:rsidR="00F62806" w:rsidRDefault="00F62806" w:rsidP="00F62806">
      <w:pPr>
        <w:spacing w:after="0" w:line="240" w:lineRule="auto"/>
        <w:ind w:right="-806"/>
        <w:jc w:val="center"/>
        <w:rPr>
          <w:rFonts w:ascii="Cambria" w:hAnsi="Cambria"/>
        </w:rPr>
      </w:pPr>
    </w:p>
    <w:p w:rsidR="00F62806" w:rsidRPr="00C7770E" w:rsidRDefault="00F62806" w:rsidP="00F62806">
      <w:pPr>
        <w:spacing w:after="0" w:line="240" w:lineRule="auto"/>
        <w:ind w:right="-806"/>
        <w:jc w:val="both"/>
        <w:rPr>
          <w:rFonts w:ascii="Cambria" w:hAnsi="Cambria"/>
          <w:sz w:val="24"/>
          <w:szCs w:val="24"/>
        </w:rPr>
      </w:pPr>
      <w:r>
        <w:rPr>
          <w:rFonts w:ascii="Cambria" w:hAnsi="Cambria"/>
          <w:sz w:val="24"/>
          <w:szCs w:val="24"/>
        </w:rPr>
        <w:tab/>
        <w:t>Sēdes lēmums pievienots pielikumā uz vienas lapas.</w:t>
      </w:r>
    </w:p>
    <w:p w:rsidR="00F62806" w:rsidRDefault="00F62806" w:rsidP="00F62806">
      <w:pPr>
        <w:spacing w:after="0" w:line="240" w:lineRule="auto"/>
        <w:ind w:right="-806"/>
        <w:jc w:val="center"/>
        <w:rPr>
          <w:rFonts w:ascii="Cambria" w:hAnsi="Cambria"/>
          <w:b/>
          <w:bCs/>
          <w:sz w:val="24"/>
          <w:szCs w:val="24"/>
        </w:rPr>
      </w:pPr>
    </w:p>
    <w:p w:rsidR="00F62806" w:rsidRDefault="00F62806" w:rsidP="00F62806">
      <w:pPr>
        <w:spacing w:after="0" w:line="240" w:lineRule="auto"/>
        <w:ind w:right="-806"/>
        <w:jc w:val="center"/>
        <w:rPr>
          <w:rFonts w:ascii="Cambria" w:hAnsi="Cambria"/>
          <w:b/>
          <w:bCs/>
          <w:sz w:val="24"/>
          <w:szCs w:val="24"/>
        </w:rPr>
      </w:pPr>
    </w:p>
    <w:p w:rsidR="00F62806" w:rsidRDefault="00F62806" w:rsidP="00F62806">
      <w:pPr>
        <w:spacing w:after="0" w:line="240" w:lineRule="auto"/>
        <w:ind w:right="-806"/>
        <w:jc w:val="center"/>
        <w:rPr>
          <w:rFonts w:ascii="Cambria" w:hAnsi="Cambria"/>
          <w:b/>
          <w:bCs/>
          <w:sz w:val="24"/>
          <w:szCs w:val="24"/>
        </w:rPr>
      </w:pPr>
    </w:p>
    <w:p w:rsidR="00F62806" w:rsidRPr="006C1B93" w:rsidRDefault="00F62806" w:rsidP="00F62806">
      <w:pPr>
        <w:spacing w:after="0" w:line="240" w:lineRule="auto"/>
        <w:ind w:right="-806"/>
        <w:jc w:val="center"/>
        <w:rPr>
          <w:rFonts w:ascii="Cambria" w:hAnsi="Cambria"/>
          <w:b/>
          <w:bCs/>
          <w:sz w:val="24"/>
          <w:szCs w:val="24"/>
        </w:rPr>
      </w:pPr>
    </w:p>
    <w:p w:rsidR="00F62806" w:rsidRDefault="00F62806" w:rsidP="00F62806">
      <w:pPr>
        <w:spacing w:after="0" w:line="240" w:lineRule="auto"/>
        <w:ind w:right="-806"/>
        <w:jc w:val="center"/>
        <w:rPr>
          <w:rFonts w:ascii="Cambria" w:hAnsi="Cambria"/>
          <w:b/>
          <w:bCs/>
          <w:sz w:val="24"/>
          <w:szCs w:val="24"/>
        </w:rPr>
      </w:pPr>
      <w:r>
        <w:rPr>
          <w:rFonts w:ascii="Cambria" w:hAnsi="Cambria"/>
          <w:b/>
          <w:bCs/>
          <w:sz w:val="24"/>
          <w:szCs w:val="24"/>
        </w:rPr>
        <w:t>11</w:t>
      </w:r>
      <w:r w:rsidRPr="006C1B93">
        <w:rPr>
          <w:rFonts w:ascii="Cambria" w:hAnsi="Cambria"/>
          <w:b/>
          <w:bCs/>
          <w:sz w:val="24"/>
          <w:szCs w:val="24"/>
        </w:rPr>
        <w:t xml:space="preserve">. </w:t>
      </w:r>
    </w:p>
    <w:p w:rsidR="00F62806" w:rsidRDefault="00F62806" w:rsidP="00F62806">
      <w:pPr>
        <w:spacing w:after="0" w:line="240" w:lineRule="auto"/>
        <w:ind w:right="-806"/>
        <w:jc w:val="center"/>
        <w:rPr>
          <w:rFonts w:ascii="Cambria" w:hAnsi="Cambria"/>
          <w:sz w:val="24"/>
          <w:szCs w:val="24"/>
        </w:rPr>
      </w:pPr>
      <w:r w:rsidRPr="006C1B93">
        <w:rPr>
          <w:rFonts w:ascii="Cambria" w:hAnsi="Cambria"/>
          <w:b/>
          <w:bCs/>
          <w:sz w:val="24"/>
          <w:szCs w:val="24"/>
        </w:rPr>
        <w:t>Par SIA “</w:t>
      </w:r>
      <w:proofErr w:type="spellStart"/>
      <w:r w:rsidRPr="006C1B93">
        <w:rPr>
          <w:rFonts w:ascii="Cambria" w:hAnsi="Cambria"/>
          <w:b/>
          <w:bCs/>
          <w:sz w:val="24"/>
          <w:szCs w:val="24"/>
        </w:rPr>
        <w:t>Vidusdaugavas</w:t>
      </w:r>
      <w:proofErr w:type="spellEnd"/>
      <w:r w:rsidRPr="006C1B93">
        <w:rPr>
          <w:rFonts w:ascii="Cambria" w:hAnsi="Cambria"/>
          <w:b/>
          <w:bCs/>
          <w:sz w:val="24"/>
          <w:szCs w:val="24"/>
        </w:rPr>
        <w:t xml:space="preserve"> SPAAO” uzņemtajām saistībām</w:t>
      </w:r>
    </w:p>
    <w:p w:rsidR="00F62806" w:rsidRDefault="00F62806" w:rsidP="00F62806">
      <w:pPr>
        <w:spacing w:after="0" w:line="240" w:lineRule="auto"/>
        <w:ind w:right="-806"/>
        <w:jc w:val="center"/>
        <w:rPr>
          <w:rFonts w:ascii="Cambria" w:hAnsi="Cambria"/>
          <w:sz w:val="24"/>
          <w:szCs w:val="24"/>
        </w:rPr>
      </w:pPr>
      <w:r>
        <w:rPr>
          <w:rFonts w:ascii="Cambria" w:hAnsi="Cambria"/>
          <w:sz w:val="24"/>
          <w:szCs w:val="24"/>
        </w:rPr>
        <w:t>_______________________________________________________________________________________________________</w:t>
      </w:r>
    </w:p>
    <w:p w:rsidR="00F62806" w:rsidRDefault="00F62806" w:rsidP="00F62806">
      <w:pPr>
        <w:spacing w:after="0" w:line="240" w:lineRule="auto"/>
        <w:ind w:right="-806"/>
        <w:jc w:val="both"/>
        <w:rPr>
          <w:rFonts w:ascii="Cambria" w:hAnsi="Cambria"/>
          <w:sz w:val="24"/>
          <w:szCs w:val="24"/>
        </w:rPr>
      </w:pPr>
    </w:p>
    <w:p w:rsidR="00F62806" w:rsidRPr="00491593" w:rsidRDefault="00F62806" w:rsidP="00F62806">
      <w:pPr>
        <w:spacing w:after="0" w:line="240" w:lineRule="auto"/>
        <w:ind w:right="-806"/>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F62806" w:rsidRDefault="00F62806" w:rsidP="00F62806">
      <w:pPr>
        <w:spacing w:after="0" w:line="240" w:lineRule="auto"/>
        <w:ind w:right="-806"/>
        <w:jc w:val="center"/>
        <w:rPr>
          <w:rFonts w:ascii="Cambria" w:hAnsi="Cambria"/>
          <w:sz w:val="24"/>
          <w:szCs w:val="24"/>
        </w:rPr>
      </w:pPr>
    </w:p>
    <w:p w:rsidR="00F62806" w:rsidRDefault="00FA604A" w:rsidP="00FA604A">
      <w:pPr>
        <w:spacing w:after="0" w:line="240" w:lineRule="auto"/>
        <w:ind w:right="-806"/>
        <w:jc w:val="right"/>
        <w:rPr>
          <w:rFonts w:ascii="Cambria" w:hAnsi="Cambria"/>
          <w:sz w:val="24"/>
          <w:szCs w:val="24"/>
        </w:rPr>
      </w:pPr>
      <w:r>
        <w:rPr>
          <w:rFonts w:ascii="Cambria" w:hAnsi="Cambria"/>
          <w:sz w:val="24"/>
          <w:szCs w:val="24"/>
        </w:rPr>
        <w:t>( Ierobežotas pieejamības informācija)</w:t>
      </w:r>
    </w:p>
    <w:p w:rsidR="00FA604A" w:rsidRDefault="00FA604A" w:rsidP="00F62806">
      <w:pPr>
        <w:spacing w:after="0" w:line="240" w:lineRule="auto"/>
        <w:ind w:right="-806"/>
        <w:jc w:val="both"/>
        <w:rPr>
          <w:rFonts w:ascii="Cambria" w:hAnsi="Cambria"/>
          <w:sz w:val="24"/>
          <w:szCs w:val="24"/>
        </w:rPr>
      </w:pPr>
    </w:p>
    <w:p w:rsidR="00F62806" w:rsidRDefault="00F62806" w:rsidP="00F62806">
      <w:pPr>
        <w:spacing w:after="0" w:line="240" w:lineRule="auto"/>
        <w:ind w:right="-806"/>
        <w:jc w:val="both"/>
        <w:rPr>
          <w:rFonts w:ascii="Cambria" w:hAnsi="Cambria"/>
          <w:sz w:val="24"/>
          <w:szCs w:val="24"/>
        </w:rPr>
      </w:pPr>
    </w:p>
    <w:p w:rsidR="00F62806" w:rsidRDefault="00F62806" w:rsidP="00F62806">
      <w:pPr>
        <w:spacing w:after="0" w:line="240" w:lineRule="auto"/>
        <w:ind w:right="-806"/>
        <w:jc w:val="both"/>
        <w:rPr>
          <w:rFonts w:ascii="Cambria" w:hAnsi="Cambria"/>
          <w:sz w:val="24"/>
          <w:szCs w:val="24"/>
        </w:rPr>
      </w:pPr>
    </w:p>
    <w:p w:rsidR="00F62806" w:rsidRPr="00355096" w:rsidRDefault="00F62806" w:rsidP="00F62806">
      <w:pPr>
        <w:pStyle w:val="Paraststmeklis"/>
        <w:spacing w:before="0"/>
        <w:ind w:right="-806"/>
        <w:jc w:val="center"/>
        <w:rPr>
          <w:rFonts w:ascii="Cambria" w:hAnsi="Cambria"/>
          <w:b/>
        </w:rPr>
      </w:pPr>
      <w:r w:rsidRPr="00355096">
        <w:rPr>
          <w:rFonts w:ascii="Cambria" w:hAnsi="Cambria"/>
          <w:b/>
        </w:rPr>
        <w:t>Nr.12</w:t>
      </w:r>
    </w:p>
    <w:p w:rsidR="00F62806" w:rsidRPr="00955EAD" w:rsidRDefault="00F62806" w:rsidP="00F62806">
      <w:pPr>
        <w:pStyle w:val="Paraststmeklis"/>
        <w:spacing w:before="0"/>
        <w:ind w:right="-806"/>
        <w:jc w:val="center"/>
        <w:rPr>
          <w:rFonts w:ascii="Cambria" w:hAnsi="Cambria"/>
          <w:b/>
          <w:bCs/>
        </w:rPr>
      </w:pPr>
      <w:r w:rsidRPr="00955EAD">
        <w:rPr>
          <w:rFonts w:ascii="Cambria" w:hAnsi="Cambria"/>
          <w:b/>
          <w:bCs/>
        </w:rPr>
        <w:t xml:space="preserve">Par </w:t>
      </w:r>
      <w:r>
        <w:rPr>
          <w:rFonts w:ascii="Cambria" w:hAnsi="Cambria"/>
          <w:b/>
          <w:bCs/>
        </w:rPr>
        <w:t xml:space="preserve">vēlētāju parakstu apliecinātājiem Kokneses novada administratīvajā teritorijā </w:t>
      </w:r>
    </w:p>
    <w:p w:rsidR="00F62806" w:rsidRPr="00955EAD" w:rsidRDefault="00F62806" w:rsidP="00F62806">
      <w:pPr>
        <w:pStyle w:val="Paraststmeklis"/>
        <w:spacing w:before="0"/>
        <w:ind w:right="-806"/>
        <w:jc w:val="center"/>
        <w:rPr>
          <w:rFonts w:ascii="Cambria" w:hAnsi="Cambria"/>
          <w:bCs/>
        </w:rPr>
      </w:pPr>
      <w:r w:rsidRPr="00955EAD">
        <w:rPr>
          <w:rFonts w:ascii="Cambria" w:hAnsi="Cambria"/>
          <w:bCs/>
        </w:rPr>
        <w:t>__________________________________________________________________________________________________</w:t>
      </w:r>
      <w:r>
        <w:rPr>
          <w:rFonts w:ascii="Cambria" w:hAnsi="Cambria"/>
          <w:bCs/>
        </w:rPr>
        <w:t>____</w:t>
      </w:r>
    </w:p>
    <w:p w:rsidR="00F62806" w:rsidRDefault="00F62806" w:rsidP="00F62806">
      <w:pPr>
        <w:pStyle w:val="Paraststmeklis"/>
        <w:spacing w:before="0"/>
        <w:ind w:right="-806"/>
        <w:jc w:val="center"/>
        <w:rPr>
          <w:rFonts w:ascii="Cambria" w:hAnsi="Cambria"/>
          <w:b/>
          <w:bCs/>
          <w:i/>
        </w:rPr>
      </w:pPr>
    </w:p>
    <w:p w:rsidR="00F62806" w:rsidRPr="00491593" w:rsidRDefault="00F62806" w:rsidP="00F62806">
      <w:pPr>
        <w:spacing w:after="0" w:line="240" w:lineRule="auto"/>
        <w:ind w:right="-806"/>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F62806" w:rsidRDefault="00F62806" w:rsidP="00F62806">
      <w:pPr>
        <w:pStyle w:val="Paraststmeklis"/>
        <w:spacing w:before="0"/>
        <w:ind w:right="-806"/>
        <w:jc w:val="center"/>
        <w:rPr>
          <w:rFonts w:ascii="Cambria" w:hAnsi="Cambria"/>
          <w:b/>
          <w:bCs/>
          <w:i/>
        </w:rPr>
      </w:pPr>
    </w:p>
    <w:p w:rsidR="00F62806" w:rsidRDefault="00F62806" w:rsidP="00F62806">
      <w:pPr>
        <w:spacing w:after="0" w:line="240" w:lineRule="auto"/>
        <w:ind w:right="-806" w:firstLine="540"/>
        <w:jc w:val="both"/>
        <w:rPr>
          <w:rFonts w:ascii="Cambria" w:hAnsi="Cambria"/>
          <w:sz w:val="24"/>
          <w:szCs w:val="24"/>
        </w:rPr>
      </w:pPr>
      <w:r w:rsidRPr="00985A2F">
        <w:rPr>
          <w:rFonts w:ascii="Cambria" w:hAnsi="Cambria"/>
          <w:sz w:val="24"/>
          <w:szCs w:val="24"/>
        </w:rPr>
        <w:t xml:space="preserve">Iepazinušies ar Kokneses </w:t>
      </w:r>
      <w:r>
        <w:rPr>
          <w:rFonts w:ascii="Cambria" w:hAnsi="Cambria"/>
          <w:sz w:val="24"/>
          <w:szCs w:val="24"/>
        </w:rPr>
        <w:t>novada vēlēšanu komisijas priekšsēdētājas G. Majores informāciju</w:t>
      </w:r>
      <w:r w:rsidRPr="00985A2F">
        <w:rPr>
          <w:rFonts w:ascii="Cambria" w:hAnsi="Cambria"/>
          <w:sz w:val="24"/>
          <w:szCs w:val="24"/>
        </w:rPr>
        <w:t xml:space="preserve">, </w:t>
      </w:r>
      <w:r>
        <w:rPr>
          <w:rFonts w:ascii="Cambria" w:hAnsi="Cambria"/>
          <w:sz w:val="24"/>
          <w:szCs w:val="24"/>
        </w:rPr>
        <w:t>ka</w:t>
      </w:r>
      <w:r w:rsidRPr="00985A2F">
        <w:rPr>
          <w:rFonts w:ascii="Cambria" w:hAnsi="Cambria"/>
          <w:sz w:val="24"/>
          <w:szCs w:val="24"/>
        </w:rPr>
        <w:t xml:space="preserve"> ir nepieciešams </w:t>
      </w:r>
      <w:r>
        <w:rPr>
          <w:rFonts w:ascii="Cambria" w:hAnsi="Cambria"/>
          <w:sz w:val="24"/>
          <w:szCs w:val="24"/>
        </w:rPr>
        <w:t xml:space="preserve">veikt Kokneses novada administratīvās teritorijas vēlētāju parakstu apstiprinātāju izmaiņas. </w:t>
      </w:r>
      <w:r w:rsidRPr="003C2FCA">
        <w:rPr>
          <w:rFonts w:ascii="Cambria" w:hAnsi="Cambria"/>
          <w:sz w:val="24"/>
          <w:szCs w:val="24"/>
        </w:rPr>
        <w:t>Pamatojoties uz likuma „</w:t>
      </w:r>
      <w:r w:rsidRPr="009D4E0C">
        <w:rPr>
          <w:rFonts w:ascii="Cambria" w:hAnsi="Cambria"/>
          <w:sz w:val="24"/>
          <w:szCs w:val="24"/>
        </w:rPr>
        <w:t xml:space="preserve">Par tautas nobalsošanu, </w:t>
      </w:r>
      <w:r w:rsidRPr="00EE67C4">
        <w:rPr>
          <w:rFonts w:ascii="Cambria" w:hAnsi="Cambria"/>
          <w:sz w:val="24"/>
          <w:szCs w:val="24"/>
        </w:rPr>
        <w:t>likumu ierosināšanu un Eiropas pilsoņu iniciatīvu" 25.</w:t>
      </w:r>
      <w:r w:rsidRPr="00EE67C4">
        <w:rPr>
          <w:rFonts w:ascii="Cambria" w:hAnsi="Cambria"/>
          <w:sz w:val="24"/>
          <w:szCs w:val="24"/>
          <w:vertAlign w:val="superscript"/>
        </w:rPr>
        <w:t xml:space="preserve">5 </w:t>
      </w:r>
      <w:r w:rsidRPr="00EE67C4">
        <w:rPr>
          <w:rFonts w:ascii="Cambria" w:hAnsi="Cambria"/>
          <w:sz w:val="24"/>
          <w:szCs w:val="24"/>
        </w:rPr>
        <w:t xml:space="preserve">panta otro daļu un trešo daļu, </w:t>
      </w:r>
      <w:r>
        <w:rPr>
          <w:rFonts w:ascii="Cambria" w:hAnsi="Cambria"/>
          <w:sz w:val="24"/>
          <w:szCs w:val="24"/>
        </w:rPr>
        <w:lastRenderedPageBreak/>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Ivars Māliņš, Jānis Miezītis,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Pr>
          <w:rFonts w:ascii="Cambria" w:hAnsi="Cambria"/>
          <w:sz w:val="24"/>
          <w:szCs w:val="24"/>
        </w:rPr>
        <w:t>Vingris),</w:t>
      </w:r>
      <w:r w:rsidRPr="007C6871">
        <w:rPr>
          <w:rFonts w:ascii="Cambria" w:hAnsi="Cambria"/>
          <w:sz w:val="24"/>
          <w:szCs w:val="24"/>
        </w:rPr>
        <w:t>PRET-nav,</w:t>
      </w:r>
      <w:proofErr w:type="spellEnd"/>
      <w:r w:rsidRPr="007C6871">
        <w:rPr>
          <w:rFonts w:ascii="Cambria" w:hAnsi="Cambria"/>
          <w:sz w:val="24"/>
          <w:szCs w:val="24"/>
        </w:rPr>
        <w:t xml:space="preserve"> ATTURAS-nav, Kokneses novada dome NOLEMJ</w:t>
      </w:r>
      <w:r>
        <w:rPr>
          <w:rFonts w:ascii="Cambria" w:hAnsi="Cambria"/>
          <w:sz w:val="24"/>
          <w:szCs w:val="24"/>
        </w:rPr>
        <w:t>:</w:t>
      </w:r>
    </w:p>
    <w:p w:rsidR="00F62806" w:rsidRDefault="00F62806" w:rsidP="00F62806">
      <w:pPr>
        <w:spacing w:after="0" w:line="240" w:lineRule="auto"/>
        <w:ind w:right="-806" w:firstLine="480"/>
        <w:jc w:val="both"/>
        <w:rPr>
          <w:rFonts w:ascii="Cambria" w:hAnsi="Cambria"/>
          <w:sz w:val="24"/>
          <w:szCs w:val="24"/>
        </w:rPr>
      </w:pPr>
    </w:p>
    <w:p w:rsidR="00F62806" w:rsidRDefault="00F62806" w:rsidP="00F62806">
      <w:pPr>
        <w:spacing w:after="0" w:line="240" w:lineRule="auto"/>
        <w:ind w:right="-806" w:firstLine="480"/>
        <w:jc w:val="both"/>
        <w:rPr>
          <w:rFonts w:ascii="Cambria" w:hAnsi="Cambria"/>
          <w:sz w:val="24"/>
          <w:szCs w:val="24"/>
        </w:rPr>
      </w:pPr>
      <w:r>
        <w:rPr>
          <w:rFonts w:ascii="Cambria" w:hAnsi="Cambria"/>
          <w:sz w:val="24"/>
          <w:szCs w:val="24"/>
        </w:rPr>
        <w:t>1. Noteikt, ka Kokneses novada administratīvajā teritorijā vēlētāju parakstus var apliecināt:</w:t>
      </w:r>
    </w:p>
    <w:p w:rsidR="00F62806" w:rsidRDefault="00F62806" w:rsidP="00F62806">
      <w:pPr>
        <w:spacing w:after="0" w:line="240" w:lineRule="auto"/>
        <w:ind w:right="-806" w:firstLine="480"/>
        <w:jc w:val="both"/>
        <w:rPr>
          <w:rFonts w:ascii="Cambria" w:hAnsi="Cambria"/>
          <w:sz w:val="24"/>
          <w:szCs w:val="24"/>
        </w:rPr>
      </w:pPr>
      <w:r>
        <w:rPr>
          <w:rFonts w:ascii="Cambria" w:hAnsi="Cambria"/>
          <w:sz w:val="24"/>
          <w:szCs w:val="24"/>
        </w:rPr>
        <w:t xml:space="preserve">1.1. Bāriņtiesas priekšsēdētāja </w:t>
      </w:r>
      <w:r w:rsidRPr="002C3B72">
        <w:rPr>
          <w:rFonts w:ascii="Cambria" w:hAnsi="Cambria"/>
          <w:b/>
          <w:sz w:val="24"/>
          <w:szCs w:val="24"/>
        </w:rPr>
        <w:t xml:space="preserve">Ginta </w:t>
      </w:r>
      <w:proofErr w:type="spellStart"/>
      <w:r w:rsidRPr="002C3B72">
        <w:rPr>
          <w:rFonts w:ascii="Cambria" w:hAnsi="Cambria"/>
          <w:b/>
          <w:sz w:val="24"/>
          <w:szCs w:val="24"/>
        </w:rPr>
        <w:t>Donika</w:t>
      </w:r>
      <w:proofErr w:type="spellEnd"/>
      <w:r>
        <w:rPr>
          <w:rFonts w:ascii="Cambria" w:hAnsi="Cambria"/>
          <w:sz w:val="24"/>
          <w:szCs w:val="24"/>
        </w:rPr>
        <w:t xml:space="preserve"> – Melioratoru iela 1, Koknese, Kokneses pagasts, Kokneses novads un ”Papardes”, Vecbebri, Bebru pagasts, Kokneses novads;</w:t>
      </w:r>
    </w:p>
    <w:p w:rsidR="00F62806" w:rsidRDefault="00F62806" w:rsidP="00F62806">
      <w:pPr>
        <w:spacing w:after="0" w:line="240" w:lineRule="auto"/>
        <w:ind w:right="-806" w:firstLine="480"/>
        <w:jc w:val="both"/>
        <w:rPr>
          <w:rFonts w:ascii="Cambria" w:hAnsi="Cambria"/>
          <w:sz w:val="24"/>
          <w:szCs w:val="24"/>
        </w:rPr>
      </w:pPr>
      <w:r>
        <w:rPr>
          <w:rFonts w:ascii="Cambria" w:hAnsi="Cambria"/>
          <w:sz w:val="24"/>
          <w:szCs w:val="24"/>
        </w:rPr>
        <w:t xml:space="preserve">1.2. Bāriņtiesas priekšsēdētājas vietniece </w:t>
      </w:r>
      <w:r w:rsidRPr="002C3B72">
        <w:rPr>
          <w:rFonts w:ascii="Cambria" w:hAnsi="Cambria"/>
          <w:b/>
          <w:sz w:val="24"/>
          <w:szCs w:val="24"/>
        </w:rPr>
        <w:t xml:space="preserve">Silvija </w:t>
      </w:r>
      <w:proofErr w:type="spellStart"/>
      <w:r w:rsidRPr="002C3B72">
        <w:rPr>
          <w:rFonts w:ascii="Cambria" w:hAnsi="Cambria"/>
          <w:b/>
          <w:sz w:val="24"/>
          <w:szCs w:val="24"/>
        </w:rPr>
        <w:t>Vēze</w:t>
      </w:r>
      <w:proofErr w:type="spellEnd"/>
      <w:r>
        <w:rPr>
          <w:rFonts w:ascii="Cambria" w:hAnsi="Cambria"/>
          <w:sz w:val="24"/>
          <w:szCs w:val="24"/>
        </w:rPr>
        <w:t xml:space="preserve"> – Melioratoru iela 1, Koknese, Kokneses pagasts, Kokneses novads un ”Papardes”, Vecbebri, Bebru pagasts, Kokneses novads;</w:t>
      </w:r>
    </w:p>
    <w:p w:rsidR="00F62806" w:rsidRDefault="00F62806" w:rsidP="00F62806">
      <w:pPr>
        <w:spacing w:after="0" w:line="240" w:lineRule="auto"/>
        <w:ind w:right="-806" w:firstLine="480"/>
        <w:jc w:val="both"/>
        <w:rPr>
          <w:rFonts w:ascii="Cambria" w:hAnsi="Cambria"/>
          <w:sz w:val="24"/>
          <w:szCs w:val="24"/>
        </w:rPr>
      </w:pPr>
      <w:r>
        <w:rPr>
          <w:rFonts w:ascii="Cambria" w:hAnsi="Cambria"/>
          <w:sz w:val="24"/>
          <w:szCs w:val="24"/>
        </w:rPr>
        <w:t xml:space="preserve">1.3. Bāriņtiesas locekle </w:t>
      </w:r>
      <w:r w:rsidRPr="002C3B72">
        <w:rPr>
          <w:rFonts w:ascii="Cambria" w:hAnsi="Cambria"/>
          <w:b/>
          <w:sz w:val="24"/>
          <w:szCs w:val="24"/>
        </w:rPr>
        <w:t xml:space="preserve">Dace </w:t>
      </w:r>
      <w:proofErr w:type="spellStart"/>
      <w:r w:rsidRPr="002C3B72">
        <w:rPr>
          <w:rFonts w:ascii="Cambria" w:hAnsi="Cambria"/>
          <w:b/>
          <w:sz w:val="24"/>
          <w:szCs w:val="24"/>
        </w:rPr>
        <w:t>Grele</w:t>
      </w:r>
      <w:proofErr w:type="spellEnd"/>
      <w:r>
        <w:rPr>
          <w:rFonts w:ascii="Cambria" w:hAnsi="Cambria"/>
          <w:sz w:val="24"/>
          <w:szCs w:val="24"/>
        </w:rPr>
        <w:t xml:space="preserve"> – ”</w:t>
      </w:r>
      <w:proofErr w:type="spellStart"/>
      <w:r>
        <w:rPr>
          <w:rFonts w:ascii="Cambria" w:hAnsi="Cambria"/>
          <w:sz w:val="24"/>
          <w:szCs w:val="24"/>
        </w:rPr>
        <w:t>Kūlēni</w:t>
      </w:r>
      <w:proofErr w:type="spellEnd"/>
      <w:r>
        <w:rPr>
          <w:rFonts w:ascii="Cambria" w:hAnsi="Cambria"/>
          <w:sz w:val="24"/>
          <w:szCs w:val="24"/>
        </w:rPr>
        <w:t>”, Irši, Iršu pagasts, Kokneses novads;</w:t>
      </w:r>
    </w:p>
    <w:p w:rsidR="00F62806" w:rsidRDefault="00F62806" w:rsidP="00F62806">
      <w:pPr>
        <w:spacing w:after="0" w:line="240" w:lineRule="auto"/>
        <w:ind w:right="-806" w:firstLine="480"/>
        <w:jc w:val="both"/>
        <w:rPr>
          <w:rFonts w:ascii="Cambria" w:hAnsi="Cambria"/>
          <w:sz w:val="24"/>
          <w:szCs w:val="24"/>
        </w:rPr>
      </w:pPr>
      <w:r>
        <w:rPr>
          <w:rFonts w:ascii="Cambria" w:hAnsi="Cambria"/>
          <w:sz w:val="24"/>
          <w:szCs w:val="24"/>
        </w:rPr>
        <w:t>2. Noteikt, ka maksa par paraksta apliecināšanu saistībā ar likumā</w:t>
      </w:r>
      <w:r w:rsidRPr="003C2FCA">
        <w:rPr>
          <w:rFonts w:ascii="Cambria" w:hAnsi="Cambria"/>
          <w:sz w:val="24"/>
          <w:szCs w:val="24"/>
        </w:rPr>
        <w:t xml:space="preserve"> „</w:t>
      </w:r>
      <w:r w:rsidRPr="009D4E0C">
        <w:rPr>
          <w:rFonts w:ascii="Cambria" w:hAnsi="Cambria"/>
          <w:sz w:val="24"/>
          <w:szCs w:val="24"/>
        </w:rPr>
        <w:t xml:space="preserve">Par tautas nobalsošanu, </w:t>
      </w:r>
      <w:r w:rsidRPr="00EE67C4">
        <w:rPr>
          <w:rFonts w:ascii="Cambria" w:hAnsi="Cambria"/>
          <w:sz w:val="24"/>
          <w:szCs w:val="24"/>
        </w:rPr>
        <w:t>likumu ierosināšanu un Eiropas pilsoņu iniciatīvu"</w:t>
      </w:r>
      <w:r>
        <w:rPr>
          <w:rFonts w:ascii="Cambria" w:hAnsi="Cambria"/>
          <w:sz w:val="24"/>
          <w:szCs w:val="24"/>
        </w:rPr>
        <w:t xml:space="preserve"> noteiktajiem gadījumiem ir  1,00 </w:t>
      </w:r>
      <w:proofErr w:type="spellStart"/>
      <w:r>
        <w:rPr>
          <w:rFonts w:ascii="Cambria" w:hAnsi="Cambria"/>
          <w:sz w:val="24"/>
          <w:szCs w:val="24"/>
        </w:rPr>
        <w:t>euro</w:t>
      </w:r>
      <w:proofErr w:type="spellEnd"/>
      <w:r>
        <w:rPr>
          <w:rFonts w:ascii="Cambria" w:hAnsi="Cambria"/>
          <w:sz w:val="24"/>
          <w:szCs w:val="24"/>
        </w:rPr>
        <w:t xml:space="preserve"> (viens </w:t>
      </w:r>
      <w:proofErr w:type="spellStart"/>
      <w:r>
        <w:rPr>
          <w:rFonts w:ascii="Cambria" w:hAnsi="Cambria"/>
          <w:sz w:val="24"/>
          <w:szCs w:val="24"/>
        </w:rPr>
        <w:t>euro</w:t>
      </w:r>
      <w:proofErr w:type="spellEnd"/>
      <w:r>
        <w:rPr>
          <w:rFonts w:ascii="Cambria" w:hAnsi="Cambria"/>
          <w:sz w:val="24"/>
          <w:szCs w:val="24"/>
        </w:rPr>
        <w:t xml:space="preserve"> 00 centi).</w:t>
      </w:r>
    </w:p>
    <w:p w:rsidR="00F62806" w:rsidRDefault="00F62806" w:rsidP="00F62806">
      <w:pPr>
        <w:spacing w:after="0" w:line="240" w:lineRule="auto"/>
        <w:ind w:right="-806" w:firstLine="480"/>
        <w:jc w:val="both"/>
        <w:rPr>
          <w:rFonts w:ascii="Cambria" w:hAnsi="Cambria"/>
          <w:sz w:val="24"/>
          <w:szCs w:val="24"/>
        </w:rPr>
      </w:pPr>
      <w:r>
        <w:rPr>
          <w:rFonts w:ascii="Cambria" w:hAnsi="Cambria"/>
          <w:sz w:val="24"/>
          <w:szCs w:val="24"/>
        </w:rPr>
        <w:t>3.Lēmums stājas spēkā ar 2019.gada  2.decembri.</w:t>
      </w:r>
    </w:p>
    <w:p w:rsidR="00F62806" w:rsidRPr="00985A2F" w:rsidRDefault="00F62806" w:rsidP="00F62806">
      <w:pPr>
        <w:spacing w:after="0" w:line="240" w:lineRule="auto"/>
        <w:ind w:right="-806" w:firstLine="480"/>
        <w:jc w:val="both"/>
        <w:rPr>
          <w:rFonts w:ascii="Cambria" w:hAnsi="Cambria"/>
          <w:sz w:val="24"/>
          <w:szCs w:val="24"/>
        </w:rPr>
      </w:pPr>
      <w:r>
        <w:rPr>
          <w:rFonts w:ascii="Cambria" w:hAnsi="Cambria"/>
          <w:sz w:val="24"/>
          <w:szCs w:val="24"/>
        </w:rPr>
        <w:t xml:space="preserve">4. Ar šī lēmuma stāšanos spēkā atzīt par spēku zaudējušu </w:t>
      </w:r>
      <w:r w:rsidRPr="00985A2F">
        <w:rPr>
          <w:rFonts w:ascii="Cambria" w:hAnsi="Cambria"/>
          <w:sz w:val="24"/>
          <w:szCs w:val="24"/>
        </w:rPr>
        <w:t xml:space="preserve">Kokneses novada domes </w:t>
      </w:r>
      <w:r>
        <w:rPr>
          <w:rFonts w:ascii="Cambria" w:hAnsi="Cambria"/>
          <w:sz w:val="24"/>
          <w:szCs w:val="24"/>
        </w:rPr>
        <w:t>2015.gada 25.februāra lēmumu Nr.6.6. (</w:t>
      </w:r>
      <w:proofErr w:type="spellStart"/>
      <w:r>
        <w:rPr>
          <w:rFonts w:ascii="Cambria" w:hAnsi="Cambria"/>
          <w:sz w:val="24"/>
          <w:szCs w:val="24"/>
        </w:rPr>
        <w:t>prot</w:t>
      </w:r>
      <w:proofErr w:type="spellEnd"/>
      <w:r>
        <w:rPr>
          <w:rFonts w:ascii="Cambria" w:hAnsi="Cambria"/>
          <w:sz w:val="24"/>
          <w:szCs w:val="24"/>
        </w:rPr>
        <w:t>. Nr.3</w:t>
      </w:r>
      <w:r w:rsidRPr="00985A2F">
        <w:rPr>
          <w:rFonts w:ascii="Cambria" w:hAnsi="Cambria"/>
          <w:sz w:val="24"/>
          <w:szCs w:val="24"/>
        </w:rPr>
        <w:t>)</w:t>
      </w:r>
      <w:r>
        <w:rPr>
          <w:rFonts w:ascii="Cambria" w:hAnsi="Cambria"/>
          <w:sz w:val="24"/>
          <w:szCs w:val="24"/>
        </w:rPr>
        <w:t xml:space="preserve"> par vēlētāju parakstu apliecinātājiem.</w:t>
      </w:r>
    </w:p>
    <w:p w:rsidR="00F62806" w:rsidRDefault="00F62806" w:rsidP="00F62806">
      <w:pPr>
        <w:pStyle w:val="Paraststmeklis"/>
        <w:spacing w:before="0"/>
        <w:ind w:right="-806"/>
        <w:jc w:val="center"/>
        <w:rPr>
          <w:rFonts w:ascii="Cambria" w:hAnsi="Cambria"/>
          <w:b/>
          <w:bCs/>
        </w:rPr>
      </w:pPr>
    </w:p>
    <w:p w:rsidR="00F62806" w:rsidRDefault="00F62806" w:rsidP="00F62806">
      <w:pPr>
        <w:spacing w:after="0" w:line="240" w:lineRule="auto"/>
        <w:ind w:right="-806"/>
        <w:jc w:val="right"/>
        <w:rPr>
          <w:rFonts w:ascii="Cambria" w:hAnsi="Cambria"/>
          <w:i/>
          <w:iCs/>
          <w:sz w:val="24"/>
          <w:szCs w:val="24"/>
        </w:rPr>
      </w:pPr>
    </w:p>
    <w:p w:rsidR="00F62806" w:rsidRDefault="00F62806" w:rsidP="00F62806">
      <w:pPr>
        <w:spacing w:after="0" w:line="240" w:lineRule="auto"/>
        <w:ind w:right="-806"/>
        <w:jc w:val="right"/>
        <w:rPr>
          <w:rFonts w:ascii="Cambria" w:hAnsi="Cambria"/>
          <w:i/>
          <w:iCs/>
          <w:sz w:val="24"/>
          <w:szCs w:val="24"/>
        </w:rPr>
      </w:pPr>
    </w:p>
    <w:p w:rsidR="00F62806" w:rsidRDefault="00F62806" w:rsidP="00F62806">
      <w:pPr>
        <w:spacing w:after="0" w:line="240" w:lineRule="auto"/>
        <w:ind w:right="-806"/>
        <w:jc w:val="center"/>
        <w:rPr>
          <w:rFonts w:ascii="Cambria" w:hAnsi="Cambria"/>
          <w:sz w:val="24"/>
          <w:szCs w:val="24"/>
        </w:rPr>
      </w:pPr>
    </w:p>
    <w:p w:rsidR="00F62806" w:rsidRDefault="00F62806" w:rsidP="00F62806">
      <w:pPr>
        <w:spacing w:after="0" w:line="240" w:lineRule="auto"/>
        <w:ind w:right="-806"/>
        <w:jc w:val="center"/>
        <w:rPr>
          <w:rFonts w:ascii="Cambria" w:hAnsi="Cambria"/>
          <w:b/>
          <w:bCs/>
          <w:sz w:val="24"/>
          <w:szCs w:val="24"/>
        </w:rPr>
      </w:pPr>
      <w:r w:rsidRPr="00EE0156">
        <w:rPr>
          <w:rFonts w:ascii="Cambria" w:hAnsi="Cambria"/>
          <w:b/>
          <w:bCs/>
          <w:sz w:val="24"/>
          <w:szCs w:val="24"/>
        </w:rPr>
        <w:t>1</w:t>
      </w:r>
      <w:r>
        <w:rPr>
          <w:rFonts w:ascii="Cambria" w:hAnsi="Cambria"/>
          <w:b/>
          <w:bCs/>
          <w:sz w:val="24"/>
          <w:szCs w:val="24"/>
        </w:rPr>
        <w:t>3</w:t>
      </w:r>
      <w:r w:rsidRPr="00EE0156">
        <w:rPr>
          <w:rFonts w:ascii="Cambria" w:hAnsi="Cambria"/>
          <w:b/>
          <w:bCs/>
          <w:sz w:val="24"/>
          <w:szCs w:val="24"/>
        </w:rPr>
        <w:t>.</w:t>
      </w:r>
    </w:p>
    <w:p w:rsidR="00F62806" w:rsidRDefault="00F62806" w:rsidP="00F62806">
      <w:pPr>
        <w:spacing w:after="0" w:line="240" w:lineRule="auto"/>
        <w:ind w:right="-806"/>
        <w:jc w:val="center"/>
        <w:rPr>
          <w:rFonts w:ascii="Cambria" w:hAnsi="Cambria"/>
          <w:b/>
          <w:bCs/>
          <w:sz w:val="24"/>
          <w:szCs w:val="24"/>
        </w:rPr>
      </w:pPr>
      <w:r w:rsidRPr="00EE0156">
        <w:rPr>
          <w:rFonts w:ascii="Cambria" w:hAnsi="Cambria"/>
          <w:b/>
          <w:bCs/>
          <w:sz w:val="24"/>
          <w:szCs w:val="24"/>
        </w:rPr>
        <w:t>Par  cirsmu izsoles rezultātu apstiprināšanu</w:t>
      </w:r>
    </w:p>
    <w:p w:rsidR="00F62806" w:rsidRPr="00C90BF0" w:rsidRDefault="00F62806" w:rsidP="00F62806">
      <w:pPr>
        <w:spacing w:after="0" w:line="240" w:lineRule="auto"/>
        <w:ind w:right="-806"/>
        <w:jc w:val="center"/>
        <w:rPr>
          <w:rFonts w:ascii="Cambria" w:hAnsi="Cambria"/>
          <w:sz w:val="24"/>
          <w:szCs w:val="24"/>
        </w:rPr>
      </w:pPr>
      <w:r>
        <w:rPr>
          <w:rFonts w:ascii="Cambria" w:hAnsi="Cambria"/>
          <w:sz w:val="24"/>
          <w:szCs w:val="24"/>
        </w:rPr>
        <w:t>_______________________________________________________________________________________________________</w:t>
      </w:r>
    </w:p>
    <w:p w:rsidR="00F62806" w:rsidRDefault="00F62806" w:rsidP="00F62806">
      <w:pPr>
        <w:spacing w:after="0" w:line="240" w:lineRule="auto"/>
        <w:ind w:right="-806" w:firstLine="720"/>
        <w:jc w:val="both"/>
        <w:rPr>
          <w:rFonts w:ascii="Cambria" w:hAnsi="Cambria"/>
          <w:sz w:val="24"/>
          <w:szCs w:val="24"/>
        </w:rPr>
      </w:pPr>
    </w:p>
    <w:p w:rsidR="00F62806" w:rsidRPr="00491593" w:rsidRDefault="00F62806" w:rsidP="00F62806">
      <w:pPr>
        <w:spacing w:after="0" w:line="240" w:lineRule="auto"/>
        <w:ind w:right="-806"/>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Ligita </w:t>
      </w:r>
      <w:proofErr w:type="spellStart"/>
      <w:r>
        <w:rPr>
          <w:rFonts w:ascii="Cambria" w:hAnsi="Cambria"/>
          <w:sz w:val="24"/>
          <w:szCs w:val="24"/>
        </w:rPr>
        <w:t>Kronentāle</w:t>
      </w:r>
      <w:proofErr w:type="spellEnd"/>
    </w:p>
    <w:p w:rsidR="00F62806" w:rsidRPr="00F332FC" w:rsidRDefault="00F62806" w:rsidP="00F62806">
      <w:pPr>
        <w:spacing w:after="0" w:line="240" w:lineRule="auto"/>
        <w:ind w:right="-806" w:firstLine="720"/>
        <w:jc w:val="both"/>
        <w:rPr>
          <w:rFonts w:ascii="Cambria" w:hAnsi="Cambria"/>
          <w:sz w:val="24"/>
          <w:szCs w:val="24"/>
        </w:rPr>
      </w:pPr>
    </w:p>
    <w:p w:rsidR="00F62806" w:rsidRPr="00F332FC" w:rsidRDefault="00F62806" w:rsidP="00F62806">
      <w:pPr>
        <w:spacing w:after="0" w:line="240" w:lineRule="auto"/>
        <w:ind w:right="-806" w:firstLine="540"/>
        <w:jc w:val="both"/>
        <w:rPr>
          <w:rFonts w:ascii="Cambria" w:hAnsi="Cambria"/>
          <w:bCs/>
          <w:color w:val="000000"/>
          <w:sz w:val="24"/>
          <w:szCs w:val="24"/>
        </w:rPr>
      </w:pPr>
      <w:r w:rsidRPr="00F332FC">
        <w:rPr>
          <w:rFonts w:ascii="Cambria" w:hAnsi="Cambria"/>
          <w:sz w:val="24"/>
          <w:szCs w:val="24"/>
        </w:rPr>
        <w:t xml:space="preserve">1. Pamatojoties uz 30.10.2019. Kokneses novada domes lēmumu </w:t>
      </w:r>
      <w:proofErr w:type="spellStart"/>
      <w:r w:rsidRPr="00F332FC">
        <w:rPr>
          <w:rFonts w:ascii="Cambria" w:hAnsi="Cambria"/>
          <w:sz w:val="24"/>
          <w:szCs w:val="24"/>
        </w:rPr>
        <w:t>Nr</w:t>
      </w:r>
      <w:proofErr w:type="spellEnd"/>
      <w:r w:rsidRPr="00F332FC">
        <w:rPr>
          <w:rFonts w:ascii="Cambria" w:hAnsi="Cambria"/>
          <w:sz w:val="24"/>
          <w:szCs w:val="24"/>
        </w:rPr>
        <w:t xml:space="preserve">. 9.13. (protokols Nr.14) </w:t>
      </w:r>
      <w:r w:rsidRPr="00F332FC">
        <w:rPr>
          <w:rFonts w:ascii="Cambria" w:hAnsi="Cambria"/>
          <w:bCs/>
          <w:color w:val="000000"/>
          <w:sz w:val="24"/>
          <w:szCs w:val="24"/>
        </w:rPr>
        <w:t xml:space="preserve">2019.gada 27.novembrī tika rīkota  cirsmu rakstiskā izsole ar augšupejošu soli par nosacīto cenu  58 300 </w:t>
      </w:r>
      <w:proofErr w:type="spellStart"/>
      <w:r w:rsidRPr="00F332FC">
        <w:rPr>
          <w:rFonts w:ascii="Cambria" w:hAnsi="Cambria"/>
          <w:bCs/>
          <w:color w:val="000000"/>
          <w:sz w:val="24"/>
          <w:szCs w:val="24"/>
        </w:rPr>
        <w:t>euro</w:t>
      </w:r>
      <w:proofErr w:type="spellEnd"/>
      <w:r w:rsidRPr="00F332FC">
        <w:rPr>
          <w:rFonts w:ascii="Cambria" w:hAnsi="Cambria"/>
          <w:bCs/>
          <w:color w:val="000000"/>
          <w:sz w:val="24"/>
          <w:szCs w:val="24"/>
        </w:rPr>
        <w:t xml:space="preserve"> ( piecdesmit astoņi tūkstoši trīs simti  </w:t>
      </w:r>
      <w:proofErr w:type="spellStart"/>
      <w:r w:rsidRPr="00F332FC">
        <w:rPr>
          <w:rFonts w:ascii="Cambria" w:hAnsi="Cambria"/>
          <w:bCs/>
          <w:color w:val="000000"/>
          <w:sz w:val="24"/>
          <w:szCs w:val="24"/>
        </w:rPr>
        <w:t>euro</w:t>
      </w:r>
      <w:proofErr w:type="spellEnd"/>
      <w:r w:rsidRPr="00F332FC">
        <w:rPr>
          <w:rFonts w:ascii="Cambria" w:hAnsi="Cambria"/>
          <w:bCs/>
          <w:color w:val="000000"/>
          <w:sz w:val="24"/>
          <w:szCs w:val="24"/>
        </w:rPr>
        <w:t xml:space="preserve"> ) .</w:t>
      </w:r>
    </w:p>
    <w:p w:rsidR="00F62806" w:rsidRPr="00F332FC" w:rsidRDefault="00F62806" w:rsidP="00F62806">
      <w:pPr>
        <w:spacing w:after="0" w:line="240" w:lineRule="auto"/>
        <w:ind w:right="-806" w:firstLine="540"/>
        <w:jc w:val="both"/>
        <w:rPr>
          <w:rFonts w:ascii="Cambria" w:hAnsi="Cambria"/>
          <w:b/>
          <w:sz w:val="24"/>
          <w:szCs w:val="24"/>
        </w:rPr>
      </w:pPr>
      <w:r w:rsidRPr="00F332FC">
        <w:rPr>
          <w:rFonts w:ascii="Cambria" w:hAnsi="Cambria"/>
          <w:sz w:val="24"/>
          <w:szCs w:val="24"/>
        </w:rPr>
        <w:t xml:space="preserve">2.  Rakstiskā izsolē ar augšupejošu soli tika pārdots </w:t>
      </w:r>
      <w:r w:rsidRPr="00F332FC">
        <w:rPr>
          <w:rFonts w:ascii="Cambria" w:hAnsi="Cambria"/>
          <w:bCs/>
          <w:sz w:val="24"/>
          <w:szCs w:val="24"/>
        </w:rPr>
        <w:t xml:space="preserve">Kokneses novada domei piederošā </w:t>
      </w:r>
      <w:r w:rsidRPr="00F332FC">
        <w:rPr>
          <w:rFonts w:ascii="Cambria" w:hAnsi="Cambria"/>
          <w:sz w:val="24"/>
          <w:szCs w:val="24"/>
        </w:rPr>
        <w:t>meža īpašumu</w:t>
      </w:r>
      <w:r w:rsidRPr="00F332FC">
        <w:rPr>
          <w:rFonts w:ascii="Cambria" w:hAnsi="Cambria"/>
          <w:color w:val="000000"/>
          <w:sz w:val="24"/>
          <w:szCs w:val="24"/>
        </w:rPr>
        <w:t xml:space="preserve"> ar kadastra </w:t>
      </w:r>
      <w:proofErr w:type="spellStart"/>
      <w:r w:rsidRPr="00F332FC">
        <w:rPr>
          <w:rFonts w:ascii="Cambria" w:hAnsi="Cambria"/>
          <w:color w:val="000000"/>
          <w:sz w:val="24"/>
          <w:szCs w:val="24"/>
        </w:rPr>
        <w:t>Nr</w:t>
      </w:r>
      <w:proofErr w:type="spellEnd"/>
      <w:r w:rsidRPr="00F332FC">
        <w:rPr>
          <w:rFonts w:ascii="Cambria" w:hAnsi="Cambria"/>
          <w:color w:val="000000"/>
          <w:sz w:val="24"/>
          <w:szCs w:val="24"/>
        </w:rPr>
        <w:t xml:space="preserve">. </w:t>
      </w:r>
      <w:r w:rsidRPr="00F332FC">
        <w:rPr>
          <w:rFonts w:ascii="Cambria" w:hAnsi="Cambria"/>
          <w:bCs/>
          <w:color w:val="000000"/>
          <w:sz w:val="24"/>
          <w:szCs w:val="24"/>
        </w:rPr>
        <w:t>3246 001 0046 ar nosaukumu</w:t>
      </w:r>
      <w:r w:rsidRPr="00F332FC">
        <w:rPr>
          <w:rFonts w:ascii="Cambria" w:hAnsi="Cambria"/>
          <w:color w:val="000000"/>
          <w:sz w:val="24"/>
          <w:szCs w:val="24"/>
        </w:rPr>
        <w:t xml:space="preserve"> </w:t>
      </w:r>
      <w:r w:rsidRPr="00F332FC">
        <w:rPr>
          <w:rFonts w:ascii="Cambria" w:hAnsi="Cambria"/>
          <w:bCs/>
          <w:color w:val="000000"/>
          <w:sz w:val="24"/>
          <w:szCs w:val="24"/>
        </w:rPr>
        <w:t>„</w:t>
      </w:r>
      <w:proofErr w:type="spellStart"/>
      <w:r w:rsidRPr="00F332FC">
        <w:rPr>
          <w:rFonts w:ascii="Cambria" w:hAnsi="Cambria"/>
          <w:bCs/>
          <w:color w:val="000000"/>
          <w:sz w:val="24"/>
          <w:szCs w:val="24"/>
        </w:rPr>
        <w:t>Lokmanes</w:t>
      </w:r>
      <w:proofErr w:type="spellEnd"/>
      <w:r w:rsidRPr="00F332FC">
        <w:rPr>
          <w:rFonts w:ascii="Cambria" w:hAnsi="Cambria"/>
          <w:bCs/>
          <w:color w:val="000000"/>
          <w:sz w:val="24"/>
          <w:szCs w:val="24"/>
        </w:rPr>
        <w:t xml:space="preserve"> mežs” un </w:t>
      </w:r>
      <w:r w:rsidRPr="00F332FC">
        <w:rPr>
          <w:rFonts w:ascii="Cambria" w:hAnsi="Cambria"/>
          <w:color w:val="000000"/>
          <w:sz w:val="24"/>
          <w:szCs w:val="24"/>
        </w:rPr>
        <w:t xml:space="preserve">kadastra </w:t>
      </w:r>
      <w:proofErr w:type="spellStart"/>
      <w:r w:rsidRPr="00F332FC">
        <w:rPr>
          <w:rFonts w:ascii="Cambria" w:hAnsi="Cambria"/>
          <w:color w:val="000000"/>
          <w:sz w:val="24"/>
          <w:szCs w:val="24"/>
        </w:rPr>
        <w:t>Nr</w:t>
      </w:r>
      <w:proofErr w:type="spellEnd"/>
      <w:r w:rsidRPr="00F332FC">
        <w:rPr>
          <w:rFonts w:ascii="Cambria" w:hAnsi="Cambria"/>
          <w:color w:val="000000"/>
          <w:sz w:val="24"/>
          <w:szCs w:val="24"/>
        </w:rPr>
        <w:t>.</w:t>
      </w:r>
      <w:r w:rsidRPr="00F332FC">
        <w:rPr>
          <w:rFonts w:ascii="Cambria" w:hAnsi="Cambria"/>
          <w:bCs/>
          <w:color w:val="000000"/>
          <w:sz w:val="24"/>
          <w:szCs w:val="24"/>
        </w:rPr>
        <w:t xml:space="preserve"> 3246 001 0047 ar nosaukumu ”Šķibes mežs”</w:t>
      </w:r>
      <w:r w:rsidRPr="00F332FC">
        <w:rPr>
          <w:rFonts w:ascii="Cambria" w:hAnsi="Cambria"/>
          <w:color w:val="000000"/>
          <w:sz w:val="24"/>
          <w:szCs w:val="24"/>
        </w:rPr>
        <w:t xml:space="preserve"> Bebru </w:t>
      </w:r>
      <w:r w:rsidRPr="00F332FC">
        <w:rPr>
          <w:rFonts w:ascii="Cambria" w:hAnsi="Cambria"/>
          <w:bCs/>
          <w:color w:val="000000"/>
          <w:sz w:val="24"/>
          <w:szCs w:val="24"/>
        </w:rPr>
        <w:t xml:space="preserve">pagastā, Kokneses novadā, meža cirsmu izstrādi, </w:t>
      </w:r>
      <w:r w:rsidRPr="00F332FC">
        <w:rPr>
          <w:rFonts w:ascii="Cambria" w:hAnsi="Cambria"/>
          <w:sz w:val="24"/>
          <w:szCs w:val="24"/>
        </w:rPr>
        <w:t xml:space="preserve"> saskaņā ar sarakstu izsoles noteikumos.</w:t>
      </w:r>
      <w:r w:rsidRPr="00F332FC">
        <w:rPr>
          <w:rFonts w:ascii="Cambria" w:hAnsi="Cambria"/>
          <w:bCs/>
          <w:color w:val="000000"/>
          <w:sz w:val="24"/>
          <w:szCs w:val="24"/>
        </w:rPr>
        <w:t xml:space="preserve"> </w:t>
      </w:r>
      <w:r w:rsidRPr="00F332FC">
        <w:rPr>
          <w:rFonts w:ascii="Cambria" w:hAnsi="Cambria"/>
          <w:sz w:val="24"/>
          <w:szCs w:val="24"/>
        </w:rPr>
        <w:t xml:space="preserve"> Pieteicās viens pretendents un nosolīja 58 300 </w:t>
      </w:r>
      <w:proofErr w:type="spellStart"/>
      <w:r w:rsidRPr="00F332FC">
        <w:rPr>
          <w:rFonts w:ascii="Cambria" w:hAnsi="Cambria"/>
          <w:i/>
          <w:sz w:val="24"/>
          <w:szCs w:val="24"/>
        </w:rPr>
        <w:t>euro</w:t>
      </w:r>
      <w:proofErr w:type="spellEnd"/>
      <w:r w:rsidR="00F7792B">
        <w:rPr>
          <w:rFonts w:ascii="Cambria" w:hAnsi="Cambria"/>
          <w:i/>
          <w:sz w:val="24"/>
          <w:szCs w:val="24"/>
        </w:rPr>
        <w:t xml:space="preserve"> </w:t>
      </w:r>
      <w:r w:rsidR="00F7792B">
        <w:rPr>
          <w:rFonts w:ascii="Cambria" w:hAnsi="Cambria"/>
          <w:bCs/>
          <w:color w:val="000000"/>
          <w:sz w:val="24"/>
          <w:szCs w:val="24"/>
        </w:rPr>
        <w:t>(</w:t>
      </w:r>
      <w:r w:rsidRPr="00F332FC">
        <w:rPr>
          <w:rFonts w:ascii="Cambria" w:hAnsi="Cambria"/>
          <w:bCs/>
          <w:color w:val="000000"/>
          <w:sz w:val="24"/>
          <w:szCs w:val="24"/>
        </w:rPr>
        <w:t>piecdes</w:t>
      </w:r>
      <w:r w:rsidR="00F7792B">
        <w:rPr>
          <w:rFonts w:ascii="Cambria" w:hAnsi="Cambria"/>
          <w:bCs/>
          <w:color w:val="000000"/>
          <w:sz w:val="24"/>
          <w:szCs w:val="24"/>
        </w:rPr>
        <w:t xml:space="preserve">mit astoņi tūkstoši trīs simti </w:t>
      </w:r>
      <w:proofErr w:type="spellStart"/>
      <w:r w:rsidR="00F7792B">
        <w:rPr>
          <w:rFonts w:ascii="Cambria" w:hAnsi="Cambria"/>
          <w:bCs/>
          <w:i/>
          <w:color w:val="000000"/>
          <w:sz w:val="24"/>
          <w:szCs w:val="24"/>
        </w:rPr>
        <w:t>euro</w:t>
      </w:r>
      <w:proofErr w:type="spellEnd"/>
      <w:r w:rsidRPr="00F332FC">
        <w:rPr>
          <w:rFonts w:ascii="Cambria" w:hAnsi="Cambria"/>
          <w:bCs/>
          <w:color w:val="000000"/>
          <w:sz w:val="24"/>
          <w:szCs w:val="24"/>
        </w:rPr>
        <w:t>)</w:t>
      </w:r>
      <w:r w:rsidR="00F7792B">
        <w:rPr>
          <w:rFonts w:ascii="Cambria" w:hAnsi="Cambria"/>
          <w:sz w:val="24"/>
          <w:szCs w:val="24"/>
        </w:rPr>
        <w:t xml:space="preserve"> </w:t>
      </w:r>
      <w:r w:rsidRPr="00F332FC">
        <w:rPr>
          <w:rFonts w:ascii="Cambria" w:hAnsi="Cambria"/>
          <w:sz w:val="24"/>
          <w:szCs w:val="24"/>
        </w:rPr>
        <w:t>SIA “</w:t>
      </w:r>
      <w:r>
        <w:rPr>
          <w:rFonts w:ascii="Cambria" w:hAnsi="Cambria"/>
          <w:sz w:val="24"/>
          <w:szCs w:val="24"/>
        </w:rPr>
        <w:t>VALMET</w:t>
      </w:r>
      <w:r w:rsidRPr="00F332FC">
        <w:rPr>
          <w:rFonts w:ascii="Cambria" w:hAnsi="Cambria"/>
          <w:sz w:val="24"/>
          <w:szCs w:val="24"/>
        </w:rPr>
        <w:t xml:space="preserve"> LAT” reģistrācijas </w:t>
      </w:r>
      <w:proofErr w:type="spellStart"/>
      <w:r w:rsidRPr="00F332FC">
        <w:rPr>
          <w:rFonts w:ascii="Cambria" w:hAnsi="Cambria"/>
          <w:sz w:val="24"/>
          <w:szCs w:val="24"/>
        </w:rPr>
        <w:t>Nr</w:t>
      </w:r>
      <w:proofErr w:type="spellEnd"/>
      <w:r w:rsidRPr="00F332FC">
        <w:rPr>
          <w:rFonts w:ascii="Cambria" w:hAnsi="Cambria"/>
          <w:sz w:val="24"/>
          <w:szCs w:val="24"/>
        </w:rPr>
        <w:t>. 40003385949</w:t>
      </w:r>
    </w:p>
    <w:p w:rsidR="00F62806" w:rsidRDefault="00F62806" w:rsidP="00F62806">
      <w:pPr>
        <w:spacing w:after="0" w:line="240" w:lineRule="auto"/>
        <w:ind w:right="-806" w:firstLine="540"/>
        <w:jc w:val="both"/>
        <w:rPr>
          <w:rFonts w:ascii="Cambria" w:hAnsi="Cambria"/>
          <w:sz w:val="24"/>
          <w:szCs w:val="24"/>
        </w:rPr>
      </w:pPr>
      <w:r w:rsidRPr="00F332FC">
        <w:rPr>
          <w:rFonts w:ascii="Cambria" w:hAnsi="Cambria"/>
          <w:bCs/>
          <w:sz w:val="24"/>
          <w:szCs w:val="24"/>
        </w:rPr>
        <w:t xml:space="preserve"> </w:t>
      </w:r>
      <w:r w:rsidRPr="00F332FC">
        <w:rPr>
          <w:rFonts w:ascii="Cambria" w:hAnsi="Cambria"/>
          <w:b/>
          <w:bCs/>
          <w:sz w:val="24"/>
          <w:szCs w:val="24"/>
        </w:rPr>
        <w:t>3</w:t>
      </w:r>
      <w:r w:rsidRPr="00F332FC">
        <w:rPr>
          <w:rFonts w:ascii="Cambria" w:hAnsi="Cambria"/>
          <w:bCs/>
          <w:sz w:val="24"/>
          <w:szCs w:val="24"/>
        </w:rPr>
        <w:t>.</w:t>
      </w:r>
      <w:r w:rsidRPr="00F332FC">
        <w:rPr>
          <w:rFonts w:ascii="Cambria" w:hAnsi="Cambria"/>
          <w:sz w:val="24"/>
          <w:szCs w:val="24"/>
        </w:rPr>
        <w:t xml:space="preserve"> Pamatojoties uz  Kokneses novada domes Izsoles komisijas </w:t>
      </w:r>
      <w:r w:rsidRPr="00F332FC">
        <w:rPr>
          <w:rFonts w:ascii="Cambria" w:hAnsi="Cambria"/>
          <w:bCs/>
          <w:color w:val="000000"/>
          <w:sz w:val="24"/>
          <w:szCs w:val="24"/>
        </w:rPr>
        <w:t xml:space="preserve">2019.gada 27.novembra </w:t>
      </w:r>
      <w:r w:rsidRPr="00F332FC">
        <w:rPr>
          <w:rFonts w:ascii="Cambria" w:hAnsi="Cambria"/>
          <w:sz w:val="24"/>
          <w:szCs w:val="24"/>
        </w:rPr>
        <w:t xml:space="preserve">protokolu </w:t>
      </w:r>
      <w:proofErr w:type="spellStart"/>
      <w:r w:rsidRPr="00F332FC">
        <w:rPr>
          <w:rFonts w:ascii="Cambria" w:hAnsi="Cambria"/>
          <w:sz w:val="24"/>
          <w:szCs w:val="24"/>
        </w:rPr>
        <w:t>Nr</w:t>
      </w:r>
      <w:proofErr w:type="spellEnd"/>
      <w:r w:rsidRPr="00F332FC">
        <w:rPr>
          <w:rFonts w:ascii="Cambria" w:hAnsi="Cambria"/>
          <w:sz w:val="24"/>
          <w:szCs w:val="24"/>
        </w:rPr>
        <w:t xml:space="preserve">. 5 un Publiskas personas  mantas atsavināšanas likuma 34.pantu un  36.panta pirmo daļu,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Ivars Māliņš, Jānis Miezītis,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Pr>
          <w:rFonts w:ascii="Cambria" w:hAnsi="Cambria"/>
          <w:sz w:val="24"/>
          <w:szCs w:val="24"/>
        </w:rPr>
        <w:t>Vingris),</w:t>
      </w:r>
      <w:r w:rsidRPr="007C6871">
        <w:rPr>
          <w:rFonts w:ascii="Cambria" w:hAnsi="Cambria"/>
          <w:sz w:val="24"/>
          <w:szCs w:val="24"/>
        </w:rPr>
        <w:t>PRET-nav,</w:t>
      </w:r>
      <w:proofErr w:type="spellEnd"/>
      <w:r w:rsidRPr="007C6871">
        <w:rPr>
          <w:rFonts w:ascii="Cambria" w:hAnsi="Cambria"/>
          <w:sz w:val="24"/>
          <w:szCs w:val="24"/>
        </w:rPr>
        <w:t xml:space="preserve"> ATTURAS-nav, Kokneses novada dome NOLEMJ</w:t>
      </w:r>
      <w:r>
        <w:rPr>
          <w:rFonts w:ascii="Cambria" w:hAnsi="Cambria"/>
          <w:sz w:val="24"/>
          <w:szCs w:val="24"/>
        </w:rPr>
        <w:t>:</w:t>
      </w:r>
    </w:p>
    <w:p w:rsidR="00F62806" w:rsidRDefault="00F62806" w:rsidP="00F62806">
      <w:pPr>
        <w:spacing w:after="0" w:line="240" w:lineRule="auto"/>
        <w:ind w:right="-806" w:firstLine="480"/>
        <w:jc w:val="both"/>
        <w:rPr>
          <w:rFonts w:ascii="Cambria" w:hAnsi="Cambria"/>
          <w:sz w:val="24"/>
          <w:szCs w:val="24"/>
        </w:rPr>
      </w:pPr>
    </w:p>
    <w:p w:rsidR="00F62806" w:rsidRPr="00F332FC" w:rsidRDefault="00F62806" w:rsidP="00F62806">
      <w:pPr>
        <w:spacing w:after="0" w:line="240" w:lineRule="auto"/>
        <w:ind w:right="-806" w:firstLine="540"/>
        <w:jc w:val="both"/>
        <w:rPr>
          <w:rFonts w:ascii="Cambria" w:hAnsi="Cambria"/>
          <w:b/>
          <w:sz w:val="24"/>
          <w:szCs w:val="24"/>
        </w:rPr>
      </w:pPr>
      <w:r w:rsidRPr="00F332FC">
        <w:rPr>
          <w:rFonts w:ascii="Cambria" w:hAnsi="Cambria"/>
          <w:b/>
          <w:sz w:val="24"/>
          <w:szCs w:val="24"/>
        </w:rPr>
        <w:t xml:space="preserve">  3</w:t>
      </w:r>
      <w:r w:rsidRPr="00F332FC">
        <w:rPr>
          <w:rFonts w:ascii="Cambria" w:hAnsi="Cambria"/>
          <w:sz w:val="24"/>
          <w:szCs w:val="24"/>
        </w:rPr>
        <w:t>.</w:t>
      </w:r>
      <w:r w:rsidRPr="00F332FC">
        <w:rPr>
          <w:rFonts w:ascii="Cambria" w:hAnsi="Cambria"/>
          <w:b/>
          <w:sz w:val="24"/>
          <w:szCs w:val="24"/>
        </w:rPr>
        <w:t>1.</w:t>
      </w:r>
      <w:r w:rsidRPr="00F332FC">
        <w:rPr>
          <w:rFonts w:ascii="Cambria" w:hAnsi="Cambria"/>
          <w:sz w:val="24"/>
          <w:szCs w:val="24"/>
        </w:rPr>
        <w:t xml:space="preserve"> </w:t>
      </w:r>
      <w:r w:rsidRPr="00F332FC">
        <w:rPr>
          <w:rFonts w:ascii="Cambria" w:hAnsi="Cambria"/>
          <w:b/>
          <w:sz w:val="24"/>
          <w:szCs w:val="24"/>
        </w:rPr>
        <w:t>Apstiprināt</w:t>
      </w:r>
      <w:r w:rsidRPr="00F332FC">
        <w:rPr>
          <w:rFonts w:ascii="Cambria" w:hAnsi="Cambria"/>
          <w:sz w:val="24"/>
          <w:szCs w:val="24"/>
        </w:rPr>
        <w:t xml:space="preserve"> </w:t>
      </w:r>
      <w:r w:rsidRPr="00F332FC">
        <w:rPr>
          <w:rFonts w:ascii="Cambria" w:hAnsi="Cambria"/>
          <w:bCs/>
          <w:sz w:val="24"/>
          <w:szCs w:val="24"/>
        </w:rPr>
        <w:t xml:space="preserve">Kokneses novada domei piederošo (kustamās mantas) </w:t>
      </w:r>
      <w:r w:rsidRPr="00F332FC">
        <w:rPr>
          <w:rFonts w:ascii="Cambria" w:hAnsi="Cambria"/>
          <w:sz w:val="24"/>
          <w:szCs w:val="24"/>
        </w:rPr>
        <w:t>meža īpašuma</w:t>
      </w:r>
      <w:r w:rsidRPr="00F332FC">
        <w:rPr>
          <w:rFonts w:ascii="Cambria" w:hAnsi="Cambria"/>
          <w:color w:val="000000"/>
          <w:sz w:val="24"/>
          <w:szCs w:val="24"/>
        </w:rPr>
        <w:t xml:space="preserve"> ar kadastra </w:t>
      </w:r>
      <w:proofErr w:type="spellStart"/>
      <w:r w:rsidRPr="00F332FC">
        <w:rPr>
          <w:rFonts w:ascii="Cambria" w:hAnsi="Cambria"/>
          <w:color w:val="000000"/>
          <w:sz w:val="24"/>
          <w:szCs w:val="24"/>
        </w:rPr>
        <w:t>Nr</w:t>
      </w:r>
      <w:proofErr w:type="spellEnd"/>
      <w:r w:rsidRPr="00F332FC">
        <w:rPr>
          <w:rFonts w:ascii="Cambria" w:hAnsi="Cambria"/>
          <w:color w:val="000000"/>
          <w:sz w:val="24"/>
          <w:szCs w:val="24"/>
        </w:rPr>
        <w:t xml:space="preserve">. </w:t>
      </w:r>
      <w:r w:rsidRPr="00F332FC">
        <w:rPr>
          <w:rFonts w:ascii="Cambria" w:hAnsi="Cambria"/>
          <w:bCs/>
          <w:color w:val="000000"/>
          <w:sz w:val="24"/>
          <w:szCs w:val="24"/>
        </w:rPr>
        <w:t>3246 001 0046 ar nosaukumu</w:t>
      </w:r>
      <w:r w:rsidRPr="00F332FC">
        <w:rPr>
          <w:rFonts w:ascii="Cambria" w:hAnsi="Cambria"/>
          <w:color w:val="000000"/>
          <w:sz w:val="24"/>
          <w:szCs w:val="24"/>
        </w:rPr>
        <w:t xml:space="preserve"> </w:t>
      </w:r>
      <w:r w:rsidRPr="00F332FC">
        <w:rPr>
          <w:rFonts w:ascii="Cambria" w:hAnsi="Cambria"/>
          <w:bCs/>
          <w:color w:val="000000"/>
          <w:sz w:val="24"/>
          <w:szCs w:val="24"/>
        </w:rPr>
        <w:t>„</w:t>
      </w:r>
      <w:proofErr w:type="spellStart"/>
      <w:r w:rsidRPr="00F332FC">
        <w:rPr>
          <w:rFonts w:ascii="Cambria" w:hAnsi="Cambria"/>
          <w:bCs/>
          <w:color w:val="000000"/>
          <w:sz w:val="24"/>
          <w:szCs w:val="24"/>
        </w:rPr>
        <w:t>Lokmanes</w:t>
      </w:r>
      <w:proofErr w:type="spellEnd"/>
      <w:r w:rsidRPr="00F332FC">
        <w:rPr>
          <w:rFonts w:ascii="Cambria" w:hAnsi="Cambria"/>
          <w:bCs/>
          <w:color w:val="000000"/>
          <w:sz w:val="24"/>
          <w:szCs w:val="24"/>
        </w:rPr>
        <w:t xml:space="preserve"> mežs” un </w:t>
      </w:r>
      <w:r w:rsidRPr="00F332FC">
        <w:rPr>
          <w:rFonts w:ascii="Cambria" w:hAnsi="Cambria"/>
          <w:color w:val="000000"/>
          <w:sz w:val="24"/>
          <w:szCs w:val="24"/>
        </w:rPr>
        <w:t xml:space="preserve">kadastra </w:t>
      </w:r>
      <w:proofErr w:type="spellStart"/>
      <w:r w:rsidRPr="00F332FC">
        <w:rPr>
          <w:rFonts w:ascii="Cambria" w:hAnsi="Cambria"/>
          <w:color w:val="000000"/>
          <w:sz w:val="24"/>
          <w:szCs w:val="24"/>
        </w:rPr>
        <w:t>Nr</w:t>
      </w:r>
      <w:proofErr w:type="spellEnd"/>
      <w:r w:rsidRPr="00F332FC">
        <w:rPr>
          <w:rFonts w:ascii="Cambria" w:hAnsi="Cambria"/>
          <w:color w:val="000000"/>
          <w:sz w:val="24"/>
          <w:szCs w:val="24"/>
        </w:rPr>
        <w:t>.</w:t>
      </w:r>
      <w:r w:rsidRPr="00F332FC">
        <w:rPr>
          <w:rFonts w:ascii="Cambria" w:hAnsi="Cambria"/>
          <w:bCs/>
          <w:color w:val="000000"/>
          <w:sz w:val="24"/>
          <w:szCs w:val="24"/>
        </w:rPr>
        <w:t xml:space="preserve"> 3246 001 0047 ar nosaukumu ”Šķibes mežs”</w:t>
      </w:r>
      <w:r w:rsidRPr="00F332FC">
        <w:rPr>
          <w:rFonts w:ascii="Cambria" w:hAnsi="Cambria"/>
          <w:color w:val="000000"/>
          <w:sz w:val="24"/>
          <w:szCs w:val="24"/>
        </w:rPr>
        <w:t xml:space="preserve"> Bebru </w:t>
      </w:r>
      <w:r w:rsidRPr="00F332FC">
        <w:rPr>
          <w:rFonts w:ascii="Cambria" w:hAnsi="Cambria"/>
          <w:bCs/>
          <w:color w:val="000000"/>
          <w:sz w:val="24"/>
          <w:szCs w:val="24"/>
        </w:rPr>
        <w:t xml:space="preserve">pagastā, </w:t>
      </w:r>
      <w:r w:rsidRPr="00F332FC">
        <w:rPr>
          <w:rFonts w:ascii="Cambria" w:hAnsi="Cambria"/>
          <w:bCs/>
          <w:sz w:val="24"/>
          <w:szCs w:val="24"/>
        </w:rPr>
        <w:t>cirsmu ciršanas tiesības</w:t>
      </w:r>
      <w:r w:rsidRPr="00F332FC">
        <w:rPr>
          <w:rFonts w:ascii="Cambria" w:hAnsi="Cambria"/>
          <w:bCs/>
          <w:color w:val="000000"/>
          <w:sz w:val="24"/>
          <w:szCs w:val="24"/>
        </w:rPr>
        <w:t xml:space="preserve"> </w:t>
      </w:r>
      <w:r w:rsidRPr="00F332FC">
        <w:rPr>
          <w:rFonts w:ascii="Cambria" w:hAnsi="Cambria"/>
          <w:b/>
          <w:bCs/>
          <w:color w:val="000000"/>
          <w:sz w:val="24"/>
          <w:szCs w:val="24"/>
        </w:rPr>
        <w:t>rakstiskās izsoles ar augšupejošu soli</w:t>
      </w:r>
      <w:r w:rsidRPr="00F332FC">
        <w:rPr>
          <w:rFonts w:ascii="Cambria" w:hAnsi="Cambria"/>
          <w:bCs/>
          <w:color w:val="000000"/>
          <w:sz w:val="24"/>
          <w:szCs w:val="24"/>
        </w:rPr>
        <w:t xml:space="preserve"> </w:t>
      </w:r>
      <w:r w:rsidRPr="00F332FC">
        <w:rPr>
          <w:rFonts w:ascii="Cambria" w:hAnsi="Cambria"/>
          <w:b/>
          <w:bCs/>
          <w:color w:val="000000"/>
          <w:sz w:val="24"/>
          <w:szCs w:val="24"/>
        </w:rPr>
        <w:t xml:space="preserve">2019.gada 27.novembra </w:t>
      </w:r>
      <w:r w:rsidRPr="00F332FC">
        <w:rPr>
          <w:rFonts w:ascii="Cambria" w:hAnsi="Cambria"/>
          <w:b/>
          <w:sz w:val="24"/>
          <w:szCs w:val="24"/>
        </w:rPr>
        <w:t xml:space="preserve">rezultātus. </w:t>
      </w:r>
    </w:p>
    <w:p w:rsidR="00F62806" w:rsidRPr="00F332FC" w:rsidRDefault="00F62806" w:rsidP="00F62806">
      <w:pPr>
        <w:spacing w:after="0" w:line="240" w:lineRule="auto"/>
        <w:ind w:right="-806" w:firstLine="540"/>
        <w:jc w:val="both"/>
        <w:rPr>
          <w:rFonts w:ascii="Cambria" w:hAnsi="Cambria"/>
          <w:bCs/>
          <w:color w:val="000000"/>
          <w:sz w:val="24"/>
          <w:szCs w:val="24"/>
        </w:rPr>
      </w:pPr>
      <w:r w:rsidRPr="00F332FC">
        <w:rPr>
          <w:rFonts w:ascii="Cambria" w:hAnsi="Cambria"/>
          <w:b/>
          <w:sz w:val="24"/>
          <w:szCs w:val="24"/>
        </w:rPr>
        <w:lastRenderedPageBreak/>
        <w:t>3.2.</w:t>
      </w:r>
      <w:r w:rsidRPr="00F332FC">
        <w:rPr>
          <w:rFonts w:ascii="Cambria" w:hAnsi="Cambria"/>
          <w:sz w:val="24"/>
          <w:szCs w:val="24"/>
        </w:rPr>
        <w:t xml:space="preserve"> </w:t>
      </w:r>
      <w:r w:rsidRPr="00F332FC">
        <w:rPr>
          <w:rFonts w:ascii="Cambria" w:hAnsi="Cambria"/>
          <w:b/>
          <w:sz w:val="24"/>
          <w:szCs w:val="24"/>
        </w:rPr>
        <w:t xml:space="preserve">Pārdot </w:t>
      </w:r>
      <w:r w:rsidRPr="00F332FC">
        <w:rPr>
          <w:rFonts w:ascii="Cambria" w:hAnsi="Cambria"/>
          <w:sz w:val="24"/>
          <w:szCs w:val="24"/>
        </w:rPr>
        <w:t>meža īpašuma</w:t>
      </w:r>
      <w:r w:rsidRPr="00F332FC">
        <w:rPr>
          <w:rFonts w:ascii="Cambria" w:hAnsi="Cambria"/>
          <w:color w:val="000000"/>
          <w:sz w:val="24"/>
          <w:szCs w:val="24"/>
        </w:rPr>
        <w:t xml:space="preserve"> ar kadastra </w:t>
      </w:r>
      <w:proofErr w:type="spellStart"/>
      <w:r w:rsidRPr="00F332FC">
        <w:rPr>
          <w:rFonts w:ascii="Cambria" w:hAnsi="Cambria"/>
          <w:color w:val="000000"/>
          <w:sz w:val="24"/>
          <w:szCs w:val="24"/>
        </w:rPr>
        <w:t>Nr</w:t>
      </w:r>
      <w:proofErr w:type="spellEnd"/>
      <w:r w:rsidRPr="00F332FC">
        <w:rPr>
          <w:rFonts w:ascii="Cambria" w:hAnsi="Cambria"/>
          <w:color w:val="000000"/>
          <w:sz w:val="24"/>
          <w:szCs w:val="24"/>
        </w:rPr>
        <w:t xml:space="preserve">. </w:t>
      </w:r>
      <w:r w:rsidRPr="00F332FC">
        <w:rPr>
          <w:rFonts w:ascii="Cambria" w:hAnsi="Cambria"/>
          <w:bCs/>
          <w:color w:val="000000"/>
          <w:sz w:val="24"/>
          <w:szCs w:val="24"/>
        </w:rPr>
        <w:t>3246 001 0046 ar nosaukumu</w:t>
      </w:r>
      <w:r w:rsidRPr="00F332FC">
        <w:rPr>
          <w:rFonts w:ascii="Cambria" w:hAnsi="Cambria"/>
          <w:color w:val="000000"/>
          <w:sz w:val="24"/>
          <w:szCs w:val="24"/>
        </w:rPr>
        <w:t xml:space="preserve"> </w:t>
      </w:r>
      <w:r w:rsidRPr="00F332FC">
        <w:rPr>
          <w:rFonts w:ascii="Cambria" w:hAnsi="Cambria"/>
          <w:bCs/>
          <w:color w:val="000000"/>
          <w:sz w:val="24"/>
          <w:szCs w:val="24"/>
        </w:rPr>
        <w:t>„</w:t>
      </w:r>
      <w:proofErr w:type="spellStart"/>
      <w:r w:rsidRPr="00F332FC">
        <w:rPr>
          <w:rFonts w:ascii="Cambria" w:hAnsi="Cambria"/>
          <w:bCs/>
          <w:color w:val="000000"/>
          <w:sz w:val="24"/>
          <w:szCs w:val="24"/>
        </w:rPr>
        <w:t>Lokmanes</w:t>
      </w:r>
      <w:proofErr w:type="spellEnd"/>
      <w:r w:rsidRPr="00F332FC">
        <w:rPr>
          <w:rFonts w:ascii="Cambria" w:hAnsi="Cambria"/>
          <w:bCs/>
          <w:color w:val="000000"/>
          <w:sz w:val="24"/>
          <w:szCs w:val="24"/>
        </w:rPr>
        <w:t xml:space="preserve"> mežs” un </w:t>
      </w:r>
      <w:r w:rsidRPr="00F332FC">
        <w:rPr>
          <w:rFonts w:ascii="Cambria" w:hAnsi="Cambria"/>
          <w:color w:val="000000"/>
          <w:sz w:val="24"/>
          <w:szCs w:val="24"/>
        </w:rPr>
        <w:t xml:space="preserve">kadastra </w:t>
      </w:r>
      <w:proofErr w:type="spellStart"/>
      <w:r w:rsidRPr="00F332FC">
        <w:rPr>
          <w:rFonts w:ascii="Cambria" w:hAnsi="Cambria"/>
          <w:color w:val="000000"/>
          <w:sz w:val="24"/>
          <w:szCs w:val="24"/>
        </w:rPr>
        <w:t>Nr</w:t>
      </w:r>
      <w:proofErr w:type="spellEnd"/>
      <w:r w:rsidRPr="00F332FC">
        <w:rPr>
          <w:rFonts w:ascii="Cambria" w:hAnsi="Cambria"/>
          <w:color w:val="000000"/>
          <w:sz w:val="24"/>
          <w:szCs w:val="24"/>
        </w:rPr>
        <w:t>.</w:t>
      </w:r>
      <w:r w:rsidRPr="00F332FC">
        <w:rPr>
          <w:rFonts w:ascii="Cambria" w:hAnsi="Cambria"/>
          <w:bCs/>
          <w:color w:val="000000"/>
          <w:sz w:val="24"/>
          <w:szCs w:val="24"/>
        </w:rPr>
        <w:t xml:space="preserve"> 3246 001 0047 ar nosaukumu ”Šķibes mežs”</w:t>
      </w:r>
      <w:r w:rsidRPr="00F332FC">
        <w:rPr>
          <w:rFonts w:ascii="Cambria" w:hAnsi="Cambria"/>
          <w:color w:val="000000"/>
          <w:sz w:val="24"/>
          <w:szCs w:val="24"/>
        </w:rPr>
        <w:t xml:space="preserve"> Bebru </w:t>
      </w:r>
      <w:r w:rsidRPr="00F332FC">
        <w:rPr>
          <w:rFonts w:ascii="Cambria" w:hAnsi="Cambria"/>
          <w:bCs/>
          <w:color w:val="000000"/>
          <w:sz w:val="24"/>
          <w:szCs w:val="24"/>
        </w:rPr>
        <w:t xml:space="preserve">pagastā, </w:t>
      </w:r>
      <w:r w:rsidRPr="00F332FC">
        <w:rPr>
          <w:rFonts w:ascii="Cambria" w:hAnsi="Cambria"/>
          <w:bCs/>
          <w:sz w:val="24"/>
          <w:szCs w:val="24"/>
        </w:rPr>
        <w:t>cirsmu ciršanas tiesības</w:t>
      </w:r>
      <w:r w:rsidRPr="00F332FC">
        <w:rPr>
          <w:rFonts w:ascii="Cambria" w:hAnsi="Cambria"/>
          <w:bCs/>
          <w:color w:val="000000"/>
          <w:sz w:val="24"/>
          <w:szCs w:val="24"/>
        </w:rPr>
        <w:t xml:space="preserve"> par augstāko piedāvāto </w:t>
      </w:r>
      <w:r w:rsidRPr="00F332FC">
        <w:rPr>
          <w:rFonts w:ascii="Cambria" w:hAnsi="Cambria"/>
          <w:sz w:val="24"/>
          <w:szCs w:val="24"/>
        </w:rPr>
        <w:t xml:space="preserve">58 300 </w:t>
      </w:r>
      <w:proofErr w:type="spellStart"/>
      <w:r w:rsidRPr="00F332FC">
        <w:rPr>
          <w:rFonts w:ascii="Cambria" w:hAnsi="Cambria"/>
          <w:i/>
          <w:sz w:val="24"/>
          <w:szCs w:val="24"/>
        </w:rPr>
        <w:t>euro</w:t>
      </w:r>
      <w:proofErr w:type="spellEnd"/>
      <w:r w:rsidRPr="00F332FC">
        <w:rPr>
          <w:rFonts w:ascii="Cambria" w:hAnsi="Cambria"/>
          <w:i/>
          <w:sz w:val="24"/>
          <w:szCs w:val="24"/>
        </w:rPr>
        <w:t xml:space="preserve"> </w:t>
      </w:r>
      <w:r w:rsidRPr="00F332FC">
        <w:rPr>
          <w:rFonts w:ascii="Cambria" w:hAnsi="Cambria"/>
          <w:bCs/>
          <w:color w:val="000000"/>
          <w:sz w:val="24"/>
          <w:szCs w:val="24"/>
        </w:rPr>
        <w:t xml:space="preserve">( piecdesmit astoņi tūkstoši trīs simti  </w:t>
      </w:r>
      <w:proofErr w:type="spellStart"/>
      <w:r w:rsidRPr="00F332FC">
        <w:rPr>
          <w:rFonts w:ascii="Cambria" w:hAnsi="Cambria"/>
          <w:bCs/>
          <w:i/>
          <w:color w:val="000000"/>
          <w:sz w:val="24"/>
          <w:szCs w:val="24"/>
        </w:rPr>
        <w:t>euro</w:t>
      </w:r>
      <w:proofErr w:type="spellEnd"/>
      <w:r w:rsidRPr="00F332FC">
        <w:rPr>
          <w:rFonts w:ascii="Cambria" w:hAnsi="Cambria"/>
          <w:bCs/>
          <w:i/>
          <w:color w:val="000000"/>
          <w:sz w:val="24"/>
          <w:szCs w:val="24"/>
        </w:rPr>
        <w:t xml:space="preserve"> </w:t>
      </w:r>
      <w:r w:rsidRPr="00F332FC">
        <w:rPr>
          <w:rFonts w:ascii="Cambria" w:hAnsi="Cambria"/>
          <w:bCs/>
          <w:color w:val="000000"/>
          <w:sz w:val="24"/>
          <w:szCs w:val="24"/>
        </w:rPr>
        <w:t>)</w:t>
      </w:r>
      <w:r w:rsidRPr="00F332FC">
        <w:rPr>
          <w:rFonts w:ascii="Cambria" w:hAnsi="Cambria"/>
          <w:sz w:val="24"/>
          <w:szCs w:val="24"/>
        </w:rPr>
        <w:t xml:space="preserve">  </w:t>
      </w:r>
      <w:r w:rsidRPr="00F332FC">
        <w:rPr>
          <w:rFonts w:ascii="Cambria" w:hAnsi="Cambria"/>
          <w:bCs/>
          <w:sz w:val="24"/>
          <w:szCs w:val="24"/>
        </w:rPr>
        <w:t xml:space="preserve"> </w:t>
      </w:r>
      <w:r w:rsidRPr="00F332FC">
        <w:rPr>
          <w:rFonts w:ascii="Cambria" w:hAnsi="Cambria"/>
          <w:sz w:val="24"/>
          <w:szCs w:val="24"/>
        </w:rPr>
        <w:t xml:space="preserve">un pēc pirkuma pilnas summas  saņemšanas </w:t>
      </w:r>
      <w:r w:rsidRPr="00F332FC">
        <w:rPr>
          <w:rFonts w:ascii="Cambria" w:hAnsi="Cambria"/>
          <w:bCs/>
          <w:color w:val="000000"/>
          <w:sz w:val="24"/>
          <w:szCs w:val="24"/>
        </w:rPr>
        <w:t xml:space="preserve">slēgt  pirkuma līgumu ar </w:t>
      </w:r>
      <w:r w:rsidRPr="00F332FC">
        <w:rPr>
          <w:rFonts w:ascii="Cambria" w:hAnsi="Cambria"/>
          <w:sz w:val="24"/>
          <w:szCs w:val="24"/>
        </w:rPr>
        <w:t xml:space="preserve">SIA </w:t>
      </w:r>
      <w:r w:rsidR="00E76097">
        <w:rPr>
          <w:rFonts w:ascii="Cambria" w:hAnsi="Cambria"/>
          <w:sz w:val="24"/>
          <w:szCs w:val="24"/>
        </w:rPr>
        <w:t xml:space="preserve">(nosaukums un </w:t>
      </w:r>
      <w:proofErr w:type="spellStart"/>
      <w:r w:rsidR="00E76097">
        <w:rPr>
          <w:rFonts w:ascii="Cambria" w:hAnsi="Cambria"/>
          <w:sz w:val="24"/>
          <w:szCs w:val="24"/>
        </w:rPr>
        <w:t>reģ.Nr</w:t>
      </w:r>
      <w:proofErr w:type="spellEnd"/>
      <w:r w:rsidR="00E76097">
        <w:rPr>
          <w:rFonts w:ascii="Cambria" w:hAnsi="Cambria"/>
          <w:sz w:val="24"/>
          <w:szCs w:val="24"/>
        </w:rPr>
        <w:t>.)</w:t>
      </w:r>
    </w:p>
    <w:p w:rsidR="00F62806" w:rsidRPr="00F332FC" w:rsidRDefault="00F62806" w:rsidP="00F62806">
      <w:pPr>
        <w:spacing w:after="0" w:line="240" w:lineRule="auto"/>
        <w:ind w:right="-806" w:firstLine="720"/>
        <w:jc w:val="both"/>
        <w:rPr>
          <w:rFonts w:ascii="Cambria" w:hAnsi="Cambria"/>
          <w:sz w:val="24"/>
          <w:szCs w:val="24"/>
        </w:rPr>
      </w:pPr>
      <w:r w:rsidRPr="00F332FC">
        <w:rPr>
          <w:rFonts w:ascii="Cambria" w:hAnsi="Cambria"/>
          <w:b/>
          <w:sz w:val="24"/>
          <w:szCs w:val="24"/>
        </w:rPr>
        <w:t>3.3</w:t>
      </w:r>
      <w:r w:rsidRPr="00F332FC">
        <w:rPr>
          <w:rFonts w:ascii="Cambria" w:hAnsi="Cambria"/>
          <w:sz w:val="24"/>
          <w:szCs w:val="24"/>
        </w:rPr>
        <w:t>.  Saskaņā ar Administratīvā procesa likuma 79.panta pirmo daļu un 189.panta pirmo daļu, šo lēmumu var pārsūdzēt viena mēneša laikā no tā spēkā stāšanās dienas Administratīvās rajona tiesas attiecīgajā tiesu namā pēc pieteicēja adreses (fiziska persona – pēc deklarētās dzīves vietas vai nekustamā īpašuma atrašanās vietas, juridiskā persona – pēc juridiskās adreses).</w:t>
      </w:r>
    </w:p>
    <w:p w:rsidR="00F62806" w:rsidRPr="00F332FC" w:rsidRDefault="00F62806" w:rsidP="00F62806">
      <w:pPr>
        <w:spacing w:after="0" w:line="240" w:lineRule="auto"/>
        <w:ind w:right="-806"/>
        <w:rPr>
          <w:rFonts w:ascii="Cambria" w:hAnsi="Cambria"/>
          <w:sz w:val="24"/>
          <w:szCs w:val="24"/>
        </w:rPr>
      </w:pPr>
    </w:p>
    <w:p w:rsidR="00F62806" w:rsidRPr="00F332FC" w:rsidRDefault="00F62806" w:rsidP="00F62806">
      <w:pPr>
        <w:spacing w:after="0" w:line="240" w:lineRule="auto"/>
        <w:ind w:right="-806"/>
        <w:rPr>
          <w:rFonts w:ascii="Cambria" w:hAnsi="Cambria"/>
          <w:sz w:val="24"/>
          <w:szCs w:val="24"/>
        </w:rPr>
      </w:pPr>
    </w:p>
    <w:p w:rsidR="00F62806" w:rsidRDefault="00F62806" w:rsidP="00F62806">
      <w:pPr>
        <w:spacing w:after="0" w:line="240" w:lineRule="auto"/>
        <w:ind w:right="-806"/>
        <w:jc w:val="center"/>
        <w:rPr>
          <w:rFonts w:ascii="Cambria" w:hAnsi="Cambria"/>
          <w:b/>
          <w:bCs/>
          <w:sz w:val="24"/>
          <w:szCs w:val="24"/>
        </w:rPr>
      </w:pPr>
    </w:p>
    <w:p w:rsidR="00F62806" w:rsidRPr="00970D89" w:rsidRDefault="00F62806" w:rsidP="00F62806">
      <w:pPr>
        <w:spacing w:after="0" w:line="240" w:lineRule="auto"/>
        <w:ind w:right="-806"/>
        <w:jc w:val="center"/>
        <w:rPr>
          <w:rFonts w:ascii="Cambria" w:hAnsi="Cambria"/>
          <w:b/>
          <w:bCs/>
          <w:sz w:val="24"/>
          <w:szCs w:val="24"/>
        </w:rPr>
      </w:pPr>
      <w:r>
        <w:rPr>
          <w:rFonts w:ascii="Cambria" w:hAnsi="Cambria"/>
          <w:b/>
          <w:bCs/>
          <w:sz w:val="24"/>
          <w:szCs w:val="24"/>
        </w:rPr>
        <w:t>14</w:t>
      </w:r>
    </w:p>
    <w:p w:rsidR="00F62806" w:rsidRPr="00970D89" w:rsidRDefault="00F62806" w:rsidP="00F62806">
      <w:pPr>
        <w:spacing w:after="0" w:line="240" w:lineRule="auto"/>
        <w:ind w:right="-806"/>
        <w:jc w:val="center"/>
        <w:rPr>
          <w:rFonts w:ascii="Cambria" w:hAnsi="Cambria"/>
          <w:sz w:val="24"/>
          <w:szCs w:val="24"/>
        </w:rPr>
      </w:pPr>
      <w:r w:rsidRPr="00970D89">
        <w:rPr>
          <w:rFonts w:ascii="Cambria" w:hAnsi="Cambria"/>
          <w:b/>
          <w:bCs/>
          <w:sz w:val="24"/>
          <w:szCs w:val="24"/>
        </w:rPr>
        <w:t>Par Kokneses novada domes saistošo noteikumu  “  Par decentralizēto kanalizācijas pakalpojumu sniegšanas un uzskaites kārtību Kokneses novada administratīvajā teritorijā” precizēšanu</w:t>
      </w:r>
    </w:p>
    <w:p w:rsidR="00F62806" w:rsidRPr="00970D89" w:rsidRDefault="00F62806" w:rsidP="00F62806">
      <w:pPr>
        <w:spacing w:after="0" w:line="240" w:lineRule="auto"/>
        <w:ind w:right="-806"/>
        <w:jc w:val="center"/>
        <w:rPr>
          <w:rFonts w:ascii="Cambria" w:hAnsi="Cambria"/>
          <w:sz w:val="24"/>
          <w:szCs w:val="24"/>
        </w:rPr>
      </w:pPr>
      <w:r w:rsidRPr="00970D89">
        <w:rPr>
          <w:rFonts w:ascii="Cambria" w:hAnsi="Cambria"/>
          <w:sz w:val="24"/>
          <w:szCs w:val="24"/>
        </w:rPr>
        <w:t>_______________________________________________________________________________________________________</w:t>
      </w:r>
    </w:p>
    <w:p w:rsidR="00F62806" w:rsidRDefault="00F62806" w:rsidP="00F62806">
      <w:pPr>
        <w:spacing w:after="0" w:line="240" w:lineRule="auto"/>
        <w:ind w:right="-806" w:firstLine="720"/>
        <w:jc w:val="both"/>
        <w:rPr>
          <w:rFonts w:ascii="Cambria" w:hAnsi="Cambria"/>
          <w:iCs/>
          <w:sz w:val="24"/>
          <w:szCs w:val="24"/>
        </w:rPr>
      </w:pPr>
    </w:p>
    <w:p w:rsidR="00F62806" w:rsidRPr="00491593" w:rsidRDefault="00F62806" w:rsidP="00F62806">
      <w:pPr>
        <w:spacing w:after="0" w:line="240" w:lineRule="auto"/>
        <w:ind w:right="-806"/>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Ligita </w:t>
      </w:r>
      <w:proofErr w:type="spellStart"/>
      <w:r>
        <w:rPr>
          <w:rFonts w:ascii="Cambria" w:hAnsi="Cambria"/>
          <w:sz w:val="24"/>
          <w:szCs w:val="24"/>
        </w:rPr>
        <w:t>Kronentāle</w:t>
      </w:r>
      <w:proofErr w:type="spellEnd"/>
    </w:p>
    <w:p w:rsidR="00F62806" w:rsidRDefault="00F62806" w:rsidP="00F62806">
      <w:pPr>
        <w:spacing w:after="0" w:line="240" w:lineRule="auto"/>
        <w:ind w:right="-806" w:firstLine="720"/>
        <w:jc w:val="both"/>
        <w:rPr>
          <w:rFonts w:ascii="Cambria" w:hAnsi="Cambria"/>
          <w:iCs/>
          <w:sz w:val="24"/>
          <w:szCs w:val="24"/>
        </w:rPr>
      </w:pPr>
    </w:p>
    <w:p w:rsidR="00F62806" w:rsidRPr="00056760" w:rsidRDefault="00F62806" w:rsidP="00F62806">
      <w:pPr>
        <w:spacing w:after="0" w:line="240" w:lineRule="auto"/>
        <w:ind w:right="-806" w:firstLine="720"/>
        <w:jc w:val="both"/>
        <w:rPr>
          <w:rFonts w:ascii="Cambria" w:hAnsi="Cambria"/>
          <w:sz w:val="24"/>
          <w:szCs w:val="24"/>
        </w:rPr>
      </w:pPr>
      <w:r w:rsidRPr="00056760">
        <w:rPr>
          <w:rFonts w:ascii="Cambria" w:hAnsi="Cambria"/>
          <w:iCs/>
          <w:sz w:val="24"/>
          <w:szCs w:val="24"/>
        </w:rPr>
        <w:t xml:space="preserve">2019.gada 25.novembrī  </w:t>
      </w:r>
      <w:r w:rsidRPr="00056760">
        <w:rPr>
          <w:rFonts w:ascii="Cambria" w:hAnsi="Cambria"/>
          <w:sz w:val="24"/>
          <w:szCs w:val="24"/>
        </w:rPr>
        <w:t>Vides aizsardzības un reģionālās attīstības  ministrija ar  vēstuli Nr.1-18/10897, norāda precizēt Kokneses novada domes 2019.gada 25.septembra  saistošos noteikumus. Pamatojoties</w:t>
      </w:r>
      <w:r w:rsidRPr="00056760">
        <w:rPr>
          <w:rFonts w:ascii="Cambria" w:hAnsi="Cambria"/>
          <w:color w:val="FF0000"/>
          <w:sz w:val="24"/>
          <w:szCs w:val="24"/>
        </w:rPr>
        <w:t xml:space="preserve"> </w:t>
      </w:r>
      <w:r w:rsidRPr="00056760">
        <w:rPr>
          <w:rFonts w:ascii="Cambria" w:hAnsi="Cambria"/>
          <w:sz w:val="24"/>
          <w:szCs w:val="24"/>
        </w:rPr>
        <w:t xml:space="preserve">uz </w:t>
      </w:r>
      <w:r w:rsidRPr="00056760">
        <w:rPr>
          <w:rFonts w:ascii="Cambria" w:hAnsi="Cambria"/>
          <w:iCs/>
          <w:sz w:val="24"/>
          <w:szCs w:val="24"/>
        </w:rPr>
        <w:t xml:space="preserve">Ūdenssaimniecības pakalpojumu likuma 6.panta ceturtās daļas 5.punktu, </w:t>
      </w:r>
      <w:r w:rsidRPr="00056760">
        <w:rPr>
          <w:rFonts w:ascii="Cambria" w:hAnsi="Cambria"/>
          <w:sz w:val="24"/>
          <w:szCs w:val="24"/>
        </w:rPr>
        <w:t xml:space="preserve">Ministru kabineta 2017.gada 27.jūnija  noteikumu </w:t>
      </w:r>
      <w:proofErr w:type="spellStart"/>
      <w:r w:rsidRPr="00056760">
        <w:rPr>
          <w:rFonts w:ascii="Cambria" w:hAnsi="Cambria"/>
          <w:sz w:val="24"/>
          <w:szCs w:val="24"/>
        </w:rPr>
        <w:t>Nr</w:t>
      </w:r>
      <w:proofErr w:type="spellEnd"/>
      <w:r w:rsidRPr="00056760">
        <w:rPr>
          <w:rFonts w:ascii="Cambria" w:hAnsi="Cambria"/>
          <w:sz w:val="24"/>
          <w:szCs w:val="24"/>
        </w:rPr>
        <w:t>. 384 “Noteikumi par decentralizēto kanalizācijas sistēmu apsaimniekošanu un reģistrēšanu “6.punktu nepieciešams apstiprināt Kokneses novada domes saistošos noteikumus, ar norādītajiem precizējumiem, par decentralizēto kanalizācijas pakalpojumu sniegšanas un uzskaites kārtību Kokneses novada administratīvajā teritorijā.</w:t>
      </w:r>
    </w:p>
    <w:p w:rsidR="00F62806" w:rsidRDefault="00F62806" w:rsidP="00F62806">
      <w:pPr>
        <w:spacing w:after="0" w:line="240" w:lineRule="auto"/>
        <w:ind w:right="-806" w:firstLine="540"/>
        <w:jc w:val="both"/>
        <w:rPr>
          <w:rFonts w:ascii="Cambria" w:hAnsi="Cambria"/>
          <w:sz w:val="24"/>
          <w:szCs w:val="24"/>
        </w:rPr>
      </w:pPr>
      <w:r w:rsidRPr="00056760">
        <w:rPr>
          <w:rFonts w:ascii="Cambria" w:hAnsi="Cambria"/>
          <w:sz w:val="24"/>
          <w:szCs w:val="24"/>
        </w:rPr>
        <w:t xml:space="preserve">Pamatojoties uz augstāk minēto, likuma “Par pašvaldībām” 21.panta pirmās daļas 16.punktu un </w:t>
      </w:r>
      <w:r w:rsidRPr="00123921">
        <w:rPr>
          <w:rFonts w:ascii="Cambria" w:hAnsi="Cambria"/>
          <w:sz w:val="24"/>
          <w:szCs w:val="24"/>
        </w:rPr>
        <w:t xml:space="preserve">43.panta pirmās daļas 5.punktu, Administratīvās atbildības likuma </w:t>
      </w:r>
      <w:r w:rsidRPr="00056760">
        <w:rPr>
          <w:rFonts w:ascii="Cambria" w:hAnsi="Cambria"/>
          <w:sz w:val="24"/>
          <w:szCs w:val="24"/>
        </w:rPr>
        <w:t>16.pantu,</w:t>
      </w:r>
      <w:r w:rsidRPr="00C74D1E">
        <w:rPr>
          <w:rFonts w:ascii="Cambria" w:hAnsi="Cambria"/>
          <w:sz w:val="24"/>
          <w:szCs w:val="24"/>
        </w:rPr>
        <w:t xml:space="preserve">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Ivars Māliņš, Jānis Miezītis,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Pr>
          <w:rFonts w:ascii="Cambria" w:hAnsi="Cambria"/>
          <w:sz w:val="24"/>
          <w:szCs w:val="24"/>
        </w:rPr>
        <w:t>Vingris),</w:t>
      </w:r>
      <w:r w:rsidRPr="007C6871">
        <w:rPr>
          <w:rFonts w:ascii="Cambria" w:hAnsi="Cambria"/>
          <w:sz w:val="24"/>
          <w:szCs w:val="24"/>
        </w:rPr>
        <w:t>PRET-nav,</w:t>
      </w:r>
      <w:proofErr w:type="spellEnd"/>
      <w:r w:rsidRPr="007C6871">
        <w:rPr>
          <w:rFonts w:ascii="Cambria" w:hAnsi="Cambria"/>
          <w:sz w:val="24"/>
          <w:szCs w:val="24"/>
        </w:rPr>
        <w:t xml:space="preserve"> ATTURAS-nav, Kokneses novada dome NOLEMJ</w:t>
      </w:r>
      <w:r>
        <w:rPr>
          <w:rFonts w:ascii="Cambria" w:hAnsi="Cambria"/>
          <w:sz w:val="24"/>
          <w:szCs w:val="24"/>
        </w:rPr>
        <w:t>:</w:t>
      </w:r>
    </w:p>
    <w:p w:rsidR="00F62806" w:rsidRDefault="00F62806" w:rsidP="00F62806">
      <w:pPr>
        <w:spacing w:after="0" w:line="240" w:lineRule="auto"/>
        <w:ind w:right="-806" w:firstLine="480"/>
        <w:jc w:val="both"/>
        <w:rPr>
          <w:rFonts w:ascii="Cambria" w:hAnsi="Cambria"/>
          <w:sz w:val="24"/>
          <w:szCs w:val="24"/>
        </w:rPr>
      </w:pPr>
    </w:p>
    <w:p w:rsidR="00F62806" w:rsidRPr="00056760" w:rsidRDefault="00F62806" w:rsidP="00F62806">
      <w:pPr>
        <w:spacing w:after="0" w:line="240" w:lineRule="auto"/>
        <w:ind w:right="-805" w:firstLine="720"/>
        <w:jc w:val="both"/>
        <w:rPr>
          <w:rFonts w:ascii="Cambria" w:hAnsi="Cambria"/>
          <w:color w:val="000000"/>
          <w:sz w:val="24"/>
          <w:szCs w:val="24"/>
        </w:rPr>
      </w:pPr>
      <w:r w:rsidRPr="00056760">
        <w:rPr>
          <w:rFonts w:ascii="Cambria" w:hAnsi="Cambria"/>
          <w:sz w:val="24"/>
          <w:szCs w:val="24"/>
        </w:rPr>
        <w:t xml:space="preserve"> 1. Apstiprināt Kokneses novada domes 2019.gada 25.septembra saistošos noteikumus Nr.7/2019 </w:t>
      </w:r>
      <w:r w:rsidRPr="00056760">
        <w:rPr>
          <w:rFonts w:ascii="Cambria" w:hAnsi="Cambria"/>
          <w:spacing w:val="4"/>
          <w:sz w:val="24"/>
          <w:szCs w:val="24"/>
        </w:rPr>
        <w:t xml:space="preserve">" </w:t>
      </w:r>
      <w:r w:rsidRPr="00056760">
        <w:rPr>
          <w:rFonts w:ascii="Cambria" w:hAnsi="Cambria"/>
          <w:sz w:val="24"/>
          <w:szCs w:val="24"/>
        </w:rPr>
        <w:t>Par decentralizēto kanalizācijas pakalpojumu sniegšanas un uzskaites kārtību Kokneses novada administratīvajā teritorijā” ar precizējumiem 30.4;  31.punktu  un 3.pielikumu (</w:t>
      </w:r>
      <w:r w:rsidRPr="00056760">
        <w:rPr>
          <w:rFonts w:ascii="Cambria" w:hAnsi="Cambria"/>
          <w:i/>
          <w:sz w:val="24"/>
          <w:szCs w:val="24"/>
        </w:rPr>
        <w:t>pielikumā</w:t>
      </w:r>
      <w:r w:rsidRPr="00056760">
        <w:rPr>
          <w:rFonts w:ascii="Cambria" w:hAnsi="Cambria"/>
          <w:sz w:val="24"/>
          <w:szCs w:val="24"/>
        </w:rPr>
        <w:t>).</w:t>
      </w:r>
    </w:p>
    <w:p w:rsidR="00F62806" w:rsidRPr="00056760" w:rsidRDefault="00F62806" w:rsidP="00F62806">
      <w:pPr>
        <w:spacing w:after="0" w:line="240" w:lineRule="auto"/>
        <w:ind w:right="-805" w:firstLine="720"/>
        <w:jc w:val="both"/>
        <w:rPr>
          <w:rFonts w:ascii="Cambria" w:hAnsi="Cambria"/>
          <w:sz w:val="24"/>
          <w:szCs w:val="24"/>
        </w:rPr>
      </w:pPr>
      <w:r w:rsidRPr="00056760">
        <w:rPr>
          <w:rFonts w:ascii="Cambria" w:hAnsi="Cambria"/>
          <w:color w:val="000000"/>
          <w:sz w:val="24"/>
          <w:szCs w:val="24"/>
        </w:rPr>
        <w:t>2.</w:t>
      </w:r>
      <w:r w:rsidRPr="00056760">
        <w:rPr>
          <w:rFonts w:ascii="Cambria" w:hAnsi="Cambria"/>
          <w:sz w:val="24"/>
          <w:szCs w:val="24"/>
        </w:rPr>
        <w:t xml:space="preserve"> Saistošos noteikumus  triju dienu laikā pēc to parakstīšanas  elektroniski  un rakstveidā  nosūtīt Vides aizsardzības un reģionālās attīstības  ministrijai atzinuma sniegšanai. </w:t>
      </w:r>
    </w:p>
    <w:p w:rsidR="00F62806" w:rsidRPr="00056760" w:rsidRDefault="00F62806" w:rsidP="00F62806">
      <w:pPr>
        <w:spacing w:after="0" w:line="240" w:lineRule="auto"/>
        <w:ind w:right="-805" w:firstLine="720"/>
        <w:jc w:val="both"/>
        <w:rPr>
          <w:rFonts w:ascii="Cambria" w:hAnsi="Cambria"/>
          <w:sz w:val="24"/>
          <w:szCs w:val="24"/>
        </w:rPr>
      </w:pPr>
      <w:r w:rsidRPr="00056760">
        <w:rPr>
          <w:rFonts w:ascii="Cambria" w:hAnsi="Cambria"/>
          <w:sz w:val="24"/>
          <w:szCs w:val="24"/>
        </w:rPr>
        <w:t xml:space="preserve">3. Saistošie noteikumi stājas spēkā ar 2020.gada 1.janvāri un tiek  publicēti Kokneses novada domes laikrakstā „ Kokneses Novada Vēstis” 2019.gada decembra numurā. </w:t>
      </w:r>
    </w:p>
    <w:p w:rsidR="00F62806" w:rsidRPr="00056760" w:rsidRDefault="00F62806" w:rsidP="00F62806">
      <w:pPr>
        <w:spacing w:after="0" w:line="240" w:lineRule="auto"/>
        <w:ind w:right="-805" w:firstLine="720"/>
        <w:jc w:val="both"/>
        <w:rPr>
          <w:rFonts w:ascii="Cambria" w:hAnsi="Cambria"/>
          <w:sz w:val="24"/>
          <w:szCs w:val="24"/>
        </w:rPr>
      </w:pPr>
      <w:r w:rsidRPr="00056760">
        <w:rPr>
          <w:rFonts w:ascii="Cambria" w:hAnsi="Cambria"/>
          <w:sz w:val="24"/>
          <w:szCs w:val="24"/>
        </w:rPr>
        <w:t xml:space="preserve">4. Pēc saistošo noteikumu  stāšanās spēkā, tos publicē  pašvaldības mājas lapā  </w:t>
      </w:r>
      <w:hyperlink r:id="rId41" w:history="1">
        <w:r w:rsidRPr="00056760">
          <w:rPr>
            <w:rStyle w:val="Hipersaite"/>
            <w:rFonts w:ascii="Cambria" w:hAnsi="Cambria"/>
            <w:sz w:val="24"/>
            <w:szCs w:val="24"/>
          </w:rPr>
          <w:t>www.koknese.lv</w:t>
        </w:r>
      </w:hyperlink>
      <w:r w:rsidRPr="00056760">
        <w:rPr>
          <w:rStyle w:val="Hipersaite"/>
          <w:rFonts w:ascii="Cambria" w:hAnsi="Cambria"/>
          <w:sz w:val="24"/>
          <w:szCs w:val="24"/>
        </w:rPr>
        <w:t>,</w:t>
      </w:r>
      <w:r w:rsidRPr="00056760">
        <w:rPr>
          <w:rFonts w:ascii="Cambria" w:hAnsi="Cambria"/>
          <w:sz w:val="24"/>
          <w:szCs w:val="24"/>
        </w:rPr>
        <w:t xml:space="preserve"> izvieto domes ēkā un pagastu pārvaldēs.</w:t>
      </w:r>
    </w:p>
    <w:p w:rsidR="00F62806" w:rsidRPr="00056760" w:rsidRDefault="00F62806" w:rsidP="00F62806">
      <w:pPr>
        <w:pStyle w:val="Pamatteksts"/>
        <w:spacing w:after="0"/>
        <w:ind w:right="-805"/>
        <w:rPr>
          <w:rFonts w:ascii="Cambria" w:hAnsi="Cambria"/>
          <w:lang w:val="lv-LV"/>
        </w:rPr>
      </w:pPr>
      <w:r w:rsidRPr="00056760">
        <w:rPr>
          <w:rFonts w:ascii="Cambria" w:hAnsi="Cambria"/>
          <w:lang w:val="lv-LV"/>
        </w:rPr>
        <w:t xml:space="preserve">            </w:t>
      </w:r>
      <w:r w:rsidRPr="00056760">
        <w:rPr>
          <w:rFonts w:ascii="Cambria" w:hAnsi="Cambria"/>
          <w:lang w:val="lv-LV"/>
        </w:rPr>
        <w:tab/>
        <w:t>5</w:t>
      </w:r>
      <w:r w:rsidR="00123921">
        <w:rPr>
          <w:rFonts w:ascii="Cambria" w:hAnsi="Cambria"/>
          <w:lang w:val="lv-LV"/>
        </w:rPr>
        <w:t>. Atbildīgie par lēmuma izpildi</w:t>
      </w:r>
      <w:bookmarkStart w:id="1" w:name="_GoBack"/>
      <w:bookmarkEnd w:id="1"/>
      <w:r w:rsidRPr="00056760">
        <w:rPr>
          <w:rFonts w:ascii="Cambria" w:hAnsi="Cambria"/>
          <w:lang w:val="lv-LV"/>
        </w:rPr>
        <w:t>:</w:t>
      </w:r>
    </w:p>
    <w:p w:rsidR="00F62806" w:rsidRPr="00056760" w:rsidRDefault="00F62806" w:rsidP="00F62806">
      <w:pPr>
        <w:pStyle w:val="Pamatteksts"/>
        <w:spacing w:after="0"/>
        <w:ind w:right="-805" w:firstLine="720"/>
        <w:rPr>
          <w:rFonts w:ascii="Cambria" w:hAnsi="Cambria"/>
          <w:lang w:val="lv-LV"/>
        </w:rPr>
      </w:pPr>
      <w:r w:rsidRPr="00056760">
        <w:rPr>
          <w:rFonts w:ascii="Cambria" w:hAnsi="Cambria"/>
          <w:lang w:val="lv-LV"/>
        </w:rPr>
        <w:lastRenderedPageBreak/>
        <w:t>5.1.Koknesē un Bormaņu ciemā -Kokneses novada domes SIA “Kokneses Komunālās nodaļas” vadītājs;</w:t>
      </w:r>
    </w:p>
    <w:p w:rsidR="00F62806" w:rsidRPr="00056760" w:rsidRDefault="00F62806" w:rsidP="00F62806">
      <w:pPr>
        <w:pStyle w:val="Pamatteksts"/>
        <w:spacing w:after="0"/>
        <w:ind w:right="-805" w:firstLine="720"/>
        <w:rPr>
          <w:rFonts w:ascii="Cambria" w:hAnsi="Cambria"/>
          <w:lang w:val="lv-LV"/>
        </w:rPr>
      </w:pPr>
      <w:r w:rsidRPr="00056760">
        <w:rPr>
          <w:rFonts w:ascii="Cambria" w:hAnsi="Cambria"/>
          <w:lang w:val="lv-LV"/>
        </w:rPr>
        <w:t>5.2. Iršu ciemā  - Iršu pagasta pārvaldes vadītājs;</w:t>
      </w:r>
    </w:p>
    <w:p w:rsidR="00F62806" w:rsidRPr="00056760" w:rsidRDefault="00F62806" w:rsidP="00F62806">
      <w:pPr>
        <w:pStyle w:val="Pamatteksts"/>
        <w:spacing w:after="0"/>
        <w:ind w:right="-805" w:firstLine="720"/>
        <w:rPr>
          <w:rFonts w:ascii="Cambria" w:hAnsi="Cambria"/>
          <w:lang w:val="lv-LV"/>
        </w:rPr>
      </w:pPr>
      <w:r w:rsidRPr="00056760">
        <w:rPr>
          <w:rFonts w:ascii="Cambria" w:hAnsi="Cambria"/>
          <w:lang w:val="lv-LV"/>
        </w:rPr>
        <w:t>5.3. Vecbebru ciemā - Bebru pagasta pārvaldes vadītājs.</w:t>
      </w:r>
    </w:p>
    <w:p w:rsidR="00F62806" w:rsidRPr="00056760" w:rsidRDefault="00F62806" w:rsidP="00F62806">
      <w:pPr>
        <w:spacing w:after="0" w:line="240" w:lineRule="auto"/>
        <w:ind w:right="-805"/>
        <w:jc w:val="both"/>
        <w:rPr>
          <w:rFonts w:ascii="Cambria" w:hAnsi="Cambria"/>
          <w:sz w:val="24"/>
          <w:szCs w:val="24"/>
        </w:rPr>
      </w:pPr>
    </w:p>
    <w:p w:rsidR="00F62806" w:rsidRDefault="00F62806" w:rsidP="00F62806">
      <w:pPr>
        <w:ind w:right="-806"/>
        <w:jc w:val="both"/>
      </w:pPr>
    </w:p>
    <w:p w:rsidR="00F62806" w:rsidRPr="00405F09" w:rsidRDefault="00F62806" w:rsidP="00F62806">
      <w:pPr>
        <w:spacing w:after="0" w:line="240" w:lineRule="auto"/>
        <w:ind w:right="-806"/>
        <w:jc w:val="center"/>
        <w:rPr>
          <w:rFonts w:ascii="Cambria" w:hAnsi="Cambria"/>
          <w:sz w:val="24"/>
          <w:szCs w:val="24"/>
        </w:rPr>
      </w:pPr>
      <w:r>
        <w:rPr>
          <w:rFonts w:ascii="Cambria" w:hAnsi="Cambria"/>
          <w:b/>
          <w:bCs/>
          <w:sz w:val="24"/>
          <w:szCs w:val="24"/>
        </w:rPr>
        <w:t>Kok</w:t>
      </w:r>
      <w:r w:rsidRPr="00405F09">
        <w:rPr>
          <w:rFonts w:ascii="Cambria" w:hAnsi="Cambria"/>
          <w:b/>
          <w:bCs/>
          <w:sz w:val="24"/>
          <w:szCs w:val="24"/>
        </w:rPr>
        <w:t xml:space="preserve">neses novada domes saistošie noteikumi </w:t>
      </w:r>
      <w:proofErr w:type="spellStart"/>
      <w:r w:rsidRPr="00405F09">
        <w:rPr>
          <w:rFonts w:ascii="Cambria" w:hAnsi="Cambria"/>
          <w:b/>
          <w:bCs/>
          <w:sz w:val="24"/>
          <w:szCs w:val="24"/>
        </w:rPr>
        <w:t>Nr</w:t>
      </w:r>
      <w:proofErr w:type="spellEnd"/>
      <w:r w:rsidRPr="00405F09">
        <w:rPr>
          <w:rFonts w:ascii="Cambria" w:hAnsi="Cambria"/>
          <w:b/>
          <w:bCs/>
          <w:sz w:val="24"/>
          <w:szCs w:val="24"/>
        </w:rPr>
        <w:t>. 7/2019</w:t>
      </w:r>
      <w:r w:rsidRPr="00405F09">
        <w:rPr>
          <w:rFonts w:ascii="Cambria" w:hAnsi="Cambria"/>
          <w:sz w:val="24"/>
          <w:szCs w:val="24"/>
        </w:rPr>
        <w:br/>
      </w:r>
      <w:r w:rsidRPr="00405F09">
        <w:rPr>
          <w:rFonts w:ascii="Cambria" w:hAnsi="Cambria"/>
          <w:sz w:val="24"/>
          <w:szCs w:val="24"/>
        </w:rPr>
        <w:br/>
      </w:r>
      <w:r w:rsidRPr="00405F09">
        <w:rPr>
          <w:rFonts w:ascii="Cambria" w:hAnsi="Cambria"/>
          <w:i/>
          <w:sz w:val="24"/>
          <w:szCs w:val="24"/>
        </w:rPr>
        <w:t>Kokneses novada Kokneses pagastā</w:t>
      </w:r>
    </w:p>
    <w:p w:rsidR="00F62806" w:rsidRPr="00405F09" w:rsidRDefault="00F62806" w:rsidP="00F62806">
      <w:pPr>
        <w:spacing w:after="0" w:line="240" w:lineRule="auto"/>
        <w:ind w:right="-806"/>
        <w:rPr>
          <w:rFonts w:ascii="Cambria" w:hAnsi="Cambria"/>
          <w:sz w:val="24"/>
          <w:szCs w:val="24"/>
        </w:rPr>
      </w:pPr>
      <w:r w:rsidRPr="00405F09">
        <w:rPr>
          <w:rFonts w:ascii="Cambria" w:hAnsi="Cambria"/>
          <w:sz w:val="24"/>
          <w:szCs w:val="24"/>
        </w:rPr>
        <w:t>2019. gada 25.septembrī</w:t>
      </w:r>
    </w:p>
    <w:p w:rsidR="00F62806" w:rsidRPr="00F04F89" w:rsidRDefault="00F62806" w:rsidP="00F62806">
      <w:pPr>
        <w:spacing w:after="0" w:line="240" w:lineRule="auto"/>
        <w:ind w:right="-806"/>
        <w:jc w:val="right"/>
        <w:rPr>
          <w:rFonts w:ascii="Cambria" w:hAnsi="Cambria"/>
          <w:sz w:val="20"/>
          <w:szCs w:val="20"/>
        </w:rPr>
      </w:pPr>
      <w:r w:rsidRPr="00405F09">
        <w:rPr>
          <w:rFonts w:ascii="Cambria" w:hAnsi="Cambria"/>
          <w:sz w:val="24"/>
          <w:szCs w:val="24"/>
        </w:rPr>
        <w:t>APSTIPRINĀTI</w:t>
      </w:r>
      <w:r w:rsidRPr="00405F09">
        <w:rPr>
          <w:rFonts w:ascii="Cambria" w:hAnsi="Cambria"/>
          <w:sz w:val="24"/>
          <w:szCs w:val="24"/>
        </w:rPr>
        <w:br/>
      </w:r>
      <w:r w:rsidRPr="00F04F89">
        <w:rPr>
          <w:rFonts w:ascii="Cambria" w:hAnsi="Cambria"/>
          <w:sz w:val="20"/>
          <w:szCs w:val="20"/>
        </w:rPr>
        <w:t>ar Kokneses novada domes</w:t>
      </w:r>
      <w:r w:rsidRPr="00F04F89">
        <w:rPr>
          <w:rFonts w:ascii="Cambria" w:hAnsi="Cambria"/>
          <w:sz w:val="20"/>
          <w:szCs w:val="20"/>
        </w:rPr>
        <w:br/>
        <w:t xml:space="preserve">2019.gada 25.septembra sēdes </w:t>
      </w:r>
    </w:p>
    <w:p w:rsidR="00F62806" w:rsidRPr="00F04F89" w:rsidRDefault="00F62806" w:rsidP="00F62806">
      <w:pPr>
        <w:spacing w:after="0" w:line="240" w:lineRule="auto"/>
        <w:ind w:right="-806"/>
        <w:jc w:val="right"/>
        <w:rPr>
          <w:rFonts w:ascii="Cambria" w:hAnsi="Cambria"/>
          <w:sz w:val="20"/>
          <w:szCs w:val="20"/>
        </w:rPr>
      </w:pPr>
      <w:r w:rsidRPr="00F04F89">
        <w:rPr>
          <w:rFonts w:ascii="Cambria" w:hAnsi="Cambria"/>
          <w:sz w:val="20"/>
          <w:szCs w:val="20"/>
        </w:rPr>
        <w:t xml:space="preserve">lēmumu Nr.6.7(prot. </w:t>
      </w:r>
      <w:proofErr w:type="spellStart"/>
      <w:r w:rsidRPr="00F04F89">
        <w:rPr>
          <w:rFonts w:ascii="Cambria" w:hAnsi="Cambria"/>
          <w:sz w:val="20"/>
          <w:szCs w:val="20"/>
        </w:rPr>
        <w:t>Nr</w:t>
      </w:r>
      <w:proofErr w:type="spellEnd"/>
      <w:r w:rsidRPr="00F04F89">
        <w:rPr>
          <w:rFonts w:ascii="Cambria" w:hAnsi="Cambria"/>
          <w:sz w:val="20"/>
          <w:szCs w:val="20"/>
        </w:rPr>
        <w:t>. 13)</w:t>
      </w:r>
    </w:p>
    <w:p w:rsidR="00F62806" w:rsidRPr="00F04F89" w:rsidRDefault="00F62806" w:rsidP="00F62806">
      <w:pPr>
        <w:spacing w:after="0" w:line="240" w:lineRule="auto"/>
        <w:ind w:right="-806"/>
        <w:jc w:val="right"/>
        <w:rPr>
          <w:rFonts w:ascii="Cambria" w:hAnsi="Cambria"/>
          <w:sz w:val="20"/>
          <w:szCs w:val="20"/>
        </w:rPr>
      </w:pPr>
      <w:r w:rsidRPr="00F04F89">
        <w:rPr>
          <w:rFonts w:ascii="Cambria" w:hAnsi="Cambria"/>
          <w:sz w:val="20"/>
          <w:szCs w:val="20"/>
        </w:rPr>
        <w:t>PRECIZĒTI</w:t>
      </w:r>
    </w:p>
    <w:p w:rsidR="00F62806" w:rsidRPr="00F04F89" w:rsidRDefault="00F62806" w:rsidP="00F62806">
      <w:pPr>
        <w:spacing w:after="0" w:line="240" w:lineRule="auto"/>
        <w:ind w:right="-806"/>
        <w:jc w:val="right"/>
        <w:rPr>
          <w:rFonts w:ascii="Cambria" w:hAnsi="Cambria"/>
          <w:sz w:val="20"/>
          <w:szCs w:val="20"/>
        </w:rPr>
      </w:pPr>
      <w:r w:rsidRPr="00F04F89">
        <w:rPr>
          <w:rFonts w:ascii="Cambria" w:hAnsi="Cambria"/>
          <w:sz w:val="20"/>
          <w:szCs w:val="20"/>
        </w:rPr>
        <w:t>ar Kokneses novada domes</w:t>
      </w:r>
      <w:r w:rsidRPr="00F04F89">
        <w:rPr>
          <w:rFonts w:ascii="Cambria" w:hAnsi="Cambria"/>
          <w:sz w:val="20"/>
          <w:szCs w:val="20"/>
        </w:rPr>
        <w:br/>
        <w:t xml:space="preserve">2019.gada 30.oktobra sēdes </w:t>
      </w:r>
    </w:p>
    <w:p w:rsidR="00F62806" w:rsidRPr="00F04F89" w:rsidRDefault="00F62806" w:rsidP="00F62806">
      <w:pPr>
        <w:spacing w:after="0" w:line="240" w:lineRule="auto"/>
        <w:ind w:right="-806"/>
        <w:jc w:val="right"/>
        <w:rPr>
          <w:rFonts w:ascii="Cambria" w:hAnsi="Cambria"/>
          <w:sz w:val="20"/>
          <w:szCs w:val="20"/>
        </w:rPr>
      </w:pPr>
      <w:r w:rsidRPr="00F04F89">
        <w:rPr>
          <w:rFonts w:ascii="Cambria" w:hAnsi="Cambria"/>
          <w:sz w:val="20"/>
          <w:szCs w:val="20"/>
        </w:rPr>
        <w:t xml:space="preserve">lēmumu Nr.9.9(prot. </w:t>
      </w:r>
      <w:proofErr w:type="spellStart"/>
      <w:r w:rsidRPr="00F04F89">
        <w:rPr>
          <w:rFonts w:ascii="Cambria" w:hAnsi="Cambria"/>
          <w:sz w:val="20"/>
          <w:szCs w:val="20"/>
        </w:rPr>
        <w:t>Nr</w:t>
      </w:r>
      <w:proofErr w:type="spellEnd"/>
      <w:r w:rsidRPr="00F04F89">
        <w:rPr>
          <w:rFonts w:ascii="Cambria" w:hAnsi="Cambria"/>
          <w:sz w:val="20"/>
          <w:szCs w:val="20"/>
        </w:rPr>
        <w:t>. 14)</w:t>
      </w:r>
    </w:p>
    <w:p w:rsidR="00F62806" w:rsidRDefault="00F62806" w:rsidP="00F62806">
      <w:pPr>
        <w:spacing w:after="0" w:line="240" w:lineRule="auto"/>
        <w:ind w:right="-806"/>
        <w:jc w:val="right"/>
        <w:rPr>
          <w:rFonts w:ascii="Cambria" w:hAnsi="Cambria"/>
          <w:sz w:val="20"/>
          <w:szCs w:val="20"/>
        </w:rPr>
      </w:pPr>
      <w:r w:rsidRPr="00F04F89">
        <w:rPr>
          <w:rFonts w:ascii="Cambria" w:hAnsi="Cambria"/>
          <w:sz w:val="20"/>
          <w:szCs w:val="20"/>
        </w:rPr>
        <w:t>2019.gada 27.novembra</w:t>
      </w:r>
      <w:r>
        <w:rPr>
          <w:rFonts w:ascii="Cambria" w:hAnsi="Cambria"/>
          <w:sz w:val="20"/>
          <w:szCs w:val="20"/>
        </w:rPr>
        <w:t xml:space="preserve"> sēdes</w:t>
      </w:r>
      <w:r w:rsidRPr="00F04F89">
        <w:rPr>
          <w:rFonts w:ascii="Cambria" w:hAnsi="Cambria"/>
          <w:sz w:val="20"/>
          <w:szCs w:val="20"/>
        </w:rPr>
        <w:t xml:space="preserve"> </w:t>
      </w:r>
    </w:p>
    <w:p w:rsidR="00F62806" w:rsidRPr="00F04F89" w:rsidRDefault="00F62806" w:rsidP="00F62806">
      <w:pPr>
        <w:spacing w:after="0" w:line="240" w:lineRule="auto"/>
        <w:ind w:right="-806"/>
        <w:jc w:val="right"/>
        <w:rPr>
          <w:rFonts w:ascii="Cambria" w:hAnsi="Cambria"/>
          <w:sz w:val="20"/>
          <w:szCs w:val="20"/>
        </w:rPr>
      </w:pPr>
      <w:r w:rsidRPr="00F04F89">
        <w:rPr>
          <w:rFonts w:ascii="Cambria" w:hAnsi="Cambria"/>
          <w:sz w:val="20"/>
          <w:szCs w:val="20"/>
        </w:rPr>
        <w:t>lēmumu Nr.</w:t>
      </w:r>
      <w:r>
        <w:rPr>
          <w:rFonts w:ascii="Cambria" w:hAnsi="Cambria"/>
          <w:sz w:val="20"/>
          <w:szCs w:val="20"/>
        </w:rPr>
        <w:t>14(prot.Nr._15)</w:t>
      </w:r>
    </w:p>
    <w:p w:rsidR="00F62806" w:rsidRDefault="00F62806" w:rsidP="00F62806">
      <w:pPr>
        <w:spacing w:after="0" w:line="240" w:lineRule="auto"/>
        <w:ind w:right="-806"/>
        <w:jc w:val="center"/>
        <w:rPr>
          <w:rFonts w:ascii="Cambria" w:hAnsi="Cambria"/>
          <w:b/>
          <w:bCs/>
          <w:sz w:val="24"/>
          <w:szCs w:val="24"/>
        </w:rPr>
      </w:pPr>
    </w:p>
    <w:p w:rsidR="00F62806" w:rsidRDefault="00F62806" w:rsidP="00F62806">
      <w:pPr>
        <w:spacing w:after="0" w:line="240" w:lineRule="auto"/>
        <w:ind w:right="-806"/>
        <w:jc w:val="center"/>
        <w:rPr>
          <w:rFonts w:ascii="Cambria" w:hAnsi="Cambria"/>
          <w:b/>
          <w:bCs/>
          <w:sz w:val="24"/>
          <w:szCs w:val="24"/>
        </w:rPr>
      </w:pPr>
    </w:p>
    <w:p w:rsidR="00F62806" w:rsidRDefault="00F62806" w:rsidP="00F62806">
      <w:pPr>
        <w:spacing w:after="0" w:line="240" w:lineRule="auto"/>
        <w:ind w:right="-806"/>
        <w:jc w:val="center"/>
        <w:rPr>
          <w:rFonts w:ascii="Cambria" w:hAnsi="Cambria"/>
          <w:b/>
          <w:bCs/>
          <w:sz w:val="24"/>
          <w:szCs w:val="24"/>
        </w:rPr>
      </w:pPr>
    </w:p>
    <w:p w:rsidR="00F62806" w:rsidRPr="00405F09" w:rsidRDefault="00F62806" w:rsidP="00F62806">
      <w:pPr>
        <w:spacing w:after="0" w:line="240" w:lineRule="auto"/>
        <w:ind w:right="-806"/>
        <w:jc w:val="center"/>
        <w:rPr>
          <w:rFonts w:ascii="Cambria" w:hAnsi="Cambria"/>
          <w:b/>
          <w:bCs/>
          <w:sz w:val="24"/>
          <w:szCs w:val="24"/>
        </w:rPr>
      </w:pPr>
      <w:r w:rsidRPr="00405F09">
        <w:rPr>
          <w:rFonts w:ascii="Cambria" w:hAnsi="Cambria"/>
          <w:b/>
          <w:bCs/>
          <w:sz w:val="24"/>
          <w:szCs w:val="24"/>
        </w:rPr>
        <w:t>Par decentralizēto kanalizācijas pakalpojumu sniegšanas un uzskaites kārtību Kokneses novada administratīvajā teritorijā</w:t>
      </w:r>
    </w:p>
    <w:p w:rsidR="00F62806" w:rsidRPr="00405F09" w:rsidRDefault="00F62806" w:rsidP="00F62806">
      <w:pPr>
        <w:spacing w:after="0" w:line="240" w:lineRule="auto"/>
        <w:ind w:right="-806"/>
        <w:jc w:val="right"/>
        <w:rPr>
          <w:rFonts w:ascii="Cambria" w:hAnsi="Cambria"/>
          <w:i/>
        </w:rPr>
      </w:pPr>
      <w:r w:rsidRPr="00405F09">
        <w:rPr>
          <w:rFonts w:ascii="Cambria" w:hAnsi="Cambria"/>
          <w:sz w:val="24"/>
          <w:szCs w:val="24"/>
        </w:rPr>
        <w:br/>
      </w:r>
      <w:r w:rsidRPr="00405F09">
        <w:rPr>
          <w:rFonts w:ascii="Cambria" w:hAnsi="Cambria"/>
          <w:i/>
        </w:rPr>
        <w:t xml:space="preserve">Izdoti saskaņā ar </w:t>
      </w:r>
      <w:hyperlink r:id="rId42" w:tgtFrame="_blank" w:history="1">
        <w:r w:rsidRPr="00405F09">
          <w:rPr>
            <w:rFonts w:ascii="Cambria" w:hAnsi="Cambria"/>
            <w:i/>
            <w:color w:val="0000FF"/>
            <w:u w:val="single"/>
          </w:rPr>
          <w:t>Ūdenssaimniecības pakalpojumu likuma</w:t>
        </w:r>
      </w:hyperlink>
      <w:r w:rsidRPr="00405F09">
        <w:rPr>
          <w:rFonts w:ascii="Cambria" w:hAnsi="Cambria"/>
          <w:i/>
        </w:rPr>
        <w:br/>
      </w:r>
      <w:hyperlink r:id="rId43" w:anchor="p6" w:tgtFrame="_blank" w:history="1">
        <w:r w:rsidRPr="00405F09">
          <w:rPr>
            <w:rFonts w:ascii="Cambria" w:hAnsi="Cambria"/>
            <w:i/>
            <w:color w:val="0000FF"/>
            <w:u w:val="single"/>
          </w:rPr>
          <w:t>6. panta</w:t>
        </w:r>
      </w:hyperlink>
      <w:r w:rsidRPr="00405F09">
        <w:rPr>
          <w:rFonts w:ascii="Cambria" w:hAnsi="Cambria"/>
          <w:i/>
        </w:rPr>
        <w:t xml:space="preserve"> ceturtās daļas 5. punktu un Ministru kabineta</w:t>
      </w:r>
      <w:r w:rsidRPr="00405F09">
        <w:rPr>
          <w:rFonts w:ascii="Cambria" w:hAnsi="Cambria"/>
          <w:i/>
        </w:rPr>
        <w:br/>
        <w:t xml:space="preserve">2017. gada 27. jūnija noteikumu </w:t>
      </w:r>
      <w:proofErr w:type="spellStart"/>
      <w:r w:rsidRPr="00405F09">
        <w:rPr>
          <w:rFonts w:ascii="Cambria" w:hAnsi="Cambria"/>
          <w:i/>
        </w:rPr>
        <w:t>Nr</w:t>
      </w:r>
      <w:proofErr w:type="spellEnd"/>
      <w:r w:rsidRPr="00405F09">
        <w:rPr>
          <w:rFonts w:ascii="Cambria" w:hAnsi="Cambria"/>
          <w:i/>
        </w:rPr>
        <w:t>. 384</w:t>
      </w:r>
      <w:r w:rsidRPr="00405F09">
        <w:rPr>
          <w:rFonts w:ascii="Cambria" w:hAnsi="Cambria"/>
          <w:i/>
        </w:rPr>
        <w:br/>
        <w:t>"</w:t>
      </w:r>
      <w:hyperlink r:id="rId44" w:tgtFrame="_blank" w:history="1">
        <w:r w:rsidRPr="00405F09">
          <w:rPr>
            <w:rFonts w:ascii="Cambria" w:hAnsi="Cambria"/>
            <w:i/>
            <w:color w:val="0000FF"/>
            <w:u w:val="single"/>
          </w:rPr>
          <w:t>Noteikumi par decentralizēto kanalizācijas sistēmu</w:t>
        </w:r>
        <w:r w:rsidRPr="00405F09">
          <w:rPr>
            <w:rFonts w:ascii="Cambria" w:hAnsi="Cambria"/>
            <w:i/>
            <w:color w:val="0000FF"/>
            <w:u w:val="single"/>
          </w:rPr>
          <w:br/>
          <w:t>apsaimniekošanu un reģistrēšanu</w:t>
        </w:r>
      </w:hyperlink>
      <w:r w:rsidRPr="00405F09">
        <w:rPr>
          <w:rFonts w:ascii="Cambria" w:hAnsi="Cambria"/>
          <w:i/>
        </w:rPr>
        <w:t xml:space="preserve">" </w:t>
      </w:r>
      <w:hyperlink r:id="rId45" w:anchor="p6" w:tgtFrame="_blank" w:history="1">
        <w:r w:rsidRPr="00405F09">
          <w:rPr>
            <w:rFonts w:ascii="Cambria" w:hAnsi="Cambria"/>
            <w:i/>
            <w:color w:val="0000FF"/>
            <w:u w:val="single"/>
          </w:rPr>
          <w:t>6.</w:t>
        </w:r>
      </w:hyperlink>
      <w:r w:rsidRPr="00405F09">
        <w:rPr>
          <w:rFonts w:ascii="Cambria" w:hAnsi="Cambria"/>
          <w:i/>
        </w:rPr>
        <w:t> punktu</w:t>
      </w:r>
    </w:p>
    <w:p w:rsidR="00F62806" w:rsidRPr="00405F09" w:rsidRDefault="00F62806" w:rsidP="00F62806">
      <w:pPr>
        <w:spacing w:after="0" w:line="240" w:lineRule="auto"/>
        <w:ind w:right="-806"/>
        <w:jc w:val="right"/>
        <w:rPr>
          <w:rFonts w:ascii="Cambria" w:hAnsi="Cambria"/>
          <w:i/>
          <w:sz w:val="24"/>
          <w:szCs w:val="24"/>
        </w:rPr>
      </w:pPr>
    </w:p>
    <w:p w:rsidR="00F62806" w:rsidRPr="00405F09" w:rsidRDefault="00F62806" w:rsidP="00F62806">
      <w:pPr>
        <w:spacing w:after="0" w:line="240" w:lineRule="auto"/>
        <w:ind w:right="-806"/>
        <w:jc w:val="center"/>
        <w:rPr>
          <w:rFonts w:ascii="Cambria" w:hAnsi="Cambria"/>
          <w:b/>
          <w:sz w:val="24"/>
          <w:szCs w:val="24"/>
        </w:rPr>
      </w:pPr>
      <w:bookmarkStart w:id="2" w:name="n-658946"/>
      <w:bookmarkEnd w:id="2"/>
      <w:r w:rsidRPr="00405F09">
        <w:rPr>
          <w:rFonts w:ascii="Cambria" w:hAnsi="Cambria"/>
          <w:b/>
          <w:sz w:val="24"/>
          <w:szCs w:val="24"/>
        </w:rPr>
        <w:t>I. Vispārīgie jautājumi</w:t>
      </w:r>
    </w:p>
    <w:p w:rsidR="00F62806" w:rsidRPr="00405F09" w:rsidRDefault="00F62806" w:rsidP="00F62806">
      <w:pPr>
        <w:spacing w:after="0" w:line="240" w:lineRule="auto"/>
        <w:ind w:right="-806"/>
        <w:jc w:val="both"/>
        <w:rPr>
          <w:rFonts w:ascii="Cambria" w:hAnsi="Cambria"/>
          <w:sz w:val="24"/>
          <w:szCs w:val="24"/>
        </w:rPr>
      </w:pPr>
      <w:bookmarkStart w:id="3" w:name="p1"/>
      <w:bookmarkStart w:id="4" w:name="p-658947"/>
      <w:bookmarkEnd w:id="3"/>
      <w:bookmarkEnd w:id="4"/>
      <w:r w:rsidRPr="00405F09">
        <w:rPr>
          <w:rFonts w:ascii="Cambria" w:hAnsi="Cambria"/>
          <w:sz w:val="24"/>
          <w:szCs w:val="24"/>
        </w:rPr>
        <w:t>1. Saistošie noteikumi nosaka:</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1.1. decentralizēto kanalizācijas sistēmu, kuras nav pievienotas sabiedrisko ūdenssaimniecības pakalpojumu sniedzēja centralizētajai kanalizācijas sistēmai, kontroles un uzraudzības kārtību;</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1.2. minimālo biežumu notekūdeņu un nosēdumu izvešanai no decentralizētajām kanalizācijas sistēmām;</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1.3. prasību minimumu asenizatoriem;</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1.4. asenizatoru reģistrācijas kārtību;</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1.5. decentralizēto kanalizācijas sistēmu reģistrācijas kārtību;</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1.6. decentralizēto kanalizācijas pakalpojumu sniegšanas un uzskaites kārtību, tai skaitā pašvaldības kompetenci minētajā jomā;</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1.7. decentralizēto kanalizācijas sistēmu īpašnieku un valdītāju pienākumus;</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1.8. atbildību par saistošo noteikumu pārkāpumiem.</w:t>
      </w:r>
    </w:p>
    <w:p w:rsidR="00F62806" w:rsidRPr="00405F09" w:rsidRDefault="00F62806" w:rsidP="00F62806">
      <w:pPr>
        <w:spacing w:after="0" w:line="240" w:lineRule="auto"/>
        <w:ind w:right="-806"/>
        <w:jc w:val="both"/>
        <w:rPr>
          <w:rFonts w:ascii="Cambria" w:hAnsi="Cambria"/>
          <w:sz w:val="24"/>
          <w:szCs w:val="24"/>
        </w:rPr>
      </w:pPr>
      <w:bookmarkStart w:id="5" w:name="p-658948"/>
      <w:bookmarkEnd w:id="5"/>
      <w:r w:rsidRPr="00405F09">
        <w:rPr>
          <w:rFonts w:ascii="Cambria" w:hAnsi="Cambria"/>
          <w:sz w:val="24"/>
          <w:szCs w:val="24"/>
        </w:rPr>
        <w:t>2. Saistošo noteikumu mērķis ir:</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2.1. organizēt decentralizēto kanalizācijas pakalpojumu sniegšanu iedzīvotājiem;</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2.2. noteikt decentralizētajās kanalizācijas sistēmās uzkrāto notekūdeņu un nosēdumu apsaimniekošanas (</w:t>
      </w:r>
      <w:r w:rsidRPr="00405F09">
        <w:rPr>
          <w:rFonts w:ascii="Cambria" w:hAnsi="Cambria"/>
          <w:i/>
          <w:iCs/>
          <w:sz w:val="24"/>
          <w:szCs w:val="24"/>
        </w:rPr>
        <w:t>attīrīšanas, savākšanas, transportēšanas</w:t>
      </w:r>
      <w:r w:rsidRPr="00405F09">
        <w:rPr>
          <w:rFonts w:ascii="Cambria" w:hAnsi="Cambria"/>
          <w:sz w:val="24"/>
          <w:szCs w:val="24"/>
        </w:rPr>
        <w:t xml:space="preserve">), uzraudzības un kontroles </w:t>
      </w:r>
      <w:r w:rsidRPr="00405F09">
        <w:rPr>
          <w:rFonts w:ascii="Cambria" w:hAnsi="Cambria"/>
          <w:sz w:val="24"/>
          <w:szCs w:val="24"/>
        </w:rPr>
        <w:lastRenderedPageBreak/>
        <w:t>prasības, lai aizsargātu cilvēku dzīvību un veselību, nodrošinātu vides aizsardzību un dabas resursu ilgtspējīgu izmantošanu;</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 xml:space="preserve">2.3. nodrošināt normatīvajos aktos noteikto notekūdeņu attīrīšanas un savākšanas prasību ievērošanu  Kokneses, Bormaņu, Vecbebru un Iršu ciemu teritorijās. </w:t>
      </w:r>
    </w:p>
    <w:p w:rsidR="00F62806" w:rsidRPr="00405F09" w:rsidRDefault="00F62806" w:rsidP="00F62806">
      <w:pPr>
        <w:spacing w:after="0" w:line="240" w:lineRule="auto"/>
        <w:ind w:right="-806"/>
        <w:jc w:val="both"/>
        <w:rPr>
          <w:rFonts w:ascii="Cambria" w:hAnsi="Cambria"/>
          <w:sz w:val="24"/>
          <w:szCs w:val="24"/>
        </w:rPr>
      </w:pPr>
      <w:bookmarkStart w:id="6" w:name="p-658949"/>
      <w:bookmarkEnd w:id="6"/>
      <w:r w:rsidRPr="00405F09">
        <w:rPr>
          <w:rFonts w:ascii="Cambria" w:hAnsi="Cambria"/>
          <w:sz w:val="24"/>
          <w:szCs w:val="24"/>
        </w:rPr>
        <w:t>3. Saistošie noteikumi ir saistoši visām fiziskajām un juridiskajām personām Kokneses, Bormaņu, Vecbebru un Iršu ciemu teritorijā, kuru īpašumā vai valdījumā ir decentralizētās kanalizācijas sistēmas.</w:t>
      </w:r>
    </w:p>
    <w:p w:rsidR="00F62806" w:rsidRPr="00405F09" w:rsidRDefault="00F62806" w:rsidP="00F62806">
      <w:pPr>
        <w:spacing w:after="0" w:line="240" w:lineRule="auto"/>
        <w:ind w:right="-806"/>
        <w:jc w:val="both"/>
        <w:rPr>
          <w:rFonts w:ascii="Cambria" w:hAnsi="Cambria"/>
          <w:sz w:val="24"/>
          <w:szCs w:val="24"/>
        </w:rPr>
      </w:pPr>
      <w:bookmarkStart w:id="7" w:name="p4"/>
      <w:bookmarkStart w:id="8" w:name="p-658950"/>
      <w:bookmarkEnd w:id="7"/>
      <w:bookmarkEnd w:id="8"/>
      <w:r w:rsidRPr="00405F09">
        <w:rPr>
          <w:rFonts w:ascii="Cambria" w:hAnsi="Cambria"/>
          <w:sz w:val="24"/>
          <w:szCs w:val="24"/>
        </w:rPr>
        <w:t>4. Šajos saistošajos noteikumos lietotie termini atbilst normatīvajos aktos ūdenssaimniecības pakalpojumu sniegšanas jomā un citos normatīvajos aktos lietotajiem terminiem.</w:t>
      </w:r>
    </w:p>
    <w:p w:rsidR="00F62806" w:rsidRPr="00405F09" w:rsidRDefault="00F62806" w:rsidP="00F62806">
      <w:pPr>
        <w:spacing w:after="0" w:line="240" w:lineRule="auto"/>
        <w:ind w:right="-806"/>
        <w:jc w:val="both"/>
        <w:rPr>
          <w:rFonts w:ascii="Cambria" w:hAnsi="Cambria"/>
          <w:b/>
          <w:sz w:val="24"/>
          <w:szCs w:val="24"/>
        </w:rPr>
      </w:pPr>
      <w:bookmarkStart w:id="9" w:name="n2"/>
      <w:bookmarkStart w:id="10" w:name="n-658951"/>
      <w:bookmarkEnd w:id="9"/>
      <w:bookmarkEnd w:id="10"/>
    </w:p>
    <w:p w:rsidR="00F62806" w:rsidRPr="00405F09" w:rsidRDefault="00F62806" w:rsidP="00F62806">
      <w:pPr>
        <w:spacing w:after="0" w:line="240" w:lineRule="auto"/>
        <w:ind w:right="-806"/>
        <w:jc w:val="center"/>
        <w:rPr>
          <w:rFonts w:ascii="Cambria" w:hAnsi="Cambria"/>
          <w:b/>
          <w:sz w:val="24"/>
          <w:szCs w:val="24"/>
        </w:rPr>
      </w:pPr>
      <w:r w:rsidRPr="00405F09">
        <w:rPr>
          <w:rFonts w:ascii="Cambria" w:hAnsi="Cambria"/>
          <w:b/>
          <w:sz w:val="24"/>
          <w:szCs w:val="24"/>
        </w:rPr>
        <w:t>II. Pašvaldības kompetence decentralizēto kanalizācijas pakalpojumu sniegšanas un uzskaites jomā</w:t>
      </w:r>
    </w:p>
    <w:p w:rsidR="00F62806" w:rsidRPr="00405F09" w:rsidRDefault="00F62806" w:rsidP="00F62806">
      <w:pPr>
        <w:spacing w:after="0" w:line="240" w:lineRule="auto"/>
        <w:ind w:right="-806"/>
        <w:jc w:val="both"/>
        <w:rPr>
          <w:rFonts w:ascii="Cambria" w:hAnsi="Cambria"/>
          <w:b/>
          <w:sz w:val="24"/>
          <w:szCs w:val="24"/>
        </w:rPr>
      </w:pPr>
    </w:p>
    <w:p w:rsidR="00F62806" w:rsidRPr="00405F09" w:rsidRDefault="00F62806" w:rsidP="00F62806">
      <w:pPr>
        <w:spacing w:after="0" w:line="240" w:lineRule="auto"/>
        <w:ind w:right="-806"/>
        <w:jc w:val="both"/>
        <w:rPr>
          <w:rFonts w:ascii="Cambria" w:hAnsi="Cambria"/>
          <w:sz w:val="24"/>
          <w:szCs w:val="24"/>
        </w:rPr>
      </w:pPr>
      <w:bookmarkStart w:id="11" w:name="p5"/>
      <w:bookmarkStart w:id="12" w:name="p-658952"/>
      <w:bookmarkEnd w:id="11"/>
      <w:bookmarkEnd w:id="12"/>
      <w:r w:rsidRPr="00405F09">
        <w:rPr>
          <w:rFonts w:ascii="Cambria" w:hAnsi="Cambria"/>
          <w:sz w:val="24"/>
          <w:szCs w:val="24"/>
        </w:rPr>
        <w:t>5. Kokneses novada domes SIA“ Kokneses Komunālie pakalpojumi”, Bebru pagasta pārvalde un Iršu pagasta pārvalde nodrošina:</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5.1. decentralizēto kanalizācijas sistēmu reģistra izveidošanu un uzturēšanu;</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5.2. notekūdeņu un nosēdumu savākšanai no decentralizētajām kanalizācijas sistēmām, to transportēšanai un novadīšanai centralizētajā kanalizācijas sistēmā izvirzīto prasību ievērošanas kontroli;</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5.3. decentralizētajās kanalizācijas sistēmās uzkrāto notekūdeņu un nosēdumu izvešanas biežuma kontroli un uzraudzību;</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5.4. decentralizēto kanalizācijas sistēmu ekspluatācijas un uzturēšanas prasību ievērošanas kontroli;</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5.5. informācijas sniegšanu decentralizēto kanalizācijas sistēmu īpašniekiem par tajās uzkrāto notekūdeņu un nosēdumu izvešanas kārtību un nepieciešamību uzglabāt decentralizēto kanalizācijas pakalpojumu saņemšanu apliecinošu dokumentāciju;</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5.6. asenizatoru reģistrāciju, informācijas par asenizatoriem publicēšanu un reģistra uzturēšanu Kokneses novadā nodrošina  SIA “ Kokneses Komunālie pakalpojumi”.</w:t>
      </w:r>
    </w:p>
    <w:p w:rsidR="00F62806" w:rsidRDefault="00F62806" w:rsidP="00F62806">
      <w:pPr>
        <w:spacing w:after="0" w:line="240" w:lineRule="auto"/>
        <w:ind w:right="-806"/>
        <w:jc w:val="both"/>
        <w:rPr>
          <w:rFonts w:ascii="Cambria" w:hAnsi="Cambria"/>
          <w:sz w:val="24"/>
          <w:szCs w:val="24"/>
        </w:rPr>
      </w:pPr>
    </w:p>
    <w:p w:rsidR="00F62806" w:rsidRPr="00405F09" w:rsidRDefault="00F62806" w:rsidP="00F62806">
      <w:pPr>
        <w:spacing w:after="0" w:line="240" w:lineRule="auto"/>
        <w:ind w:right="-806"/>
        <w:jc w:val="center"/>
        <w:rPr>
          <w:rFonts w:ascii="Cambria" w:hAnsi="Cambria"/>
          <w:b/>
          <w:sz w:val="24"/>
          <w:szCs w:val="24"/>
        </w:rPr>
      </w:pPr>
      <w:bookmarkStart w:id="13" w:name="n3"/>
      <w:bookmarkStart w:id="14" w:name="n-658953"/>
      <w:bookmarkEnd w:id="13"/>
      <w:bookmarkEnd w:id="14"/>
      <w:r w:rsidRPr="00405F09">
        <w:rPr>
          <w:rFonts w:ascii="Cambria" w:hAnsi="Cambria"/>
          <w:b/>
          <w:sz w:val="24"/>
          <w:szCs w:val="24"/>
        </w:rPr>
        <w:t>III. Minimālais biežums notekūdeņu un nosēdumu izvešanai no decentralizētajām kanalizācijas sistēmām</w:t>
      </w:r>
    </w:p>
    <w:p w:rsidR="00F62806" w:rsidRPr="00405F09" w:rsidRDefault="00F62806" w:rsidP="00F62806">
      <w:pPr>
        <w:spacing w:after="0" w:line="240" w:lineRule="auto"/>
        <w:ind w:right="-806"/>
        <w:jc w:val="center"/>
        <w:rPr>
          <w:rFonts w:ascii="Cambria" w:hAnsi="Cambria"/>
          <w:b/>
          <w:sz w:val="24"/>
          <w:szCs w:val="24"/>
        </w:rPr>
      </w:pPr>
    </w:p>
    <w:p w:rsidR="00F62806" w:rsidRPr="00405F09" w:rsidRDefault="00F62806" w:rsidP="00F62806">
      <w:pPr>
        <w:spacing w:after="0" w:line="240" w:lineRule="auto"/>
        <w:ind w:right="-806"/>
        <w:jc w:val="both"/>
        <w:rPr>
          <w:rFonts w:ascii="Cambria" w:hAnsi="Cambria"/>
          <w:sz w:val="24"/>
          <w:szCs w:val="24"/>
        </w:rPr>
      </w:pPr>
      <w:bookmarkStart w:id="15" w:name="p6"/>
      <w:bookmarkStart w:id="16" w:name="p-658954"/>
      <w:bookmarkEnd w:id="15"/>
      <w:bookmarkEnd w:id="16"/>
      <w:r w:rsidRPr="00405F09">
        <w:rPr>
          <w:rFonts w:ascii="Cambria" w:hAnsi="Cambria"/>
          <w:sz w:val="24"/>
          <w:szCs w:val="24"/>
        </w:rPr>
        <w:t>6. Decentralizētajās kanalizācijas sistēmās uzkrātie notekūdeņi un nosēdumi ir jāizved:</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6.1. Kokneses un Bormaņu ciemu teritorijas robežās uz SIA “ Kokneses Komunālie pakalpojumi” notekūdeņu attīrīšanas iekārtām (turpmāk tekstā -NAI);</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6.2. Vecbebru ciema teritorijas robežās uz Bebru pagasta NAI:</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6.3. Iršu ciema teritorijas robežās uz Iršu pagasta NAI;</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6.4.vai citām speciāli izveidotām notekūdeņu pieņemšanas vietām, saskaņā ar asenizatora noslēgto līgumu.</w:t>
      </w:r>
    </w:p>
    <w:p w:rsidR="00F62806" w:rsidRPr="00405F09" w:rsidRDefault="00F62806" w:rsidP="00F62806">
      <w:pPr>
        <w:spacing w:after="0" w:line="240" w:lineRule="auto"/>
        <w:ind w:right="-806"/>
        <w:jc w:val="both"/>
        <w:rPr>
          <w:rFonts w:ascii="Cambria" w:hAnsi="Cambria"/>
          <w:sz w:val="24"/>
          <w:szCs w:val="24"/>
        </w:rPr>
      </w:pPr>
      <w:bookmarkStart w:id="17" w:name="p7"/>
      <w:bookmarkStart w:id="18" w:name="p-658955"/>
      <w:bookmarkEnd w:id="17"/>
      <w:bookmarkEnd w:id="18"/>
      <w:r w:rsidRPr="00405F09">
        <w:rPr>
          <w:rFonts w:ascii="Cambria" w:hAnsi="Cambria"/>
          <w:sz w:val="24"/>
          <w:szCs w:val="24"/>
        </w:rPr>
        <w:t xml:space="preserve">7. Minimālais notekūdeņu izvešanas biežums no </w:t>
      </w:r>
      <w:proofErr w:type="spellStart"/>
      <w:r w:rsidRPr="00405F09">
        <w:rPr>
          <w:rFonts w:ascii="Cambria" w:hAnsi="Cambria"/>
          <w:sz w:val="24"/>
          <w:szCs w:val="24"/>
        </w:rPr>
        <w:t>krājtvertnēm</w:t>
      </w:r>
      <w:proofErr w:type="spellEnd"/>
      <w:r w:rsidRPr="00405F09">
        <w:rPr>
          <w:rFonts w:ascii="Cambria" w:hAnsi="Cambria"/>
          <w:sz w:val="24"/>
          <w:szCs w:val="24"/>
        </w:rPr>
        <w:t xml:space="preserve"> ir nosakāms saskaņā ar šādu formulu:</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b/>
          <w:bCs/>
          <w:sz w:val="24"/>
          <w:szCs w:val="24"/>
        </w:rPr>
        <w:t>I = B/A</w:t>
      </w:r>
      <w:r w:rsidRPr="00405F09">
        <w:rPr>
          <w:rFonts w:ascii="Cambria" w:hAnsi="Cambria"/>
          <w:sz w:val="24"/>
          <w:szCs w:val="24"/>
        </w:rPr>
        <w:t>, kur:</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b/>
          <w:bCs/>
          <w:sz w:val="24"/>
          <w:szCs w:val="24"/>
        </w:rPr>
        <w:t>I</w:t>
      </w:r>
      <w:r w:rsidRPr="00405F09">
        <w:rPr>
          <w:rFonts w:ascii="Cambria" w:hAnsi="Cambria"/>
          <w:sz w:val="24"/>
          <w:szCs w:val="24"/>
        </w:rPr>
        <w:t xml:space="preserve"> – decentralizētās kanalizācijas </w:t>
      </w:r>
      <w:proofErr w:type="spellStart"/>
      <w:r w:rsidRPr="00405F09">
        <w:rPr>
          <w:rFonts w:ascii="Cambria" w:hAnsi="Cambria"/>
          <w:sz w:val="24"/>
          <w:szCs w:val="24"/>
        </w:rPr>
        <w:t>krājtvertnes</w:t>
      </w:r>
      <w:proofErr w:type="spellEnd"/>
      <w:r w:rsidRPr="00405F09">
        <w:rPr>
          <w:rFonts w:ascii="Cambria" w:hAnsi="Cambria"/>
          <w:sz w:val="24"/>
          <w:szCs w:val="24"/>
        </w:rPr>
        <w:t xml:space="preserve"> izvešanas biežums mēnesī (reizes). Ja rezultāts ir mazāks par 1, to noapaļo ar divām zīmēm aiz komata uz leju. Ja rezultāts lielāks par 2, to noapaļo līdz veseliem skaitļiem uz leju;</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b/>
          <w:bCs/>
          <w:sz w:val="24"/>
          <w:szCs w:val="24"/>
        </w:rPr>
        <w:t>B</w:t>
      </w:r>
      <w:r w:rsidRPr="00405F09">
        <w:rPr>
          <w:rFonts w:ascii="Cambria" w:hAnsi="Cambria"/>
          <w:sz w:val="24"/>
          <w:szCs w:val="24"/>
        </w:rPr>
        <w:t xml:space="preserve"> – nekustamajā īpašumā vai nekustamo īpašumu grupā esošo personu kopējais ūdens patēriņš mēnesī (m</w:t>
      </w:r>
      <w:r w:rsidRPr="00405F09">
        <w:rPr>
          <w:rFonts w:ascii="Cambria" w:hAnsi="Cambria"/>
          <w:sz w:val="24"/>
          <w:szCs w:val="24"/>
          <w:vertAlign w:val="superscript"/>
        </w:rPr>
        <w:t>3</w:t>
      </w:r>
      <w:r w:rsidRPr="00405F09">
        <w:rPr>
          <w:rFonts w:ascii="Cambria" w:hAnsi="Cambria"/>
          <w:sz w:val="24"/>
          <w:szCs w:val="24"/>
        </w:rPr>
        <w:t>), pieņemot, ka vienas personas ūdens patēriņš ir 0,8 m</w:t>
      </w:r>
      <w:r w:rsidRPr="00405F09">
        <w:rPr>
          <w:rFonts w:ascii="Cambria" w:hAnsi="Cambria"/>
          <w:sz w:val="24"/>
          <w:szCs w:val="24"/>
          <w:vertAlign w:val="superscript"/>
        </w:rPr>
        <w:t xml:space="preserve">3 </w:t>
      </w:r>
      <w:r w:rsidRPr="00405F09">
        <w:rPr>
          <w:rFonts w:ascii="Cambria" w:hAnsi="Cambria"/>
          <w:sz w:val="24"/>
          <w:szCs w:val="24"/>
        </w:rPr>
        <w:t>/mēnesī vai arī izmantojot datus par faktisko ūdens patēriņu (saskaņā ar skaitītāja rādījumiem);</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b/>
          <w:bCs/>
          <w:sz w:val="24"/>
          <w:szCs w:val="24"/>
        </w:rPr>
        <w:lastRenderedPageBreak/>
        <w:t>A</w:t>
      </w:r>
      <w:r w:rsidRPr="00405F09">
        <w:rPr>
          <w:rFonts w:ascii="Cambria" w:hAnsi="Cambria"/>
          <w:sz w:val="24"/>
          <w:szCs w:val="24"/>
        </w:rPr>
        <w:t xml:space="preserve"> – decentralizētās kanalizācijas tvertnes tilpums kubikmetros.</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 xml:space="preserve">Ja aprēķinātais </w:t>
      </w:r>
      <w:r w:rsidRPr="00405F09">
        <w:rPr>
          <w:rFonts w:ascii="Cambria" w:hAnsi="Cambria"/>
          <w:b/>
          <w:bCs/>
          <w:sz w:val="24"/>
          <w:szCs w:val="24"/>
        </w:rPr>
        <w:t>I</w:t>
      </w:r>
      <w:r w:rsidRPr="00405F09">
        <w:rPr>
          <w:rFonts w:ascii="Cambria" w:hAnsi="Cambria"/>
          <w:sz w:val="24"/>
          <w:szCs w:val="24"/>
        </w:rPr>
        <w:t xml:space="preserve"> ir mazāks par 1, tad </w:t>
      </w:r>
      <w:proofErr w:type="spellStart"/>
      <w:r w:rsidRPr="00405F09">
        <w:rPr>
          <w:rFonts w:ascii="Cambria" w:hAnsi="Cambria"/>
          <w:sz w:val="24"/>
          <w:szCs w:val="24"/>
        </w:rPr>
        <w:t>krājtvertnē</w:t>
      </w:r>
      <w:proofErr w:type="spellEnd"/>
      <w:r w:rsidRPr="00405F09">
        <w:rPr>
          <w:rFonts w:ascii="Cambria" w:hAnsi="Cambria"/>
          <w:sz w:val="24"/>
          <w:szCs w:val="24"/>
        </w:rPr>
        <w:t xml:space="preserve"> uzkrātie notekūdeņi un nosēdumi jāizved retāk nekā reizi mēnesī un ir nepieciešams aprēķināt minimālo izvešanas reižu skaitu gadā (</w:t>
      </w:r>
      <w:proofErr w:type="spellStart"/>
      <w:r w:rsidRPr="00405F09">
        <w:rPr>
          <w:rFonts w:ascii="Cambria" w:hAnsi="Cambria"/>
          <w:sz w:val="24"/>
          <w:szCs w:val="24"/>
        </w:rPr>
        <w:t>Ig</w:t>
      </w:r>
      <w:proofErr w:type="spellEnd"/>
      <w:r w:rsidRPr="00405F09">
        <w:rPr>
          <w:rFonts w:ascii="Cambria" w:hAnsi="Cambria"/>
          <w:sz w:val="24"/>
          <w:szCs w:val="24"/>
        </w:rPr>
        <w:t>) saskaņā ar šādu formulu:</w:t>
      </w:r>
    </w:p>
    <w:p w:rsidR="00F62806" w:rsidRPr="00405F09" w:rsidRDefault="00F62806" w:rsidP="00F62806">
      <w:pPr>
        <w:spacing w:after="0" w:line="240" w:lineRule="auto"/>
        <w:ind w:right="-806"/>
        <w:jc w:val="both"/>
        <w:rPr>
          <w:rFonts w:ascii="Cambria" w:hAnsi="Cambria"/>
          <w:sz w:val="24"/>
          <w:szCs w:val="24"/>
        </w:rPr>
      </w:pPr>
      <w:proofErr w:type="spellStart"/>
      <w:r w:rsidRPr="00405F09">
        <w:rPr>
          <w:rFonts w:ascii="Cambria" w:hAnsi="Cambria"/>
          <w:b/>
          <w:bCs/>
          <w:sz w:val="24"/>
          <w:szCs w:val="24"/>
        </w:rPr>
        <w:t>Ig</w:t>
      </w:r>
      <w:proofErr w:type="spellEnd"/>
      <w:r w:rsidRPr="00405F09">
        <w:rPr>
          <w:rFonts w:ascii="Cambria" w:hAnsi="Cambria"/>
          <w:b/>
          <w:bCs/>
          <w:sz w:val="24"/>
          <w:szCs w:val="24"/>
        </w:rPr>
        <w:t xml:space="preserve"> = </w:t>
      </w:r>
      <w:proofErr w:type="spellStart"/>
      <w:r w:rsidRPr="00405F09">
        <w:rPr>
          <w:rFonts w:ascii="Cambria" w:hAnsi="Cambria"/>
          <w:b/>
          <w:bCs/>
          <w:sz w:val="24"/>
          <w:szCs w:val="24"/>
        </w:rPr>
        <w:t>MxI</w:t>
      </w:r>
      <w:proofErr w:type="spellEnd"/>
      <w:r w:rsidRPr="00405F09">
        <w:rPr>
          <w:rFonts w:ascii="Cambria" w:hAnsi="Cambria"/>
          <w:sz w:val="24"/>
          <w:szCs w:val="24"/>
        </w:rPr>
        <w:t>, kur –</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b/>
          <w:bCs/>
          <w:sz w:val="24"/>
          <w:szCs w:val="24"/>
        </w:rPr>
        <w:t>M</w:t>
      </w:r>
      <w:r w:rsidRPr="00405F09">
        <w:rPr>
          <w:rFonts w:ascii="Cambria" w:hAnsi="Cambria"/>
          <w:sz w:val="24"/>
          <w:szCs w:val="24"/>
        </w:rPr>
        <w:t xml:space="preserve"> – objekta izmantošanas mēnešu skaits </w:t>
      </w:r>
      <w:proofErr w:type="spellStart"/>
      <w:r w:rsidRPr="00405F09">
        <w:rPr>
          <w:rFonts w:ascii="Cambria" w:hAnsi="Cambria"/>
          <w:sz w:val="24"/>
          <w:szCs w:val="24"/>
        </w:rPr>
        <w:t>gadā.Rezultātu</w:t>
      </w:r>
      <w:proofErr w:type="spellEnd"/>
      <w:r w:rsidRPr="00405F09">
        <w:rPr>
          <w:rFonts w:ascii="Cambria" w:hAnsi="Cambria"/>
          <w:sz w:val="24"/>
          <w:szCs w:val="24"/>
        </w:rPr>
        <w:t xml:space="preserve"> noapaļo līdz veseliem skaitļiem uz leju.</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 xml:space="preserve">Zinot </w:t>
      </w:r>
      <w:proofErr w:type="spellStart"/>
      <w:r w:rsidRPr="00405F09">
        <w:rPr>
          <w:rFonts w:ascii="Cambria" w:hAnsi="Cambria"/>
          <w:b/>
          <w:bCs/>
          <w:sz w:val="24"/>
          <w:szCs w:val="24"/>
        </w:rPr>
        <w:t>Ig</w:t>
      </w:r>
      <w:proofErr w:type="spellEnd"/>
      <w:r w:rsidRPr="00405F09">
        <w:rPr>
          <w:rFonts w:ascii="Cambria" w:hAnsi="Cambria"/>
          <w:sz w:val="24"/>
          <w:szCs w:val="24"/>
        </w:rPr>
        <w:t xml:space="preserve"> un </w:t>
      </w:r>
      <w:r w:rsidRPr="00405F09">
        <w:rPr>
          <w:rFonts w:ascii="Cambria" w:hAnsi="Cambria"/>
          <w:b/>
          <w:bCs/>
          <w:sz w:val="24"/>
          <w:szCs w:val="24"/>
        </w:rPr>
        <w:t>I</w:t>
      </w:r>
      <w:r w:rsidRPr="00405F09">
        <w:rPr>
          <w:rFonts w:ascii="Cambria" w:hAnsi="Cambria"/>
          <w:sz w:val="24"/>
          <w:szCs w:val="24"/>
        </w:rPr>
        <w:t xml:space="preserve">, jānosaka </w:t>
      </w:r>
      <w:proofErr w:type="spellStart"/>
      <w:r w:rsidRPr="00405F09">
        <w:rPr>
          <w:rFonts w:ascii="Cambria" w:hAnsi="Cambria"/>
          <w:b/>
          <w:bCs/>
          <w:sz w:val="24"/>
          <w:szCs w:val="24"/>
        </w:rPr>
        <w:t>Ib</w:t>
      </w:r>
      <w:proofErr w:type="spellEnd"/>
      <w:r w:rsidRPr="00405F09">
        <w:rPr>
          <w:rFonts w:ascii="Cambria" w:hAnsi="Cambria"/>
          <w:sz w:val="24"/>
          <w:szCs w:val="24"/>
        </w:rPr>
        <w:t xml:space="preserve"> - vienas izvešanas reize mēnešos.</w:t>
      </w:r>
    </w:p>
    <w:p w:rsidR="00F62806" w:rsidRPr="00405F09" w:rsidRDefault="00F62806" w:rsidP="00F62806">
      <w:pPr>
        <w:spacing w:after="0" w:line="240" w:lineRule="auto"/>
        <w:ind w:right="-806"/>
        <w:jc w:val="both"/>
        <w:rPr>
          <w:rFonts w:ascii="Cambria" w:hAnsi="Cambria"/>
          <w:sz w:val="24"/>
          <w:szCs w:val="24"/>
        </w:rPr>
      </w:pPr>
      <w:proofErr w:type="spellStart"/>
      <w:r w:rsidRPr="00405F09">
        <w:rPr>
          <w:rFonts w:ascii="Cambria" w:hAnsi="Cambria"/>
          <w:b/>
          <w:bCs/>
          <w:sz w:val="24"/>
          <w:szCs w:val="24"/>
        </w:rPr>
        <w:t>Ib</w:t>
      </w:r>
      <w:proofErr w:type="spellEnd"/>
      <w:r w:rsidRPr="00405F09">
        <w:rPr>
          <w:rFonts w:ascii="Cambria" w:hAnsi="Cambria"/>
          <w:sz w:val="24"/>
          <w:szCs w:val="24"/>
        </w:rPr>
        <w:t xml:space="preserve">= </w:t>
      </w:r>
      <w:r w:rsidRPr="00405F09">
        <w:rPr>
          <w:rFonts w:ascii="Cambria" w:hAnsi="Cambria"/>
          <w:b/>
          <w:bCs/>
          <w:sz w:val="24"/>
          <w:szCs w:val="24"/>
        </w:rPr>
        <w:t>M/</w:t>
      </w:r>
      <w:proofErr w:type="spellStart"/>
      <w:r w:rsidRPr="00405F09">
        <w:rPr>
          <w:rFonts w:ascii="Cambria" w:hAnsi="Cambria"/>
          <w:b/>
          <w:bCs/>
          <w:sz w:val="24"/>
          <w:szCs w:val="24"/>
        </w:rPr>
        <w:t>Ig</w:t>
      </w:r>
      <w:proofErr w:type="spellEnd"/>
      <w:r w:rsidRPr="00405F09">
        <w:rPr>
          <w:rFonts w:ascii="Cambria" w:hAnsi="Cambria"/>
          <w:sz w:val="24"/>
          <w:szCs w:val="24"/>
        </w:rPr>
        <w:t>, rezultātu noapaļo, ja nepieciešams, līdz vienai zīmei aiz komata.</w:t>
      </w:r>
    </w:p>
    <w:p w:rsidR="00F62806" w:rsidRPr="00405F09" w:rsidRDefault="00F62806" w:rsidP="00F62806">
      <w:pPr>
        <w:spacing w:after="0" w:line="240" w:lineRule="auto"/>
        <w:ind w:right="-806"/>
        <w:jc w:val="both"/>
        <w:rPr>
          <w:rFonts w:ascii="Cambria" w:hAnsi="Cambria"/>
          <w:sz w:val="24"/>
          <w:szCs w:val="24"/>
        </w:rPr>
      </w:pPr>
      <w:bookmarkStart w:id="19" w:name="p8"/>
      <w:bookmarkStart w:id="20" w:name="p-658956"/>
      <w:bookmarkEnd w:id="19"/>
      <w:bookmarkEnd w:id="20"/>
      <w:r w:rsidRPr="00405F09">
        <w:rPr>
          <w:rFonts w:ascii="Cambria" w:hAnsi="Cambria"/>
          <w:sz w:val="24"/>
          <w:szCs w:val="24"/>
        </w:rPr>
        <w:t>8. Faktiskais ūdens patēriņš tiek noteikts sekojoši:</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 xml:space="preserve">8.1. ja decentralizētās kanalizācijas sistēmas īpašnieka vai valdītāja nekustamajā īpašumā tiek izmantoti centralizētie ūdensapgādes pakalpojumi, tad novadīto notekūdeņu daudzumu pieņem vienādu ar patērētā ūdens daudzumu un notekūdeņu izvešanas biežums ir nosakāms saskaņā ar </w:t>
      </w:r>
      <w:hyperlink r:id="rId46" w:anchor="p7" w:history="1">
        <w:r w:rsidRPr="00405F09">
          <w:rPr>
            <w:rFonts w:ascii="Cambria" w:hAnsi="Cambria"/>
            <w:sz w:val="24"/>
            <w:szCs w:val="24"/>
            <w:u w:val="single"/>
          </w:rPr>
          <w:t>7. punktā</w:t>
        </w:r>
      </w:hyperlink>
      <w:r w:rsidRPr="00405F09">
        <w:rPr>
          <w:rFonts w:ascii="Cambria" w:hAnsi="Cambria"/>
          <w:sz w:val="24"/>
          <w:szCs w:val="24"/>
        </w:rPr>
        <w:t xml:space="preserve"> norādīto formulu, aprēķinā ietverot vai nu faktiskos datus par kopējo ūdens patēriņu mēnesī, ko ir fiksējis </w:t>
      </w:r>
      <w:proofErr w:type="spellStart"/>
      <w:r w:rsidRPr="00405F09">
        <w:rPr>
          <w:rFonts w:ascii="Cambria" w:hAnsi="Cambria"/>
          <w:sz w:val="24"/>
          <w:szCs w:val="24"/>
        </w:rPr>
        <w:t>komercuzskaites</w:t>
      </w:r>
      <w:proofErr w:type="spellEnd"/>
      <w:r w:rsidRPr="00405F09">
        <w:rPr>
          <w:rFonts w:ascii="Cambria" w:hAnsi="Cambria"/>
          <w:sz w:val="24"/>
          <w:szCs w:val="24"/>
        </w:rPr>
        <w:t xml:space="preserve"> mēraparāts, vai sabiedrisko ūdenssaimniecības pakalpojumu piegādes līgumā noteikto ūdens patēriņa normu </w:t>
      </w:r>
      <w:proofErr w:type="spellStart"/>
      <w:r w:rsidRPr="00405F09">
        <w:rPr>
          <w:rFonts w:ascii="Cambria" w:hAnsi="Cambria"/>
          <w:sz w:val="24"/>
          <w:szCs w:val="24"/>
        </w:rPr>
        <w:t>komercuzskaitei</w:t>
      </w:r>
      <w:proofErr w:type="spellEnd"/>
      <w:r w:rsidRPr="00405F09">
        <w:rPr>
          <w:rFonts w:ascii="Cambria" w:hAnsi="Cambria"/>
          <w:sz w:val="24"/>
          <w:szCs w:val="24"/>
        </w:rPr>
        <w:t>. Notekūdeņu daudzuma uzskaitē neieskaita dārza vai piemājas teritorijas laistīšanai izlietoto ūdens daudzumu, ja tas ir noteikts ar šim nolūkam speciāli ierīkotu ūdens mēriekārtu;</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8.2. ja decentralizētās kanalizācijas sistēmas īpašnieka vai valdītāja nekustamajā īpašumā tiek izmantota lokālā ūdens iegūšanas iekārta, tā var tikt aprīkota ar ūdens patēriņa mēraparātu, kura rādījumus par patērēto ūdeni izmanto novadīto notekūdeņu daudzuma noteikšanai. Šādā gadījumā decentralizētajā kanalizācijas sistēmā uzkrāto notekūdeņu izvešanas biežums ir nosakāms, aprēķinā ietverot faktiskos datus par nekustamajā īpašumā izlietoto ūdens daudzumu, ko ir fiksējis ūdens patēriņa mērītājs. Ja to nav iespējams ierīkot, tad notekūdeņu daudzuma noteikšanai pielieto šajos noteikumos 7. punktā  B sadaļā noteikto apjomu uz vienu cilvēku, saskaņā ar deklarēto vai faktiski dzīvojošo personu skaitu.</w:t>
      </w:r>
    </w:p>
    <w:p w:rsidR="00F62806" w:rsidRPr="00405F09" w:rsidRDefault="00F62806" w:rsidP="00F62806">
      <w:pPr>
        <w:spacing w:after="0" w:line="240" w:lineRule="auto"/>
        <w:ind w:right="-806"/>
        <w:jc w:val="both"/>
        <w:rPr>
          <w:rFonts w:ascii="Cambria" w:hAnsi="Cambria"/>
          <w:sz w:val="24"/>
          <w:szCs w:val="24"/>
        </w:rPr>
      </w:pPr>
      <w:bookmarkStart w:id="21" w:name="p9"/>
      <w:bookmarkStart w:id="22" w:name="p-658957"/>
      <w:bookmarkEnd w:id="21"/>
      <w:bookmarkEnd w:id="22"/>
      <w:r w:rsidRPr="00405F09">
        <w:rPr>
          <w:rFonts w:ascii="Cambria" w:hAnsi="Cambria"/>
          <w:sz w:val="24"/>
          <w:szCs w:val="24"/>
        </w:rPr>
        <w:t xml:space="preserve">9. Minimālais nosēdumu izvešanas biežums no </w:t>
      </w:r>
      <w:proofErr w:type="spellStart"/>
      <w:r w:rsidRPr="00405F09">
        <w:rPr>
          <w:rFonts w:ascii="Cambria" w:hAnsi="Cambria"/>
          <w:sz w:val="24"/>
          <w:szCs w:val="24"/>
        </w:rPr>
        <w:t>septiķa</w:t>
      </w:r>
      <w:proofErr w:type="spellEnd"/>
      <w:r w:rsidRPr="00405F09">
        <w:rPr>
          <w:rFonts w:ascii="Cambria" w:hAnsi="Cambria"/>
          <w:sz w:val="24"/>
          <w:szCs w:val="24"/>
        </w:rPr>
        <w:t xml:space="preserve"> ir 1 (viena) reize gadā.</w:t>
      </w:r>
    </w:p>
    <w:p w:rsidR="00F62806" w:rsidRPr="00405F09" w:rsidRDefault="00F62806" w:rsidP="00F62806">
      <w:pPr>
        <w:spacing w:after="0" w:line="240" w:lineRule="auto"/>
        <w:ind w:right="-806"/>
        <w:jc w:val="both"/>
        <w:rPr>
          <w:rFonts w:ascii="Cambria" w:hAnsi="Cambria"/>
          <w:sz w:val="24"/>
          <w:szCs w:val="24"/>
        </w:rPr>
      </w:pPr>
      <w:bookmarkStart w:id="23" w:name="p10"/>
      <w:bookmarkStart w:id="24" w:name="p-658958"/>
      <w:bookmarkEnd w:id="23"/>
      <w:bookmarkEnd w:id="24"/>
      <w:r w:rsidRPr="00405F09">
        <w:rPr>
          <w:rFonts w:ascii="Cambria" w:hAnsi="Cambria"/>
          <w:sz w:val="24"/>
          <w:szCs w:val="24"/>
        </w:rPr>
        <w:t>10. Minimālais nosēdumu izvešanas biežums no rūpnieciski izgatavotām attīrīšanas iekārtām, kuras attīrītos notekūdeņus novada vidē un kuru kopējā jauda ir mazāka par 5 m</w:t>
      </w:r>
      <w:r w:rsidRPr="00405F09">
        <w:rPr>
          <w:rFonts w:ascii="Cambria" w:hAnsi="Cambria"/>
          <w:sz w:val="24"/>
          <w:szCs w:val="24"/>
          <w:vertAlign w:val="superscript"/>
        </w:rPr>
        <w:t>3</w:t>
      </w:r>
      <w:r w:rsidRPr="00405F09">
        <w:rPr>
          <w:rFonts w:ascii="Cambria" w:hAnsi="Cambria"/>
          <w:sz w:val="24"/>
          <w:szCs w:val="24"/>
        </w:rPr>
        <w:t>/diennaktī, ir nosakāms, ievērojot iekārtas ražotāja izdoto tehnisko dokumentāciju vai instrukcijas par šo iekārtu ekspluatāciju, vai − gadījumā, ja decentralizētās kanalizācijas sistēmas īpašnieka vai valdītāja rīcībā nav iekārtas sākotnējās tehniskās dokumentācijas − atbilstoša komersanta rakstveida atzinumu par iekārtas ekspluatācijas nosacījumiem.</w:t>
      </w:r>
    </w:p>
    <w:p w:rsidR="00F62806" w:rsidRPr="00405F09" w:rsidRDefault="00F62806" w:rsidP="00F62806">
      <w:pPr>
        <w:spacing w:after="0" w:line="240" w:lineRule="auto"/>
        <w:ind w:right="-806"/>
        <w:jc w:val="both"/>
        <w:rPr>
          <w:rFonts w:ascii="Cambria" w:hAnsi="Cambria"/>
          <w:sz w:val="24"/>
          <w:szCs w:val="24"/>
        </w:rPr>
      </w:pPr>
    </w:p>
    <w:p w:rsidR="00F62806" w:rsidRPr="00405F09" w:rsidRDefault="00F62806" w:rsidP="00F62806">
      <w:pPr>
        <w:spacing w:after="0" w:line="240" w:lineRule="auto"/>
        <w:ind w:right="-806"/>
        <w:jc w:val="center"/>
        <w:rPr>
          <w:rFonts w:ascii="Cambria" w:hAnsi="Cambria"/>
          <w:b/>
          <w:sz w:val="24"/>
          <w:szCs w:val="24"/>
        </w:rPr>
      </w:pPr>
      <w:bookmarkStart w:id="25" w:name="n4"/>
      <w:bookmarkStart w:id="26" w:name="n-658959"/>
      <w:bookmarkEnd w:id="25"/>
      <w:bookmarkEnd w:id="26"/>
      <w:r w:rsidRPr="00405F09">
        <w:rPr>
          <w:rFonts w:ascii="Cambria" w:hAnsi="Cambria"/>
          <w:b/>
          <w:sz w:val="24"/>
          <w:szCs w:val="24"/>
        </w:rPr>
        <w:t>IV. Decentralizēto kanalizācijas sistēmu kontroles un uzraudzības kārtība</w:t>
      </w:r>
    </w:p>
    <w:p w:rsidR="00F62806" w:rsidRPr="00405F09" w:rsidRDefault="00F62806" w:rsidP="00F62806">
      <w:pPr>
        <w:spacing w:after="0" w:line="240" w:lineRule="auto"/>
        <w:ind w:right="-806"/>
        <w:jc w:val="center"/>
        <w:rPr>
          <w:rFonts w:ascii="Cambria" w:hAnsi="Cambria"/>
          <w:b/>
          <w:sz w:val="24"/>
          <w:szCs w:val="24"/>
        </w:rPr>
      </w:pPr>
    </w:p>
    <w:p w:rsidR="00F62806" w:rsidRPr="00405F09" w:rsidRDefault="00F62806" w:rsidP="00F62806">
      <w:pPr>
        <w:spacing w:after="0" w:line="240" w:lineRule="auto"/>
        <w:ind w:right="-806"/>
        <w:jc w:val="both"/>
        <w:rPr>
          <w:rFonts w:ascii="Cambria" w:hAnsi="Cambria"/>
          <w:sz w:val="24"/>
          <w:szCs w:val="24"/>
        </w:rPr>
      </w:pPr>
      <w:bookmarkStart w:id="27" w:name="p11"/>
      <w:bookmarkStart w:id="28" w:name="p-658960"/>
      <w:bookmarkEnd w:id="27"/>
      <w:bookmarkEnd w:id="28"/>
      <w:r w:rsidRPr="00405F09">
        <w:rPr>
          <w:rFonts w:ascii="Cambria" w:hAnsi="Cambria"/>
          <w:sz w:val="24"/>
          <w:szCs w:val="24"/>
        </w:rPr>
        <w:t>11. Kokneses novada domes SIA “ Kokneses Komunālie pakalpojumi", Kokneses novada pašvaldības policijas amatpersonas, Bebru pagasta pārvaldes darbinieki, Iršu pagasta pārvaldes  darbinieki ir tiesīgi:</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11.1. pārbaudīt decentralizēto kanalizācijas pakalpojumu saņemšanu apliecinošu attaisnojuma dokumentu esamību;</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 xml:space="preserve">11.2. saskaņojot ar īpašnieku vai valdītāju, </w:t>
      </w:r>
      <w:r w:rsidRPr="00405F09">
        <w:rPr>
          <w:rFonts w:ascii="Cambria" w:hAnsi="Cambria"/>
          <w:b/>
          <w:sz w:val="24"/>
          <w:szCs w:val="24"/>
        </w:rPr>
        <w:t>vai iepriekš to brīdinot</w:t>
      </w:r>
      <w:r w:rsidRPr="00405F09">
        <w:rPr>
          <w:rFonts w:ascii="Cambria" w:hAnsi="Cambria"/>
          <w:sz w:val="24"/>
          <w:szCs w:val="24"/>
        </w:rPr>
        <w:t>, piekļūt decentralizētajai kanalizācijas sistēmai, tās tehniskā nodrošinājuma un apsaimniekošanas prasību ievērošanas kontrolei;</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11.3. pārbaudīt decentralizēto kanalizācijas sistēmu reģistrā ietvertās informācijas atbilstību, nepieciešamības gadījumā, nodrošinot tās precizēšanu, balstoties uz veiktās pārbaudes rezultātiem;</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lastRenderedPageBreak/>
        <w:t>11.4. pieprasīt atskaites par izvesto notekūdeņu apjomu no decentralizēto kanalizācijas sistēmu reģistrā iekļautajiem asenizatoriem.</w:t>
      </w:r>
    </w:p>
    <w:p w:rsidR="00F62806" w:rsidRPr="00405F09" w:rsidRDefault="00F62806" w:rsidP="00F62806">
      <w:pPr>
        <w:spacing w:after="0" w:line="240" w:lineRule="auto"/>
        <w:ind w:right="-806"/>
        <w:jc w:val="both"/>
        <w:rPr>
          <w:rFonts w:ascii="Cambria" w:hAnsi="Cambria"/>
          <w:sz w:val="24"/>
          <w:szCs w:val="24"/>
        </w:rPr>
      </w:pPr>
      <w:bookmarkStart w:id="29" w:name="p12"/>
      <w:bookmarkStart w:id="30" w:name="p-658961"/>
      <w:bookmarkEnd w:id="29"/>
      <w:bookmarkEnd w:id="30"/>
      <w:r w:rsidRPr="00405F09">
        <w:rPr>
          <w:rFonts w:ascii="Cambria" w:hAnsi="Cambria"/>
          <w:sz w:val="24"/>
          <w:szCs w:val="24"/>
        </w:rPr>
        <w:t xml:space="preserve">12. Ja Kokneses novada domes SIA “ Kokneses Komunālie pakalpojumi" , Kokneses novada pašvaldības policijas amatpersonām, Bebru pagasta pārvaldes darbiniekiem, Iršu pagasta pārvaldes  darbiniekiem ir radušās šaubas par decentralizētās kanalizācijas sistēmas apsaimniekošanas prasību ievērošanu un tās atbilstību normatīvo aktu regulējumam, Kokneses novada domes SIA “ Kokneses Komunālie pakalpojumi", Kokneses novada pašvaldības policijas amatpersonām, Bebru pagasta pārvaldes darbiniekiem, Iršu pagasta pārvaldes  darbiniekiem </w:t>
      </w:r>
      <w:r w:rsidRPr="00405F09">
        <w:rPr>
          <w:rFonts w:ascii="Cambria" w:hAnsi="Cambria"/>
          <w:b/>
          <w:sz w:val="24"/>
          <w:szCs w:val="24"/>
        </w:rPr>
        <w:t>ir tiesības</w:t>
      </w:r>
      <w:r w:rsidRPr="00405F09">
        <w:rPr>
          <w:rFonts w:ascii="Cambria" w:hAnsi="Cambria"/>
          <w:sz w:val="24"/>
          <w:szCs w:val="24"/>
        </w:rPr>
        <w:t xml:space="preserve"> </w:t>
      </w:r>
      <w:r w:rsidRPr="00405F09">
        <w:rPr>
          <w:rFonts w:ascii="Cambria" w:hAnsi="Cambria"/>
          <w:b/>
          <w:sz w:val="24"/>
          <w:szCs w:val="24"/>
        </w:rPr>
        <w:t>rakstiski pieprasīt decentralizētās kanalizācijas sistēmas īpašniekam:</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12.1. nodrošināt piekļuvi decentralizētajai kanalizācijas sistēmai, tās darbības pārbaudei;</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12.2. veikt decentralizētās kanalizācijas sistēmas ārpuskārtas tehnisko apkopi pie atbilstoša komersanta, kas specializējies šādu darbu izpildē, un iesniegt apliecinājumu par iekārtas tehnisko stāvokli un norādījumus tās turpmākai ekspluatācijai;</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12.3. veikt decentralizētajā kanalizācijas sistēmā uzkrāto notekūdeņu paraugu analīzes. Izdevumus, kas saistīti ar decentralizētajā kanalizācijas sistēmā uzkrāto notekūdeņu paraugu analīzēm, sedz:</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12.3.1. Kokneses novada domes SIA “ Kokneses Komunālie pakalpojumi", pašvaldība ,Bebru pagasta pārvalde, Iršu pagasta pārvalde,  ja decentralizētās kanalizācijas sistēmā uzkrāto notekūdeņu paraugu analīzēs netiek konstatētas vielas, kuras aizliegts novadīt centralizētajā kanalizācijas sistēmā saskaņā ar pašvaldības saistošajiem noteikumiem par sabiedrisko ūdenssaimniecības pakalpojumu sniegšanas un lietošanas kārtību un noteiktās piesārņojošo vielu koncentrācijas nepārsniedz minētajos saistošajos noteikumos norādītās;</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12.3.2. decentralizētās kanalizācijas sistēmas īpašnieks, ja, decentralizētajā kanalizācijas sistēmā uzkrāto notekūdeņu paraugu analīzēs, tiek konstatētas vielas, kuras aizliegts novadīt centralizētajā kanalizācijas sistēmā saskaņā ar pašvaldības saistošajiem noteikumiem par sabiedrisko ūdenssaimniecības pakalpojumu sniegšanas un lietošanas kārtību.</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12.4. veikt decentralizētās kanalizācijas sistēmas pārbūvi vai jaunas decentralizētās kanalizācijas sistēmas izbūvi vai uzstādīšanu, lai novērstu videi nodarāmo kaitējumu, vai risināt jautājumu par pieslēgšanos centralizētajai kanalizācijas sistēmai.</w:t>
      </w:r>
    </w:p>
    <w:p w:rsidR="00F62806" w:rsidRPr="00405F09" w:rsidRDefault="00F62806" w:rsidP="00F62806">
      <w:pPr>
        <w:spacing w:after="0" w:line="240" w:lineRule="auto"/>
        <w:ind w:right="-806"/>
        <w:jc w:val="both"/>
        <w:rPr>
          <w:rFonts w:ascii="Cambria" w:hAnsi="Cambria"/>
          <w:sz w:val="24"/>
          <w:szCs w:val="24"/>
        </w:rPr>
      </w:pPr>
    </w:p>
    <w:p w:rsidR="00F62806" w:rsidRPr="00405F09" w:rsidRDefault="00F62806" w:rsidP="00F62806">
      <w:pPr>
        <w:spacing w:after="0" w:line="240" w:lineRule="auto"/>
        <w:ind w:right="-806"/>
        <w:jc w:val="center"/>
        <w:rPr>
          <w:rFonts w:ascii="Cambria" w:hAnsi="Cambria"/>
          <w:b/>
          <w:sz w:val="24"/>
          <w:szCs w:val="24"/>
        </w:rPr>
      </w:pPr>
      <w:bookmarkStart w:id="31" w:name="n5"/>
      <w:bookmarkStart w:id="32" w:name="n-658962"/>
      <w:bookmarkEnd w:id="31"/>
      <w:bookmarkEnd w:id="32"/>
      <w:r w:rsidRPr="00405F09">
        <w:rPr>
          <w:rFonts w:ascii="Cambria" w:hAnsi="Cambria"/>
          <w:b/>
          <w:sz w:val="24"/>
          <w:szCs w:val="24"/>
        </w:rPr>
        <w:t>V. Prasību minimums asenizatoriem</w:t>
      </w:r>
    </w:p>
    <w:p w:rsidR="00F62806" w:rsidRPr="00405F09" w:rsidRDefault="00F62806" w:rsidP="00F62806">
      <w:pPr>
        <w:spacing w:after="0" w:line="240" w:lineRule="auto"/>
        <w:ind w:right="-806"/>
        <w:jc w:val="center"/>
        <w:rPr>
          <w:rFonts w:ascii="Cambria" w:hAnsi="Cambria"/>
          <w:b/>
          <w:sz w:val="24"/>
          <w:szCs w:val="24"/>
        </w:rPr>
      </w:pPr>
    </w:p>
    <w:p w:rsidR="00F62806" w:rsidRPr="00405F09" w:rsidRDefault="00F62806" w:rsidP="00F62806">
      <w:pPr>
        <w:spacing w:after="0" w:line="240" w:lineRule="auto"/>
        <w:ind w:right="-806"/>
        <w:jc w:val="both"/>
        <w:rPr>
          <w:rFonts w:ascii="Cambria" w:hAnsi="Cambria"/>
          <w:sz w:val="24"/>
          <w:szCs w:val="24"/>
        </w:rPr>
      </w:pPr>
      <w:bookmarkStart w:id="33" w:name="p13"/>
      <w:bookmarkStart w:id="34" w:name="p-658963"/>
      <w:bookmarkEnd w:id="33"/>
      <w:bookmarkEnd w:id="34"/>
      <w:r w:rsidRPr="00405F09">
        <w:rPr>
          <w:rFonts w:ascii="Cambria" w:hAnsi="Cambria"/>
          <w:sz w:val="24"/>
          <w:szCs w:val="24"/>
        </w:rPr>
        <w:t xml:space="preserve">13. Decentralizētos kanalizācijas pakalpojumus ir tiesīgs sniegt asenizators, kurš atbilst šajos noteikumos noteiktajām prasībām un ir reģistrējies </w:t>
      </w:r>
      <w:bookmarkStart w:id="35" w:name="p14"/>
      <w:bookmarkStart w:id="36" w:name="p-658964"/>
      <w:bookmarkEnd w:id="35"/>
      <w:bookmarkEnd w:id="36"/>
      <w:r w:rsidRPr="00405F09">
        <w:rPr>
          <w:rFonts w:ascii="Cambria" w:hAnsi="Cambria"/>
          <w:sz w:val="24"/>
          <w:szCs w:val="24"/>
        </w:rPr>
        <w:t>Kokneses novada domes SIA “ Kokneses Komunālie pakalpojumi" .</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 xml:space="preserve"> 14. Prasību minimums asenizatoram:</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 xml:space="preserve">14.1. nodrošināt decentralizēto kanalizācijas pakalpojumu saņemšanas attaisnojošos dokumentus atbilstoši Ministru kabineta 2017.gada 27.jūnija  noteikumos </w:t>
      </w:r>
      <w:proofErr w:type="spellStart"/>
      <w:r w:rsidRPr="00405F09">
        <w:rPr>
          <w:rFonts w:ascii="Cambria" w:hAnsi="Cambria"/>
          <w:sz w:val="24"/>
          <w:szCs w:val="24"/>
        </w:rPr>
        <w:t>Nr</w:t>
      </w:r>
      <w:proofErr w:type="spellEnd"/>
      <w:r w:rsidRPr="00405F09">
        <w:rPr>
          <w:rFonts w:ascii="Cambria" w:hAnsi="Cambria"/>
          <w:sz w:val="24"/>
          <w:szCs w:val="24"/>
        </w:rPr>
        <w:t>. 384 un šajos saistošajos noteikumos noteiktajām prasībām un to izsniegšanu decentralizēto kanalizācijas sistēmu īpašniekiem vai valdītājiem;</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14.2. veikt Kokneses novada administratīvajā teritorijā esošajās decentralizētajās kanalizācijas sistēmās savākto notekūdeņu un nosēdumu, kā arī dūņu apjoma uzskaiti;</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14.3. pārvadāt decentralizētajās kanalizācijas sistēmās savāktos notekūdeņus ar šim nolūkam paredzētu specializētu transportlīdzekli;</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lastRenderedPageBreak/>
        <w:t>14.4. noslēgt rakstveida līgumu ar notekūdeņu attīrīšanas iekārtu (NAI) vai specializēto notekūdeņu pieņemšanas vietas īpašnieku par decentralizētajās kanalizācijas sistēmās savākto notekūdeņu un/vai nosēdumu novadīšanu un attīrīšanu;</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14.5. nodrošināt visu nepieciešamo pasākumu un darbību veikšanu, lai nepieļautu centralizētās kanalizācijas sistēmas aizsērējumu decentralizētajās kanalizācijas sistēmās savākto notekūdeņu novadīšanas rezultātā;</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14.6. nodrošināt visu nepieciešamo pasākumu un darbību veikšanu, lai nepieļautu bīstamo atkritumu, kuru savākšanai normatīvajos aktos ir noteikta īpaša kārtība un prasības, nonākšanu centralizētajā kanalizācijas sistēmā decentralizēto kanalizācijas sistēmu notekūdeņu novadīšanas rezultātā;</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 xml:space="preserve">14.7. līdz kārtējā gada 1. februārim iesniegt reģistra uzturētājam Kokneses novada domes SIA “ Kokneses Komunālie pakalpojumi" rakstveida deklarāciju par iepriekšējā saimnieciskajā gadā izvesto notekūdeņu un nosēdumu apjomu konkrētās pašvaldības teritorijā saskaņā ar pielikumā pievienoto veidlapu </w:t>
      </w:r>
      <w:r w:rsidRPr="00405F09">
        <w:rPr>
          <w:rFonts w:ascii="Cambria" w:hAnsi="Cambria"/>
          <w:i/>
          <w:iCs/>
          <w:sz w:val="24"/>
          <w:szCs w:val="24"/>
        </w:rPr>
        <w:t>(1. pielikums).</w:t>
      </w:r>
      <w:r w:rsidRPr="00405F09">
        <w:rPr>
          <w:rFonts w:ascii="Cambria" w:hAnsi="Cambria"/>
          <w:sz w:val="24"/>
          <w:szCs w:val="24"/>
        </w:rPr>
        <w:t xml:space="preserve"> Veidlapu iesniedz klātienē, nosūta pa pastu vai elektroniski normatīvajos aktos par elektronisko dokumentu noformēšanu noteiktajā kārtībā.</w:t>
      </w:r>
    </w:p>
    <w:p w:rsidR="00F62806" w:rsidRPr="00405F09" w:rsidRDefault="00F62806" w:rsidP="00F62806">
      <w:pPr>
        <w:spacing w:after="0" w:line="240" w:lineRule="auto"/>
        <w:ind w:right="-806"/>
        <w:jc w:val="both"/>
        <w:rPr>
          <w:rFonts w:ascii="Cambria" w:hAnsi="Cambria"/>
          <w:sz w:val="24"/>
          <w:szCs w:val="24"/>
        </w:rPr>
      </w:pPr>
    </w:p>
    <w:p w:rsidR="00F62806" w:rsidRPr="00405F09" w:rsidRDefault="00F62806" w:rsidP="00F62806">
      <w:pPr>
        <w:spacing w:after="0" w:line="240" w:lineRule="auto"/>
        <w:ind w:right="-806"/>
        <w:jc w:val="center"/>
        <w:rPr>
          <w:rFonts w:ascii="Cambria" w:hAnsi="Cambria"/>
          <w:b/>
          <w:sz w:val="24"/>
          <w:szCs w:val="24"/>
        </w:rPr>
      </w:pPr>
      <w:bookmarkStart w:id="37" w:name="n6"/>
      <w:bookmarkStart w:id="38" w:name="n-658965"/>
      <w:bookmarkEnd w:id="37"/>
      <w:bookmarkEnd w:id="38"/>
      <w:r w:rsidRPr="00405F09">
        <w:rPr>
          <w:rFonts w:ascii="Cambria" w:hAnsi="Cambria"/>
          <w:b/>
          <w:sz w:val="24"/>
          <w:szCs w:val="24"/>
        </w:rPr>
        <w:t>VI. Asenizatoru reģistrācijas kārtība</w:t>
      </w:r>
    </w:p>
    <w:p w:rsidR="00F62806" w:rsidRPr="00405F09" w:rsidRDefault="00F62806" w:rsidP="00F62806">
      <w:pPr>
        <w:spacing w:after="0" w:line="240" w:lineRule="auto"/>
        <w:ind w:right="-806"/>
        <w:jc w:val="center"/>
        <w:rPr>
          <w:rFonts w:ascii="Cambria" w:hAnsi="Cambria"/>
          <w:b/>
          <w:sz w:val="24"/>
          <w:szCs w:val="24"/>
        </w:rPr>
      </w:pPr>
    </w:p>
    <w:p w:rsidR="00F62806" w:rsidRPr="00405F09" w:rsidRDefault="00F62806" w:rsidP="00F62806">
      <w:pPr>
        <w:spacing w:after="0" w:line="240" w:lineRule="auto"/>
        <w:ind w:right="-806"/>
        <w:jc w:val="both"/>
        <w:rPr>
          <w:rFonts w:ascii="Cambria" w:hAnsi="Cambria"/>
          <w:sz w:val="24"/>
          <w:szCs w:val="24"/>
        </w:rPr>
      </w:pPr>
      <w:bookmarkStart w:id="39" w:name="p15"/>
      <w:bookmarkStart w:id="40" w:name="p-658966"/>
      <w:bookmarkEnd w:id="39"/>
      <w:bookmarkEnd w:id="40"/>
      <w:r w:rsidRPr="00405F09">
        <w:rPr>
          <w:rFonts w:ascii="Cambria" w:hAnsi="Cambria"/>
          <w:sz w:val="24"/>
          <w:szCs w:val="24"/>
        </w:rPr>
        <w:t xml:space="preserve">15. Papildus Ministru kabineta 2017.gada 27.jūnija  noteikumos </w:t>
      </w:r>
      <w:proofErr w:type="spellStart"/>
      <w:r w:rsidRPr="00405F09">
        <w:rPr>
          <w:rFonts w:ascii="Cambria" w:hAnsi="Cambria"/>
          <w:sz w:val="24"/>
          <w:szCs w:val="24"/>
        </w:rPr>
        <w:t>Nr</w:t>
      </w:r>
      <w:proofErr w:type="spellEnd"/>
      <w:r w:rsidRPr="00405F09">
        <w:rPr>
          <w:rFonts w:ascii="Cambria" w:hAnsi="Cambria"/>
          <w:sz w:val="24"/>
          <w:szCs w:val="24"/>
        </w:rPr>
        <w:t xml:space="preserve">. 384 noteiktajām reģistrācijas prasībām asenizators iesniedz Kokneses novada domes SIA “ Kokneses Komunālie pakalpojumi" iesniegumu </w:t>
      </w:r>
      <w:r w:rsidRPr="00405F09">
        <w:rPr>
          <w:rFonts w:ascii="Cambria" w:hAnsi="Cambria"/>
          <w:i/>
          <w:iCs/>
          <w:sz w:val="24"/>
          <w:szCs w:val="24"/>
          <w:u w:val="single"/>
        </w:rPr>
        <w:t>(</w:t>
      </w:r>
      <w:r w:rsidRPr="00405F09">
        <w:rPr>
          <w:rFonts w:ascii="Cambria" w:hAnsi="Cambria"/>
          <w:i/>
          <w:iCs/>
          <w:sz w:val="24"/>
          <w:szCs w:val="24"/>
        </w:rPr>
        <w:t>2. pielikums),</w:t>
      </w:r>
      <w:r w:rsidRPr="00405F09">
        <w:rPr>
          <w:rFonts w:ascii="Cambria" w:hAnsi="Cambria"/>
          <w:sz w:val="24"/>
          <w:szCs w:val="24"/>
        </w:rPr>
        <w:t xml:space="preserve"> kuram pievieno 16. punktā norādīto rakstveida informāciju.</w:t>
      </w:r>
    </w:p>
    <w:p w:rsidR="00F62806" w:rsidRPr="00405F09" w:rsidRDefault="00F62806" w:rsidP="00F62806">
      <w:pPr>
        <w:spacing w:after="0" w:line="240" w:lineRule="auto"/>
        <w:ind w:right="-806"/>
        <w:jc w:val="both"/>
        <w:rPr>
          <w:rFonts w:ascii="Cambria" w:hAnsi="Cambria"/>
          <w:sz w:val="24"/>
          <w:szCs w:val="24"/>
        </w:rPr>
      </w:pPr>
      <w:bookmarkStart w:id="41" w:name="p16"/>
      <w:bookmarkStart w:id="42" w:name="p-658967"/>
      <w:bookmarkEnd w:id="41"/>
      <w:bookmarkEnd w:id="42"/>
      <w:r w:rsidRPr="00405F09">
        <w:rPr>
          <w:rFonts w:ascii="Cambria" w:hAnsi="Cambria"/>
          <w:sz w:val="24"/>
          <w:szCs w:val="24"/>
        </w:rPr>
        <w:t>16. Reģistrācijas veikšanai asenizators iesniedz attiecīgus dokumentus, apliecinot, ka:</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16.1. ir tiesīgs veikt kravas autopārvadājumus vai pašpārvadājumus Latvijas Republikas teritorijā, izņemot, ja pakalpojums tiks sniegts ar traktortehniku, izmantojot asenizācijas mucu;</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 xml:space="preserve">16.2. iesnieguma iesniegšanas dienā asenizatoram Latvijā nav nodokļu parādu, tai skaitā, valsts sociālās apdrošināšanas obligāto iemaksu parādu, kas kopsummā pārsniedz 150 </w:t>
      </w:r>
      <w:proofErr w:type="spellStart"/>
      <w:r w:rsidRPr="00405F09">
        <w:rPr>
          <w:rFonts w:ascii="Cambria" w:hAnsi="Cambria"/>
          <w:i/>
          <w:iCs/>
          <w:sz w:val="24"/>
          <w:szCs w:val="24"/>
        </w:rPr>
        <w:t>euro</w:t>
      </w:r>
      <w:proofErr w:type="spellEnd"/>
      <w:r w:rsidRPr="00405F09">
        <w:rPr>
          <w:rFonts w:ascii="Cambria" w:hAnsi="Cambria"/>
          <w:sz w:val="24"/>
          <w:szCs w:val="24"/>
        </w:rPr>
        <w:t>;</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16.3. ir noslēgts līgums ar pašvaldības norādīto notekūdeņu attīrīšanas iekārtu (NAI) vai specializēto notekūdeņu pieņemšanas vietu īpašnieku/-</w:t>
      </w:r>
      <w:proofErr w:type="spellStart"/>
      <w:r w:rsidRPr="00405F09">
        <w:rPr>
          <w:rFonts w:ascii="Cambria" w:hAnsi="Cambria"/>
          <w:sz w:val="24"/>
          <w:szCs w:val="24"/>
        </w:rPr>
        <w:t>iem</w:t>
      </w:r>
      <w:proofErr w:type="spellEnd"/>
      <w:r w:rsidRPr="00405F09">
        <w:rPr>
          <w:rFonts w:ascii="Cambria" w:hAnsi="Cambria"/>
          <w:sz w:val="24"/>
          <w:szCs w:val="24"/>
        </w:rPr>
        <w:t>.</w:t>
      </w:r>
    </w:p>
    <w:p w:rsidR="00F62806" w:rsidRPr="00405F09" w:rsidRDefault="00F62806" w:rsidP="00F62806">
      <w:pPr>
        <w:spacing w:after="0" w:line="240" w:lineRule="auto"/>
        <w:ind w:right="-806"/>
        <w:jc w:val="both"/>
        <w:rPr>
          <w:rFonts w:ascii="Cambria" w:hAnsi="Cambria"/>
          <w:sz w:val="24"/>
          <w:szCs w:val="24"/>
        </w:rPr>
      </w:pPr>
      <w:bookmarkStart w:id="43" w:name="p17"/>
      <w:bookmarkStart w:id="44" w:name="p-658968"/>
      <w:bookmarkEnd w:id="43"/>
      <w:bookmarkEnd w:id="44"/>
      <w:r w:rsidRPr="00405F09">
        <w:rPr>
          <w:rFonts w:ascii="Cambria" w:hAnsi="Cambria"/>
          <w:sz w:val="24"/>
          <w:szCs w:val="24"/>
        </w:rPr>
        <w:t>17. Šo noteikumu 15. punktā minēto reģistrācijas iesniegumu asenizators Kokneses novada domes SIA “ Kokneses Komunālie pakalpojumos" var iesniegt:</w:t>
      </w:r>
    </w:p>
    <w:p w:rsidR="00F62806" w:rsidRPr="00405F09" w:rsidRDefault="00F62806" w:rsidP="00F62806">
      <w:pPr>
        <w:spacing w:after="0" w:line="240" w:lineRule="auto"/>
        <w:ind w:right="-806"/>
        <w:jc w:val="both"/>
        <w:rPr>
          <w:rFonts w:ascii="Cambria" w:hAnsi="Cambria"/>
          <w:strike/>
          <w:sz w:val="24"/>
          <w:szCs w:val="24"/>
        </w:rPr>
      </w:pPr>
      <w:r w:rsidRPr="00405F09">
        <w:rPr>
          <w:rFonts w:ascii="Cambria" w:hAnsi="Cambria"/>
          <w:sz w:val="24"/>
          <w:szCs w:val="24"/>
        </w:rPr>
        <w:t>17.1. personīgi.</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17.2. pa pastu;</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17.3. elektroniski normatīvajos aktos par elektronisko dokumentu noformēšanu noteiktajā kārtībā ( ar drošu elektronisko parakstu).</w:t>
      </w:r>
    </w:p>
    <w:p w:rsidR="00F62806" w:rsidRPr="00405F09" w:rsidRDefault="00F62806" w:rsidP="00F62806">
      <w:pPr>
        <w:spacing w:after="0" w:line="240" w:lineRule="auto"/>
        <w:ind w:right="-806"/>
        <w:jc w:val="both"/>
        <w:rPr>
          <w:rFonts w:ascii="Cambria" w:hAnsi="Cambria"/>
          <w:sz w:val="24"/>
          <w:szCs w:val="24"/>
        </w:rPr>
      </w:pPr>
      <w:bookmarkStart w:id="45" w:name="p18"/>
      <w:bookmarkStart w:id="46" w:name="p-658969"/>
      <w:bookmarkEnd w:id="45"/>
      <w:bookmarkEnd w:id="46"/>
      <w:r w:rsidRPr="00405F09">
        <w:rPr>
          <w:rFonts w:ascii="Cambria" w:hAnsi="Cambria"/>
          <w:sz w:val="24"/>
          <w:szCs w:val="24"/>
        </w:rPr>
        <w:t>18. Lai veiktu reģistrāciju, iesnieguma pieņēmējs pārbauda iesniegto informāciju un pārliecinās par:</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18.1. Latvijas Republikas Uzņēmumu reģistra piešķirtajiem asenizatora reģistrācijas datiem, ja asenizators ir juridiska persona;</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18.2. Valsts ieņēmumu dienesta publiskajā datu bāzē reģistrētajiem datiem par ienākuma nodokļa maksātājiem, ja asenizators ir fiziska persona.</w:t>
      </w:r>
    </w:p>
    <w:p w:rsidR="00F62806" w:rsidRPr="00405F09" w:rsidRDefault="00F62806" w:rsidP="00F62806">
      <w:pPr>
        <w:spacing w:after="0" w:line="240" w:lineRule="auto"/>
        <w:ind w:right="-806"/>
        <w:jc w:val="both"/>
        <w:rPr>
          <w:rFonts w:ascii="Cambria" w:hAnsi="Cambria"/>
          <w:sz w:val="24"/>
          <w:szCs w:val="24"/>
        </w:rPr>
      </w:pPr>
      <w:bookmarkStart w:id="47" w:name="p19"/>
      <w:bookmarkStart w:id="48" w:name="p-658970"/>
      <w:bookmarkEnd w:id="47"/>
      <w:bookmarkEnd w:id="48"/>
      <w:r w:rsidRPr="00405F09">
        <w:rPr>
          <w:rFonts w:ascii="Cambria" w:hAnsi="Cambria"/>
          <w:sz w:val="24"/>
          <w:szCs w:val="24"/>
        </w:rPr>
        <w:t>19. Asenizatoram ir tiesības pašam iegūt un iesniegt pašvaldības administrācijai šo noteikumu 18. punktā minēto informāciju apliecinošus dokumentus.</w:t>
      </w:r>
    </w:p>
    <w:p w:rsidR="00F62806" w:rsidRPr="00405F09" w:rsidRDefault="00F62806" w:rsidP="00F62806">
      <w:pPr>
        <w:spacing w:after="0" w:line="240" w:lineRule="auto"/>
        <w:ind w:right="-806"/>
        <w:jc w:val="both"/>
        <w:rPr>
          <w:rFonts w:ascii="Cambria" w:hAnsi="Cambria"/>
          <w:sz w:val="24"/>
          <w:szCs w:val="24"/>
        </w:rPr>
      </w:pPr>
      <w:bookmarkStart w:id="49" w:name="p20"/>
      <w:bookmarkStart w:id="50" w:name="p-658971"/>
      <w:bookmarkEnd w:id="49"/>
      <w:bookmarkEnd w:id="50"/>
      <w:r w:rsidRPr="00405F09">
        <w:rPr>
          <w:rFonts w:ascii="Cambria" w:hAnsi="Cambria"/>
          <w:sz w:val="24"/>
          <w:szCs w:val="24"/>
        </w:rPr>
        <w:t xml:space="preserve">20. Asenizatora reģistrācija tiek veikta, ja tas ir izpildījis šo noteikumu prasības, iesniedzot visus nepieciešamos dokumentus, un pēc to izvērtēšanas Kokneses novada </w:t>
      </w:r>
      <w:r w:rsidRPr="00405F09">
        <w:rPr>
          <w:rFonts w:ascii="Cambria" w:hAnsi="Cambria"/>
          <w:sz w:val="24"/>
          <w:szCs w:val="24"/>
        </w:rPr>
        <w:lastRenderedPageBreak/>
        <w:t>domes SIA “ Kokneses Komunālie pakalpojumi" atzinusi, ka asenizators atbilst šajos noteikumos izvirzītajām prasībām.</w:t>
      </w:r>
    </w:p>
    <w:p w:rsidR="00F62806" w:rsidRPr="00405F09" w:rsidRDefault="00F62806" w:rsidP="00F62806">
      <w:pPr>
        <w:spacing w:after="0" w:line="240" w:lineRule="auto"/>
        <w:ind w:right="-806"/>
        <w:jc w:val="both"/>
        <w:rPr>
          <w:rFonts w:ascii="Cambria" w:hAnsi="Cambria"/>
          <w:sz w:val="24"/>
          <w:szCs w:val="24"/>
        </w:rPr>
      </w:pPr>
      <w:bookmarkStart w:id="51" w:name="p21"/>
      <w:bookmarkStart w:id="52" w:name="p-658972"/>
      <w:bookmarkEnd w:id="51"/>
      <w:bookmarkEnd w:id="52"/>
      <w:r w:rsidRPr="00405F09">
        <w:rPr>
          <w:rFonts w:ascii="Cambria" w:hAnsi="Cambria"/>
          <w:sz w:val="24"/>
          <w:szCs w:val="24"/>
        </w:rPr>
        <w:t>21. Asenizatora iesniegums tiek izskatīts 15 (piecpadsmit) darba dienu laikā no tā saņemšanas dienas. Iesniegums tiek uzskatīts par saņemtu ar brīdi, kad ir iesniegti visi noteikumos norādītie nepieciešamie dokumenti.</w:t>
      </w:r>
    </w:p>
    <w:p w:rsidR="00F62806" w:rsidRPr="00405F09" w:rsidRDefault="00F62806" w:rsidP="00F62806">
      <w:pPr>
        <w:spacing w:after="0" w:line="240" w:lineRule="auto"/>
        <w:ind w:right="-806"/>
        <w:jc w:val="both"/>
        <w:rPr>
          <w:rFonts w:ascii="Cambria" w:hAnsi="Cambria"/>
          <w:sz w:val="24"/>
          <w:szCs w:val="24"/>
        </w:rPr>
      </w:pPr>
      <w:bookmarkStart w:id="53" w:name="p22"/>
      <w:bookmarkStart w:id="54" w:name="p-658973"/>
      <w:bookmarkEnd w:id="53"/>
      <w:bookmarkEnd w:id="54"/>
      <w:r w:rsidRPr="00405F09">
        <w:rPr>
          <w:rFonts w:ascii="Cambria" w:hAnsi="Cambria"/>
          <w:sz w:val="24"/>
          <w:szCs w:val="24"/>
        </w:rPr>
        <w:t>22. Kokneses novada domes SIA “ Kokneses Komunālie pakalpojumi" trīs darba dienu laikā pēc lēmuma pieņemšanas publicē pašvaldības tīmekļa vietnē informāciju par asenizatora reģistrāciju normatīvo aktu noteiktajā kārtībā. Reģistrācijas neveikšanas gadījumā Kokneses novada domes SIA “ Kokneses Komunālie pakalpojumi" nosūta rakstveida informāciju asenizatoram par trūkumiem, kas konstatēti reģistrācijas iesnieguma izskatīšanas gaitā, un norāda to novēršanas termiņu. Gadījumā, ja trūkumi netiek novērsti norādītajā termiņā, asenizatora reģistrācijas iesniegums tiek uzskatīts par neiesniegtu un saņemtie dokumenti tiek atgriezti asenizatoram.</w:t>
      </w:r>
    </w:p>
    <w:p w:rsidR="00F62806" w:rsidRPr="00405F09" w:rsidRDefault="00F62806" w:rsidP="00F62806">
      <w:pPr>
        <w:spacing w:after="0" w:line="240" w:lineRule="auto"/>
        <w:ind w:right="-806"/>
        <w:jc w:val="both"/>
        <w:rPr>
          <w:rFonts w:ascii="Cambria" w:hAnsi="Cambria"/>
          <w:sz w:val="24"/>
          <w:szCs w:val="24"/>
        </w:rPr>
      </w:pPr>
      <w:bookmarkStart w:id="55" w:name="p23"/>
      <w:bookmarkStart w:id="56" w:name="p-658974"/>
      <w:bookmarkEnd w:id="55"/>
      <w:bookmarkEnd w:id="56"/>
      <w:r w:rsidRPr="00405F09">
        <w:rPr>
          <w:rFonts w:ascii="Cambria" w:hAnsi="Cambria"/>
          <w:sz w:val="24"/>
          <w:szCs w:val="24"/>
        </w:rPr>
        <w:t>23. Ja asenizatora darbībās tiek konstatēti normatīvo aktu pārkāpumi, kas skar ūdenssaimniecības pakalpojumu sniegšanas jomu, komerctiesību jomu, profesionālās darbības sfēru, finanšu saistību izpildi, kravu autopārvadājumu jomu vai vides aizsardzības jomu, dome anulē attiecīgā asenizatora reģistrācijas faktu, nosūtot rakstveida paziņojumu asenizatoram, un dzēš par to ziņas pašvaldības tīmekļa vietnē. Attiecīgajā gadījumā asenizatora pienākums ir 3 (trīs) darba dienu laikā no paziņojuma saņemšanas dienas iesniegt Kokneses novada domes SIA “ Kokneses Komunālie pakalpojumi" šo noteikumu 14.7. punktā noteikto informāciju par periodu līdz reģistrācijas anulēšanas dienai.</w:t>
      </w:r>
    </w:p>
    <w:p w:rsidR="00F62806" w:rsidRPr="00405F09" w:rsidRDefault="00F62806" w:rsidP="00F62806">
      <w:pPr>
        <w:spacing w:after="0" w:line="240" w:lineRule="auto"/>
        <w:ind w:right="-806"/>
        <w:jc w:val="both"/>
        <w:rPr>
          <w:rFonts w:ascii="Cambria" w:hAnsi="Cambria"/>
          <w:sz w:val="24"/>
          <w:szCs w:val="24"/>
        </w:rPr>
      </w:pPr>
      <w:bookmarkStart w:id="57" w:name="p24"/>
      <w:bookmarkStart w:id="58" w:name="p-658975"/>
      <w:bookmarkEnd w:id="57"/>
      <w:bookmarkEnd w:id="58"/>
      <w:r w:rsidRPr="00405F09">
        <w:rPr>
          <w:rFonts w:ascii="Cambria" w:hAnsi="Cambria"/>
          <w:sz w:val="24"/>
          <w:szCs w:val="24"/>
        </w:rPr>
        <w:t>24. Asenizators ir tiesīgs apstrīdēt reģistrācijas anulēšanas faktu, 15 (piecpadsmit) darba dienu laikā no paziņojuma saņemšanas iesniedzot rakstveida iesniegumu domes priekšsēdētājam, kurā tiek norādīts lūguma pamatojums un ziņas par iesniegumā ietvertajiem apgalvojumiem. Reģistrācijas anulēšanas fakta apstrīdēšana neaptur noteikumu 23. punktā norādītā paziņojuma darbību un neatbrīvo asenizatoru no šo noteikumu 23. punktā paredzētās informācijas iesniegšanas.</w:t>
      </w:r>
    </w:p>
    <w:p w:rsidR="00F62806" w:rsidRPr="00405F09" w:rsidRDefault="00F62806" w:rsidP="00F62806">
      <w:pPr>
        <w:spacing w:after="0" w:line="240" w:lineRule="auto"/>
        <w:ind w:right="-806"/>
        <w:jc w:val="both"/>
        <w:rPr>
          <w:rFonts w:ascii="Cambria" w:hAnsi="Cambria"/>
          <w:sz w:val="24"/>
          <w:szCs w:val="24"/>
        </w:rPr>
      </w:pPr>
      <w:bookmarkStart w:id="59" w:name="p25"/>
      <w:bookmarkStart w:id="60" w:name="p-658976"/>
      <w:bookmarkEnd w:id="59"/>
      <w:bookmarkEnd w:id="60"/>
      <w:r w:rsidRPr="00405F09">
        <w:rPr>
          <w:rFonts w:ascii="Cambria" w:hAnsi="Cambria"/>
          <w:sz w:val="24"/>
          <w:szCs w:val="24"/>
        </w:rPr>
        <w:t>25. Ziņas par asenizatoru pašvaldības tīmekļa vietnē tiek atjaunotas, pamatojoties uz pašvaldības domes priekšsēdētāja  lēmumu, ar kuru atcelts reģistrācijas anulēšanas fakts.</w:t>
      </w:r>
    </w:p>
    <w:p w:rsidR="00F62806" w:rsidRPr="00405F09" w:rsidRDefault="00F62806" w:rsidP="00F62806">
      <w:pPr>
        <w:spacing w:after="0" w:line="240" w:lineRule="auto"/>
        <w:ind w:right="-806"/>
        <w:jc w:val="both"/>
        <w:rPr>
          <w:rFonts w:ascii="Cambria" w:hAnsi="Cambria"/>
          <w:sz w:val="24"/>
          <w:szCs w:val="24"/>
        </w:rPr>
      </w:pPr>
      <w:bookmarkStart w:id="61" w:name="p26"/>
      <w:bookmarkStart w:id="62" w:name="p-658977"/>
      <w:bookmarkEnd w:id="61"/>
      <w:bookmarkEnd w:id="62"/>
      <w:r w:rsidRPr="00405F09">
        <w:rPr>
          <w:rFonts w:ascii="Cambria" w:hAnsi="Cambria"/>
          <w:sz w:val="24"/>
          <w:szCs w:val="24"/>
        </w:rPr>
        <w:t>26. Gadījumā, ja asenizatora reģistrācija ir anulēta, balstoties uz apstiprinošu informāciju, ka asenizatoram ir apturēta vai anulēta kravas autopārvadājumu veikšanas licence Latvijas Republikas administratīvajā teritorijā, ziņas par asenizatora reģistrāciju tiek atjaunotas, pamatojoties uz kompetentās valsts iestādes lēmumu, kas izskata jautājumus par kravas autopārvadājumu licences un licences kartītes darbības apturēšanu uz laiku vai anulēšanu.</w:t>
      </w:r>
    </w:p>
    <w:p w:rsidR="00F62806" w:rsidRPr="00405F09" w:rsidRDefault="00F62806" w:rsidP="00F62806">
      <w:pPr>
        <w:spacing w:after="0" w:line="240" w:lineRule="auto"/>
        <w:ind w:right="-806"/>
        <w:jc w:val="both"/>
        <w:rPr>
          <w:rFonts w:ascii="Cambria" w:hAnsi="Cambria"/>
          <w:sz w:val="24"/>
          <w:szCs w:val="24"/>
        </w:rPr>
      </w:pPr>
      <w:bookmarkStart w:id="63" w:name="p-658978"/>
      <w:bookmarkEnd w:id="63"/>
      <w:r w:rsidRPr="00405F09">
        <w:rPr>
          <w:rFonts w:ascii="Cambria" w:hAnsi="Cambria"/>
          <w:sz w:val="24"/>
          <w:szCs w:val="24"/>
        </w:rPr>
        <w:t>27. Gadījumā, ja decentralizētos kanalizācijas pakalpojumus nodrošina pašvaldības sabiedrisko ūdenssaimniecības pakalpojumu sniedzējs, par šo faktu reģistrā tiek veikts atbilstošs ieraksts.</w:t>
      </w:r>
    </w:p>
    <w:p w:rsidR="00F62806" w:rsidRPr="00405F09" w:rsidRDefault="00F62806" w:rsidP="00F62806">
      <w:pPr>
        <w:spacing w:after="0" w:line="240" w:lineRule="auto"/>
        <w:ind w:right="-806"/>
        <w:jc w:val="both"/>
        <w:rPr>
          <w:rFonts w:ascii="Cambria" w:hAnsi="Cambria"/>
          <w:sz w:val="24"/>
          <w:szCs w:val="24"/>
        </w:rPr>
      </w:pPr>
    </w:p>
    <w:p w:rsidR="00F62806" w:rsidRPr="00405F09" w:rsidRDefault="00F62806" w:rsidP="00F62806">
      <w:pPr>
        <w:spacing w:after="0" w:line="240" w:lineRule="auto"/>
        <w:ind w:right="-806"/>
        <w:jc w:val="center"/>
        <w:rPr>
          <w:rFonts w:ascii="Cambria" w:hAnsi="Cambria"/>
          <w:b/>
          <w:sz w:val="24"/>
          <w:szCs w:val="24"/>
        </w:rPr>
      </w:pPr>
      <w:bookmarkStart w:id="64" w:name="n7"/>
      <w:bookmarkStart w:id="65" w:name="n-658979"/>
      <w:bookmarkEnd w:id="64"/>
      <w:bookmarkEnd w:id="65"/>
      <w:r w:rsidRPr="00405F09">
        <w:rPr>
          <w:rFonts w:ascii="Cambria" w:hAnsi="Cambria"/>
          <w:b/>
          <w:sz w:val="24"/>
          <w:szCs w:val="24"/>
        </w:rPr>
        <w:t>VII. Decentralizēto kanalizācijas sistēmu reģistrācijas kārtība</w:t>
      </w:r>
    </w:p>
    <w:p w:rsidR="00F62806" w:rsidRPr="00405F09" w:rsidRDefault="00F62806" w:rsidP="00F62806">
      <w:pPr>
        <w:spacing w:after="0" w:line="240" w:lineRule="auto"/>
        <w:ind w:right="-806"/>
        <w:jc w:val="center"/>
        <w:rPr>
          <w:rFonts w:ascii="Cambria" w:hAnsi="Cambria"/>
          <w:b/>
          <w:sz w:val="24"/>
          <w:szCs w:val="24"/>
        </w:rPr>
      </w:pPr>
    </w:p>
    <w:p w:rsidR="00F62806" w:rsidRPr="00405F09" w:rsidRDefault="00F62806" w:rsidP="00F62806">
      <w:pPr>
        <w:spacing w:after="0" w:line="240" w:lineRule="auto"/>
        <w:ind w:right="-806"/>
        <w:jc w:val="both"/>
        <w:rPr>
          <w:rFonts w:ascii="Cambria" w:hAnsi="Cambria"/>
          <w:sz w:val="24"/>
          <w:szCs w:val="24"/>
        </w:rPr>
      </w:pPr>
      <w:bookmarkStart w:id="66" w:name="p28"/>
      <w:bookmarkStart w:id="67" w:name="p-658980"/>
      <w:bookmarkEnd w:id="66"/>
      <w:bookmarkEnd w:id="67"/>
      <w:r w:rsidRPr="00405F09">
        <w:rPr>
          <w:rFonts w:ascii="Cambria" w:hAnsi="Cambria"/>
          <w:sz w:val="24"/>
          <w:szCs w:val="24"/>
        </w:rPr>
        <w:t xml:space="preserve">28. Kokneses, Bormaņu, Vecbebru un Iršu ciemu nekustamā īpašuma īpašnieks vai valdītājs, kura īpašumā esošā decentralizētā kanalizācijas sistēma nav reģistrēta, iesniedz decentralizēto kanalizācijas sistēmu reģistra uzturētājam pirmreizējo decentralizētās kanalizācijas sistēmas reģistrācijas apliecinājumu saskaņā ar šiem noteikumiem pievienoto paraugu </w:t>
      </w:r>
      <w:r w:rsidRPr="00405F09">
        <w:rPr>
          <w:rFonts w:ascii="Cambria" w:hAnsi="Cambria"/>
          <w:i/>
          <w:iCs/>
          <w:sz w:val="24"/>
          <w:szCs w:val="24"/>
        </w:rPr>
        <w:t>(3. pielikums).</w:t>
      </w:r>
    </w:p>
    <w:p w:rsidR="00F62806" w:rsidRPr="00405F09" w:rsidRDefault="00F62806" w:rsidP="00F62806">
      <w:pPr>
        <w:spacing w:after="0" w:line="240" w:lineRule="auto"/>
        <w:ind w:right="-806"/>
        <w:jc w:val="both"/>
        <w:rPr>
          <w:rFonts w:ascii="Cambria" w:hAnsi="Cambria"/>
          <w:sz w:val="24"/>
          <w:szCs w:val="24"/>
        </w:rPr>
      </w:pPr>
      <w:bookmarkStart w:id="68" w:name="p29"/>
      <w:bookmarkStart w:id="69" w:name="p-658981"/>
      <w:bookmarkEnd w:id="68"/>
      <w:bookmarkEnd w:id="69"/>
      <w:r w:rsidRPr="00405F09">
        <w:rPr>
          <w:rFonts w:ascii="Cambria" w:hAnsi="Cambria"/>
          <w:sz w:val="24"/>
          <w:szCs w:val="24"/>
        </w:rPr>
        <w:t xml:space="preserve">29. Ja nekustamais īpašums tiek atsavināts vai ir notikušas decentralizētās kanalizācijas sistēmas izmaiņas (tās pārbūve vai veida maiņa  īpašuma pieslēgums centralizētajai </w:t>
      </w:r>
      <w:r w:rsidRPr="00405F09">
        <w:rPr>
          <w:rFonts w:ascii="Cambria" w:hAnsi="Cambria"/>
          <w:sz w:val="24"/>
          <w:szCs w:val="24"/>
        </w:rPr>
        <w:lastRenderedPageBreak/>
        <w:t>kanalizācijas sistēmai, mainījies notekūdeņu novadīšanas plānotais apjoms, deklarēto vai faktiski dzīvojošo personu skaits), decentralizētās kanalizācijas sistēmas īpašniekam vai valdītājam nekavējoties, bet ne vēlāk kā 1 (viena) mēneša laikā pēc nekustamā īpašuma iegādes vai izmaiņām šo noteikumu 28. punktā norādītais apliecinājums jāiesniedz personiski, jānosūta pa pastu vai elektroniski, ja tas sagatavots saskaņā ar normatīvajiem aktiem par elektronisko dokumentu noformēšanu.</w:t>
      </w:r>
    </w:p>
    <w:p w:rsidR="00F62806" w:rsidRDefault="00F62806" w:rsidP="00F62806">
      <w:pPr>
        <w:spacing w:after="0" w:line="240" w:lineRule="auto"/>
        <w:ind w:right="-806"/>
        <w:jc w:val="both"/>
        <w:rPr>
          <w:rFonts w:ascii="Cambria" w:hAnsi="Cambria"/>
          <w:sz w:val="24"/>
          <w:szCs w:val="24"/>
        </w:rPr>
      </w:pPr>
    </w:p>
    <w:p w:rsidR="00F62806" w:rsidRPr="00405F09" w:rsidRDefault="00F62806" w:rsidP="00F62806">
      <w:pPr>
        <w:spacing w:after="0" w:line="240" w:lineRule="auto"/>
        <w:ind w:right="-806"/>
        <w:jc w:val="center"/>
        <w:rPr>
          <w:rFonts w:ascii="Cambria" w:hAnsi="Cambria"/>
          <w:b/>
          <w:sz w:val="24"/>
          <w:szCs w:val="24"/>
        </w:rPr>
      </w:pPr>
      <w:bookmarkStart w:id="70" w:name="n8"/>
      <w:bookmarkStart w:id="71" w:name="n-658982"/>
      <w:bookmarkEnd w:id="70"/>
      <w:bookmarkEnd w:id="71"/>
      <w:r w:rsidRPr="00405F09">
        <w:rPr>
          <w:rFonts w:ascii="Cambria" w:hAnsi="Cambria"/>
          <w:b/>
          <w:sz w:val="24"/>
          <w:szCs w:val="24"/>
        </w:rPr>
        <w:t>VIII. Decentralizēto kanalizācijas sistēmu īpašnieku un valdītāju pienākumi</w:t>
      </w:r>
    </w:p>
    <w:p w:rsidR="00F62806" w:rsidRPr="00405F09" w:rsidRDefault="00F62806" w:rsidP="00F62806">
      <w:pPr>
        <w:spacing w:after="0" w:line="240" w:lineRule="auto"/>
        <w:ind w:right="-806"/>
        <w:jc w:val="center"/>
        <w:rPr>
          <w:rFonts w:ascii="Cambria" w:hAnsi="Cambria"/>
          <w:b/>
          <w:sz w:val="24"/>
          <w:szCs w:val="24"/>
        </w:rPr>
      </w:pPr>
    </w:p>
    <w:p w:rsidR="00F62806" w:rsidRPr="00405F09" w:rsidRDefault="00F62806" w:rsidP="00F62806">
      <w:pPr>
        <w:spacing w:after="0" w:line="240" w:lineRule="auto"/>
        <w:ind w:right="-806"/>
        <w:jc w:val="both"/>
        <w:rPr>
          <w:rFonts w:ascii="Cambria" w:hAnsi="Cambria"/>
          <w:sz w:val="24"/>
          <w:szCs w:val="24"/>
        </w:rPr>
      </w:pPr>
      <w:bookmarkStart w:id="72" w:name="p30"/>
      <w:bookmarkStart w:id="73" w:name="p-658983"/>
      <w:bookmarkEnd w:id="72"/>
      <w:bookmarkEnd w:id="73"/>
      <w:r w:rsidRPr="00405F09">
        <w:rPr>
          <w:rFonts w:ascii="Cambria" w:hAnsi="Cambria"/>
          <w:sz w:val="24"/>
          <w:szCs w:val="24"/>
        </w:rPr>
        <w:t xml:space="preserve">30. Decentralizētās kanalizācijas sistēmas īpašnieka vai valdītāja pienākumi, papildus Ministru kabineta 2017.gada 27.jūnija  noteikumos </w:t>
      </w:r>
      <w:proofErr w:type="spellStart"/>
      <w:r w:rsidRPr="00405F09">
        <w:rPr>
          <w:rFonts w:ascii="Cambria" w:hAnsi="Cambria"/>
          <w:sz w:val="24"/>
          <w:szCs w:val="24"/>
        </w:rPr>
        <w:t>Nr</w:t>
      </w:r>
      <w:proofErr w:type="spellEnd"/>
      <w:r w:rsidRPr="00405F09">
        <w:rPr>
          <w:rFonts w:ascii="Cambria" w:hAnsi="Cambria"/>
          <w:sz w:val="24"/>
          <w:szCs w:val="24"/>
        </w:rPr>
        <w:t>. 384 noteiktajiem, ir šādi:</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30.1. nodrošināt radīto notekūdeņu uzkrāšanu vai attīrīšanu ekspluatācijā nodotā decentralizētajā kanalizācijas sistēmā;</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 xml:space="preserve">30.2. segt izmaksas Kokneses novada domes SIA “ Kokneses Komunālie pakalpojumi" vai pašvaldībai, kas saistītas ar notekūdeņu paraugu analīžu veikšanu, ja uzkrāto notekūdeņu paraugu analīzēs tiek konstatētas vielas, kuras neatbilst pašvaldības saistošajos noteikumos par sabiedrisko ūdenssaimniecības pakalpojumu sniegšanas un lietošanas kārtību noteiktajām piesārņojošo vielu </w:t>
      </w:r>
      <w:proofErr w:type="spellStart"/>
      <w:r w:rsidRPr="00405F09">
        <w:rPr>
          <w:rFonts w:ascii="Cambria" w:hAnsi="Cambria"/>
          <w:sz w:val="24"/>
          <w:szCs w:val="24"/>
        </w:rPr>
        <w:t>koncentrācijām</w:t>
      </w:r>
      <w:proofErr w:type="spellEnd"/>
      <w:r w:rsidRPr="00405F09">
        <w:rPr>
          <w:rFonts w:ascii="Cambria" w:hAnsi="Cambria"/>
          <w:sz w:val="24"/>
          <w:szCs w:val="24"/>
        </w:rPr>
        <w:t>, pēc to faktiskajām izmaksām, saskaņā ar izrakstīto rēķinu;</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30.3. nodrošināt pašvaldības kontroles institūcijas pilnvarotam pārstāvim piekļuvi decentralizētajai kanalizācijas sistēmai tās tehniskā nodrošinājuma un ekspluatācijas prasību ievērošanas kontrolei un tās darbības pārbaudei;</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30.4. līdz kārtējā gada 1. aprīlim iesniegt Kokneses novada domes SIA “ Kokneses Komunālie pakalpojumi" vai Bebru pagastā  Bebru pagasta pārvaldē vai Iršu pagasta pārvaldē atbilstoša komersanta rakstveida apliecinājuma kopiju par veikto decentralizētās kanalizācijas sistēmas tehnisko apkopi, par tās tehnisko stāvokli un turpmākajiem norādījumiem tās ekspluatācijā, ja nekustamajā īpašumā tiek ekspluatētas rūpnieciski izgatavotas notekūdeņu attīrīšanas iekārtas, kuras attīrītos notekūdeņus novada vidē un kuru kopējā jauda ir mazāka par 5 m</w:t>
      </w:r>
      <w:r w:rsidRPr="00405F09">
        <w:rPr>
          <w:rFonts w:ascii="Cambria" w:hAnsi="Cambria"/>
          <w:sz w:val="24"/>
          <w:szCs w:val="24"/>
          <w:vertAlign w:val="superscript"/>
        </w:rPr>
        <w:t>3</w:t>
      </w:r>
      <w:r w:rsidRPr="00405F09">
        <w:rPr>
          <w:rFonts w:ascii="Cambria" w:hAnsi="Cambria"/>
          <w:sz w:val="24"/>
          <w:szCs w:val="24"/>
        </w:rPr>
        <w:t>/diennaktī;</w:t>
      </w:r>
      <w:r w:rsidRPr="00405F09">
        <w:rPr>
          <w:rFonts w:ascii="Cambria" w:hAnsi="Cambria"/>
          <w:strike/>
          <w:sz w:val="24"/>
          <w:szCs w:val="24"/>
        </w:rPr>
        <w:t xml:space="preserve"> </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30.5. uzrādīt pašvaldības kontroles institūcijai decentralizēto kanalizācijas pakalpojumu saņemšanu pierādošos dokumentus. Par decentralizēto kanalizācijas pakalpojumu saņemšanu pierādošu dokumentu var kalpot noslēgts līgums par decentralizētajā kanalizācijas sistēmā uzkrāto notekūdeņu un nosēdumu nodošanu attīrīšanai vai decentralizēto kanalizācijas pakalpojumu saņemšanas darījumu apliecinošs attaisnojuma dokuments, kurā uzrādīta pakalpojumu sniegšanas adrese, dati par savākto notekūdeņu daudzumu, pakalpojumu sniegšanas datums un pakalpojumu sniedzēja rekvizīti, apmaksātā summa .</w:t>
      </w:r>
      <w:bookmarkStart w:id="74" w:name="n9"/>
      <w:bookmarkStart w:id="75" w:name="n-658984"/>
      <w:bookmarkEnd w:id="74"/>
      <w:bookmarkEnd w:id="75"/>
    </w:p>
    <w:p w:rsidR="00F62806" w:rsidRPr="00405F09" w:rsidRDefault="00F62806" w:rsidP="00F62806">
      <w:pPr>
        <w:spacing w:after="0" w:line="240" w:lineRule="auto"/>
        <w:ind w:right="-806"/>
        <w:jc w:val="both"/>
        <w:rPr>
          <w:rFonts w:ascii="Cambria" w:hAnsi="Cambria"/>
          <w:sz w:val="24"/>
          <w:szCs w:val="24"/>
        </w:rPr>
      </w:pPr>
    </w:p>
    <w:p w:rsidR="00F62806" w:rsidRPr="00405F09" w:rsidRDefault="00F62806" w:rsidP="00F62806">
      <w:pPr>
        <w:spacing w:after="0" w:line="240" w:lineRule="auto"/>
        <w:ind w:right="-806"/>
        <w:jc w:val="center"/>
        <w:rPr>
          <w:rFonts w:ascii="Cambria" w:hAnsi="Cambria"/>
          <w:b/>
          <w:sz w:val="24"/>
          <w:szCs w:val="24"/>
        </w:rPr>
      </w:pPr>
      <w:r w:rsidRPr="00405F09">
        <w:rPr>
          <w:rFonts w:ascii="Cambria" w:hAnsi="Cambria"/>
          <w:b/>
          <w:sz w:val="24"/>
          <w:szCs w:val="24"/>
        </w:rPr>
        <w:t>IX. Atbildība par saistošo noteikumu neievērošanu</w:t>
      </w:r>
    </w:p>
    <w:p w:rsidR="00F62806" w:rsidRPr="00405F09" w:rsidRDefault="00F62806" w:rsidP="00F62806">
      <w:pPr>
        <w:spacing w:after="0" w:line="240" w:lineRule="auto"/>
        <w:ind w:right="-806"/>
        <w:jc w:val="center"/>
        <w:rPr>
          <w:rFonts w:ascii="Cambria" w:hAnsi="Cambria"/>
          <w:b/>
          <w:sz w:val="24"/>
          <w:szCs w:val="24"/>
        </w:rPr>
      </w:pPr>
    </w:p>
    <w:p w:rsidR="00F62806" w:rsidRPr="00405F09" w:rsidRDefault="00F62806" w:rsidP="00F62806">
      <w:pPr>
        <w:spacing w:after="0" w:line="240" w:lineRule="auto"/>
        <w:ind w:right="-806"/>
        <w:jc w:val="both"/>
        <w:rPr>
          <w:rFonts w:ascii="Cambria" w:hAnsi="Cambria"/>
          <w:sz w:val="24"/>
          <w:szCs w:val="24"/>
        </w:rPr>
      </w:pPr>
      <w:bookmarkStart w:id="76" w:name="p31"/>
      <w:bookmarkStart w:id="77" w:name="p-658985"/>
      <w:bookmarkEnd w:id="76"/>
      <w:bookmarkEnd w:id="77"/>
      <w:r w:rsidRPr="00405F09">
        <w:rPr>
          <w:rFonts w:ascii="Cambria" w:hAnsi="Cambria"/>
          <w:sz w:val="24"/>
          <w:szCs w:val="24"/>
        </w:rPr>
        <w:t>31. Par šo saistošo noteikumu prasību neievērošanu piemēro administratīvo sodu fiziskām un juridiskām personām brīdinājumu vai naudas sodu:</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31.1. fiziskām personām – līdz septiņdesmit naudas soda vienībām</w:t>
      </w:r>
      <w:r>
        <w:rPr>
          <w:rFonts w:ascii="Cambria" w:hAnsi="Cambria"/>
          <w:sz w:val="24"/>
          <w:szCs w:val="24"/>
        </w:rPr>
        <w:t>;</w:t>
      </w:r>
    </w:p>
    <w:p w:rsidR="00F62806" w:rsidRPr="00405F09" w:rsidRDefault="00F62806" w:rsidP="00F62806">
      <w:pPr>
        <w:spacing w:after="0" w:line="240" w:lineRule="auto"/>
        <w:ind w:right="-806"/>
        <w:jc w:val="both"/>
        <w:rPr>
          <w:rFonts w:ascii="Cambria" w:hAnsi="Cambria"/>
          <w:sz w:val="24"/>
          <w:szCs w:val="24"/>
        </w:rPr>
      </w:pPr>
      <w:r w:rsidRPr="00405F09">
        <w:rPr>
          <w:rFonts w:ascii="Cambria" w:hAnsi="Cambria"/>
          <w:sz w:val="24"/>
          <w:szCs w:val="24"/>
        </w:rPr>
        <w:t>31.2. juridiskām personām – līdz divi simti astoņdesmit naudas soda vienībām.</w:t>
      </w:r>
    </w:p>
    <w:p w:rsidR="00F62806" w:rsidRPr="00405F09" w:rsidRDefault="00F62806" w:rsidP="00F62806">
      <w:pPr>
        <w:spacing w:after="0" w:line="240" w:lineRule="auto"/>
        <w:ind w:right="-806"/>
        <w:jc w:val="both"/>
        <w:rPr>
          <w:rFonts w:ascii="Cambria" w:hAnsi="Cambria"/>
          <w:sz w:val="24"/>
          <w:szCs w:val="24"/>
        </w:rPr>
      </w:pPr>
    </w:p>
    <w:p w:rsidR="00F62806" w:rsidRPr="00405F09" w:rsidRDefault="00F62806" w:rsidP="00F62806">
      <w:pPr>
        <w:spacing w:after="0" w:line="240" w:lineRule="auto"/>
        <w:ind w:right="-806"/>
        <w:jc w:val="both"/>
        <w:rPr>
          <w:rFonts w:ascii="Cambria" w:hAnsi="Cambria"/>
          <w:iCs/>
          <w:sz w:val="24"/>
          <w:szCs w:val="24"/>
          <w:lang w:val="lt-LT"/>
        </w:rPr>
      </w:pPr>
      <w:r w:rsidRPr="00405F09">
        <w:rPr>
          <w:rFonts w:ascii="Cambria" w:hAnsi="Cambria"/>
          <w:sz w:val="24"/>
          <w:szCs w:val="24"/>
        </w:rPr>
        <w:t xml:space="preserve"> 32.  Amatpersonas, kuras ir tiesīgas veikt administratīvā pārkāpuma procesu, līdz administratīvās pārkāpuma lietas izskatīšanai,  saskaņā ar </w:t>
      </w:r>
      <w:r w:rsidRPr="00405F09">
        <w:rPr>
          <w:rFonts w:ascii="Cambria" w:hAnsi="Cambria"/>
          <w:iCs/>
          <w:sz w:val="24"/>
          <w:szCs w:val="24"/>
          <w:lang w:val="lt-LT"/>
        </w:rPr>
        <w:t>Administratīvās atbildības likumu, speciālajiem normatīvajiem aktiem un šo saistošo noteikumu neievērošanu Kokneses novada administratīvajā teritorijā:</w:t>
      </w:r>
    </w:p>
    <w:p w:rsidR="00F62806" w:rsidRPr="00405F09" w:rsidRDefault="00F62806" w:rsidP="00F62806">
      <w:pPr>
        <w:spacing w:after="0" w:line="240" w:lineRule="auto"/>
        <w:ind w:right="-806"/>
        <w:rPr>
          <w:rFonts w:ascii="Cambria" w:hAnsi="Cambria"/>
          <w:sz w:val="24"/>
          <w:szCs w:val="24"/>
        </w:rPr>
      </w:pPr>
      <w:r w:rsidRPr="00405F09">
        <w:rPr>
          <w:rFonts w:ascii="Cambria" w:hAnsi="Cambria"/>
          <w:sz w:val="24"/>
          <w:szCs w:val="24"/>
        </w:rPr>
        <w:lastRenderedPageBreak/>
        <w:t>3</w:t>
      </w:r>
      <w:r>
        <w:rPr>
          <w:rFonts w:ascii="Cambria" w:hAnsi="Cambria"/>
          <w:sz w:val="24"/>
          <w:szCs w:val="24"/>
        </w:rPr>
        <w:t>2</w:t>
      </w:r>
      <w:r w:rsidRPr="00405F09">
        <w:rPr>
          <w:rFonts w:ascii="Cambria" w:hAnsi="Cambria"/>
          <w:sz w:val="24"/>
          <w:szCs w:val="24"/>
        </w:rPr>
        <w:t>.1. Valsts policijas  un Kokneses novada pašvaldības policijas amatpersonas ;</w:t>
      </w:r>
    </w:p>
    <w:p w:rsidR="00F62806" w:rsidRPr="00405F09" w:rsidRDefault="00F62806" w:rsidP="00F62806">
      <w:pPr>
        <w:spacing w:after="0" w:line="240" w:lineRule="auto"/>
        <w:ind w:right="-806"/>
        <w:rPr>
          <w:rFonts w:ascii="Cambria" w:hAnsi="Cambria"/>
          <w:sz w:val="24"/>
          <w:szCs w:val="24"/>
        </w:rPr>
      </w:pPr>
      <w:r w:rsidRPr="00405F09">
        <w:rPr>
          <w:rFonts w:ascii="Cambria" w:hAnsi="Cambria"/>
          <w:sz w:val="24"/>
          <w:szCs w:val="24"/>
        </w:rPr>
        <w:t>3</w:t>
      </w:r>
      <w:r>
        <w:rPr>
          <w:rFonts w:ascii="Cambria" w:hAnsi="Cambria"/>
          <w:sz w:val="24"/>
          <w:szCs w:val="24"/>
        </w:rPr>
        <w:t>2</w:t>
      </w:r>
      <w:r w:rsidRPr="00405F09">
        <w:rPr>
          <w:rFonts w:ascii="Cambria" w:hAnsi="Cambria"/>
          <w:sz w:val="24"/>
          <w:szCs w:val="24"/>
        </w:rPr>
        <w:t>.2. Kokneses novada domes priekšsēdētājs, izpilddirektors ;</w:t>
      </w:r>
    </w:p>
    <w:p w:rsidR="00F62806" w:rsidRPr="00405F09" w:rsidRDefault="00F62806" w:rsidP="00F62806">
      <w:pPr>
        <w:spacing w:after="0" w:line="240" w:lineRule="auto"/>
        <w:ind w:right="-806"/>
        <w:rPr>
          <w:rFonts w:ascii="Cambria" w:hAnsi="Cambria"/>
          <w:sz w:val="24"/>
          <w:szCs w:val="24"/>
        </w:rPr>
      </w:pPr>
      <w:r w:rsidRPr="00405F09">
        <w:rPr>
          <w:rFonts w:ascii="Cambria" w:hAnsi="Cambria"/>
          <w:sz w:val="24"/>
          <w:szCs w:val="24"/>
        </w:rPr>
        <w:t>3</w:t>
      </w:r>
      <w:r>
        <w:rPr>
          <w:rFonts w:ascii="Cambria" w:hAnsi="Cambria"/>
          <w:sz w:val="24"/>
          <w:szCs w:val="24"/>
        </w:rPr>
        <w:t>2</w:t>
      </w:r>
      <w:r w:rsidRPr="00405F09">
        <w:rPr>
          <w:rFonts w:ascii="Cambria" w:hAnsi="Cambria"/>
          <w:sz w:val="24"/>
          <w:szCs w:val="24"/>
        </w:rPr>
        <w:t>.3. Bebru pagasta pārvaldes vadītājs ;</w:t>
      </w:r>
    </w:p>
    <w:p w:rsidR="00F62806" w:rsidRPr="00405F09" w:rsidRDefault="00F62806" w:rsidP="00F62806">
      <w:pPr>
        <w:spacing w:after="0" w:line="240" w:lineRule="auto"/>
        <w:ind w:right="-806"/>
        <w:rPr>
          <w:rFonts w:ascii="Cambria" w:hAnsi="Cambria"/>
          <w:sz w:val="24"/>
          <w:szCs w:val="24"/>
        </w:rPr>
      </w:pPr>
      <w:r w:rsidRPr="00405F09">
        <w:rPr>
          <w:rFonts w:ascii="Cambria" w:hAnsi="Cambria"/>
          <w:sz w:val="24"/>
          <w:szCs w:val="24"/>
        </w:rPr>
        <w:t>3</w:t>
      </w:r>
      <w:r>
        <w:rPr>
          <w:rFonts w:ascii="Cambria" w:hAnsi="Cambria"/>
          <w:sz w:val="24"/>
          <w:szCs w:val="24"/>
        </w:rPr>
        <w:t>2</w:t>
      </w:r>
      <w:r w:rsidRPr="00405F09">
        <w:rPr>
          <w:rFonts w:ascii="Cambria" w:hAnsi="Cambria"/>
          <w:sz w:val="24"/>
          <w:szCs w:val="24"/>
        </w:rPr>
        <w:t>.4. Iršu pagasta pārvaldes vadītājs .</w:t>
      </w:r>
    </w:p>
    <w:p w:rsidR="00F62806" w:rsidRPr="00405F09" w:rsidRDefault="00F62806" w:rsidP="00F62806">
      <w:pPr>
        <w:spacing w:after="0" w:line="240" w:lineRule="auto"/>
        <w:ind w:right="-806"/>
        <w:rPr>
          <w:rFonts w:ascii="Cambria" w:hAnsi="Cambria"/>
          <w:sz w:val="24"/>
          <w:szCs w:val="24"/>
        </w:rPr>
      </w:pPr>
    </w:p>
    <w:p w:rsidR="00F62806" w:rsidRPr="00405F09" w:rsidRDefault="00F62806" w:rsidP="00F62806">
      <w:pPr>
        <w:spacing w:after="0" w:line="240" w:lineRule="auto"/>
        <w:ind w:right="-806"/>
        <w:jc w:val="both"/>
        <w:rPr>
          <w:rFonts w:ascii="Cambria" w:hAnsi="Cambria"/>
          <w:sz w:val="24"/>
          <w:szCs w:val="24"/>
        </w:rPr>
      </w:pPr>
      <w:bookmarkStart w:id="78" w:name="p32"/>
      <w:bookmarkStart w:id="79" w:name="p-658986"/>
      <w:bookmarkStart w:id="80" w:name="p33"/>
      <w:bookmarkStart w:id="81" w:name="p-658987"/>
      <w:bookmarkEnd w:id="78"/>
      <w:bookmarkEnd w:id="79"/>
      <w:bookmarkEnd w:id="80"/>
      <w:bookmarkEnd w:id="81"/>
      <w:r w:rsidRPr="00405F09">
        <w:rPr>
          <w:rFonts w:ascii="Cambria" w:hAnsi="Cambria"/>
          <w:sz w:val="24"/>
          <w:szCs w:val="24"/>
        </w:rPr>
        <w:t>33. Administratīvā pārkāpuma lietas izskata un lēmumu pieņem Kokneses novada domes Administratīvā komisija. Administratīvās komisijas lēmumu var pārsūdzēt  rajona (pilsētas) tiesā.”</w:t>
      </w:r>
    </w:p>
    <w:p w:rsidR="00F62806" w:rsidRPr="00405F09" w:rsidRDefault="00F62806" w:rsidP="00F62806">
      <w:pPr>
        <w:spacing w:after="0" w:line="240" w:lineRule="auto"/>
        <w:ind w:right="-806"/>
        <w:jc w:val="both"/>
        <w:rPr>
          <w:rFonts w:ascii="Cambria" w:hAnsi="Cambria"/>
          <w:sz w:val="24"/>
          <w:szCs w:val="24"/>
        </w:rPr>
      </w:pPr>
      <w:bookmarkStart w:id="82" w:name="p34"/>
      <w:bookmarkStart w:id="83" w:name="p-658988"/>
      <w:bookmarkEnd w:id="82"/>
      <w:bookmarkEnd w:id="83"/>
      <w:r w:rsidRPr="00405F09">
        <w:rPr>
          <w:rFonts w:ascii="Cambria" w:hAnsi="Cambria"/>
          <w:sz w:val="24"/>
          <w:szCs w:val="24"/>
        </w:rPr>
        <w:t>34. Administratīvais sods šo saistošo noteikumu pārkāpēju neatbrīvo no pienākuma novērst pārkāpumu, kā arī no pārkāpuma rezultātā nodarīto zaudējumu atlīdzināšanas.</w:t>
      </w:r>
    </w:p>
    <w:p w:rsidR="00F62806" w:rsidRPr="00405F09" w:rsidRDefault="00F62806" w:rsidP="00F62806">
      <w:pPr>
        <w:spacing w:after="0" w:line="240" w:lineRule="auto"/>
        <w:ind w:right="-806"/>
        <w:jc w:val="center"/>
        <w:rPr>
          <w:rFonts w:ascii="Cambria" w:hAnsi="Cambria"/>
          <w:b/>
          <w:sz w:val="24"/>
          <w:szCs w:val="24"/>
        </w:rPr>
      </w:pPr>
      <w:bookmarkStart w:id="84" w:name="n10"/>
      <w:bookmarkStart w:id="85" w:name="n-658989"/>
      <w:bookmarkEnd w:id="84"/>
      <w:bookmarkEnd w:id="85"/>
    </w:p>
    <w:p w:rsidR="00F62806" w:rsidRPr="00405F09" w:rsidRDefault="00F62806" w:rsidP="00F62806">
      <w:pPr>
        <w:spacing w:after="0" w:line="240" w:lineRule="auto"/>
        <w:ind w:right="-806"/>
        <w:jc w:val="center"/>
        <w:rPr>
          <w:rFonts w:ascii="Cambria" w:hAnsi="Cambria"/>
          <w:b/>
          <w:sz w:val="24"/>
          <w:szCs w:val="24"/>
        </w:rPr>
      </w:pPr>
      <w:r w:rsidRPr="00405F09">
        <w:rPr>
          <w:rFonts w:ascii="Cambria" w:hAnsi="Cambria"/>
          <w:b/>
          <w:sz w:val="24"/>
          <w:szCs w:val="24"/>
        </w:rPr>
        <w:t>X. Noslēguma jautājumi</w:t>
      </w:r>
    </w:p>
    <w:p w:rsidR="00F62806" w:rsidRPr="00405F09" w:rsidRDefault="00F62806" w:rsidP="00F62806">
      <w:pPr>
        <w:spacing w:after="0" w:line="240" w:lineRule="auto"/>
        <w:ind w:right="-806"/>
        <w:jc w:val="center"/>
        <w:rPr>
          <w:rFonts w:ascii="Cambria" w:hAnsi="Cambria"/>
          <w:b/>
          <w:sz w:val="24"/>
          <w:szCs w:val="24"/>
        </w:rPr>
      </w:pPr>
    </w:p>
    <w:p w:rsidR="00F62806" w:rsidRPr="00405F09" w:rsidRDefault="00F62806" w:rsidP="00F62806">
      <w:pPr>
        <w:spacing w:after="0" w:line="240" w:lineRule="auto"/>
        <w:ind w:right="-806"/>
        <w:jc w:val="both"/>
        <w:rPr>
          <w:rFonts w:ascii="Cambria" w:hAnsi="Cambria"/>
          <w:sz w:val="24"/>
          <w:szCs w:val="24"/>
        </w:rPr>
      </w:pPr>
      <w:bookmarkStart w:id="86" w:name="p35"/>
      <w:bookmarkStart w:id="87" w:name="p-658990"/>
      <w:bookmarkEnd w:id="86"/>
      <w:bookmarkEnd w:id="87"/>
      <w:r w:rsidRPr="00405F09">
        <w:rPr>
          <w:rFonts w:ascii="Cambria" w:hAnsi="Cambria"/>
          <w:sz w:val="24"/>
          <w:szCs w:val="24"/>
        </w:rPr>
        <w:t>35. Ja ekspluatētā decentralizētā kanalizācijas sistēma neatbilst šajos saistošajos noteikumos un normatīvajos aktos izvirzītajām prasībām, decentralizētās kanalizācijas sistēmas īpašnieks vai valdītājs nodrošina tās atbilstību šo saistošo noteikumu un normatīvo aktu prasībām ne vēlāk kā līdz 2021. gada 31. decembrim</w:t>
      </w:r>
      <w:r w:rsidRPr="00405F09">
        <w:rPr>
          <w:rFonts w:ascii="Cambria" w:hAnsi="Cambria"/>
          <w:i/>
          <w:sz w:val="24"/>
          <w:szCs w:val="24"/>
        </w:rPr>
        <w:t>.( saskaņā ar normatīvajiem aktiem)</w:t>
      </w:r>
    </w:p>
    <w:p w:rsidR="00F62806" w:rsidRPr="00405F09" w:rsidRDefault="00F62806" w:rsidP="00F62806">
      <w:pPr>
        <w:spacing w:after="0" w:line="240" w:lineRule="auto"/>
        <w:ind w:right="-806"/>
        <w:jc w:val="both"/>
        <w:rPr>
          <w:rFonts w:ascii="Cambria" w:hAnsi="Cambria"/>
          <w:sz w:val="24"/>
          <w:szCs w:val="24"/>
        </w:rPr>
      </w:pPr>
      <w:bookmarkStart w:id="88" w:name="p36"/>
      <w:bookmarkStart w:id="89" w:name="p-658991"/>
      <w:bookmarkEnd w:id="88"/>
      <w:bookmarkEnd w:id="89"/>
      <w:r w:rsidRPr="00405F09">
        <w:rPr>
          <w:rFonts w:ascii="Cambria" w:hAnsi="Cambria"/>
          <w:sz w:val="24"/>
          <w:szCs w:val="24"/>
        </w:rPr>
        <w:t xml:space="preserve">36. Kokneses novada administratīvajā teritorijā esoša nekustamā īpašuma īpašnieks vai valdītājs līdz 2021. gada 31. decembrim iesniedz decentralizēto kanalizācijas sistēmu reģistra uzturētājam pirmreizējo decentralizētās kanalizācijas sistēmas reģistrācijas apliecinājumu saskaņā ar noteikumiem pievienoto paraugu </w:t>
      </w:r>
      <w:r w:rsidRPr="00405F09">
        <w:rPr>
          <w:rFonts w:ascii="Cambria" w:hAnsi="Cambria"/>
          <w:i/>
          <w:iCs/>
          <w:sz w:val="24"/>
          <w:szCs w:val="24"/>
        </w:rPr>
        <w:t>(3. pielikums).</w:t>
      </w:r>
    </w:p>
    <w:p w:rsidR="00F62806" w:rsidRDefault="00F62806" w:rsidP="00F62806">
      <w:pPr>
        <w:spacing w:after="0" w:line="240" w:lineRule="auto"/>
        <w:ind w:right="-806"/>
        <w:rPr>
          <w:rFonts w:ascii="Cambria" w:hAnsi="Cambria"/>
          <w:sz w:val="24"/>
          <w:szCs w:val="24"/>
        </w:rPr>
      </w:pPr>
      <w:r>
        <w:rPr>
          <w:rFonts w:ascii="Cambria" w:hAnsi="Cambria"/>
          <w:sz w:val="24"/>
          <w:szCs w:val="24"/>
        </w:rPr>
        <w:t xml:space="preserve">37. Šie saistošie noteikumi stājas spēkā ar 2020.gada 1.janvāri un  šo noteikumu IX nodaļa vienlaikus  ar </w:t>
      </w:r>
      <w:r w:rsidRPr="00405F09">
        <w:rPr>
          <w:rFonts w:ascii="Cambria" w:hAnsi="Cambria"/>
          <w:iCs/>
          <w:sz w:val="24"/>
          <w:szCs w:val="24"/>
          <w:lang w:val="lt-LT"/>
        </w:rPr>
        <w:t>Administratīvās atbildības likumu</w:t>
      </w:r>
      <w:r>
        <w:rPr>
          <w:rFonts w:ascii="Cambria" w:hAnsi="Cambria"/>
          <w:iCs/>
          <w:sz w:val="24"/>
          <w:szCs w:val="24"/>
          <w:lang w:val="lt-LT"/>
        </w:rPr>
        <w:t>.</w:t>
      </w:r>
    </w:p>
    <w:p w:rsidR="00F62806" w:rsidRDefault="00F62806" w:rsidP="00F62806">
      <w:pPr>
        <w:spacing w:after="0" w:line="240" w:lineRule="auto"/>
        <w:ind w:right="-806"/>
        <w:rPr>
          <w:rFonts w:ascii="Cambria" w:hAnsi="Cambria"/>
          <w:sz w:val="24"/>
          <w:szCs w:val="24"/>
        </w:rPr>
      </w:pPr>
    </w:p>
    <w:p w:rsidR="00F62806" w:rsidRPr="00405F09" w:rsidRDefault="00F62806" w:rsidP="00F62806">
      <w:pPr>
        <w:spacing w:after="0" w:line="240" w:lineRule="auto"/>
        <w:ind w:right="-806"/>
        <w:rPr>
          <w:rFonts w:ascii="Cambria" w:hAnsi="Cambria"/>
          <w:sz w:val="24"/>
          <w:szCs w:val="24"/>
        </w:rPr>
      </w:pPr>
    </w:p>
    <w:p w:rsidR="00F62806" w:rsidRDefault="00F62806" w:rsidP="00F62806">
      <w:pPr>
        <w:spacing w:after="0" w:line="240" w:lineRule="auto"/>
        <w:ind w:right="-806"/>
        <w:rPr>
          <w:rFonts w:ascii="Cambria" w:hAnsi="Cambria"/>
        </w:rPr>
      </w:pPr>
    </w:p>
    <w:bookmarkStart w:id="90" w:name="piel1"/>
    <w:bookmarkEnd w:id="90"/>
    <w:p w:rsidR="00F62806" w:rsidRDefault="00F62806" w:rsidP="00F62806">
      <w:pPr>
        <w:spacing w:after="0" w:line="240" w:lineRule="auto"/>
        <w:ind w:right="-806"/>
        <w:jc w:val="right"/>
        <w:rPr>
          <w:i/>
        </w:rPr>
      </w:pPr>
      <w:r w:rsidRPr="00507B01">
        <w:rPr>
          <w:i/>
        </w:rPr>
        <w:fldChar w:fldCharType="begin"/>
      </w:r>
      <w:r w:rsidRPr="00507B01">
        <w:rPr>
          <w:i/>
        </w:rPr>
        <w:instrText xml:space="preserve"> HYPERLINK "https://m.likumi.lv/wwwraksti/CARNIKAVA/2018/BILDES/SN_10/P1.DOCX" \o "Atvērt citā formātā" </w:instrText>
      </w:r>
      <w:r w:rsidRPr="00507B01">
        <w:rPr>
          <w:i/>
        </w:rPr>
        <w:fldChar w:fldCharType="separate"/>
      </w:r>
      <w:r w:rsidRPr="00507B01">
        <w:rPr>
          <w:i/>
          <w:color w:val="0000FF"/>
          <w:u w:val="single"/>
        </w:rPr>
        <w:t>1. pielikums</w:t>
      </w:r>
      <w:r w:rsidRPr="00507B01">
        <w:rPr>
          <w:i/>
        </w:rPr>
        <w:fldChar w:fldCharType="end"/>
      </w:r>
    </w:p>
    <w:p w:rsidR="00F62806" w:rsidRDefault="00F62806" w:rsidP="00F62806">
      <w:pPr>
        <w:spacing w:after="0" w:line="240" w:lineRule="auto"/>
        <w:ind w:right="-806"/>
        <w:jc w:val="right"/>
      </w:pPr>
      <w:r w:rsidRPr="00C36114">
        <w:br/>
      </w:r>
      <w:r>
        <w:t>Kokneses</w:t>
      </w:r>
      <w:r w:rsidRPr="00C36114">
        <w:t xml:space="preserve"> novada domes</w:t>
      </w:r>
      <w:r w:rsidRPr="00C36114">
        <w:br/>
      </w:r>
      <w:r>
        <w:t xml:space="preserve">2019.gada 25.septembra </w:t>
      </w:r>
      <w:r w:rsidRPr="00C36114">
        <w:t xml:space="preserve">saistošajiem noteikumiem </w:t>
      </w:r>
      <w:proofErr w:type="spellStart"/>
      <w:r w:rsidRPr="00C36114">
        <w:t>Nr</w:t>
      </w:r>
      <w:proofErr w:type="spellEnd"/>
      <w:r w:rsidRPr="00C36114">
        <w:t>. </w:t>
      </w:r>
      <w:r>
        <w:t>7/</w:t>
      </w:r>
      <w:r w:rsidRPr="00C36114">
        <w:t>201</w:t>
      </w:r>
      <w:r>
        <w:t>9</w:t>
      </w:r>
      <w:bookmarkStart w:id="91" w:name="piel-658994"/>
      <w:bookmarkStart w:id="92" w:name="658995"/>
      <w:bookmarkStart w:id="93" w:name="n-658995"/>
      <w:bookmarkEnd w:id="91"/>
      <w:bookmarkEnd w:id="92"/>
      <w:bookmarkEnd w:id="93"/>
    </w:p>
    <w:p w:rsidR="00F62806" w:rsidRDefault="00F62806" w:rsidP="00F62806">
      <w:pPr>
        <w:spacing w:after="0" w:line="240" w:lineRule="auto"/>
        <w:ind w:right="-806"/>
        <w:jc w:val="right"/>
      </w:pPr>
    </w:p>
    <w:p w:rsidR="00F62806" w:rsidRPr="00C36114" w:rsidRDefault="00F62806" w:rsidP="00F62806">
      <w:pPr>
        <w:spacing w:after="0" w:line="240" w:lineRule="auto"/>
        <w:ind w:right="-806"/>
        <w:jc w:val="both"/>
      </w:pPr>
      <w:r w:rsidRPr="00C36114">
        <w:rPr>
          <w:u w:val="single"/>
        </w:rPr>
        <w:t>ASENIZATORA</w:t>
      </w:r>
      <w:r w:rsidRPr="00C36114">
        <w:br/>
        <w:t>DEKLARĀCIJA PAR ___________ GADĀ IZVESTO NOTEKŪDEŅU UN NOSĒDUMU APJOMU</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1836"/>
        <w:gridCol w:w="6692"/>
      </w:tblGrid>
      <w:tr w:rsidR="00F62806" w:rsidRPr="00C36114" w:rsidTr="007B0CC2">
        <w:trPr>
          <w:tblCellSpacing w:w="15" w:type="dxa"/>
        </w:trPr>
        <w:tc>
          <w:tcPr>
            <w:tcW w:w="1050" w:type="pct"/>
            <w:noWrap/>
            <w:vAlign w:val="bottom"/>
            <w:hideMark/>
          </w:tcPr>
          <w:p w:rsidR="00F62806" w:rsidRPr="00C36114" w:rsidRDefault="00F62806" w:rsidP="007B0CC2">
            <w:pPr>
              <w:spacing w:after="0" w:line="240" w:lineRule="auto"/>
              <w:ind w:right="-806"/>
            </w:pPr>
            <w:r w:rsidRPr="00C36114">
              <w:t>1. Objekta adrese</w:t>
            </w:r>
          </w:p>
        </w:tc>
        <w:tc>
          <w:tcPr>
            <w:tcW w:w="3900" w:type="pct"/>
            <w:tcBorders>
              <w:bottom w:val="single" w:sz="6" w:space="0" w:color="auto"/>
            </w:tcBorders>
            <w:hideMark/>
          </w:tcPr>
          <w:p w:rsidR="00F62806" w:rsidRPr="00C36114" w:rsidRDefault="00F62806" w:rsidP="007B0CC2">
            <w:pPr>
              <w:spacing w:after="0" w:line="240" w:lineRule="auto"/>
              <w:ind w:right="-806"/>
            </w:pPr>
            <w:r w:rsidRPr="00C36114">
              <w:t> </w:t>
            </w:r>
          </w:p>
        </w:tc>
      </w:tr>
    </w:tbl>
    <w:p w:rsidR="00F62806" w:rsidRPr="00C36114" w:rsidRDefault="00F62806" w:rsidP="00F62806">
      <w:pPr>
        <w:spacing w:after="0" w:line="240" w:lineRule="auto"/>
        <w:ind w:right="-806"/>
        <w:rPr>
          <w:vanish/>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921"/>
        <w:gridCol w:w="1796"/>
        <w:gridCol w:w="1811"/>
      </w:tblGrid>
      <w:tr w:rsidR="00F62806" w:rsidRPr="00C36114" w:rsidTr="007B0CC2">
        <w:trPr>
          <w:trHeight w:val="450"/>
          <w:tblCellSpacing w:w="15" w:type="dxa"/>
        </w:trPr>
        <w:tc>
          <w:tcPr>
            <w:tcW w:w="2900" w:type="pct"/>
            <w:noWrap/>
            <w:vAlign w:val="bottom"/>
            <w:hideMark/>
          </w:tcPr>
          <w:p w:rsidR="00F62806" w:rsidRPr="00C36114" w:rsidRDefault="00F62806" w:rsidP="007B0CC2">
            <w:pPr>
              <w:spacing w:after="0" w:line="240" w:lineRule="auto"/>
              <w:ind w:right="-806"/>
            </w:pPr>
            <w:r w:rsidRPr="00C36114">
              <w:t>2. Notekūdeņu un nosēdumu izvešanas biežums</w:t>
            </w:r>
          </w:p>
        </w:tc>
        <w:tc>
          <w:tcPr>
            <w:tcW w:w="1050" w:type="pct"/>
            <w:tcBorders>
              <w:bottom w:val="single" w:sz="6" w:space="0" w:color="auto"/>
            </w:tcBorders>
            <w:hideMark/>
          </w:tcPr>
          <w:p w:rsidR="00F62806" w:rsidRPr="00C36114" w:rsidRDefault="00F62806" w:rsidP="007B0CC2">
            <w:pPr>
              <w:spacing w:after="0" w:line="240" w:lineRule="auto"/>
              <w:ind w:right="-806"/>
            </w:pPr>
            <w:r w:rsidRPr="00C36114">
              <w:t> </w:t>
            </w:r>
          </w:p>
        </w:tc>
        <w:tc>
          <w:tcPr>
            <w:tcW w:w="1050" w:type="pct"/>
            <w:vAlign w:val="bottom"/>
            <w:hideMark/>
          </w:tcPr>
          <w:p w:rsidR="00F62806" w:rsidRPr="00C36114" w:rsidRDefault="00F62806" w:rsidP="007B0CC2">
            <w:pPr>
              <w:spacing w:after="0" w:line="240" w:lineRule="auto"/>
              <w:ind w:right="-806"/>
            </w:pPr>
            <w:r w:rsidRPr="00C36114">
              <w:t>(reizes gadā)</w:t>
            </w:r>
          </w:p>
        </w:tc>
      </w:tr>
    </w:tbl>
    <w:p w:rsidR="00F62806" w:rsidRPr="00C36114" w:rsidRDefault="00F62806" w:rsidP="00F62806">
      <w:pPr>
        <w:spacing w:after="0" w:line="240" w:lineRule="auto"/>
        <w:ind w:right="-806"/>
        <w:rPr>
          <w:vanish/>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329"/>
        <w:gridCol w:w="1305"/>
        <w:gridCol w:w="894"/>
      </w:tblGrid>
      <w:tr w:rsidR="00F62806" w:rsidRPr="00C36114" w:rsidTr="007B0CC2">
        <w:trPr>
          <w:trHeight w:val="450"/>
          <w:tblCellSpacing w:w="15" w:type="dxa"/>
        </w:trPr>
        <w:tc>
          <w:tcPr>
            <w:tcW w:w="3700" w:type="pct"/>
            <w:noWrap/>
            <w:vAlign w:val="bottom"/>
            <w:hideMark/>
          </w:tcPr>
          <w:p w:rsidR="00F62806" w:rsidRPr="00C36114" w:rsidRDefault="00F62806" w:rsidP="007B0CC2">
            <w:pPr>
              <w:spacing w:after="0" w:line="240" w:lineRule="auto"/>
              <w:ind w:right="-806"/>
            </w:pPr>
            <w:r w:rsidRPr="00C36114">
              <w:t>3. Izvesto notekūdeņu un nosēdumu apjoms atskaites periodā</w:t>
            </w:r>
          </w:p>
        </w:tc>
        <w:tc>
          <w:tcPr>
            <w:tcW w:w="750" w:type="pct"/>
            <w:tcBorders>
              <w:bottom w:val="single" w:sz="6" w:space="0" w:color="auto"/>
            </w:tcBorders>
            <w:hideMark/>
          </w:tcPr>
          <w:p w:rsidR="00F62806" w:rsidRPr="00C36114" w:rsidRDefault="00F62806" w:rsidP="007B0CC2">
            <w:pPr>
              <w:spacing w:after="0" w:line="240" w:lineRule="auto"/>
              <w:ind w:right="-806"/>
            </w:pPr>
            <w:r w:rsidRPr="00C36114">
              <w:t> </w:t>
            </w:r>
          </w:p>
        </w:tc>
        <w:tc>
          <w:tcPr>
            <w:tcW w:w="500" w:type="pct"/>
            <w:vAlign w:val="bottom"/>
            <w:hideMark/>
          </w:tcPr>
          <w:p w:rsidR="00F62806" w:rsidRPr="00C36114" w:rsidRDefault="00F62806" w:rsidP="007B0CC2">
            <w:pPr>
              <w:spacing w:after="0" w:line="240" w:lineRule="auto"/>
              <w:ind w:right="-806"/>
            </w:pPr>
            <w:r w:rsidRPr="00C36114">
              <w:t>m</w:t>
            </w:r>
            <w:r w:rsidRPr="00C36114">
              <w:rPr>
                <w:vertAlign w:val="superscript"/>
              </w:rPr>
              <w:t>3</w:t>
            </w:r>
          </w:p>
        </w:tc>
      </w:tr>
    </w:tbl>
    <w:p w:rsidR="00F62806" w:rsidRPr="00C36114" w:rsidRDefault="00F62806" w:rsidP="00F62806">
      <w:pPr>
        <w:spacing w:after="0" w:line="240" w:lineRule="auto"/>
        <w:ind w:right="-806"/>
        <w:rPr>
          <w:b/>
          <w:bCs/>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794"/>
        <w:gridCol w:w="1527"/>
        <w:gridCol w:w="1361"/>
        <w:gridCol w:w="1527"/>
        <w:gridCol w:w="1111"/>
        <w:gridCol w:w="945"/>
        <w:gridCol w:w="1293"/>
      </w:tblGrid>
      <w:tr w:rsidR="00F62806" w:rsidRPr="00C36114" w:rsidTr="007B0CC2">
        <w:trPr>
          <w:tblCellSpacing w:w="15" w:type="dxa"/>
        </w:trPr>
        <w:tc>
          <w:tcPr>
            <w:tcW w:w="450" w:type="pct"/>
            <w:tcBorders>
              <w:top w:val="outset" w:sz="6" w:space="0" w:color="auto"/>
              <w:left w:val="outset" w:sz="6" w:space="0" w:color="auto"/>
              <w:bottom w:val="outset" w:sz="6" w:space="0" w:color="auto"/>
              <w:right w:val="outset" w:sz="6" w:space="0" w:color="auto"/>
            </w:tcBorders>
            <w:hideMark/>
          </w:tcPr>
          <w:p w:rsidR="00F62806" w:rsidRPr="00C36114" w:rsidRDefault="00F62806" w:rsidP="007B0CC2">
            <w:pPr>
              <w:spacing w:after="0" w:line="240" w:lineRule="auto"/>
              <w:ind w:right="-806"/>
            </w:pPr>
            <w:proofErr w:type="spellStart"/>
            <w:r w:rsidRPr="00C36114">
              <w:t>N.p.k</w:t>
            </w:r>
            <w:proofErr w:type="spellEnd"/>
            <w:r w:rsidRPr="00C36114">
              <w:t>.</w:t>
            </w:r>
          </w:p>
        </w:tc>
        <w:tc>
          <w:tcPr>
            <w:tcW w:w="900" w:type="pct"/>
            <w:tcBorders>
              <w:top w:val="outset" w:sz="6" w:space="0" w:color="auto"/>
              <w:left w:val="outset" w:sz="6" w:space="0" w:color="auto"/>
              <w:bottom w:val="outset" w:sz="6" w:space="0" w:color="auto"/>
              <w:right w:val="outset" w:sz="6" w:space="0" w:color="auto"/>
            </w:tcBorders>
            <w:hideMark/>
          </w:tcPr>
          <w:p w:rsidR="00F62806" w:rsidRPr="00C36114" w:rsidRDefault="00F62806" w:rsidP="007B0CC2">
            <w:pPr>
              <w:spacing w:after="0" w:line="240" w:lineRule="auto"/>
              <w:ind w:right="-806"/>
            </w:pPr>
            <w:r w:rsidRPr="00C36114">
              <w:t>Objekta adrese</w:t>
            </w:r>
          </w:p>
        </w:tc>
        <w:tc>
          <w:tcPr>
            <w:tcW w:w="800" w:type="pct"/>
            <w:tcBorders>
              <w:top w:val="outset" w:sz="6" w:space="0" w:color="auto"/>
              <w:left w:val="outset" w:sz="6" w:space="0" w:color="auto"/>
              <w:bottom w:val="outset" w:sz="6" w:space="0" w:color="auto"/>
              <w:right w:val="outset" w:sz="6" w:space="0" w:color="auto"/>
            </w:tcBorders>
            <w:hideMark/>
          </w:tcPr>
          <w:p w:rsidR="00F62806" w:rsidRPr="00C36114" w:rsidRDefault="00F62806" w:rsidP="007B0CC2">
            <w:pPr>
              <w:spacing w:after="0" w:line="240" w:lineRule="auto"/>
              <w:ind w:right="-806"/>
            </w:pPr>
            <w:proofErr w:type="spellStart"/>
            <w:r w:rsidRPr="00C36114">
              <w:t>Transp</w:t>
            </w:r>
            <w:proofErr w:type="spellEnd"/>
            <w:r w:rsidRPr="00C36114">
              <w:t xml:space="preserve">. </w:t>
            </w:r>
            <w:proofErr w:type="spellStart"/>
            <w:r w:rsidRPr="00C36114">
              <w:t>reģ</w:t>
            </w:r>
            <w:proofErr w:type="spellEnd"/>
            <w:r w:rsidRPr="00C36114">
              <w:t xml:space="preserve">. </w:t>
            </w:r>
            <w:proofErr w:type="spellStart"/>
            <w:r w:rsidRPr="00C36114">
              <w:t>Nr</w:t>
            </w:r>
            <w:proofErr w:type="spellEnd"/>
            <w:r w:rsidRPr="00C36114">
              <w:t>.</w:t>
            </w:r>
          </w:p>
        </w:tc>
        <w:tc>
          <w:tcPr>
            <w:tcW w:w="900" w:type="pct"/>
            <w:tcBorders>
              <w:top w:val="outset" w:sz="6" w:space="0" w:color="auto"/>
              <w:left w:val="outset" w:sz="6" w:space="0" w:color="auto"/>
              <w:bottom w:val="outset" w:sz="6" w:space="0" w:color="auto"/>
              <w:right w:val="outset" w:sz="6" w:space="0" w:color="auto"/>
            </w:tcBorders>
            <w:hideMark/>
          </w:tcPr>
          <w:p w:rsidR="00F62806" w:rsidRPr="00C36114" w:rsidRDefault="00F62806" w:rsidP="007B0CC2">
            <w:pPr>
              <w:spacing w:after="0" w:line="240" w:lineRule="auto"/>
              <w:ind w:right="-806"/>
            </w:pPr>
            <w:r w:rsidRPr="00C36114">
              <w:t xml:space="preserve">Cisternas </w:t>
            </w:r>
            <w:proofErr w:type="spellStart"/>
            <w:r w:rsidRPr="00C36114">
              <w:t>reģ</w:t>
            </w:r>
            <w:proofErr w:type="spellEnd"/>
            <w:r w:rsidRPr="00C36114">
              <w:t xml:space="preserve">. </w:t>
            </w:r>
            <w:proofErr w:type="spellStart"/>
            <w:r w:rsidRPr="00C36114">
              <w:t>Nr</w:t>
            </w:r>
            <w:proofErr w:type="spellEnd"/>
            <w:r w:rsidRPr="00C36114">
              <w:t>.</w:t>
            </w:r>
          </w:p>
        </w:tc>
        <w:tc>
          <w:tcPr>
            <w:tcW w:w="650" w:type="pct"/>
            <w:tcBorders>
              <w:top w:val="outset" w:sz="6" w:space="0" w:color="auto"/>
              <w:left w:val="outset" w:sz="6" w:space="0" w:color="auto"/>
              <w:bottom w:val="outset" w:sz="6" w:space="0" w:color="auto"/>
              <w:right w:val="outset" w:sz="6" w:space="0" w:color="auto"/>
            </w:tcBorders>
            <w:hideMark/>
          </w:tcPr>
          <w:p w:rsidR="00F62806" w:rsidRPr="00C36114" w:rsidRDefault="00F62806" w:rsidP="007B0CC2">
            <w:pPr>
              <w:spacing w:after="0" w:line="240" w:lineRule="auto"/>
              <w:ind w:right="-806"/>
            </w:pPr>
            <w:r w:rsidRPr="00C36114">
              <w:t>Izvešanas reizes</w:t>
            </w:r>
            <w:r w:rsidRPr="00C36114">
              <w:br/>
              <w:t xml:space="preserve">gadā </w:t>
            </w:r>
          </w:p>
          <w:p w:rsidR="00F62806" w:rsidRPr="00C36114" w:rsidRDefault="00F62806" w:rsidP="007B0CC2">
            <w:pPr>
              <w:spacing w:after="0" w:line="240" w:lineRule="auto"/>
              <w:ind w:right="-806"/>
            </w:pPr>
            <w:r w:rsidRPr="00C36114">
              <w:t> </w:t>
            </w:r>
          </w:p>
        </w:tc>
        <w:tc>
          <w:tcPr>
            <w:tcW w:w="550" w:type="pct"/>
            <w:tcBorders>
              <w:top w:val="outset" w:sz="6" w:space="0" w:color="auto"/>
              <w:left w:val="outset" w:sz="6" w:space="0" w:color="auto"/>
              <w:bottom w:val="outset" w:sz="6" w:space="0" w:color="auto"/>
              <w:right w:val="outset" w:sz="6" w:space="0" w:color="auto"/>
            </w:tcBorders>
            <w:hideMark/>
          </w:tcPr>
          <w:p w:rsidR="00F62806" w:rsidRPr="00C36114" w:rsidRDefault="00F62806" w:rsidP="007B0CC2">
            <w:pPr>
              <w:spacing w:after="0" w:line="240" w:lineRule="auto"/>
              <w:ind w:right="-806"/>
            </w:pPr>
            <w:r w:rsidRPr="00C36114">
              <w:t>Izvestie</w:t>
            </w:r>
            <w:r w:rsidRPr="00C36114">
              <w:br/>
              <w:t>m</w:t>
            </w:r>
            <w:r w:rsidRPr="00C36114">
              <w:rPr>
                <w:vertAlign w:val="superscript"/>
              </w:rPr>
              <w:t>3</w:t>
            </w:r>
            <w:r w:rsidRPr="00C36114">
              <w:t xml:space="preserve"> </w:t>
            </w:r>
          </w:p>
          <w:p w:rsidR="00F62806" w:rsidRPr="00C36114" w:rsidRDefault="00F62806" w:rsidP="007B0CC2">
            <w:pPr>
              <w:spacing w:after="0" w:line="240" w:lineRule="auto"/>
              <w:ind w:right="-806"/>
            </w:pPr>
            <w:r w:rsidRPr="00C36114">
              <w:t> </w:t>
            </w:r>
          </w:p>
        </w:tc>
        <w:tc>
          <w:tcPr>
            <w:tcW w:w="750" w:type="pct"/>
            <w:tcBorders>
              <w:top w:val="outset" w:sz="6" w:space="0" w:color="auto"/>
              <w:left w:val="outset" w:sz="6" w:space="0" w:color="auto"/>
              <w:bottom w:val="outset" w:sz="6" w:space="0" w:color="auto"/>
              <w:right w:val="outset" w:sz="6" w:space="0" w:color="auto"/>
            </w:tcBorders>
            <w:hideMark/>
          </w:tcPr>
          <w:p w:rsidR="00F62806" w:rsidRPr="00C36114" w:rsidRDefault="00F62806" w:rsidP="007B0CC2">
            <w:pPr>
              <w:spacing w:after="0" w:line="240" w:lineRule="auto"/>
              <w:ind w:right="-806"/>
            </w:pPr>
            <w:r w:rsidRPr="00C36114">
              <w:t>Kam nodoti notekūdeņi</w:t>
            </w:r>
          </w:p>
        </w:tc>
      </w:tr>
      <w:tr w:rsidR="00F62806" w:rsidRPr="00C36114" w:rsidTr="007B0CC2">
        <w:trPr>
          <w:tblCellSpacing w:w="15" w:type="dxa"/>
        </w:trPr>
        <w:tc>
          <w:tcPr>
            <w:tcW w:w="450" w:type="pct"/>
            <w:tcBorders>
              <w:top w:val="outset" w:sz="6" w:space="0" w:color="auto"/>
              <w:left w:val="outset" w:sz="6" w:space="0" w:color="auto"/>
              <w:bottom w:val="outset" w:sz="6" w:space="0" w:color="auto"/>
              <w:right w:val="outset" w:sz="6" w:space="0" w:color="auto"/>
            </w:tcBorders>
            <w:hideMark/>
          </w:tcPr>
          <w:p w:rsidR="00F62806" w:rsidRPr="00C36114" w:rsidRDefault="00F62806" w:rsidP="007B0CC2">
            <w:pPr>
              <w:spacing w:after="0" w:line="240" w:lineRule="auto"/>
              <w:ind w:right="-806"/>
            </w:pPr>
            <w:r w:rsidRPr="00C36114">
              <w:t>1</w:t>
            </w:r>
          </w:p>
        </w:tc>
        <w:tc>
          <w:tcPr>
            <w:tcW w:w="900" w:type="pct"/>
            <w:tcBorders>
              <w:top w:val="outset" w:sz="6" w:space="0" w:color="auto"/>
              <w:left w:val="outset" w:sz="6" w:space="0" w:color="auto"/>
              <w:bottom w:val="outset" w:sz="6" w:space="0" w:color="auto"/>
              <w:right w:val="outset" w:sz="6" w:space="0" w:color="auto"/>
            </w:tcBorders>
            <w:hideMark/>
          </w:tcPr>
          <w:p w:rsidR="00F62806" w:rsidRPr="00C36114" w:rsidRDefault="00F62806" w:rsidP="007B0CC2">
            <w:pPr>
              <w:spacing w:after="0" w:line="240" w:lineRule="auto"/>
              <w:ind w:right="-806"/>
            </w:pPr>
            <w:r w:rsidRPr="00C36114">
              <w:t>2</w:t>
            </w:r>
          </w:p>
        </w:tc>
        <w:tc>
          <w:tcPr>
            <w:tcW w:w="800" w:type="pct"/>
            <w:tcBorders>
              <w:top w:val="outset" w:sz="6" w:space="0" w:color="auto"/>
              <w:left w:val="outset" w:sz="6" w:space="0" w:color="auto"/>
              <w:bottom w:val="outset" w:sz="6" w:space="0" w:color="auto"/>
              <w:right w:val="outset" w:sz="6" w:space="0" w:color="auto"/>
            </w:tcBorders>
            <w:hideMark/>
          </w:tcPr>
          <w:p w:rsidR="00F62806" w:rsidRPr="00C36114" w:rsidRDefault="00F62806" w:rsidP="007B0CC2">
            <w:pPr>
              <w:spacing w:after="0" w:line="240" w:lineRule="auto"/>
              <w:ind w:right="-806"/>
            </w:pPr>
            <w:r w:rsidRPr="00C36114">
              <w:t>3</w:t>
            </w:r>
          </w:p>
        </w:tc>
        <w:tc>
          <w:tcPr>
            <w:tcW w:w="900" w:type="pct"/>
            <w:tcBorders>
              <w:top w:val="outset" w:sz="6" w:space="0" w:color="auto"/>
              <w:left w:val="outset" w:sz="6" w:space="0" w:color="auto"/>
              <w:bottom w:val="outset" w:sz="6" w:space="0" w:color="auto"/>
              <w:right w:val="outset" w:sz="6" w:space="0" w:color="auto"/>
            </w:tcBorders>
            <w:hideMark/>
          </w:tcPr>
          <w:p w:rsidR="00F62806" w:rsidRPr="00C36114" w:rsidRDefault="00F62806" w:rsidP="007B0CC2">
            <w:pPr>
              <w:spacing w:after="0" w:line="240" w:lineRule="auto"/>
              <w:ind w:right="-806"/>
            </w:pPr>
            <w:r w:rsidRPr="00C36114">
              <w:t>4</w:t>
            </w:r>
          </w:p>
        </w:tc>
        <w:tc>
          <w:tcPr>
            <w:tcW w:w="650" w:type="pct"/>
            <w:tcBorders>
              <w:top w:val="outset" w:sz="6" w:space="0" w:color="auto"/>
              <w:left w:val="outset" w:sz="6" w:space="0" w:color="auto"/>
              <w:bottom w:val="outset" w:sz="6" w:space="0" w:color="auto"/>
              <w:right w:val="outset" w:sz="6" w:space="0" w:color="auto"/>
            </w:tcBorders>
            <w:hideMark/>
          </w:tcPr>
          <w:p w:rsidR="00F62806" w:rsidRPr="00C36114" w:rsidRDefault="00F62806" w:rsidP="007B0CC2">
            <w:pPr>
              <w:spacing w:after="0" w:line="240" w:lineRule="auto"/>
              <w:ind w:right="-806"/>
            </w:pPr>
            <w:r w:rsidRPr="00C36114">
              <w:t>5</w:t>
            </w:r>
          </w:p>
        </w:tc>
        <w:tc>
          <w:tcPr>
            <w:tcW w:w="550" w:type="pct"/>
            <w:tcBorders>
              <w:top w:val="outset" w:sz="6" w:space="0" w:color="auto"/>
              <w:left w:val="outset" w:sz="6" w:space="0" w:color="auto"/>
              <w:bottom w:val="outset" w:sz="6" w:space="0" w:color="auto"/>
              <w:right w:val="outset" w:sz="6" w:space="0" w:color="auto"/>
            </w:tcBorders>
            <w:hideMark/>
          </w:tcPr>
          <w:p w:rsidR="00F62806" w:rsidRPr="00C36114" w:rsidRDefault="00F62806" w:rsidP="007B0CC2">
            <w:pPr>
              <w:spacing w:after="0" w:line="240" w:lineRule="auto"/>
              <w:ind w:right="-806"/>
            </w:pPr>
            <w:r w:rsidRPr="00C36114">
              <w:t>6</w:t>
            </w:r>
          </w:p>
        </w:tc>
        <w:tc>
          <w:tcPr>
            <w:tcW w:w="750" w:type="pct"/>
            <w:tcBorders>
              <w:top w:val="outset" w:sz="6" w:space="0" w:color="auto"/>
              <w:left w:val="outset" w:sz="6" w:space="0" w:color="auto"/>
              <w:bottom w:val="outset" w:sz="6" w:space="0" w:color="auto"/>
              <w:right w:val="outset" w:sz="6" w:space="0" w:color="auto"/>
            </w:tcBorders>
            <w:hideMark/>
          </w:tcPr>
          <w:p w:rsidR="00F62806" w:rsidRPr="00C36114" w:rsidRDefault="00F62806" w:rsidP="007B0CC2">
            <w:pPr>
              <w:spacing w:after="0" w:line="240" w:lineRule="auto"/>
              <w:ind w:right="-806"/>
            </w:pPr>
            <w:r w:rsidRPr="00C36114">
              <w:t>7</w:t>
            </w:r>
          </w:p>
        </w:tc>
      </w:tr>
      <w:tr w:rsidR="00F62806" w:rsidRPr="00C36114" w:rsidTr="007B0CC2">
        <w:trPr>
          <w:trHeight w:val="300"/>
          <w:tblCellSpacing w:w="15" w:type="dxa"/>
        </w:trPr>
        <w:tc>
          <w:tcPr>
            <w:tcW w:w="450" w:type="pct"/>
            <w:tcBorders>
              <w:top w:val="outset" w:sz="6" w:space="0" w:color="auto"/>
              <w:left w:val="outset" w:sz="6" w:space="0" w:color="auto"/>
              <w:bottom w:val="outset" w:sz="6" w:space="0" w:color="auto"/>
              <w:right w:val="outset" w:sz="6" w:space="0" w:color="auto"/>
            </w:tcBorders>
            <w:hideMark/>
          </w:tcPr>
          <w:p w:rsidR="00F62806" w:rsidRPr="00C36114" w:rsidRDefault="00F62806" w:rsidP="007B0CC2">
            <w:pPr>
              <w:spacing w:after="0" w:line="240" w:lineRule="auto"/>
              <w:ind w:right="-806"/>
            </w:pPr>
            <w:r w:rsidRPr="00C36114">
              <w:t> </w:t>
            </w:r>
          </w:p>
        </w:tc>
        <w:tc>
          <w:tcPr>
            <w:tcW w:w="900" w:type="pct"/>
            <w:tcBorders>
              <w:top w:val="outset" w:sz="6" w:space="0" w:color="auto"/>
              <w:left w:val="outset" w:sz="6" w:space="0" w:color="auto"/>
              <w:bottom w:val="outset" w:sz="6" w:space="0" w:color="auto"/>
              <w:right w:val="outset" w:sz="6" w:space="0" w:color="auto"/>
            </w:tcBorders>
            <w:hideMark/>
          </w:tcPr>
          <w:p w:rsidR="00F62806" w:rsidRPr="00C36114" w:rsidRDefault="00F62806" w:rsidP="007B0CC2">
            <w:pPr>
              <w:spacing w:after="0" w:line="240" w:lineRule="auto"/>
              <w:ind w:right="-806"/>
            </w:pPr>
            <w:r w:rsidRPr="00C36114">
              <w:t> </w:t>
            </w:r>
          </w:p>
        </w:tc>
        <w:tc>
          <w:tcPr>
            <w:tcW w:w="800" w:type="pct"/>
            <w:tcBorders>
              <w:top w:val="outset" w:sz="6" w:space="0" w:color="auto"/>
              <w:left w:val="outset" w:sz="6" w:space="0" w:color="auto"/>
              <w:bottom w:val="outset" w:sz="6" w:space="0" w:color="auto"/>
              <w:right w:val="outset" w:sz="6" w:space="0" w:color="auto"/>
            </w:tcBorders>
            <w:hideMark/>
          </w:tcPr>
          <w:p w:rsidR="00F62806" w:rsidRPr="00C36114" w:rsidRDefault="00F62806" w:rsidP="007B0CC2">
            <w:pPr>
              <w:spacing w:after="0" w:line="240" w:lineRule="auto"/>
              <w:ind w:right="-806"/>
            </w:pPr>
            <w:r w:rsidRPr="00C36114">
              <w:t> </w:t>
            </w:r>
          </w:p>
        </w:tc>
        <w:tc>
          <w:tcPr>
            <w:tcW w:w="900" w:type="pct"/>
            <w:tcBorders>
              <w:top w:val="outset" w:sz="6" w:space="0" w:color="auto"/>
              <w:left w:val="outset" w:sz="6" w:space="0" w:color="auto"/>
              <w:bottom w:val="outset" w:sz="6" w:space="0" w:color="auto"/>
              <w:right w:val="outset" w:sz="6" w:space="0" w:color="auto"/>
            </w:tcBorders>
            <w:hideMark/>
          </w:tcPr>
          <w:p w:rsidR="00F62806" w:rsidRPr="00C36114" w:rsidRDefault="00F62806" w:rsidP="007B0CC2">
            <w:pPr>
              <w:spacing w:after="0" w:line="240" w:lineRule="auto"/>
              <w:ind w:right="-806"/>
            </w:pPr>
            <w:r w:rsidRPr="00C36114">
              <w:t> </w:t>
            </w:r>
          </w:p>
        </w:tc>
        <w:tc>
          <w:tcPr>
            <w:tcW w:w="650" w:type="pct"/>
            <w:tcBorders>
              <w:top w:val="outset" w:sz="6" w:space="0" w:color="auto"/>
              <w:left w:val="outset" w:sz="6" w:space="0" w:color="auto"/>
              <w:bottom w:val="outset" w:sz="6" w:space="0" w:color="auto"/>
              <w:right w:val="outset" w:sz="6" w:space="0" w:color="auto"/>
            </w:tcBorders>
            <w:hideMark/>
          </w:tcPr>
          <w:p w:rsidR="00F62806" w:rsidRPr="00C36114" w:rsidRDefault="00F62806" w:rsidP="007B0CC2">
            <w:pPr>
              <w:spacing w:after="0" w:line="240" w:lineRule="auto"/>
              <w:ind w:right="-806"/>
            </w:pPr>
            <w:r w:rsidRPr="00C36114">
              <w:t> </w:t>
            </w:r>
          </w:p>
        </w:tc>
        <w:tc>
          <w:tcPr>
            <w:tcW w:w="550" w:type="pct"/>
            <w:tcBorders>
              <w:top w:val="outset" w:sz="6" w:space="0" w:color="auto"/>
              <w:left w:val="outset" w:sz="6" w:space="0" w:color="auto"/>
              <w:bottom w:val="outset" w:sz="6" w:space="0" w:color="auto"/>
              <w:right w:val="outset" w:sz="6" w:space="0" w:color="auto"/>
            </w:tcBorders>
            <w:hideMark/>
          </w:tcPr>
          <w:p w:rsidR="00F62806" w:rsidRPr="00C36114" w:rsidRDefault="00F62806" w:rsidP="007B0CC2">
            <w:pPr>
              <w:spacing w:after="0" w:line="240" w:lineRule="auto"/>
              <w:ind w:right="-806"/>
            </w:pPr>
            <w:r w:rsidRPr="00C36114">
              <w:t> </w:t>
            </w:r>
          </w:p>
        </w:tc>
        <w:tc>
          <w:tcPr>
            <w:tcW w:w="750" w:type="pct"/>
            <w:tcBorders>
              <w:top w:val="outset" w:sz="6" w:space="0" w:color="auto"/>
              <w:left w:val="outset" w:sz="6" w:space="0" w:color="auto"/>
              <w:bottom w:val="outset" w:sz="6" w:space="0" w:color="auto"/>
              <w:right w:val="outset" w:sz="6" w:space="0" w:color="auto"/>
            </w:tcBorders>
            <w:hideMark/>
          </w:tcPr>
          <w:p w:rsidR="00F62806" w:rsidRPr="00C36114" w:rsidRDefault="00F62806" w:rsidP="007B0CC2">
            <w:pPr>
              <w:spacing w:after="0" w:line="240" w:lineRule="auto"/>
              <w:ind w:right="-806"/>
            </w:pPr>
            <w:r w:rsidRPr="00C36114">
              <w:t> </w:t>
            </w:r>
          </w:p>
        </w:tc>
      </w:tr>
      <w:tr w:rsidR="00F62806" w:rsidRPr="00C36114" w:rsidTr="007B0CC2">
        <w:trPr>
          <w:trHeight w:val="300"/>
          <w:tblCellSpacing w:w="15" w:type="dxa"/>
        </w:trPr>
        <w:tc>
          <w:tcPr>
            <w:tcW w:w="450" w:type="pct"/>
            <w:tcBorders>
              <w:top w:val="outset" w:sz="6" w:space="0" w:color="auto"/>
              <w:left w:val="outset" w:sz="6" w:space="0" w:color="auto"/>
              <w:bottom w:val="outset" w:sz="6" w:space="0" w:color="auto"/>
              <w:right w:val="outset" w:sz="6" w:space="0" w:color="auto"/>
            </w:tcBorders>
            <w:hideMark/>
          </w:tcPr>
          <w:p w:rsidR="00F62806" w:rsidRPr="00C36114" w:rsidRDefault="00F62806" w:rsidP="007B0CC2">
            <w:pPr>
              <w:spacing w:after="0" w:line="240" w:lineRule="auto"/>
              <w:ind w:right="-806"/>
            </w:pPr>
            <w:r w:rsidRPr="00C36114">
              <w:t> </w:t>
            </w:r>
          </w:p>
        </w:tc>
        <w:tc>
          <w:tcPr>
            <w:tcW w:w="900" w:type="pct"/>
            <w:tcBorders>
              <w:top w:val="outset" w:sz="6" w:space="0" w:color="auto"/>
              <w:left w:val="outset" w:sz="6" w:space="0" w:color="auto"/>
              <w:bottom w:val="outset" w:sz="6" w:space="0" w:color="auto"/>
              <w:right w:val="outset" w:sz="6" w:space="0" w:color="auto"/>
            </w:tcBorders>
            <w:hideMark/>
          </w:tcPr>
          <w:p w:rsidR="00F62806" w:rsidRPr="00C36114" w:rsidRDefault="00F62806" w:rsidP="007B0CC2">
            <w:pPr>
              <w:spacing w:after="0" w:line="240" w:lineRule="auto"/>
              <w:ind w:right="-806"/>
            </w:pPr>
            <w:r w:rsidRPr="00C36114">
              <w:t> </w:t>
            </w:r>
          </w:p>
        </w:tc>
        <w:tc>
          <w:tcPr>
            <w:tcW w:w="800" w:type="pct"/>
            <w:tcBorders>
              <w:top w:val="outset" w:sz="6" w:space="0" w:color="auto"/>
              <w:left w:val="outset" w:sz="6" w:space="0" w:color="auto"/>
              <w:bottom w:val="outset" w:sz="6" w:space="0" w:color="auto"/>
              <w:right w:val="outset" w:sz="6" w:space="0" w:color="auto"/>
            </w:tcBorders>
            <w:hideMark/>
          </w:tcPr>
          <w:p w:rsidR="00F62806" w:rsidRPr="00C36114" w:rsidRDefault="00F62806" w:rsidP="007B0CC2">
            <w:pPr>
              <w:spacing w:after="0" w:line="240" w:lineRule="auto"/>
              <w:ind w:right="-806"/>
            </w:pPr>
            <w:r w:rsidRPr="00C36114">
              <w:t> </w:t>
            </w:r>
          </w:p>
        </w:tc>
        <w:tc>
          <w:tcPr>
            <w:tcW w:w="900" w:type="pct"/>
            <w:tcBorders>
              <w:top w:val="outset" w:sz="6" w:space="0" w:color="auto"/>
              <w:left w:val="outset" w:sz="6" w:space="0" w:color="auto"/>
              <w:bottom w:val="outset" w:sz="6" w:space="0" w:color="auto"/>
              <w:right w:val="outset" w:sz="6" w:space="0" w:color="auto"/>
            </w:tcBorders>
            <w:hideMark/>
          </w:tcPr>
          <w:p w:rsidR="00F62806" w:rsidRPr="00C36114" w:rsidRDefault="00F62806" w:rsidP="007B0CC2">
            <w:pPr>
              <w:spacing w:after="0" w:line="240" w:lineRule="auto"/>
              <w:ind w:right="-806"/>
            </w:pPr>
            <w:r w:rsidRPr="00C36114">
              <w:t> </w:t>
            </w:r>
          </w:p>
        </w:tc>
        <w:tc>
          <w:tcPr>
            <w:tcW w:w="650" w:type="pct"/>
            <w:tcBorders>
              <w:top w:val="outset" w:sz="6" w:space="0" w:color="auto"/>
              <w:left w:val="outset" w:sz="6" w:space="0" w:color="auto"/>
              <w:bottom w:val="outset" w:sz="6" w:space="0" w:color="auto"/>
              <w:right w:val="outset" w:sz="6" w:space="0" w:color="auto"/>
            </w:tcBorders>
            <w:hideMark/>
          </w:tcPr>
          <w:p w:rsidR="00F62806" w:rsidRPr="00C36114" w:rsidRDefault="00F62806" w:rsidP="007B0CC2">
            <w:pPr>
              <w:spacing w:after="0" w:line="240" w:lineRule="auto"/>
              <w:ind w:right="-806"/>
            </w:pPr>
            <w:r w:rsidRPr="00C36114">
              <w:t> </w:t>
            </w:r>
          </w:p>
        </w:tc>
        <w:tc>
          <w:tcPr>
            <w:tcW w:w="550" w:type="pct"/>
            <w:tcBorders>
              <w:top w:val="outset" w:sz="6" w:space="0" w:color="auto"/>
              <w:left w:val="outset" w:sz="6" w:space="0" w:color="auto"/>
              <w:bottom w:val="outset" w:sz="6" w:space="0" w:color="auto"/>
              <w:right w:val="outset" w:sz="6" w:space="0" w:color="auto"/>
            </w:tcBorders>
            <w:hideMark/>
          </w:tcPr>
          <w:p w:rsidR="00F62806" w:rsidRPr="00C36114" w:rsidRDefault="00F62806" w:rsidP="007B0CC2">
            <w:pPr>
              <w:spacing w:after="0" w:line="240" w:lineRule="auto"/>
              <w:ind w:right="-806"/>
            </w:pPr>
            <w:r w:rsidRPr="00C36114">
              <w:t> </w:t>
            </w:r>
          </w:p>
        </w:tc>
        <w:tc>
          <w:tcPr>
            <w:tcW w:w="750" w:type="pct"/>
            <w:tcBorders>
              <w:top w:val="outset" w:sz="6" w:space="0" w:color="auto"/>
              <w:left w:val="outset" w:sz="6" w:space="0" w:color="auto"/>
              <w:bottom w:val="outset" w:sz="6" w:space="0" w:color="auto"/>
              <w:right w:val="outset" w:sz="6" w:space="0" w:color="auto"/>
            </w:tcBorders>
            <w:hideMark/>
          </w:tcPr>
          <w:p w:rsidR="00F62806" w:rsidRPr="00C36114" w:rsidRDefault="00F62806" w:rsidP="007B0CC2">
            <w:pPr>
              <w:spacing w:after="0" w:line="240" w:lineRule="auto"/>
              <w:ind w:right="-806"/>
            </w:pPr>
            <w:r w:rsidRPr="00C36114">
              <w:t> </w:t>
            </w:r>
          </w:p>
        </w:tc>
      </w:tr>
    </w:tbl>
    <w:p w:rsidR="00F62806" w:rsidRPr="00C36114" w:rsidRDefault="00F62806" w:rsidP="00F62806">
      <w:pPr>
        <w:spacing w:after="0" w:line="240" w:lineRule="auto"/>
        <w:ind w:right="-806"/>
      </w:pPr>
      <w:r w:rsidRPr="00C36114">
        <w:t>Datums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264"/>
        <w:gridCol w:w="4264"/>
      </w:tblGrid>
      <w:tr w:rsidR="00F62806" w:rsidRPr="00C36114" w:rsidTr="007B0CC2">
        <w:trPr>
          <w:tblCellSpacing w:w="15" w:type="dxa"/>
        </w:trPr>
        <w:tc>
          <w:tcPr>
            <w:tcW w:w="2500" w:type="pct"/>
            <w:noWrap/>
            <w:vAlign w:val="bottom"/>
            <w:hideMark/>
          </w:tcPr>
          <w:p w:rsidR="00F62806" w:rsidRPr="00C36114" w:rsidRDefault="00F62806" w:rsidP="007B0CC2">
            <w:pPr>
              <w:spacing w:after="0" w:line="240" w:lineRule="auto"/>
              <w:ind w:right="-806"/>
            </w:pPr>
            <w:r w:rsidRPr="00C36114">
              <w:lastRenderedPageBreak/>
              <w:t>Asenizatora nosaukums vai vārds, uzvārds</w:t>
            </w:r>
          </w:p>
        </w:tc>
        <w:tc>
          <w:tcPr>
            <w:tcW w:w="2500" w:type="pct"/>
            <w:tcBorders>
              <w:bottom w:val="single" w:sz="6" w:space="0" w:color="auto"/>
            </w:tcBorders>
            <w:hideMark/>
          </w:tcPr>
          <w:p w:rsidR="00F62806" w:rsidRPr="00C36114" w:rsidRDefault="00F62806" w:rsidP="007B0CC2">
            <w:pPr>
              <w:spacing w:after="0" w:line="240" w:lineRule="auto"/>
              <w:ind w:right="-806"/>
            </w:pPr>
            <w:r w:rsidRPr="00C36114">
              <w:t> </w:t>
            </w:r>
          </w:p>
        </w:tc>
      </w:tr>
      <w:tr w:rsidR="00F62806" w:rsidRPr="00C36114" w:rsidTr="007B0CC2">
        <w:trPr>
          <w:tblCellSpacing w:w="15" w:type="dxa"/>
        </w:trPr>
        <w:tc>
          <w:tcPr>
            <w:tcW w:w="2500" w:type="pct"/>
            <w:hideMark/>
          </w:tcPr>
          <w:p w:rsidR="00F62806" w:rsidRPr="00C36114" w:rsidRDefault="00F62806" w:rsidP="007B0CC2">
            <w:pPr>
              <w:spacing w:after="0" w:line="240" w:lineRule="auto"/>
              <w:ind w:right="-806"/>
            </w:pPr>
            <w:r w:rsidRPr="00C36114">
              <w:t> </w:t>
            </w:r>
          </w:p>
        </w:tc>
        <w:tc>
          <w:tcPr>
            <w:tcW w:w="2500" w:type="pct"/>
            <w:tcBorders>
              <w:top w:val="single" w:sz="6" w:space="0" w:color="auto"/>
            </w:tcBorders>
            <w:hideMark/>
          </w:tcPr>
          <w:p w:rsidR="00F62806" w:rsidRPr="00C36114" w:rsidRDefault="00F62806" w:rsidP="007B0CC2">
            <w:pPr>
              <w:spacing w:after="0" w:line="240" w:lineRule="auto"/>
              <w:ind w:right="-806"/>
              <w:jc w:val="center"/>
              <w:rPr>
                <w:i/>
                <w:iCs/>
              </w:rPr>
            </w:pPr>
            <w:r w:rsidRPr="00C36114">
              <w:rPr>
                <w:i/>
                <w:iCs/>
              </w:rPr>
              <w:t>(personiskais paraksts)</w:t>
            </w:r>
          </w:p>
        </w:tc>
      </w:tr>
    </w:tbl>
    <w:p w:rsidR="00F62806" w:rsidRDefault="00F62806" w:rsidP="00F62806">
      <w:pPr>
        <w:spacing w:after="0" w:line="240" w:lineRule="auto"/>
        <w:ind w:right="-806"/>
        <w:jc w:val="right"/>
      </w:pPr>
      <w:bookmarkStart w:id="94" w:name="piel2"/>
      <w:bookmarkEnd w:id="94"/>
    </w:p>
    <w:p w:rsidR="00F62806" w:rsidRDefault="00F62806" w:rsidP="00F62806">
      <w:pPr>
        <w:spacing w:after="0" w:line="240" w:lineRule="auto"/>
        <w:ind w:right="-806"/>
        <w:jc w:val="right"/>
        <w:rPr>
          <w:i/>
        </w:rPr>
      </w:pPr>
    </w:p>
    <w:p w:rsidR="00F62806" w:rsidRDefault="00F7792B" w:rsidP="00F62806">
      <w:pPr>
        <w:spacing w:after="0" w:line="240" w:lineRule="auto"/>
        <w:ind w:right="-902"/>
        <w:jc w:val="right"/>
        <w:rPr>
          <w:i/>
          <w:color w:val="0000FF"/>
          <w:u w:val="single"/>
        </w:rPr>
      </w:pPr>
      <w:hyperlink r:id="rId47" w:tooltip="Atvērt citā formātā" w:history="1">
        <w:r w:rsidR="00F62806" w:rsidRPr="00507B01">
          <w:rPr>
            <w:i/>
            <w:color w:val="0000FF"/>
            <w:u w:val="single"/>
          </w:rPr>
          <w:t>2. pielikums</w:t>
        </w:r>
      </w:hyperlink>
    </w:p>
    <w:p w:rsidR="00F62806" w:rsidRPr="00C36114" w:rsidRDefault="00F62806" w:rsidP="00F62806">
      <w:pPr>
        <w:spacing w:after="0" w:line="240" w:lineRule="auto"/>
        <w:ind w:right="-902"/>
        <w:jc w:val="right"/>
      </w:pPr>
      <w:r w:rsidRPr="00C36114">
        <w:br/>
      </w:r>
      <w:bookmarkStart w:id="95" w:name="piel-658997"/>
      <w:bookmarkEnd w:id="95"/>
      <w:r>
        <w:t>Kokneses</w:t>
      </w:r>
      <w:r w:rsidRPr="00C36114">
        <w:t xml:space="preserve"> novada domes</w:t>
      </w:r>
      <w:r w:rsidRPr="00C36114">
        <w:br/>
      </w:r>
      <w:r>
        <w:t xml:space="preserve">2019.gada 25.septembra </w:t>
      </w:r>
      <w:r w:rsidRPr="00C36114">
        <w:t xml:space="preserve">saistošajiem noteikumiem </w:t>
      </w:r>
      <w:proofErr w:type="spellStart"/>
      <w:r w:rsidRPr="00C36114">
        <w:t>Nr</w:t>
      </w:r>
      <w:proofErr w:type="spellEnd"/>
      <w:r w:rsidRPr="00C36114">
        <w:t>. </w:t>
      </w:r>
      <w:r>
        <w:t>7/</w:t>
      </w:r>
      <w:r w:rsidRPr="00C36114">
        <w:t>201</w:t>
      </w:r>
      <w:r>
        <w:t>9</w:t>
      </w:r>
    </w:p>
    <w:p w:rsidR="00F62806" w:rsidRDefault="00F62806" w:rsidP="00F62806">
      <w:pPr>
        <w:spacing w:after="0" w:line="240" w:lineRule="auto"/>
        <w:ind w:right="-902"/>
        <w:jc w:val="right"/>
      </w:pPr>
      <w:r w:rsidRPr="00C36114">
        <w:rPr>
          <w:b/>
          <w:bCs/>
        </w:rPr>
        <w:t>___________________________</w:t>
      </w:r>
      <w:r w:rsidRPr="00C36114">
        <w:t xml:space="preserve"> (adresāts)</w:t>
      </w:r>
    </w:p>
    <w:p w:rsidR="00F62806" w:rsidRPr="00C36114" w:rsidRDefault="00F62806" w:rsidP="00F62806">
      <w:pPr>
        <w:spacing w:after="0" w:line="240" w:lineRule="auto"/>
        <w:ind w:right="-902"/>
        <w:jc w:val="right"/>
      </w:pPr>
    </w:p>
    <w:p w:rsidR="00F62806" w:rsidRPr="00C36114" w:rsidRDefault="00F62806" w:rsidP="00F62806">
      <w:pPr>
        <w:spacing w:after="0" w:line="240" w:lineRule="auto"/>
        <w:ind w:right="-902"/>
        <w:jc w:val="center"/>
        <w:outlineLvl w:val="3"/>
        <w:rPr>
          <w:b/>
          <w:bCs/>
        </w:rPr>
      </w:pPr>
      <w:r w:rsidRPr="00C36114">
        <w:rPr>
          <w:b/>
          <w:bCs/>
        </w:rPr>
        <w:t>REĢISTRĀCIJAS IESNIEGUMS</w:t>
      </w:r>
      <w:r w:rsidRPr="00C36114">
        <w:rPr>
          <w:b/>
          <w:bCs/>
        </w:rPr>
        <w:br/>
        <w:t xml:space="preserve">ASENIZĀCIJAS PAKALPOJUMU SNIEGŠANAI </w:t>
      </w:r>
      <w:r>
        <w:rPr>
          <w:b/>
          <w:bCs/>
        </w:rPr>
        <w:t xml:space="preserve">KOKNESES </w:t>
      </w:r>
      <w:r w:rsidRPr="00C36114">
        <w:rPr>
          <w:b/>
          <w:bCs/>
        </w:rPr>
        <w:t>NOVADA ADMINISTRATĪVAJĀ TERITORIJĀ</w:t>
      </w:r>
    </w:p>
    <w:p w:rsidR="00F62806" w:rsidRPr="00C36114" w:rsidRDefault="00F62806" w:rsidP="00F62806">
      <w:pPr>
        <w:spacing w:after="0" w:line="240" w:lineRule="auto"/>
      </w:pPr>
      <w:r w:rsidRPr="00C36114">
        <w:t>20__.gada ______. __________________</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8528"/>
      </w:tblGrid>
      <w:tr w:rsidR="00F62806" w:rsidRPr="00C36114" w:rsidTr="007B0CC2">
        <w:trPr>
          <w:trHeight w:val="150"/>
          <w:tblCellSpacing w:w="15" w:type="dxa"/>
        </w:trPr>
        <w:tc>
          <w:tcPr>
            <w:tcW w:w="0" w:type="auto"/>
            <w:tcBorders>
              <w:bottom w:val="single" w:sz="6" w:space="0" w:color="auto"/>
            </w:tcBorders>
            <w:hideMark/>
          </w:tcPr>
          <w:p w:rsidR="00F62806" w:rsidRPr="00C36114" w:rsidRDefault="00F62806" w:rsidP="007B0CC2">
            <w:pPr>
              <w:spacing w:after="0" w:line="240" w:lineRule="auto"/>
            </w:pPr>
            <w:r w:rsidRPr="00C36114">
              <w:t> </w:t>
            </w:r>
          </w:p>
        </w:tc>
      </w:tr>
      <w:tr w:rsidR="00F62806" w:rsidRPr="00C36114" w:rsidTr="007B0CC2">
        <w:trPr>
          <w:tblCellSpacing w:w="15" w:type="dxa"/>
        </w:trPr>
        <w:tc>
          <w:tcPr>
            <w:tcW w:w="0" w:type="auto"/>
            <w:tcBorders>
              <w:top w:val="single" w:sz="6" w:space="0" w:color="auto"/>
            </w:tcBorders>
            <w:hideMark/>
          </w:tcPr>
          <w:p w:rsidR="00F62806" w:rsidRPr="00C36114" w:rsidRDefault="00F62806" w:rsidP="007B0CC2">
            <w:pPr>
              <w:spacing w:after="0" w:line="240" w:lineRule="auto"/>
              <w:jc w:val="center"/>
            </w:pPr>
            <w:r w:rsidRPr="00C36114">
              <w:t>(decentralizēto kanalizācijas pakalpojuma sniedzēja (turpmāk – asenizatora) nosaukums)</w:t>
            </w:r>
          </w:p>
        </w:tc>
      </w:tr>
    </w:tbl>
    <w:p w:rsidR="00F62806" w:rsidRDefault="00F62806" w:rsidP="00F62806">
      <w:pPr>
        <w:spacing w:after="0" w:line="240" w:lineRule="auto"/>
        <w:ind w:right="-902"/>
      </w:pPr>
      <w:r w:rsidRPr="00C36114">
        <w:t>Juridiskā adrese:___________________________</w:t>
      </w:r>
      <w:r>
        <w:t>_______</w:t>
      </w:r>
      <w:r w:rsidRPr="00C36114">
        <w:t xml:space="preserve"> </w:t>
      </w:r>
      <w:proofErr w:type="spellStart"/>
      <w:r w:rsidRPr="00C36114">
        <w:t>Reģ</w:t>
      </w:r>
      <w:proofErr w:type="spellEnd"/>
      <w:r w:rsidRPr="00C36114">
        <w:t xml:space="preserve">. </w:t>
      </w:r>
      <w:proofErr w:type="spellStart"/>
      <w:r w:rsidRPr="00C36114">
        <w:t>Nr</w:t>
      </w:r>
      <w:proofErr w:type="spellEnd"/>
      <w:r w:rsidRPr="00C36114">
        <w:t>. ________________</w:t>
      </w:r>
    </w:p>
    <w:p w:rsidR="00F62806" w:rsidRPr="00C36114" w:rsidRDefault="00F62806" w:rsidP="00F62806">
      <w:pPr>
        <w:spacing w:after="0" w:line="240" w:lineRule="auto"/>
      </w:pPr>
      <w:proofErr w:type="spellStart"/>
      <w:r w:rsidRPr="00C36114">
        <w:t>Reģ</w:t>
      </w:r>
      <w:proofErr w:type="spellEnd"/>
      <w:r w:rsidRPr="00C36114">
        <w:t>. datums: _______</w:t>
      </w:r>
      <w:r>
        <w:t>__________</w:t>
      </w:r>
    </w:p>
    <w:p w:rsidR="00F62806" w:rsidRDefault="00F62806" w:rsidP="00F62806">
      <w:pPr>
        <w:spacing w:after="0" w:line="240" w:lineRule="auto"/>
      </w:pPr>
      <w:r w:rsidRPr="00C36114">
        <w:t xml:space="preserve">____________________________________ </w:t>
      </w:r>
      <w:proofErr w:type="spellStart"/>
      <w:r w:rsidRPr="00C36114">
        <w:t>Tālr</w:t>
      </w:r>
      <w:proofErr w:type="spellEnd"/>
      <w:r w:rsidRPr="00C36114">
        <w:t xml:space="preserve">.: _________________ </w:t>
      </w:r>
    </w:p>
    <w:p w:rsidR="00F62806" w:rsidRPr="00C36114" w:rsidRDefault="00F62806" w:rsidP="00F62806">
      <w:pPr>
        <w:spacing w:after="0" w:line="240" w:lineRule="auto"/>
      </w:pPr>
      <w:r w:rsidRPr="00C36114">
        <w:t>E-pasts:_________________</w:t>
      </w:r>
    </w:p>
    <w:p w:rsidR="00F62806" w:rsidRDefault="00F62806" w:rsidP="00F62806">
      <w:pPr>
        <w:spacing w:after="0" w:line="240" w:lineRule="auto"/>
        <w:ind w:right="-99"/>
        <w:jc w:val="both"/>
      </w:pPr>
      <w:r w:rsidRPr="00C36114">
        <w:t xml:space="preserve">Pamatojoties uz Ministru kabineta 2017. gada 27. jūnija noteikumiem </w:t>
      </w:r>
      <w:proofErr w:type="spellStart"/>
      <w:r w:rsidRPr="00C36114">
        <w:t>Nr</w:t>
      </w:r>
      <w:proofErr w:type="spellEnd"/>
      <w:r w:rsidRPr="00C36114">
        <w:t>. 384 "</w:t>
      </w:r>
      <w:hyperlink r:id="rId48" w:tgtFrame="_blank" w:history="1">
        <w:r w:rsidRPr="00C36114">
          <w:rPr>
            <w:color w:val="0000FF"/>
            <w:u w:val="single"/>
          </w:rPr>
          <w:t>Noteikumi par decentralizēto kanalizācijas sistēmu apsaimniekošanu un reģistrēšanu</w:t>
        </w:r>
      </w:hyperlink>
      <w:r w:rsidRPr="00C36114">
        <w:t xml:space="preserve">" un </w:t>
      </w:r>
      <w:r>
        <w:t>Kokneses</w:t>
      </w:r>
      <w:r w:rsidRPr="00C36114">
        <w:t xml:space="preserve"> novada domes </w:t>
      </w:r>
      <w:r>
        <w:t xml:space="preserve">2019.gada 25.septembra </w:t>
      </w:r>
      <w:r w:rsidRPr="00C36114">
        <w:t xml:space="preserve">saistošajiem noteikumiem </w:t>
      </w:r>
      <w:proofErr w:type="spellStart"/>
      <w:r w:rsidRPr="00C36114">
        <w:t>Nr</w:t>
      </w:r>
      <w:proofErr w:type="spellEnd"/>
      <w:r w:rsidRPr="00C36114">
        <w:t xml:space="preserve">. </w:t>
      </w:r>
      <w:r>
        <w:t>7/2019</w:t>
      </w:r>
      <w:r w:rsidRPr="00C36114">
        <w:t xml:space="preserve"> lūdzu reģistrēt tīmekļvietnē _(</w:t>
      </w:r>
      <w:r w:rsidRPr="00C36114">
        <w:rPr>
          <w:i/>
          <w:iCs/>
        </w:rPr>
        <w:t>asenizatora nosaukums</w:t>
      </w:r>
      <w:r w:rsidRPr="00C36114">
        <w:t>) kā decentralizēto kanalizācijas pakalpojumu sniedzēju _______</w:t>
      </w:r>
      <w:r>
        <w:t>_________________________</w:t>
      </w:r>
      <w:r w:rsidRPr="00C36114">
        <w:t xml:space="preserve"> teritorijā, kas nodrošina pakalpojuma sniegšanu ar šādiem specializētajiem transportlīdzekļiem:</w:t>
      </w:r>
    </w:p>
    <w:p w:rsidR="00F62806" w:rsidRDefault="00F62806" w:rsidP="00F62806">
      <w:pPr>
        <w:spacing w:after="0" w:line="240" w:lineRule="auto"/>
        <w:ind w:right="-99"/>
        <w:jc w:val="both"/>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25"/>
        <w:gridCol w:w="1487"/>
        <w:gridCol w:w="1487"/>
        <w:gridCol w:w="1487"/>
        <w:gridCol w:w="1487"/>
        <w:gridCol w:w="1343"/>
        <w:gridCol w:w="842"/>
      </w:tblGrid>
      <w:tr w:rsidR="00F62806" w:rsidRPr="00C36114" w:rsidTr="007B0CC2">
        <w:trPr>
          <w:tblCellSpacing w:w="15" w:type="dxa"/>
        </w:trPr>
        <w:tc>
          <w:tcPr>
            <w:tcW w:w="224" w:type="pct"/>
            <w:tcBorders>
              <w:top w:val="outset" w:sz="6" w:space="0" w:color="auto"/>
              <w:left w:val="outset" w:sz="6" w:space="0" w:color="auto"/>
              <w:bottom w:val="outset" w:sz="6" w:space="0" w:color="auto"/>
              <w:right w:val="outset" w:sz="6" w:space="0" w:color="auto"/>
            </w:tcBorders>
            <w:hideMark/>
          </w:tcPr>
          <w:p w:rsidR="00F62806" w:rsidRPr="00C36114" w:rsidRDefault="00F62806" w:rsidP="007B0CC2">
            <w:pPr>
              <w:spacing w:after="0" w:line="240" w:lineRule="auto"/>
              <w:jc w:val="center"/>
            </w:pPr>
            <w:r w:rsidRPr="00C36114">
              <w:t xml:space="preserve">N. </w:t>
            </w:r>
            <w:proofErr w:type="spellStart"/>
            <w:r w:rsidRPr="00C36114">
              <w:t>p.k</w:t>
            </w:r>
            <w:proofErr w:type="spellEnd"/>
            <w:r w:rsidRPr="00C36114">
              <w:t>.</w:t>
            </w:r>
          </w:p>
        </w:tc>
        <w:tc>
          <w:tcPr>
            <w:tcW w:w="850" w:type="pct"/>
            <w:tcBorders>
              <w:top w:val="outset" w:sz="6" w:space="0" w:color="auto"/>
              <w:left w:val="outset" w:sz="6" w:space="0" w:color="auto"/>
              <w:bottom w:val="outset" w:sz="6" w:space="0" w:color="auto"/>
              <w:right w:val="outset" w:sz="6" w:space="0" w:color="auto"/>
            </w:tcBorders>
            <w:hideMark/>
          </w:tcPr>
          <w:p w:rsidR="00F62806" w:rsidRPr="00E01805" w:rsidRDefault="00F62806" w:rsidP="007B0CC2">
            <w:pPr>
              <w:spacing w:after="0" w:line="240" w:lineRule="auto"/>
              <w:jc w:val="center"/>
            </w:pPr>
            <w:r w:rsidRPr="00E01805">
              <w:t>Transportlīdzekļa marka</w:t>
            </w:r>
          </w:p>
        </w:tc>
        <w:tc>
          <w:tcPr>
            <w:tcW w:w="850" w:type="pct"/>
            <w:tcBorders>
              <w:top w:val="outset" w:sz="6" w:space="0" w:color="auto"/>
              <w:left w:val="outset" w:sz="6" w:space="0" w:color="auto"/>
              <w:bottom w:val="outset" w:sz="6" w:space="0" w:color="auto"/>
              <w:right w:val="outset" w:sz="6" w:space="0" w:color="auto"/>
            </w:tcBorders>
            <w:hideMark/>
          </w:tcPr>
          <w:p w:rsidR="00F62806" w:rsidRPr="00E01805" w:rsidRDefault="00F62806" w:rsidP="007B0CC2">
            <w:pPr>
              <w:spacing w:after="0" w:line="240" w:lineRule="auto"/>
              <w:jc w:val="center"/>
            </w:pPr>
            <w:r w:rsidRPr="00E01805">
              <w:t xml:space="preserve">Transportlīdzekļa reģistrācijas </w:t>
            </w:r>
            <w:proofErr w:type="spellStart"/>
            <w:r w:rsidRPr="00E01805">
              <w:t>Nr</w:t>
            </w:r>
            <w:proofErr w:type="spellEnd"/>
            <w:r w:rsidRPr="00E01805">
              <w:t>.</w:t>
            </w:r>
          </w:p>
        </w:tc>
        <w:tc>
          <w:tcPr>
            <w:tcW w:w="850" w:type="pct"/>
            <w:tcBorders>
              <w:top w:val="outset" w:sz="6" w:space="0" w:color="auto"/>
              <w:left w:val="outset" w:sz="6" w:space="0" w:color="auto"/>
              <w:bottom w:val="outset" w:sz="6" w:space="0" w:color="auto"/>
              <w:right w:val="outset" w:sz="6" w:space="0" w:color="auto"/>
            </w:tcBorders>
            <w:hideMark/>
          </w:tcPr>
          <w:p w:rsidR="00F62806" w:rsidRPr="00E01805" w:rsidRDefault="00F62806" w:rsidP="007B0CC2">
            <w:pPr>
              <w:spacing w:after="0" w:line="240" w:lineRule="auto"/>
              <w:jc w:val="center"/>
            </w:pPr>
            <w:r w:rsidRPr="00E01805">
              <w:t>Transportlīdzekļa tips</w:t>
            </w:r>
            <w:r w:rsidRPr="00E01805">
              <w:br/>
              <w:t xml:space="preserve">(A – autotransports T – Traktortehnika) </w:t>
            </w:r>
          </w:p>
          <w:p w:rsidR="00F62806" w:rsidRPr="00E01805" w:rsidRDefault="00F62806" w:rsidP="007B0CC2">
            <w:pPr>
              <w:spacing w:after="0" w:line="240" w:lineRule="auto"/>
              <w:jc w:val="center"/>
            </w:pPr>
            <w:r w:rsidRPr="00E01805">
              <w:t> </w:t>
            </w:r>
          </w:p>
        </w:tc>
        <w:tc>
          <w:tcPr>
            <w:tcW w:w="850" w:type="pct"/>
            <w:tcBorders>
              <w:top w:val="outset" w:sz="6" w:space="0" w:color="auto"/>
              <w:left w:val="outset" w:sz="6" w:space="0" w:color="auto"/>
              <w:bottom w:val="outset" w:sz="6" w:space="0" w:color="auto"/>
              <w:right w:val="outset" w:sz="6" w:space="0" w:color="auto"/>
            </w:tcBorders>
            <w:hideMark/>
          </w:tcPr>
          <w:p w:rsidR="00F62806" w:rsidRPr="00E01805" w:rsidRDefault="00F62806" w:rsidP="007B0CC2">
            <w:pPr>
              <w:spacing w:after="0" w:line="240" w:lineRule="auto"/>
              <w:jc w:val="center"/>
            </w:pPr>
            <w:r w:rsidRPr="00E01805">
              <w:t>Transportlīdzekļa</w:t>
            </w:r>
            <w:r w:rsidRPr="00E01805">
              <w:br/>
              <w:t xml:space="preserve">tvertnes tilpums </w:t>
            </w:r>
          </w:p>
          <w:p w:rsidR="00F62806" w:rsidRPr="00E01805" w:rsidRDefault="00F62806" w:rsidP="007B0CC2">
            <w:pPr>
              <w:spacing w:after="0" w:line="240" w:lineRule="auto"/>
              <w:jc w:val="center"/>
            </w:pPr>
            <w:r w:rsidRPr="00E01805">
              <w:t> </w:t>
            </w:r>
          </w:p>
        </w:tc>
        <w:tc>
          <w:tcPr>
            <w:tcW w:w="766" w:type="pct"/>
            <w:tcBorders>
              <w:top w:val="outset" w:sz="6" w:space="0" w:color="auto"/>
              <w:left w:val="outset" w:sz="6" w:space="0" w:color="auto"/>
              <w:bottom w:val="outset" w:sz="6" w:space="0" w:color="auto"/>
              <w:right w:val="outset" w:sz="6" w:space="0" w:color="auto"/>
            </w:tcBorders>
            <w:hideMark/>
          </w:tcPr>
          <w:p w:rsidR="00F62806" w:rsidRPr="00E01805" w:rsidRDefault="00F62806" w:rsidP="007B0CC2">
            <w:pPr>
              <w:spacing w:after="0" w:line="240" w:lineRule="auto"/>
              <w:jc w:val="center"/>
            </w:pPr>
            <w:r w:rsidRPr="00E01805">
              <w:t xml:space="preserve">Tvertnes </w:t>
            </w:r>
            <w:proofErr w:type="spellStart"/>
            <w:r w:rsidRPr="00E01805">
              <w:t>reģ</w:t>
            </w:r>
            <w:proofErr w:type="spellEnd"/>
            <w:r w:rsidRPr="00E01805">
              <w:t xml:space="preserve">. </w:t>
            </w:r>
            <w:proofErr w:type="spellStart"/>
            <w:r w:rsidRPr="00E01805">
              <w:t>Nr</w:t>
            </w:r>
            <w:proofErr w:type="spellEnd"/>
            <w:r w:rsidRPr="00E01805">
              <w:t xml:space="preserve">. (ja attiecināms, </w:t>
            </w:r>
            <w:proofErr w:type="spellStart"/>
            <w:r w:rsidRPr="00E01805">
              <w:t>piem</w:t>
            </w:r>
            <w:proofErr w:type="spellEnd"/>
            <w:r w:rsidRPr="00E01805">
              <w:t>., traktortehnikas gadījumā)</w:t>
            </w:r>
          </w:p>
        </w:tc>
        <w:tc>
          <w:tcPr>
            <w:tcW w:w="466" w:type="pct"/>
            <w:tcBorders>
              <w:top w:val="outset" w:sz="6" w:space="0" w:color="auto"/>
              <w:left w:val="outset" w:sz="6" w:space="0" w:color="auto"/>
              <w:bottom w:val="outset" w:sz="6" w:space="0" w:color="auto"/>
              <w:right w:val="outset" w:sz="6" w:space="0" w:color="auto"/>
            </w:tcBorders>
            <w:hideMark/>
          </w:tcPr>
          <w:p w:rsidR="00F62806" w:rsidRPr="00E01805" w:rsidRDefault="00F62806" w:rsidP="007B0CC2">
            <w:pPr>
              <w:spacing w:after="0" w:line="240" w:lineRule="auto"/>
              <w:jc w:val="center"/>
            </w:pPr>
            <w:r w:rsidRPr="00E01805">
              <w:t>Nomas līguma termiņš*</w:t>
            </w:r>
          </w:p>
        </w:tc>
      </w:tr>
      <w:tr w:rsidR="00F62806" w:rsidRPr="00C36114" w:rsidTr="007B0CC2">
        <w:trPr>
          <w:tblCellSpacing w:w="15" w:type="dxa"/>
        </w:trPr>
        <w:tc>
          <w:tcPr>
            <w:tcW w:w="224" w:type="pct"/>
            <w:tcBorders>
              <w:top w:val="outset" w:sz="6" w:space="0" w:color="auto"/>
              <w:left w:val="outset" w:sz="6" w:space="0" w:color="auto"/>
              <w:bottom w:val="outset" w:sz="6" w:space="0" w:color="auto"/>
              <w:right w:val="outset" w:sz="6" w:space="0" w:color="auto"/>
            </w:tcBorders>
            <w:hideMark/>
          </w:tcPr>
          <w:p w:rsidR="00F62806" w:rsidRPr="00C36114" w:rsidRDefault="00F62806" w:rsidP="007B0CC2">
            <w:pPr>
              <w:spacing w:after="0" w:line="240" w:lineRule="auto"/>
              <w:jc w:val="center"/>
            </w:pPr>
            <w:r w:rsidRPr="00C36114">
              <w:t>1</w:t>
            </w:r>
          </w:p>
        </w:tc>
        <w:tc>
          <w:tcPr>
            <w:tcW w:w="850" w:type="pct"/>
            <w:tcBorders>
              <w:top w:val="outset" w:sz="6" w:space="0" w:color="auto"/>
              <w:left w:val="outset" w:sz="6" w:space="0" w:color="auto"/>
              <w:bottom w:val="outset" w:sz="6" w:space="0" w:color="auto"/>
              <w:right w:val="outset" w:sz="6" w:space="0" w:color="auto"/>
            </w:tcBorders>
            <w:hideMark/>
          </w:tcPr>
          <w:p w:rsidR="00F62806" w:rsidRPr="00C36114" w:rsidRDefault="00F62806" w:rsidP="007B0CC2">
            <w:pPr>
              <w:spacing w:after="0" w:line="240" w:lineRule="auto"/>
            </w:pPr>
            <w:r w:rsidRPr="00C36114">
              <w:t> </w:t>
            </w:r>
          </w:p>
        </w:tc>
        <w:tc>
          <w:tcPr>
            <w:tcW w:w="850" w:type="pct"/>
            <w:tcBorders>
              <w:top w:val="outset" w:sz="6" w:space="0" w:color="auto"/>
              <w:left w:val="outset" w:sz="6" w:space="0" w:color="auto"/>
              <w:bottom w:val="outset" w:sz="6" w:space="0" w:color="auto"/>
              <w:right w:val="outset" w:sz="6" w:space="0" w:color="auto"/>
            </w:tcBorders>
            <w:hideMark/>
          </w:tcPr>
          <w:p w:rsidR="00F62806" w:rsidRPr="00C36114" w:rsidRDefault="00F62806" w:rsidP="007B0CC2">
            <w:pPr>
              <w:spacing w:after="0" w:line="240" w:lineRule="auto"/>
            </w:pPr>
            <w:r w:rsidRPr="00C36114">
              <w:t> </w:t>
            </w:r>
          </w:p>
        </w:tc>
        <w:tc>
          <w:tcPr>
            <w:tcW w:w="850" w:type="pct"/>
            <w:tcBorders>
              <w:top w:val="outset" w:sz="6" w:space="0" w:color="auto"/>
              <w:left w:val="outset" w:sz="6" w:space="0" w:color="auto"/>
              <w:bottom w:val="outset" w:sz="6" w:space="0" w:color="auto"/>
              <w:right w:val="outset" w:sz="6" w:space="0" w:color="auto"/>
            </w:tcBorders>
            <w:hideMark/>
          </w:tcPr>
          <w:p w:rsidR="00F62806" w:rsidRPr="00C36114" w:rsidRDefault="00F62806" w:rsidP="007B0CC2">
            <w:pPr>
              <w:spacing w:after="0" w:line="240" w:lineRule="auto"/>
            </w:pPr>
            <w:r w:rsidRPr="00C36114">
              <w:t> </w:t>
            </w:r>
          </w:p>
        </w:tc>
        <w:tc>
          <w:tcPr>
            <w:tcW w:w="850" w:type="pct"/>
            <w:tcBorders>
              <w:top w:val="outset" w:sz="6" w:space="0" w:color="auto"/>
              <w:left w:val="outset" w:sz="6" w:space="0" w:color="auto"/>
              <w:bottom w:val="outset" w:sz="6" w:space="0" w:color="auto"/>
              <w:right w:val="outset" w:sz="6" w:space="0" w:color="auto"/>
            </w:tcBorders>
            <w:hideMark/>
          </w:tcPr>
          <w:p w:rsidR="00F62806" w:rsidRPr="00C36114" w:rsidRDefault="00F62806" w:rsidP="007B0CC2">
            <w:pPr>
              <w:spacing w:after="0" w:line="240" w:lineRule="auto"/>
            </w:pPr>
            <w:r w:rsidRPr="00C36114">
              <w:t> </w:t>
            </w:r>
          </w:p>
        </w:tc>
        <w:tc>
          <w:tcPr>
            <w:tcW w:w="766" w:type="pct"/>
            <w:tcBorders>
              <w:top w:val="outset" w:sz="6" w:space="0" w:color="auto"/>
              <w:left w:val="outset" w:sz="6" w:space="0" w:color="auto"/>
              <w:bottom w:val="outset" w:sz="6" w:space="0" w:color="auto"/>
              <w:right w:val="outset" w:sz="6" w:space="0" w:color="auto"/>
            </w:tcBorders>
            <w:hideMark/>
          </w:tcPr>
          <w:p w:rsidR="00F62806" w:rsidRPr="00C36114" w:rsidRDefault="00F62806" w:rsidP="007B0CC2">
            <w:pPr>
              <w:spacing w:after="0" w:line="240" w:lineRule="auto"/>
            </w:pPr>
            <w:r w:rsidRPr="00C36114">
              <w:t> </w:t>
            </w:r>
          </w:p>
        </w:tc>
        <w:tc>
          <w:tcPr>
            <w:tcW w:w="466" w:type="pct"/>
            <w:tcBorders>
              <w:top w:val="outset" w:sz="6" w:space="0" w:color="auto"/>
              <w:left w:val="outset" w:sz="6" w:space="0" w:color="auto"/>
              <w:bottom w:val="outset" w:sz="6" w:space="0" w:color="auto"/>
              <w:right w:val="outset" w:sz="6" w:space="0" w:color="auto"/>
            </w:tcBorders>
            <w:hideMark/>
          </w:tcPr>
          <w:p w:rsidR="00F62806" w:rsidRPr="00C36114" w:rsidRDefault="00F62806" w:rsidP="007B0CC2">
            <w:pPr>
              <w:spacing w:after="0" w:line="240" w:lineRule="auto"/>
            </w:pPr>
            <w:r w:rsidRPr="00C36114">
              <w:t> </w:t>
            </w:r>
          </w:p>
        </w:tc>
      </w:tr>
      <w:tr w:rsidR="00F62806" w:rsidRPr="00C36114" w:rsidTr="007B0CC2">
        <w:trPr>
          <w:tblCellSpacing w:w="15" w:type="dxa"/>
        </w:trPr>
        <w:tc>
          <w:tcPr>
            <w:tcW w:w="224" w:type="pct"/>
            <w:tcBorders>
              <w:top w:val="outset" w:sz="6" w:space="0" w:color="auto"/>
              <w:left w:val="outset" w:sz="6" w:space="0" w:color="auto"/>
              <w:bottom w:val="outset" w:sz="6" w:space="0" w:color="auto"/>
              <w:right w:val="outset" w:sz="6" w:space="0" w:color="auto"/>
            </w:tcBorders>
            <w:hideMark/>
          </w:tcPr>
          <w:p w:rsidR="00F62806" w:rsidRPr="00C36114" w:rsidRDefault="00F62806" w:rsidP="007B0CC2">
            <w:pPr>
              <w:spacing w:after="0" w:line="240" w:lineRule="auto"/>
              <w:jc w:val="center"/>
            </w:pPr>
            <w:r w:rsidRPr="00C36114">
              <w:t>2</w:t>
            </w:r>
          </w:p>
        </w:tc>
        <w:tc>
          <w:tcPr>
            <w:tcW w:w="850" w:type="pct"/>
            <w:tcBorders>
              <w:top w:val="outset" w:sz="6" w:space="0" w:color="auto"/>
              <w:left w:val="outset" w:sz="6" w:space="0" w:color="auto"/>
              <w:bottom w:val="outset" w:sz="6" w:space="0" w:color="auto"/>
              <w:right w:val="outset" w:sz="6" w:space="0" w:color="auto"/>
            </w:tcBorders>
            <w:hideMark/>
          </w:tcPr>
          <w:p w:rsidR="00F62806" w:rsidRPr="00C36114" w:rsidRDefault="00F62806" w:rsidP="007B0CC2">
            <w:pPr>
              <w:spacing w:after="0" w:line="240" w:lineRule="auto"/>
            </w:pPr>
            <w:r w:rsidRPr="00C36114">
              <w:t> </w:t>
            </w:r>
          </w:p>
        </w:tc>
        <w:tc>
          <w:tcPr>
            <w:tcW w:w="850" w:type="pct"/>
            <w:tcBorders>
              <w:top w:val="outset" w:sz="6" w:space="0" w:color="auto"/>
              <w:left w:val="outset" w:sz="6" w:space="0" w:color="auto"/>
              <w:bottom w:val="outset" w:sz="6" w:space="0" w:color="auto"/>
              <w:right w:val="outset" w:sz="6" w:space="0" w:color="auto"/>
            </w:tcBorders>
            <w:hideMark/>
          </w:tcPr>
          <w:p w:rsidR="00F62806" w:rsidRPr="00C36114" w:rsidRDefault="00F62806" w:rsidP="007B0CC2">
            <w:pPr>
              <w:spacing w:after="0" w:line="240" w:lineRule="auto"/>
            </w:pPr>
            <w:r w:rsidRPr="00C36114">
              <w:t> </w:t>
            </w:r>
          </w:p>
        </w:tc>
        <w:tc>
          <w:tcPr>
            <w:tcW w:w="850" w:type="pct"/>
            <w:tcBorders>
              <w:top w:val="outset" w:sz="6" w:space="0" w:color="auto"/>
              <w:left w:val="outset" w:sz="6" w:space="0" w:color="auto"/>
              <w:bottom w:val="outset" w:sz="6" w:space="0" w:color="auto"/>
              <w:right w:val="outset" w:sz="6" w:space="0" w:color="auto"/>
            </w:tcBorders>
            <w:hideMark/>
          </w:tcPr>
          <w:p w:rsidR="00F62806" w:rsidRPr="00C36114" w:rsidRDefault="00F62806" w:rsidP="007B0CC2">
            <w:pPr>
              <w:spacing w:after="0" w:line="240" w:lineRule="auto"/>
            </w:pPr>
            <w:r w:rsidRPr="00C36114">
              <w:t> </w:t>
            </w:r>
          </w:p>
        </w:tc>
        <w:tc>
          <w:tcPr>
            <w:tcW w:w="850" w:type="pct"/>
            <w:tcBorders>
              <w:top w:val="outset" w:sz="6" w:space="0" w:color="auto"/>
              <w:left w:val="outset" w:sz="6" w:space="0" w:color="auto"/>
              <w:bottom w:val="outset" w:sz="6" w:space="0" w:color="auto"/>
              <w:right w:val="outset" w:sz="6" w:space="0" w:color="auto"/>
            </w:tcBorders>
            <w:hideMark/>
          </w:tcPr>
          <w:p w:rsidR="00F62806" w:rsidRPr="00C36114" w:rsidRDefault="00F62806" w:rsidP="007B0CC2">
            <w:pPr>
              <w:spacing w:after="0" w:line="240" w:lineRule="auto"/>
            </w:pPr>
            <w:r w:rsidRPr="00C36114">
              <w:t> </w:t>
            </w:r>
          </w:p>
        </w:tc>
        <w:tc>
          <w:tcPr>
            <w:tcW w:w="766" w:type="pct"/>
            <w:tcBorders>
              <w:top w:val="outset" w:sz="6" w:space="0" w:color="auto"/>
              <w:left w:val="outset" w:sz="6" w:space="0" w:color="auto"/>
              <w:bottom w:val="outset" w:sz="6" w:space="0" w:color="auto"/>
              <w:right w:val="outset" w:sz="6" w:space="0" w:color="auto"/>
            </w:tcBorders>
            <w:hideMark/>
          </w:tcPr>
          <w:p w:rsidR="00F62806" w:rsidRPr="00C36114" w:rsidRDefault="00F62806" w:rsidP="007B0CC2">
            <w:pPr>
              <w:spacing w:after="0" w:line="240" w:lineRule="auto"/>
            </w:pPr>
            <w:r w:rsidRPr="00C36114">
              <w:t> </w:t>
            </w:r>
          </w:p>
        </w:tc>
        <w:tc>
          <w:tcPr>
            <w:tcW w:w="466" w:type="pct"/>
            <w:tcBorders>
              <w:top w:val="outset" w:sz="6" w:space="0" w:color="auto"/>
              <w:left w:val="outset" w:sz="6" w:space="0" w:color="auto"/>
              <w:bottom w:val="outset" w:sz="6" w:space="0" w:color="auto"/>
              <w:right w:val="outset" w:sz="6" w:space="0" w:color="auto"/>
            </w:tcBorders>
            <w:hideMark/>
          </w:tcPr>
          <w:p w:rsidR="00F62806" w:rsidRPr="00C36114" w:rsidRDefault="00F62806" w:rsidP="007B0CC2">
            <w:pPr>
              <w:spacing w:after="0" w:line="240" w:lineRule="auto"/>
            </w:pPr>
            <w:r w:rsidRPr="00C36114">
              <w:t> </w:t>
            </w:r>
          </w:p>
        </w:tc>
      </w:tr>
    </w:tbl>
    <w:p w:rsidR="00F62806" w:rsidRPr="00C36114" w:rsidRDefault="00F62806" w:rsidP="00F62806">
      <w:pPr>
        <w:spacing w:after="0" w:line="240" w:lineRule="auto"/>
        <w:rPr>
          <w:i/>
          <w:iCs/>
        </w:rPr>
      </w:pPr>
      <w:r w:rsidRPr="00C36114">
        <w:rPr>
          <w:i/>
          <w:iCs/>
        </w:rPr>
        <w:t>Ja asenizatora rīcībā ir vairāk par 5 transportlīdzekļiem, turpināt iesnieguma otrā pusē.</w:t>
      </w:r>
    </w:p>
    <w:p w:rsidR="00F62806" w:rsidRPr="00C36114" w:rsidRDefault="00F62806" w:rsidP="00F62806">
      <w:pPr>
        <w:spacing w:after="0" w:line="240" w:lineRule="auto"/>
        <w:rPr>
          <w:b/>
          <w:bCs/>
        </w:rPr>
      </w:pPr>
      <w:r w:rsidRPr="00C36114">
        <w:rPr>
          <w:b/>
          <w:bCs/>
        </w:rPr>
        <w:t>Iesniegumam pievienoti šādi dokumenti</w:t>
      </w:r>
      <w:r w:rsidRPr="00C36114">
        <w:rPr>
          <w:b/>
          <w:bCs/>
          <w:vertAlign w:val="superscript"/>
        </w:rPr>
        <w:t>*</w:t>
      </w:r>
      <w:r w:rsidRPr="00C36114">
        <w:rPr>
          <w:b/>
          <w:bCs/>
        </w:rPr>
        <w:t>:</w:t>
      </w:r>
    </w:p>
    <w:p w:rsidR="00F62806" w:rsidRPr="00C36114" w:rsidRDefault="00F62806" w:rsidP="00F62806">
      <w:pPr>
        <w:spacing w:after="0" w:line="240" w:lineRule="auto"/>
        <w:ind w:right="43"/>
        <w:jc w:val="both"/>
      </w:pPr>
      <w:r w:rsidRPr="00C36114">
        <w:t>1. kopija līgumam ar _____________________________ pašvaldības administratīvajā teritorijā esošo notekūdeņu attīrīšanas iekārtu (NAI) vai specializēto noliešanas punktu īpašnieku;</w:t>
      </w:r>
    </w:p>
    <w:p w:rsidR="00F62806" w:rsidRPr="00C36114" w:rsidRDefault="00F62806" w:rsidP="00F62806">
      <w:pPr>
        <w:spacing w:after="0" w:line="240" w:lineRule="auto"/>
        <w:ind w:right="43"/>
        <w:jc w:val="both"/>
      </w:pPr>
      <w:r w:rsidRPr="00C36114">
        <w:t>2. * transportlīdzekļu nomas līguma kopija, ja iesnieguma iesniedzējs nav tā īpašnieks, vai nav minēts kā turētājs transportlīdzekļa reģistrācijas apliecībā.</w:t>
      </w:r>
    </w:p>
    <w:p w:rsidR="00F62806" w:rsidRPr="00C36114" w:rsidRDefault="00F62806" w:rsidP="00F62806">
      <w:pPr>
        <w:spacing w:after="0" w:line="240" w:lineRule="auto"/>
        <w:ind w:right="43"/>
        <w:jc w:val="both"/>
      </w:pPr>
      <w:r w:rsidRPr="00C36114">
        <w:t xml:space="preserve">٭ </w:t>
      </w:r>
      <w:r w:rsidRPr="00C36114">
        <w:rPr>
          <w:i/>
          <w:iCs/>
        </w:rPr>
        <w:t>Kopijas pareizību apliecina uzņēmuma vadītājs vai tā pilnvarota amatpersona pirmās lapas augšējā labajā stūrī ar apliecinājuma uzrakstu "KOPIJA PAREIZA", apliecinātājas personas pilnu amata nosaukumu, parakstu un tā atšifrējumu, vietas nosaukumu, datumu un zīmoga nospiedumu.</w:t>
      </w:r>
    </w:p>
    <w:p w:rsidR="00F62806" w:rsidRPr="00C36114" w:rsidRDefault="00F62806" w:rsidP="00F62806">
      <w:pPr>
        <w:spacing w:after="0" w:line="240" w:lineRule="auto"/>
        <w:ind w:right="43"/>
        <w:jc w:val="both"/>
      </w:pPr>
      <w:r w:rsidRPr="00C36114">
        <w:t>Apliecinu, ka šajā iesniegumā sniegtā informācija ir precīza un patiesa.</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2943"/>
        <w:gridCol w:w="5585"/>
      </w:tblGrid>
      <w:tr w:rsidR="00F62806" w:rsidRPr="00C36114" w:rsidTr="007B0CC2">
        <w:trPr>
          <w:tblCellSpacing w:w="15" w:type="dxa"/>
        </w:trPr>
        <w:tc>
          <w:tcPr>
            <w:tcW w:w="1700" w:type="pct"/>
            <w:noWrap/>
            <w:vAlign w:val="bottom"/>
            <w:hideMark/>
          </w:tcPr>
          <w:p w:rsidR="00F62806" w:rsidRPr="00C36114" w:rsidRDefault="00F62806" w:rsidP="007B0CC2">
            <w:pPr>
              <w:spacing w:after="0" w:line="240" w:lineRule="auto"/>
              <w:ind w:right="43"/>
            </w:pPr>
            <w:r w:rsidRPr="00C36114">
              <w:lastRenderedPageBreak/>
              <w:t>Iesnieguma iesniedzējs:</w:t>
            </w:r>
          </w:p>
        </w:tc>
        <w:tc>
          <w:tcPr>
            <w:tcW w:w="3250" w:type="pct"/>
            <w:tcBorders>
              <w:bottom w:val="single" w:sz="6" w:space="0" w:color="auto"/>
            </w:tcBorders>
            <w:hideMark/>
          </w:tcPr>
          <w:p w:rsidR="00F62806" w:rsidRPr="00C36114" w:rsidRDefault="00F62806" w:rsidP="007B0CC2">
            <w:pPr>
              <w:spacing w:after="0" w:line="240" w:lineRule="auto"/>
              <w:ind w:right="43"/>
            </w:pPr>
            <w:r w:rsidRPr="00C36114">
              <w:t> </w:t>
            </w:r>
          </w:p>
        </w:tc>
      </w:tr>
      <w:tr w:rsidR="00F62806" w:rsidRPr="00C36114" w:rsidTr="007B0CC2">
        <w:trPr>
          <w:trHeight w:val="300"/>
          <w:tblCellSpacing w:w="15" w:type="dxa"/>
        </w:trPr>
        <w:tc>
          <w:tcPr>
            <w:tcW w:w="1700" w:type="pct"/>
            <w:tcBorders>
              <w:bottom w:val="single" w:sz="6" w:space="0" w:color="auto"/>
            </w:tcBorders>
            <w:hideMark/>
          </w:tcPr>
          <w:p w:rsidR="00F62806" w:rsidRPr="00C36114" w:rsidRDefault="00F62806" w:rsidP="007B0CC2">
            <w:pPr>
              <w:spacing w:after="0" w:line="240" w:lineRule="auto"/>
              <w:ind w:right="43"/>
            </w:pPr>
            <w:r w:rsidRPr="00C36114">
              <w:t> </w:t>
            </w:r>
          </w:p>
        </w:tc>
        <w:tc>
          <w:tcPr>
            <w:tcW w:w="3250" w:type="pct"/>
            <w:tcBorders>
              <w:top w:val="single" w:sz="6" w:space="0" w:color="auto"/>
              <w:bottom w:val="single" w:sz="6" w:space="0" w:color="auto"/>
            </w:tcBorders>
            <w:hideMark/>
          </w:tcPr>
          <w:p w:rsidR="00F62806" w:rsidRPr="00C36114" w:rsidRDefault="00F62806" w:rsidP="007B0CC2">
            <w:pPr>
              <w:spacing w:after="0" w:line="240" w:lineRule="auto"/>
              <w:ind w:right="43"/>
            </w:pPr>
            <w:r w:rsidRPr="00C36114">
              <w:t> </w:t>
            </w:r>
          </w:p>
        </w:tc>
      </w:tr>
      <w:tr w:rsidR="00F62806" w:rsidRPr="00C36114" w:rsidTr="007B0CC2">
        <w:trPr>
          <w:tblCellSpacing w:w="15" w:type="dxa"/>
        </w:trPr>
        <w:tc>
          <w:tcPr>
            <w:tcW w:w="0" w:type="auto"/>
            <w:gridSpan w:val="2"/>
            <w:hideMark/>
          </w:tcPr>
          <w:p w:rsidR="00F62806" w:rsidRDefault="00F62806" w:rsidP="007B0CC2">
            <w:pPr>
              <w:spacing w:after="0" w:line="240" w:lineRule="auto"/>
              <w:ind w:right="43"/>
              <w:jc w:val="center"/>
              <w:rPr>
                <w:i/>
                <w:iCs/>
              </w:rPr>
            </w:pPr>
            <w:r w:rsidRPr="00C36114">
              <w:rPr>
                <w:i/>
                <w:iCs/>
              </w:rPr>
              <w:t>(vārds, uzvārds un amats, paraksts, zīmogs)</w:t>
            </w:r>
          </w:p>
          <w:p w:rsidR="00F62806" w:rsidRDefault="00F62806" w:rsidP="007B0CC2">
            <w:pPr>
              <w:spacing w:after="0" w:line="240" w:lineRule="auto"/>
              <w:ind w:right="43"/>
              <w:jc w:val="center"/>
              <w:rPr>
                <w:i/>
                <w:iCs/>
              </w:rPr>
            </w:pPr>
          </w:p>
          <w:p w:rsidR="00F62806" w:rsidRPr="00C36114" w:rsidRDefault="00F62806" w:rsidP="007B0CC2">
            <w:pPr>
              <w:spacing w:after="0" w:line="240" w:lineRule="auto"/>
              <w:ind w:right="43"/>
              <w:jc w:val="center"/>
              <w:rPr>
                <w:i/>
                <w:iCs/>
              </w:rPr>
            </w:pPr>
          </w:p>
        </w:tc>
      </w:tr>
    </w:tbl>
    <w:p w:rsidR="00F62806" w:rsidRDefault="00F62806" w:rsidP="00F62806">
      <w:pPr>
        <w:spacing w:after="0" w:line="240" w:lineRule="auto"/>
        <w:ind w:right="-806"/>
        <w:jc w:val="right"/>
        <w:rPr>
          <w:i/>
        </w:rPr>
      </w:pPr>
    </w:p>
    <w:p w:rsidR="00F62806" w:rsidRDefault="00F62806" w:rsidP="00F62806">
      <w:pPr>
        <w:spacing w:after="0" w:line="240" w:lineRule="auto"/>
        <w:ind w:right="-806"/>
        <w:jc w:val="right"/>
        <w:rPr>
          <w:i/>
        </w:rPr>
      </w:pPr>
    </w:p>
    <w:bookmarkStart w:id="96" w:name="piel3"/>
    <w:bookmarkEnd w:id="96"/>
    <w:p w:rsidR="00F62806" w:rsidRDefault="00F62806" w:rsidP="00F62806">
      <w:pPr>
        <w:spacing w:after="0" w:line="240" w:lineRule="auto"/>
        <w:ind w:right="-806"/>
        <w:jc w:val="right"/>
        <w:rPr>
          <w:i/>
          <w:color w:val="0000FF"/>
          <w:u w:val="single"/>
        </w:rPr>
      </w:pPr>
      <w:r>
        <w:fldChar w:fldCharType="begin"/>
      </w:r>
      <w:r>
        <w:instrText xml:space="preserve"> HYPERLINK "https://m.likumi.lv/wwwraksti/CARNIKAVA/2018/BILDES/SN_10/P3.DOCX" \o "Atvērt citā formātā" </w:instrText>
      </w:r>
      <w:r>
        <w:fldChar w:fldCharType="separate"/>
      </w:r>
      <w:r w:rsidRPr="001E1FF9">
        <w:rPr>
          <w:i/>
          <w:color w:val="0000FF"/>
          <w:u w:val="single"/>
        </w:rPr>
        <w:t>3. pielikums</w:t>
      </w:r>
      <w:r>
        <w:rPr>
          <w:i/>
          <w:color w:val="0000FF"/>
          <w:u w:val="single"/>
        </w:rPr>
        <w:fldChar w:fldCharType="end"/>
      </w:r>
      <w:r>
        <w:rPr>
          <w:i/>
          <w:color w:val="0000FF"/>
          <w:u w:val="single"/>
        </w:rPr>
        <w:t xml:space="preserve"> </w:t>
      </w:r>
    </w:p>
    <w:p w:rsidR="00F62806" w:rsidRPr="00C36114" w:rsidRDefault="00F62806" w:rsidP="00F62806">
      <w:pPr>
        <w:spacing w:after="0" w:line="240" w:lineRule="auto"/>
        <w:ind w:right="-806"/>
        <w:jc w:val="right"/>
      </w:pPr>
      <w:bookmarkStart w:id="97" w:name="piel-658999"/>
      <w:bookmarkEnd w:id="97"/>
      <w:r>
        <w:t>Kokneses</w:t>
      </w:r>
      <w:r w:rsidRPr="00C36114">
        <w:t xml:space="preserve"> novada domes</w:t>
      </w:r>
      <w:r w:rsidRPr="00C36114">
        <w:br/>
      </w:r>
      <w:r>
        <w:t xml:space="preserve">2019.gada 25.septembra </w:t>
      </w:r>
      <w:r w:rsidRPr="00C36114">
        <w:t xml:space="preserve">saistošajiem noteikumiem </w:t>
      </w:r>
      <w:proofErr w:type="spellStart"/>
      <w:r w:rsidRPr="00C36114">
        <w:t>Nr</w:t>
      </w:r>
      <w:proofErr w:type="spellEnd"/>
      <w:r w:rsidRPr="00C36114">
        <w:t>. </w:t>
      </w:r>
      <w:r>
        <w:t>7/</w:t>
      </w:r>
      <w:r w:rsidRPr="00C36114">
        <w:t>201</w:t>
      </w:r>
      <w:r>
        <w:t>9</w:t>
      </w:r>
    </w:p>
    <w:p w:rsidR="00F62806" w:rsidRDefault="00F62806" w:rsidP="00F62806">
      <w:pPr>
        <w:spacing w:after="0" w:line="240" w:lineRule="auto"/>
        <w:ind w:right="-806"/>
      </w:pPr>
      <w:bookmarkStart w:id="98" w:name="659000"/>
      <w:bookmarkStart w:id="99" w:name="n-659000"/>
      <w:bookmarkEnd w:id="98"/>
      <w:bookmarkEnd w:id="99"/>
    </w:p>
    <w:p w:rsidR="00F62806" w:rsidRPr="00C36114" w:rsidRDefault="00F62806" w:rsidP="00F62806">
      <w:pPr>
        <w:spacing w:after="0" w:line="240" w:lineRule="auto"/>
        <w:ind w:right="-806"/>
      </w:pPr>
      <w:r w:rsidRPr="00C36114">
        <w:t>DECENTRALIZĒTĀS KANALIZĀCIJAS SISTĒMAS</w:t>
      </w:r>
      <w:r w:rsidRPr="00C36114">
        <w:br/>
        <w:t>REĢISTRĀCIJAS APLIECINĀJUMS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2090"/>
        <w:gridCol w:w="6438"/>
      </w:tblGrid>
      <w:tr w:rsidR="00F62806" w:rsidRPr="00C36114" w:rsidTr="007B0CC2">
        <w:trPr>
          <w:tblCellSpacing w:w="15" w:type="dxa"/>
        </w:trPr>
        <w:tc>
          <w:tcPr>
            <w:tcW w:w="1200" w:type="pct"/>
            <w:noWrap/>
            <w:vAlign w:val="bottom"/>
            <w:hideMark/>
          </w:tcPr>
          <w:p w:rsidR="00F62806" w:rsidRPr="00C36114" w:rsidRDefault="00F62806" w:rsidP="007B0CC2">
            <w:pPr>
              <w:spacing w:after="0" w:line="240" w:lineRule="auto"/>
              <w:ind w:right="-806"/>
            </w:pPr>
            <w:r w:rsidRPr="00C36114">
              <w:t>1. Objekta adrese</w:t>
            </w:r>
          </w:p>
        </w:tc>
        <w:tc>
          <w:tcPr>
            <w:tcW w:w="3750" w:type="pct"/>
            <w:tcBorders>
              <w:bottom w:val="single" w:sz="6" w:space="0" w:color="auto"/>
            </w:tcBorders>
            <w:hideMark/>
          </w:tcPr>
          <w:p w:rsidR="00F62806" w:rsidRPr="00C36114" w:rsidRDefault="00F62806" w:rsidP="007B0CC2">
            <w:pPr>
              <w:spacing w:after="0" w:line="240" w:lineRule="auto"/>
              <w:ind w:right="-806"/>
            </w:pPr>
            <w:r w:rsidRPr="00C36114">
              <w:t> </w:t>
            </w:r>
          </w:p>
        </w:tc>
      </w:tr>
    </w:tbl>
    <w:p w:rsidR="00F62806" w:rsidRPr="00C36114" w:rsidRDefault="00F62806" w:rsidP="00F62806">
      <w:pPr>
        <w:spacing w:after="0" w:line="240" w:lineRule="auto"/>
        <w:ind w:right="-806"/>
        <w:rPr>
          <w:vanish/>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199"/>
        <w:gridCol w:w="5329"/>
      </w:tblGrid>
      <w:tr w:rsidR="00F62806" w:rsidRPr="00C36114" w:rsidTr="007B0CC2">
        <w:trPr>
          <w:trHeight w:val="450"/>
          <w:tblCellSpacing w:w="15" w:type="dxa"/>
        </w:trPr>
        <w:tc>
          <w:tcPr>
            <w:tcW w:w="1850" w:type="pct"/>
            <w:vAlign w:val="bottom"/>
            <w:hideMark/>
          </w:tcPr>
          <w:p w:rsidR="00F62806" w:rsidRPr="00C36114" w:rsidRDefault="00F62806" w:rsidP="007B0CC2">
            <w:pPr>
              <w:spacing w:after="0" w:line="240" w:lineRule="auto"/>
              <w:ind w:right="-806"/>
            </w:pPr>
            <w:r w:rsidRPr="00C36114">
              <w:t>2. Objektā deklarēto iedzīvotāju skaits</w:t>
            </w:r>
          </w:p>
        </w:tc>
        <w:tc>
          <w:tcPr>
            <w:tcW w:w="3100" w:type="pct"/>
            <w:tcBorders>
              <w:bottom w:val="single" w:sz="6" w:space="0" w:color="auto"/>
            </w:tcBorders>
            <w:hideMark/>
          </w:tcPr>
          <w:p w:rsidR="00F62806" w:rsidRPr="00C36114" w:rsidRDefault="00F62806" w:rsidP="007B0CC2">
            <w:pPr>
              <w:spacing w:after="0" w:line="240" w:lineRule="auto"/>
              <w:ind w:right="-806"/>
            </w:pPr>
            <w:r w:rsidRPr="00C36114">
              <w:t> </w:t>
            </w:r>
          </w:p>
        </w:tc>
      </w:tr>
    </w:tbl>
    <w:p w:rsidR="00F62806" w:rsidRPr="00C36114" w:rsidRDefault="00F62806" w:rsidP="00F62806">
      <w:pPr>
        <w:spacing w:after="0" w:line="240" w:lineRule="auto"/>
        <w:ind w:right="-806"/>
        <w:rPr>
          <w:vanish/>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264"/>
        <w:gridCol w:w="4264"/>
      </w:tblGrid>
      <w:tr w:rsidR="00F62806" w:rsidRPr="00C36114" w:rsidTr="007B0CC2">
        <w:trPr>
          <w:trHeight w:val="450"/>
          <w:tblCellSpacing w:w="15" w:type="dxa"/>
        </w:trPr>
        <w:tc>
          <w:tcPr>
            <w:tcW w:w="2500" w:type="pct"/>
            <w:noWrap/>
            <w:vAlign w:val="bottom"/>
            <w:hideMark/>
          </w:tcPr>
          <w:p w:rsidR="00F62806" w:rsidRPr="00C36114" w:rsidRDefault="00F62806" w:rsidP="007B0CC2">
            <w:pPr>
              <w:spacing w:after="0" w:line="240" w:lineRule="auto"/>
              <w:ind w:right="-806"/>
            </w:pPr>
            <w:r w:rsidRPr="00C36114">
              <w:t>3. Objektā faktiski dzīvojošo iedzīvotāju skaits</w:t>
            </w:r>
          </w:p>
        </w:tc>
        <w:tc>
          <w:tcPr>
            <w:tcW w:w="2500" w:type="pct"/>
            <w:tcBorders>
              <w:bottom w:val="single" w:sz="6" w:space="0" w:color="auto"/>
            </w:tcBorders>
            <w:hideMark/>
          </w:tcPr>
          <w:p w:rsidR="00F62806" w:rsidRPr="00C36114" w:rsidRDefault="00F62806" w:rsidP="007B0CC2">
            <w:pPr>
              <w:spacing w:after="0" w:line="240" w:lineRule="auto"/>
              <w:ind w:right="-806"/>
            </w:pPr>
            <w:r w:rsidRPr="00C36114">
              <w:t> </w:t>
            </w:r>
          </w:p>
        </w:tc>
      </w:tr>
    </w:tbl>
    <w:p w:rsidR="00F62806" w:rsidRPr="00C36114" w:rsidRDefault="00F62806" w:rsidP="00F62806">
      <w:pPr>
        <w:spacing w:after="0" w:line="240" w:lineRule="auto"/>
        <w:ind w:right="-806"/>
        <w:rPr>
          <w:vanish/>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2139"/>
        <w:gridCol w:w="2124"/>
        <w:gridCol w:w="2125"/>
        <w:gridCol w:w="2140"/>
      </w:tblGrid>
      <w:tr w:rsidR="00F62806" w:rsidRPr="00C36114" w:rsidTr="007B0CC2">
        <w:trPr>
          <w:trHeight w:val="525"/>
          <w:tblCellSpacing w:w="15" w:type="dxa"/>
        </w:trPr>
        <w:tc>
          <w:tcPr>
            <w:tcW w:w="0" w:type="auto"/>
            <w:gridSpan w:val="4"/>
            <w:vAlign w:val="bottom"/>
            <w:hideMark/>
          </w:tcPr>
          <w:p w:rsidR="00F62806" w:rsidRPr="00C36114" w:rsidRDefault="00F62806" w:rsidP="007B0CC2">
            <w:pPr>
              <w:spacing w:after="0" w:line="240" w:lineRule="auto"/>
              <w:ind w:right="-806"/>
            </w:pPr>
            <w:r w:rsidRPr="00C36114">
              <w:t>4. Vai objektā ūdensapgādes patēriņa uzskaitei ir uzstādīts ūdens mērītājs?</w:t>
            </w:r>
          </w:p>
        </w:tc>
      </w:tr>
      <w:tr w:rsidR="00F62806" w:rsidRPr="00C36114" w:rsidTr="007B0CC2">
        <w:trPr>
          <w:tblCellSpacing w:w="15" w:type="dxa"/>
        </w:trPr>
        <w:tc>
          <w:tcPr>
            <w:tcW w:w="1250" w:type="pct"/>
            <w:hideMark/>
          </w:tcPr>
          <w:p w:rsidR="00F62806" w:rsidRPr="00C36114" w:rsidRDefault="00F62806" w:rsidP="007B0CC2">
            <w:pPr>
              <w:spacing w:after="0" w:line="240" w:lineRule="auto"/>
              <w:ind w:right="-806"/>
            </w:pPr>
            <w:r w:rsidRPr="00C36114">
              <w:t> </w:t>
            </w:r>
          </w:p>
        </w:tc>
        <w:tc>
          <w:tcPr>
            <w:tcW w:w="1250" w:type="pct"/>
            <w:hideMark/>
          </w:tcPr>
          <w:p w:rsidR="00F62806" w:rsidRPr="00C36114" w:rsidRDefault="00F62806" w:rsidP="007B0CC2">
            <w:pPr>
              <w:spacing w:after="0" w:line="240" w:lineRule="auto"/>
              <w:ind w:right="-806"/>
            </w:pPr>
            <w:r>
              <w:rPr>
                <w:noProof/>
                <w:lang w:eastAsia="lv-LV"/>
              </w:rPr>
              <w:drawing>
                <wp:inline distT="0" distB="0" distL="0" distR="0" wp14:anchorId="3CD47297" wp14:editId="3D3CE1EC">
                  <wp:extent cx="123825" cy="123825"/>
                  <wp:effectExtent l="0" t="0" r="9525" b="9525"/>
                  <wp:docPr id="28" name="Attēls 28"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estnesis.lv/wwwraksti/BILDES/KVADRATS.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ir</w:t>
            </w:r>
          </w:p>
        </w:tc>
        <w:tc>
          <w:tcPr>
            <w:tcW w:w="1250" w:type="pct"/>
            <w:hideMark/>
          </w:tcPr>
          <w:p w:rsidR="00F62806" w:rsidRPr="00C36114" w:rsidRDefault="00F62806" w:rsidP="007B0CC2">
            <w:pPr>
              <w:spacing w:after="0" w:line="240" w:lineRule="auto"/>
              <w:ind w:right="-806"/>
            </w:pPr>
            <w:r>
              <w:rPr>
                <w:noProof/>
                <w:lang w:eastAsia="lv-LV"/>
              </w:rPr>
              <w:drawing>
                <wp:inline distT="0" distB="0" distL="0" distR="0" wp14:anchorId="63B3F71E" wp14:editId="0A1C38AE">
                  <wp:extent cx="123825" cy="123825"/>
                  <wp:effectExtent l="0" t="0" r="9525" b="9525"/>
                  <wp:docPr id="27" name="Attēls 27"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estnesis.lv/wwwraksti/BILDES/KVADRATS.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nav</w:t>
            </w:r>
          </w:p>
        </w:tc>
        <w:tc>
          <w:tcPr>
            <w:tcW w:w="1250" w:type="pct"/>
            <w:hideMark/>
          </w:tcPr>
          <w:p w:rsidR="00F62806" w:rsidRPr="00C36114" w:rsidRDefault="00F62806" w:rsidP="007B0CC2">
            <w:pPr>
              <w:spacing w:after="0" w:line="240" w:lineRule="auto"/>
              <w:ind w:right="-806"/>
            </w:pPr>
            <w:r w:rsidRPr="00C36114">
              <w:t> </w:t>
            </w:r>
          </w:p>
        </w:tc>
      </w:tr>
    </w:tbl>
    <w:p w:rsidR="00F62806" w:rsidRPr="00C36114" w:rsidRDefault="00F62806" w:rsidP="00F62806">
      <w:pPr>
        <w:spacing w:after="0" w:line="240" w:lineRule="auto"/>
        <w:ind w:right="-806"/>
        <w:rPr>
          <w:vanish/>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335"/>
        <w:gridCol w:w="1139"/>
        <w:gridCol w:w="1054"/>
      </w:tblGrid>
      <w:tr w:rsidR="00F62806" w:rsidRPr="00C36114" w:rsidTr="007B0CC2">
        <w:trPr>
          <w:trHeight w:val="450"/>
          <w:tblCellSpacing w:w="15" w:type="dxa"/>
        </w:trPr>
        <w:tc>
          <w:tcPr>
            <w:tcW w:w="3692" w:type="pct"/>
            <w:noWrap/>
            <w:vAlign w:val="bottom"/>
            <w:hideMark/>
          </w:tcPr>
          <w:p w:rsidR="00F62806" w:rsidRDefault="00F62806" w:rsidP="007B0CC2">
            <w:pPr>
              <w:spacing w:after="0" w:line="240" w:lineRule="auto"/>
              <w:ind w:right="-806"/>
              <w:jc w:val="both"/>
            </w:pPr>
            <w:r w:rsidRPr="00C36114">
              <w:t xml:space="preserve">4.1.  Esošais vai prognozējamais </w:t>
            </w:r>
            <w:r w:rsidRPr="00C36114">
              <w:rPr>
                <w:i/>
                <w:iCs/>
              </w:rPr>
              <w:t>(atbilstošo pasvītrot)</w:t>
            </w:r>
            <w:r w:rsidRPr="00C36114">
              <w:t xml:space="preserve"> ūdens</w:t>
            </w:r>
          </w:p>
          <w:p w:rsidR="00F62806" w:rsidRPr="00C36114" w:rsidRDefault="00F62806" w:rsidP="007B0CC2">
            <w:pPr>
              <w:spacing w:after="0" w:line="240" w:lineRule="auto"/>
              <w:ind w:right="-806"/>
              <w:jc w:val="both"/>
            </w:pPr>
            <w:r w:rsidRPr="00C36114">
              <w:t xml:space="preserve"> patēriņš mēnesī</w:t>
            </w:r>
          </w:p>
        </w:tc>
        <w:tc>
          <w:tcPr>
            <w:tcW w:w="651" w:type="pct"/>
            <w:tcBorders>
              <w:bottom w:val="single" w:sz="6" w:space="0" w:color="auto"/>
            </w:tcBorders>
            <w:hideMark/>
          </w:tcPr>
          <w:p w:rsidR="00F62806" w:rsidRPr="00C36114" w:rsidRDefault="00F62806" w:rsidP="007B0CC2">
            <w:pPr>
              <w:spacing w:after="0" w:line="240" w:lineRule="auto"/>
              <w:ind w:right="-806"/>
              <w:jc w:val="both"/>
            </w:pPr>
            <w:r w:rsidRPr="00C36114">
              <w:t> </w:t>
            </w:r>
          </w:p>
        </w:tc>
        <w:tc>
          <w:tcPr>
            <w:tcW w:w="592" w:type="pct"/>
            <w:vAlign w:val="bottom"/>
            <w:hideMark/>
          </w:tcPr>
          <w:p w:rsidR="00F62806" w:rsidRPr="00C36114" w:rsidRDefault="00F62806" w:rsidP="007B0CC2">
            <w:pPr>
              <w:spacing w:after="0" w:line="240" w:lineRule="auto"/>
              <w:ind w:right="-806"/>
              <w:jc w:val="both"/>
            </w:pPr>
            <w:r w:rsidRPr="00C36114">
              <w:t>m</w:t>
            </w:r>
            <w:r w:rsidRPr="00C36114">
              <w:rPr>
                <w:vertAlign w:val="superscript"/>
              </w:rPr>
              <w:t>3</w:t>
            </w:r>
          </w:p>
        </w:tc>
      </w:tr>
    </w:tbl>
    <w:p w:rsidR="00F62806" w:rsidRPr="00C36114" w:rsidRDefault="00F62806" w:rsidP="00F62806">
      <w:pPr>
        <w:spacing w:after="0" w:line="240" w:lineRule="auto"/>
        <w:ind w:right="-806"/>
        <w:jc w:val="both"/>
        <w:rPr>
          <w:vanish/>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335"/>
        <w:gridCol w:w="1139"/>
        <w:gridCol w:w="1054"/>
      </w:tblGrid>
      <w:tr w:rsidR="00F62806" w:rsidRPr="00C36114" w:rsidTr="007B0CC2">
        <w:trPr>
          <w:trHeight w:val="450"/>
          <w:tblCellSpacing w:w="15" w:type="dxa"/>
        </w:trPr>
        <w:tc>
          <w:tcPr>
            <w:tcW w:w="3692" w:type="pct"/>
            <w:noWrap/>
            <w:vAlign w:val="bottom"/>
            <w:hideMark/>
          </w:tcPr>
          <w:p w:rsidR="00F62806" w:rsidRDefault="00F62806" w:rsidP="007B0CC2">
            <w:pPr>
              <w:spacing w:after="0" w:line="240" w:lineRule="auto"/>
              <w:ind w:right="-806"/>
              <w:jc w:val="both"/>
            </w:pPr>
            <w:r w:rsidRPr="00C36114">
              <w:t>4.2.  Izvedamais notekūdeņu un nosēdumu vai dūņu nogulšņu</w:t>
            </w:r>
          </w:p>
          <w:p w:rsidR="00F62806" w:rsidRPr="00C36114" w:rsidRDefault="00F62806" w:rsidP="007B0CC2">
            <w:pPr>
              <w:spacing w:after="0" w:line="240" w:lineRule="auto"/>
              <w:ind w:right="-806"/>
              <w:jc w:val="both"/>
            </w:pPr>
            <w:r w:rsidRPr="00C36114">
              <w:t xml:space="preserve"> apjoms mēnesī</w:t>
            </w:r>
          </w:p>
        </w:tc>
        <w:tc>
          <w:tcPr>
            <w:tcW w:w="651" w:type="pct"/>
            <w:tcBorders>
              <w:bottom w:val="single" w:sz="6" w:space="0" w:color="auto"/>
            </w:tcBorders>
            <w:vAlign w:val="bottom"/>
            <w:hideMark/>
          </w:tcPr>
          <w:p w:rsidR="00F62806" w:rsidRPr="00C36114" w:rsidRDefault="00F62806" w:rsidP="007B0CC2">
            <w:pPr>
              <w:spacing w:after="0" w:line="240" w:lineRule="auto"/>
              <w:ind w:right="-806"/>
              <w:jc w:val="both"/>
            </w:pPr>
            <w:r w:rsidRPr="00C36114">
              <w:t> </w:t>
            </w:r>
          </w:p>
        </w:tc>
        <w:tc>
          <w:tcPr>
            <w:tcW w:w="592" w:type="pct"/>
            <w:vAlign w:val="bottom"/>
            <w:hideMark/>
          </w:tcPr>
          <w:p w:rsidR="00F62806" w:rsidRPr="00C36114" w:rsidRDefault="00F62806" w:rsidP="007B0CC2">
            <w:pPr>
              <w:spacing w:after="0" w:line="240" w:lineRule="auto"/>
              <w:ind w:right="-806"/>
              <w:jc w:val="both"/>
            </w:pPr>
            <w:r w:rsidRPr="00C36114">
              <w:t>m</w:t>
            </w:r>
            <w:r w:rsidRPr="00C36114">
              <w:rPr>
                <w:vertAlign w:val="superscript"/>
              </w:rPr>
              <w:t>3</w:t>
            </w:r>
          </w:p>
        </w:tc>
      </w:tr>
    </w:tbl>
    <w:p w:rsidR="00F62806" w:rsidRDefault="00F62806" w:rsidP="00F62806">
      <w:pPr>
        <w:spacing w:after="0" w:line="240" w:lineRule="auto"/>
        <w:ind w:right="-806"/>
        <w:jc w:val="both"/>
        <w:rPr>
          <w:i/>
          <w:iCs/>
        </w:rPr>
      </w:pPr>
      <w:proofErr w:type="spellStart"/>
      <w:r w:rsidRPr="00C36114">
        <w:rPr>
          <w:i/>
          <w:iCs/>
        </w:rPr>
        <w:t>Krājtvertņu</w:t>
      </w:r>
      <w:proofErr w:type="spellEnd"/>
      <w:r w:rsidRPr="00C36114">
        <w:rPr>
          <w:i/>
          <w:iCs/>
        </w:rPr>
        <w:t xml:space="preserve"> gadījumā esošam vai prognozējamajam ūdens patēriņa apjomam jāsakrīt ar izvedamo notekūdeņu apjomu gadā.</w:t>
      </w:r>
    </w:p>
    <w:p w:rsidR="00F62806" w:rsidRPr="00C36114" w:rsidRDefault="00F62806" w:rsidP="00F62806">
      <w:pPr>
        <w:spacing w:after="0" w:line="240" w:lineRule="auto"/>
        <w:ind w:right="-806"/>
        <w:jc w:val="both"/>
        <w:rPr>
          <w:i/>
          <w:iCs/>
        </w:rPr>
      </w:pPr>
    </w:p>
    <w:p w:rsidR="00F62806" w:rsidRDefault="00F62806" w:rsidP="00F62806">
      <w:pPr>
        <w:spacing w:after="0" w:line="240" w:lineRule="auto"/>
        <w:ind w:right="-806"/>
        <w:jc w:val="both"/>
      </w:pPr>
      <w:r w:rsidRPr="00C36114">
        <w:t>5. Decentralizētās kanalizācijas sistēmas veids (atzīmēt atbilstošo vai atbilstošos)</w:t>
      </w:r>
    </w:p>
    <w:p w:rsidR="00F62806" w:rsidRPr="00C36114" w:rsidRDefault="00F62806" w:rsidP="00F62806">
      <w:pPr>
        <w:spacing w:after="0" w:line="240" w:lineRule="auto"/>
        <w:ind w:right="-806"/>
        <w:jc w:val="both"/>
      </w:pPr>
      <w:r>
        <w:rPr>
          <w:noProof/>
          <w:lang w:eastAsia="lv-LV"/>
        </w:rPr>
        <w:drawing>
          <wp:inline distT="0" distB="0" distL="0" distR="0" wp14:anchorId="77B72B92" wp14:editId="490F815D">
            <wp:extent cx="123825" cy="123825"/>
            <wp:effectExtent l="0" t="0" r="9525" b="9525"/>
            <wp:docPr id="26" name="Attēls 26"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vestnesis.lv/wwwraksti/BILDES/KVADRATS.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Rūpnieciski izgatavotas notekūdeņu attīrīšanas iekārtas, kuras attīrītos notekūdeņus novada vidē un kopējā jauda ir mazāka par 5 m</w:t>
      </w:r>
      <w:r w:rsidRPr="00C36114">
        <w:rPr>
          <w:vertAlign w:val="superscript"/>
        </w:rPr>
        <w:t>3</w:t>
      </w:r>
      <w:r w:rsidRPr="00C36114">
        <w:t>/diennaktī</w:t>
      </w:r>
    </w:p>
    <w:p w:rsidR="00F62806" w:rsidRPr="00C36114" w:rsidRDefault="00F62806" w:rsidP="00F62806">
      <w:pPr>
        <w:spacing w:after="0" w:line="240" w:lineRule="auto"/>
        <w:ind w:right="-806"/>
        <w:jc w:val="both"/>
      </w:pPr>
      <w:r>
        <w:rPr>
          <w:noProof/>
          <w:lang w:eastAsia="lv-LV"/>
        </w:rPr>
        <w:drawing>
          <wp:inline distT="0" distB="0" distL="0" distR="0" wp14:anchorId="72E2BA67" wp14:editId="7F15F7A7">
            <wp:extent cx="123825" cy="123825"/>
            <wp:effectExtent l="0" t="0" r="9525" b="9525"/>
            <wp:docPr id="25" name="Attēls 25"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vestnesis.lv/wwwraksti/BILDES/KVADRATS.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roofErr w:type="spellStart"/>
      <w:r w:rsidRPr="00C36114">
        <w:t>Septiķis</w:t>
      </w:r>
      <w:proofErr w:type="spellEnd"/>
      <w:r w:rsidRPr="00C36114">
        <w:t xml:space="preserve"> ar divām vai vairāk kamerām, kur notekūdeņi pēc </w:t>
      </w:r>
      <w:proofErr w:type="spellStart"/>
      <w:r w:rsidRPr="00C36114">
        <w:t>septiķa</w:t>
      </w:r>
      <w:proofErr w:type="spellEnd"/>
      <w:r w:rsidRPr="00C36114">
        <w:t xml:space="preserve"> vidē tiek novadīti caur speciāli ierīkotu infiltrācijas sistēmu (filtrācijas laukiem, apakšzemes filtrējošām drenām, smilts grants filtriem, filtrācijas grāvjiem vai akām) un kurš izbūvēts </w:t>
      </w:r>
      <w:r w:rsidRPr="00206BC5">
        <w:t>un tiek ekspluatēts atbilstoši būvniecību regulējošiem normatīvajiem aktiem;</w:t>
      </w:r>
    </w:p>
    <w:p w:rsidR="00F62806" w:rsidRPr="00C36114" w:rsidRDefault="00F62806" w:rsidP="00F62806">
      <w:pPr>
        <w:spacing w:after="0" w:line="240" w:lineRule="auto"/>
        <w:ind w:right="-806"/>
        <w:jc w:val="both"/>
      </w:pPr>
      <w:r>
        <w:rPr>
          <w:noProof/>
          <w:lang w:eastAsia="lv-LV"/>
        </w:rPr>
        <w:drawing>
          <wp:inline distT="0" distB="0" distL="0" distR="0" wp14:anchorId="08CAB3CA" wp14:editId="635FF212">
            <wp:extent cx="123825" cy="123825"/>
            <wp:effectExtent l="0" t="0" r="9525" b="9525"/>
            <wp:docPr id="24" name="Attēls 24"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vestnesis.lv/wwwraksti/BILDES/KVADRATS.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 xml:space="preserve">Notekūdeņu </w:t>
      </w:r>
      <w:proofErr w:type="spellStart"/>
      <w:r w:rsidRPr="00C36114">
        <w:t>krājtvertne</w:t>
      </w:r>
      <w:proofErr w:type="spellEnd"/>
      <w:r w:rsidRPr="00C36114">
        <w:t xml:space="preserve"> (jebkurš rezervuārs, </w:t>
      </w:r>
      <w:proofErr w:type="spellStart"/>
      <w:r w:rsidRPr="00C36114">
        <w:t>nosēdaka</w:t>
      </w:r>
      <w:proofErr w:type="spellEnd"/>
      <w:r w:rsidRPr="00C36114">
        <w:t xml:space="preserve"> vai izsmeļamā bedre, pārvietojamā tualete, sausā tualete), kurās uzkrājas neattīrīti notekūdeņi, septisko tvertņu dūņas vai kanalizācijas sistēmu atkritumi</w:t>
      </w:r>
      <w:r w:rsidRPr="000030B2">
        <w:t xml:space="preserve"> </w:t>
      </w:r>
      <w:r w:rsidRPr="00206BC5">
        <w:t>un kura izbūvēta un tiek ekspluatēta atbilstoši būvniecību regulējošiem normatīvajiem aktiem</w:t>
      </w:r>
      <w:r>
        <w:t>.</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1058"/>
        <w:gridCol w:w="7470"/>
      </w:tblGrid>
      <w:tr w:rsidR="00F62806" w:rsidRPr="00C36114" w:rsidTr="007B0CC2">
        <w:trPr>
          <w:tblCellSpacing w:w="15" w:type="dxa"/>
        </w:trPr>
        <w:tc>
          <w:tcPr>
            <w:tcW w:w="600" w:type="pct"/>
            <w:noWrap/>
            <w:vAlign w:val="bottom"/>
            <w:hideMark/>
          </w:tcPr>
          <w:p w:rsidR="00F62806" w:rsidRPr="00C36114" w:rsidRDefault="00F62806" w:rsidP="007B0CC2">
            <w:pPr>
              <w:spacing w:after="0" w:line="240" w:lineRule="auto"/>
              <w:ind w:right="-806"/>
              <w:jc w:val="both"/>
            </w:pPr>
            <w:r>
              <w:rPr>
                <w:noProof/>
                <w:lang w:eastAsia="lv-LV"/>
              </w:rPr>
              <w:drawing>
                <wp:inline distT="0" distB="0" distL="0" distR="0" wp14:anchorId="72D68463" wp14:editId="2AA1C0BA">
                  <wp:extent cx="123825" cy="123825"/>
                  <wp:effectExtent l="0" t="0" r="9525" b="9525"/>
                  <wp:docPr id="23" name="Attēls 23"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vestnesis.lv/wwwraksti/BILDES/KVADRATS.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Cits</w:t>
            </w:r>
          </w:p>
        </w:tc>
        <w:tc>
          <w:tcPr>
            <w:tcW w:w="4400" w:type="pct"/>
            <w:tcBorders>
              <w:bottom w:val="single" w:sz="6" w:space="0" w:color="auto"/>
            </w:tcBorders>
            <w:hideMark/>
          </w:tcPr>
          <w:p w:rsidR="00F62806" w:rsidRPr="00C36114" w:rsidRDefault="00F62806" w:rsidP="007B0CC2">
            <w:pPr>
              <w:spacing w:after="0" w:line="240" w:lineRule="auto"/>
              <w:ind w:right="-806"/>
              <w:jc w:val="both"/>
            </w:pPr>
            <w:r w:rsidRPr="00C36114">
              <w:t> </w:t>
            </w:r>
          </w:p>
        </w:tc>
      </w:tr>
      <w:tr w:rsidR="00F62806" w:rsidRPr="00C36114" w:rsidTr="007B0CC2">
        <w:trPr>
          <w:tblCellSpacing w:w="15" w:type="dxa"/>
        </w:trPr>
        <w:tc>
          <w:tcPr>
            <w:tcW w:w="600" w:type="pct"/>
            <w:hideMark/>
          </w:tcPr>
          <w:p w:rsidR="00F62806" w:rsidRPr="00C36114" w:rsidRDefault="00F62806" w:rsidP="007B0CC2">
            <w:pPr>
              <w:spacing w:after="0" w:line="240" w:lineRule="auto"/>
              <w:ind w:right="-806"/>
              <w:jc w:val="both"/>
            </w:pPr>
            <w:r w:rsidRPr="00C36114">
              <w:t> </w:t>
            </w:r>
          </w:p>
        </w:tc>
        <w:tc>
          <w:tcPr>
            <w:tcW w:w="4400" w:type="pct"/>
            <w:tcBorders>
              <w:top w:val="single" w:sz="6" w:space="0" w:color="auto"/>
            </w:tcBorders>
            <w:hideMark/>
          </w:tcPr>
          <w:p w:rsidR="00F62806" w:rsidRPr="00C36114" w:rsidRDefault="00F62806" w:rsidP="007B0CC2">
            <w:pPr>
              <w:spacing w:after="0" w:line="240" w:lineRule="auto"/>
              <w:ind w:right="-806"/>
              <w:jc w:val="both"/>
              <w:rPr>
                <w:i/>
                <w:iCs/>
              </w:rPr>
            </w:pPr>
            <w:r w:rsidRPr="00C36114">
              <w:rPr>
                <w:i/>
                <w:iCs/>
              </w:rPr>
              <w:t>(Lūdzu, norādiet Jūsu īpašumā esošās decentralizētās kanalizācijas sistēmas veidu)</w:t>
            </w:r>
          </w:p>
        </w:tc>
      </w:tr>
    </w:tbl>
    <w:p w:rsidR="00F62806" w:rsidRPr="00C36114" w:rsidRDefault="00F62806" w:rsidP="00F62806">
      <w:pPr>
        <w:spacing w:after="0" w:line="240" w:lineRule="auto"/>
        <w:ind w:right="-806"/>
        <w:jc w:val="both"/>
      </w:pPr>
      <w:r w:rsidRPr="00C36114">
        <w:t>6. Kā īpašumā tiek nodrošināta atbilstoša notekūdeņu apsaimniekošana?</w:t>
      </w:r>
    </w:p>
    <w:p w:rsidR="00F62806" w:rsidRPr="00C36114" w:rsidRDefault="00F62806" w:rsidP="00F62806">
      <w:pPr>
        <w:spacing w:after="0" w:line="240" w:lineRule="auto"/>
        <w:ind w:right="-806"/>
        <w:jc w:val="both"/>
      </w:pPr>
      <w:r>
        <w:rPr>
          <w:noProof/>
          <w:lang w:eastAsia="lv-LV"/>
        </w:rPr>
        <w:drawing>
          <wp:inline distT="0" distB="0" distL="0" distR="0" wp14:anchorId="1A6B75AA" wp14:editId="278DC949">
            <wp:extent cx="123825" cy="123825"/>
            <wp:effectExtent l="0" t="0" r="9525" b="9525"/>
            <wp:docPr id="22" name="Attēls 22"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vestnesis.lv/wwwraksti/BILDES/KVADRATS.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Līgums par īpašumā esošo NAI apkalpošanas un ekspluatācijas pasākumu nodrošināšanu un/vai līgums par uzkrāto septisko tvertņu dūņu un/vai kanalizācijas sistēmu tīrīšanas atkritumu izvešanu</w:t>
      </w:r>
    </w:p>
    <w:p w:rsidR="00F62806" w:rsidRPr="00C36114" w:rsidRDefault="00F62806" w:rsidP="00F62806">
      <w:pPr>
        <w:spacing w:after="0" w:line="240" w:lineRule="auto"/>
        <w:ind w:right="-806"/>
        <w:jc w:val="both"/>
      </w:pPr>
      <w:r>
        <w:rPr>
          <w:noProof/>
          <w:lang w:eastAsia="lv-LV"/>
        </w:rPr>
        <w:drawing>
          <wp:inline distT="0" distB="0" distL="0" distR="0" wp14:anchorId="056FB6C9" wp14:editId="29C3F884">
            <wp:extent cx="123825" cy="123825"/>
            <wp:effectExtent l="0" t="0" r="9525" b="9525"/>
            <wp:docPr id="21" name="Attēls 21"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vestnesis.lv/wwwraksti/BILDES/KVADRATS.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Līgums par uzkrāto notekūdeņu izvešanu</w:t>
      </w:r>
    </w:p>
    <w:p w:rsidR="00F62806" w:rsidRPr="00C36114" w:rsidRDefault="00F62806" w:rsidP="00F62806">
      <w:pPr>
        <w:spacing w:after="0" w:line="240" w:lineRule="auto"/>
        <w:ind w:right="-806"/>
        <w:jc w:val="both"/>
      </w:pPr>
      <w:r>
        <w:rPr>
          <w:noProof/>
          <w:lang w:eastAsia="lv-LV"/>
        </w:rPr>
        <w:drawing>
          <wp:inline distT="0" distB="0" distL="0" distR="0" wp14:anchorId="5E219BF8" wp14:editId="4A6965E4">
            <wp:extent cx="123825" cy="123825"/>
            <wp:effectExtent l="0" t="0" r="9525" b="9525"/>
            <wp:docPr id="20" name="Attēls 20"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vestnesis.lv/wwwraksti/BILDES/KVADRATS.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Pēc vajadzības pasūtu nepieciešamos pakalpojumus komersantiem</w:t>
      </w:r>
    </w:p>
    <w:p w:rsidR="00F62806" w:rsidRPr="00C36114" w:rsidRDefault="00F62806" w:rsidP="00F62806">
      <w:pPr>
        <w:spacing w:after="0" w:line="240" w:lineRule="auto"/>
        <w:ind w:right="-806"/>
        <w:jc w:val="both"/>
      </w:pPr>
      <w:r>
        <w:rPr>
          <w:noProof/>
          <w:lang w:eastAsia="lv-LV"/>
        </w:rPr>
        <w:drawing>
          <wp:inline distT="0" distB="0" distL="0" distR="0" wp14:anchorId="4876ABC7" wp14:editId="0BA8C3DE">
            <wp:extent cx="123825" cy="123825"/>
            <wp:effectExtent l="0" t="0" r="9525" b="9525"/>
            <wp:docPr id="19" name="Attēls 19"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vestnesis.lv/wwwraksti/BILDES/KVADRATS.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Netiek nodrošināta</w:t>
      </w:r>
    </w:p>
    <w:p w:rsidR="00F62806" w:rsidRPr="00C36114" w:rsidRDefault="00F62806" w:rsidP="00F62806">
      <w:pPr>
        <w:spacing w:after="0" w:line="240" w:lineRule="auto"/>
        <w:ind w:right="-806"/>
        <w:jc w:val="both"/>
      </w:pPr>
      <w:r w:rsidRPr="00C36114">
        <w:lastRenderedPageBreak/>
        <w:t>7. Decentralizētajā kanalizācijas sistēmā uzkrāto notekūdeņu/nosēdumu pašreizējais izvešanas biežums:</w:t>
      </w:r>
    </w:p>
    <w:p w:rsidR="00F62806" w:rsidRPr="00C36114" w:rsidRDefault="00F62806" w:rsidP="00F62806">
      <w:pPr>
        <w:spacing w:after="0" w:line="240" w:lineRule="auto"/>
        <w:ind w:right="-806"/>
        <w:jc w:val="both"/>
      </w:pPr>
      <w:r>
        <w:rPr>
          <w:noProof/>
          <w:lang w:eastAsia="lv-LV"/>
        </w:rPr>
        <w:drawing>
          <wp:inline distT="0" distB="0" distL="0" distR="0" wp14:anchorId="646ED591" wp14:editId="0B04052E">
            <wp:extent cx="123825" cy="123825"/>
            <wp:effectExtent l="0" t="0" r="9525" b="9525"/>
            <wp:docPr id="18" name="Attēls 18"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vestnesis.lv/wwwraksti/BILDES/KVADRATS.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1 x mēnesī vai biežāk</w:t>
      </w:r>
    </w:p>
    <w:p w:rsidR="00F62806" w:rsidRPr="00C36114" w:rsidRDefault="00F62806" w:rsidP="00F62806">
      <w:pPr>
        <w:spacing w:after="0" w:line="240" w:lineRule="auto"/>
        <w:ind w:right="-806"/>
        <w:jc w:val="both"/>
      </w:pPr>
      <w:r>
        <w:rPr>
          <w:noProof/>
          <w:lang w:eastAsia="lv-LV"/>
        </w:rPr>
        <w:drawing>
          <wp:inline distT="0" distB="0" distL="0" distR="0" wp14:anchorId="34475F99" wp14:editId="312B38AA">
            <wp:extent cx="123825" cy="123825"/>
            <wp:effectExtent l="0" t="0" r="9525" b="9525"/>
            <wp:docPr id="17" name="Attēls 17"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vestnesis.lv/wwwraksti/BILDES/KVADRATS.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1 x 2 mēnešos</w:t>
      </w:r>
    </w:p>
    <w:p w:rsidR="00F62806" w:rsidRPr="00C36114" w:rsidRDefault="00F62806" w:rsidP="00F62806">
      <w:pPr>
        <w:spacing w:after="0" w:line="240" w:lineRule="auto"/>
        <w:ind w:right="-806"/>
      </w:pPr>
      <w:r>
        <w:rPr>
          <w:noProof/>
          <w:lang w:eastAsia="lv-LV"/>
        </w:rPr>
        <w:drawing>
          <wp:inline distT="0" distB="0" distL="0" distR="0" wp14:anchorId="6229A18E" wp14:editId="7227AF95">
            <wp:extent cx="123825" cy="123825"/>
            <wp:effectExtent l="0" t="0" r="9525" b="9525"/>
            <wp:docPr id="16" name="Attēls 16"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vestnesis.lv/wwwraksti/BILDES/KVADRATS.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1x ceturksnī</w:t>
      </w:r>
    </w:p>
    <w:p w:rsidR="00F62806" w:rsidRPr="00C36114" w:rsidRDefault="00F62806" w:rsidP="00F62806">
      <w:pPr>
        <w:spacing w:after="0" w:line="240" w:lineRule="auto"/>
        <w:ind w:right="-806"/>
      </w:pPr>
      <w:r>
        <w:rPr>
          <w:noProof/>
          <w:lang w:eastAsia="lv-LV"/>
        </w:rPr>
        <w:drawing>
          <wp:inline distT="0" distB="0" distL="0" distR="0" wp14:anchorId="7787CFA7" wp14:editId="3036227E">
            <wp:extent cx="123825" cy="123825"/>
            <wp:effectExtent l="0" t="0" r="9525" b="9525"/>
            <wp:docPr id="15" name="Attēls 15"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vestnesis.lv/wwwraksti/BILDES/KVADRATS.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1 x gadā un retāk</w:t>
      </w:r>
    </w:p>
    <w:p w:rsidR="00F62806" w:rsidRPr="00C36114" w:rsidRDefault="00F62806" w:rsidP="00F62806">
      <w:pPr>
        <w:spacing w:after="0" w:line="240" w:lineRule="auto"/>
        <w:ind w:right="-806"/>
      </w:pPr>
      <w:r w:rsidRPr="00C36114">
        <w:t xml:space="preserve">8. </w:t>
      </w:r>
      <w:proofErr w:type="spellStart"/>
      <w:r w:rsidRPr="00C36114">
        <w:t>Krājtvertnes</w:t>
      </w:r>
      <w:proofErr w:type="spellEnd"/>
      <w:r w:rsidRPr="00C36114">
        <w:t xml:space="preserve"> tilpums:</w:t>
      </w:r>
    </w:p>
    <w:p w:rsidR="00F62806" w:rsidRPr="00C36114" w:rsidRDefault="00F62806" w:rsidP="00F62806">
      <w:pPr>
        <w:spacing w:after="0" w:line="240" w:lineRule="auto"/>
        <w:ind w:right="-806"/>
      </w:pPr>
      <w:r>
        <w:rPr>
          <w:noProof/>
          <w:lang w:eastAsia="lv-LV"/>
        </w:rPr>
        <w:drawing>
          <wp:inline distT="0" distB="0" distL="0" distR="0" wp14:anchorId="27D61A1C" wp14:editId="5BB471F2">
            <wp:extent cx="123825" cy="123825"/>
            <wp:effectExtent l="0" t="0" r="9525" b="9525"/>
            <wp:docPr id="14" name="Attēls 14"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vestnesis.lv/wwwraksti/BILDES/KVADRATS.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&lt; 3m</w:t>
      </w:r>
      <w:r w:rsidRPr="00C36114">
        <w:rPr>
          <w:vertAlign w:val="superscript"/>
        </w:rPr>
        <w:t>3</w:t>
      </w:r>
    </w:p>
    <w:p w:rsidR="00F62806" w:rsidRPr="00C36114" w:rsidRDefault="00F62806" w:rsidP="00F62806">
      <w:pPr>
        <w:spacing w:after="0" w:line="240" w:lineRule="auto"/>
        <w:ind w:right="-806"/>
      </w:pPr>
      <w:r>
        <w:rPr>
          <w:noProof/>
          <w:lang w:eastAsia="lv-LV"/>
        </w:rPr>
        <w:drawing>
          <wp:inline distT="0" distB="0" distL="0" distR="0" wp14:anchorId="34843F96" wp14:editId="50881BD5">
            <wp:extent cx="123825" cy="123825"/>
            <wp:effectExtent l="0" t="0" r="9525" b="9525"/>
            <wp:docPr id="4" name="Attēls 4"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vestnesis.lv/wwwraksti/BILDES/KVADRATS.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3 līdz 5 m</w:t>
      </w:r>
      <w:r w:rsidRPr="00C36114">
        <w:rPr>
          <w:vertAlign w:val="superscript"/>
        </w:rPr>
        <w:t>3</w:t>
      </w:r>
    </w:p>
    <w:p w:rsidR="00F62806" w:rsidRPr="00C36114" w:rsidRDefault="00F62806" w:rsidP="00F62806">
      <w:pPr>
        <w:spacing w:after="0" w:line="240" w:lineRule="auto"/>
        <w:ind w:right="-806"/>
      </w:pPr>
      <w:r>
        <w:rPr>
          <w:noProof/>
          <w:lang w:eastAsia="lv-LV"/>
        </w:rPr>
        <w:drawing>
          <wp:inline distT="0" distB="0" distL="0" distR="0" wp14:anchorId="10A09904" wp14:editId="7C1AF1BC">
            <wp:extent cx="123825" cy="123825"/>
            <wp:effectExtent l="0" t="0" r="9525" b="9525"/>
            <wp:docPr id="31" name="Attēls 31"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vestnesis.lv/wwwraksti/BILDES/KVADRATS.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5 līdz 10 m</w:t>
      </w:r>
      <w:r w:rsidRPr="00C36114">
        <w:rPr>
          <w:vertAlign w:val="superscript"/>
        </w:rPr>
        <w:t>3</w:t>
      </w:r>
    </w:p>
    <w:p w:rsidR="00F62806" w:rsidRPr="00C36114" w:rsidRDefault="00F62806" w:rsidP="00F62806">
      <w:pPr>
        <w:spacing w:after="0" w:line="240" w:lineRule="auto"/>
        <w:ind w:right="-806"/>
      </w:pPr>
      <w:r>
        <w:rPr>
          <w:noProof/>
          <w:lang w:eastAsia="lv-LV"/>
        </w:rPr>
        <w:drawing>
          <wp:inline distT="0" distB="0" distL="0" distR="0" wp14:anchorId="30B8BDD9" wp14:editId="3A57EDBF">
            <wp:extent cx="123825" cy="123825"/>
            <wp:effectExtent l="0" t="0" r="9525" b="9525"/>
            <wp:docPr id="32" name="Attēls 32"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vestnesis.lv/wwwraksti/BILDES/KVADRATS.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&gt; 10 m</w:t>
      </w:r>
      <w:r w:rsidRPr="00C36114">
        <w:rPr>
          <w:vertAlign w:val="superscript"/>
        </w:rPr>
        <w:t>3</w:t>
      </w:r>
    </w:p>
    <w:p w:rsidR="00F62806" w:rsidRPr="00C36114" w:rsidRDefault="00F62806" w:rsidP="00F62806">
      <w:pPr>
        <w:spacing w:after="0" w:line="240" w:lineRule="auto"/>
        <w:ind w:right="-806"/>
      </w:pPr>
      <w:r w:rsidRPr="00C36114">
        <w:t>9. Cik bieži tiek veikta regulārā apkope lokālajām notekūdeņu attīrīšanas iekārtām:</w:t>
      </w:r>
    </w:p>
    <w:p w:rsidR="00F62806" w:rsidRPr="00C36114" w:rsidRDefault="00F62806" w:rsidP="00F62806">
      <w:pPr>
        <w:spacing w:after="0" w:line="240" w:lineRule="auto"/>
        <w:ind w:right="-806"/>
      </w:pPr>
      <w:r>
        <w:rPr>
          <w:noProof/>
          <w:lang w:eastAsia="lv-LV"/>
        </w:rPr>
        <w:drawing>
          <wp:inline distT="0" distB="0" distL="0" distR="0" wp14:anchorId="5A488FE7" wp14:editId="2CC570C1">
            <wp:extent cx="123825" cy="123825"/>
            <wp:effectExtent l="0" t="0" r="9525" b="9525"/>
            <wp:docPr id="33" name="Attēls 33"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vestnesis.lv/wwwraksti/BILDES/KVADRATS.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1 x mēnesī vai biežāk</w:t>
      </w:r>
    </w:p>
    <w:p w:rsidR="00F62806" w:rsidRPr="00C36114" w:rsidRDefault="00F62806" w:rsidP="00F62806">
      <w:pPr>
        <w:spacing w:after="0" w:line="240" w:lineRule="auto"/>
        <w:ind w:right="-806"/>
      </w:pPr>
      <w:r>
        <w:rPr>
          <w:noProof/>
          <w:lang w:eastAsia="lv-LV"/>
        </w:rPr>
        <w:drawing>
          <wp:inline distT="0" distB="0" distL="0" distR="0" wp14:anchorId="2D835BCE" wp14:editId="2365B073">
            <wp:extent cx="123825" cy="123825"/>
            <wp:effectExtent l="0" t="0" r="9525" b="9525"/>
            <wp:docPr id="34" name="Attēls 34"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vestnesis.lv/wwwraksti/BILDES/KVADRATS.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1 x ceturksnī</w:t>
      </w:r>
    </w:p>
    <w:p w:rsidR="00F62806" w:rsidRPr="00C36114" w:rsidRDefault="00F62806" w:rsidP="00F62806">
      <w:pPr>
        <w:spacing w:after="0" w:line="240" w:lineRule="auto"/>
        <w:ind w:right="-806"/>
      </w:pPr>
      <w:r>
        <w:rPr>
          <w:noProof/>
          <w:lang w:eastAsia="lv-LV"/>
        </w:rPr>
        <w:drawing>
          <wp:inline distT="0" distB="0" distL="0" distR="0" wp14:anchorId="0F2EF19D" wp14:editId="16F7D29A">
            <wp:extent cx="123825" cy="123825"/>
            <wp:effectExtent l="0" t="0" r="9525" b="9525"/>
            <wp:docPr id="35" name="Attēls 35"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vestnesis.lv/wwwraksti/BILDES/KVADRATS.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1x gadā</w:t>
      </w:r>
    </w:p>
    <w:p w:rsidR="00F62806" w:rsidRPr="00C36114" w:rsidRDefault="00F62806" w:rsidP="00F62806">
      <w:pPr>
        <w:spacing w:after="0" w:line="240" w:lineRule="auto"/>
        <w:ind w:right="-806"/>
      </w:pPr>
      <w:r>
        <w:rPr>
          <w:noProof/>
          <w:lang w:eastAsia="lv-LV"/>
        </w:rPr>
        <w:drawing>
          <wp:inline distT="0" distB="0" distL="0" distR="0" wp14:anchorId="3C572B1F" wp14:editId="771E218B">
            <wp:extent cx="123825" cy="123825"/>
            <wp:effectExtent l="0" t="0" r="9525" b="9525"/>
            <wp:docPr id="7" name="Attēls 7"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vestnesis.lv/wwwraksti/BILDES/KVADRATS.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retāk nekā 1x gadā</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2436"/>
        <w:gridCol w:w="6092"/>
      </w:tblGrid>
      <w:tr w:rsidR="00F62806" w:rsidRPr="00C36114" w:rsidTr="007B0CC2">
        <w:trPr>
          <w:tblCellSpacing w:w="15" w:type="dxa"/>
        </w:trPr>
        <w:tc>
          <w:tcPr>
            <w:tcW w:w="1400" w:type="pct"/>
            <w:noWrap/>
            <w:vAlign w:val="bottom"/>
            <w:hideMark/>
          </w:tcPr>
          <w:p w:rsidR="00F62806" w:rsidRPr="00C36114" w:rsidRDefault="00F62806" w:rsidP="007B0CC2">
            <w:pPr>
              <w:spacing w:after="0" w:line="240" w:lineRule="auto"/>
              <w:ind w:right="-806"/>
            </w:pPr>
            <w:r w:rsidRPr="00C36114">
              <w:t>9.1. Kad veikta iepriekšējā apkope?</w:t>
            </w:r>
          </w:p>
        </w:tc>
        <w:tc>
          <w:tcPr>
            <w:tcW w:w="3550" w:type="pct"/>
            <w:tcBorders>
              <w:bottom w:val="single" w:sz="6" w:space="0" w:color="auto"/>
            </w:tcBorders>
            <w:hideMark/>
          </w:tcPr>
          <w:p w:rsidR="00F62806" w:rsidRPr="00C36114" w:rsidRDefault="00F62806" w:rsidP="007B0CC2">
            <w:pPr>
              <w:spacing w:after="0" w:line="240" w:lineRule="auto"/>
              <w:ind w:right="-806"/>
            </w:pPr>
            <w:r w:rsidRPr="00C36114">
              <w:t> </w:t>
            </w:r>
          </w:p>
        </w:tc>
      </w:tr>
      <w:tr w:rsidR="00F62806" w:rsidRPr="00C36114" w:rsidTr="007B0CC2">
        <w:trPr>
          <w:tblCellSpacing w:w="15" w:type="dxa"/>
        </w:trPr>
        <w:tc>
          <w:tcPr>
            <w:tcW w:w="1400" w:type="pct"/>
            <w:hideMark/>
          </w:tcPr>
          <w:p w:rsidR="00F62806" w:rsidRPr="00C36114" w:rsidRDefault="00F62806" w:rsidP="007B0CC2">
            <w:pPr>
              <w:spacing w:after="0" w:line="240" w:lineRule="auto"/>
              <w:ind w:right="-806"/>
            </w:pPr>
            <w:r w:rsidRPr="00C36114">
              <w:t> </w:t>
            </w:r>
          </w:p>
        </w:tc>
        <w:tc>
          <w:tcPr>
            <w:tcW w:w="3550" w:type="pct"/>
            <w:tcBorders>
              <w:top w:val="single" w:sz="6" w:space="0" w:color="auto"/>
            </w:tcBorders>
            <w:hideMark/>
          </w:tcPr>
          <w:p w:rsidR="00F62806" w:rsidRPr="00C36114" w:rsidRDefault="00F62806" w:rsidP="007B0CC2">
            <w:pPr>
              <w:spacing w:after="0" w:line="240" w:lineRule="auto"/>
              <w:ind w:right="-806"/>
              <w:jc w:val="center"/>
              <w:rPr>
                <w:i/>
                <w:iCs/>
              </w:rPr>
            </w:pPr>
            <w:r w:rsidRPr="00C36114">
              <w:rPr>
                <w:i/>
                <w:iCs/>
              </w:rPr>
              <w:t>(lūdzu norādīt mēnesi un gadu)</w:t>
            </w:r>
          </w:p>
        </w:tc>
      </w:tr>
    </w:tbl>
    <w:p w:rsidR="00F62806" w:rsidRPr="00C36114" w:rsidRDefault="00F62806" w:rsidP="00F62806">
      <w:pPr>
        <w:spacing w:after="0" w:line="240" w:lineRule="auto"/>
        <w:ind w:right="-806"/>
      </w:pPr>
      <w:r w:rsidRPr="00C36114">
        <w:t>10. Vai plānojat pieslēgties centralizētajiem kanalizācijas tīkliem?</w:t>
      </w:r>
    </w:p>
    <w:p w:rsidR="00F62806" w:rsidRPr="00C36114" w:rsidRDefault="00F62806" w:rsidP="00F62806">
      <w:pPr>
        <w:spacing w:after="0" w:line="240" w:lineRule="auto"/>
        <w:ind w:right="-806"/>
      </w:pPr>
      <w:r>
        <w:rPr>
          <w:noProof/>
          <w:lang w:eastAsia="lv-LV"/>
        </w:rPr>
        <w:drawing>
          <wp:inline distT="0" distB="0" distL="0" distR="0" wp14:anchorId="59F9D72B" wp14:editId="60C06842">
            <wp:extent cx="123825" cy="123825"/>
            <wp:effectExtent l="0" t="0" r="9525" b="9525"/>
            <wp:docPr id="6" name="Attēls 6"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vestnesis.lv/wwwraksti/BILDES/KVADRATS.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jā (Ja atbilde ir "Jā", lūdzu, atbildiet uz 11. jautājumu.)</w:t>
      </w:r>
    </w:p>
    <w:p w:rsidR="00F62806" w:rsidRPr="00C36114" w:rsidRDefault="00F62806" w:rsidP="00F62806">
      <w:pPr>
        <w:spacing w:after="0" w:line="240" w:lineRule="auto"/>
        <w:ind w:right="-806"/>
      </w:pPr>
      <w:r>
        <w:rPr>
          <w:noProof/>
          <w:lang w:eastAsia="lv-LV"/>
        </w:rPr>
        <w:drawing>
          <wp:inline distT="0" distB="0" distL="0" distR="0" wp14:anchorId="506C8B6F" wp14:editId="6F2E0AE5">
            <wp:extent cx="123825" cy="123825"/>
            <wp:effectExtent l="0" t="0" r="9525" b="9525"/>
            <wp:docPr id="5" name="Attēls 5"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vestnesis.lv/wwwraksti/BILDES/KVADRATS.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nē</w:t>
      </w:r>
    </w:p>
    <w:p w:rsidR="00F62806" w:rsidRPr="00C36114" w:rsidRDefault="00F62806" w:rsidP="00F62806">
      <w:pPr>
        <w:spacing w:after="0" w:line="240" w:lineRule="auto"/>
        <w:ind w:right="-806"/>
      </w:pPr>
      <w:r w:rsidRPr="00C36114">
        <w:t>11. Kad plānojat pieslēgties centralizētajiem kanalizācijas tīkliem?</w:t>
      </w:r>
    </w:p>
    <w:p w:rsidR="00F62806" w:rsidRPr="00C36114" w:rsidRDefault="00F62806" w:rsidP="00F62806">
      <w:pPr>
        <w:spacing w:after="0" w:line="240" w:lineRule="auto"/>
        <w:ind w:right="-806"/>
      </w:pPr>
      <w:r>
        <w:rPr>
          <w:noProof/>
          <w:lang w:eastAsia="lv-LV"/>
        </w:rPr>
        <w:drawing>
          <wp:inline distT="0" distB="0" distL="0" distR="0" wp14:anchorId="5464F0C5" wp14:editId="3F759FE4">
            <wp:extent cx="123825" cy="123825"/>
            <wp:effectExtent l="0" t="0" r="9525" b="9525"/>
            <wp:docPr id="2" name="Attēls 2"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vestnesis.lv/wwwraksti/BILDES/KVADRATS.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20</w:t>
      </w:r>
      <w:r>
        <w:t>20</w:t>
      </w:r>
      <w:r w:rsidRPr="00C36114">
        <w:t>. gada laikā</w:t>
      </w:r>
    </w:p>
    <w:p w:rsidR="00F62806" w:rsidRPr="00C36114" w:rsidRDefault="00F62806" w:rsidP="00F62806">
      <w:pPr>
        <w:spacing w:after="0" w:line="240" w:lineRule="auto"/>
        <w:ind w:right="-806"/>
      </w:pPr>
      <w:r>
        <w:rPr>
          <w:noProof/>
          <w:lang w:eastAsia="lv-LV"/>
        </w:rPr>
        <w:drawing>
          <wp:inline distT="0" distB="0" distL="0" distR="0" wp14:anchorId="1E83BE01" wp14:editId="3F1CED7A">
            <wp:extent cx="123825" cy="123825"/>
            <wp:effectExtent l="0" t="0" r="9525" b="9525"/>
            <wp:docPr id="30" name="Attēls 30"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vestnesis.lv/wwwraksti/BILDES/KVADRATS.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līdz 202</w:t>
      </w:r>
      <w:r>
        <w:t>1</w:t>
      </w:r>
      <w:r w:rsidRPr="00C36114">
        <w:t>. gadam</w:t>
      </w:r>
    </w:p>
    <w:p w:rsidR="00F62806" w:rsidRDefault="00F62806" w:rsidP="00F62806">
      <w:pPr>
        <w:spacing w:after="0" w:line="240" w:lineRule="auto"/>
        <w:ind w:right="-806"/>
      </w:pPr>
      <w:r>
        <w:rPr>
          <w:noProof/>
          <w:lang w:eastAsia="lv-LV"/>
        </w:rPr>
        <w:drawing>
          <wp:inline distT="0" distB="0" distL="0" distR="0" wp14:anchorId="53CF353D" wp14:editId="4F3A4FC8">
            <wp:extent cx="123190" cy="123190"/>
            <wp:effectExtent l="0" t="0" r="0" b="0"/>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190" cy="123190"/>
                    </a:xfrm>
                    <a:prstGeom prst="rect">
                      <a:avLst/>
                    </a:prstGeom>
                    <a:noFill/>
                    <a:ln>
                      <a:noFill/>
                    </a:ln>
                  </pic:spPr>
                </pic:pic>
              </a:graphicData>
            </a:graphic>
          </wp:inline>
        </w:drawing>
      </w:r>
      <w:r w:rsidRPr="00C36114">
        <w:t>līdz 2022. gadam</w:t>
      </w:r>
    </w:p>
    <w:p w:rsidR="00F62806" w:rsidRDefault="00F62806" w:rsidP="00F62806">
      <w:pPr>
        <w:spacing w:after="0" w:line="240" w:lineRule="auto"/>
        <w:ind w:right="-806"/>
      </w:pPr>
      <w:r w:rsidRPr="00E01805">
        <w:t>_________________________________________________________________________________________________________________________________</w:t>
      </w:r>
      <w:r>
        <w:t>_____________________</w:t>
      </w:r>
    </w:p>
    <w:p w:rsidR="00F62806" w:rsidRPr="00C36114" w:rsidRDefault="00F62806" w:rsidP="00F62806">
      <w:pPr>
        <w:spacing w:after="0" w:line="240" w:lineRule="auto"/>
        <w:ind w:right="-806"/>
      </w:pPr>
      <w:r w:rsidRPr="00E01805">
        <w:t>_____________</w:t>
      </w:r>
    </w:p>
    <w:p w:rsidR="00F62806" w:rsidRPr="00C36114" w:rsidRDefault="00F62806" w:rsidP="00F62806">
      <w:pPr>
        <w:spacing w:after="0" w:line="240" w:lineRule="auto"/>
        <w:ind w:right="-806"/>
      </w:pPr>
      <w:r w:rsidRPr="00C36114">
        <w:t>Datums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264"/>
        <w:gridCol w:w="4264"/>
      </w:tblGrid>
      <w:tr w:rsidR="00F62806" w:rsidRPr="00C36114" w:rsidTr="007B0CC2">
        <w:trPr>
          <w:tblCellSpacing w:w="15" w:type="dxa"/>
        </w:trPr>
        <w:tc>
          <w:tcPr>
            <w:tcW w:w="0" w:type="auto"/>
            <w:gridSpan w:val="2"/>
            <w:hideMark/>
          </w:tcPr>
          <w:p w:rsidR="00F62806" w:rsidRPr="00C36114" w:rsidRDefault="00F62806" w:rsidP="007B0CC2">
            <w:pPr>
              <w:spacing w:after="0" w:line="240" w:lineRule="auto"/>
              <w:ind w:right="-806"/>
            </w:pPr>
            <w:r w:rsidRPr="00C36114">
              <w:t>Decentralizētās kanalizācijas sistēmas īpašnieka vai valdītāja vārds, uzvārds</w:t>
            </w:r>
          </w:p>
        </w:tc>
      </w:tr>
      <w:tr w:rsidR="00F62806" w:rsidRPr="00C36114" w:rsidTr="007B0CC2">
        <w:trPr>
          <w:trHeight w:val="300"/>
          <w:tblCellSpacing w:w="15" w:type="dxa"/>
        </w:trPr>
        <w:tc>
          <w:tcPr>
            <w:tcW w:w="2473" w:type="pct"/>
            <w:tcBorders>
              <w:bottom w:val="single" w:sz="6" w:space="0" w:color="auto"/>
            </w:tcBorders>
            <w:hideMark/>
          </w:tcPr>
          <w:p w:rsidR="00F62806" w:rsidRPr="00C36114" w:rsidRDefault="00F62806" w:rsidP="007B0CC2">
            <w:pPr>
              <w:spacing w:after="0" w:line="240" w:lineRule="auto"/>
              <w:ind w:right="-806"/>
            </w:pPr>
            <w:r w:rsidRPr="00C36114">
              <w:t> </w:t>
            </w:r>
          </w:p>
        </w:tc>
        <w:tc>
          <w:tcPr>
            <w:tcW w:w="2473" w:type="pct"/>
            <w:hideMark/>
          </w:tcPr>
          <w:p w:rsidR="00F62806" w:rsidRPr="00C36114" w:rsidRDefault="00F62806" w:rsidP="007B0CC2">
            <w:pPr>
              <w:spacing w:after="0" w:line="240" w:lineRule="auto"/>
              <w:ind w:right="-806"/>
            </w:pPr>
            <w:r w:rsidRPr="00C36114">
              <w:t> </w:t>
            </w:r>
          </w:p>
        </w:tc>
      </w:tr>
      <w:tr w:rsidR="00F62806" w:rsidRPr="00C36114" w:rsidTr="007B0CC2">
        <w:trPr>
          <w:tblCellSpacing w:w="15" w:type="dxa"/>
        </w:trPr>
        <w:tc>
          <w:tcPr>
            <w:tcW w:w="2473" w:type="pct"/>
            <w:tcBorders>
              <w:top w:val="single" w:sz="6" w:space="0" w:color="auto"/>
            </w:tcBorders>
            <w:hideMark/>
          </w:tcPr>
          <w:p w:rsidR="00F62806" w:rsidRPr="00C36114" w:rsidRDefault="00F62806" w:rsidP="007B0CC2">
            <w:pPr>
              <w:spacing w:after="0" w:line="240" w:lineRule="auto"/>
              <w:ind w:right="-806"/>
              <w:jc w:val="center"/>
              <w:rPr>
                <w:i/>
                <w:iCs/>
              </w:rPr>
            </w:pPr>
          </w:p>
        </w:tc>
        <w:tc>
          <w:tcPr>
            <w:tcW w:w="2473" w:type="pct"/>
            <w:hideMark/>
          </w:tcPr>
          <w:p w:rsidR="00F62806" w:rsidRDefault="00F62806" w:rsidP="007B0CC2">
            <w:pPr>
              <w:spacing w:after="0" w:line="240" w:lineRule="auto"/>
              <w:ind w:right="-806"/>
              <w:jc w:val="both"/>
              <w:rPr>
                <w:i/>
                <w:iCs/>
              </w:rPr>
            </w:pPr>
            <w:r w:rsidRPr="00C36114">
              <w:t> </w:t>
            </w:r>
            <w:r w:rsidRPr="00C36114">
              <w:rPr>
                <w:i/>
                <w:iCs/>
              </w:rPr>
              <w:t>(personiskais paraksts)</w:t>
            </w:r>
          </w:p>
          <w:p w:rsidR="00993B16" w:rsidRDefault="00993B16" w:rsidP="007B0CC2">
            <w:pPr>
              <w:spacing w:after="0" w:line="240" w:lineRule="auto"/>
              <w:ind w:right="-806"/>
              <w:jc w:val="both"/>
              <w:rPr>
                <w:i/>
                <w:iCs/>
              </w:rPr>
            </w:pPr>
          </w:p>
          <w:p w:rsidR="00993B16" w:rsidRDefault="00993B16" w:rsidP="007B0CC2">
            <w:pPr>
              <w:spacing w:after="0" w:line="240" w:lineRule="auto"/>
              <w:ind w:right="-806"/>
              <w:jc w:val="both"/>
              <w:rPr>
                <w:i/>
                <w:iCs/>
              </w:rPr>
            </w:pPr>
          </w:p>
          <w:p w:rsidR="00F62806" w:rsidRPr="00C36114" w:rsidRDefault="00F62806" w:rsidP="007B0CC2">
            <w:pPr>
              <w:spacing w:after="0" w:line="240" w:lineRule="auto"/>
              <w:ind w:right="-806"/>
              <w:jc w:val="both"/>
            </w:pPr>
          </w:p>
        </w:tc>
      </w:tr>
    </w:tbl>
    <w:p w:rsidR="00F62806" w:rsidRDefault="00F62806" w:rsidP="00F62806">
      <w:pPr>
        <w:spacing w:after="0" w:line="240" w:lineRule="auto"/>
        <w:jc w:val="center"/>
      </w:pPr>
      <w:bookmarkStart w:id="100" w:name="659002"/>
      <w:bookmarkStart w:id="101" w:name="n-659002"/>
      <w:bookmarkEnd w:id="100"/>
      <w:bookmarkEnd w:id="101"/>
      <w:r>
        <w:rPr>
          <w:b/>
          <w:sz w:val="28"/>
          <w:szCs w:val="28"/>
        </w:rPr>
        <w:t>Paskaidrojuma raksts</w:t>
      </w:r>
      <w:r>
        <w:br/>
        <w:t xml:space="preserve">Kokneses novada domes saistošajiem noteikumiem </w:t>
      </w:r>
      <w:proofErr w:type="spellStart"/>
      <w:r>
        <w:t>Nr</w:t>
      </w:r>
      <w:proofErr w:type="spellEnd"/>
      <w:r>
        <w:t>. 7/2019</w:t>
      </w:r>
    </w:p>
    <w:p w:rsidR="00F62806" w:rsidRDefault="00F62806" w:rsidP="00F62806">
      <w:pPr>
        <w:spacing w:after="0" w:line="240" w:lineRule="auto"/>
        <w:jc w:val="center"/>
      </w:pPr>
      <w:r>
        <w:t xml:space="preserve"> “Par decentralizēto kanalizācijas pakalpojumu sniegšanas un uzskaites kārtību Kokneses  novada administratīvajā teritorijā”</w:t>
      </w:r>
    </w:p>
    <w:p w:rsidR="00F62806" w:rsidRDefault="00F62806" w:rsidP="00F62806">
      <w:pPr>
        <w:spacing w:after="0" w:line="240" w:lineRule="auto"/>
        <w:jc w:val="center"/>
      </w:pPr>
    </w:p>
    <w:tbl>
      <w:tblPr>
        <w:tblW w:w="5000" w:type="pct"/>
        <w:tblCellSpacing w:w="15"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2331"/>
        <w:gridCol w:w="6227"/>
      </w:tblGrid>
      <w:tr w:rsidR="00F62806" w:rsidTr="007B0CC2">
        <w:trPr>
          <w:tblCellSpacing w:w="15" w:type="dxa"/>
        </w:trPr>
        <w:tc>
          <w:tcPr>
            <w:tcW w:w="1335" w:type="pct"/>
            <w:tcBorders>
              <w:top w:val="outset" w:sz="6" w:space="0" w:color="000000"/>
              <w:left w:val="outset" w:sz="6" w:space="0" w:color="000000"/>
              <w:bottom w:val="outset" w:sz="6" w:space="0" w:color="000000"/>
              <w:right w:val="outset" w:sz="6" w:space="0" w:color="000000"/>
            </w:tcBorders>
            <w:hideMark/>
          </w:tcPr>
          <w:p w:rsidR="00F62806" w:rsidRDefault="00F62806" w:rsidP="007B0CC2">
            <w:pPr>
              <w:jc w:val="center"/>
            </w:pPr>
            <w:r>
              <w:t>Paskaidrojuma raksta sadaļas</w:t>
            </w:r>
          </w:p>
        </w:tc>
        <w:tc>
          <w:tcPr>
            <w:tcW w:w="3610" w:type="pct"/>
            <w:tcBorders>
              <w:top w:val="outset" w:sz="6" w:space="0" w:color="000000"/>
              <w:left w:val="outset" w:sz="6" w:space="0" w:color="000000"/>
              <w:bottom w:val="outset" w:sz="6" w:space="0" w:color="000000"/>
              <w:right w:val="outset" w:sz="6" w:space="0" w:color="000000"/>
            </w:tcBorders>
            <w:hideMark/>
          </w:tcPr>
          <w:p w:rsidR="00F62806" w:rsidRDefault="00F62806" w:rsidP="007B0CC2">
            <w:pPr>
              <w:jc w:val="center"/>
            </w:pPr>
            <w:r>
              <w:t>Norādāmā informācija</w:t>
            </w:r>
          </w:p>
        </w:tc>
      </w:tr>
      <w:tr w:rsidR="00F62806" w:rsidTr="007B0CC2">
        <w:trPr>
          <w:tblCellSpacing w:w="15" w:type="dxa"/>
        </w:trPr>
        <w:tc>
          <w:tcPr>
            <w:tcW w:w="1335" w:type="pct"/>
            <w:tcBorders>
              <w:top w:val="outset" w:sz="6" w:space="0" w:color="000000"/>
              <w:left w:val="outset" w:sz="6" w:space="0" w:color="000000"/>
              <w:bottom w:val="outset" w:sz="6" w:space="0" w:color="000000"/>
              <w:right w:val="outset" w:sz="6" w:space="0" w:color="000000"/>
            </w:tcBorders>
            <w:hideMark/>
          </w:tcPr>
          <w:p w:rsidR="00F62806" w:rsidRDefault="00F62806" w:rsidP="007B0CC2">
            <w:r>
              <w:t>1. Projekta nepieciešamības pamatojums</w:t>
            </w:r>
          </w:p>
        </w:tc>
        <w:tc>
          <w:tcPr>
            <w:tcW w:w="3610" w:type="pct"/>
            <w:tcBorders>
              <w:top w:val="outset" w:sz="6" w:space="0" w:color="000000"/>
              <w:left w:val="outset" w:sz="6" w:space="0" w:color="000000"/>
              <w:bottom w:val="outset" w:sz="6" w:space="0" w:color="000000"/>
              <w:right w:val="outset" w:sz="6" w:space="0" w:color="000000"/>
            </w:tcBorders>
            <w:hideMark/>
          </w:tcPr>
          <w:p w:rsidR="00F62806" w:rsidRDefault="00F62806" w:rsidP="007B0CC2">
            <w:r>
              <w:t xml:space="preserve">1.1. Saistošie noteikumi izstrādāti, pamatojoties uz </w:t>
            </w:r>
            <w:hyperlink r:id="rId50" w:tgtFrame="_blank" w:history="1">
              <w:r>
                <w:rPr>
                  <w:rStyle w:val="Hipersaite"/>
                </w:rPr>
                <w:t>Ūdenssaimniecības pakalpojumu likuma</w:t>
              </w:r>
            </w:hyperlink>
            <w:r>
              <w:t xml:space="preserve"> </w:t>
            </w:r>
            <w:hyperlink r:id="rId51" w:anchor="p6" w:tgtFrame="_blank" w:history="1">
              <w:r>
                <w:rPr>
                  <w:rStyle w:val="Hipersaite"/>
                </w:rPr>
                <w:t>6.</w:t>
              </w:r>
            </w:hyperlink>
            <w:r>
              <w:t xml:space="preserve"> panta ceturtās daļas 5. punktu vietējām pašvaldībām noteikto deleģējumu; 1.2. lai nodrošinātu vides aizsardzību un dabas resursu ilgtspējīgu izmantošanu un pakalpojuma sniegšanas tiesiskā regulējuma </w:t>
            </w:r>
            <w:r>
              <w:lastRenderedPageBreak/>
              <w:t xml:space="preserve">atbilstību Ministru kabineta 2017. gada 27. jūnija noteikumiem </w:t>
            </w:r>
            <w:proofErr w:type="spellStart"/>
            <w:r>
              <w:t>Nr</w:t>
            </w:r>
            <w:proofErr w:type="spellEnd"/>
            <w:r>
              <w:t>. 384 “</w:t>
            </w:r>
            <w:hyperlink r:id="rId52" w:tgtFrame="_blank" w:history="1">
              <w:r>
                <w:rPr>
                  <w:rStyle w:val="Hipersaite"/>
                </w:rPr>
                <w:t>Noteikumi par decentralizēto kanalizācijas sistēmu apsaimniekošanu un reģistrēšanu</w:t>
              </w:r>
            </w:hyperlink>
            <w:r>
              <w:t>”.</w:t>
            </w:r>
          </w:p>
        </w:tc>
      </w:tr>
      <w:tr w:rsidR="00F62806" w:rsidTr="007B0CC2">
        <w:trPr>
          <w:tblCellSpacing w:w="15" w:type="dxa"/>
        </w:trPr>
        <w:tc>
          <w:tcPr>
            <w:tcW w:w="1335" w:type="pct"/>
            <w:tcBorders>
              <w:top w:val="outset" w:sz="6" w:space="0" w:color="000000"/>
              <w:left w:val="outset" w:sz="6" w:space="0" w:color="000000"/>
              <w:bottom w:val="outset" w:sz="6" w:space="0" w:color="000000"/>
              <w:right w:val="outset" w:sz="6" w:space="0" w:color="000000"/>
            </w:tcBorders>
            <w:hideMark/>
          </w:tcPr>
          <w:p w:rsidR="00F62806" w:rsidRDefault="00F62806" w:rsidP="007B0CC2">
            <w:r>
              <w:lastRenderedPageBreak/>
              <w:t>2. Īss projekta satura izklāsts</w:t>
            </w:r>
          </w:p>
        </w:tc>
        <w:tc>
          <w:tcPr>
            <w:tcW w:w="3610" w:type="pct"/>
            <w:tcBorders>
              <w:top w:val="outset" w:sz="6" w:space="0" w:color="000000"/>
              <w:left w:val="outset" w:sz="6" w:space="0" w:color="000000"/>
              <w:bottom w:val="outset" w:sz="6" w:space="0" w:color="000000"/>
              <w:right w:val="outset" w:sz="6" w:space="0" w:color="000000"/>
            </w:tcBorders>
            <w:vAlign w:val="center"/>
            <w:hideMark/>
          </w:tcPr>
          <w:p w:rsidR="00F62806" w:rsidRDefault="00F62806" w:rsidP="007B0CC2">
            <w:pPr>
              <w:pStyle w:val="Bezatstarpm"/>
              <w:spacing w:line="256" w:lineRule="auto"/>
              <w:rPr>
                <w:rFonts w:ascii="Times New Roman" w:hAnsi="Times New Roman"/>
                <w:sz w:val="24"/>
                <w:szCs w:val="24"/>
                <w:lang w:eastAsia="lv-LV"/>
              </w:rPr>
            </w:pPr>
            <w:r>
              <w:rPr>
                <w:rFonts w:ascii="Times New Roman" w:hAnsi="Times New Roman"/>
                <w:sz w:val="24"/>
                <w:szCs w:val="24"/>
                <w:lang w:eastAsia="lv-LV"/>
              </w:rPr>
              <w:t xml:space="preserve">2.1. Saistošo noteikumu mērķis: </w:t>
            </w:r>
          </w:p>
          <w:p w:rsidR="00F62806" w:rsidRDefault="00F62806" w:rsidP="007B0CC2">
            <w:pPr>
              <w:pStyle w:val="Bezatstarpm"/>
              <w:spacing w:line="256" w:lineRule="auto"/>
              <w:rPr>
                <w:rFonts w:ascii="Times New Roman" w:hAnsi="Times New Roman"/>
                <w:sz w:val="24"/>
                <w:szCs w:val="24"/>
                <w:lang w:eastAsia="lv-LV"/>
              </w:rPr>
            </w:pPr>
            <w:r>
              <w:rPr>
                <w:rFonts w:ascii="Times New Roman" w:hAnsi="Times New Roman"/>
                <w:sz w:val="24"/>
                <w:szCs w:val="24"/>
                <w:lang w:eastAsia="lv-LV"/>
              </w:rPr>
              <w:t>2.1.1. nodrošināt pašvaldības autonomās funkcijas – komunālo kanalizācijas pakalpojumu organizēšana pašvaldības iedzīvotāju interesēs izpildi;</w:t>
            </w:r>
          </w:p>
          <w:p w:rsidR="00F62806" w:rsidRDefault="00F62806" w:rsidP="007B0CC2">
            <w:pPr>
              <w:pStyle w:val="Bezatstarpm"/>
              <w:spacing w:line="256" w:lineRule="auto"/>
              <w:rPr>
                <w:rFonts w:ascii="Times New Roman" w:hAnsi="Times New Roman"/>
                <w:sz w:val="24"/>
                <w:szCs w:val="24"/>
                <w:lang w:eastAsia="lv-LV"/>
              </w:rPr>
            </w:pPr>
            <w:r>
              <w:rPr>
                <w:rFonts w:ascii="Times New Roman" w:hAnsi="Times New Roman"/>
                <w:sz w:val="24"/>
                <w:szCs w:val="24"/>
                <w:lang w:eastAsia="lv-LV"/>
              </w:rPr>
              <w:t>2.1.2. noteikt decentralizēto kanalizācijas pakalpojumu sniegšanas kārtību, lai aizsargātu cilvēku dzīvību un veselību, nodrošinātu vides aizsardzību un dabas resursu ilgtspējīgu izmantošanu.</w:t>
            </w:r>
          </w:p>
          <w:p w:rsidR="00F62806" w:rsidRDefault="00F62806" w:rsidP="007B0CC2">
            <w:pPr>
              <w:pStyle w:val="Bezatstarpm"/>
              <w:spacing w:line="256" w:lineRule="auto"/>
              <w:rPr>
                <w:rFonts w:ascii="Times New Roman" w:hAnsi="Times New Roman"/>
                <w:sz w:val="24"/>
                <w:szCs w:val="24"/>
                <w:lang w:eastAsia="lv-LV"/>
              </w:rPr>
            </w:pPr>
            <w:r>
              <w:rPr>
                <w:rFonts w:ascii="Times New Roman" w:hAnsi="Times New Roman"/>
                <w:sz w:val="24"/>
                <w:szCs w:val="24"/>
                <w:lang w:eastAsia="lv-LV"/>
              </w:rPr>
              <w:t>2.2. Saistošie noteikumi nosaka:</w:t>
            </w:r>
          </w:p>
          <w:p w:rsidR="00F62806" w:rsidRDefault="00F62806" w:rsidP="007B0CC2">
            <w:pPr>
              <w:pStyle w:val="Bezatstarpm"/>
              <w:spacing w:line="256" w:lineRule="auto"/>
              <w:rPr>
                <w:rFonts w:ascii="Times New Roman" w:hAnsi="Times New Roman"/>
                <w:sz w:val="24"/>
                <w:szCs w:val="24"/>
                <w:lang w:eastAsia="lv-LV"/>
              </w:rPr>
            </w:pPr>
            <w:r>
              <w:rPr>
                <w:rFonts w:ascii="Times New Roman" w:hAnsi="Times New Roman"/>
                <w:sz w:val="24"/>
                <w:szCs w:val="24"/>
                <w:lang w:eastAsia="lv-LV"/>
              </w:rPr>
              <w:t>2.2.1. decentralizēto kanalizācijas sistēmu, kuras nav pievienotas sabiedrisko ūdenssaimniecības pakalpojumu sniedzēja centralizētajai kanalizācijas sistēmai, kontroles un uzraudzības kārtību;</w:t>
            </w:r>
          </w:p>
          <w:p w:rsidR="00F62806" w:rsidRDefault="00F62806" w:rsidP="007B0CC2">
            <w:pPr>
              <w:pStyle w:val="Bezatstarpm"/>
              <w:spacing w:line="256" w:lineRule="auto"/>
              <w:rPr>
                <w:rFonts w:ascii="Times New Roman" w:hAnsi="Times New Roman"/>
                <w:sz w:val="24"/>
                <w:szCs w:val="24"/>
                <w:lang w:eastAsia="lv-LV"/>
              </w:rPr>
            </w:pPr>
            <w:r>
              <w:rPr>
                <w:rFonts w:ascii="Times New Roman" w:hAnsi="Times New Roman"/>
                <w:sz w:val="24"/>
                <w:szCs w:val="24"/>
                <w:lang w:eastAsia="lv-LV"/>
              </w:rPr>
              <w:t>2.2.2. minimālo biežumu notekūdeņu un nosēdumu izvešanai no decentralizētajām kanalizācijas sistēmām;</w:t>
            </w:r>
          </w:p>
          <w:p w:rsidR="00F62806" w:rsidRDefault="00F62806" w:rsidP="007B0CC2">
            <w:pPr>
              <w:pStyle w:val="Bezatstarpm"/>
              <w:spacing w:line="256" w:lineRule="auto"/>
              <w:rPr>
                <w:rFonts w:ascii="Times New Roman" w:hAnsi="Times New Roman"/>
                <w:sz w:val="24"/>
                <w:szCs w:val="24"/>
                <w:lang w:eastAsia="lv-LV"/>
              </w:rPr>
            </w:pPr>
            <w:r>
              <w:rPr>
                <w:rFonts w:ascii="Times New Roman" w:hAnsi="Times New Roman"/>
                <w:sz w:val="24"/>
                <w:szCs w:val="24"/>
                <w:lang w:eastAsia="lv-LV"/>
              </w:rPr>
              <w:t>2.2.3. prasību minimumu asenizatoriem;</w:t>
            </w:r>
          </w:p>
          <w:p w:rsidR="00F62806" w:rsidRDefault="00F62806" w:rsidP="007B0CC2">
            <w:pPr>
              <w:pStyle w:val="Bezatstarpm"/>
              <w:spacing w:line="256" w:lineRule="auto"/>
              <w:rPr>
                <w:rFonts w:ascii="Times New Roman" w:hAnsi="Times New Roman"/>
                <w:sz w:val="24"/>
                <w:szCs w:val="24"/>
                <w:lang w:eastAsia="lv-LV"/>
              </w:rPr>
            </w:pPr>
            <w:r>
              <w:rPr>
                <w:rFonts w:ascii="Times New Roman" w:hAnsi="Times New Roman"/>
                <w:sz w:val="24"/>
                <w:szCs w:val="24"/>
                <w:lang w:eastAsia="lv-LV"/>
              </w:rPr>
              <w:t>2.2.4. asenizatoru reģistrācijas kārtību;</w:t>
            </w:r>
          </w:p>
          <w:p w:rsidR="00F62806" w:rsidRDefault="00F62806" w:rsidP="007B0CC2">
            <w:pPr>
              <w:pStyle w:val="Bezatstarpm"/>
              <w:spacing w:line="256" w:lineRule="auto"/>
              <w:rPr>
                <w:rFonts w:ascii="Times New Roman" w:hAnsi="Times New Roman"/>
                <w:sz w:val="24"/>
                <w:szCs w:val="24"/>
                <w:lang w:eastAsia="lv-LV"/>
              </w:rPr>
            </w:pPr>
            <w:r>
              <w:rPr>
                <w:rFonts w:ascii="Times New Roman" w:hAnsi="Times New Roman"/>
                <w:sz w:val="24"/>
                <w:szCs w:val="24"/>
                <w:lang w:eastAsia="lv-LV"/>
              </w:rPr>
              <w:t>2.2.5. decentralizēto kanalizācijas sistēmu reģistrācijas kārtību;</w:t>
            </w:r>
          </w:p>
          <w:p w:rsidR="00F62806" w:rsidRDefault="00F62806" w:rsidP="007B0CC2">
            <w:pPr>
              <w:pStyle w:val="Bezatstarpm"/>
              <w:spacing w:line="256" w:lineRule="auto"/>
              <w:rPr>
                <w:rFonts w:ascii="Times New Roman" w:hAnsi="Times New Roman"/>
                <w:sz w:val="24"/>
                <w:szCs w:val="24"/>
                <w:lang w:eastAsia="lv-LV"/>
              </w:rPr>
            </w:pPr>
            <w:r>
              <w:rPr>
                <w:rFonts w:ascii="Times New Roman" w:hAnsi="Times New Roman"/>
                <w:sz w:val="24"/>
                <w:szCs w:val="24"/>
                <w:lang w:eastAsia="lv-LV"/>
              </w:rPr>
              <w:t>2.2.6. decentralizēto kanalizācijas pakalpojumu sniegšanas un uzskaites kārtību, tai skaitā pašvaldības kompetenci minētajā jomā;</w:t>
            </w:r>
          </w:p>
          <w:p w:rsidR="00F62806" w:rsidRDefault="00F62806" w:rsidP="007B0CC2">
            <w:pPr>
              <w:pStyle w:val="Bezatstarpm"/>
              <w:spacing w:line="256" w:lineRule="auto"/>
              <w:rPr>
                <w:rFonts w:ascii="Times New Roman" w:hAnsi="Times New Roman"/>
                <w:sz w:val="24"/>
                <w:szCs w:val="24"/>
                <w:lang w:eastAsia="lv-LV"/>
              </w:rPr>
            </w:pPr>
            <w:r>
              <w:rPr>
                <w:rFonts w:ascii="Times New Roman" w:hAnsi="Times New Roman"/>
                <w:sz w:val="24"/>
                <w:szCs w:val="24"/>
                <w:lang w:eastAsia="lv-LV"/>
              </w:rPr>
              <w:t>2.2.7. decentralizēto kanalizācijas sistēmu īpašnieku un valdītāju pienākumus;</w:t>
            </w:r>
          </w:p>
          <w:p w:rsidR="00F62806" w:rsidRDefault="00F62806" w:rsidP="007B0CC2">
            <w:pPr>
              <w:pStyle w:val="Bezatstarpm"/>
              <w:spacing w:line="256" w:lineRule="auto"/>
              <w:rPr>
                <w:rFonts w:ascii="Times New Roman" w:hAnsi="Times New Roman"/>
                <w:sz w:val="24"/>
                <w:szCs w:val="24"/>
                <w:lang w:eastAsia="lv-LV"/>
              </w:rPr>
            </w:pPr>
            <w:r>
              <w:rPr>
                <w:rFonts w:ascii="Times New Roman" w:hAnsi="Times New Roman"/>
                <w:sz w:val="24"/>
                <w:szCs w:val="24"/>
                <w:lang w:eastAsia="lv-LV"/>
              </w:rPr>
              <w:t xml:space="preserve">2.2.8. atbildību par saistošo noteikumu pārkāpumiem,  kur saskaņā ar </w:t>
            </w:r>
            <w:r>
              <w:rPr>
                <w:rFonts w:ascii="Cambria" w:hAnsi="Cambria"/>
              </w:rPr>
              <w:t xml:space="preserve"> Administratīvās atbildības likumu (spēkā ar 2020.gada 1.janvāri)</w:t>
            </w:r>
            <w:r>
              <w:t xml:space="preserve"> </w:t>
            </w:r>
            <w:r>
              <w:rPr>
                <w:rFonts w:ascii="Times New Roman" w:hAnsi="Times New Roman"/>
              </w:rPr>
              <w:t xml:space="preserve">16.panta pirmo daļu,  soda apmēru noteikts naudas soda vienībās, kur viena naudas soda vienība ir pieci </w:t>
            </w:r>
            <w:proofErr w:type="spellStart"/>
            <w:r>
              <w:rPr>
                <w:rFonts w:ascii="Times New Roman" w:hAnsi="Times New Roman"/>
                <w:i/>
              </w:rPr>
              <w:t>euro</w:t>
            </w:r>
            <w:proofErr w:type="spellEnd"/>
            <w:r>
              <w:rPr>
                <w:rFonts w:ascii="Times New Roman" w:hAnsi="Times New Roman"/>
                <w:i/>
              </w:rPr>
              <w:t xml:space="preserve"> </w:t>
            </w:r>
            <w:r>
              <w:rPr>
                <w:rFonts w:ascii="Times New Roman" w:hAnsi="Times New Roman"/>
              </w:rPr>
              <w:t xml:space="preserve">un </w:t>
            </w:r>
            <w:r>
              <w:rPr>
                <w:rFonts w:ascii="Times New Roman" w:hAnsi="Times New Roman"/>
                <w:i/>
              </w:rPr>
              <w:t xml:space="preserve"> </w:t>
            </w:r>
            <w:r>
              <w:rPr>
                <w:rFonts w:ascii="Times New Roman" w:hAnsi="Times New Roman"/>
              </w:rPr>
              <w:t>noteikumu IX nodaļa noteiktas personas kas var uzsākt administratīvā pārkāpuma procesu.</w:t>
            </w:r>
          </w:p>
        </w:tc>
      </w:tr>
      <w:tr w:rsidR="00F62806" w:rsidTr="007B0CC2">
        <w:trPr>
          <w:tblCellSpacing w:w="15" w:type="dxa"/>
        </w:trPr>
        <w:tc>
          <w:tcPr>
            <w:tcW w:w="1335" w:type="pct"/>
            <w:tcBorders>
              <w:top w:val="outset" w:sz="6" w:space="0" w:color="000000"/>
              <w:left w:val="outset" w:sz="6" w:space="0" w:color="000000"/>
              <w:bottom w:val="outset" w:sz="6" w:space="0" w:color="000000"/>
              <w:right w:val="outset" w:sz="6" w:space="0" w:color="000000"/>
            </w:tcBorders>
            <w:hideMark/>
          </w:tcPr>
          <w:p w:rsidR="00F62806" w:rsidRDefault="00F62806" w:rsidP="007B0CC2">
            <w:r>
              <w:t>3. Informācija par plānoto projekta ietekmi uz pašvaldības budžetu</w:t>
            </w:r>
          </w:p>
        </w:tc>
        <w:tc>
          <w:tcPr>
            <w:tcW w:w="3610" w:type="pct"/>
            <w:tcBorders>
              <w:top w:val="outset" w:sz="6" w:space="0" w:color="000000"/>
              <w:left w:val="outset" w:sz="6" w:space="0" w:color="000000"/>
              <w:bottom w:val="outset" w:sz="6" w:space="0" w:color="000000"/>
              <w:right w:val="outset" w:sz="6" w:space="0" w:color="000000"/>
            </w:tcBorders>
            <w:hideMark/>
          </w:tcPr>
          <w:p w:rsidR="00F62806" w:rsidRDefault="00F62806" w:rsidP="007B0CC2">
            <w:pPr>
              <w:spacing w:before="100" w:beforeAutospacing="1" w:after="100" w:afterAutospacing="1"/>
            </w:pPr>
            <w:r>
              <w:t>3.1. Saistošo noteikumu īstenošanas finansiālās ietekmes prognoze uz pašvaldības budžetu nav prognozēta.</w:t>
            </w:r>
          </w:p>
        </w:tc>
      </w:tr>
      <w:tr w:rsidR="00F62806" w:rsidTr="007B0CC2">
        <w:trPr>
          <w:tblCellSpacing w:w="15" w:type="dxa"/>
        </w:trPr>
        <w:tc>
          <w:tcPr>
            <w:tcW w:w="1335" w:type="pct"/>
            <w:tcBorders>
              <w:top w:val="outset" w:sz="6" w:space="0" w:color="000000"/>
              <w:left w:val="outset" w:sz="6" w:space="0" w:color="000000"/>
              <w:bottom w:val="outset" w:sz="6" w:space="0" w:color="000000"/>
              <w:right w:val="outset" w:sz="6" w:space="0" w:color="000000"/>
            </w:tcBorders>
            <w:hideMark/>
          </w:tcPr>
          <w:p w:rsidR="00F62806" w:rsidRDefault="00F62806" w:rsidP="007B0CC2">
            <w:pPr>
              <w:spacing w:before="100" w:beforeAutospacing="1" w:after="100" w:afterAutospacing="1"/>
            </w:pPr>
            <w:r>
              <w:t>4. Informācija par plānoto projekta ietekmi uz sabiedrību (</w:t>
            </w:r>
            <w:proofErr w:type="spellStart"/>
            <w:r>
              <w:t>mērķgrupām</w:t>
            </w:r>
            <w:proofErr w:type="spellEnd"/>
            <w:r>
              <w:t>) un uzņēmējdarbības vidi pašvaldības teritorijā</w:t>
            </w:r>
          </w:p>
        </w:tc>
        <w:tc>
          <w:tcPr>
            <w:tcW w:w="3610" w:type="pct"/>
            <w:tcBorders>
              <w:top w:val="outset" w:sz="6" w:space="0" w:color="000000"/>
              <w:left w:val="outset" w:sz="6" w:space="0" w:color="000000"/>
              <w:bottom w:val="outset" w:sz="6" w:space="0" w:color="000000"/>
              <w:right w:val="outset" w:sz="6" w:space="0" w:color="000000"/>
            </w:tcBorders>
            <w:hideMark/>
          </w:tcPr>
          <w:p w:rsidR="00F62806" w:rsidRDefault="00F62806" w:rsidP="007B0CC2">
            <w:r>
              <w:t xml:space="preserve">4.1. Sabiedrības </w:t>
            </w:r>
            <w:proofErr w:type="spellStart"/>
            <w:r>
              <w:t>mērķgrupa</w:t>
            </w:r>
            <w:proofErr w:type="spellEnd"/>
            <w:r>
              <w:t xml:space="preserve">, uz kuru attiecināms saistošo noteikumu tiesiskais regulējums, ir novada administratīvās teritorijas iedzīvotāji, kuri lieto decentralizētās kanalizācijas sistēmas; </w:t>
            </w:r>
          </w:p>
          <w:p w:rsidR="00F62806" w:rsidRDefault="00F62806" w:rsidP="007B0CC2">
            <w:pPr>
              <w:spacing w:before="100" w:beforeAutospacing="1" w:after="100" w:afterAutospacing="1"/>
            </w:pPr>
            <w:r>
              <w:t>4.2. saistošo noteikumu īstenošanai netiek prognozēta tieša ietekme uz uzņēmējdarbības vidi novada pašvaldības teritorijā.</w:t>
            </w:r>
          </w:p>
        </w:tc>
      </w:tr>
      <w:tr w:rsidR="00F62806" w:rsidTr="007B0CC2">
        <w:trPr>
          <w:tblCellSpacing w:w="15" w:type="dxa"/>
        </w:trPr>
        <w:tc>
          <w:tcPr>
            <w:tcW w:w="1335" w:type="pct"/>
            <w:tcBorders>
              <w:top w:val="outset" w:sz="6" w:space="0" w:color="000000"/>
              <w:left w:val="outset" w:sz="6" w:space="0" w:color="000000"/>
              <w:bottom w:val="outset" w:sz="6" w:space="0" w:color="000000"/>
              <w:right w:val="outset" w:sz="6" w:space="0" w:color="000000"/>
            </w:tcBorders>
            <w:hideMark/>
          </w:tcPr>
          <w:p w:rsidR="00F62806" w:rsidRDefault="00F62806" w:rsidP="007B0CC2">
            <w:r>
              <w:t xml:space="preserve">5. Informācija par administratīvajām </w:t>
            </w:r>
            <w:r>
              <w:lastRenderedPageBreak/>
              <w:t>procedūrām</w:t>
            </w:r>
          </w:p>
        </w:tc>
        <w:tc>
          <w:tcPr>
            <w:tcW w:w="3610" w:type="pct"/>
            <w:tcBorders>
              <w:top w:val="outset" w:sz="6" w:space="0" w:color="000000"/>
              <w:left w:val="outset" w:sz="6" w:space="0" w:color="000000"/>
              <w:bottom w:val="outset" w:sz="6" w:space="0" w:color="000000"/>
              <w:right w:val="outset" w:sz="6" w:space="0" w:color="000000"/>
            </w:tcBorders>
            <w:hideMark/>
          </w:tcPr>
          <w:p w:rsidR="00F62806" w:rsidRDefault="00F62806" w:rsidP="007B0CC2">
            <w:r>
              <w:lastRenderedPageBreak/>
              <w:t xml:space="preserve">5.1. Saistošo noteikumu ievērošanu kontrolēs Kokneses novada domes SIA “ Kokneses Komunālie pakalpojumi” Kokneses un </w:t>
            </w:r>
            <w:r>
              <w:lastRenderedPageBreak/>
              <w:t>Bormaņu ciemā vai Vecbebru ciemā  Bebru pagasta pārvalde vai Iršu ciemā  Iršu pagasta pārvalde un Kokneses novada pašvaldības policijas amatpersonas.</w:t>
            </w:r>
          </w:p>
          <w:p w:rsidR="00F62806" w:rsidRDefault="00F62806" w:rsidP="007B0CC2">
            <w:r>
              <w:t>5.2. saistošo noteikumu izpilde neietekmēs tās institūcijas funkcijas un uzdevumus, kura nodrošinās saistošo noteikumu izpildi;</w:t>
            </w:r>
          </w:p>
          <w:p w:rsidR="00F62806" w:rsidRDefault="00F62806" w:rsidP="007B0CC2">
            <w:r>
              <w:t>5.3. privātpersona saistošo noteikumu piemērošanā var vērsties Kokneses novada domes SIA “ Kokneses Komunālie pakalpojumi” vai Bebru pagasta pārvaldē vai Iršu pagasta pārvaldē</w:t>
            </w:r>
          </w:p>
        </w:tc>
      </w:tr>
      <w:tr w:rsidR="00F62806" w:rsidTr="007B0CC2">
        <w:trPr>
          <w:tblCellSpacing w:w="15" w:type="dxa"/>
        </w:trPr>
        <w:tc>
          <w:tcPr>
            <w:tcW w:w="1335" w:type="pct"/>
            <w:tcBorders>
              <w:top w:val="outset" w:sz="6" w:space="0" w:color="000000"/>
              <w:left w:val="outset" w:sz="6" w:space="0" w:color="000000"/>
              <w:bottom w:val="outset" w:sz="6" w:space="0" w:color="000000"/>
              <w:right w:val="outset" w:sz="6" w:space="0" w:color="000000"/>
            </w:tcBorders>
            <w:hideMark/>
          </w:tcPr>
          <w:p w:rsidR="00F62806" w:rsidRDefault="00F62806" w:rsidP="007B0CC2">
            <w:r>
              <w:lastRenderedPageBreak/>
              <w:t>6. Informācija par konsultācijām ar privātpersonām</w:t>
            </w:r>
          </w:p>
        </w:tc>
        <w:tc>
          <w:tcPr>
            <w:tcW w:w="3610" w:type="pct"/>
            <w:tcBorders>
              <w:top w:val="outset" w:sz="6" w:space="0" w:color="000000"/>
              <w:left w:val="outset" w:sz="6" w:space="0" w:color="000000"/>
              <w:bottom w:val="outset" w:sz="6" w:space="0" w:color="000000"/>
              <w:right w:val="outset" w:sz="6" w:space="0" w:color="000000"/>
            </w:tcBorders>
            <w:hideMark/>
          </w:tcPr>
          <w:p w:rsidR="00F62806" w:rsidRDefault="00F62806" w:rsidP="007B0CC2">
            <w:pPr>
              <w:spacing w:before="100" w:beforeAutospacing="1" w:after="100" w:afterAutospacing="1"/>
            </w:pPr>
            <w:r>
              <w:t xml:space="preserve">Plānotais sabiedrības līdzdalības veids – informācijas publicēšana Kokneses novada domes izdevumā “Kokneses Novada Vēstis “  </w:t>
            </w:r>
            <w:proofErr w:type="spellStart"/>
            <w:r>
              <w:t>mājaslapā</w:t>
            </w:r>
            <w:proofErr w:type="spellEnd"/>
            <w:r>
              <w:t xml:space="preserve"> un internetā </w:t>
            </w:r>
            <w:hyperlink r:id="rId53" w:history="1">
              <w:r>
                <w:rPr>
                  <w:rStyle w:val="Hipersaite"/>
                </w:rPr>
                <w:t>www.koknese</w:t>
              </w:r>
            </w:hyperlink>
            <w:r>
              <w:t>.lv</w:t>
            </w:r>
          </w:p>
        </w:tc>
      </w:tr>
    </w:tbl>
    <w:p w:rsidR="00F62806" w:rsidRDefault="00F62806" w:rsidP="00F62806"/>
    <w:p w:rsidR="00F62806" w:rsidRDefault="00F62806" w:rsidP="00F62806">
      <w:pPr>
        <w:spacing w:after="0" w:line="240" w:lineRule="auto"/>
        <w:ind w:right="-806"/>
        <w:jc w:val="center"/>
        <w:rPr>
          <w:rFonts w:ascii="Cambria" w:hAnsi="Cambria"/>
          <w:b/>
          <w:bCs/>
          <w:sz w:val="24"/>
          <w:szCs w:val="24"/>
        </w:rPr>
      </w:pPr>
    </w:p>
    <w:p w:rsidR="00F62806" w:rsidRDefault="00F62806" w:rsidP="00F62806">
      <w:pPr>
        <w:spacing w:after="0" w:line="240" w:lineRule="auto"/>
        <w:ind w:right="-806"/>
        <w:jc w:val="center"/>
        <w:rPr>
          <w:rFonts w:ascii="Cambria" w:hAnsi="Cambria"/>
          <w:b/>
          <w:bCs/>
          <w:sz w:val="24"/>
          <w:szCs w:val="24"/>
        </w:rPr>
      </w:pPr>
    </w:p>
    <w:p w:rsidR="00F62806" w:rsidRDefault="00F62806" w:rsidP="00F62806">
      <w:pPr>
        <w:spacing w:after="0" w:line="240" w:lineRule="auto"/>
        <w:ind w:right="-806"/>
        <w:jc w:val="center"/>
        <w:rPr>
          <w:rFonts w:ascii="Cambria" w:hAnsi="Cambria"/>
          <w:b/>
          <w:bCs/>
          <w:sz w:val="24"/>
          <w:szCs w:val="24"/>
        </w:rPr>
      </w:pPr>
    </w:p>
    <w:p w:rsidR="00F62806" w:rsidRPr="009842CB" w:rsidRDefault="00F62806" w:rsidP="00F62806">
      <w:pPr>
        <w:spacing w:after="0" w:line="240" w:lineRule="auto"/>
        <w:ind w:right="-806"/>
        <w:jc w:val="center"/>
        <w:rPr>
          <w:rFonts w:ascii="Cambria" w:hAnsi="Cambria"/>
          <w:b/>
          <w:bCs/>
          <w:sz w:val="24"/>
          <w:szCs w:val="24"/>
        </w:rPr>
      </w:pPr>
      <w:r>
        <w:rPr>
          <w:rFonts w:ascii="Cambria" w:hAnsi="Cambria"/>
          <w:b/>
          <w:bCs/>
          <w:sz w:val="24"/>
          <w:szCs w:val="24"/>
        </w:rPr>
        <w:t>15</w:t>
      </w:r>
    </w:p>
    <w:p w:rsidR="00F62806" w:rsidRPr="009842CB" w:rsidRDefault="00F62806" w:rsidP="00F62806">
      <w:pPr>
        <w:spacing w:after="0" w:line="240" w:lineRule="auto"/>
        <w:ind w:right="-806"/>
        <w:jc w:val="center"/>
        <w:rPr>
          <w:rFonts w:ascii="Cambria" w:hAnsi="Cambria"/>
          <w:b/>
          <w:bCs/>
          <w:color w:val="000000"/>
          <w:sz w:val="24"/>
          <w:szCs w:val="24"/>
        </w:rPr>
      </w:pPr>
      <w:r>
        <w:rPr>
          <w:rFonts w:ascii="Cambria" w:hAnsi="Cambria"/>
          <w:b/>
          <w:bCs/>
          <w:sz w:val="24"/>
          <w:szCs w:val="24"/>
        </w:rPr>
        <w:t xml:space="preserve">Precizējums </w:t>
      </w:r>
      <w:r w:rsidRPr="00D2117D">
        <w:rPr>
          <w:rFonts w:ascii="Cambria" w:hAnsi="Cambria"/>
          <w:b/>
          <w:sz w:val="24"/>
          <w:szCs w:val="24"/>
        </w:rPr>
        <w:t xml:space="preserve">Kokneses novada domes saistošajos noteikumos </w:t>
      </w:r>
      <w:proofErr w:type="spellStart"/>
      <w:r w:rsidRPr="00D2117D">
        <w:rPr>
          <w:rFonts w:ascii="Cambria" w:hAnsi="Cambria"/>
          <w:b/>
          <w:sz w:val="24"/>
          <w:szCs w:val="24"/>
        </w:rPr>
        <w:t>Nr</w:t>
      </w:r>
      <w:proofErr w:type="spellEnd"/>
      <w:r w:rsidRPr="00D2117D">
        <w:rPr>
          <w:rFonts w:ascii="Cambria" w:hAnsi="Cambria"/>
          <w:b/>
          <w:sz w:val="24"/>
          <w:szCs w:val="24"/>
        </w:rPr>
        <w:t>. 11/2019</w:t>
      </w:r>
      <w:r w:rsidRPr="00AF388B">
        <w:rPr>
          <w:rFonts w:ascii="Cambria" w:hAnsi="Cambria"/>
          <w:sz w:val="24"/>
          <w:szCs w:val="24"/>
        </w:rPr>
        <w:t xml:space="preserve"> </w:t>
      </w:r>
      <w:r>
        <w:rPr>
          <w:rFonts w:ascii="Cambria" w:hAnsi="Cambria"/>
          <w:b/>
          <w:bCs/>
          <w:sz w:val="24"/>
          <w:szCs w:val="24"/>
        </w:rPr>
        <w:t>“</w:t>
      </w:r>
      <w:r w:rsidRPr="009842CB">
        <w:rPr>
          <w:rFonts w:ascii="Cambria" w:hAnsi="Cambria"/>
          <w:b/>
          <w:bCs/>
          <w:sz w:val="24"/>
          <w:szCs w:val="24"/>
        </w:rPr>
        <w:t xml:space="preserve">Grozījumi Kokneses novada domes 2017.gada 29.novembra saistošajos noteikumos </w:t>
      </w:r>
      <w:r w:rsidRPr="009842CB">
        <w:rPr>
          <w:rFonts w:ascii="Cambria" w:hAnsi="Cambria"/>
          <w:b/>
          <w:bCs/>
          <w:color w:val="000000"/>
          <w:sz w:val="24"/>
          <w:szCs w:val="24"/>
        </w:rPr>
        <w:t xml:space="preserve">Nr.15/2017 </w:t>
      </w:r>
      <w:r w:rsidRPr="009842CB">
        <w:rPr>
          <w:rFonts w:ascii="Cambria" w:hAnsi="Cambria"/>
          <w:b/>
          <w:bCs/>
          <w:sz w:val="24"/>
          <w:szCs w:val="24"/>
        </w:rPr>
        <w:t>“Par sabiedrisko ūdenssaimniecības pakalpojumu sniegšanas un lietošanas kārtību Kokneses  novadā</w:t>
      </w:r>
      <w:r w:rsidRPr="009842CB">
        <w:rPr>
          <w:rFonts w:ascii="Cambria" w:hAnsi="Cambria"/>
          <w:b/>
          <w:bCs/>
          <w:color w:val="000000"/>
          <w:sz w:val="24"/>
          <w:szCs w:val="24"/>
        </w:rPr>
        <w:t>”</w:t>
      </w:r>
    </w:p>
    <w:p w:rsidR="00F62806" w:rsidRPr="00570F81" w:rsidRDefault="00F62806" w:rsidP="00F62806">
      <w:pPr>
        <w:ind w:right="-806"/>
        <w:jc w:val="center"/>
        <w:rPr>
          <w:sz w:val="24"/>
          <w:szCs w:val="24"/>
        </w:rPr>
      </w:pPr>
      <w:r>
        <w:rPr>
          <w:color w:val="000000"/>
          <w:sz w:val="24"/>
          <w:szCs w:val="24"/>
        </w:rPr>
        <w:t>_________________________________________________________________________</w:t>
      </w:r>
    </w:p>
    <w:p w:rsidR="00F62806" w:rsidRPr="00491593" w:rsidRDefault="00F62806" w:rsidP="00F62806">
      <w:pPr>
        <w:spacing w:after="0" w:line="240" w:lineRule="auto"/>
        <w:ind w:right="-806"/>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Ligita </w:t>
      </w:r>
      <w:proofErr w:type="spellStart"/>
      <w:r>
        <w:rPr>
          <w:rFonts w:ascii="Cambria" w:hAnsi="Cambria"/>
          <w:sz w:val="24"/>
          <w:szCs w:val="24"/>
        </w:rPr>
        <w:t>Kronentāle</w:t>
      </w:r>
      <w:proofErr w:type="spellEnd"/>
    </w:p>
    <w:p w:rsidR="00F62806" w:rsidRDefault="00F62806" w:rsidP="00F62806">
      <w:pPr>
        <w:spacing w:after="0" w:line="240" w:lineRule="auto"/>
        <w:ind w:right="-806" w:firstLine="720"/>
        <w:jc w:val="both"/>
        <w:rPr>
          <w:rFonts w:ascii="Cambria" w:hAnsi="Cambria"/>
          <w:iCs/>
          <w:sz w:val="24"/>
          <w:szCs w:val="24"/>
          <w:lang w:val="lt-LT"/>
        </w:rPr>
      </w:pPr>
    </w:p>
    <w:p w:rsidR="00F62806" w:rsidRPr="00AF388B" w:rsidRDefault="00F62806" w:rsidP="00F62806">
      <w:pPr>
        <w:spacing w:after="0" w:line="240" w:lineRule="auto"/>
        <w:ind w:right="-806" w:firstLine="720"/>
        <w:jc w:val="both"/>
        <w:rPr>
          <w:rFonts w:ascii="Cambria" w:hAnsi="Cambria"/>
          <w:bCs/>
          <w:sz w:val="24"/>
          <w:szCs w:val="24"/>
        </w:rPr>
      </w:pPr>
      <w:r>
        <w:rPr>
          <w:rFonts w:ascii="Cambria" w:hAnsi="Cambria"/>
          <w:iCs/>
          <w:sz w:val="24"/>
          <w:szCs w:val="24"/>
          <w:lang w:val="lt-LT"/>
        </w:rPr>
        <w:t xml:space="preserve">Pamatojoties uz </w:t>
      </w:r>
      <w:r w:rsidRPr="00970D89">
        <w:rPr>
          <w:rFonts w:ascii="Cambria" w:hAnsi="Cambria"/>
          <w:iCs/>
          <w:sz w:val="24"/>
          <w:szCs w:val="24"/>
          <w:lang w:val="lt-LT"/>
        </w:rPr>
        <w:t xml:space="preserve">2019.gada </w:t>
      </w:r>
      <w:r>
        <w:rPr>
          <w:rFonts w:ascii="Cambria" w:hAnsi="Cambria"/>
          <w:iCs/>
          <w:sz w:val="24"/>
          <w:szCs w:val="24"/>
          <w:lang w:val="lt-LT"/>
        </w:rPr>
        <w:t>25.novembrī</w:t>
      </w:r>
      <w:r w:rsidRPr="00970D89">
        <w:rPr>
          <w:rFonts w:ascii="Cambria" w:hAnsi="Cambria"/>
          <w:iCs/>
          <w:sz w:val="24"/>
          <w:szCs w:val="24"/>
          <w:lang w:val="lt-LT"/>
        </w:rPr>
        <w:t xml:space="preserve">  </w:t>
      </w:r>
      <w:r w:rsidRPr="00970D89">
        <w:rPr>
          <w:rFonts w:ascii="Cambria" w:hAnsi="Cambria"/>
          <w:sz w:val="24"/>
          <w:szCs w:val="24"/>
        </w:rPr>
        <w:t>Vides aizsardzības un reģionālās attīstības  ministrija ar  vēstuli Nr.1-18/</w:t>
      </w:r>
      <w:r>
        <w:rPr>
          <w:rFonts w:ascii="Cambria" w:hAnsi="Cambria"/>
          <w:sz w:val="24"/>
          <w:szCs w:val="24"/>
        </w:rPr>
        <w:t>10897,</w:t>
      </w:r>
      <w:r w:rsidRPr="00970D89">
        <w:rPr>
          <w:rFonts w:ascii="Cambria" w:hAnsi="Cambria"/>
          <w:sz w:val="24"/>
          <w:szCs w:val="24"/>
        </w:rPr>
        <w:t xml:space="preserve"> norāda precizēt </w:t>
      </w:r>
      <w:r>
        <w:rPr>
          <w:rFonts w:ascii="Cambria" w:hAnsi="Cambria"/>
          <w:sz w:val="24"/>
          <w:szCs w:val="24"/>
        </w:rPr>
        <w:t>Kokneses novada domes 2019.gada 30.oktobra</w:t>
      </w:r>
      <w:r w:rsidRPr="00970D89">
        <w:rPr>
          <w:rFonts w:ascii="Cambria" w:hAnsi="Cambria"/>
          <w:sz w:val="24"/>
          <w:szCs w:val="24"/>
        </w:rPr>
        <w:t xml:space="preserve"> saistošo</w:t>
      </w:r>
      <w:r>
        <w:rPr>
          <w:rFonts w:ascii="Cambria" w:hAnsi="Cambria"/>
          <w:sz w:val="24"/>
          <w:szCs w:val="24"/>
        </w:rPr>
        <w:t>s</w:t>
      </w:r>
      <w:r w:rsidRPr="00970D89">
        <w:rPr>
          <w:rFonts w:ascii="Cambria" w:hAnsi="Cambria"/>
          <w:sz w:val="24"/>
          <w:szCs w:val="24"/>
        </w:rPr>
        <w:t xml:space="preserve"> noteikumu</w:t>
      </w:r>
      <w:r>
        <w:rPr>
          <w:rFonts w:ascii="Cambria" w:hAnsi="Cambria"/>
          <w:sz w:val="24"/>
          <w:szCs w:val="24"/>
        </w:rPr>
        <w:t>s Nr</w:t>
      </w:r>
      <w:r w:rsidRPr="00AF388B">
        <w:rPr>
          <w:rFonts w:ascii="Cambria" w:hAnsi="Cambria"/>
          <w:i/>
          <w:sz w:val="24"/>
          <w:szCs w:val="24"/>
        </w:rPr>
        <w:t>.</w:t>
      </w:r>
      <w:r w:rsidRPr="003222C8">
        <w:rPr>
          <w:rFonts w:ascii="Cambria" w:hAnsi="Cambria"/>
          <w:sz w:val="24"/>
          <w:szCs w:val="24"/>
        </w:rPr>
        <w:t>11/2019</w:t>
      </w:r>
      <w:r>
        <w:rPr>
          <w:rFonts w:ascii="Cambria" w:hAnsi="Cambria"/>
          <w:sz w:val="24"/>
          <w:szCs w:val="24"/>
        </w:rPr>
        <w:t>.</w:t>
      </w:r>
      <w:r w:rsidRPr="00AF388B">
        <w:rPr>
          <w:rFonts w:ascii="Cambria" w:hAnsi="Cambria"/>
          <w:sz w:val="24"/>
          <w:szCs w:val="24"/>
        </w:rPr>
        <w:t xml:space="preserve"> </w:t>
      </w:r>
    </w:p>
    <w:p w:rsidR="00F62806" w:rsidRPr="00AF388B" w:rsidRDefault="00F62806" w:rsidP="00F62806">
      <w:pPr>
        <w:spacing w:after="0" w:line="240" w:lineRule="auto"/>
        <w:ind w:right="-806" w:firstLine="720"/>
        <w:jc w:val="both"/>
        <w:rPr>
          <w:rFonts w:ascii="Cambria" w:hAnsi="Cambria"/>
          <w:sz w:val="24"/>
          <w:szCs w:val="24"/>
        </w:rPr>
      </w:pPr>
      <w:r w:rsidRPr="00AF388B">
        <w:rPr>
          <w:rFonts w:ascii="Cambria" w:hAnsi="Cambria"/>
          <w:bCs/>
          <w:sz w:val="24"/>
          <w:szCs w:val="24"/>
        </w:rPr>
        <w:t>P</w:t>
      </w:r>
      <w:r w:rsidRPr="00AF388B">
        <w:rPr>
          <w:rFonts w:ascii="Cambria" w:hAnsi="Cambria"/>
          <w:sz w:val="24"/>
          <w:szCs w:val="24"/>
        </w:rPr>
        <w:t xml:space="preserve">amatojoties uz likuma „Par pašvaldībām” 14.panta trešo daļu, 43.panta trešo daļu, 45.pantu un Administratīvās atbildības likumu,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Ivars Māliņš, Jānis Miezītis,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Pr>
          <w:rFonts w:ascii="Cambria" w:hAnsi="Cambria"/>
          <w:sz w:val="24"/>
          <w:szCs w:val="24"/>
        </w:rPr>
        <w:t>Vingris),</w:t>
      </w:r>
      <w:r w:rsidRPr="007C6871">
        <w:rPr>
          <w:rFonts w:ascii="Cambria" w:hAnsi="Cambria"/>
          <w:sz w:val="24"/>
          <w:szCs w:val="24"/>
        </w:rPr>
        <w:t>PRET-nav,</w:t>
      </w:r>
      <w:proofErr w:type="spellEnd"/>
      <w:r w:rsidRPr="007C6871">
        <w:rPr>
          <w:rFonts w:ascii="Cambria" w:hAnsi="Cambria"/>
          <w:sz w:val="24"/>
          <w:szCs w:val="24"/>
        </w:rPr>
        <w:t xml:space="preserve"> ATTURAS-nav, Kokneses novada dome NOLEMJ</w:t>
      </w:r>
      <w:r>
        <w:rPr>
          <w:rFonts w:ascii="Cambria" w:hAnsi="Cambria"/>
          <w:sz w:val="24"/>
          <w:szCs w:val="24"/>
        </w:rPr>
        <w:t>:</w:t>
      </w:r>
    </w:p>
    <w:p w:rsidR="00F62806" w:rsidRPr="00AF388B" w:rsidRDefault="00F62806" w:rsidP="00F62806">
      <w:pPr>
        <w:spacing w:after="0" w:line="240" w:lineRule="auto"/>
        <w:ind w:right="-806"/>
        <w:jc w:val="both"/>
        <w:rPr>
          <w:rFonts w:ascii="Cambria" w:hAnsi="Cambria"/>
          <w:sz w:val="24"/>
          <w:szCs w:val="24"/>
        </w:rPr>
      </w:pPr>
    </w:p>
    <w:p w:rsidR="00F62806" w:rsidRPr="00AF388B" w:rsidRDefault="00F62806" w:rsidP="00F62806">
      <w:pPr>
        <w:spacing w:after="0" w:line="240" w:lineRule="auto"/>
        <w:ind w:right="-806" w:firstLine="720"/>
        <w:jc w:val="both"/>
        <w:rPr>
          <w:rFonts w:ascii="Cambria" w:hAnsi="Cambria"/>
          <w:sz w:val="24"/>
          <w:szCs w:val="24"/>
        </w:rPr>
      </w:pPr>
      <w:r w:rsidRPr="00AF388B">
        <w:rPr>
          <w:rFonts w:ascii="Cambria" w:hAnsi="Cambria"/>
          <w:sz w:val="24"/>
          <w:szCs w:val="24"/>
        </w:rPr>
        <w:t>1.</w:t>
      </w:r>
      <w:r>
        <w:rPr>
          <w:rFonts w:ascii="Cambria" w:hAnsi="Cambria"/>
          <w:sz w:val="24"/>
          <w:szCs w:val="24"/>
        </w:rPr>
        <w:t xml:space="preserve"> </w:t>
      </w:r>
      <w:r w:rsidRPr="00AF388B">
        <w:rPr>
          <w:rFonts w:ascii="Cambria" w:hAnsi="Cambria"/>
          <w:sz w:val="24"/>
          <w:szCs w:val="24"/>
        </w:rPr>
        <w:t xml:space="preserve">Pieņemt Kokneses novada domes </w:t>
      </w:r>
      <w:r>
        <w:rPr>
          <w:rFonts w:ascii="Cambria" w:hAnsi="Cambria"/>
          <w:sz w:val="24"/>
          <w:szCs w:val="24"/>
        </w:rPr>
        <w:t xml:space="preserve">2019.gada 30.oktobra </w:t>
      </w:r>
      <w:r w:rsidRPr="00AF388B">
        <w:rPr>
          <w:rFonts w:ascii="Cambria" w:hAnsi="Cambria"/>
          <w:sz w:val="24"/>
          <w:szCs w:val="24"/>
        </w:rPr>
        <w:t xml:space="preserve">saistošos noteikumus </w:t>
      </w:r>
      <w:proofErr w:type="spellStart"/>
      <w:r w:rsidRPr="00AF388B">
        <w:rPr>
          <w:rFonts w:ascii="Cambria" w:hAnsi="Cambria"/>
          <w:sz w:val="24"/>
          <w:szCs w:val="24"/>
        </w:rPr>
        <w:t>Nr</w:t>
      </w:r>
      <w:proofErr w:type="spellEnd"/>
      <w:r w:rsidRPr="00AF388B">
        <w:rPr>
          <w:rFonts w:ascii="Cambria" w:hAnsi="Cambria"/>
          <w:sz w:val="24"/>
          <w:szCs w:val="24"/>
        </w:rPr>
        <w:t>. 11/2019 “Grozījumi Kokneses novada domes 2017.gada 29.novembra saistošajos noteikumos Nr.15/2017 “Par sabiedrisko ūdenssaimniecības pakalpojumu sniegšanas un lietošanas kārtību Kokneses  novadā “</w:t>
      </w:r>
      <w:r>
        <w:rPr>
          <w:rFonts w:ascii="Cambria" w:hAnsi="Cambria"/>
          <w:sz w:val="24"/>
          <w:szCs w:val="24"/>
        </w:rPr>
        <w:t xml:space="preserve"> ‘’ar precizējumu</w:t>
      </w:r>
      <w:r w:rsidRPr="00AF388B">
        <w:rPr>
          <w:rFonts w:ascii="Cambria" w:hAnsi="Cambria"/>
          <w:sz w:val="24"/>
          <w:szCs w:val="24"/>
        </w:rPr>
        <w:t xml:space="preserve"> (</w:t>
      </w:r>
      <w:r w:rsidRPr="00AF388B">
        <w:rPr>
          <w:rFonts w:ascii="Cambria" w:hAnsi="Cambria"/>
          <w:i/>
          <w:sz w:val="24"/>
          <w:szCs w:val="24"/>
        </w:rPr>
        <w:t>pielikumā</w:t>
      </w:r>
      <w:r w:rsidRPr="00AF388B">
        <w:rPr>
          <w:rFonts w:ascii="Cambria" w:hAnsi="Cambria"/>
          <w:sz w:val="24"/>
          <w:szCs w:val="24"/>
        </w:rPr>
        <w:t>).</w:t>
      </w:r>
    </w:p>
    <w:p w:rsidR="00F62806" w:rsidRPr="00AF388B" w:rsidRDefault="00F62806" w:rsidP="00F62806">
      <w:pPr>
        <w:spacing w:after="0" w:line="240" w:lineRule="auto"/>
        <w:ind w:right="-806" w:firstLine="720"/>
        <w:jc w:val="both"/>
        <w:rPr>
          <w:rFonts w:ascii="Cambria" w:hAnsi="Cambria"/>
          <w:sz w:val="24"/>
          <w:szCs w:val="24"/>
        </w:rPr>
      </w:pPr>
      <w:r w:rsidRPr="00AF388B">
        <w:rPr>
          <w:rFonts w:ascii="Cambria" w:hAnsi="Cambria"/>
          <w:sz w:val="24"/>
          <w:szCs w:val="24"/>
        </w:rPr>
        <w:t>2.</w:t>
      </w:r>
      <w:r>
        <w:rPr>
          <w:rFonts w:ascii="Cambria" w:hAnsi="Cambria"/>
          <w:sz w:val="24"/>
          <w:szCs w:val="24"/>
        </w:rPr>
        <w:t xml:space="preserve"> </w:t>
      </w:r>
      <w:r w:rsidRPr="00AF388B">
        <w:rPr>
          <w:rFonts w:ascii="Cambria" w:hAnsi="Cambria"/>
          <w:sz w:val="24"/>
          <w:szCs w:val="24"/>
        </w:rPr>
        <w:t>Saistošie noteikumi triju dienu laikā pēc parakstīšanas nosūtāmi rakstveidā un elektroniskā veidā Vides aizsardzības un reģionālās attīstības ministrijai atzinuma sniegšanai.</w:t>
      </w:r>
    </w:p>
    <w:p w:rsidR="00F62806" w:rsidRPr="00AF388B" w:rsidRDefault="00F62806" w:rsidP="00F62806">
      <w:pPr>
        <w:spacing w:after="0" w:line="240" w:lineRule="auto"/>
        <w:ind w:right="-806" w:firstLine="720"/>
        <w:jc w:val="both"/>
        <w:rPr>
          <w:rFonts w:ascii="Cambria" w:hAnsi="Cambria"/>
          <w:sz w:val="24"/>
          <w:szCs w:val="24"/>
        </w:rPr>
      </w:pPr>
      <w:r w:rsidRPr="00AF388B">
        <w:rPr>
          <w:rFonts w:ascii="Cambria" w:hAnsi="Cambria"/>
          <w:sz w:val="24"/>
          <w:szCs w:val="24"/>
        </w:rPr>
        <w:t xml:space="preserve">3. Pēc atzinuma saņemšanas no Vides aizsardzības un reģionālās attīstības ministrijas, publicēt saistošos noteikumus Kokneses novada domes informatīvajā   izdevumā “Kokneses Novada Vēstis”  un Kokneses novada mājas lapā </w:t>
      </w:r>
      <w:proofErr w:type="spellStart"/>
      <w:r w:rsidRPr="00AF388B">
        <w:rPr>
          <w:rFonts w:ascii="Cambria" w:hAnsi="Cambria"/>
          <w:sz w:val="24"/>
          <w:szCs w:val="24"/>
        </w:rPr>
        <w:t>www</w:t>
      </w:r>
      <w:proofErr w:type="spellEnd"/>
      <w:r w:rsidRPr="00AF388B">
        <w:rPr>
          <w:rFonts w:ascii="Cambria" w:hAnsi="Cambria"/>
          <w:sz w:val="24"/>
          <w:szCs w:val="24"/>
        </w:rPr>
        <w:t xml:space="preserve"> </w:t>
      </w:r>
      <w:proofErr w:type="spellStart"/>
      <w:r w:rsidRPr="00AF388B">
        <w:rPr>
          <w:rFonts w:ascii="Cambria" w:hAnsi="Cambria"/>
          <w:sz w:val="24"/>
          <w:szCs w:val="24"/>
        </w:rPr>
        <w:t>koknese.lv</w:t>
      </w:r>
      <w:proofErr w:type="spellEnd"/>
      <w:r w:rsidRPr="00AF388B">
        <w:rPr>
          <w:rFonts w:ascii="Cambria" w:hAnsi="Cambria"/>
          <w:sz w:val="24"/>
          <w:szCs w:val="24"/>
        </w:rPr>
        <w:t>.</w:t>
      </w:r>
    </w:p>
    <w:p w:rsidR="00F62806" w:rsidRPr="00AF388B" w:rsidRDefault="00F62806" w:rsidP="00F62806">
      <w:pPr>
        <w:spacing w:after="0" w:line="240" w:lineRule="auto"/>
        <w:ind w:right="-806" w:firstLine="720"/>
        <w:jc w:val="both"/>
        <w:rPr>
          <w:rFonts w:ascii="Cambria" w:hAnsi="Cambria"/>
          <w:sz w:val="24"/>
          <w:szCs w:val="24"/>
        </w:rPr>
      </w:pPr>
      <w:r w:rsidRPr="00AF388B">
        <w:rPr>
          <w:rFonts w:ascii="Cambria" w:hAnsi="Cambria"/>
          <w:sz w:val="24"/>
          <w:szCs w:val="24"/>
        </w:rPr>
        <w:t>4.</w:t>
      </w:r>
      <w:r>
        <w:rPr>
          <w:rFonts w:ascii="Cambria" w:hAnsi="Cambria"/>
          <w:sz w:val="24"/>
          <w:szCs w:val="24"/>
        </w:rPr>
        <w:t xml:space="preserve"> </w:t>
      </w:r>
      <w:r w:rsidRPr="00AF388B">
        <w:rPr>
          <w:rFonts w:ascii="Cambria" w:hAnsi="Cambria"/>
          <w:sz w:val="24"/>
          <w:szCs w:val="24"/>
        </w:rPr>
        <w:t xml:space="preserve">Saistošie noteikumi stājas spēkā vienlaikus ar </w:t>
      </w:r>
      <w:r w:rsidRPr="00AF388B">
        <w:rPr>
          <w:rFonts w:ascii="Cambria" w:hAnsi="Cambria"/>
          <w:iCs/>
          <w:sz w:val="24"/>
          <w:szCs w:val="24"/>
          <w:lang w:val="lt-LT"/>
        </w:rPr>
        <w:t>Administratīvās atbildības likumu.</w:t>
      </w:r>
    </w:p>
    <w:p w:rsidR="00F62806" w:rsidRPr="00AF388B" w:rsidRDefault="00F62806" w:rsidP="00F62806">
      <w:pPr>
        <w:spacing w:after="0" w:line="240" w:lineRule="auto"/>
        <w:ind w:right="-806"/>
        <w:rPr>
          <w:rFonts w:ascii="Cambria" w:hAnsi="Cambria"/>
          <w:sz w:val="24"/>
          <w:szCs w:val="24"/>
        </w:rPr>
      </w:pPr>
    </w:p>
    <w:p w:rsidR="00F62806" w:rsidRDefault="00F62806" w:rsidP="00F62806">
      <w:pPr>
        <w:spacing w:after="0" w:line="240" w:lineRule="auto"/>
        <w:ind w:right="-806"/>
        <w:jc w:val="center"/>
        <w:rPr>
          <w:rFonts w:ascii="Cambria" w:hAnsi="Cambria"/>
          <w:sz w:val="24"/>
          <w:szCs w:val="24"/>
        </w:rPr>
      </w:pPr>
    </w:p>
    <w:p w:rsidR="00F62806" w:rsidRDefault="00F62806" w:rsidP="00F62806">
      <w:pPr>
        <w:spacing w:after="0" w:line="240" w:lineRule="auto"/>
        <w:ind w:right="-806"/>
        <w:jc w:val="center"/>
        <w:rPr>
          <w:rFonts w:ascii="Cambria" w:hAnsi="Cambria"/>
          <w:sz w:val="24"/>
          <w:szCs w:val="24"/>
        </w:rPr>
      </w:pPr>
    </w:p>
    <w:p w:rsidR="00F62806" w:rsidRDefault="00F62806" w:rsidP="00F62806">
      <w:pPr>
        <w:spacing w:after="0" w:line="240" w:lineRule="auto"/>
        <w:ind w:right="-806"/>
        <w:jc w:val="center"/>
        <w:rPr>
          <w:rFonts w:ascii="Cambria" w:hAnsi="Cambria"/>
          <w:sz w:val="24"/>
          <w:szCs w:val="24"/>
        </w:rPr>
      </w:pPr>
    </w:p>
    <w:p w:rsidR="00F62806" w:rsidRPr="00AF388B" w:rsidRDefault="00F62806" w:rsidP="00F62806">
      <w:pPr>
        <w:spacing w:after="0" w:line="240" w:lineRule="auto"/>
        <w:ind w:right="-806"/>
        <w:jc w:val="center"/>
        <w:rPr>
          <w:rFonts w:ascii="Cambria" w:hAnsi="Cambria"/>
          <w:sz w:val="24"/>
          <w:szCs w:val="24"/>
        </w:rPr>
      </w:pPr>
      <w:r w:rsidRPr="00AF388B">
        <w:rPr>
          <w:rFonts w:ascii="Cambria" w:hAnsi="Cambria"/>
          <w:sz w:val="24"/>
          <w:szCs w:val="24"/>
        </w:rPr>
        <w:t>Kokneses novada domes saistošie noteikumi Nr.11/2019</w:t>
      </w:r>
    </w:p>
    <w:p w:rsidR="00F62806" w:rsidRPr="00AF388B" w:rsidRDefault="00F62806" w:rsidP="00F62806">
      <w:pPr>
        <w:spacing w:after="0" w:line="240" w:lineRule="auto"/>
        <w:ind w:right="-806"/>
        <w:jc w:val="center"/>
        <w:rPr>
          <w:rStyle w:val="Izclums"/>
          <w:rFonts w:ascii="Cambria" w:hAnsi="Cambria"/>
          <w:i/>
        </w:rPr>
      </w:pPr>
      <w:r w:rsidRPr="00AF388B">
        <w:rPr>
          <w:rFonts w:ascii="Cambria" w:hAnsi="Cambria"/>
          <w:i/>
        </w:rPr>
        <w:t>Kokneses novada Kokneses pagastā</w:t>
      </w:r>
    </w:p>
    <w:p w:rsidR="00F62806" w:rsidRPr="00AF388B" w:rsidRDefault="00F62806" w:rsidP="00F62806">
      <w:pPr>
        <w:spacing w:after="0" w:line="240" w:lineRule="auto"/>
        <w:ind w:right="-806"/>
        <w:rPr>
          <w:rFonts w:ascii="Cambria" w:hAnsi="Cambria"/>
          <w:sz w:val="24"/>
          <w:szCs w:val="24"/>
        </w:rPr>
      </w:pPr>
    </w:p>
    <w:p w:rsidR="00F62806" w:rsidRPr="00AF388B" w:rsidRDefault="00F62806" w:rsidP="00F62806">
      <w:pPr>
        <w:spacing w:after="0" w:line="240" w:lineRule="auto"/>
        <w:ind w:right="-806"/>
        <w:jc w:val="right"/>
        <w:rPr>
          <w:rFonts w:ascii="Cambria" w:hAnsi="Cambria"/>
          <w:sz w:val="24"/>
          <w:szCs w:val="24"/>
        </w:rPr>
      </w:pPr>
      <w:r w:rsidRPr="00AF388B">
        <w:rPr>
          <w:rFonts w:ascii="Cambria" w:hAnsi="Cambria"/>
          <w:sz w:val="24"/>
          <w:szCs w:val="24"/>
        </w:rPr>
        <w:t xml:space="preserve">Apstiprināti </w:t>
      </w:r>
    </w:p>
    <w:p w:rsidR="00F62806" w:rsidRPr="00AF388B" w:rsidRDefault="00F62806" w:rsidP="00F62806">
      <w:pPr>
        <w:spacing w:after="0" w:line="240" w:lineRule="auto"/>
        <w:ind w:right="-806"/>
        <w:jc w:val="right"/>
        <w:rPr>
          <w:rFonts w:ascii="Cambria" w:hAnsi="Cambria"/>
          <w:sz w:val="24"/>
          <w:szCs w:val="24"/>
        </w:rPr>
      </w:pPr>
      <w:r>
        <w:rPr>
          <w:rFonts w:ascii="Cambria" w:hAnsi="Cambria"/>
          <w:sz w:val="24"/>
          <w:szCs w:val="24"/>
        </w:rPr>
        <w:t xml:space="preserve">ar </w:t>
      </w:r>
      <w:r w:rsidRPr="00AF388B">
        <w:rPr>
          <w:rFonts w:ascii="Cambria" w:hAnsi="Cambria"/>
          <w:sz w:val="24"/>
          <w:szCs w:val="24"/>
        </w:rPr>
        <w:t xml:space="preserve">Kokneses novada domes </w:t>
      </w:r>
    </w:p>
    <w:p w:rsidR="00F62806" w:rsidRPr="00AF388B" w:rsidRDefault="00F62806" w:rsidP="00F62806">
      <w:pPr>
        <w:spacing w:after="0" w:line="240" w:lineRule="auto"/>
        <w:ind w:right="-806"/>
        <w:jc w:val="right"/>
        <w:rPr>
          <w:rFonts w:ascii="Cambria" w:hAnsi="Cambria"/>
          <w:sz w:val="24"/>
          <w:szCs w:val="24"/>
        </w:rPr>
      </w:pPr>
      <w:r w:rsidRPr="00AF388B">
        <w:rPr>
          <w:rFonts w:ascii="Cambria" w:hAnsi="Cambria"/>
          <w:sz w:val="24"/>
          <w:szCs w:val="24"/>
        </w:rPr>
        <w:t>2019.gada  30. oktobra</w:t>
      </w:r>
    </w:p>
    <w:p w:rsidR="00F62806" w:rsidRPr="00AF388B" w:rsidRDefault="00F62806" w:rsidP="00F62806">
      <w:pPr>
        <w:spacing w:after="0" w:line="240" w:lineRule="auto"/>
        <w:ind w:right="-806"/>
        <w:jc w:val="right"/>
        <w:rPr>
          <w:rFonts w:ascii="Cambria" w:hAnsi="Cambria"/>
          <w:sz w:val="24"/>
          <w:szCs w:val="24"/>
        </w:rPr>
      </w:pPr>
      <w:r w:rsidRPr="00AF388B">
        <w:rPr>
          <w:rFonts w:ascii="Cambria" w:hAnsi="Cambria"/>
          <w:sz w:val="24"/>
          <w:szCs w:val="24"/>
        </w:rPr>
        <w:t xml:space="preserve">lēmumu Nr.9.15.4(protokols Nr.14) </w:t>
      </w:r>
    </w:p>
    <w:p w:rsidR="00F62806" w:rsidRDefault="00F62806" w:rsidP="00F62806">
      <w:pPr>
        <w:pStyle w:val="style34"/>
        <w:spacing w:before="0" w:beforeAutospacing="0" w:after="0" w:afterAutospacing="0"/>
        <w:ind w:right="-806"/>
        <w:jc w:val="right"/>
        <w:rPr>
          <w:rFonts w:ascii="Cambria" w:hAnsi="Cambria"/>
          <w:sz w:val="24"/>
          <w:szCs w:val="24"/>
        </w:rPr>
      </w:pPr>
      <w:r>
        <w:rPr>
          <w:rFonts w:ascii="Cambria" w:hAnsi="Cambria"/>
          <w:sz w:val="24"/>
          <w:szCs w:val="24"/>
        </w:rPr>
        <w:t>Precizēti</w:t>
      </w:r>
    </w:p>
    <w:p w:rsidR="00F62806" w:rsidRPr="00AF388B" w:rsidRDefault="00F62806" w:rsidP="00F62806">
      <w:pPr>
        <w:spacing w:after="0" w:line="240" w:lineRule="auto"/>
        <w:ind w:right="-806"/>
        <w:jc w:val="right"/>
        <w:rPr>
          <w:rFonts w:ascii="Cambria" w:hAnsi="Cambria"/>
          <w:sz w:val="24"/>
          <w:szCs w:val="24"/>
        </w:rPr>
      </w:pPr>
      <w:r>
        <w:rPr>
          <w:rFonts w:ascii="Cambria" w:hAnsi="Cambria"/>
          <w:sz w:val="24"/>
          <w:szCs w:val="24"/>
        </w:rPr>
        <w:t xml:space="preserve">ar </w:t>
      </w:r>
      <w:r w:rsidRPr="00AF388B">
        <w:rPr>
          <w:rFonts w:ascii="Cambria" w:hAnsi="Cambria"/>
          <w:sz w:val="24"/>
          <w:szCs w:val="24"/>
        </w:rPr>
        <w:t xml:space="preserve">Kokneses novada domes </w:t>
      </w:r>
    </w:p>
    <w:p w:rsidR="00F62806" w:rsidRPr="00AF388B" w:rsidRDefault="00F62806" w:rsidP="00F62806">
      <w:pPr>
        <w:spacing w:after="0" w:line="240" w:lineRule="auto"/>
        <w:ind w:right="-806"/>
        <w:jc w:val="right"/>
        <w:rPr>
          <w:rFonts w:ascii="Cambria" w:hAnsi="Cambria"/>
          <w:sz w:val="24"/>
          <w:szCs w:val="24"/>
        </w:rPr>
      </w:pPr>
      <w:r w:rsidRPr="00AF388B">
        <w:rPr>
          <w:rFonts w:ascii="Cambria" w:hAnsi="Cambria"/>
          <w:sz w:val="24"/>
          <w:szCs w:val="24"/>
        </w:rPr>
        <w:t xml:space="preserve">2019.gada  </w:t>
      </w:r>
      <w:r>
        <w:rPr>
          <w:rFonts w:ascii="Cambria" w:hAnsi="Cambria"/>
          <w:sz w:val="24"/>
          <w:szCs w:val="24"/>
        </w:rPr>
        <w:t xml:space="preserve">27.novembra </w:t>
      </w:r>
    </w:p>
    <w:p w:rsidR="00F62806" w:rsidRPr="00AF388B" w:rsidRDefault="00F62806" w:rsidP="00F62806">
      <w:pPr>
        <w:spacing w:after="0" w:line="240" w:lineRule="auto"/>
        <w:ind w:right="-806"/>
        <w:jc w:val="right"/>
        <w:rPr>
          <w:rFonts w:ascii="Cambria" w:hAnsi="Cambria"/>
          <w:sz w:val="24"/>
          <w:szCs w:val="24"/>
        </w:rPr>
      </w:pPr>
      <w:r w:rsidRPr="00AF388B">
        <w:rPr>
          <w:rFonts w:ascii="Cambria" w:hAnsi="Cambria"/>
          <w:sz w:val="24"/>
          <w:szCs w:val="24"/>
        </w:rPr>
        <w:t>lēmumu Nr.</w:t>
      </w:r>
      <w:r>
        <w:rPr>
          <w:rFonts w:ascii="Cambria" w:hAnsi="Cambria"/>
          <w:sz w:val="24"/>
          <w:szCs w:val="24"/>
        </w:rPr>
        <w:t>15</w:t>
      </w:r>
      <w:r w:rsidRPr="00AF388B">
        <w:rPr>
          <w:rFonts w:ascii="Cambria" w:hAnsi="Cambria"/>
          <w:sz w:val="24"/>
          <w:szCs w:val="24"/>
        </w:rPr>
        <w:t xml:space="preserve">(protokols </w:t>
      </w:r>
      <w:proofErr w:type="spellStart"/>
      <w:r w:rsidRPr="00AF388B">
        <w:rPr>
          <w:rFonts w:ascii="Cambria" w:hAnsi="Cambria"/>
          <w:sz w:val="24"/>
          <w:szCs w:val="24"/>
        </w:rPr>
        <w:t>Nr</w:t>
      </w:r>
      <w:proofErr w:type="spellEnd"/>
      <w:r w:rsidRPr="00AF388B">
        <w:rPr>
          <w:rFonts w:ascii="Cambria" w:hAnsi="Cambria"/>
          <w:sz w:val="24"/>
          <w:szCs w:val="24"/>
        </w:rPr>
        <w:t>.</w:t>
      </w:r>
      <w:r>
        <w:rPr>
          <w:rFonts w:ascii="Cambria" w:hAnsi="Cambria"/>
          <w:sz w:val="24"/>
          <w:szCs w:val="24"/>
        </w:rPr>
        <w:t xml:space="preserve"> 15)</w:t>
      </w:r>
      <w:r w:rsidRPr="00AF388B">
        <w:rPr>
          <w:rFonts w:ascii="Cambria" w:hAnsi="Cambria"/>
          <w:sz w:val="24"/>
          <w:szCs w:val="24"/>
        </w:rPr>
        <w:t xml:space="preserve"> </w:t>
      </w:r>
    </w:p>
    <w:p w:rsidR="00F62806" w:rsidRDefault="00F62806" w:rsidP="00F62806">
      <w:pPr>
        <w:pStyle w:val="style34"/>
        <w:spacing w:before="0" w:beforeAutospacing="0" w:after="0" w:afterAutospacing="0"/>
        <w:ind w:right="-806"/>
        <w:jc w:val="center"/>
        <w:rPr>
          <w:rFonts w:ascii="Cambria" w:hAnsi="Cambria"/>
          <w:sz w:val="24"/>
          <w:szCs w:val="24"/>
        </w:rPr>
      </w:pPr>
    </w:p>
    <w:p w:rsidR="00F62806" w:rsidRDefault="00F62806" w:rsidP="00F62806">
      <w:pPr>
        <w:pStyle w:val="style34"/>
        <w:spacing w:before="0" w:beforeAutospacing="0" w:after="0" w:afterAutospacing="0"/>
        <w:ind w:right="-806"/>
        <w:jc w:val="center"/>
        <w:rPr>
          <w:rFonts w:ascii="Cambria" w:hAnsi="Cambria"/>
          <w:sz w:val="24"/>
          <w:szCs w:val="24"/>
        </w:rPr>
      </w:pPr>
    </w:p>
    <w:p w:rsidR="00F62806" w:rsidRPr="00AF388B" w:rsidRDefault="00F62806" w:rsidP="00F62806">
      <w:pPr>
        <w:pStyle w:val="style34"/>
        <w:spacing w:before="0" w:beforeAutospacing="0" w:after="0" w:afterAutospacing="0"/>
        <w:ind w:right="-806"/>
        <w:jc w:val="center"/>
        <w:rPr>
          <w:rFonts w:ascii="Cambria" w:hAnsi="Cambria"/>
          <w:sz w:val="24"/>
          <w:szCs w:val="24"/>
        </w:rPr>
      </w:pPr>
      <w:r w:rsidRPr="00AF388B">
        <w:rPr>
          <w:rFonts w:ascii="Cambria" w:hAnsi="Cambria"/>
          <w:sz w:val="24"/>
          <w:szCs w:val="24"/>
        </w:rPr>
        <w:t xml:space="preserve"> “Grozījumi Kokneses novada domes 2017.gada 29.novembra saistošajos noteikumos Nr.15/2017 “Par sabiedrisko ūdenssaimniecības pakalpojumu sniegšanas un lietošanas kārtību Kokneses  novadā “</w:t>
      </w:r>
    </w:p>
    <w:p w:rsidR="00F62806" w:rsidRPr="00AF388B" w:rsidRDefault="00F62806" w:rsidP="00F62806">
      <w:pPr>
        <w:pStyle w:val="style34"/>
        <w:spacing w:before="0" w:beforeAutospacing="0" w:after="0" w:afterAutospacing="0"/>
        <w:ind w:right="-806"/>
        <w:jc w:val="center"/>
        <w:rPr>
          <w:rFonts w:ascii="Cambria" w:hAnsi="Cambria"/>
          <w:i/>
          <w:sz w:val="24"/>
          <w:szCs w:val="24"/>
        </w:rPr>
      </w:pPr>
    </w:p>
    <w:p w:rsidR="00F62806" w:rsidRPr="00AF388B" w:rsidRDefault="00F62806" w:rsidP="00F62806">
      <w:pPr>
        <w:pStyle w:val="style34"/>
        <w:spacing w:before="0" w:beforeAutospacing="0" w:after="0" w:afterAutospacing="0"/>
        <w:ind w:right="-806"/>
        <w:jc w:val="right"/>
        <w:rPr>
          <w:rFonts w:ascii="Cambria" w:hAnsi="Cambria"/>
          <w:i/>
        </w:rPr>
      </w:pPr>
      <w:r w:rsidRPr="00AF388B">
        <w:rPr>
          <w:rFonts w:ascii="Cambria" w:hAnsi="Cambria"/>
          <w:i/>
        </w:rPr>
        <w:t xml:space="preserve">Izdoti saskaņā ar likuma "Par pašvaldībām" 15panta pirmās daļas 1.punktu, </w:t>
      </w:r>
    </w:p>
    <w:p w:rsidR="00F62806" w:rsidRPr="00AF388B" w:rsidRDefault="00F62806" w:rsidP="00F62806">
      <w:pPr>
        <w:pStyle w:val="style34"/>
        <w:spacing w:before="0" w:beforeAutospacing="0" w:after="0" w:afterAutospacing="0"/>
        <w:ind w:right="-806"/>
        <w:jc w:val="right"/>
        <w:rPr>
          <w:rFonts w:ascii="Cambria" w:hAnsi="Cambria"/>
          <w:i/>
        </w:rPr>
      </w:pPr>
      <w:r w:rsidRPr="00AF388B">
        <w:rPr>
          <w:rFonts w:ascii="Cambria" w:hAnsi="Cambria"/>
          <w:i/>
        </w:rPr>
        <w:t xml:space="preserve">43.panta pirmās daļas 11.punktu un trešo daļu , </w:t>
      </w:r>
    </w:p>
    <w:p w:rsidR="00F62806" w:rsidRPr="00AF388B" w:rsidRDefault="00F62806" w:rsidP="00F62806">
      <w:pPr>
        <w:pStyle w:val="style34"/>
        <w:spacing w:before="0" w:beforeAutospacing="0" w:after="0" w:afterAutospacing="0"/>
        <w:ind w:right="-806"/>
        <w:jc w:val="right"/>
        <w:rPr>
          <w:rFonts w:ascii="Cambria" w:hAnsi="Cambria"/>
          <w:i/>
        </w:rPr>
      </w:pPr>
      <w:r w:rsidRPr="00AF388B">
        <w:rPr>
          <w:rFonts w:ascii="Cambria" w:hAnsi="Cambria"/>
          <w:i/>
        </w:rPr>
        <w:t xml:space="preserve">Ūdenssaimniecības pakalpojuma  likuma 6.panta ceturto daļu </w:t>
      </w:r>
    </w:p>
    <w:p w:rsidR="00F62806" w:rsidRPr="00AF388B" w:rsidRDefault="00F62806" w:rsidP="00F62806">
      <w:pPr>
        <w:pStyle w:val="style34"/>
        <w:spacing w:before="0" w:beforeAutospacing="0" w:after="0" w:afterAutospacing="0"/>
        <w:ind w:right="-806"/>
        <w:jc w:val="right"/>
        <w:rPr>
          <w:rFonts w:ascii="Cambria" w:hAnsi="Cambria"/>
          <w:i/>
        </w:rPr>
      </w:pPr>
    </w:p>
    <w:p w:rsidR="00F62806" w:rsidRPr="00AF388B" w:rsidRDefault="00F62806" w:rsidP="00F62806">
      <w:pPr>
        <w:spacing w:after="0" w:line="240" w:lineRule="auto"/>
        <w:ind w:right="-806"/>
        <w:rPr>
          <w:rFonts w:ascii="Cambria" w:hAnsi="Cambria"/>
          <w:sz w:val="24"/>
          <w:szCs w:val="24"/>
        </w:rPr>
      </w:pPr>
      <w:r w:rsidRPr="00AF388B">
        <w:rPr>
          <w:rFonts w:ascii="Cambria" w:hAnsi="Cambria"/>
          <w:sz w:val="24"/>
          <w:szCs w:val="24"/>
        </w:rPr>
        <w:t>1.Izdarīt Kokneses novada domes 2017.gada 29.novembra saistošajos noteikumos Nr.15/2017 “Par sabiedrisko ūdenssaimniecības pakalpojumu sniegšanas un lietošanas kārtību Kokneses  novadā šādus grozījumus:</w:t>
      </w:r>
    </w:p>
    <w:p w:rsidR="00F62806" w:rsidRPr="00AF388B" w:rsidRDefault="00F62806" w:rsidP="00F62806">
      <w:pPr>
        <w:numPr>
          <w:ilvl w:val="1"/>
          <w:numId w:val="40"/>
        </w:numPr>
        <w:spacing w:after="0" w:line="240" w:lineRule="auto"/>
        <w:ind w:left="0" w:right="-806"/>
        <w:jc w:val="both"/>
        <w:rPr>
          <w:rFonts w:ascii="Cambria" w:hAnsi="Cambria"/>
          <w:sz w:val="24"/>
          <w:szCs w:val="24"/>
        </w:rPr>
      </w:pPr>
      <w:r w:rsidRPr="00AF388B">
        <w:rPr>
          <w:rFonts w:ascii="Cambria" w:hAnsi="Cambria"/>
          <w:sz w:val="24"/>
          <w:szCs w:val="24"/>
        </w:rPr>
        <w:t>Izteikt saistošo noteikumu  V. nodaļu šādā redakcijā :</w:t>
      </w:r>
    </w:p>
    <w:p w:rsidR="00F62806" w:rsidRDefault="00F62806" w:rsidP="00F62806">
      <w:pPr>
        <w:spacing w:after="0" w:line="240" w:lineRule="auto"/>
        <w:ind w:right="-806"/>
        <w:jc w:val="both"/>
        <w:rPr>
          <w:rFonts w:ascii="Cambria" w:hAnsi="Cambria"/>
          <w:sz w:val="24"/>
          <w:szCs w:val="24"/>
        </w:rPr>
      </w:pPr>
    </w:p>
    <w:p w:rsidR="00F62806" w:rsidRPr="00AF388B" w:rsidRDefault="00F62806" w:rsidP="00F62806">
      <w:pPr>
        <w:spacing w:after="0" w:line="240" w:lineRule="auto"/>
        <w:ind w:right="-806"/>
        <w:jc w:val="both"/>
        <w:rPr>
          <w:rFonts w:ascii="Cambria" w:hAnsi="Cambria"/>
          <w:sz w:val="24"/>
          <w:szCs w:val="24"/>
        </w:rPr>
      </w:pPr>
      <w:r w:rsidRPr="00AF388B">
        <w:rPr>
          <w:rFonts w:ascii="Cambria" w:hAnsi="Cambria"/>
          <w:sz w:val="24"/>
          <w:szCs w:val="24"/>
        </w:rPr>
        <w:t>“</w:t>
      </w:r>
      <w:r w:rsidRPr="00AF388B">
        <w:rPr>
          <w:rFonts w:ascii="Cambria" w:hAnsi="Cambria"/>
          <w:b/>
          <w:sz w:val="24"/>
          <w:szCs w:val="24"/>
        </w:rPr>
        <w:t>V. Administratīvā atbildība par noteikumu pārkāpšanu</w:t>
      </w:r>
      <w:r w:rsidRPr="00AF388B">
        <w:rPr>
          <w:rFonts w:ascii="Cambria" w:hAnsi="Cambria"/>
          <w:sz w:val="24"/>
          <w:szCs w:val="24"/>
        </w:rPr>
        <w:t xml:space="preserve"> </w:t>
      </w:r>
    </w:p>
    <w:p w:rsidR="00F62806" w:rsidRPr="00AF388B" w:rsidRDefault="00F62806" w:rsidP="00F62806">
      <w:pPr>
        <w:spacing w:after="0" w:line="240" w:lineRule="auto"/>
        <w:ind w:right="-806"/>
        <w:jc w:val="both"/>
        <w:rPr>
          <w:rFonts w:ascii="Cambria" w:hAnsi="Cambria"/>
          <w:sz w:val="24"/>
          <w:szCs w:val="24"/>
        </w:rPr>
      </w:pPr>
    </w:p>
    <w:p w:rsidR="00F62806" w:rsidRPr="00AF388B" w:rsidRDefault="00F62806" w:rsidP="00F62806">
      <w:pPr>
        <w:spacing w:after="0" w:line="240" w:lineRule="auto"/>
        <w:ind w:right="-806"/>
        <w:jc w:val="both"/>
        <w:rPr>
          <w:rFonts w:ascii="Cambria" w:hAnsi="Cambria"/>
          <w:sz w:val="24"/>
          <w:szCs w:val="24"/>
        </w:rPr>
      </w:pPr>
      <w:r w:rsidRPr="00AF388B">
        <w:rPr>
          <w:rFonts w:ascii="Cambria" w:hAnsi="Cambria"/>
          <w:sz w:val="24"/>
          <w:szCs w:val="24"/>
        </w:rPr>
        <w:t>78. Par noteikumu 12.;13.;35.;36.;38.;39.;41.;42.;47.un 69.punktā minēto prasību neievērošanu fiziskām un juridiskām personām piemēro :</w:t>
      </w:r>
    </w:p>
    <w:p w:rsidR="00F62806" w:rsidRPr="00AF388B" w:rsidRDefault="00F62806" w:rsidP="00F62806">
      <w:pPr>
        <w:spacing w:after="0" w:line="240" w:lineRule="auto"/>
        <w:ind w:right="-806"/>
        <w:jc w:val="both"/>
        <w:rPr>
          <w:rFonts w:ascii="Cambria" w:hAnsi="Cambria"/>
          <w:sz w:val="24"/>
          <w:szCs w:val="24"/>
        </w:rPr>
      </w:pPr>
      <w:r w:rsidRPr="00AF388B">
        <w:rPr>
          <w:rFonts w:ascii="Cambria" w:hAnsi="Cambria"/>
          <w:sz w:val="24"/>
          <w:szCs w:val="24"/>
        </w:rPr>
        <w:t>78.1. fiziskām personām brīdinājumu vai naudas sodu līdz 70 naudas soda vienībām;</w:t>
      </w:r>
    </w:p>
    <w:p w:rsidR="00F62806" w:rsidRPr="00AF388B" w:rsidRDefault="00F62806" w:rsidP="00F62806">
      <w:pPr>
        <w:spacing w:after="0" w:line="240" w:lineRule="auto"/>
        <w:ind w:right="-806"/>
        <w:jc w:val="both"/>
        <w:rPr>
          <w:rFonts w:ascii="Cambria" w:hAnsi="Cambria"/>
          <w:sz w:val="24"/>
          <w:szCs w:val="24"/>
        </w:rPr>
      </w:pPr>
      <w:r w:rsidRPr="00AF388B">
        <w:rPr>
          <w:rFonts w:ascii="Cambria" w:hAnsi="Cambria"/>
          <w:sz w:val="24"/>
          <w:szCs w:val="24"/>
        </w:rPr>
        <w:t>78.2. juridiskām personām brīdinājumu vai naudas sodu līdz 280 naudas soda vienībām.</w:t>
      </w:r>
    </w:p>
    <w:p w:rsidR="00F62806" w:rsidRPr="00AF388B" w:rsidRDefault="00F62806" w:rsidP="00F62806">
      <w:pPr>
        <w:spacing w:after="0" w:line="240" w:lineRule="auto"/>
        <w:ind w:right="-806"/>
        <w:jc w:val="both"/>
        <w:rPr>
          <w:rFonts w:ascii="Cambria" w:hAnsi="Cambria"/>
          <w:sz w:val="24"/>
          <w:szCs w:val="24"/>
        </w:rPr>
      </w:pPr>
      <w:r w:rsidRPr="00AF388B">
        <w:rPr>
          <w:rFonts w:ascii="Cambria" w:hAnsi="Cambria"/>
          <w:sz w:val="24"/>
          <w:szCs w:val="24"/>
        </w:rPr>
        <w:t xml:space="preserve">79. Amatpersonas, kuras ir tiesīgas veikt  administratīvā pārkāpuma procesu, līdz administratīvās pārkāpuma lietas izskatīšanai,  par  normatīvo aktu un šo saistošo noteikumu neievērošanu Kokneses novada teritorijā : </w:t>
      </w:r>
    </w:p>
    <w:p w:rsidR="00F62806" w:rsidRPr="00AF388B" w:rsidRDefault="00F62806" w:rsidP="00F62806">
      <w:pPr>
        <w:spacing w:after="0" w:line="240" w:lineRule="auto"/>
        <w:ind w:right="-806"/>
        <w:jc w:val="both"/>
        <w:rPr>
          <w:rFonts w:ascii="Cambria" w:hAnsi="Cambria"/>
          <w:sz w:val="24"/>
          <w:szCs w:val="24"/>
        </w:rPr>
      </w:pPr>
      <w:r w:rsidRPr="00AF388B">
        <w:rPr>
          <w:rFonts w:ascii="Cambria" w:hAnsi="Cambria"/>
          <w:sz w:val="24"/>
          <w:szCs w:val="24"/>
        </w:rPr>
        <w:t>79.1. Valsts policijas  un Kokneses novada pašvaldības policijas amatpersonas ;</w:t>
      </w:r>
    </w:p>
    <w:p w:rsidR="00F62806" w:rsidRPr="00AF388B" w:rsidRDefault="00F62806" w:rsidP="00F62806">
      <w:pPr>
        <w:spacing w:after="0" w:line="240" w:lineRule="auto"/>
        <w:ind w:right="-806"/>
        <w:jc w:val="both"/>
        <w:rPr>
          <w:rFonts w:ascii="Cambria" w:hAnsi="Cambria"/>
          <w:sz w:val="24"/>
          <w:szCs w:val="24"/>
        </w:rPr>
      </w:pPr>
      <w:r w:rsidRPr="00AF388B">
        <w:rPr>
          <w:rFonts w:ascii="Cambria" w:hAnsi="Cambria"/>
          <w:sz w:val="24"/>
          <w:szCs w:val="24"/>
        </w:rPr>
        <w:t>79.2.  Kokneses novada domes priekšsēdētājs, izpilddirektors ;</w:t>
      </w:r>
    </w:p>
    <w:p w:rsidR="00F62806" w:rsidRPr="00AF388B" w:rsidRDefault="00F62806" w:rsidP="00F62806">
      <w:pPr>
        <w:spacing w:after="0" w:line="240" w:lineRule="auto"/>
        <w:ind w:right="-806"/>
        <w:jc w:val="both"/>
        <w:rPr>
          <w:rFonts w:ascii="Cambria" w:hAnsi="Cambria"/>
          <w:sz w:val="24"/>
          <w:szCs w:val="24"/>
        </w:rPr>
      </w:pPr>
      <w:r w:rsidRPr="00AF388B">
        <w:rPr>
          <w:rFonts w:ascii="Cambria" w:hAnsi="Cambria"/>
          <w:sz w:val="24"/>
          <w:szCs w:val="24"/>
        </w:rPr>
        <w:t>79.3. Bebru pagasta pārvaldes vadītājs ;</w:t>
      </w:r>
    </w:p>
    <w:p w:rsidR="00F62806" w:rsidRPr="00AF388B" w:rsidRDefault="00F62806" w:rsidP="00F62806">
      <w:pPr>
        <w:spacing w:after="0" w:line="240" w:lineRule="auto"/>
        <w:ind w:right="-806"/>
        <w:jc w:val="both"/>
        <w:rPr>
          <w:rFonts w:ascii="Cambria" w:hAnsi="Cambria"/>
          <w:sz w:val="24"/>
          <w:szCs w:val="24"/>
        </w:rPr>
      </w:pPr>
      <w:r w:rsidRPr="00AF388B">
        <w:rPr>
          <w:rFonts w:ascii="Cambria" w:hAnsi="Cambria"/>
          <w:sz w:val="24"/>
          <w:szCs w:val="24"/>
        </w:rPr>
        <w:t>79.4. Iršu pagasta pārvaldes vadītājs.</w:t>
      </w:r>
    </w:p>
    <w:p w:rsidR="00F62806" w:rsidRPr="00AF388B" w:rsidRDefault="00F62806" w:rsidP="00F62806">
      <w:pPr>
        <w:spacing w:after="0" w:line="240" w:lineRule="auto"/>
        <w:ind w:right="-806"/>
        <w:jc w:val="both"/>
        <w:rPr>
          <w:rFonts w:ascii="Cambria" w:hAnsi="Cambria"/>
          <w:sz w:val="24"/>
          <w:szCs w:val="24"/>
        </w:rPr>
      </w:pPr>
      <w:r w:rsidRPr="00AF388B">
        <w:rPr>
          <w:rFonts w:ascii="Cambria" w:hAnsi="Cambria"/>
          <w:sz w:val="24"/>
          <w:szCs w:val="24"/>
        </w:rPr>
        <w:t>80.</w:t>
      </w:r>
      <w:r w:rsidRPr="00AF388B">
        <w:rPr>
          <w:rFonts w:ascii="Cambria" w:hAnsi="Cambria"/>
          <w:iCs/>
          <w:sz w:val="24"/>
          <w:szCs w:val="24"/>
          <w:lang w:val="lt-LT"/>
        </w:rPr>
        <w:t xml:space="preserve"> Administratīvo pārkāpumu lietas par normatīvo aktu un šo saistošo noteikumu pārkāpumiem izskata, saskaņā ar Administratīvās atbildības likuma noteikto kārtību, un lēmumu tajā pieņem</w:t>
      </w:r>
      <w:r w:rsidRPr="00AF388B">
        <w:rPr>
          <w:rFonts w:ascii="Cambria" w:hAnsi="Cambria"/>
          <w:sz w:val="24"/>
          <w:szCs w:val="24"/>
        </w:rPr>
        <w:t xml:space="preserve"> Kokneses novada domes Administratīvā komisija. Administratīvās komisijas lēmumu var pārsūdzēt  </w:t>
      </w:r>
      <w:proofErr w:type="spellStart"/>
      <w:r w:rsidRPr="00AF388B">
        <w:rPr>
          <w:rFonts w:ascii="Cambria" w:hAnsi="Cambria"/>
          <w:sz w:val="24"/>
          <w:szCs w:val="24"/>
        </w:rPr>
        <w:t>rajona(pilsētas</w:t>
      </w:r>
      <w:proofErr w:type="spellEnd"/>
      <w:r w:rsidRPr="00AF388B">
        <w:rPr>
          <w:rFonts w:ascii="Cambria" w:hAnsi="Cambria"/>
          <w:sz w:val="24"/>
          <w:szCs w:val="24"/>
        </w:rPr>
        <w:t>) tiesā.</w:t>
      </w:r>
    </w:p>
    <w:p w:rsidR="00F62806" w:rsidRPr="00AF388B" w:rsidRDefault="00F62806" w:rsidP="00F62806">
      <w:pPr>
        <w:spacing w:after="0" w:line="240" w:lineRule="auto"/>
        <w:ind w:right="-806"/>
        <w:jc w:val="both"/>
        <w:rPr>
          <w:rFonts w:ascii="Cambria" w:hAnsi="Cambria"/>
          <w:sz w:val="24"/>
          <w:szCs w:val="24"/>
        </w:rPr>
      </w:pPr>
      <w:r w:rsidRPr="00AF388B">
        <w:rPr>
          <w:rFonts w:ascii="Cambria" w:hAnsi="Cambria"/>
          <w:sz w:val="24"/>
          <w:szCs w:val="24"/>
        </w:rPr>
        <w:t>81. Administratīvā soda piemēroš</w:t>
      </w:r>
      <w:r>
        <w:rPr>
          <w:rFonts w:ascii="Cambria" w:hAnsi="Cambria"/>
          <w:sz w:val="24"/>
          <w:szCs w:val="24"/>
        </w:rPr>
        <w:t>a</w:t>
      </w:r>
      <w:r w:rsidRPr="00AF388B">
        <w:rPr>
          <w:rFonts w:ascii="Cambria" w:hAnsi="Cambria"/>
          <w:sz w:val="24"/>
          <w:szCs w:val="24"/>
        </w:rPr>
        <w:t>na neatbrīvo pārkāpējus no noteikumu pildīš</w:t>
      </w:r>
      <w:r>
        <w:rPr>
          <w:rFonts w:ascii="Cambria" w:hAnsi="Cambria"/>
          <w:sz w:val="24"/>
          <w:szCs w:val="24"/>
        </w:rPr>
        <w:t>a</w:t>
      </w:r>
      <w:r w:rsidRPr="00AF388B">
        <w:rPr>
          <w:rFonts w:ascii="Cambria" w:hAnsi="Cambria"/>
          <w:sz w:val="24"/>
          <w:szCs w:val="24"/>
        </w:rPr>
        <w:t>nas.”</w:t>
      </w:r>
    </w:p>
    <w:p w:rsidR="00F62806" w:rsidRPr="00AF388B" w:rsidRDefault="00F62806" w:rsidP="00F62806">
      <w:pPr>
        <w:spacing w:after="0" w:line="240" w:lineRule="auto"/>
        <w:ind w:right="-806"/>
        <w:jc w:val="both"/>
        <w:rPr>
          <w:rFonts w:ascii="Cambria" w:hAnsi="Cambria"/>
          <w:b/>
          <w:sz w:val="24"/>
          <w:szCs w:val="24"/>
        </w:rPr>
      </w:pPr>
    </w:p>
    <w:p w:rsidR="00F62806" w:rsidRPr="00AF388B" w:rsidRDefault="00F62806" w:rsidP="00F62806">
      <w:pPr>
        <w:spacing w:after="0" w:line="240" w:lineRule="auto"/>
        <w:ind w:right="-806"/>
        <w:jc w:val="both"/>
        <w:rPr>
          <w:rFonts w:ascii="Cambria" w:hAnsi="Cambria"/>
          <w:sz w:val="24"/>
          <w:szCs w:val="24"/>
        </w:rPr>
      </w:pPr>
      <w:r w:rsidRPr="00AF388B">
        <w:rPr>
          <w:rFonts w:ascii="Cambria" w:hAnsi="Cambria"/>
          <w:sz w:val="24"/>
          <w:szCs w:val="24"/>
        </w:rPr>
        <w:t xml:space="preserve"> </w:t>
      </w:r>
      <w:r w:rsidRPr="00AF388B">
        <w:rPr>
          <w:rFonts w:ascii="Cambria" w:hAnsi="Cambria"/>
          <w:b/>
          <w:sz w:val="24"/>
          <w:szCs w:val="24"/>
        </w:rPr>
        <w:t>2.</w:t>
      </w:r>
      <w:r w:rsidRPr="00AF388B">
        <w:rPr>
          <w:rFonts w:ascii="Cambria" w:hAnsi="Cambria"/>
          <w:sz w:val="24"/>
          <w:szCs w:val="24"/>
        </w:rPr>
        <w:t xml:space="preserve"> Saistošie noteikumi stājas spēkā  vienlaikus ar </w:t>
      </w:r>
      <w:r w:rsidRPr="00AF388B">
        <w:rPr>
          <w:rFonts w:ascii="Cambria" w:hAnsi="Cambria"/>
          <w:iCs/>
          <w:sz w:val="24"/>
          <w:szCs w:val="24"/>
          <w:lang w:val="lt-LT"/>
        </w:rPr>
        <w:t>Administratīvās atbildības likumu.</w:t>
      </w:r>
    </w:p>
    <w:p w:rsidR="00F62806" w:rsidRDefault="00F62806" w:rsidP="00F62806">
      <w:pPr>
        <w:spacing w:after="0" w:line="240" w:lineRule="auto"/>
        <w:ind w:right="-806"/>
        <w:jc w:val="both"/>
        <w:rPr>
          <w:rFonts w:ascii="Cambria" w:hAnsi="Cambria"/>
          <w:sz w:val="24"/>
          <w:szCs w:val="24"/>
        </w:rPr>
      </w:pPr>
    </w:p>
    <w:p w:rsidR="00F62806" w:rsidRPr="00602773" w:rsidRDefault="00F62806" w:rsidP="00F62806">
      <w:pPr>
        <w:ind w:right="-908"/>
        <w:jc w:val="center"/>
        <w:rPr>
          <w:b/>
          <w:bCs/>
          <w:sz w:val="24"/>
          <w:szCs w:val="24"/>
        </w:rPr>
      </w:pPr>
      <w:r w:rsidRPr="00602773">
        <w:rPr>
          <w:b/>
          <w:bCs/>
          <w:sz w:val="24"/>
          <w:szCs w:val="24"/>
        </w:rPr>
        <w:lastRenderedPageBreak/>
        <w:t>Paskaidrojuma raksts</w:t>
      </w:r>
    </w:p>
    <w:p w:rsidR="00F62806" w:rsidRPr="00A86588" w:rsidRDefault="00F62806" w:rsidP="00F62806">
      <w:pPr>
        <w:spacing w:line="240" w:lineRule="auto"/>
        <w:ind w:right="-765"/>
        <w:jc w:val="center"/>
        <w:rPr>
          <w:bCs/>
          <w:sz w:val="24"/>
          <w:szCs w:val="24"/>
        </w:rPr>
      </w:pPr>
      <w:r w:rsidRPr="00A86588">
        <w:rPr>
          <w:bCs/>
          <w:sz w:val="24"/>
          <w:szCs w:val="24"/>
        </w:rPr>
        <w:t xml:space="preserve">Kokneses novada domes </w:t>
      </w:r>
      <w:r>
        <w:rPr>
          <w:bCs/>
          <w:sz w:val="24"/>
          <w:szCs w:val="24"/>
        </w:rPr>
        <w:t xml:space="preserve">2019.gada 30.oktobra </w:t>
      </w:r>
      <w:r w:rsidRPr="00A86588">
        <w:rPr>
          <w:bCs/>
          <w:sz w:val="24"/>
          <w:szCs w:val="24"/>
        </w:rPr>
        <w:t>saistoš</w:t>
      </w:r>
      <w:r>
        <w:rPr>
          <w:bCs/>
          <w:sz w:val="24"/>
          <w:szCs w:val="24"/>
        </w:rPr>
        <w:t xml:space="preserve">ajiem </w:t>
      </w:r>
      <w:r w:rsidRPr="00A86588">
        <w:rPr>
          <w:bCs/>
          <w:sz w:val="24"/>
          <w:szCs w:val="24"/>
        </w:rPr>
        <w:t>noteikum</w:t>
      </w:r>
      <w:r>
        <w:rPr>
          <w:bCs/>
          <w:sz w:val="24"/>
          <w:szCs w:val="24"/>
        </w:rPr>
        <w:t xml:space="preserve">iem </w:t>
      </w:r>
      <w:r w:rsidRPr="00A86588">
        <w:rPr>
          <w:bCs/>
          <w:sz w:val="24"/>
          <w:szCs w:val="24"/>
        </w:rPr>
        <w:t xml:space="preserve"> </w:t>
      </w:r>
      <w:r w:rsidRPr="00054BF2">
        <w:rPr>
          <w:sz w:val="24"/>
          <w:szCs w:val="24"/>
        </w:rPr>
        <w:t>Nr</w:t>
      </w:r>
      <w:r>
        <w:rPr>
          <w:sz w:val="24"/>
          <w:szCs w:val="24"/>
        </w:rPr>
        <w:t>.11</w:t>
      </w:r>
      <w:r w:rsidRPr="00054BF2">
        <w:rPr>
          <w:sz w:val="24"/>
          <w:szCs w:val="24"/>
        </w:rPr>
        <w:t>/201</w:t>
      </w:r>
      <w:r>
        <w:rPr>
          <w:sz w:val="24"/>
          <w:szCs w:val="24"/>
        </w:rPr>
        <w:t>9</w:t>
      </w:r>
      <w:r w:rsidRPr="00054BF2">
        <w:rPr>
          <w:sz w:val="24"/>
          <w:szCs w:val="24"/>
        </w:rPr>
        <w:t xml:space="preserve">” </w:t>
      </w:r>
      <w:r w:rsidRPr="00853C1D">
        <w:rPr>
          <w:sz w:val="24"/>
          <w:szCs w:val="24"/>
        </w:rPr>
        <w:t>“</w:t>
      </w:r>
      <w:r>
        <w:rPr>
          <w:sz w:val="24"/>
          <w:szCs w:val="24"/>
        </w:rPr>
        <w:t xml:space="preserve">Grozījumi </w:t>
      </w:r>
      <w:r w:rsidRPr="006D47A7">
        <w:rPr>
          <w:sz w:val="24"/>
          <w:szCs w:val="24"/>
        </w:rPr>
        <w:t xml:space="preserve">Kokneses novada domes </w:t>
      </w:r>
      <w:r>
        <w:rPr>
          <w:sz w:val="24"/>
          <w:szCs w:val="24"/>
        </w:rPr>
        <w:t>2017.gada 29.novembra saistošajos noteikumos Nr.15/2017 “</w:t>
      </w:r>
      <w:r w:rsidRPr="00853C1D">
        <w:rPr>
          <w:sz w:val="24"/>
          <w:szCs w:val="24"/>
        </w:rPr>
        <w:t>Par sabiedrisko ūdenssaimniecības pakalpojumu sniegšanas un lietošanas kārtību Kokneses  novadā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26"/>
        <w:gridCol w:w="5876"/>
      </w:tblGrid>
      <w:tr w:rsidR="00F62806" w:rsidRPr="00A86588" w:rsidTr="007B0CC2">
        <w:trPr>
          <w:cantSplit/>
        </w:trPr>
        <w:tc>
          <w:tcPr>
            <w:tcW w:w="2426" w:type="dxa"/>
            <w:tcBorders>
              <w:top w:val="single" w:sz="4" w:space="0" w:color="auto"/>
              <w:left w:val="single" w:sz="4" w:space="0" w:color="auto"/>
              <w:bottom w:val="single" w:sz="4" w:space="0" w:color="auto"/>
              <w:right w:val="single" w:sz="4" w:space="0" w:color="auto"/>
            </w:tcBorders>
          </w:tcPr>
          <w:p w:rsidR="00F62806" w:rsidRPr="00A86588" w:rsidRDefault="00F62806" w:rsidP="007B0CC2">
            <w:pPr>
              <w:spacing w:after="0" w:line="240" w:lineRule="auto"/>
              <w:jc w:val="center"/>
              <w:rPr>
                <w:sz w:val="24"/>
                <w:szCs w:val="24"/>
              </w:rPr>
            </w:pPr>
            <w:r w:rsidRPr="00A86588">
              <w:rPr>
                <w:sz w:val="24"/>
                <w:szCs w:val="24"/>
              </w:rPr>
              <w:t>Paskaidrojuma raksta sadaļas</w:t>
            </w:r>
          </w:p>
        </w:tc>
        <w:tc>
          <w:tcPr>
            <w:tcW w:w="5876" w:type="dxa"/>
            <w:tcBorders>
              <w:top w:val="single" w:sz="4" w:space="0" w:color="auto"/>
              <w:left w:val="single" w:sz="4" w:space="0" w:color="auto"/>
              <w:bottom w:val="single" w:sz="4" w:space="0" w:color="auto"/>
              <w:right w:val="single" w:sz="4" w:space="0" w:color="auto"/>
            </w:tcBorders>
            <w:vAlign w:val="center"/>
          </w:tcPr>
          <w:p w:rsidR="00F62806" w:rsidRPr="00A86588" w:rsidRDefault="00F62806" w:rsidP="007B0CC2">
            <w:pPr>
              <w:spacing w:after="0" w:line="240" w:lineRule="auto"/>
              <w:jc w:val="center"/>
              <w:rPr>
                <w:sz w:val="24"/>
                <w:szCs w:val="24"/>
              </w:rPr>
            </w:pPr>
            <w:r w:rsidRPr="00A86588">
              <w:rPr>
                <w:sz w:val="24"/>
                <w:szCs w:val="24"/>
              </w:rPr>
              <w:t>Norādāmā informācija</w:t>
            </w:r>
          </w:p>
        </w:tc>
      </w:tr>
      <w:tr w:rsidR="00F62806" w:rsidRPr="00A86588" w:rsidTr="007B0CC2">
        <w:trPr>
          <w:cantSplit/>
        </w:trPr>
        <w:tc>
          <w:tcPr>
            <w:tcW w:w="2426" w:type="dxa"/>
            <w:tcBorders>
              <w:top w:val="single" w:sz="4" w:space="0" w:color="auto"/>
              <w:left w:val="single" w:sz="4" w:space="0" w:color="auto"/>
              <w:bottom w:val="single" w:sz="4" w:space="0" w:color="auto"/>
              <w:right w:val="single" w:sz="4" w:space="0" w:color="auto"/>
            </w:tcBorders>
          </w:tcPr>
          <w:p w:rsidR="00F62806" w:rsidRPr="00A86588" w:rsidRDefault="00F62806" w:rsidP="007B0CC2">
            <w:pPr>
              <w:widowControl w:val="0"/>
              <w:autoSpaceDE w:val="0"/>
              <w:autoSpaceDN w:val="0"/>
              <w:adjustRightInd w:val="0"/>
              <w:spacing w:after="0" w:line="240" w:lineRule="auto"/>
              <w:ind w:left="360"/>
              <w:jc w:val="center"/>
              <w:rPr>
                <w:bCs/>
                <w:sz w:val="24"/>
                <w:szCs w:val="24"/>
              </w:rPr>
            </w:pPr>
            <w:r>
              <w:rPr>
                <w:bCs/>
                <w:sz w:val="24"/>
                <w:szCs w:val="24"/>
              </w:rPr>
              <w:t>1.</w:t>
            </w:r>
            <w:r w:rsidRPr="00A86588">
              <w:rPr>
                <w:bCs/>
                <w:sz w:val="24"/>
                <w:szCs w:val="24"/>
              </w:rPr>
              <w:t>Īss projekta satura izklāsts</w:t>
            </w:r>
          </w:p>
        </w:tc>
        <w:tc>
          <w:tcPr>
            <w:tcW w:w="5876" w:type="dxa"/>
            <w:tcBorders>
              <w:top w:val="single" w:sz="4" w:space="0" w:color="auto"/>
              <w:left w:val="single" w:sz="4" w:space="0" w:color="auto"/>
              <w:bottom w:val="single" w:sz="4" w:space="0" w:color="auto"/>
              <w:right w:val="single" w:sz="4" w:space="0" w:color="auto"/>
            </w:tcBorders>
            <w:vAlign w:val="center"/>
          </w:tcPr>
          <w:p w:rsidR="00F62806" w:rsidRDefault="00F62806" w:rsidP="007B0CC2">
            <w:pPr>
              <w:spacing w:after="0" w:line="240" w:lineRule="auto"/>
              <w:jc w:val="both"/>
              <w:rPr>
                <w:iCs/>
                <w:sz w:val="24"/>
                <w:szCs w:val="24"/>
                <w:lang w:val="lt-LT"/>
              </w:rPr>
            </w:pPr>
            <w:r w:rsidRPr="00A86588">
              <w:rPr>
                <w:iCs/>
                <w:sz w:val="24"/>
                <w:szCs w:val="24"/>
                <w:lang w:val="lt-LT"/>
              </w:rPr>
              <w:t>Lai nodrošinātu pašvaldības autonomo funciju izpildi pašvaldības dome pieņem saistošos noteikumus.</w:t>
            </w:r>
            <w:r>
              <w:rPr>
                <w:iCs/>
                <w:sz w:val="24"/>
                <w:szCs w:val="24"/>
                <w:lang w:val="lt-LT"/>
              </w:rPr>
              <w:t xml:space="preserve"> Ar 2020.gada 1.janvāri stājas spēkā Administratīvās atbildības likums. </w:t>
            </w:r>
            <w:r>
              <w:rPr>
                <w:sz w:val="24"/>
                <w:szCs w:val="24"/>
              </w:rPr>
              <w:t xml:space="preserve">Administratīvās atbildības likuma 16.panta pirmās daļas otrais teikums noteic, ka naudas soda apmēru likumā vai pašvaldību saistošajos noteikumos izsaka naudas soda vienībās, kur vienas vienības vērtība ir 5 </w:t>
            </w:r>
            <w:proofErr w:type="spellStart"/>
            <w:r>
              <w:rPr>
                <w:sz w:val="24"/>
                <w:szCs w:val="24"/>
              </w:rPr>
              <w:t>euro</w:t>
            </w:r>
            <w:proofErr w:type="spellEnd"/>
            <w:r>
              <w:rPr>
                <w:sz w:val="24"/>
                <w:szCs w:val="24"/>
              </w:rPr>
              <w:t xml:space="preserve">. Līdz ar to ar Administratīvās atbildības likuma spēkā stāšanos 2020.gada 1.janvārī saistošajiem noteikumiem ir jāatbilst šā likuma 16.panta noteikumiem. Jāgroza noteikumos noteiktais sods </w:t>
            </w:r>
            <w:proofErr w:type="spellStart"/>
            <w:r w:rsidRPr="00E03AC3">
              <w:rPr>
                <w:i/>
                <w:sz w:val="24"/>
                <w:szCs w:val="24"/>
              </w:rPr>
              <w:t>euro</w:t>
            </w:r>
            <w:proofErr w:type="spellEnd"/>
            <w:r w:rsidRPr="00E03AC3">
              <w:rPr>
                <w:i/>
                <w:sz w:val="24"/>
                <w:szCs w:val="24"/>
              </w:rPr>
              <w:t xml:space="preserve"> </w:t>
            </w:r>
            <w:r>
              <w:rPr>
                <w:sz w:val="24"/>
                <w:szCs w:val="24"/>
              </w:rPr>
              <w:t>uz naudas soda vienībām, kur viena naudas soda vienība noteikta  pieci</w:t>
            </w:r>
            <w:r w:rsidRPr="00E03AC3">
              <w:rPr>
                <w:i/>
                <w:sz w:val="24"/>
                <w:szCs w:val="24"/>
              </w:rPr>
              <w:t xml:space="preserve"> </w:t>
            </w:r>
            <w:proofErr w:type="spellStart"/>
            <w:r w:rsidRPr="00E03AC3">
              <w:rPr>
                <w:i/>
                <w:sz w:val="24"/>
                <w:szCs w:val="24"/>
              </w:rPr>
              <w:t>euro</w:t>
            </w:r>
            <w:proofErr w:type="spellEnd"/>
            <w:r>
              <w:rPr>
                <w:sz w:val="24"/>
                <w:szCs w:val="24"/>
              </w:rPr>
              <w:t xml:space="preserve">. Minētā likuma 115.pants nosaka amatpersonu loku, kuras ir tiesīgas veikt administratīvā  pārkāpuma procesu, līdz ar to jāgroza saistošo noteikumu </w:t>
            </w:r>
            <w:proofErr w:type="spellStart"/>
            <w:r>
              <w:rPr>
                <w:sz w:val="24"/>
                <w:szCs w:val="24"/>
              </w:rPr>
              <w:t>V.nodaļa</w:t>
            </w:r>
            <w:proofErr w:type="spellEnd"/>
            <w:r>
              <w:rPr>
                <w:sz w:val="24"/>
                <w:szCs w:val="24"/>
              </w:rPr>
              <w:t xml:space="preserve"> </w:t>
            </w:r>
            <w:r w:rsidRPr="004A354A">
              <w:rPr>
                <w:sz w:val="24"/>
                <w:szCs w:val="24"/>
              </w:rPr>
              <w:t>Administratīvā atbildība par noteikumu pārkāpšanu</w:t>
            </w:r>
            <w:r>
              <w:rPr>
                <w:sz w:val="24"/>
                <w:szCs w:val="24"/>
              </w:rPr>
              <w:t>.</w:t>
            </w:r>
          </w:p>
          <w:p w:rsidR="00F62806" w:rsidRDefault="00F62806" w:rsidP="007B0CC2">
            <w:pPr>
              <w:spacing w:after="0" w:line="240" w:lineRule="auto"/>
              <w:ind w:right="-902"/>
              <w:rPr>
                <w:sz w:val="24"/>
                <w:szCs w:val="24"/>
              </w:rPr>
            </w:pPr>
            <w:r>
              <w:rPr>
                <w:iCs/>
                <w:sz w:val="24"/>
                <w:szCs w:val="24"/>
                <w:lang w:val="lt-LT"/>
              </w:rPr>
              <w:t xml:space="preserve">Pamatojoties uz minēto,  nepieciešams  pieņemt grozījumus  </w:t>
            </w:r>
            <w:r w:rsidRPr="006D47A7">
              <w:rPr>
                <w:sz w:val="24"/>
                <w:szCs w:val="24"/>
              </w:rPr>
              <w:t xml:space="preserve">Kokneses novada domes </w:t>
            </w:r>
            <w:r>
              <w:rPr>
                <w:sz w:val="24"/>
                <w:szCs w:val="24"/>
              </w:rPr>
              <w:t>2017.gada 29.novembra saistošajos noteikumos Nr.15/2017 “</w:t>
            </w:r>
            <w:r w:rsidRPr="00853C1D">
              <w:rPr>
                <w:sz w:val="24"/>
                <w:szCs w:val="24"/>
              </w:rPr>
              <w:t xml:space="preserve">Par sabiedrisko ūdenssaimniecības pakalpojumu sniegšanas un lietošanas kārtību Kokneses </w:t>
            </w:r>
          </w:p>
          <w:p w:rsidR="00F62806" w:rsidRDefault="00F62806" w:rsidP="007B0CC2">
            <w:pPr>
              <w:spacing w:after="0" w:line="240" w:lineRule="auto"/>
              <w:ind w:right="-902"/>
              <w:rPr>
                <w:iCs/>
                <w:sz w:val="24"/>
                <w:szCs w:val="24"/>
                <w:lang w:val="lt-LT"/>
              </w:rPr>
            </w:pPr>
            <w:r w:rsidRPr="00853C1D">
              <w:rPr>
                <w:sz w:val="24"/>
                <w:szCs w:val="24"/>
              </w:rPr>
              <w:t xml:space="preserve"> novadā “</w:t>
            </w:r>
            <w:r>
              <w:rPr>
                <w:bCs/>
                <w:sz w:val="24"/>
                <w:szCs w:val="24"/>
              </w:rPr>
              <w:t xml:space="preserve"> (turpmāk - Saistošie noteikumi).</w:t>
            </w:r>
            <w:r>
              <w:rPr>
                <w:iCs/>
                <w:sz w:val="24"/>
                <w:szCs w:val="24"/>
                <w:lang w:val="lt-LT"/>
              </w:rPr>
              <w:t xml:space="preserve"> </w:t>
            </w:r>
          </w:p>
          <w:p w:rsidR="00F62806" w:rsidRPr="00A86588" w:rsidRDefault="00F62806" w:rsidP="007B0CC2">
            <w:pPr>
              <w:spacing w:after="0" w:line="240" w:lineRule="auto"/>
              <w:jc w:val="both"/>
              <w:rPr>
                <w:iCs/>
                <w:sz w:val="24"/>
                <w:szCs w:val="24"/>
                <w:lang w:val="lt-LT"/>
              </w:rPr>
            </w:pPr>
            <w:r>
              <w:rPr>
                <w:rFonts w:eastAsia="Lucida Sans Unicode"/>
                <w:sz w:val="24"/>
                <w:szCs w:val="24"/>
                <w:lang w:val="nl-NL"/>
              </w:rPr>
              <w:t xml:space="preserve">Pērējie </w:t>
            </w:r>
            <w:r>
              <w:rPr>
                <w:rFonts w:eastAsia="Lucida Sans Unicode"/>
                <w:sz w:val="24"/>
                <w:szCs w:val="24"/>
              </w:rPr>
              <w:t>Saistošo noteikumu punkti netiek mainīti.</w:t>
            </w:r>
          </w:p>
        </w:tc>
      </w:tr>
      <w:tr w:rsidR="00F62806" w:rsidRPr="00A86588" w:rsidTr="007B0CC2">
        <w:trPr>
          <w:cantSplit/>
        </w:trPr>
        <w:tc>
          <w:tcPr>
            <w:tcW w:w="2426" w:type="dxa"/>
            <w:tcBorders>
              <w:top w:val="single" w:sz="4" w:space="0" w:color="auto"/>
              <w:left w:val="single" w:sz="4" w:space="0" w:color="auto"/>
              <w:bottom w:val="single" w:sz="4" w:space="0" w:color="auto"/>
              <w:right w:val="single" w:sz="4" w:space="0" w:color="auto"/>
            </w:tcBorders>
          </w:tcPr>
          <w:p w:rsidR="00F62806" w:rsidRDefault="00F62806" w:rsidP="007B0CC2">
            <w:pPr>
              <w:spacing w:after="0" w:line="240" w:lineRule="auto"/>
              <w:ind w:left="360"/>
              <w:jc w:val="center"/>
              <w:rPr>
                <w:bCs/>
                <w:sz w:val="24"/>
                <w:szCs w:val="24"/>
              </w:rPr>
            </w:pPr>
            <w:r w:rsidRPr="00A86588">
              <w:rPr>
                <w:bCs/>
                <w:sz w:val="24"/>
                <w:szCs w:val="24"/>
              </w:rPr>
              <w:t>2. Projekta nepieciešamības pamatojums</w:t>
            </w:r>
          </w:p>
          <w:p w:rsidR="00F62806" w:rsidRPr="00A86588" w:rsidRDefault="00F62806" w:rsidP="007B0CC2">
            <w:pPr>
              <w:spacing w:after="0" w:line="240" w:lineRule="auto"/>
              <w:jc w:val="center"/>
              <w:rPr>
                <w:bCs/>
                <w:sz w:val="24"/>
                <w:szCs w:val="24"/>
              </w:rPr>
            </w:pPr>
          </w:p>
          <w:p w:rsidR="00F62806" w:rsidRPr="00A86588" w:rsidRDefault="00F62806" w:rsidP="007B0CC2">
            <w:pPr>
              <w:spacing w:after="0" w:line="240" w:lineRule="auto"/>
              <w:jc w:val="center"/>
              <w:rPr>
                <w:bCs/>
                <w:sz w:val="24"/>
                <w:szCs w:val="24"/>
              </w:rPr>
            </w:pPr>
          </w:p>
        </w:tc>
        <w:tc>
          <w:tcPr>
            <w:tcW w:w="5876" w:type="dxa"/>
            <w:tcBorders>
              <w:top w:val="single" w:sz="4" w:space="0" w:color="auto"/>
              <w:left w:val="single" w:sz="4" w:space="0" w:color="auto"/>
              <w:bottom w:val="single" w:sz="4" w:space="0" w:color="auto"/>
              <w:right w:val="single" w:sz="4" w:space="0" w:color="auto"/>
            </w:tcBorders>
            <w:vAlign w:val="center"/>
          </w:tcPr>
          <w:p w:rsidR="00F62806" w:rsidRDefault="00F62806" w:rsidP="007B0CC2">
            <w:pPr>
              <w:spacing w:after="0" w:line="240" w:lineRule="auto"/>
              <w:jc w:val="both"/>
              <w:rPr>
                <w:iCs/>
                <w:sz w:val="24"/>
                <w:szCs w:val="24"/>
                <w:lang w:val="lt-LT"/>
              </w:rPr>
            </w:pPr>
            <w:r>
              <w:rPr>
                <w:rFonts w:eastAsia="Lucida Sans Unicode"/>
                <w:sz w:val="24"/>
                <w:szCs w:val="24"/>
                <w:lang w:val="nl-NL"/>
              </w:rPr>
              <w:t xml:space="preserve">Ņemot vērā, ka ar 2020.gada 1.janvāri stājas spēkā </w:t>
            </w:r>
            <w:r>
              <w:rPr>
                <w:sz w:val="24"/>
                <w:szCs w:val="24"/>
              </w:rPr>
              <w:t xml:space="preserve">Administratīvās atbildības likums, kur 16.panta pirmās daļas otrais teikums noteic, ka naudas soda apmēru likumā vai pašvaldību saistošajos noteikumos izsaka naudas soda vienībās, nepieciešams veikt izmaiņas saistošajos noteikumos Jāgroza noteikumos noteiktais sods </w:t>
            </w:r>
            <w:proofErr w:type="spellStart"/>
            <w:r w:rsidRPr="00E03AC3">
              <w:rPr>
                <w:i/>
                <w:sz w:val="24"/>
                <w:szCs w:val="24"/>
              </w:rPr>
              <w:t>euro</w:t>
            </w:r>
            <w:proofErr w:type="spellEnd"/>
            <w:r w:rsidRPr="00E03AC3">
              <w:rPr>
                <w:i/>
                <w:sz w:val="24"/>
                <w:szCs w:val="24"/>
              </w:rPr>
              <w:t xml:space="preserve"> </w:t>
            </w:r>
            <w:r>
              <w:rPr>
                <w:sz w:val="24"/>
                <w:szCs w:val="24"/>
              </w:rPr>
              <w:t>uz naudas soda vienībām, kur viena naudas soda vienība noteikta  pieci</w:t>
            </w:r>
            <w:r w:rsidRPr="00E03AC3">
              <w:rPr>
                <w:i/>
                <w:sz w:val="24"/>
                <w:szCs w:val="24"/>
              </w:rPr>
              <w:t xml:space="preserve"> </w:t>
            </w:r>
            <w:proofErr w:type="spellStart"/>
            <w:r w:rsidRPr="00E03AC3">
              <w:rPr>
                <w:i/>
                <w:sz w:val="24"/>
                <w:szCs w:val="24"/>
              </w:rPr>
              <w:t>euro</w:t>
            </w:r>
            <w:proofErr w:type="spellEnd"/>
            <w:r>
              <w:rPr>
                <w:sz w:val="24"/>
                <w:szCs w:val="24"/>
              </w:rPr>
              <w:t xml:space="preserve">.  Minētā likuma 115.pants nosaka amatpersonu loku, kuras ir tiesīgas veikt administratīvā  pārkāpuma procesu, līdz ar to jāgroza saistošo noteikumu </w:t>
            </w:r>
            <w:proofErr w:type="spellStart"/>
            <w:r>
              <w:rPr>
                <w:sz w:val="24"/>
                <w:szCs w:val="24"/>
              </w:rPr>
              <w:t>V.nodaļa</w:t>
            </w:r>
            <w:proofErr w:type="spellEnd"/>
            <w:r>
              <w:rPr>
                <w:sz w:val="24"/>
                <w:szCs w:val="24"/>
              </w:rPr>
              <w:t xml:space="preserve"> </w:t>
            </w:r>
            <w:r w:rsidRPr="004A354A">
              <w:rPr>
                <w:sz w:val="24"/>
                <w:szCs w:val="24"/>
              </w:rPr>
              <w:t>Administratīvā atbildība par noteikumu pārkāpšanu</w:t>
            </w:r>
            <w:r>
              <w:rPr>
                <w:sz w:val="24"/>
                <w:szCs w:val="24"/>
              </w:rPr>
              <w:t>.</w:t>
            </w:r>
          </w:p>
          <w:p w:rsidR="00F62806" w:rsidRPr="00A86588" w:rsidRDefault="00F62806" w:rsidP="007B0CC2">
            <w:pPr>
              <w:suppressAutoHyphens/>
              <w:spacing w:after="0" w:line="240" w:lineRule="auto"/>
              <w:jc w:val="both"/>
              <w:rPr>
                <w:rFonts w:eastAsia="Lucida Sans Unicode"/>
                <w:sz w:val="24"/>
                <w:szCs w:val="24"/>
                <w:lang w:val="nl-NL"/>
              </w:rPr>
            </w:pPr>
          </w:p>
        </w:tc>
      </w:tr>
      <w:tr w:rsidR="00F62806" w:rsidRPr="00A86588" w:rsidTr="007B0CC2">
        <w:trPr>
          <w:cantSplit/>
        </w:trPr>
        <w:tc>
          <w:tcPr>
            <w:tcW w:w="2426" w:type="dxa"/>
            <w:tcBorders>
              <w:top w:val="single" w:sz="4" w:space="0" w:color="auto"/>
              <w:left w:val="single" w:sz="4" w:space="0" w:color="auto"/>
              <w:bottom w:val="single" w:sz="4" w:space="0" w:color="auto"/>
              <w:right w:val="single" w:sz="4" w:space="0" w:color="auto"/>
            </w:tcBorders>
          </w:tcPr>
          <w:p w:rsidR="00F62806" w:rsidRPr="00A86588" w:rsidRDefault="00F62806" w:rsidP="007B0CC2">
            <w:pPr>
              <w:spacing w:after="0" w:line="240" w:lineRule="auto"/>
              <w:jc w:val="center"/>
              <w:rPr>
                <w:bCs/>
                <w:sz w:val="24"/>
                <w:szCs w:val="24"/>
              </w:rPr>
            </w:pPr>
            <w:r w:rsidRPr="00A86588">
              <w:rPr>
                <w:bCs/>
                <w:sz w:val="24"/>
                <w:szCs w:val="24"/>
              </w:rPr>
              <w:lastRenderedPageBreak/>
              <w:t>3. Informācija par plānoto projekta ietekmi uz pašvaldības budžetu</w:t>
            </w:r>
          </w:p>
        </w:tc>
        <w:tc>
          <w:tcPr>
            <w:tcW w:w="5876" w:type="dxa"/>
            <w:tcBorders>
              <w:top w:val="single" w:sz="4" w:space="0" w:color="auto"/>
              <w:left w:val="single" w:sz="4" w:space="0" w:color="auto"/>
              <w:bottom w:val="single" w:sz="4" w:space="0" w:color="auto"/>
              <w:right w:val="single" w:sz="4" w:space="0" w:color="auto"/>
            </w:tcBorders>
            <w:vAlign w:val="center"/>
          </w:tcPr>
          <w:p w:rsidR="00F62806" w:rsidRPr="00A86588" w:rsidRDefault="00F62806" w:rsidP="007B0CC2">
            <w:pPr>
              <w:spacing w:after="0" w:line="240" w:lineRule="auto"/>
              <w:jc w:val="both"/>
              <w:rPr>
                <w:bCs/>
                <w:sz w:val="24"/>
                <w:szCs w:val="24"/>
              </w:rPr>
            </w:pPr>
            <w:r>
              <w:rPr>
                <w:bCs/>
                <w:sz w:val="24"/>
                <w:szCs w:val="24"/>
              </w:rPr>
              <w:t>Izmaiņas saistošo noteikumu īstenošanas finansiālās ietekmes prognoze uz pašvaldības budžetu nav prognozēta.</w:t>
            </w:r>
          </w:p>
          <w:p w:rsidR="00F62806" w:rsidRPr="00A86588" w:rsidRDefault="00F62806" w:rsidP="007B0CC2">
            <w:pPr>
              <w:spacing w:after="0" w:line="240" w:lineRule="auto"/>
              <w:jc w:val="both"/>
              <w:rPr>
                <w:bCs/>
                <w:sz w:val="24"/>
                <w:szCs w:val="24"/>
              </w:rPr>
            </w:pPr>
          </w:p>
        </w:tc>
      </w:tr>
      <w:tr w:rsidR="00F62806" w:rsidRPr="00A86588" w:rsidTr="007B0CC2">
        <w:trPr>
          <w:cantSplit/>
        </w:trPr>
        <w:tc>
          <w:tcPr>
            <w:tcW w:w="2426" w:type="dxa"/>
            <w:tcBorders>
              <w:top w:val="single" w:sz="4" w:space="0" w:color="auto"/>
              <w:left w:val="single" w:sz="4" w:space="0" w:color="auto"/>
              <w:bottom w:val="single" w:sz="4" w:space="0" w:color="auto"/>
              <w:right w:val="single" w:sz="4" w:space="0" w:color="auto"/>
            </w:tcBorders>
          </w:tcPr>
          <w:p w:rsidR="00F62806" w:rsidRPr="00A86588" w:rsidRDefault="00F62806" w:rsidP="007B0CC2">
            <w:pPr>
              <w:spacing w:after="0" w:line="240" w:lineRule="auto"/>
              <w:jc w:val="center"/>
              <w:rPr>
                <w:bCs/>
                <w:sz w:val="24"/>
                <w:szCs w:val="24"/>
              </w:rPr>
            </w:pPr>
            <w:r w:rsidRPr="00A86588">
              <w:rPr>
                <w:bCs/>
                <w:sz w:val="24"/>
                <w:szCs w:val="24"/>
              </w:rPr>
              <w:t>4. Informācija par plānoto projekta ietekmi uz uzņēmējdarbības vidi pašvaldības teritorijā</w:t>
            </w:r>
          </w:p>
        </w:tc>
        <w:tc>
          <w:tcPr>
            <w:tcW w:w="5876" w:type="dxa"/>
            <w:tcBorders>
              <w:top w:val="single" w:sz="4" w:space="0" w:color="auto"/>
              <w:left w:val="single" w:sz="4" w:space="0" w:color="auto"/>
              <w:bottom w:val="single" w:sz="4" w:space="0" w:color="auto"/>
              <w:right w:val="single" w:sz="4" w:space="0" w:color="auto"/>
            </w:tcBorders>
            <w:vAlign w:val="center"/>
          </w:tcPr>
          <w:p w:rsidR="00F62806" w:rsidRPr="00A86588" w:rsidRDefault="00F62806" w:rsidP="007B0CC2">
            <w:pPr>
              <w:spacing w:after="0" w:line="240" w:lineRule="auto"/>
              <w:jc w:val="both"/>
              <w:rPr>
                <w:bCs/>
                <w:sz w:val="24"/>
                <w:szCs w:val="24"/>
              </w:rPr>
            </w:pPr>
            <w:r>
              <w:rPr>
                <w:bCs/>
                <w:sz w:val="24"/>
                <w:szCs w:val="24"/>
              </w:rPr>
              <w:t>Neietekmē</w:t>
            </w:r>
          </w:p>
        </w:tc>
      </w:tr>
      <w:tr w:rsidR="00F62806" w:rsidRPr="00A86588" w:rsidTr="007B0CC2">
        <w:trPr>
          <w:cantSplit/>
        </w:trPr>
        <w:tc>
          <w:tcPr>
            <w:tcW w:w="2426" w:type="dxa"/>
            <w:tcBorders>
              <w:top w:val="single" w:sz="4" w:space="0" w:color="auto"/>
              <w:left w:val="single" w:sz="4" w:space="0" w:color="auto"/>
              <w:bottom w:val="single" w:sz="4" w:space="0" w:color="auto"/>
              <w:right w:val="single" w:sz="4" w:space="0" w:color="auto"/>
            </w:tcBorders>
          </w:tcPr>
          <w:p w:rsidR="00F62806" w:rsidRPr="00A86588" w:rsidRDefault="00F62806" w:rsidP="007B0CC2">
            <w:pPr>
              <w:spacing w:after="0" w:line="240" w:lineRule="auto"/>
              <w:jc w:val="center"/>
              <w:rPr>
                <w:bCs/>
                <w:sz w:val="24"/>
                <w:szCs w:val="24"/>
              </w:rPr>
            </w:pPr>
            <w:r w:rsidRPr="00A86588">
              <w:rPr>
                <w:bCs/>
                <w:sz w:val="24"/>
                <w:szCs w:val="24"/>
              </w:rPr>
              <w:t>5. Informācija par administratīvajām procedūrām</w:t>
            </w:r>
          </w:p>
        </w:tc>
        <w:tc>
          <w:tcPr>
            <w:tcW w:w="5876" w:type="dxa"/>
            <w:tcBorders>
              <w:top w:val="single" w:sz="4" w:space="0" w:color="auto"/>
              <w:left w:val="single" w:sz="4" w:space="0" w:color="auto"/>
              <w:bottom w:val="single" w:sz="4" w:space="0" w:color="auto"/>
              <w:right w:val="single" w:sz="4" w:space="0" w:color="auto"/>
            </w:tcBorders>
            <w:vAlign w:val="center"/>
          </w:tcPr>
          <w:p w:rsidR="00F62806" w:rsidRPr="00A86588" w:rsidRDefault="00F62806" w:rsidP="007B0CC2">
            <w:pPr>
              <w:spacing w:after="0" w:line="240" w:lineRule="auto"/>
              <w:jc w:val="both"/>
              <w:rPr>
                <w:sz w:val="24"/>
                <w:szCs w:val="24"/>
              </w:rPr>
            </w:pPr>
            <w:r w:rsidRPr="00A86588">
              <w:rPr>
                <w:sz w:val="24"/>
                <w:szCs w:val="24"/>
              </w:rPr>
              <w:t>Saistošo noteikumu tiesiskais regulējums attiecināms un var skart visus novada iedzīvotājus</w:t>
            </w:r>
            <w:r>
              <w:rPr>
                <w:sz w:val="24"/>
                <w:szCs w:val="24"/>
              </w:rPr>
              <w:t xml:space="preserve"> un nekustamo īpašumu īpašniekus .  </w:t>
            </w:r>
          </w:p>
        </w:tc>
      </w:tr>
      <w:tr w:rsidR="00F62806" w:rsidRPr="00A86588" w:rsidTr="007B0CC2">
        <w:trPr>
          <w:cantSplit/>
          <w:trHeight w:val="132"/>
        </w:trPr>
        <w:tc>
          <w:tcPr>
            <w:tcW w:w="2426" w:type="dxa"/>
            <w:tcBorders>
              <w:top w:val="single" w:sz="4" w:space="0" w:color="auto"/>
              <w:left w:val="single" w:sz="4" w:space="0" w:color="auto"/>
              <w:bottom w:val="single" w:sz="4" w:space="0" w:color="auto"/>
              <w:right w:val="single" w:sz="4" w:space="0" w:color="auto"/>
            </w:tcBorders>
          </w:tcPr>
          <w:p w:rsidR="00F62806" w:rsidRPr="00A86588" w:rsidRDefault="00F62806" w:rsidP="007B0CC2">
            <w:pPr>
              <w:spacing w:after="0" w:line="240" w:lineRule="auto"/>
              <w:jc w:val="center"/>
              <w:rPr>
                <w:bCs/>
                <w:sz w:val="24"/>
                <w:szCs w:val="24"/>
              </w:rPr>
            </w:pPr>
            <w:r w:rsidRPr="00A86588">
              <w:rPr>
                <w:bCs/>
                <w:sz w:val="24"/>
                <w:szCs w:val="24"/>
              </w:rPr>
              <w:t>6. Informācija par konsultācijām ar privātpersonām</w:t>
            </w:r>
          </w:p>
        </w:tc>
        <w:tc>
          <w:tcPr>
            <w:tcW w:w="5876" w:type="dxa"/>
            <w:tcBorders>
              <w:top w:val="single" w:sz="4" w:space="0" w:color="auto"/>
              <w:left w:val="single" w:sz="4" w:space="0" w:color="auto"/>
              <w:bottom w:val="single" w:sz="4" w:space="0" w:color="auto"/>
              <w:right w:val="single" w:sz="4" w:space="0" w:color="auto"/>
            </w:tcBorders>
            <w:vAlign w:val="center"/>
          </w:tcPr>
          <w:p w:rsidR="00F62806" w:rsidRPr="00A86588" w:rsidRDefault="00F62806" w:rsidP="007B0CC2">
            <w:pPr>
              <w:spacing w:after="0" w:line="240" w:lineRule="auto"/>
              <w:jc w:val="both"/>
              <w:rPr>
                <w:bCs/>
                <w:sz w:val="24"/>
                <w:szCs w:val="24"/>
              </w:rPr>
            </w:pPr>
            <w:r w:rsidRPr="00A86588">
              <w:rPr>
                <w:bCs/>
                <w:sz w:val="24"/>
                <w:szCs w:val="24"/>
              </w:rPr>
              <w:t xml:space="preserve">Konsultācijas ar sabiedrības pārstāvjiem nav </w:t>
            </w:r>
            <w:r>
              <w:rPr>
                <w:bCs/>
                <w:sz w:val="24"/>
                <w:szCs w:val="24"/>
              </w:rPr>
              <w:t>nepieciešamas.</w:t>
            </w:r>
            <w:r w:rsidRPr="00A86588">
              <w:rPr>
                <w:rFonts w:eastAsia="Lucida Sans Unicode"/>
                <w:color w:val="000000"/>
                <w:sz w:val="24"/>
                <w:szCs w:val="24"/>
              </w:rPr>
              <w:t xml:space="preserve"> Saistošie noteikumi tiks publicēti </w:t>
            </w:r>
            <w:r>
              <w:rPr>
                <w:rFonts w:eastAsia="Lucida Sans Unicode"/>
                <w:color w:val="000000"/>
                <w:sz w:val="24"/>
                <w:szCs w:val="24"/>
              </w:rPr>
              <w:t xml:space="preserve">Kokneses novada domes informatīvajā izdevumā </w:t>
            </w:r>
            <w:r w:rsidRPr="00A86588">
              <w:rPr>
                <w:rFonts w:eastAsia="Lucida Sans Unicode"/>
                <w:color w:val="000000"/>
                <w:sz w:val="24"/>
                <w:szCs w:val="24"/>
              </w:rPr>
              <w:t xml:space="preserve">“Kokneses </w:t>
            </w:r>
            <w:r>
              <w:rPr>
                <w:rFonts w:eastAsia="Lucida Sans Unicode"/>
                <w:color w:val="000000"/>
                <w:sz w:val="24"/>
                <w:szCs w:val="24"/>
              </w:rPr>
              <w:t>N</w:t>
            </w:r>
            <w:r w:rsidRPr="00A86588">
              <w:rPr>
                <w:rFonts w:eastAsia="Lucida Sans Unicode"/>
                <w:color w:val="000000"/>
                <w:sz w:val="24"/>
                <w:szCs w:val="24"/>
              </w:rPr>
              <w:t xml:space="preserve">ovada </w:t>
            </w:r>
            <w:r>
              <w:rPr>
                <w:rFonts w:eastAsia="Lucida Sans Unicode"/>
                <w:color w:val="000000"/>
                <w:sz w:val="24"/>
                <w:szCs w:val="24"/>
              </w:rPr>
              <w:t>V</w:t>
            </w:r>
            <w:r w:rsidRPr="00A86588">
              <w:rPr>
                <w:rFonts w:eastAsia="Lucida Sans Unicode"/>
                <w:color w:val="000000"/>
                <w:sz w:val="24"/>
                <w:szCs w:val="24"/>
              </w:rPr>
              <w:t xml:space="preserve">ēstis” un pašvaldības mājas lapā </w:t>
            </w:r>
            <w:hyperlink r:id="rId54" w:history="1">
              <w:r w:rsidRPr="001E704F">
                <w:rPr>
                  <w:rStyle w:val="Hipersaite"/>
                  <w:rFonts w:eastAsia="Lucida Sans Unicode"/>
                  <w:sz w:val="24"/>
                  <w:szCs w:val="24"/>
                </w:rPr>
                <w:t>www.koknese.lv</w:t>
              </w:r>
            </w:hyperlink>
            <w:r>
              <w:rPr>
                <w:rFonts w:eastAsia="Lucida Sans Unicode"/>
                <w:color w:val="000000"/>
                <w:sz w:val="24"/>
                <w:szCs w:val="24"/>
              </w:rPr>
              <w:t xml:space="preserve"> </w:t>
            </w:r>
            <w:r w:rsidRPr="00A86588">
              <w:rPr>
                <w:rFonts w:eastAsia="Lucida Sans Unicode"/>
                <w:color w:val="000000"/>
                <w:sz w:val="24"/>
                <w:szCs w:val="24"/>
              </w:rPr>
              <w:t>internetā.</w:t>
            </w:r>
          </w:p>
        </w:tc>
      </w:tr>
      <w:tr w:rsidR="00F62806" w:rsidRPr="00A86588" w:rsidTr="007B0CC2">
        <w:trPr>
          <w:cantSplit/>
          <w:trHeight w:val="132"/>
        </w:trPr>
        <w:tc>
          <w:tcPr>
            <w:tcW w:w="2426" w:type="dxa"/>
            <w:tcBorders>
              <w:top w:val="single" w:sz="4" w:space="0" w:color="auto"/>
              <w:left w:val="single" w:sz="4" w:space="0" w:color="auto"/>
              <w:bottom w:val="single" w:sz="4" w:space="0" w:color="auto"/>
              <w:right w:val="single" w:sz="4" w:space="0" w:color="auto"/>
            </w:tcBorders>
          </w:tcPr>
          <w:p w:rsidR="00F62806" w:rsidRPr="00A86588" w:rsidRDefault="00F62806" w:rsidP="007B0CC2">
            <w:pPr>
              <w:spacing w:after="0" w:line="240" w:lineRule="auto"/>
              <w:jc w:val="center"/>
              <w:rPr>
                <w:bCs/>
                <w:sz w:val="24"/>
                <w:szCs w:val="24"/>
              </w:rPr>
            </w:pPr>
            <w:r w:rsidRPr="00A86588">
              <w:rPr>
                <w:bCs/>
                <w:sz w:val="24"/>
                <w:szCs w:val="24"/>
              </w:rPr>
              <w:t>7. Cita informācija</w:t>
            </w:r>
          </w:p>
        </w:tc>
        <w:tc>
          <w:tcPr>
            <w:tcW w:w="5876" w:type="dxa"/>
            <w:tcBorders>
              <w:top w:val="single" w:sz="4" w:space="0" w:color="auto"/>
              <w:left w:val="single" w:sz="4" w:space="0" w:color="auto"/>
              <w:bottom w:val="single" w:sz="4" w:space="0" w:color="auto"/>
              <w:right w:val="single" w:sz="4" w:space="0" w:color="auto"/>
            </w:tcBorders>
            <w:vAlign w:val="center"/>
          </w:tcPr>
          <w:p w:rsidR="00F62806" w:rsidRPr="00A86588" w:rsidRDefault="00F62806" w:rsidP="007B0CC2">
            <w:pPr>
              <w:spacing w:after="0" w:line="240" w:lineRule="auto"/>
              <w:jc w:val="center"/>
              <w:rPr>
                <w:sz w:val="24"/>
                <w:szCs w:val="24"/>
              </w:rPr>
            </w:pPr>
            <w:r w:rsidRPr="00A86588">
              <w:rPr>
                <w:sz w:val="24"/>
                <w:szCs w:val="24"/>
              </w:rPr>
              <w:t>Nav</w:t>
            </w:r>
          </w:p>
        </w:tc>
      </w:tr>
    </w:tbl>
    <w:p w:rsidR="00F62806" w:rsidRDefault="00F62806" w:rsidP="00F62806">
      <w:pPr>
        <w:spacing w:after="0" w:line="240" w:lineRule="auto"/>
        <w:ind w:right="-806"/>
        <w:jc w:val="both"/>
        <w:rPr>
          <w:rFonts w:ascii="Cambria" w:hAnsi="Cambria"/>
          <w:sz w:val="24"/>
          <w:szCs w:val="24"/>
        </w:rPr>
      </w:pPr>
    </w:p>
    <w:p w:rsidR="00F62806" w:rsidRDefault="00F62806" w:rsidP="00F62806">
      <w:pPr>
        <w:spacing w:after="0" w:line="240" w:lineRule="auto"/>
        <w:ind w:right="-806"/>
        <w:jc w:val="both"/>
        <w:rPr>
          <w:rFonts w:ascii="Cambria" w:hAnsi="Cambria"/>
          <w:sz w:val="24"/>
          <w:szCs w:val="24"/>
        </w:rPr>
      </w:pPr>
    </w:p>
    <w:p w:rsidR="00F62806" w:rsidRDefault="00F62806" w:rsidP="00F62806">
      <w:pPr>
        <w:spacing w:after="0" w:line="240" w:lineRule="auto"/>
        <w:ind w:right="-806"/>
        <w:jc w:val="both"/>
        <w:rPr>
          <w:rFonts w:ascii="Cambria" w:hAnsi="Cambria"/>
          <w:sz w:val="24"/>
          <w:szCs w:val="24"/>
        </w:rPr>
      </w:pPr>
    </w:p>
    <w:p w:rsidR="00F62806" w:rsidRDefault="00F62806" w:rsidP="00F62806">
      <w:pPr>
        <w:spacing w:after="0" w:line="240" w:lineRule="auto"/>
        <w:ind w:right="-806"/>
        <w:jc w:val="center"/>
        <w:rPr>
          <w:rFonts w:ascii="Cambria" w:hAnsi="Cambria"/>
          <w:b/>
          <w:bCs/>
          <w:sz w:val="24"/>
          <w:szCs w:val="24"/>
        </w:rPr>
      </w:pPr>
    </w:p>
    <w:p w:rsidR="00F62806" w:rsidRDefault="00F62806" w:rsidP="00F62806">
      <w:pPr>
        <w:spacing w:after="0" w:line="240" w:lineRule="auto"/>
        <w:ind w:right="-806"/>
        <w:jc w:val="center"/>
        <w:rPr>
          <w:rFonts w:ascii="Cambria" w:hAnsi="Cambria"/>
          <w:b/>
          <w:bCs/>
          <w:color w:val="000000"/>
          <w:sz w:val="24"/>
          <w:szCs w:val="24"/>
        </w:rPr>
      </w:pPr>
      <w:r>
        <w:rPr>
          <w:rFonts w:ascii="Cambria" w:hAnsi="Cambria"/>
          <w:b/>
          <w:bCs/>
          <w:color w:val="000000"/>
          <w:sz w:val="24"/>
          <w:szCs w:val="24"/>
        </w:rPr>
        <w:t xml:space="preserve">16. </w:t>
      </w:r>
    </w:p>
    <w:p w:rsidR="00F62806" w:rsidRDefault="00F62806" w:rsidP="00F62806">
      <w:pPr>
        <w:spacing w:after="0" w:line="240" w:lineRule="auto"/>
        <w:ind w:right="-806"/>
        <w:jc w:val="center"/>
        <w:rPr>
          <w:rFonts w:ascii="Cambria" w:hAnsi="Cambria"/>
          <w:color w:val="000000"/>
          <w:sz w:val="24"/>
          <w:szCs w:val="24"/>
        </w:rPr>
      </w:pPr>
      <w:r>
        <w:rPr>
          <w:rFonts w:ascii="Cambria" w:hAnsi="Cambria"/>
          <w:b/>
          <w:bCs/>
          <w:color w:val="000000"/>
          <w:sz w:val="24"/>
          <w:szCs w:val="24"/>
        </w:rPr>
        <w:t>Par novada domes sēdes un pastāvīgo komiteju sēžu laikiem decembra mēnesī</w:t>
      </w:r>
    </w:p>
    <w:p w:rsidR="00F62806" w:rsidRPr="00C23439" w:rsidRDefault="00F62806" w:rsidP="00F62806">
      <w:pPr>
        <w:spacing w:after="0" w:line="240" w:lineRule="auto"/>
        <w:ind w:right="-806"/>
        <w:jc w:val="center"/>
        <w:rPr>
          <w:rFonts w:ascii="Cambria" w:hAnsi="Cambria"/>
          <w:color w:val="000000"/>
          <w:sz w:val="24"/>
          <w:szCs w:val="24"/>
        </w:rPr>
      </w:pPr>
      <w:r>
        <w:rPr>
          <w:rFonts w:ascii="Cambria" w:hAnsi="Cambria"/>
          <w:color w:val="000000"/>
          <w:sz w:val="24"/>
          <w:szCs w:val="24"/>
        </w:rPr>
        <w:t>______________________________________________________________________________________________________</w:t>
      </w:r>
    </w:p>
    <w:p w:rsidR="00F62806" w:rsidRDefault="00F62806" w:rsidP="00F62806">
      <w:pPr>
        <w:ind w:right="-806"/>
        <w:rPr>
          <w:rFonts w:ascii="Cambria" w:hAnsi="Cambria"/>
          <w:b/>
          <w:bCs/>
          <w:sz w:val="24"/>
          <w:szCs w:val="24"/>
        </w:rPr>
      </w:pPr>
    </w:p>
    <w:p w:rsidR="00F62806" w:rsidRPr="00491593" w:rsidRDefault="00F62806" w:rsidP="00F62806">
      <w:pPr>
        <w:spacing w:after="0" w:line="240" w:lineRule="auto"/>
        <w:ind w:right="-806"/>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F62806" w:rsidRPr="00EE0156" w:rsidRDefault="00F62806" w:rsidP="00F62806">
      <w:pPr>
        <w:ind w:right="-806"/>
        <w:rPr>
          <w:rFonts w:ascii="Cambria" w:hAnsi="Cambria"/>
          <w:b/>
          <w:bCs/>
          <w:sz w:val="24"/>
          <w:szCs w:val="24"/>
        </w:rPr>
      </w:pPr>
    </w:p>
    <w:p w:rsidR="00F62806" w:rsidRPr="004A0C47" w:rsidRDefault="00F62806" w:rsidP="00F62806">
      <w:pPr>
        <w:ind w:right="-806" w:firstLine="720"/>
        <w:jc w:val="both"/>
        <w:rPr>
          <w:rFonts w:ascii="Cambria" w:hAnsi="Cambria"/>
          <w:sz w:val="24"/>
          <w:szCs w:val="24"/>
        </w:rPr>
      </w:pPr>
      <w:r>
        <w:rPr>
          <w:rFonts w:ascii="Cambria" w:hAnsi="Cambria"/>
          <w:sz w:val="24"/>
          <w:szCs w:val="24"/>
        </w:rPr>
        <w:t>Ņemot vērā , ka decembra mēneša otrajā pusē ir ļoti daudz brīvdienu un svētku dienu</w:t>
      </w:r>
      <w:r w:rsidRPr="004A0C47">
        <w:rPr>
          <w:rFonts w:ascii="Cambria" w:hAnsi="Cambria"/>
          <w:sz w:val="24"/>
          <w:szCs w:val="24"/>
        </w:rPr>
        <w:t xml:space="preserve">, </w:t>
      </w:r>
      <w:r>
        <w:rPr>
          <w:rFonts w:ascii="Cambria" w:hAnsi="Cambria"/>
          <w:sz w:val="24"/>
          <w:szCs w:val="24"/>
        </w:rPr>
        <w:t xml:space="preserve">domes priekšsēdētājs Dainis </w:t>
      </w:r>
      <w:proofErr w:type="spellStart"/>
      <w:r>
        <w:rPr>
          <w:rFonts w:ascii="Cambria" w:hAnsi="Cambria"/>
          <w:sz w:val="24"/>
          <w:szCs w:val="24"/>
        </w:rPr>
        <w:t>Vingris</w:t>
      </w:r>
      <w:proofErr w:type="spellEnd"/>
      <w:r>
        <w:rPr>
          <w:rFonts w:ascii="Cambria" w:hAnsi="Cambria"/>
          <w:sz w:val="24"/>
          <w:szCs w:val="24"/>
        </w:rPr>
        <w:t xml:space="preserve"> </w:t>
      </w:r>
      <w:r w:rsidRPr="004A0C47">
        <w:rPr>
          <w:rFonts w:ascii="Cambria" w:hAnsi="Cambria"/>
          <w:sz w:val="24"/>
          <w:szCs w:val="24"/>
        </w:rPr>
        <w:t xml:space="preserve"> ierosina  noteikt šādus komiteju  un domes sēdes  norises laikus</w:t>
      </w:r>
      <w:r>
        <w:rPr>
          <w:rFonts w:ascii="Cambria" w:hAnsi="Cambria"/>
          <w:sz w:val="24"/>
          <w:szCs w:val="24"/>
        </w:rPr>
        <w:t xml:space="preserve"> 2019.gada </w:t>
      </w:r>
      <w:r w:rsidRPr="004A0C47">
        <w:rPr>
          <w:rFonts w:ascii="Cambria" w:hAnsi="Cambria"/>
          <w:sz w:val="24"/>
          <w:szCs w:val="24"/>
        </w:rPr>
        <w:t xml:space="preserve"> </w:t>
      </w:r>
      <w:r>
        <w:rPr>
          <w:rFonts w:ascii="Cambria" w:hAnsi="Cambria"/>
          <w:sz w:val="24"/>
          <w:szCs w:val="24"/>
        </w:rPr>
        <w:t>decembra</w:t>
      </w:r>
      <w:r w:rsidRPr="004A0C47">
        <w:rPr>
          <w:rFonts w:ascii="Cambria" w:hAnsi="Cambria"/>
          <w:sz w:val="24"/>
          <w:szCs w:val="24"/>
        </w:rPr>
        <w:t xml:space="preserve"> mēnesī:</w:t>
      </w:r>
      <w:r w:rsidRPr="004A0C47">
        <w:rPr>
          <w:rFonts w:ascii="Cambria" w:hAnsi="Cambria"/>
          <w:sz w:val="24"/>
          <w:szCs w:val="24"/>
        </w:rPr>
        <w:tab/>
      </w:r>
    </w:p>
    <w:p w:rsidR="00F62806" w:rsidRDefault="00F62806" w:rsidP="00F62806">
      <w:pPr>
        <w:spacing w:after="0" w:line="240" w:lineRule="auto"/>
        <w:ind w:right="-806"/>
        <w:jc w:val="both"/>
        <w:rPr>
          <w:rFonts w:ascii="Cambria" w:hAnsi="Cambria"/>
          <w:sz w:val="24"/>
          <w:szCs w:val="24"/>
        </w:rPr>
      </w:pPr>
      <w:r w:rsidRPr="004A0C47">
        <w:rPr>
          <w:rFonts w:ascii="Cambria" w:hAnsi="Cambria"/>
          <w:sz w:val="24"/>
          <w:szCs w:val="24"/>
        </w:rPr>
        <w:tab/>
      </w:r>
      <w:r>
        <w:rPr>
          <w:rFonts w:ascii="Cambria" w:hAnsi="Cambria"/>
          <w:sz w:val="24"/>
          <w:szCs w:val="24"/>
        </w:rPr>
        <w:t>1</w:t>
      </w:r>
      <w:r w:rsidRPr="004A0C47">
        <w:rPr>
          <w:rFonts w:ascii="Cambria" w:hAnsi="Cambria"/>
          <w:sz w:val="24"/>
          <w:szCs w:val="24"/>
        </w:rPr>
        <w:t>)Nākošo Kultūras, izglītības, sporta un sabiedrisko lietu pastāvīgās komitejas sēdi sasaukt  201</w:t>
      </w:r>
      <w:r>
        <w:rPr>
          <w:rFonts w:ascii="Cambria" w:hAnsi="Cambria"/>
          <w:sz w:val="24"/>
          <w:szCs w:val="24"/>
        </w:rPr>
        <w:t>9</w:t>
      </w:r>
      <w:r w:rsidRPr="004A0C47">
        <w:rPr>
          <w:rFonts w:ascii="Cambria" w:hAnsi="Cambria"/>
          <w:sz w:val="24"/>
          <w:szCs w:val="24"/>
        </w:rPr>
        <w:t xml:space="preserve">.gada </w:t>
      </w:r>
      <w:r>
        <w:rPr>
          <w:rFonts w:ascii="Cambria" w:hAnsi="Cambria"/>
          <w:sz w:val="24"/>
          <w:szCs w:val="24"/>
        </w:rPr>
        <w:t xml:space="preserve">9.decembrī </w:t>
      </w:r>
      <w:r w:rsidRPr="004A0C47">
        <w:rPr>
          <w:rFonts w:ascii="Cambria" w:hAnsi="Cambria"/>
          <w:sz w:val="24"/>
          <w:szCs w:val="24"/>
        </w:rPr>
        <w:t xml:space="preserve"> </w:t>
      </w:r>
      <w:proofErr w:type="spellStart"/>
      <w:r w:rsidRPr="004A0C47">
        <w:rPr>
          <w:rFonts w:ascii="Cambria" w:hAnsi="Cambria"/>
          <w:sz w:val="24"/>
          <w:szCs w:val="24"/>
        </w:rPr>
        <w:t>plkst</w:t>
      </w:r>
      <w:proofErr w:type="spellEnd"/>
      <w:r w:rsidRPr="004A0C47">
        <w:rPr>
          <w:rFonts w:ascii="Cambria" w:hAnsi="Cambria"/>
          <w:sz w:val="24"/>
          <w:szCs w:val="24"/>
        </w:rPr>
        <w:t>. 1</w:t>
      </w:r>
      <w:r>
        <w:rPr>
          <w:rFonts w:ascii="Cambria" w:hAnsi="Cambria"/>
          <w:sz w:val="24"/>
          <w:szCs w:val="24"/>
        </w:rPr>
        <w:t>5</w:t>
      </w:r>
      <w:r w:rsidRPr="004A0C47">
        <w:rPr>
          <w:rFonts w:ascii="Cambria" w:hAnsi="Cambria"/>
          <w:sz w:val="24"/>
          <w:szCs w:val="24"/>
        </w:rPr>
        <w:t>.oo  novada domē;</w:t>
      </w:r>
    </w:p>
    <w:p w:rsidR="00F62806" w:rsidRPr="004A0C47" w:rsidRDefault="00F62806" w:rsidP="00F62806">
      <w:pPr>
        <w:spacing w:after="0" w:line="240" w:lineRule="auto"/>
        <w:ind w:right="-806" w:firstLine="720"/>
        <w:jc w:val="both"/>
        <w:rPr>
          <w:rFonts w:ascii="Cambria" w:hAnsi="Cambria"/>
          <w:sz w:val="24"/>
          <w:szCs w:val="24"/>
        </w:rPr>
      </w:pPr>
      <w:r>
        <w:rPr>
          <w:rFonts w:ascii="Cambria" w:hAnsi="Cambria"/>
          <w:sz w:val="24"/>
          <w:szCs w:val="24"/>
        </w:rPr>
        <w:t>2</w:t>
      </w:r>
      <w:r w:rsidRPr="004A0C47">
        <w:rPr>
          <w:rFonts w:ascii="Cambria" w:hAnsi="Cambria"/>
          <w:sz w:val="24"/>
          <w:szCs w:val="24"/>
        </w:rPr>
        <w:t>)Nākošo  Sociālo  jautājumu un veselības aprūpes  pastāvīgās komitejas sēdi sasaukt 201</w:t>
      </w:r>
      <w:r>
        <w:rPr>
          <w:rFonts w:ascii="Cambria" w:hAnsi="Cambria"/>
          <w:sz w:val="24"/>
          <w:szCs w:val="24"/>
        </w:rPr>
        <w:t>9</w:t>
      </w:r>
      <w:r w:rsidRPr="004A0C47">
        <w:rPr>
          <w:rFonts w:ascii="Cambria" w:hAnsi="Cambria"/>
          <w:sz w:val="24"/>
          <w:szCs w:val="24"/>
        </w:rPr>
        <w:t xml:space="preserve">.gada </w:t>
      </w:r>
      <w:r>
        <w:rPr>
          <w:rFonts w:ascii="Cambria" w:hAnsi="Cambria"/>
          <w:sz w:val="24"/>
          <w:szCs w:val="24"/>
        </w:rPr>
        <w:t xml:space="preserve">11.decembrī </w:t>
      </w:r>
      <w:r w:rsidRPr="004A0C47">
        <w:rPr>
          <w:rFonts w:ascii="Cambria" w:hAnsi="Cambria"/>
          <w:sz w:val="24"/>
          <w:szCs w:val="24"/>
        </w:rPr>
        <w:t xml:space="preserve"> </w:t>
      </w:r>
      <w:proofErr w:type="spellStart"/>
      <w:r w:rsidRPr="004A0C47">
        <w:rPr>
          <w:rFonts w:ascii="Cambria" w:hAnsi="Cambria"/>
          <w:sz w:val="24"/>
          <w:szCs w:val="24"/>
        </w:rPr>
        <w:t>plkst</w:t>
      </w:r>
      <w:proofErr w:type="spellEnd"/>
      <w:r w:rsidRPr="004A0C47">
        <w:rPr>
          <w:rFonts w:ascii="Cambria" w:hAnsi="Cambria"/>
          <w:sz w:val="24"/>
          <w:szCs w:val="24"/>
        </w:rPr>
        <w:t>. 1</w:t>
      </w:r>
      <w:r>
        <w:rPr>
          <w:rFonts w:ascii="Cambria" w:hAnsi="Cambria"/>
          <w:sz w:val="24"/>
          <w:szCs w:val="24"/>
        </w:rPr>
        <w:t>2</w:t>
      </w:r>
      <w:r w:rsidRPr="004A0C47">
        <w:rPr>
          <w:rFonts w:ascii="Cambria" w:hAnsi="Cambria"/>
          <w:sz w:val="24"/>
          <w:szCs w:val="24"/>
        </w:rPr>
        <w:t>.oo novada domē;</w:t>
      </w:r>
    </w:p>
    <w:p w:rsidR="00F62806" w:rsidRPr="004A0C47" w:rsidRDefault="00F62806" w:rsidP="00F62806">
      <w:pPr>
        <w:spacing w:after="0" w:line="240" w:lineRule="auto"/>
        <w:ind w:right="-806" w:firstLine="720"/>
        <w:jc w:val="both"/>
        <w:rPr>
          <w:rFonts w:ascii="Cambria" w:hAnsi="Cambria"/>
          <w:sz w:val="24"/>
          <w:szCs w:val="24"/>
        </w:rPr>
      </w:pPr>
      <w:r w:rsidRPr="004A0C47">
        <w:rPr>
          <w:rFonts w:ascii="Cambria" w:hAnsi="Cambria"/>
          <w:sz w:val="24"/>
          <w:szCs w:val="24"/>
        </w:rPr>
        <w:t>3)Nākošo Finanšu un attīstības pastāvīgās komitejas sēdi sasaukt 201</w:t>
      </w:r>
      <w:r>
        <w:rPr>
          <w:rFonts w:ascii="Cambria" w:hAnsi="Cambria"/>
          <w:sz w:val="24"/>
          <w:szCs w:val="24"/>
        </w:rPr>
        <w:t>9</w:t>
      </w:r>
      <w:r w:rsidRPr="004A0C47">
        <w:rPr>
          <w:rFonts w:ascii="Cambria" w:hAnsi="Cambria"/>
          <w:sz w:val="24"/>
          <w:szCs w:val="24"/>
        </w:rPr>
        <w:t xml:space="preserve">.gada </w:t>
      </w:r>
      <w:r>
        <w:rPr>
          <w:rFonts w:ascii="Cambria" w:hAnsi="Cambria"/>
          <w:sz w:val="24"/>
          <w:szCs w:val="24"/>
        </w:rPr>
        <w:t xml:space="preserve">11.decembrī </w:t>
      </w:r>
      <w:proofErr w:type="spellStart"/>
      <w:r>
        <w:rPr>
          <w:rFonts w:ascii="Cambria" w:hAnsi="Cambria"/>
          <w:sz w:val="24"/>
          <w:szCs w:val="24"/>
        </w:rPr>
        <w:t>plkst</w:t>
      </w:r>
      <w:proofErr w:type="spellEnd"/>
      <w:r>
        <w:rPr>
          <w:rFonts w:ascii="Cambria" w:hAnsi="Cambria"/>
          <w:sz w:val="24"/>
          <w:szCs w:val="24"/>
        </w:rPr>
        <w:t>. 14</w:t>
      </w:r>
      <w:r w:rsidRPr="004A0C47">
        <w:rPr>
          <w:rFonts w:ascii="Cambria" w:hAnsi="Cambria"/>
          <w:sz w:val="24"/>
          <w:szCs w:val="24"/>
        </w:rPr>
        <w:t>.oo  novada domē;</w:t>
      </w:r>
    </w:p>
    <w:p w:rsidR="00F62806" w:rsidRPr="004A0C47" w:rsidRDefault="00F62806" w:rsidP="00F62806">
      <w:pPr>
        <w:spacing w:after="0" w:line="240" w:lineRule="auto"/>
        <w:ind w:right="-806"/>
        <w:jc w:val="both"/>
        <w:rPr>
          <w:rFonts w:ascii="Cambria" w:hAnsi="Cambria"/>
          <w:sz w:val="24"/>
          <w:szCs w:val="24"/>
        </w:rPr>
      </w:pPr>
      <w:r w:rsidRPr="004A0C47">
        <w:rPr>
          <w:rFonts w:ascii="Cambria" w:hAnsi="Cambria"/>
          <w:sz w:val="24"/>
          <w:szCs w:val="24"/>
        </w:rPr>
        <w:tab/>
        <w:t>4)Nākošo novada domes sēdi sasaukt 201</w:t>
      </w:r>
      <w:r>
        <w:rPr>
          <w:rFonts w:ascii="Cambria" w:hAnsi="Cambria"/>
          <w:sz w:val="24"/>
          <w:szCs w:val="24"/>
        </w:rPr>
        <w:t>9</w:t>
      </w:r>
      <w:r w:rsidRPr="004A0C47">
        <w:rPr>
          <w:rFonts w:ascii="Cambria" w:hAnsi="Cambria"/>
          <w:sz w:val="24"/>
          <w:szCs w:val="24"/>
        </w:rPr>
        <w:t xml:space="preserve">.gada </w:t>
      </w:r>
      <w:r>
        <w:rPr>
          <w:rFonts w:ascii="Cambria" w:hAnsi="Cambria"/>
          <w:sz w:val="24"/>
          <w:szCs w:val="24"/>
        </w:rPr>
        <w:t>18.decembrī</w:t>
      </w:r>
      <w:r w:rsidRPr="004A0C47">
        <w:rPr>
          <w:rFonts w:ascii="Cambria" w:hAnsi="Cambria"/>
          <w:sz w:val="24"/>
          <w:szCs w:val="24"/>
        </w:rPr>
        <w:t xml:space="preserve"> plkst.14.oo novada domē.</w:t>
      </w:r>
    </w:p>
    <w:p w:rsidR="00F62806" w:rsidRPr="00AF388B" w:rsidRDefault="00F62806" w:rsidP="00F62806">
      <w:pPr>
        <w:spacing w:after="0" w:line="240" w:lineRule="auto"/>
        <w:ind w:right="-806" w:firstLine="720"/>
        <w:jc w:val="both"/>
        <w:rPr>
          <w:rFonts w:ascii="Cambria" w:hAnsi="Cambria"/>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Ivars Māliņš, Jānis Miezītis,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Pr>
          <w:rFonts w:ascii="Cambria" w:hAnsi="Cambria"/>
          <w:sz w:val="24"/>
          <w:szCs w:val="24"/>
        </w:rPr>
        <w:t>Vingris),</w:t>
      </w:r>
      <w:r w:rsidRPr="007C6871">
        <w:rPr>
          <w:rFonts w:ascii="Cambria" w:hAnsi="Cambria"/>
          <w:sz w:val="24"/>
          <w:szCs w:val="24"/>
        </w:rPr>
        <w:t>PRET-nav,</w:t>
      </w:r>
      <w:proofErr w:type="spellEnd"/>
      <w:r w:rsidRPr="007C6871">
        <w:rPr>
          <w:rFonts w:ascii="Cambria" w:hAnsi="Cambria"/>
          <w:sz w:val="24"/>
          <w:szCs w:val="24"/>
        </w:rPr>
        <w:t xml:space="preserve"> ATTURAS-nav, Kokneses novada dome NOLEMJ</w:t>
      </w:r>
      <w:r>
        <w:rPr>
          <w:rFonts w:ascii="Cambria" w:hAnsi="Cambria"/>
          <w:sz w:val="24"/>
          <w:szCs w:val="24"/>
        </w:rPr>
        <w:t>:</w:t>
      </w:r>
    </w:p>
    <w:p w:rsidR="00F62806" w:rsidRDefault="00F62806" w:rsidP="00F62806">
      <w:pPr>
        <w:ind w:right="-806" w:firstLine="720"/>
        <w:jc w:val="both"/>
        <w:rPr>
          <w:rFonts w:ascii="Cambria" w:hAnsi="Cambria"/>
          <w:sz w:val="24"/>
          <w:szCs w:val="24"/>
        </w:rPr>
      </w:pPr>
    </w:p>
    <w:p w:rsidR="00F62806" w:rsidRPr="003C03C0" w:rsidRDefault="00F62806" w:rsidP="00F62806">
      <w:pPr>
        <w:ind w:right="-806" w:firstLine="720"/>
        <w:jc w:val="both"/>
        <w:rPr>
          <w:rFonts w:ascii="Cambria" w:hAnsi="Cambria"/>
          <w:sz w:val="24"/>
          <w:szCs w:val="24"/>
        </w:rPr>
      </w:pPr>
      <w:r w:rsidRPr="003C03C0">
        <w:rPr>
          <w:rFonts w:ascii="Cambria" w:hAnsi="Cambria"/>
          <w:sz w:val="24"/>
          <w:szCs w:val="24"/>
        </w:rPr>
        <w:lastRenderedPageBreak/>
        <w:t xml:space="preserve">1)Nākošo Kultūras, izglītības, sporta un sabiedrisko lietu pastāvīgās komitejas sēdi sasaukt  2019.gada 9.decembrī  </w:t>
      </w:r>
      <w:proofErr w:type="spellStart"/>
      <w:r w:rsidRPr="003C03C0">
        <w:rPr>
          <w:rFonts w:ascii="Cambria" w:hAnsi="Cambria"/>
          <w:sz w:val="24"/>
          <w:szCs w:val="24"/>
        </w:rPr>
        <w:t>plkst</w:t>
      </w:r>
      <w:proofErr w:type="spellEnd"/>
      <w:r w:rsidRPr="003C03C0">
        <w:rPr>
          <w:rFonts w:ascii="Cambria" w:hAnsi="Cambria"/>
          <w:sz w:val="24"/>
          <w:szCs w:val="24"/>
        </w:rPr>
        <w:t>. 15.oo  novada domē;</w:t>
      </w:r>
    </w:p>
    <w:p w:rsidR="00F62806" w:rsidRPr="003C03C0" w:rsidRDefault="00F62806" w:rsidP="00F62806">
      <w:pPr>
        <w:ind w:right="-806" w:firstLine="720"/>
        <w:jc w:val="both"/>
        <w:rPr>
          <w:rFonts w:ascii="Cambria" w:hAnsi="Cambria"/>
          <w:sz w:val="24"/>
          <w:szCs w:val="24"/>
        </w:rPr>
      </w:pPr>
      <w:r w:rsidRPr="003C03C0">
        <w:rPr>
          <w:rFonts w:ascii="Cambria" w:hAnsi="Cambria"/>
          <w:sz w:val="24"/>
          <w:szCs w:val="24"/>
        </w:rPr>
        <w:t xml:space="preserve">2)Nākošo  Sociālo  jautājumu un veselības aprūpes  pastāvīgās komitejas sēdi sasaukt 2019.gada 11.decembrī  </w:t>
      </w:r>
      <w:proofErr w:type="spellStart"/>
      <w:r w:rsidRPr="003C03C0">
        <w:rPr>
          <w:rFonts w:ascii="Cambria" w:hAnsi="Cambria"/>
          <w:sz w:val="24"/>
          <w:szCs w:val="24"/>
        </w:rPr>
        <w:t>plkst</w:t>
      </w:r>
      <w:proofErr w:type="spellEnd"/>
      <w:r w:rsidRPr="003C03C0">
        <w:rPr>
          <w:rFonts w:ascii="Cambria" w:hAnsi="Cambria"/>
          <w:sz w:val="24"/>
          <w:szCs w:val="24"/>
        </w:rPr>
        <w:t>. 13.oo novada domē;</w:t>
      </w:r>
    </w:p>
    <w:p w:rsidR="00F62806" w:rsidRPr="003C03C0" w:rsidRDefault="00F62806" w:rsidP="00F62806">
      <w:pPr>
        <w:ind w:right="-806" w:firstLine="720"/>
        <w:jc w:val="both"/>
        <w:rPr>
          <w:rFonts w:ascii="Cambria" w:hAnsi="Cambria"/>
          <w:sz w:val="24"/>
          <w:szCs w:val="24"/>
        </w:rPr>
      </w:pPr>
      <w:r w:rsidRPr="003C03C0">
        <w:rPr>
          <w:rFonts w:ascii="Cambria" w:hAnsi="Cambria"/>
          <w:sz w:val="24"/>
          <w:szCs w:val="24"/>
        </w:rPr>
        <w:t xml:space="preserve">3)Nākošo Finanšu un attīstības pastāvīgās komitejas sēdi sasaukt 2019.gada 11.decembrī </w:t>
      </w:r>
      <w:proofErr w:type="spellStart"/>
      <w:r w:rsidRPr="003C03C0">
        <w:rPr>
          <w:rFonts w:ascii="Cambria" w:hAnsi="Cambria"/>
          <w:sz w:val="24"/>
          <w:szCs w:val="24"/>
        </w:rPr>
        <w:t>plkst</w:t>
      </w:r>
      <w:proofErr w:type="spellEnd"/>
      <w:r w:rsidRPr="003C03C0">
        <w:rPr>
          <w:rFonts w:ascii="Cambria" w:hAnsi="Cambria"/>
          <w:sz w:val="24"/>
          <w:szCs w:val="24"/>
        </w:rPr>
        <w:t>. 14.oo  novada domē;</w:t>
      </w:r>
    </w:p>
    <w:p w:rsidR="00F62806" w:rsidRPr="003C03C0" w:rsidRDefault="00F62806" w:rsidP="00F62806">
      <w:pPr>
        <w:ind w:right="-806"/>
        <w:jc w:val="both"/>
        <w:rPr>
          <w:rFonts w:ascii="Cambria" w:hAnsi="Cambria"/>
          <w:sz w:val="24"/>
          <w:szCs w:val="24"/>
        </w:rPr>
      </w:pPr>
      <w:r w:rsidRPr="003C03C0">
        <w:rPr>
          <w:rFonts w:ascii="Cambria" w:hAnsi="Cambria"/>
          <w:sz w:val="24"/>
          <w:szCs w:val="24"/>
        </w:rPr>
        <w:tab/>
        <w:t>4)Nākošo novada domes sēdi sasaukt 2019.gada 18.decembrī plkst.14.oo novada domē.</w:t>
      </w:r>
    </w:p>
    <w:p w:rsidR="00F62806" w:rsidRDefault="00F62806" w:rsidP="00F62806">
      <w:pPr>
        <w:ind w:right="-806"/>
        <w:rPr>
          <w:rFonts w:ascii="Cambria" w:hAnsi="Cambria"/>
          <w:sz w:val="24"/>
          <w:szCs w:val="24"/>
        </w:rPr>
      </w:pPr>
      <w:r>
        <w:rPr>
          <w:rFonts w:ascii="Cambria" w:hAnsi="Cambria"/>
          <w:sz w:val="24"/>
          <w:szCs w:val="24"/>
        </w:rPr>
        <w:tab/>
      </w:r>
    </w:p>
    <w:p w:rsidR="00F62806" w:rsidRDefault="00F62806" w:rsidP="00F62806">
      <w:pPr>
        <w:ind w:right="-806"/>
        <w:rPr>
          <w:rFonts w:ascii="Cambria" w:hAnsi="Cambria"/>
          <w:sz w:val="24"/>
          <w:szCs w:val="24"/>
        </w:rPr>
      </w:pPr>
      <w:r>
        <w:rPr>
          <w:rFonts w:ascii="Cambria" w:hAnsi="Cambria"/>
          <w:sz w:val="24"/>
          <w:szCs w:val="24"/>
        </w:rPr>
        <w:t>Sēde slēgta plkst.14.45</w:t>
      </w:r>
    </w:p>
    <w:p w:rsidR="00F62806" w:rsidRDefault="00F62806" w:rsidP="00F62806">
      <w:pPr>
        <w:ind w:right="-806"/>
        <w:rPr>
          <w:rFonts w:ascii="Cambria" w:hAnsi="Cambria"/>
          <w:sz w:val="24"/>
          <w:szCs w:val="24"/>
        </w:rPr>
      </w:pPr>
    </w:p>
    <w:p w:rsidR="00F62806" w:rsidRDefault="00F62806" w:rsidP="00F62806">
      <w:pPr>
        <w:spacing w:after="0" w:line="240" w:lineRule="auto"/>
        <w:ind w:right="-805"/>
        <w:rPr>
          <w:rFonts w:ascii="Cambria" w:hAnsi="Cambria"/>
          <w:sz w:val="24"/>
          <w:szCs w:val="24"/>
        </w:rPr>
      </w:pPr>
      <w:r>
        <w:rPr>
          <w:rFonts w:ascii="Cambria" w:hAnsi="Cambria"/>
          <w:sz w:val="24"/>
          <w:szCs w:val="24"/>
        </w:rPr>
        <w:t>Sēdes vadītājs,</w:t>
      </w:r>
      <w:r>
        <w:rPr>
          <w:rFonts w:ascii="Cambria" w:hAnsi="Cambria"/>
          <w:sz w:val="24"/>
          <w:szCs w:val="24"/>
        </w:rPr>
        <w:tab/>
      </w:r>
    </w:p>
    <w:p w:rsidR="00F62806" w:rsidRDefault="00F62806" w:rsidP="00F62806">
      <w:pPr>
        <w:spacing w:after="0" w:line="240" w:lineRule="auto"/>
        <w:ind w:right="-805"/>
        <w:rPr>
          <w:rFonts w:ascii="Cambria" w:hAnsi="Cambria"/>
          <w:sz w:val="24"/>
          <w:szCs w:val="24"/>
        </w:rPr>
      </w:pPr>
      <w:r>
        <w:rPr>
          <w:rFonts w:ascii="Cambria" w:hAnsi="Cambria"/>
          <w:sz w:val="24"/>
          <w:szCs w:val="24"/>
        </w:rPr>
        <w:t>domes priekšsēdētājs</w:t>
      </w:r>
      <w:r>
        <w:rPr>
          <w:rFonts w:ascii="Cambria" w:hAnsi="Cambria"/>
          <w:sz w:val="24"/>
          <w:szCs w:val="24"/>
        </w:rPr>
        <w:tab/>
      </w:r>
      <w:r w:rsidR="00993B16" w:rsidRPr="00993B16">
        <w:rPr>
          <w:rFonts w:ascii="Cambria" w:hAnsi="Cambria"/>
          <w:i/>
          <w:iCs/>
          <w:sz w:val="24"/>
          <w:szCs w:val="24"/>
        </w:rPr>
        <w:t>( personiskais paraksts)</w:t>
      </w:r>
      <w:r w:rsidR="00993B16">
        <w:rPr>
          <w:rFonts w:ascii="Cambria" w:hAnsi="Cambria"/>
          <w:sz w:val="24"/>
          <w:szCs w:val="24"/>
        </w:rPr>
        <w:tab/>
      </w:r>
      <w:r w:rsidR="00993B16">
        <w:rPr>
          <w:rFonts w:ascii="Cambria" w:hAnsi="Cambria"/>
          <w:sz w:val="24"/>
          <w:szCs w:val="24"/>
        </w:rPr>
        <w:tab/>
      </w:r>
      <w:r w:rsidR="00993B16">
        <w:rPr>
          <w:rFonts w:ascii="Cambria" w:hAnsi="Cambria"/>
          <w:sz w:val="24"/>
          <w:szCs w:val="24"/>
        </w:rPr>
        <w:tab/>
      </w:r>
      <w:r>
        <w:rPr>
          <w:rFonts w:ascii="Cambria" w:hAnsi="Cambria"/>
          <w:sz w:val="24"/>
          <w:szCs w:val="24"/>
        </w:rPr>
        <w:tab/>
      </w:r>
      <w:proofErr w:type="spellStart"/>
      <w:r>
        <w:rPr>
          <w:rFonts w:ascii="Cambria" w:hAnsi="Cambria"/>
          <w:sz w:val="24"/>
          <w:szCs w:val="24"/>
        </w:rPr>
        <w:t>D.Vingris</w:t>
      </w:r>
      <w:proofErr w:type="spellEnd"/>
    </w:p>
    <w:p w:rsidR="00F62806" w:rsidRDefault="00F62806" w:rsidP="00F62806">
      <w:pPr>
        <w:spacing w:after="0" w:line="240" w:lineRule="auto"/>
        <w:ind w:right="-805"/>
        <w:rPr>
          <w:rFonts w:ascii="Cambria" w:hAnsi="Cambria"/>
          <w:sz w:val="24"/>
          <w:szCs w:val="24"/>
        </w:rPr>
      </w:pPr>
    </w:p>
    <w:p w:rsidR="00F62806" w:rsidRDefault="00F62806" w:rsidP="00F62806">
      <w:pPr>
        <w:spacing w:after="0" w:line="240" w:lineRule="auto"/>
        <w:ind w:right="-805"/>
        <w:rPr>
          <w:rFonts w:ascii="Cambria" w:hAnsi="Cambria"/>
          <w:sz w:val="24"/>
          <w:szCs w:val="24"/>
        </w:rPr>
      </w:pPr>
    </w:p>
    <w:p w:rsidR="00F62806" w:rsidRDefault="00F62806" w:rsidP="00F62806">
      <w:pPr>
        <w:spacing w:after="0" w:line="240" w:lineRule="auto"/>
        <w:ind w:right="-805"/>
        <w:rPr>
          <w:rFonts w:ascii="Cambria" w:hAnsi="Cambria"/>
          <w:sz w:val="24"/>
          <w:szCs w:val="24"/>
        </w:rPr>
      </w:pPr>
      <w:r>
        <w:rPr>
          <w:rFonts w:ascii="Cambria" w:hAnsi="Cambria"/>
          <w:sz w:val="24"/>
          <w:szCs w:val="24"/>
        </w:rPr>
        <w:t>Protokolists,</w:t>
      </w:r>
    </w:p>
    <w:p w:rsidR="00F62806" w:rsidRDefault="00F62806" w:rsidP="00F62806">
      <w:pPr>
        <w:spacing w:after="0" w:line="240" w:lineRule="auto"/>
        <w:ind w:right="-805"/>
        <w:rPr>
          <w:rFonts w:ascii="Cambria" w:hAnsi="Cambria"/>
          <w:sz w:val="24"/>
          <w:szCs w:val="24"/>
        </w:rPr>
      </w:pPr>
      <w:r>
        <w:rPr>
          <w:rFonts w:ascii="Cambria" w:hAnsi="Cambria"/>
          <w:sz w:val="24"/>
          <w:szCs w:val="24"/>
        </w:rPr>
        <w:t>domes sekretāre</w:t>
      </w:r>
      <w:r>
        <w:rPr>
          <w:rFonts w:ascii="Cambria" w:hAnsi="Cambria"/>
          <w:sz w:val="24"/>
          <w:szCs w:val="24"/>
        </w:rPr>
        <w:tab/>
      </w:r>
      <w:r>
        <w:rPr>
          <w:rFonts w:ascii="Cambria" w:hAnsi="Cambria"/>
          <w:sz w:val="24"/>
          <w:szCs w:val="24"/>
        </w:rPr>
        <w:tab/>
      </w:r>
      <w:r w:rsidR="00993B16" w:rsidRPr="00993B16">
        <w:rPr>
          <w:rFonts w:ascii="Cambria" w:hAnsi="Cambria"/>
          <w:i/>
          <w:iCs/>
          <w:sz w:val="24"/>
          <w:szCs w:val="24"/>
        </w:rPr>
        <w:t>( personiskais paraksts)</w:t>
      </w:r>
      <w:r w:rsidR="00993B16" w:rsidRPr="00993B16">
        <w:rPr>
          <w:rFonts w:ascii="Cambria" w:hAnsi="Cambria"/>
          <w:i/>
          <w:iCs/>
          <w:sz w:val="24"/>
          <w:szCs w:val="24"/>
        </w:rPr>
        <w:tab/>
      </w:r>
      <w:r w:rsidR="00993B16">
        <w:rPr>
          <w:rFonts w:ascii="Cambria" w:hAnsi="Cambria"/>
          <w:sz w:val="24"/>
          <w:szCs w:val="24"/>
        </w:rPr>
        <w:tab/>
      </w:r>
      <w:r w:rsidR="00993B16">
        <w:rPr>
          <w:rFonts w:ascii="Cambria" w:hAnsi="Cambria"/>
          <w:sz w:val="24"/>
          <w:szCs w:val="24"/>
        </w:rPr>
        <w:tab/>
      </w:r>
      <w:r w:rsidR="00993B16">
        <w:rPr>
          <w:rFonts w:ascii="Cambria" w:hAnsi="Cambria"/>
          <w:sz w:val="24"/>
          <w:szCs w:val="24"/>
        </w:rPr>
        <w:tab/>
      </w:r>
      <w:proofErr w:type="spellStart"/>
      <w:r>
        <w:rPr>
          <w:rFonts w:ascii="Cambria" w:hAnsi="Cambria"/>
          <w:sz w:val="24"/>
          <w:szCs w:val="24"/>
        </w:rPr>
        <w:t>Dz.Krišāne</w:t>
      </w:r>
      <w:proofErr w:type="spellEnd"/>
    </w:p>
    <w:p w:rsidR="00F62806" w:rsidRDefault="00F62806" w:rsidP="00F62806">
      <w:pPr>
        <w:spacing w:after="0" w:line="240" w:lineRule="auto"/>
        <w:ind w:right="-805"/>
        <w:rPr>
          <w:rFonts w:ascii="Cambria" w:hAnsi="Cambria"/>
          <w:sz w:val="24"/>
          <w:szCs w:val="24"/>
        </w:rPr>
      </w:pPr>
    </w:p>
    <w:p w:rsidR="00F62806" w:rsidRDefault="00F62806" w:rsidP="00F62806">
      <w:pPr>
        <w:ind w:right="-806"/>
        <w:rPr>
          <w:rFonts w:ascii="Cambria" w:hAnsi="Cambria"/>
          <w:sz w:val="24"/>
          <w:szCs w:val="24"/>
        </w:rPr>
      </w:pPr>
    </w:p>
    <w:p w:rsidR="00F62806" w:rsidRDefault="00F62806" w:rsidP="00F62806">
      <w:pPr>
        <w:ind w:right="-806"/>
        <w:rPr>
          <w:rFonts w:ascii="Cambria" w:hAnsi="Cambria"/>
          <w:sz w:val="24"/>
          <w:szCs w:val="24"/>
        </w:rPr>
      </w:pPr>
    </w:p>
    <w:p w:rsidR="00F62806" w:rsidRDefault="00F62806" w:rsidP="00F62806">
      <w:pPr>
        <w:ind w:right="-806"/>
        <w:rPr>
          <w:rFonts w:ascii="Cambria" w:hAnsi="Cambria"/>
          <w:sz w:val="24"/>
          <w:szCs w:val="24"/>
        </w:rPr>
      </w:pPr>
    </w:p>
    <w:p w:rsidR="00F62806" w:rsidRDefault="00F62806" w:rsidP="00F62806">
      <w:pPr>
        <w:ind w:right="-806"/>
        <w:rPr>
          <w:rFonts w:ascii="Cambria" w:hAnsi="Cambria"/>
          <w:sz w:val="24"/>
          <w:szCs w:val="24"/>
        </w:rPr>
      </w:pPr>
    </w:p>
    <w:p w:rsidR="00F62806" w:rsidRDefault="00F62806" w:rsidP="00F62806">
      <w:pPr>
        <w:ind w:right="-806"/>
        <w:rPr>
          <w:rFonts w:ascii="Cambria" w:hAnsi="Cambria"/>
          <w:sz w:val="24"/>
          <w:szCs w:val="24"/>
        </w:rPr>
      </w:pPr>
    </w:p>
    <w:p w:rsidR="00F62806" w:rsidRDefault="00F62806" w:rsidP="00F62806">
      <w:pPr>
        <w:ind w:right="-806"/>
        <w:jc w:val="both"/>
        <w:rPr>
          <w:rFonts w:ascii="Cambria" w:hAnsi="Cambria" w:cs="Times New Roman"/>
          <w:sz w:val="24"/>
          <w:szCs w:val="24"/>
        </w:rPr>
      </w:pPr>
    </w:p>
    <w:p w:rsidR="00817BAA" w:rsidRDefault="00817BAA"/>
    <w:sectPr w:rsidR="00817BAA" w:rsidSect="007B0CC2">
      <w:pgSz w:w="11906" w:h="16838"/>
      <w:pgMar w:top="1440" w:right="1797" w:bottom="1440"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82B" w:rsidRDefault="001D782B">
      <w:pPr>
        <w:spacing w:after="0" w:line="240" w:lineRule="auto"/>
      </w:pPr>
      <w:r>
        <w:separator/>
      </w:r>
    </w:p>
  </w:endnote>
  <w:endnote w:type="continuationSeparator" w:id="0">
    <w:p w:rsidR="001D782B" w:rsidRDefault="001D7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stellar">
    <w:charset w:val="00"/>
    <w:family w:val="roman"/>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TimesNewRoman,Bold">
    <w:altName w:val="MS Mincho"/>
    <w:panose1 w:val="00000000000000000000"/>
    <w:charset w:val="EE"/>
    <w:family w:val="auto"/>
    <w:notTrueType/>
    <w:pitch w:val="default"/>
    <w:sig w:usb0="00000005" w:usb1="00000000" w:usb2="00000000" w:usb3="00000000" w:csb0="00000002" w:csb1="00000000"/>
  </w:font>
  <w:font w:name="TimesNewRoman">
    <w:altName w:val="Times New Roman"/>
    <w:panose1 w:val="00000000000000000000"/>
    <w:charset w:val="BA"/>
    <w:family w:val="auto"/>
    <w:notTrueType/>
    <w:pitch w:val="default"/>
    <w:sig w:usb0="00000005" w:usb1="00000000" w:usb2="00000000" w:usb3="00000000" w:csb0="00000082"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1068058"/>
      <w:docPartObj>
        <w:docPartGallery w:val="Page Numbers (Bottom of Page)"/>
        <w:docPartUnique/>
      </w:docPartObj>
    </w:sdtPr>
    <w:sdtContent>
      <w:p w:rsidR="00F7792B" w:rsidRDefault="00F7792B">
        <w:pPr>
          <w:pStyle w:val="Kjene"/>
          <w:jc w:val="center"/>
        </w:pPr>
        <w:r>
          <w:fldChar w:fldCharType="begin"/>
        </w:r>
        <w:r>
          <w:instrText>PAGE   \* MERGEFORMAT</w:instrText>
        </w:r>
        <w:r>
          <w:fldChar w:fldCharType="separate"/>
        </w:r>
        <w:r w:rsidR="00123921" w:rsidRPr="00123921">
          <w:rPr>
            <w:noProof/>
            <w:lang w:val="lv-LV"/>
          </w:rPr>
          <w:t>67</w:t>
        </w:r>
        <w:r>
          <w:fldChar w:fldCharType="end"/>
        </w:r>
      </w:p>
    </w:sdtContent>
  </w:sdt>
  <w:p w:rsidR="00F7792B" w:rsidRDefault="00F7792B">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82B" w:rsidRDefault="001D782B">
      <w:pPr>
        <w:spacing w:after="0" w:line="240" w:lineRule="auto"/>
      </w:pPr>
      <w:r>
        <w:separator/>
      </w:r>
    </w:p>
  </w:footnote>
  <w:footnote w:type="continuationSeparator" w:id="0">
    <w:p w:rsidR="001D782B" w:rsidRDefault="001D78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B2F41"/>
    <w:multiLevelType w:val="hybridMultilevel"/>
    <w:tmpl w:val="0480F6F0"/>
    <w:lvl w:ilvl="0" w:tplc="AFFA8C06">
      <w:numFmt w:val="bullet"/>
      <w:lvlText w:val="-"/>
      <w:lvlJc w:val="left"/>
      <w:pPr>
        <w:ind w:left="720" w:hanging="360"/>
      </w:pPr>
      <w:rPr>
        <w:rFonts w:ascii="Times New Roman" w:eastAsiaTheme="minorHAnsi"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
    <w:nsid w:val="07196D40"/>
    <w:multiLevelType w:val="hybridMultilevel"/>
    <w:tmpl w:val="02F826DE"/>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
    <w:nsid w:val="075D32FF"/>
    <w:multiLevelType w:val="multilevel"/>
    <w:tmpl w:val="270C65E0"/>
    <w:lvl w:ilvl="0">
      <w:start w:val="10"/>
      <w:numFmt w:val="decimal"/>
      <w:lvlText w:val="%1."/>
      <w:lvlJc w:val="left"/>
      <w:pPr>
        <w:ind w:left="540" w:hanging="54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
    <w:nsid w:val="0D5E6F12"/>
    <w:multiLevelType w:val="hybridMultilevel"/>
    <w:tmpl w:val="604CBD98"/>
    <w:lvl w:ilvl="0" w:tplc="2ADEFE56">
      <w:start w:val="1"/>
      <w:numFmt w:val="decimal"/>
      <w:lvlText w:val="2.%1."/>
      <w:lvlJc w:val="left"/>
      <w:pPr>
        <w:ind w:left="720" w:hanging="360"/>
      </w:pPr>
      <w:rPr>
        <w:rFonts w:hint="default"/>
      </w:rPr>
    </w:lvl>
    <w:lvl w:ilvl="1" w:tplc="F52E69E2">
      <w:start w:val="1"/>
      <w:numFmt w:val="bullet"/>
      <w:lvlText w:val="•"/>
      <w:lvlJc w:val="left"/>
      <w:pPr>
        <w:ind w:left="1440" w:hanging="360"/>
      </w:pPr>
      <w:rPr>
        <w:rFonts w:ascii="Castellar" w:hAnsi="Castellar" w:hint="default"/>
        <w:color w:val="00000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D71382"/>
    <w:multiLevelType w:val="multilevel"/>
    <w:tmpl w:val="72B40576"/>
    <w:lvl w:ilvl="0">
      <w:start w:val="15"/>
      <w:numFmt w:val="decimal"/>
      <w:lvlText w:val="%1."/>
      <w:lvlJc w:val="left"/>
      <w:pPr>
        <w:ind w:left="72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5">
    <w:nsid w:val="0EE64137"/>
    <w:multiLevelType w:val="hybridMultilevel"/>
    <w:tmpl w:val="3E5A5E7A"/>
    <w:lvl w:ilvl="0" w:tplc="0426000F">
      <w:start w:val="1"/>
      <w:numFmt w:val="decimal"/>
      <w:lvlText w:val="%1."/>
      <w:lvlJc w:val="left"/>
      <w:pPr>
        <w:ind w:left="1560" w:hanging="360"/>
      </w:pPr>
      <w:rPr>
        <w:rFonts w:hint="default"/>
      </w:rPr>
    </w:lvl>
    <w:lvl w:ilvl="1" w:tplc="04260003" w:tentative="1">
      <w:start w:val="1"/>
      <w:numFmt w:val="bullet"/>
      <w:lvlText w:val="o"/>
      <w:lvlJc w:val="left"/>
      <w:pPr>
        <w:ind w:left="2280" w:hanging="360"/>
      </w:pPr>
      <w:rPr>
        <w:rFonts w:ascii="Courier New" w:hAnsi="Courier New" w:cs="Courier New" w:hint="default"/>
      </w:rPr>
    </w:lvl>
    <w:lvl w:ilvl="2" w:tplc="04260005" w:tentative="1">
      <w:start w:val="1"/>
      <w:numFmt w:val="bullet"/>
      <w:lvlText w:val=""/>
      <w:lvlJc w:val="left"/>
      <w:pPr>
        <w:ind w:left="3000" w:hanging="360"/>
      </w:pPr>
      <w:rPr>
        <w:rFonts w:ascii="Wingdings" w:hAnsi="Wingdings" w:hint="default"/>
      </w:rPr>
    </w:lvl>
    <w:lvl w:ilvl="3" w:tplc="04260001" w:tentative="1">
      <w:start w:val="1"/>
      <w:numFmt w:val="bullet"/>
      <w:lvlText w:val=""/>
      <w:lvlJc w:val="left"/>
      <w:pPr>
        <w:ind w:left="3720" w:hanging="360"/>
      </w:pPr>
      <w:rPr>
        <w:rFonts w:ascii="Symbol" w:hAnsi="Symbol" w:hint="default"/>
      </w:rPr>
    </w:lvl>
    <w:lvl w:ilvl="4" w:tplc="04260003" w:tentative="1">
      <w:start w:val="1"/>
      <w:numFmt w:val="bullet"/>
      <w:lvlText w:val="o"/>
      <w:lvlJc w:val="left"/>
      <w:pPr>
        <w:ind w:left="4440" w:hanging="360"/>
      </w:pPr>
      <w:rPr>
        <w:rFonts w:ascii="Courier New" w:hAnsi="Courier New" w:cs="Courier New" w:hint="default"/>
      </w:rPr>
    </w:lvl>
    <w:lvl w:ilvl="5" w:tplc="04260005" w:tentative="1">
      <w:start w:val="1"/>
      <w:numFmt w:val="bullet"/>
      <w:lvlText w:val=""/>
      <w:lvlJc w:val="left"/>
      <w:pPr>
        <w:ind w:left="5160" w:hanging="360"/>
      </w:pPr>
      <w:rPr>
        <w:rFonts w:ascii="Wingdings" w:hAnsi="Wingdings" w:hint="default"/>
      </w:rPr>
    </w:lvl>
    <w:lvl w:ilvl="6" w:tplc="04260001" w:tentative="1">
      <w:start w:val="1"/>
      <w:numFmt w:val="bullet"/>
      <w:lvlText w:val=""/>
      <w:lvlJc w:val="left"/>
      <w:pPr>
        <w:ind w:left="5880" w:hanging="360"/>
      </w:pPr>
      <w:rPr>
        <w:rFonts w:ascii="Symbol" w:hAnsi="Symbol" w:hint="default"/>
      </w:rPr>
    </w:lvl>
    <w:lvl w:ilvl="7" w:tplc="04260003" w:tentative="1">
      <w:start w:val="1"/>
      <w:numFmt w:val="bullet"/>
      <w:lvlText w:val="o"/>
      <w:lvlJc w:val="left"/>
      <w:pPr>
        <w:ind w:left="6600" w:hanging="360"/>
      </w:pPr>
      <w:rPr>
        <w:rFonts w:ascii="Courier New" w:hAnsi="Courier New" w:cs="Courier New" w:hint="default"/>
      </w:rPr>
    </w:lvl>
    <w:lvl w:ilvl="8" w:tplc="04260005" w:tentative="1">
      <w:start w:val="1"/>
      <w:numFmt w:val="bullet"/>
      <w:lvlText w:val=""/>
      <w:lvlJc w:val="left"/>
      <w:pPr>
        <w:ind w:left="7320" w:hanging="360"/>
      </w:pPr>
      <w:rPr>
        <w:rFonts w:ascii="Wingdings" w:hAnsi="Wingdings" w:hint="default"/>
      </w:rPr>
    </w:lvl>
  </w:abstractNum>
  <w:abstractNum w:abstractNumId="6">
    <w:nsid w:val="10C74999"/>
    <w:multiLevelType w:val="hybridMultilevel"/>
    <w:tmpl w:val="49081A8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7">
    <w:nsid w:val="116337DE"/>
    <w:multiLevelType w:val="hybridMultilevel"/>
    <w:tmpl w:val="B01CB900"/>
    <w:lvl w:ilvl="0" w:tplc="910E7428">
      <w:start w:val="8"/>
      <w:numFmt w:val="upperRoman"/>
      <w:lvlText w:val="%1."/>
      <w:lvlJc w:val="left"/>
      <w:pPr>
        <w:ind w:left="2160" w:hanging="720"/>
      </w:pPr>
      <w:rPr>
        <w:rFonts w:hint="default"/>
        <w:b/>
        <w:i/>
      </w:r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8">
    <w:nsid w:val="131129D8"/>
    <w:multiLevelType w:val="hybridMultilevel"/>
    <w:tmpl w:val="0EAC320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139B55E1"/>
    <w:multiLevelType w:val="hybridMultilevel"/>
    <w:tmpl w:val="034A9D0E"/>
    <w:lvl w:ilvl="0" w:tplc="0426000F">
      <w:start w:val="48"/>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14790E85"/>
    <w:multiLevelType w:val="multilevel"/>
    <w:tmpl w:val="D1B82C92"/>
    <w:lvl w:ilvl="0">
      <w:start w:val="1"/>
      <w:numFmt w:val="decimal"/>
      <w:lvlText w:val="%1."/>
      <w:lvlJc w:val="left"/>
      <w:pPr>
        <w:tabs>
          <w:tab w:val="num" w:pos="360"/>
        </w:tabs>
        <w:ind w:left="360" w:hanging="360"/>
      </w:pPr>
      <w:rPr>
        <w:b w:val="0"/>
        <w:i w:val="0"/>
      </w:rPr>
    </w:lvl>
    <w:lvl w:ilvl="1">
      <w:start w:val="1"/>
      <w:numFmt w:val="decimal"/>
      <w:lvlText w:val="%1.%2."/>
      <w:lvlJc w:val="left"/>
      <w:pPr>
        <w:tabs>
          <w:tab w:val="num" w:pos="1080"/>
        </w:tabs>
        <w:ind w:left="792" w:hanging="432"/>
      </w:pPr>
      <w:rPr>
        <w:color w:val="000000"/>
      </w:r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1">
    <w:nsid w:val="1695115C"/>
    <w:multiLevelType w:val="hybridMultilevel"/>
    <w:tmpl w:val="4AB2EEF4"/>
    <w:lvl w:ilvl="0" w:tplc="04260017">
      <w:start w:val="1"/>
      <w:numFmt w:val="lowerLetter"/>
      <w:lvlText w:val="%1)"/>
      <w:lvlJc w:val="left"/>
      <w:pPr>
        <w:ind w:left="720" w:hanging="360"/>
      </w:p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16E32C32"/>
    <w:multiLevelType w:val="multilevel"/>
    <w:tmpl w:val="1202145A"/>
    <w:lvl w:ilvl="0">
      <w:start w:val="1"/>
      <w:numFmt w:val="decimal"/>
      <w:lvlText w:val="%1."/>
      <w:lvlJc w:val="left"/>
      <w:pPr>
        <w:ind w:left="1080" w:hanging="360"/>
      </w:pPr>
      <w:rPr>
        <w:rFonts w:ascii="Times New Roman" w:eastAsia="Times New Roman" w:hAnsi="Times New Roman" w:cstheme="minorBidi"/>
        <w:b w:val="0"/>
        <w:bCs w:val="0"/>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nsid w:val="17C227C9"/>
    <w:multiLevelType w:val="hybridMultilevel"/>
    <w:tmpl w:val="F6244C4C"/>
    <w:lvl w:ilvl="0" w:tplc="0426000B">
      <w:start w:val="1"/>
      <w:numFmt w:val="bullet"/>
      <w:lvlText w:val=""/>
      <w:lvlJc w:val="left"/>
      <w:pPr>
        <w:ind w:left="1495" w:hanging="360"/>
      </w:pPr>
      <w:rPr>
        <w:rFonts w:ascii="Wingdings" w:hAnsi="Wingdings" w:hint="default"/>
      </w:rPr>
    </w:lvl>
    <w:lvl w:ilvl="1" w:tplc="04260003" w:tentative="1">
      <w:start w:val="1"/>
      <w:numFmt w:val="bullet"/>
      <w:lvlText w:val="o"/>
      <w:lvlJc w:val="left"/>
      <w:pPr>
        <w:ind w:left="2215" w:hanging="360"/>
      </w:pPr>
      <w:rPr>
        <w:rFonts w:ascii="Courier New" w:hAnsi="Courier New" w:cs="Courier New" w:hint="default"/>
      </w:rPr>
    </w:lvl>
    <w:lvl w:ilvl="2" w:tplc="04260005" w:tentative="1">
      <w:start w:val="1"/>
      <w:numFmt w:val="bullet"/>
      <w:lvlText w:val=""/>
      <w:lvlJc w:val="left"/>
      <w:pPr>
        <w:ind w:left="2935" w:hanging="360"/>
      </w:pPr>
      <w:rPr>
        <w:rFonts w:ascii="Wingdings" w:hAnsi="Wingdings" w:hint="default"/>
      </w:rPr>
    </w:lvl>
    <w:lvl w:ilvl="3" w:tplc="04260001" w:tentative="1">
      <w:start w:val="1"/>
      <w:numFmt w:val="bullet"/>
      <w:lvlText w:val=""/>
      <w:lvlJc w:val="left"/>
      <w:pPr>
        <w:ind w:left="3655" w:hanging="360"/>
      </w:pPr>
      <w:rPr>
        <w:rFonts w:ascii="Symbol" w:hAnsi="Symbol" w:hint="default"/>
      </w:rPr>
    </w:lvl>
    <w:lvl w:ilvl="4" w:tplc="04260003" w:tentative="1">
      <w:start w:val="1"/>
      <w:numFmt w:val="bullet"/>
      <w:lvlText w:val="o"/>
      <w:lvlJc w:val="left"/>
      <w:pPr>
        <w:ind w:left="4375" w:hanging="360"/>
      </w:pPr>
      <w:rPr>
        <w:rFonts w:ascii="Courier New" w:hAnsi="Courier New" w:cs="Courier New" w:hint="default"/>
      </w:rPr>
    </w:lvl>
    <w:lvl w:ilvl="5" w:tplc="04260005" w:tentative="1">
      <w:start w:val="1"/>
      <w:numFmt w:val="bullet"/>
      <w:lvlText w:val=""/>
      <w:lvlJc w:val="left"/>
      <w:pPr>
        <w:ind w:left="5095" w:hanging="360"/>
      </w:pPr>
      <w:rPr>
        <w:rFonts w:ascii="Wingdings" w:hAnsi="Wingdings" w:hint="default"/>
      </w:rPr>
    </w:lvl>
    <w:lvl w:ilvl="6" w:tplc="04260001" w:tentative="1">
      <w:start w:val="1"/>
      <w:numFmt w:val="bullet"/>
      <w:lvlText w:val=""/>
      <w:lvlJc w:val="left"/>
      <w:pPr>
        <w:ind w:left="5815" w:hanging="360"/>
      </w:pPr>
      <w:rPr>
        <w:rFonts w:ascii="Symbol" w:hAnsi="Symbol" w:hint="default"/>
      </w:rPr>
    </w:lvl>
    <w:lvl w:ilvl="7" w:tplc="04260003" w:tentative="1">
      <w:start w:val="1"/>
      <w:numFmt w:val="bullet"/>
      <w:lvlText w:val="o"/>
      <w:lvlJc w:val="left"/>
      <w:pPr>
        <w:ind w:left="6535" w:hanging="360"/>
      </w:pPr>
      <w:rPr>
        <w:rFonts w:ascii="Courier New" w:hAnsi="Courier New" w:cs="Courier New" w:hint="default"/>
      </w:rPr>
    </w:lvl>
    <w:lvl w:ilvl="8" w:tplc="04260005" w:tentative="1">
      <w:start w:val="1"/>
      <w:numFmt w:val="bullet"/>
      <w:lvlText w:val=""/>
      <w:lvlJc w:val="left"/>
      <w:pPr>
        <w:ind w:left="7255" w:hanging="360"/>
      </w:pPr>
      <w:rPr>
        <w:rFonts w:ascii="Wingdings" w:hAnsi="Wingdings" w:hint="default"/>
      </w:rPr>
    </w:lvl>
  </w:abstractNum>
  <w:abstractNum w:abstractNumId="14">
    <w:nsid w:val="18482677"/>
    <w:multiLevelType w:val="multilevel"/>
    <w:tmpl w:val="E0EA23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186A5406"/>
    <w:multiLevelType w:val="hybridMultilevel"/>
    <w:tmpl w:val="9774AF76"/>
    <w:lvl w:ilvl="0" w:tplc="AFFA8C06">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1E0B4166"/>
    <w:multiLevelType w:val="multilevel"/>
    <w:tmpl w:val="CCB86520"/>
    <w:lvl w:ilvl="0">
      <w:start w:val="1"/>
      <w:numFmt w:val="decimal"/>
      <w:pStyle w:val="Virsraksts1"/>
      <w:lvlText w:val="%1."/>
      <w:lvlJc w:val="left"/>
      <w:pPr>
        <w:tabs>
          <w:tab w:val="num" w:pos="432"/>
        </w:tabs>
        <w:ind w:left="432" w:hanging="432"/>
      </w:pPr>
      <w:rPr>
        <w:rFonts w:hint="default"/>
      </w:rPr>
    </w:lvl>
    <w:lvl w:ilvl="1">
      <w:start w:val="1"/>
      <w:numFmt w:val="decimal"/>
      <w:pStyle w:val="Virsraksts2"/>
      <w:lvlText w:val="%1.%2"/>
      <w:lvlJc w:val="left"/>
      <w:pPr>
        <w:tabs>
          <w:tab w:val="num" w:pos="576"/>
        </w:tabs>
        <w:ind w:left="576" w:hanging="576"/>
      </w:pPr>
      <w:rPr>
        <w:rFonts w:hint="default"/>
      </w:rPr>
    </w:lvl>
    <w:lvl w:ilvl="2">
      <w:start w:val="1"/>
      <w:numFmt w:val="decimal"/>
      <w:pStyle w:val="Virsraksts3"/>
      <w:lvlText w:val="%1.%2.%3"/>
      <w:lvlJc w:val="left"/>
      <w:pPr>
        <w:tabs>
          <w:tab w:val="num" w:pos="720"/>
        </w:tabs>
        <w:ind w:left="720" w:hanging="720"/>
      </w:pPr>
      <w:rPr>
        <w:rFonts w:hint="default"/>
      </w:rPr>
    </w:lvl>
    <w:lvl w:ilvl="3">
      <w:start w:val="1"/>
      <w:numFmt w:val="decimal"/>
      <w:pStyle w:val="Virsraksts4"/>
      <w:lvlText w:val="%1.%2.%3.%4"/>
      <w:lvlJc w:val="left"/>
      <w:pPr>
        <w:tabs>
          <w:tab w:val="num" w:pos="864"/>
        </w:tabs>
        <w:ind w:left="864" w:hanging="864"/>
      </w:pPr>
      <w:rPr>
        <w:rFonts w:hint="default"/>
      </w:rPr>
    </w:lvl>
    <w:lvl w:ilvl="4">
      <w:start w:val="1"/>
      <w:numFmt w:val="decimal"/>
      <w:pStyle w:val="Virsraksts5"/>
      <w:lvlText w:val="%1.%2.%3.%4.%5"/>
      <w:lvlJc w:val="left"/>
      <w:pPr>
        <w:tabs>
          <w:tab w:val="num" w:pos="1008"/>
        </w:tabs>
        <w:ind w:left="1008" w:hanging="1008"/>
      </w:pPr>
      <w:rPr>
        <w:rFonts w:hint="default"/>
      </w:rPr>
    </w:lvl>
    <w:lvl w:ilvl="5">
      <w:start w:val="1"/>
      <w:numFmt w:val="decimal"/>
      <w:pStyle w:val="Virsraksts6"/>
      <w:lvlText w:val="%1.%2.%3.%4.%5.%6"/>
      <w:lvlJc w:val="left"/>
      <w:pPr>
        <w:tabs>
          <w:tab w:val="num" w:pos="1152"/>
        </w:tabs>
        <w:ind w:left="1152" w:hanging="1152"/>
      </w:pPr>
      <w:rPr>
        <w:rFonts w:hint="default"/>
      </w:rPr>
    </w:lvl>
    <w:lvl w:ilvl="6">
      <w:start w:val="1"/>
      <w:numFmt w:val="decimal"/>
      <w:pStyle w:val="Virsraksts7"/>
      <w:lvlText w:val="%1.%2.%3.%4.%5.%6.%7"/>
      <w:lvlJc w:val="left"/>
      <w:pPr>
        <w:tabs>
          <w:tab w:val="num" w:pos="1296"/>
        </w:tabs>
        <w:ind w:left="1296" w:hanging="1296"/>
      </w:pPr>
      <w:rPr>
        <w:rFonts w:hint="default"/>
      </w:rPr>
    </w:lvl>
    <w:lvl w:ilvl="7">
      <w:start w:val="1"/>
      <w:numFmt w:val="decimal"/>
      <w:pStyle w:val="Virsraksts8"/>
      <w:lvlText w:val="%1.%2.%3.%4.%5.%6.%7.%8"/>
      <w:lvlJc w:val="left"/>
      <w:pPr>
        <w:tabs>
          <w:tab w:val="num" w:pos="1440"/>
        </w:tabs>
        <w:ind w:left="1440" w:hanging="1440"/>
      </w:pPr>
      <w:rPr>
        <w:rFonts w:hint="default"/>
      </w:rPr>
    </w:lvl>
    <w:lvl w:ilvl="8">
      <w:start w:val="1"/>
      <w:numFmt w:val="decimal"/>
      <w:pStyle w:val="Virsraksts9"/>
      <w:lvlText w:val="%1.%2.%3.%4.%5.%6.%7.%8.%9"/>
      <w:lvlJc w:val="left"/>
      <w:pPr>
        <w:tabs>
          <w:tab w:val="num" w:pos="1584"/>
        </w:tabs>
        <w:ind w:left="1584" w:hanging="1584"/>
      </w:pPr>
      <w:rPr>
        <w:rFonts w:hint="default"/>
      </w:rPr>
    </w:lvl>
  </w:abstractNum>
  <w:abstractNum w:abstractNumId="17">
    <w:nsid w:val="20F50720"/>
    <w:multiLevelType w:val="hybridMultilevel"/>
    <w:tmpl w:val="F34E7E08"/>
    <w:lvl w:ilvl="0" w:tplc="1DD6234E">
      <w:start w:val="10"/>
      <w:numFmt w:val="upperRoman"/>
      <w:lvlText w:val="%1."/>
      <w:lvlJc w:val="left"/>
      <w:pPr>
        <w:ind w:left="1440" w:hanging="720"/>
      </w:pPr>
      <w:rPr>
        <w:rFonts w:hint="default"/>
        <w:b/>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8">
    <w:nsid w:val="237D2426"/>
    <w:multiLevelType w:val="hybridMultilevel"/>
    <w:tmpl w:val="61F20718"/>
    <w:lvl w:ilvl="0" w:tplc="A1BC41EC">
      <w:start w:val="1"/>
      <w:numFmt w:val="decimal"/>
      <w:lvlText w:val="%1."/>
      <w:lvlJc w:val="left"/>
      <w:pPr>
        <w:ind w:left="3210" w:hanging="360"/>
      </w:pPr>
      <w:rPr>
        <w:rFonts w:hint="default"/>
      </w:rPr>
    </w:lvl>
    <w:lvl w:ilvl="1" w:tplc="04260019" w:tentative="1">
      <w:start w:val="1"/>
      <w:numFmt w:val="lowerLetter"/>
      <w:lvlText w:val="%2."/>
      <w:lvlJc w:val="left"/>
      <w:pPr>
        <w:ind w:left="3930" w:hanging="360"/>
      </w:pPr>
    </w:lvl>
    <w:lvl w:ilvl="2" w:tplc="0426001B" w:tentative="1">
      <w:start w:val="1"/>
      <w:numFmt w:val="lowerRoman"/>
      <w:lvlText w:val="%3."/>
      <w:lvlJc w:val="right"/>
      <w:pPr>
        <w:ind w:left="4650" w:hanging="180"/>
      </w:pPr>
    </w:lvl>
    <w:lvl w:ilvl="3" w:tplc="0426000F" w:tentative="1">
      <w:start w:val="1"/>
      <w:numFmt w:val="decimal"/>
      <w:lvlText w:val="%4."/>
      <w:lvlJc w:val="left"/>
      <w:pPr>
        <w:ind w:left="5370" w:hanging="360"/>
      </w:pPr>
    </w:lvl>
    <w:lvl w:ilvl="4" w:tplc="04260019" w:tentative="1">
      <w:start w:val="1"/>
      <w:numFmt w:val="lowerLetter"/>
      <w:lvlText w:val="%5."/>
      <w:lvlJc w:val="left"/>
      <w:pPr>
        <w:ind w:left="6090" w:hanging="360"/>
      </w:pPr>
    </w:lvl>
    <w:lvl w:ilvl="5" w:tplc="0426001B" w:tentative="1">
      <w:start w:val="1"/>
      <w:numFmt w:val="lowerRoman"/>
      <w:lvlText w:val="%6."/>
      <w:lvlJc w:val="right"/>
      <w:pPr>
        <w:ind w:left="6810" w:hanging="180"/>
      </w:pPr>
    </w:lvl>
    <w:lvl w:ilvl="6" w:tplc="0426000F" w:tentative="1">
      <w:start w:val="1"/>
      <w:numFmt w:val="decimal"/>
      <w:lvlText w:val="%7."/>
      <w:lvlJc w:val="left"/>
      <w:pPr>
        <w:ind w:left="7530" w:hanging="360"/>
      </w:pPr>
    </w:lvl>
    <w:lvl w:ilvl="7" w:tplc="04260019" w:tentative="1">
      <w:start w:val="1"/>
      <w:numFmt w:val="lowerLetter"/>
      <w:lvlText w:val="%8."/>
      <w:lvlJc w:val="left"/>
      <w:pPr>
        <w:ind w:left="8250" w:hanging="360"/>
      </w:pPr>
    </w:lvl>
    <w:lvl w:ilvl="8" w:tplc="0426001B" w:tentative="1">
      <w:start w:val="1"/>
      <w:numFmt w:val="lowerRoman"/>
      <w:lvlText w:val="%9."/>
      <w:lvlJc w:val="right"/>
      <w:pPr>
        <w:ind w:left="8970" w:hanging="180"/>
      </w:pPr>
    </w:lvl>
  </w:abstractNum>
  <w:abstractNum w:abstractNumId="19">
    <w:nsid w:val="26037C18"/>
    <w:multiLevelType w:val="multilevel"/>
    <w:tmpl w:val="D3E69D6A"/>
    <w:lvl w:ilvl="0">
      <w:start w:val="51"/>
      <w:numFmt w:val="decimal"/>
      <w:lvlText w:val="%1."/>
      <w:lvlJc w:val="left"/>
      <w:pPr>
        <w:ind w:left="540" w:hanging="54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0">
    <w:nsid w:val="26332884"/>
    <w:multiLevelType w:val="hybridMultilevel"/>
    <w:tmpl w:val="28E89B14"/>
    <w:lvl w:ilvl="0" w:tplc="A81A864E">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nsid w:val="26345840"/>
    <w:multiLevelType w:val="hybridMultilevel"/>
    <w:tmpl w:val="BF4C4672"/>
    <w:lvl w:ilvl="0" w:tplc="7A86FBD0">
      <w:start w:val="1"/>
      <w:numFmt w:val="bullet"/>
      <w:lvlText w:val="-"/>
      <w:lvlJc w:val="left"/>
      <w:pPr>
        <w:ind w:left="1560" w:hanging="360"/>
      </w:pPr>
      <w:rPr>
        <w:rFonts w:ascii="Stencil" w:hAnsi="Stencil" w:hint="default"/>
      </w:rPr>
    </w:lvl>
    <w:lvl w:ilvl="1" w:tplc="04260003" w:tentative="1">
      <w:start w:val="1"/>
      <w:numFmt w:val="bullet"/>
      <w:lvlText w:val="o"/>
      <w:lvlJc w:val="left"/>
      <w:pPr>
        <w:ind w:left="2280" w:hanging="360"/>
      </w:pPr>
      <w:rPr>
        <w:rFonts w:ascii="Courier New" w:hAnsi="Courier New" w:cs="Courier New" w:hint="default"/>
      </w:rPr>
    </w:lvl>
    <w:lvl w:ilvl="2" w:tplc="04260005" w:tentative="1">
      <w:start w:val="1"/>
      <w:numFmt w:val="bullet"/>
      <w:lvlText w:val=""/>
      <w:lvlJc w:val="left"/>
      <w:pPr>
        <w:ind w:left="3000" w:hanging="360"/>
      </w:pPr>
      <w:rPr>
        <w:rFonts w:ascii="Wingdings" w:hAnsi="Wingdings" w:hint="default"/>
      </w:rPr>
    </w:lvl>
    <w:lvl w:ilvl="3" w:tplc="04260001" w:tentative="1">
      <w:start w:val="1"/>
      <w:numFmt w:val="bullet"/>
      <w:lvlText w:val=""/>
      <w:lvlJc w:val="left"/>
      <w:pPr>
        <w:ind w:left="3720" w:hanging="360"/>
      </w:pPr>
      <w:rPr>
        <w:rFonts w:ascii="Symbol" w:hAnsi="Symbol" w:hint="default"/>
      </w:rPr>
    </w:lvl>
    <w:lvl w:ilvl="4" w:tplc="04260003" w:tentative="1">
      <w:start w:val="1"/>
      <w:numFmt w:val="bullet"/>
      <w:lvlText w:val="o"/>
      <w:lvlJc w:val="left"/>
      <w:pPr>
        <w:ind w:left="4440" w:hanging="360"/>
      </w:pPr>
      <w:rPr>
        <w:rFonts w:ascii="Courier New" w:hAnsi="Courier New" w:cs="Courier New" w:hint="default"/>
      </w:rPr>
    </w:lvl>
    <w:lvl w:ilvl="5" w:tplc="04260005" w:tentative="1">
      <w:start w:val="1"/>
      <w:numFmt w:val="bullet"/>
      <w:lvlText w:val=""/>
      <w:lvlJc w:val="left"/>
      <w:pPr>
        <w:ind w:left="5160" w:hanging="360"/>
      </w:pPr>
      <w:rPr>
        <w:rFonts w:ascii="Wingdings" w:hAnsi="Wingdings" w:hint="default"/>
      </w:rPr>
    </w:lvl>
    <w:lvl w:ilvl="6" w:tplc="04260001" w:tentative="1">
      <w:start w:val="1"/>
      <w:numFmt w:val="bullet"/>
      <w:lvlText w:val=""/>
      <w:lvlJc w:val="left"/>
      <w:pPr>
        <w:ind w:left="5880" w:hanging="360"/>
      </w:pPr>
      <w:rPr>
        <w:rFonts w:ascii="Symbol" w:hAnsi="Symbol" w:hint="default"/>
      </w:rPr>
    </w:lvl>
    <w:lvl w:ilvl="7" w:tplc="04260003" w:tentative="1">
      <w:start w:val="1"/>
      <w:numFmt w:val="bullet"/>
      <w:lvlText w:val="o"/>
      <w:lvlJc w:val="left"/>
      <w:pPr>
        <w:ind w:left="6600" w:hanging="360"/>
      </w:pPr>
      <w:rPr>
        <w:rFonts w:ascii="Courier New" w:hAnsi="Courier New" w:cs="Courier New" w:hint="default"/>
      </w:rPr>
    </w:lvl>
    <w:lvl w:ilvl="8" w:tplc="04260005" w:tentative="1">
      <w:start w:val="1"/>
      <w:numFmt w:val="bullet"/>
      <w:lvlText w:val=""/>
      <w:lvlJc w:val="left"/>
      <w:pPr>
        <w:ind w:left="7320" w:hanging="360"/>
      </w:pPr>
      <w:rPr>
        <w:rFonts w:ascii="Wingdings" w:hAnsi="Wingdings" w:hint="default"/>
      </w:rPr>
    </w:lvl>
  </w:abstractNum>
  <w:abstractNum w:abstractNumId="22">
    <w:nsid w:val="269E23B4"/>
    <w:multiLevelType w:val="hybridMultilevel"/>
    <w:tmpl w:val="D3AABF50"/>
    <w:lvl w:ilvl="0" w:tplc="AFFA8C06">
      <w:numFmt w:val="bullet"/>
      <w:lvlText w:val="-"/>
      <w:lvlJc w:val="left"/>
      <w:pPr>
        <w:ind w:left="720" w:hanging="360"/>
      </w:pPr>
      <w:rPr>
        <w:rFonts w:ascii="Times New Roman" w:eastAsiaTheme="minorHAnsi"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3">
    <w:nsid w:val="2CE513BF"/>
    <w:multiLevelType w:val="hybridMultilevel"/>
    <w:tmpl w:val="F10E3DCE"/>
    <w:lvl w:ilvl="0" w:tplc="0426000F">
      <w:start w:val="1"/>
      <w:numFmt w:val="decimal"/>
      <w:lvlText w:val="%1."/>
      <w:lvlJc w:val="left"/>
      <w:pPr>
        <w:ind w:left="8157" w:hanging="360"/>
      </w:pPr>
      <w:rPr>
        <w:rFonts w:hint="default"/>
      </w:rPr>
    </w:lvl>
    <w:lvl w:ilvl="1" w:tplc="04260019" w:tentative="1">
      <w:start w:val="1"/>
      <w:numFmt w:val="lowerLetter"/>
      <w:lvlText w:val="%2."/>
      <w:lvlJc w:val="left"/>
      <w:pPr>
        <w:ind w:left="8877" w:hanging="360"/>
      </w:pPr>
    </w:lvl>
    <w:lvl w:ilvl="2" w:tplc="0426001B" w:tentative="1">
      <w:start w:val="1"/>
      <w:numFmt w:val="lowerRoman"/>
      <w:lvlText w:val="%3."/>
      <w:lvlJc w:val="right"/>
      <w:pPr>
        <w:ind w:left="9597" w:hanging="180"/>
      </w:pPr>
    </w:lvl>
    <w:lvl w:ilvl="3" w:tplc="0426000F" w:tentative="1">
      <w:start w:val="1"/>
      <w:numFmt w:val="decimal"/>
      <w:lvlText w:val="%4."/>
      <w:lvlJc w:val="left"/>
      <w:pPr>
        <w:ind w:left="10317" w:hanging="360"/>
      </w:pPr>
    </w:lvl>
    <w:lvl w:ilvl="4" w:tplc="04260019" w:tentative="1">
      <w:start w:val="1"/>
      <w:numFmt w:val="lowerLetter"/>
      <w:lvlText w:val="%5."/>
      <w:lvlJc w:val="left"/>
      <w:pPr>
        <w:ind w:left="11037" w:hanging="360"/>
      </w:pPr>
    </w:lvl>
    <w:lvl w:ilvl="5" w:tplc="0426001B" w:tentative="1">
      <w:start w:val="1"/>
      <w:numFmt w:val="lowerRoman"/>
      <w:lvlText w:val="%6."/>
      <w:lvlJc w:val="right"/>
      <w:pPr>
        <w:ind w:left="11757" w:hanging="180"/>
      </w:pPr>
    </w:lvl>
    <w:lvl w:ilvl="6" w:tplc="0426000F" w:tentative="1">
      <w:start w:val="1"/>
      <w:numFmt w:val="decimal"/>
      <w:lvlText w:val="%7."/>
      <w:lvlJc w:val="left"/>
      <w:pPr>
        <w:ind w:left="12477" w:hanging="360"/>
      </w:pPr>
    </w:lvl>
    <w:lvl w:ilvl="7" w:tplc="04260019" w:tentative="1">
      <w:start w:val="1"/>
      <w:numFmt w:val="lowerLetter"/>
      <w:lvlText w:val="%8."/>
      <w:lvlJc w:val="left"/>
      <w:pPr>
        <w:ind w:left="13197" w:hanging="360"/>
      </w:pPr>
    </w:lvl>
    <w:lvl w:ilvl="8" w:tplc="0426001B" w:tentative="1">
      <w:start w:val="1"/>
      <w:numFmt w:val="lowerRoman"/>
      <w:lvlText w:val="%9."/>
      <w:lvlJc w:val="right"/>
      <w:pPr>
        <w:ind w:left="13917" w:hanging="180"/>
      </w:pPr>
    </w:lvl>
  </w:abstractNum>
  <w:abstractNum w:abstractNumId="24">
    <w:nsid w:val="439A35FA"/>
    <w:multiLevelType w:val="hybridMultilevel"/>
    <w:tmpl w:val="AAEE0E96"/>
    <w:lvl w:ilvl="0" w:tplc="E222B78C">
      <w:start w:val="1"/>
      <w:numFmt w:val="decimal"/>
      <w:lvlText w:val="%1."/>
      <w:lvlJc w:val="left"/>
      <w:pPr>
        <w:ind w:left="720" w:hanging="360"/>
      </w:pPr>
      <w:rPr>
        <w:rFonts w:ascii="Times New Roman" w:eastAsia="Times New Roman"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nsid w:val="46015EDD"/>
    <w:multiLevelType w:val="multilevel"/>
    <w:tmpl w:val="20408A52"/>
    <w:lvl w:ilvl="0">
      <w:start w:val="26"/>
      <w:numFmt w:val="decimal"/>
      <w:lvlText w:val="%1."/>
      <w:lvlJc w:val="left"/>
      <w:pPr>
        <w:ind w:left="480" w:hanging="480"/>
      </w:pPr>
      <w:rPr>
        <w:rFonts w:hint="default"/>
      </w:rPr>
    </w:lvl>
    <w:lvl w:ilvl="1">
      <w:start w:val="1"/>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6">
    <w:nsid w:val="4B843EF5"/>
    <w:multiLevelType w:val="hybridMultilevel"/>
    <w:tmpl w:val="C6D8DE00"/>
    <w:lvl w:ilvl="0" w:tplc="AFFA8C06">
      <w:numFmt w:val="bullet"/>
      <w:lvlText w:val="-"/>
      <w:lvlJc w:val="left"/>
      <w:pPr>
        <w:ind w:left="720" w:hanging="360"/>
      </w:pPr>
      <w:rPr>
        <w:rFonts w:ascii="Times New Roman" w:eastAsiaTheme="minorHAnsi"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7">
    <w:nsid w:val="52BE02AF"/>
    <w:multiLevelType w:val="hybridMultilevel"/>
    <w:tmpl w:val="BD108330"/>
    <w:lvl w:ilvl="0" w:tplc="848A085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8">
    <w:nsid w:val="54284700"/>
    <w:multiLevelType w:val="hybridMultilevel"/>
    <w:tmpl w:val="4336E46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nsid w:val="5AC45294"/>
    <w:multiLevelType w:val="hybridMultilevel"/>
    <w:tmpl w:val="9E360324"/>
    <w:lvl w:ilvl="0" w:tplc="04260001">
      <w:start w:val="1"/>
      <w:numFmt w:val="bullet"/>
      <w:lvlText w:val=""/>
      <w:lvlJc w:val="left"/>
      <w:pPr>
        <w:ind w:left="1560" w:hanging="360"/>
      </w:pPr>
      <w:rPr>
        <w:rFonts w:ascii="Symbol" w:hAnsi="Symbol" w:hint="default"/>
      </w:rPr>
    </w:lvl>
    <w:lvl w:ilvl="1" w:tplc="04260003" w:tentative="1">
      <w:start w:val="1"/>
      <w:numFmt w:val="bullet"/>
      <w:lvlText w:val="o"/>
      <w:lvlJc w:val="left"/>
      <w:pPr>
        <w:ind w:left="2280" w:hanging="360"/>
      </w:pPr>
      <w:rPr>
        <w:rFonts w:ascii="Courier New" w:hAnsi="Courier New" w:cs="Courier New" w:hint="default"/>
      </w:rPr>
    </w:lvl>
    <w:lvl w:ilvl="2" w:tplc="04260005" w:tentative="1">
      <w:start w:val="1"/>
      <w:numFmt w:val="bullet"/>
      <w:lvlText w:val=""/>
      <w:lvlJc w:val="left"/>
      <w:pPr>
        <w:ind w:left="3000" w:hanging="360"/>
      </w:pPr>
      <w:rPr>
        <w:rFonts w:ascii="Wingdings" w:hAnsi="Wingdings" w:hint="default"/>
      </w:rPr>
    </w:lvl>
    <w:lvl w:ilvl="3" w:tplc="04260001" w:tentative="1">
      <w:start w:val="1"/>
      <w:numFmt w:val="bullet"/>
      <w:lvlText w:val=""/>
      <w:lvlJc w:val="left"/>
      <w:pPr>
        <w:ind w:left="3720" w:hanging="360"/>
      </w:pPr>
      <w:rPr>
        <w:rFonts w:ascii="Symbol" w:hAnsi="Symbol" w:hint="default"/>
      </w:rPr>
    </w:lvl>
    <w:lvl w:ilvl="4" w:tplc="04260003" w:tentative="1">
      <w:start w:val="1"/>
      <w:numFmt w:val="bullet"/>
      <w:lvlText w:val="o"/>
      <w:lvlJc w:val="left"/>
      <w:pPr>
        <w:ind w:left="4440" w:hanging="360"/>
      </w:pPr>
      <w:rPr>
        <w:rFonts w:ascii="Courier New" w:hAnsi="Courier New" w:cs="Courier New" w:hint="default"/>
      </w:rPr>
    </w:lvl>
    <w:lvl w:ilvl="5" w:tplc="04260005" w:tentative="1">
      <w:start w:val="1"/>
      <w:numFmt w:val="bullet"/>
      <w:lvlText w:val=""/>
      <w:lvlJc w:val="left"/>
      <w:pPr>
        <w:ind w:left="5160" w:hanging="360"/>
      </w:pPr>
      <w:rPr>
        <w:rFonts w:ascii="Wingdings" w:hAnsi="Wingdings" w:hint="default"/>
      </w:rPr>
    </w:lvl>
    <w:lvl w:ilvl="6" w:tplc="04260001" w:tentative="1">
      <w:start w:val="1"/>
      <w:numFmt w:val="bullet"/>
      <w:lvlText w:val=""/>
      <w:lvlJc w:val="left"/>
      <w:pPr>
        <w:ind w:left="5880" w:hanging="360"/>
      </w:pPr>
      <w:rPr>
        <w:rFonts w:ascii="Symbol" w:hAnsi="Symbol" w:hint="default"/>
      </w:rPr>
    </w:lvl>
    <w:lvl w:ilvl="7" w:tplc="04260003" w:tentative="1">
      <w:start w:val="1"/>
      <w:numFmt w:val="bullet"/>
      <w:lvlText w:val="o"/>
      <w:lvlJc w:val="left"/>
      <w:pPr>
        <w:ind w:left="6600" w:hanging="360"/>
      </w:pPr>
      <w:rPr>
        <w:rFonts w:ascii="Courier New" w:hAnsi="Courier New" w:cs="Courier New" w:hint="default"/>
      </w:rPr>
    </w:lvl>
    <w:lvl w:ilvl="8" w:tplc="04260005" w:tentative="1">
      <w:start w:val="1"/>
      <w:numFmt w:val="bullet"/>
      <w:lvlText w:val=""/>
      <w:lvlJc w:val="left"/>
      <w:pPr>
        <w:ind w:left="7320" w:hanging="360"/>
      </w:pPr>
      <w:rPr>
        <w:rFonts w:ascii="Wingdings" w:hAnsi="Wingdings" w:hint="default"/>
      </w:rPr>
    </w:lvl>
  </w:abstractNum>
  <w:abstractNum w:abstractNumId="30">
    <w:nsid w:val="5AF24C7C"/>
    <w:multiLevelType w:val="hybridMultilevel"/>
    <w:tmpl w:val="81C2945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1">
    <w:nsid w:val="5AF954DC"/>
    <w:multiLevelType w:val="hybridMultilevel"/>
    <w:tmpl w:val="65CE12DA"/>
    <w:lvl w:ilvl="0" w:tplc="0426000F">
      <w:start w:val="1"/>
      <w:numFmt w:val="decimal"/>
      <w:lvlText w:val="%1."/>
      <w:lvlJc w:val="left"/>
      <w:pPr>
        <w:ind w:left="765" w:hanging="360"/>
      </w:pPr>
    </w:lvl>
    <w:lvl w:ilvl="1" w:tplc="04260019" w:tentative="1">
      <w:start w:val="1"/>
      <w:numFmt w:val="lowerLetter"/>
      <w:lvlText w:val="%2."/>
      <w:lvlJc w:val="left"/>
      <w:pPr>
        <w:ind w:left="1485" w:hanging="360"/>
      </w:pPr>
    </w:lvl>
    <w:lvl w:ilvl="2" w:tplc="0426001B" w:tentative="1">
      <w:start w:val="1"/>
      <w:numFmt w:val="lowerRoman"/>
      <w:lvlText w:val="%3."/>
      <w:lvlJc w:val="right"/>
      <w:pPr>
        <w:ind w:left="2205" w:hanging="180"/>
      </w:pPr>
    </w:lvl>
    <w:lvl w:ilvl="3" w:tplc="0426000F" w:tentative="1">
      <w:start w:val="1"/>
      <w:numFmt w:val="decimal"/>
      <w:lvlText w:val="%4."/>
      <w:lvlJc w:val="left"/>
      <w:pPr>
        <w:ind w:left="2925" w:hanging="360"/>
      </w:pPr>
    </w:lvl>
    <w:lvl w:ilvl="4" w:tplc="04260019" w:tentative="1">
      <w:start w:val="1"/>
      <w:numFmt w:val="lowerLetter"/>
      <w:lvlText w:val="%5."/>
      <w:lvlJc w:val="left"/>
      <w:pPr>
        <w:ind w:left="3645" w:hanging="360"/>
      </w:pPr>
    </w:lvl>
    <w:lvl w:ilvl="5" w:tplc="0426001B" w:tentative="1">
      <w:start w:val="1"/>
      <w:numFmt w:val="lowerRoman"/>
      <w:lvlText w:val="%6."/>
      <w:lvlJc w:val="right"/>
      <w:pPr>
        <w:ind w:left="4365" w:hanging="180"/>
      </w:pPr>
    </w:lvl>
    <w:lvl w:ilvl="6" w:tplc="0426000F" w:tentative="1">
      <w:start w:val="1"/>
      <w:numFmt w:val="decimal"/>
      <w:lvlText w:val="%7."/>
      <w:lvlJc w:val="left"/>
      <w:pPr>
        <w:ind w:left="5085" w:hanging="360"/>
      </w:pPr>
    </w:lvl>
    <w:lvl w:ilvl="7" w:tplc="04260019" w:tentative="1">
      <w:start w:val="1"/>
      <w:numFmt w:val="lowerLetter"/>
      <w:lvlText w:val="%8."/>
      <w:lvlJc w:val="left"/>
      <w:pPr>
        <w:ind w:left="5805" w:hanging="360"/>
      </w:pPr>
    </w:lvl>
    <w:lvl w:ilvl="8" w:tplc="0426001B" w:tentative="1">
      <w:start w:val="1"/>
      <w:numFmt w:val="lowerRoman"/>
      <w:lvlText w:val="%9."/>
      <w:lvlJc w:val="right"/>
      <w:pPr>
        <w:ind w:left="6525" w:hanging="180"/>
      </w:pPr>
    </w:lvl>
  </w:abstractNum>
  <w:abstractNum w:abstractNumId="32">
    <w:nsid w:val="5FE357C9"/>
    <w:multiLevelType w:val="multilevel"/>
    <w:tmpl w:val="9D3A33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88750E1"/>
    <w:multiLevelType w:val="multilevel"/>
    <w:tmpl w:val="3FA65100"/>
    <w:lvl w:ilvl="0">
      <w:start w:val="1"/>
      <w:numFmt w:val="decimal"/>
      <w:lvlText w:val="%1."/>
      <w:lvlJc w:val="left"/>
      <w:pPr>
        <w:ind w:left="1080" w:hanging="360"/>
      </w:pPr>
      <w:rPr>
        <w:rFonts w:hint="default"/>
        <w:sz w:val="24"/>
      </w:rPr>
    </w:lvl>
    <w:lvl w:ilvl="1">
      <w:start w:val="1"/>
      <w:numFmt w:val="decimal"/>
      <w:isLgl/>
      <w:lvlText w:val="%1.%2."/>
      <w:lvlJc w:val="left"/>
      <w:pPr>
        <w:ind w:left="1440" w:hanging="720"/>
      </w:pPr>
      <w:rPr>
        <w:rFonts w:hint="default"/>
        <w:sz w:val="24"/>
      </w:rPr>
    </w:lvl>
    <w:lvl w:ilvl="2">
      <w:start w:val="1"/>
      <w:numFmt w:val="decimal"/>
      <w:isLgl/>
      <w:lvlText w:val="%1.%2.%3."/>
      <w:lvlJc w:val="left"/>
      <w:pPr>
        <w:ind w:left="1440" w:hanging="720"/>
      </w:pPr>
      <w:rPr>
        <w:rFonts w:hint="default"/>
        <w:sz w:val="24"/>
      </w:rPr>
    </w:lvl>
    <w:lvl w:ilvl="3">
      <w:start w:val="1"/>
      <w:numFmt w:val="decimal"/>
      <w:isLgl/>
      <w:lvlText w:val="%1.%2.%3.%4."/>
      <w:lvlJc w:val="left"/>
      <w:pPr>
        <w:ind w:left="1800" w:hanging="1080"/>
      </w:pPr>
      <w:rPr>
        <w:rFonts w:hint="default"/>
        <w:sz w:val="24"/>
      </w:rPr>
    </w:lvl>
    <w:lvl w:ilvl="4">
      <w:start w:val="1"/>
      <w:numFmt w:val="decimal"/>
      <w:isLgl/>
      <w:lvlText w:val="%1.%2.%3.%4.%5."/>
      <w:lvlJc w:val="left"/>
      <w:pPr>
        <w:ind w:left="1800" w:hanging="1080"/>
      </w:pPr>
      <w:rPr>
        <w:rFonts w:hint="default"/>
        <w:sz w:val="24"/>
      </w:rPr>
    </w:lvl>
    <w:lvl w:ilvl="5">
      <w:start w:val="1"/>
      <w:numFmt w:val="decimal"/>
      <w:isLgl/>
      <w:lvlText w:val="%1.%2.%3.%4.%5.%6."/>
      <w:lvlJc w:val="left"/>
      <w:pPr>
        <w:ind w:left="2160" w:hanging="1440"/>
      </w:pPr>
      <w:rPr>
        <w:rFonts w:hint="default"/>
        <w:sz w:val="24"/>
      </w:rPr>
    </w:lvl>
    <w:lvl w:ilvl="6">
      <w:start w:val="1"/>
      <w:numFmt w:val="decimal"/>
      <w:isLgl/>
      <w:lvlText w:val="%1.%2.%3.%4.%5.%6.%7."/>
      <w:lvlJc w:val="left"/>
      <w:pPr>
        <w:ind w:left="2160" w:hanging="1440"/>
      </w:pPr>
      <w:rPr>
        <w:rFonts w:hint="default"/>
        <w:sz w:val="24"/>
      </w:rPr>
    </w:lvl>
    <w:lvl w:ilvl="7">
      <w:start w:val="1"/>
      <w:numFmt w:val="decimal"/>
      <w:isLgl/>
      <w:lvlText w:val="%1.%2.%3.%4.%5.%6.%7.%8."/>
      <w:lvlJc w:val="left"/>
      <w:pPr>
        <w:ind w:left="2520" w:hanging="1800"/>
      </w:pPr>
      <w:rPr>
        <w:rFonts w:hint="default"/>
        <w:sz w:val="24"/>
      </w:rPr>
    </w:lvl>
    <w:lvl w:ilvl="8">
      <w:start w:val="1"/>
      <w:numFmt w:val="decimal"/>
      <w:isLgl/>
      <w:lvlText w:val="%1.%2.%3.%4.%5.%6.%7.%8.%9."/>
      <w:lvlJc w:val="left"/>
      <w:pPr>
        <w:ind w:left="2520" w:hanging="1800"/>
      </w:pPr>
      <w:rPr>
        <w:rFonts w:hint="default"/>
        <w:sz w:val="24"/>
      </w:rPr>
    </w:lvl>
  </w:abstractNum>
  <w:abstractNum w:abstractNumId="34">
    <w:nsid w:val="6EB30F0F"/>
    <w:multiLevelType w:val="hybridMultilevel"/>
    <w:tmpl w:val="B7F6EB4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nsid w:val="73512DF2"/>
    <w:multiLevelType w:val="hybridMultilevel"/>
    <w:tmpl w:val="B39CE31C"/>
    <w:lvl w:ilvl="0" w:tplc="04260001">
      <w:start w:val="1"/>
      <w:numFmt w:val="bullet"/>
      <w:lvlText w:val=""/>
      <w:lvlJc w:val="left"/>
      <w:pPr>
        <w:ind w:left="1560" w:hanging="360"/>
      </w:pPr>
      <w:rPr>
        <w:rFonts w:ascii="Symbol" w:hAnsi="Symbol" w:hint="default"/>
      </w:rPr>
    </w:lvl>
    <w:lvl w:ilvl="1" w:tplc="04260003" w:tentative="1">
      <w:start w:val="1"/>
      <w:numFmt w:val="bullet"/>
      <w:lvlText w:val="o"/>
      <w:lvlJc w:val="left"/>
      <w:pPr>
        <w:ind w:left="2280" w:hanging="360"/>
      </w:pPr>
      <w:rPr>
        <w:rFonts w:ascii="Courier New" w:hAnsi="Courier New" w:cs="Courier New" w:hint="default"/>
      </w:rPr>
    </w:lvl>
    <w:lvl w:ilvl="2" w:tplc="04260005" w:tentative="1">
      <w:start w:val="1"/>
      <w:numFmt w:val="bullet"/>
      <w:lvlText w:val=""/>
      <w:lvlJc w:val="left"/>
      <w:pPr>
        <w:ind w:left="3000" w:hanging="360"/>
      </w:pPr>
      <w:rPr>
        <w:rFonts w:ascii="Wingdings" w:hAnsi="Wingdings" w:hint="default"/>
      </w:rPr>
    </w:lvl>
    <w:lvl w:ilvl="3" w:tplc="04260001" w:tentative="1">
      <w:start w:val="1"/>
      <w:numFmt w:val="bullet"/>
      <w:lvlText w:val=""/>
      <w:lvlJc w:val="left"/>
      <w:pPr>
        <w:ind w:left="3720" w:hanging="360"/>
      </w:pPr>
      <w:rPr>
        <w:rFonts w:ascii="Symbol" w:hAnsi="Symbol" w:hint="default"/>
      </w:rPr>
    </w:lvl>
    <w:lvl w:ilvl="4" w:tplc="04260003" w:tentative="1">
      <w:start w:val="1"/>
      <w:numFmt w:val="bullet"/>
      <w:lvlText w:val="o"/>
      <w:lvlJc w:val="left"/>
      <w:pPr>
        <w:ind w:left="4440" w:hanging="360"/>
      </w:pPr>
      <w:rPr>
        <w:rFonts w:ascii="Courier New" w:hAnsi="Courier New" w:cs="Courier New" w:hint="default"/>
      </w:rPr>
    </w:lvl>
    <w:lvl w:ilvl="5" w:tplc="04260005" w:tentative="1">
      <w:start w:val="1"/>
      <w:numFmt w:val="bullet"/>
      <w:lvlText w:val=""/>
      <w:lvlJc w:val="left"/>
      <w:pPr>
        <w:ind w:left="5160" w:hanging="360"/>
      </w:pPr>
      <w:rPr>
        <w:rFonts w:ascii="Wingdings" w:hAnsi="Wingdings" w:hint="default"/>
      </w:rPr>
    </w:lvl>
    <w:lvl w:ilvl="6" w:tplc="04260001" w:tentative="1">
      <w:start w:val="1"/>
      <w:numFmt w:val="bullet"/>
      <w:lvlText w:val=""/>
      <w:lvlJc w:val="left"/>
      <w:pPr>
        <w:ind w:left="5880" w:hanging="360"/>
      </w:pPr>
      <w:rPr>
        <w:rFonts w:ascii="Symbol" w:hAnsi="Symbol" w:hint="default"/>
      </w:rPr>
    </w:lvl>
    <w:lvl w:ilvl="7" w:tplc="04260003" w:tentative="1">
      <w:start w:val="1"/>
      <w:numFmt w:val="bullet"/>
      <w:lvlText w:val="o"/>
      <w:lvlJc w:val="left"/>
      <w:pPr>
        <w:ind w:left="6600" w:hanging="360"/>
      </w:pPr>
      <w:rPr>
        <w:rFonts w:ascii="Courier New" w:hAnsi="Courier New" w:cs="Courier New" w:hint="default"/>
      </w:rPr>
    </w:lvl>
    <w:lvl w:ilvl="8" w:tplc="04260005" w:tentative="1">
      <w:start w:val="1"/>
      <w:numFmt w:val="bullet"/>
      <w:lvlText w:val=""/>
      <w:lvlJc w:val="left"/>
      <w:pPr>
        <w:ind w:left="7320" w:hanging="360"/>
      </w:pPr>
      <w:rPr>
        <w:rFonts w:ascii="Wingdings" w:hAnsi="Wingdings" w:hint="default"/>
      </w:rPr>
    </w:lvl>
  </w:abstractNum>
  <w:abstractNum w:abstractNumId="36">
    <w:nsid w:val="73D91508"/>
    <w:multiLevelType w:val="hybridMultilevel"/>
    <w:tmpl w:val="232CA380"/>
    <w:lvl w:ilvl="0" w:tplc="04260001">
      <w:start w:val="1"/>
      <w:numFmt w:val="bullet"/>
      <w:lvlText w:val=""/>
      <w:lvlJc w:val="left"/>
      <w:pPr>
        <w:ind w:left="1560" w:hanging="360"/>
      </w:pPr>
      <w:rPr>
        <w:rFonts w:ascii="Symbol" w:hAnsi="Symbol" w:hint="default"/>
      </w:rPr>
    </w:lvl>
    <w:lvl w:ilvl="1" w:tplc="04260003" w:tentative="1">
      <w:start w:val="1"/>
      <w:numFmt w:val="bullet"/>
      <w:lvlText w:val="o"/>
      <w:lvlJc w:val="left"/>
      <w:pPr>
        <w:ind w:left="2280" w:hanging="360"/>
      </w:pPr>
      <w:rPr>
        <w:rFonts w:ascii="Courier New" w:hAnsi="Courier New" w:cs="Courier New" w:hint="default"/>
      </w:rPr>
    </w:lvl>
    <w:lvl w:ilvl="2" w:tplc="04260005" w:tentative="1">
      <w:start w:val="1"/>
      <w:numFmt w:val="bullet"/>
      <w:lvlText w:val=""/>
      <w:lvlJc w:val="left"/>
      <w:pPr>
        <w:ind w:left="3000" w:hanging="360"/>
      </w:pPr>
      <w:rPr>
        <w:rFonts w:ascii="Wingdings" w:hAnsi="Wingdings" w:hint="default"/>
      </w:rPr>
    </w:lvl>
    <w:lvl w:ilvl="3" w:tplc="04260001" w:tentative="1">
      <w:start w:val="1"/>
      <w:numFmt w:val="bullet"/>
      <w:lvlText w:val=""/>
      <w:lvlJc w:val="left"/>
      <w:pPr>
        <w:ind w:left="3720" w:hanging="360"/>
      </w:pPr>
      <w:rPr>
        <w:rFonts w:ascii="Symbol" w:hAnsi="Symbol" w:hint="default"/>
      </w:rPr>
    </w:lvl>
    <w:lvl w:ilvl="4" w:tplc="04260003" w:tentative="1">
      <w:start w:val="1"/>
      <w:numFmt w:val="bullet"/>
      <w:lvlText w:val="o"/>
      <w:lvlJc w:val="left"/>
      <w:pPr>
        <w:ind w:left="4440" w:hanging="360"/>
      </w:pPr>
      <w:rPr>
        <w:rFonts w:ascii="Courier New" w:hAnsi="Courier New" w:cs="Courier New" w:hint="default"/>
      </w:rPr>
    </w:lvl>
    <w:lvl w:ilvl="5" w:tplc="04260005" w:tentative="1">
      <w:start w:val="1"/>
      <w:numFmt w:val="bullet"/>
      <w:lvlText w:val=""/>
      <w:lvlJc w:val="left"/>
      <w:pPr>
        <w:ind w:left="5160" w:hanging="360"/>
      </w:pPr>
      <w:rPr>
        <w:rFonts w:ascii="Wingdings" w:hAnsi="Wingdings" w:hint="default"/>
      </w:rPr>
    </w:lvl>
    <w:lvl w:ilvl="6" w:tplc="04260001" w:tentative="1">
      <w:start w:val="1"/>
      <w:numFmt w:val="bullet"/>
      <w:lvlText w:val=""/>
      <w:lvlJc w:val="left"/>
      <w:pPr>
        <w:ind w:left="5880" w:hanging="360"/>
      </w:pPr>
      <w:rPr>
        <w:rFonts w:ascii="Symbol" w:hAnsi="Symbol" w:hint="default"/>
      </w:rPr>
    </w:lvl>
    <w:lvl w:ilvl="7" w:tplc="04260003" w:tentative="1">
      <w:start w:val="1"/>
      <w:numFmt w:val="bullet"/>
      <w:lvlText w:val="o"/>
      <w:lvlJc w:val="left"/>
      <w:pPr>
        <w:ind w:left="6600" w:hanging="360"/>
      </w:pPr>
      <w:rPr>
        <w:rFonts w:ascii="Courier New" w:hAnsi="Courier New" w:cs="Courier New" w:hint="default"/>
      </w:rPr>
    </w:lvl>
    <w:lvl w:ilvl="8" w:tplc="04260005" w:tentative="1">
      <w:start w:val="1"/>
      <w:numFmt w:val="bullet"/>
      <w:lvlText w:val=""/>
      <w:lvlJc w:val="left"/>
      <w:pPr>
        <w:ind w:left="7320" w:hanging="360"/>
      </w:pPr>
      <w:rPr>
        <w:rFonts w:ascii="Wingdings" w:hAnsi="Wingdings" w:hint="default"/>
      </w:rPr>
    </w:lvl>
  </w:abstractNum>
  <w:abstractNum w:abstractNumId="37">
    <w:nsid w:val="76917327"/>
    <w:multiLevelType w:val="multilevel"/>
    <w:tmpl w:val="FA30D066"/>
    <w:lvl w:ilvl="0">
      <w:start w:val="13"/>
      <w:numFmt w:val="decimal"/>
      <w:lvlText w:val="%1."/>
      <w:lvlJc w:val="left"/>
      <w:pPr>
        <w:ind w:left="480" w:hanging="480"/>
      </w:pPr>
      <w:rPr>
        <w:rFonts w:hint="default"/>
      </w:rPr>
    </w:lvl>
    <w:lvl w:ilvl="1">
      <w:start w:val="1"/>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8">
    <w:nsid w:val="7ED03840"/>
    <w:multiLevelType w:val="hybridMultilevel"/>
    <w:tmpl w:val="4468ABC0"/>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9">
    <w:nsid w:val="7F134BEF"/>
    <w:multiLevelType w:val="hybridMultilevel"/>
    <w:tmpl w:val="90661F76"/>
    <w:lvl w:ilvl="0" w:tplc="57CA526A">
      <w:start w:val="1"/>
      <w:numFmt w:val="decimal"/>
      <w:lvlText w:val="%1."/>
      <w:lvlJc w:val="left"/>
      <w:pPr>
        <w:ind w:left="720" w:hanging="360"/>
      </w:pPr>
      <w:rPr>
        <w:color w:val="auto"/>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num>
  <w:num w:numId="3">
    <w:abstractNumId w:val="14"/>
  </w:num>
  <w:num w:numId="4">
    <w:abstractNumId w:val="20"/>
  </w:num>
  <w:num w:numId="5">
    <w:abstractNumId w:val="18"/>
  </w:num>
  <w:num w:numId="6">
    <w:abstractNumId w:val="1"/>
  </w:num>
  <w:num w:numId="7">
    <w:abstractNumId w:val="38"/>
  </w:num>
  <w:num w:numId="8">
    <w:abstractNumId w:val="27"/>
  </w:num>
  <w:num w:numId="9">
    <w:abstractNumId w:val="16"/>
  </w:num>
  <w:num w:numId="10">
    <w:abstractNumId w:val="39"/>
  </w:num>
  <w:num w:numId="11">
    <w:abstractNumId w:val="13"/>
  </w:num>
  <w:num w:numId="12">
    <w:abstractNumId w:val="3"/>
  </w:num>
  <w:num w:numId="13">
    <w:abstractNumId w:val="23"/>
  </w:num>
  <w:num w:numId="14">
    <w:abstractNumId w:val="35"/>
  </w:num>
  <w:num w:numId="15">
    <w:abstractNumId w:val="36"/>
  </w:num>
  <w:num w:numId="16">
    <w:abstractNumId w:val="29"/>
  </w:num>
  <w:num w:numId="17">
    <w:abstractNumId w:val="5"/>
  </w:num>
  <w:num w:numId="18">
    <w:abstractNumId w:val="21"/>
  </w:num>
  <w:num w:numId="19">
    <w:abstractNumId w:val="11"/>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37"/>
  </w:num>
  <w:num w:numId="23">
    <w:abstractNumId w:val="2"/>
  </w:num>
  <w:num w:numId="24">
    <w:abstractNumId w:val="17"/>
  </w:num>
  <w:num w:numId="25">
    <w:abstractNumId w:val="7"/>
  </w:num>
  <w:num w:numId="26">
    <w:abstractNumId w:val="25"/>
  </w:num>
  <w:num w:numId="27">
    <w:abstractNumId w:val="28"/>
  </w:num>
  <w:num w:numId="28">
    <w:abstractNumId w:val="4"/>
  </w:num>
  <w:num w:numId="29">
    <w:abstractNumId w:val="34"/>
  </w:num>
  <w:num w:numId="30">
    <w:abstractNumId w:val="8"/>
  </w:num>
  <w:num w:numId="31">
    <w:abstractNumId w:val="9"/>
  </w:num>
  <w:num w:numId="32">
    <w:abstractNumId w:val="19"/>
  </w:num>
  <w:num w:numId="33">
    <w:abstractNumId w:val="31"/>
  </w:num>
  <w:num w:numId="34">
    <w:abstractNumId w:val="12"/>
  </w:num>
  <w:num w:numId="35">
    <w:abstractNumId w:val="22"/>
  </w:num>
  <w:num w:numId="36">
    <w:abstractNumId w:val="26"/>
  </w:num>
  <w:num w:numId="37">
    <w:abstractNumId w:val="0"/>
  </w:num>
  <w:num w:numId="38">
    <w:abstractNumId w:val="15"/>
  </w:num>
  <w:num w:numId="39">
    <w:abstractNumId w:val="24"/>
  </w:num>
  <w:num w:numId="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806"/>
    <w:rsid w:val="00123921"/>
    <w:rsid w:val="001D782B"/>
    <w:rsid w:val="005D19EB"/>
    <w:rsid w:val="007839AF"/>
    <w:rsid w:val="007B0CC2"/>
    <w:rsid w:val="00817BAA"/>
    <w:rsid w:val="008A3C56"/>
    <w:rsid w:val="008C23E8"/>
    <w:rsid w:val="00957F0F"/>
    <w:rsid w:val="00993B16"/>
    <w:rsid w:val="00A94278"/>
    <w:rsid w:val="00B22F3F"/>
    <w:rsid w:val="00B560D4"/>
    <w:rsid w:val="00C00223"/>
    <w:rsid w:val="00CE7B59"/>
    <w:rsid w:val="00DD72A1"/>
    <w:rsid w:val="00E76097"/>
    <w:rsid w:val="00F063BF"/>
    <w:rsid w:val="00F62806"/>
    <w:rsid w:val="00F7792B"/>
    <w:rsid w:val="00FA604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F62806"/>
  </w:style>
  <w:style w:type="paragraph" w:styleId="Virsraksts1">
    <w:name w:val="heading 1"/>
    <w:basedOn w:val="Parasts"/>
    <w:next w:val="Parasts"/>
    <w:link w:val="Virsraksts1Rakstz"/>
    <w:qFormat/>
    <w:rsid w:val="00F62806"/>
    <w:pPr>
      <w:keepNext/>
      <w:numPr>
        <w:numId w:val="9"/>
      </w:numPr>
      <w:spacing w:before="240" w:after="60" w:line="240" w:lineRule="auto"/>
      <w:outlineLvl w:val="0"/>
    </w:pPr>
    <w:rPr>
      <w:rFonts w:ascii="Arial" w:eastAsia="Times New Roman" w:hAnsi="Arial" w:cs="Times New Roman"/>
      <w:b/>
      <w:bCs/>
      <w:kern w:val="32"/>
      <w:sz w:val="32"/>
      <w:szCs w:val="32"/>
      <w:lang w:val="x-none" w:eastAsia="x-none"/>
    </w:rPr>
  </w:style>
  <w:style w:type="paragraph" w:styleId="Virsraksts2">
    <w:name w:val="heading 2"/>
    <w:basedOn w:val="Parasts"/>
    <w:next w:val="Parasts"/>
    <w:link w:val="Virsraksts2Rakstz"/>
    <w:qFormat/>
    <w:rsid w:val="00F62806"/>
    <w:pPr>
      <w:keepNext/>
      <w:numPr>
        <w:ilvl w:val="1"/>
        <w:numId w:val="9"/>
      </w:numPr>
      <w:spacing w:before="240" w:after="60" w:line="240" w:lineRule="auto"/>
      <w:outlineLvl w:val="1"/>
    </w:pPr>
    <w:rPr>
      <w:rFonts w:ascii="Arial" w:eastAsia="Times New Roman" w:hAnsi="Arial" w:cs="Times New Roman"/>
      <w:b/>
      <w:bCs/>
      <w:i/>
      <w:iCs/>
      <w:sz w:val="28"/>
      <w:szCs w:val="28"/>
      <w:lang w:val="x-none" w:eastAsia="x-none"/>
    </w:rPr>
  </w:style>
  <w:style w:type="paragraph" w:styleId="Virsraksts3">
    <w:name w:val="heading 3"/>
    <w:basedOn w:val="Parasts"/>
    <w:next w:val="Parasts"/>
    <w:link w:val="Virsraksts3Rakstz"/>
    <w:qFormat/>
    <w:rsid w:val="00F62806"/>
    <w:pPr>
      <w:keepNext/>
      <w:numPr>
        <w:ilvl w:val="2"/>
        <w:numId w:val="9"/>
      </w:numPr>
      <w:spacing w:before="240" w:after="60" w:line="240" w:lineRule="auto"/>
      <w:outlineLvl w:val="2"/>
    </w:pPr>
    <w:rPr>
      <w:rFonts w:ascii="Arial" w:eastAsia="Times New Roman" w:hAnsi="Arial" w:cs="Times New Roman"/>
      <w:b/>
      <w:bCs/>
      <w:sz w:val="26"/>
      <w:szCs w:val="26"/>
      <w:lang w:val="x-none" w:eastAsia="x-none"/>
    </w:rPr>
  </w:style>
  <w:style w:type="paragraph" w:styleId="Virsraksts4">
    <w:name w:val="heading 4"/>
    <w:basedOn w:val="Parasts"/>
    <w:next w:val="Parasts"/>
    <w:link w:val="Virsraksts4Rakstz"/>
    <w:qFormat/>
    <w:rsid w:val="00F62806"/>
    <w:pPr>
      <w:keepNext/>
      <w:numPr>
        <w:ilvl w:val="3"/>
        <w:numId w:val="9"/>
      </w:numPr>
      <w:spacing w:before="240" w:after="60" w:line="240" w:lineRule="auto"/>
      <w:outlineLvl w:val="3"/>
    </w:pPr>
    <w:rPr>
      <w:rFonts w:ascii="Times New Roman" w:eastAsia="Times New Roman" w:hAnsi="Times New Roman" w:cs="Times New Roman"/>
      <w:b/>
      <w:bCs/>
      <w:sz w:val="28"/>
      <w:szCs w:val="28"/>
      <w:lang w:val="x-none" w:eastAsia="x-none"/>
    </w:rPr>
  </w:style>
  <w:style w:type="paragraph" w:styleId="Virsraksts5">
    <w:name w:val="heading 5"/>
    <w:basedOn w:val="Parasts"/>
    <w:next w:val="Parasts"/>
    <w:link w:val="Virsraksts5Rakstz"/>
    <w:qFormat/>
    <w:rsid w:val="00F62806"/>
    <w:pPr>
      <w:numPr>
        <w:ilvl w:val="4"/>
        <w:numId w:val="9"/>
      </w:numPr>
      <w:spacing w:before="240" w:after="60" w:line="240" w:lineRule="auto"/>
      <w:outlineLvl w:val="4"/>
    </w:pPr>
    <w:rPr>
      <w:rFonts w:ascii="Times New Roman" w:eastAsia="Times New Roman" w:hAnsi="Times New Roman" w:cs="Times New Roman"/>
      <w:b/>
      <w:bCs/>
      <w:i/>
      <w:iCs/>
      <w:sz w:val="26"/>
      <w:szCs w:val="26"/>
      <w:lang w:val="x-none" w:eastAsia="x-none"/>
    </w:rPr>
  </w:style>
  <w:style w:type="paragraph" w:styleId="Virsraksts6">
    <w:name w:val="heading 6"/>
    <w:basedOn w:val="Parasts"/>
    <w:next w:val="Parasts"/>
    <w:link w:val="Virsraksts6Rakstz"/>
    <w:qFormat/>
    <w:rsid w:val="00F62806"/>
    <w:pPr>
      <w:numPr>
        <w:ilvl w:val="5"/>
        <w:numId w:val="9"/>
      </w:numPr>
      <w:spacing w:before="240" w:after="60" w:line="240" w:lineRule="auto"/>
      <w:outlineLvl w:val="5"/>
    </w:pPr>
    <w:rPr>
      <w:rFonts w:ascii="Times New Roman" w:eastAsia="Times New Roman" w:hAnsi="Times New Roman" w:cs="Times New Roman"/>
      <w:b/>
      <w:bCs/>
      <w:lang w:val="x-none" w:eastAsia="x-none"/>
    </w:rPr>
  </w:style>
  <w:style w:type="paragraph" w:styleId="Virsraksts7">
    <w:name w:val="heading 7"/>
    <w:basedOn w:val="Parasts"/>
    <w:next w:val="Parasts"/>
    <w:link w:val="Virsraksts7Rakstz"/>
    <w:qFormat/>
    <w:rsid w:val="00F62806"/>
    <w:pPr>
      <w:numPr>
        <w:ilvl w:val="6"/>
        <w:numId w:val="9"/>
      </w:numPr>
      <w:spacing w:before="240" w:after="60" w:line="240" w:lineRule="auto"/>
      <w:outlineLvl w:val="6"/>
    </w:pPr>
    <w:rPr>
      <w:rFonts w:ascii="Times New Roman" w:eastAsia="Times New Roman" w:hAnsi="Times New Roman" w:cs="Times New Roman"/>
      <w:sz w:val="24"/>
      <w:szCs w:val="24"/>
      <w:lang w:val="x-none" w:eastAsia="x-none"/>
    </w:rPr>
  </w:style>
  <w:style w:type="paragraph" w:styleId="Virsraksts8">
    <w:name w:val="heading 8"/>
    <w:basedOn w:val="Parasts"/>
    <w:next w:val="Parasts"/>
    <w:link w:val="Virsraksts8Rakstz"/>
    <w:qFormat/>
    <w:rsid w:val="00F62806"/>
    <w:pPr>
      <w:numPr>
        <w:ilvl w:val="7"/>
        <w:numId w:val="9"/>
      </w:numPr>
      <w:spacing w:before="240" w:after="60" w:line="240" w:lineRule="auto"/>
      <w:outlineLvl w:val="7"/>
    </w:pPr>
    <w:rPr>
      <w:rFonts w:ascii="Times New Roman" w:eastAsia="Times New Roman" w:hAnsi="Times New Roman" w:cs="Times New Roman"/>
      <w:i/>
      <w:iCs/>
      <w:sz w:val="24"/>
      <w:szCs w:val="24"/>
      <w:lang w:val="x-none" w:eastAsia="x-none"/>
    </w:rPr>
  </w:style>
  <w:style w:type="paragraph" w:styleId="Virsraksts9">
    <w:name w:val="heading 9"/>
    <w:basedOn w:val="Parasts"/>
    <w:next w:val="Parasts"/>
    <w:link w:val="Virsraksts9Rakstz"/>
    <w:qFormat/>
    <w:rsid w:val="00F62806"/>
    <w:pPr>
      <w:numPr>
        <w:ilvl w:val="8"/>
        <w:numId w:val="9"/>
      </w:numPr>
      <w:spacing w:before="240" w:after="60" w:line="240" w:lineRule="auto"/>
      <w:outlineLvl w:val="8"/>
    </w:pPr>
    <w:rPr>
      <w:rFonts w:ascii="Arial" w:eastAsia="Times New Roman" w:hAnsi="Arial" w:cs="Times New Roman"/>
      <w:lang w:val="x-none" w:eastAsia="x-no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F62806"/>
    <w:rPr>
      <w:rFonts w:ascii="Arial" w:eastAsia="Times New Roman" w:hAnsi="Arial" w:cs="Times New Roman"/>
      <w:b/>
      <w:bCs/>
      <w:kern w:val="32"/>
      <w:sz w:val="32"/>
      <w:szCs w:val="32"/>
      <w:lang w:val="x-none" w:eastAsia="x-none"/>
    </w:rPr>
  </w:style>
  <w:style w:type="character" w:customStyle="1" w:styleId="Virsraksts2Rakstz">
    <w:name w:val="Virsraksts 2 Rakstz."/>
    <w:basedOn w:val="Noklusjumarindkopasfonts"/>
    <w:link w:val="Virsraksts2"/>
    <w:rsid w:val="00F62806"/>
    <w:rPr>
      <w:rFonts w:ascii="Arial" w:eastAsia="Times New Roman" w:hAnsi="Arial" w:cs="Times New Roman"/>
      <w:b/>
      <w:bCs/>
      <w:i/>
      <w:iCs/>
      <w:sz w:val="28"/>
      <w:szCs w:val="28"/>
      <w:lang w:val="x-none" w:eastAsia="x-none"/>
    </w:rPr>
  </w:style>
  <w:style w:type="character" w:customStyle="1" w:styleId="Virsraksts3Rakstz">
    <w:name w:val="Virsraksts 3 Rakstz."/>
    <w:basedOn w:val="Noklusjumarindkopasfonts"/>
    <w:link w:val="Virsraksts3"/>
    <w:rsid w:val="00F62806"/>
    <w:rPr>
      <w:rFonts w:ascii="Arial" w:eastAsia="Times New Roman" w:hAnsi="Arial" w:cs="Times New Roman"/>
      <w:b/>
      <w:bCs/>
      <w:sz w:val="26"/>
      <w:szCs w:val="26"/>
      <w:lang w:val="x-none" w:eastAsia="x-none"/>
    </w:rPr>
  </w:style>
  <w:style w:type="character" w:customStyle="1" w:styleId="Virsraksts4Rakstz">
    <w:name w:val="Virsraksts 4 Rakstz."/>
    <w:basedOn w:val="Noklusjumarindkopasfonts"/>
    <w:link w:val="Virsraksts4"/>
    <w:rsid w:val="00F62806"/>
    <w:rPr>
      <w:rFonts w:ascii="Times New Roman" w:eastAsia="Times New Roman" w:hAnsi="Times New Roman" w:cs="Times New Roman"/>
      <w:b/>
      <w:bCs/>
      <w:sz w:val="28"/>
      <w:szCs w:val="28"/>
      <w:lang w:val="x-none" w:eastAsia="x-none"/>
    </w:rPr>
  </w:style>
  <w:style w:type="character" w:customStyle="1" w:styleId="Virsraksts5Rakstz">
    <w:name w:val="Virsraksts 5 Rakstz."/>
    <w:basedOn w:val="Noklusjumarindkopasfonts"/>
    <w:link w:val="Virsraksts5"/>
    <w:rsid w:val="00F62806"/>
    <w:rPr>
      <w:rFonts w:ascii="Times New Roman" w:eastAsia="Times New Roman" w:hAnsi="Times New Roman" w:cs="Times New Roman"/>
      <w:b/>
      <w:bCs/>
      <w:i/>
      <w:iCs/>
      <w:sz w:val="26"/>
      <w:szCs w:val="26"/>
      <w:lang w:val="x-none" w:eastAsia="x-none"/>
    </w:rPr>
  </w:style>
  <w:style w:type="character" w:customStyle="1" w:styleId="Virsraksts6Rakstz">
    <w:name w:val="Virsraksts 6 Rakstz."/>
    <w:basedOn w:val="Noklusjumarindkopasfonts"/>
    <w:link w:val="Virsraksts6"/>
    <w:rsid w:val="00F62806"/>
    <w:rPr>
      <w:rFonts w:ascii="Times New Roman" w:eastAsia="Times New Roman" w:hAnsi="Times New Roman" w:cs="Times New Roman"/>
      <w:b/>
      <w:bCs/>
      <w:lang w:val="x-none" w:eastAsia="x-none"/>
    </w:rPr>
  </w:style>
  <w:style w:type="character" w:customStyle="1" w:styleId="Virsraksts7Rakstz">
    <w:name w:val="Virsraksts 7 Rakstz."/>
    <w:basedOn w:val="Noklusjumarindkopasfonts"/>
    <w:link w:val="Virsraksts7"/>
    <w:rsid w:val="00F62806"/>
    <w:rPr>
      <w:rFonts w:ascii="Times New Roman" w:eastAsia="Times New Roman" w:hAnsi="Times New Roman" w:cs="Times New Roman"/>
      <w:sz w:val="24"/>
      <w:szCs w:val="24"/>
      <w:lang w:val="x-none" w:eastAsia="x-none"/>
    </w:rPr>
  </w:style>
  <w:style w:type="character" w:customStyle="1" w:styleId="Virsraksts8Rakstz">
    <w:name w:val="Virsraksts 8 Rakstz."/>
    <w:basedOn w:val="Noklusjumarindkopasfonts"/>
    <w:link w:val="Virsraksts8"/>
    <w:rsid w:val="00F62806"/>
    <w:rPr>
      <w:rFonts w:ascii="Times New Roman" w:eastAsia="Times New Roman" w:hAnsi="Times New Roman" w:cs="Times New Roman"/>
      <w:i/>
      <w:iCs/>
      <w:sz w:val="24"/>
      <w:szCs w:val="24"/>
      <w:lang w:val="x-none" w:eastAsia="x-none"/>
    </w:rPr>
  </w:style>
  <w:style w:type="character" w:customStyle="1" w:styleId="Virsraksts9Rakstz">
    <w:name w:val="Virsraksts 9 Rakstz."/>
    <w:basedOn w:val="Noklusjumarindkopasfonts"/>
    <w:link w:val="Virsraksts9"/>
    <w:rsid w:val="00F62806"/>
    <w:rPr>
      <w:rFonts w:ascii="Arial" w:eastAsia="Times New Roman" w:hAnsi="Arial" w:cs="Times New Roman"/>
      <w:lang w:val="x-none" w:eastAsia="x-none"/>
    </w:rPr>
  </w:style>
  <w:style w:type="paragraph" w:styleId="Sarakstarindkopa">
    <w:name w:val="List Paragraph"/>
    <w:aliases w:val="Strip,H&amp;P List Paragraph"/>
    <w:basedOn w:val="Parasts"/>
    <w:link w:val="SarakstarindkopaRakstz"/>
    <w:qFormat/>
    <w:rsid w:val="00F62806"/>
    <w:pPr>
      <w:spacing w:after="0" w:line="240" w:lineRule="auto"/>
      <w:ind w:left="720"/>
    </w:pPr>
    <w:rPr>
      <w:rFonts w:ascii="Calibri" w:eastAsia="Calibri" w:hAnsi="Calibri" w:cs="Times New Roman"/>
    </w:rPr>
  </w:style>
  <w:style w:type="character" w:customStyle="1" w:styleId="SarakstarindkopaRakstz">
    <w:name w:val="Saraksta rindkopa Rakstz."/>
    <w:aliases w:val="Strip Rakstz.,H&amp;P List Paragraph Rakstz."/>
    <w:link w:val="Sarakstarindkopa"/>
    <w:locked/>
    <w:rsid w:val="00F62806"/>
    <w:rPr>
      <w:rFonts w:ascii="Calibri" w:eastAsia="Calibri" w:hAnsi="Calibri" w:cs="Times New Roman"/>
    </w:rPr>
  </w:style>
  <w:style w:type="paragraph" w:customStyle="1" w:styleId="tv213">
    <w:name w:val="tv213"/>
    <w:basedOn w:val="Parasts"/>
    <w:rsid w:val="00F62806"/>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Hipersaite">
    <w:name w:val="Hyperlink"/>
    <w:basedOn w:val="Noklusjumarindkopasfonts"/>
    <w:unhideWhenUsed/>
    <w:rsid w:val="00F62806"/>
    <w:rPr>
      <w:color w:val="0000FF"/>
      <w:u w:val="single"/>
    </w:rPr>
  </w:style>
  <w:style w:type="paragraph" w:customStyle="1" w:styleId="labojumupamats">
    <w:name w:val="labojumu_pamats"/>
    <w:basedOn w:val="Parasts"/>
    <w:rsid w:val="00F62806"/>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tv2131">
    <w:name w:val="tv2131"/>
    <w:basedOn w:val="Parasts"/>
    <w:rsid w:val="00F62806"/>
    <w:pPr>
      <w:spacing w:after="0" w:line="360" w:lineRule="auto"/>
      <w:ind w:firstLine="250"/>
    </w:pPr>
    <w:rPr>
      <w:rFonts w:ascii="Times New Roman" w:eastAsia="Times New Roman" w:hAnsi="Times New Roman" w:cs="Times New Roman"/>
      <w:color w:val="414142"/>
      <w:sz w:val="16"/>
      <w:szCs w:val="16"/>
      <w:lang w:eastAsia="lv-LV"/>
    </w:rPr>
  </w:style>
  <w:style w:type="paragraph" w:customStyle="1" w:styleId="Parastais">
    <w:name w:val="Parastais"/>
    <w:qFormat/>
    <w:rsid w:val="00F62806"/>
    <w:pPr>
      <w:spacing w:after="0" w:line="240" w:lineRule="auto"/>
    </w:pPr>
    <w:rPr>
      <w:rFonts w:ascii="Times New Roman" w:eastAsia="Times New Roman" w:hAnsi="Times New Roman" w:cs="Times New Roman"/>
      <w:sz w:val="24"/>
      <w:szCs w:val="24"/>
    </w:rPr>
  </w:style>
  <w:style w:type="paragraph" w:styleId="Pamatteksts3">
    <w:name w:val="Body Text 3"/>
    <w:basedOn w:val="Parasts"/>
    <w:link w:val="Pamatteksts3Rakstz"/>
    <w:rsid w:val="00F62806"/>
    <w:pPr>
      <w:tabs>
        <w:tab w:val="left" w:pos="0"/>
      </w:tabs>
      <w:spacing w:after="0" w:line="360" w:lineRule="auto"/>
    </w:pPr>
    <w:rPr>
      <w:rFonts w:ascii="Times New Roman" w:eastAsia="Times New Roman" w:hAnsi="Times New Roman" w:cs="Times New Roman"/>
      <w:sz w:val="28"/>
      <w:szCs w:val="24"/>
      <w:lang w:eastAsia="ru-RU"/>
    </w:rPr>
  </w:style>
  <w:style w:type="character" w:customStyle="1" w:styleId="Pamatteksts3Rakstz">
    <w:name w:val="Pamatteksts 3 Rakstz."/>
    <w:basedOn w:val="Noklusjumarindkopasfonts"/>
    <w:link w:val="Pamatteksts3"/>
    <w:rsid w:val="00F62806"/>
    <w:rPr>
      <w:rFonts w:ascii="Times New Roman" w:eastAsia="Times New Roman" w:hAnsi="Times New Roman" w:cs="Times New Roman"/>
      <w:sz w:val="28"/>
      <w:szCs w:val="24"/>
      <w:lang w:eastAsia="ru-RU"/>
    </w:rPr>
  </w:style>
  <w:style w:type="paragraph" w:styleId="Bezatstarpm">
    <w:name w:val="No Spacing"/>
    <w:link w:val="BezatstarpmRakstz"/>
    <w:uiPriority w:val="1"/>
    <w:qFormat/>
    <w:rsid w:val="00F62806"/>
    <w:pPr>
      <w:spacing w:after="0" w:line="240" w:lineRule="auto"/>
    </w:pPr>
    <w:rPr>
      <w:rFonts w:ascii="Calibri" w:eastAsia="Calibri" w:hAnsi="Calibri" w:cs="Times New Roman"/>
    </w:rPr>
  </w:style>
  <w:style w:type="paragraph" w:styleId="Pamattekstsaratkpi">
    <w:name w:val="Body Text Indent"/>
    <w:basedOn w:val="Parasts"/>
    <w:link w:val="PamattekstsaratkpiRakstz"/>
    <w:semiHidden/>
    <w:rsid w:val="00F62806"/>
    <w:pPr>
      <w:autoSpaceDE w:val="0"/>
      <w:autoSpaceDN w:val="0"/>
      <w:adjustRightInd w:val="0"/>
      <w:spacing w:after="0" w:line="240" w:lineRule="auto"/>
      <w:ind w:firstLine="1000"/>
      <w:jc w:val="both"/>
    </w:pPr>
    <w:rPr>
      <w:rFonts w:ascii="Times New Roman" w:eastAsia="Times New Roman" w:hAnsi="Times New Roman" w:cs="Times New Roman"/>
      <w:sz w:val="24"/>
      <w:szCs w:val="24"/>
      <w:lang w:val="x-none" w:eastAsia="lv-LV"/>
    </w:rPr>
  </w:style>
  <w:style w:type="character" w:customStyle="1" w:styleId="PamattekstsaratkpiRakstz">
    <w:name w:val="Pamatteksts ar atkāpi Rakstz."/>
    <w:basedOn w:val="Noklusjumarindkopasfonts"/>
    <w:link w:val="Pamattekstsaratkpi"/>
    <w:semiHidden/>
    <w:rsid w:val="00F62806"/>
    <w:rPr>
      <w:rFonts w:ascii="Times New Roman" w:eastAsia="Times New Roman" w:hAnsi="Times New Roman" w:cs="Times New Roman"/>
      <w:sz w:val="24"/>
      <w:szCs w:val="24"/>
      <w:lang w:val="x-none" w:eastAsia="lv-LV"/>
    </w:rPr>
  </w:style>
  <w:style w:type="paragraph" w:styleId="Pamattekstaatkpe2">
    <w:name w:val="Body Text Indent 2"/>
    <w:basedOn w:val="Parasts"/>
    <w:link w:val="Pamattekstaatkpe2Rakstz"/>
    <w:semiHidden/>
    <w:rsid w:val="00F62806"/>
    <w:pPr>
      <w:autoSpaceDE w:val="0"/>
      <w:autoSpaceDN w:val="0"/>
      <w:adjustRightInd w:val="0"/>
      <w:spacing w:after="0" w:line="240" w:lineRule="auto"/>
      <w:ind w:firstLine="1000"/>
      <w:jc w:val="both"/>
    </w:pPr>
    <w:rPr>
      <w:rFonts w:ascii="Times New Roman" w:eastAsia="Times New Roman" w:hAnsi="Times New Roman" w:cs="Times New Roman"/>
      <w:color w:val="0000FF"/>
      <w:sz w:val="24"/>
      <w:szCs w:val="24"/>
      <w:lang w:val="x-none" w:eastAsia="lv-LV"/>
    </w:rPr>
  </w:style>
  <w:style w:type="character" w:customStyle="1" w:styleId="Pamattekstaatkpe2Rakstz">
    <w:name w:val="Pamatteksta atkāpe 2 Rakstz."/>
    <w:basedOn w:val="Noklusjumarindkopasfonts"/>
    <w:link w:val="Pamattekstaatkpe2"/>
    <w:semiHidden/>
    <w:rsid w:val="00F62806"/>
    <w:rPr>
      <w:rFonts w:ascii="Times New Roman" w:eastAsia="Times New Roman" w:hAnsi="Times New Roman" w:cs="Times New Roman"/>
      <w:color w:val="0000FF"/>
      <w:sz w:val="24"/>
      <w:szCs w:val="24"/>
      <w:lang w:val="x-none" w:eastAsia="lv-LV"/>
    </w:rPr>
  </w:style>
  <w:style w:type="paragraph" w:customStyle="1" w:styleId="RakstzCharCharRakstz">
    <w:name w:val="Rakstz. Char Char Rakstz."/>
    <w:basedOn w:val="Parasts"/>
    <w:rsid w:val="00F62806"/>
    <w:pPr>
      <w:spacing w:before="120" w:line="240" w:lineRule="exact"/>
      <w:ind w:firstLine="720"/>
      <w:jc w:val="both"/>
    </w:pPr>
    <w:rPr>
      <w:rFonts w:ascii="Verdana" w:eastAsia="Times New Roman" w:hAnsi="Verdana" w:cs="Times New Roman"/>
      <w:sz w:val="20"/>
      <w:szCs w:val="20"/>
      <w:lang w:val="en-US"/>
    </w:rPr>
  </w:style>
  <w:style w:type="paragraph" w:styleId="Paraststmeklis">
    <w:name w:val="Normal (Web)"/>
    <w:basedOn w:val="Parasts"/>
    <w:unhideWhenUsed/>
    <w:rsid w:val="00F62806"/>
    <w:pPr>
      <w:spacing w:before="169" w:after="0" w:line="240" w:lineRule="auto"/>
      <w:jc w:val="both"/>
    </w:pPr>
    <w:rPr>
      <w:rFonts w:ascii="Times New Roman" w:eastAsia="Times New Roman" w:hAnsi="Times New Roman" w:cs="Times New Roman"/>
      <w:sz w:val="24"/>
      <w:szCs w:val="24"/>
      <w:lang w:eastAsia="lv-LV"/>
    </w:rPr>
  </w:style>
  <w:style w:type="paragraph" w:styleId="Balonteksts">
    <w:name w:val="Balloon Text"/>
    <w:basedOn w:val="Parasts"/>
    <w:link w:val="BalontekstsRakstz"/>
    <w:uiPriority w:val="99"/>
    <w:semiHidden/>
    <w:unhideWhenUsed/>
    <w:rsid w:val="00F62806"/>
    <w:pPr>
      <w:spacing w:after="0" w:line="240" w:lineRule="auto"/>
    </w:pPr>
    <w:rPr>
      <w:rFonts w:ascii="Tahoma" w:eastAsia="Times New Roman" w:hAnsi="Tahoma" w:cs="Times New Roman"/>
      <w:sz w:val="16"/>
      <w:szCs w:val="16"/>
      <w:lang w:val="en-GB"/>
    </w:rPr>
  </w:style>
  <w:style w:type="character" w:customStyle="1" w:styleId="BalontekstsRakstz">
    <w:name w:val="Balonteksts Rakstz."/>
    <w:basedOn w:val="Noklusjumarindkopasfonts"/>
    <w:link w:val="Balonteksts"/>
    <w:uiPriority w:val="99"/>
    <w:semiHidden/>
    <w:rsid w:val="00F62806"/>
    <w:rPr>
      <w:rFonts w:ascii="Tahoma" w:eastAsia="Times New Roman" w:hAnsi="Tahoma" w:cs="Times New Roman"/>
      <w:sz w:val="16"/>
      <w:szCs w:val="16"/>
      <w:lang w:val="en-GB"/>
    </w:rPr>
  </w:style>
  <w:style w:type="table" w:styleId="Reatabula">
    <w:name w:val="Table Grid"/>
    <w:basedOn w:val="Parastatabula"/>
    <w:uiPriority w:val="59"/>
    <w:rsid w:val="00F62806"/>
    <w:pPr>
      <w:spacing w:after="0" w:line="240" w:lineRule="auto"/>
    </w:pPr>
    <w:rPr>
      <w:rFonts w:ascii="Calibri" w:eastAsia="Calibri" w:hAnsi="Calibri" w:cs="Times New Roman"/>
      <w:sz w:val="20"/>
      <w:szCs w:val="20"/>
      <w:lang w:eastAsia="lv-L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alvene">
    <w:name w:val="header"/>
    <w:basedOn w:val="Parasts"/>
    <w:link w:val="GalveneRakstz"/>
    <w:uiPriority w:val="99"/>
    <w:unhideWhenUsed/>
    <w:rsid w:val="00F62806"/>
    <w:pPr>
      <w:tabs>
        <w:tab w:val="center" w:pos="4153"/>
        <w:tab w:val="right" w:pos="8306"/>
      </w:tabs>
      <w:spacing w:after="0" w:line="240" w:lineRule="auto"/>
    </w:pPr>
    <w:rPr>
      <w:rFonts w:ascii="Times New Roman" w:eastAsia="Times New Roman" w:hAnsi="Times New Roman" w:cs="Times New Roman"/>
      <w:sz w:val="24"/>
      <w:szCs w:val="24"/>
      <w:lang w:val="en-GB"/>
    </w:rPr>
  </w:style>
  <w:style w:type="character" w:customStyle="1" w:styleId="GalveneRakstz">
    <w:name w:val="Galvene Rakstz."/>
    <w:basedOn w:val="Noklusjumarindkopasfonts"/>
    <w:link w:val="Galvene"/>
    <w:uiPriority w:val="99"/>
    <w:rsid w:val="00F62806"/>
    <w:rPr>
      <w:rFonts w:ascii="Times New Roman" w:eastAsia="Times New Roman" w:hAnsi="Times New Roman" w:cs="Times New Roman"/>
      <w:sz w:val="24"/>
      <w:szCs w:val="24"/>
      <w:lang w:val="en-GB"/>
    </w:rPr>
  </w:style>
  <w:style w:type="paragraph" w:styleId="Kjene">
    <w:name w:val="footer"/>
    <w:basedOn w:val="Parasts"/>
    <w:link w:val="KjeneRakstz"/>
    <w:uiPriority w:val="99"/>
    <w:unhideWhenUsed/>
    <w:rsid w:val="00F62806"/>
    <w:pPr>
      <w:tabs>
        <w:tab w:val="center" w:pos="4153"/>
        <w:tab w:val="right" w:pos="8306"/>
      </w:tabs>
      <w:spacing w:after="0" w:line="240" w:lineRule="auto"/>
    </w:pPr>
    <w:rPr>
      <w:rFonts w:ascii="Times New Roman" w:eastAsia="Times New Roman" w:hAnsi="Times New Roman" w:cs="Times New Roman"/>
      <w:sz w:val="24"/>
      <w:szCs w:val="24"/>
      <w:lang w:val="en-GB"/>
    </w:rPr>
  </w:style>
  <w:style w:type="character" w:customStyle="1" w:styleId="KjeneRakstz">
    <w:name w:val="Kājene Rakstz."/>
    <w:basedOn w:val="Noklusjumarindkopasfonts"/>
    <w:link w:val="Kjene"/>
    <w:uiPriority w:val="99"/>
    <w:rsid w:val="00F62806"/>
    <w:rPr>
      <w:rFonts w:ascii="Times New Roman" w:eastAsia="Times New Roman" w:hAnsi="Times New Roman" w:cs="Times New Roman"/>
      <w:sz w:val="24"/>
      <w:szCs w:val="24"/>
      <w:lang w:val="en-GB"/>
    </w:rPr>
  </w:style>
  <w:style w:type="paragraph" w:styleId="Pamatteksts2">
    <w:name w:val="Body Text 2"/>
    <w:basedOn w:val="Parasts"/>
    <w:link w:val="Pamatteksts2Rakstz"/>
    <w:uiPriority w:val="99"/>
    <w:semiHidden/>
    <w:unhideWhenUsed/>
    <w:rsid w:val="00F62806"/>
    <w:pPr>
      <w:spacing w:after="120" w:line="480" w:lineRule="auto"/>
    </w:pPr>
    <w:rPr>
      <w:rFonts w:ascii="Times New Roman" w:eastAsia="Times New Roman" w:hAnsi="Times New Roman" w:cs="Times New Roman"/>
      <w:sz w:val="24"/>
      <w:szCs w:val="24"/>
      <w:lang w:val="en-GB"/>
    </w:rPr>
  </w:style>
  <w:style w:type="character" w:customStyle="1" w:styleId="Pamatteksts2Rakstz">
    <w:name w:val="Pamatteksts 2 Rakstz."/>
    <w:basedOn w:val="Noklusjumarindkopasfonts"/>
    <w:link w:val="Pamatteksts2"/>
    <w:uiPriority w:val="99"/>
    <w:semiHidden/>
    <w:rsid w:val="00F62806"/>
    <w:rPr>
      <w:rFonts w:ascii="Times New Roman" w:eastAsia="Times New Roman" w:hAnsi="Times New Roman" w:cs="Times New Roman"/>
      <w:sz w:val="24"/>
      <w:szCs w:val="24"/>
      <w:lang w:val="en-GB"/>
    </w:rPr>
  </w:style>
  <w:style w:type="paragraph" w:styleId="Nosaukums">
    <w:name w:val="Title"/>
    <w:basedOn w:val="Parasts"/>
    <w:link w:val="NosaukumsRakstz"/>
    <w:uiPriority w:val="99"/>
    <w:qFormat/>
    <w:rsid w:val="00F62806"/>
    <w:pPr>
      <w:spacing w:after="0" w:line="240" w:lineRule="auto"/>
      <w:jc w:val="center"/>
    </w:pPr>
    <w:rPr>
      <w:rFonts w:ascii="Times New Roman" w:eastAsia="Times New Roman" w:hAnsi="Times New Roman" w:cs="Times New Roman"/>
      <w:sz w:val="36"/>
      <w:szCs w:val="24"/>
      <w:lang w:val="x-none"/>
    </w:rPr>
  </w:style>
  <w:style w:type="character" w:customStyle="1" w:styleId="NosaukumsRakstz">
    <w:name w:val="Nosaukums Rakstz."/>
    <w:basedOn w:val="Noklusjumarindkopasfonts"/>
    <w:link w:val="Nosaukums"/>
    <w:uiPriority w:val="99"/>
    <w:rsid w:val="00F62806"/>
    <w:rPr>
      <w:rFonts w:ascii="Times New Roman" w:eastAsia="Times New Roman" w:hAnsi="Times New Roman" w:cs="Times New Roman"/>
      <w:sz w:val="36"/>
      <w:szCs w:val="24"/>
      <w:lang w:val="x-none"/>
    </w:rPr>
  </w:style>
  <w:style w:type="paragraph" w:customStyle="1" w:styleId="Rakstz">
    <w:name w:val="Rakstz."/>
    <w:basedOn w:val="Parasts"/>
    <w:rsid w:val="00F62806"/>
    <w:pPr>
      <w:spacing w:line="240" w:lineRule="exact"/>
    </w:pPr>
    <w:rPr>
      <w:rFonts w:ascii="Tahoma" w:eastAsia="Times New Roman" w:hAnsi="Tahoma" w:cs="Times New Roman"/>
      <w:sz w:val="20"/>
      <w:szCs w:val="20"/>
      <w:lang w:val="en-US"/>
    </w:rPr>
  </w:style>
  <w:style w:type="character" w:customStyle="1" w:styleId="Neatrisintapieminana1">
    <w:name w:val="Neatrisināta pieminēšana1"/>
    <w:uiPriority w:val="99"/>
    <w:semiHidden/>
    <w:unhideWhenUsed/>
    <w:rsid w:val="00F62806"/>
    <w:rPr>
      <w:color w:val="605E5C"/>
      <w:shd w:val="clear" w:color="auto" w:fill="E1DFDD"/>
    </w:rPr>
  </w:style>
  <w:style w:type="paragraph" w:styleId="Pamatteksts">
    <w:name w:val="Body Text"/>
    <w:basedOn w:val="Parasts"/>
    <w:link w:val="PamattekstsRakstz"/>
    <w:uiPriority w:val="99"/>
    <w:semiHidden/>
    <w:unhideWhenUsed/>
    <w:rsid w:val="00F62806"/>
    <w:pPr>
      <w:spacing w:after="120" w:line="240" w:lineRule="auto"/>
    </w:pPr>
    <w:rPr>
      <w:rFonts w:ascii="Times New Roman" w:eastAsia="Times New Roman" w:hAnsi="Times New Roman" w:cs="Times New Roman"/>
      <w:sz w:val="24"/>
      <w:szCs w:val="24"/>
      <w:lang w:val="en-GB"/>
    </w:rPr>
  </w:style>
  <w:style w:type="character" w:customStyle="1" w:styleId="PamattekstsRakstz">
    <w:name w:val="Pamatteksts Rakstz."/>
    <w:basedOn w:val="Noklusjumarindkopasfonts"/>
    <w:link w:val="Pamatteksts"/>
    <w:uiPriority w:val="99"/>
    <w:semiHidden/>
    <w:rsid w:val="00F62806"/>
    <w:rPr>
      <w:rFonts w:ascii="Times New Roman" w:eastAsia="Times New Roman" w:hAnsi="Times New Roman" w:cs="Times New Roman"/>
      <w:sz w:val="24"/>
      <w:szCs w:val="24"/>
      <w:lang w:val="en-GB"/>
    </w:rPr>
  </w:style>
  <w:style w:type="character" w:styleId="Komentraatsauce">
    <w:name w:val="annotation reference"/>
    <w:uiPriority w:val="99"/>
    <w:semiHidden/>
    <w:unhideWhenUsed/>
    <w:rsid w:val="00F62806"/>
    <w:rPr>
      <w:sz w:val="16"/>
      <w:szCs w:val="16"/>
    </w:rPr>
  </w:style>
  <w:style w:type="paragraph" w:styleId="Komentrateksts">
    <w:name w:val="annotation text"/>
    <w:basedOn w:val="Parasts"/>
    <w:link w:val="KomentratekstsRakstz"/>
    <w:uiPriority w:val="99"/>
    <w:semiHidden/>
    <w:unhideWhenUsed/>
    <w:rsid w:val="00F62806"/>
    <w:pPr>
      <w:spacing w:after="0" w:line="240" w:lineRule="auto"/>
    </w:pPr>
    <w:rPr>
      <w:rFonts w:ascii="Times New Roman" w:eastAsia="Times New Roman" w:hAnsi="Times New Roman" w:cs="Times New Roman"/>
      <w:sz w:val="20"/>
      <w:szCs w:val="20"/>
      <w:lang w:val="en-GB"/>
    </w:rPr>
  </w:style>
  <w:style w:type="character" w:customStyle="1" w:styleId="KomentratekstsRakstz">
    <w:name w:val="Komentāra teksts Rakstz."/>
    <w:basedOn w:val="Noklusjumarindkopasfonts"/>
    <w:link w:val="Komentrateksts"/>
    <w:uiPriority w:val="99"/>
    <w:semiHidden/>
    <w:rsid w:val="00F62806"/>
    <w:rPr>
      <w:rFonts w:ascii="Times New Roman" w:eastAsia="Times New Roman" w:hAnsi="Times New Roman" w:cs="Times New Roman"/>
      <w:sz w:val="20"/>
      <w:szCs w:val="20"/>
      <w:lang w:val="en-GB"/>
    </w:rPr>
  </w:style>
  <w:style w:type="paragraph" w:styleId="Komentratma">
    <w:name w:val="annotation subject"/>
    <w:basedOn w:val="Komentrateksts"/>
    <w:next w:val="Komentrateksts"/>
    <w:link w:val="KomentratmaRakstz"/>
    <w:uiPriority w:val="99"/>
    <w:semiHidden/>
    <w:unhideWhenUsed/>
    <w:rsid w:val="00F62806"/>
    <w:rPr>
      <w:b/>
      <w:bCs/>
    </w:rPr>
  </w:style>
  <w:style w:type="character" w:customStyle="1" w:styleId="KomentratmaRakstz">
    <w:name w:val="Komentāra tēma Rakstz."/>
    <w:basedOn w:val="KomentratekstsRakstz"/>
    <w:link w:val="Komentratma"/>
    <w:uiPriority w:val="99"/>
    <w:semiHidden/>
    <w:rsid w:val="00F62806"/>
    <w:rPr>
      <w:rFonts w:ascii="Times New Roman" w:eastAsia="Times New Roman" w:hAnsi="Times New Roman" w:cs="Times New Roman"/>
      <w:b/>
      <w:bCs/>
      <w:sz w:val="20"/>
      <w:szCs w:val="20"/>
      <w:lang w:val="en-GB"/>
    </w:rPr>
  </w:style>
  <w:style w:type="paragraph" w:customStyle="1" w:styleId="Default">
    <w:name w:val="Default"/>
    <w:rsid w:val="00F62806"/>
    <w:pPr>
      <w:autoSpaceDE w:val="0"/>
      <w:autoSpaceDN w:val="0"/>
      <w:adjustRightInd w:val="0"/>
      <w:spacing w:after="0" w:line="240" w:lineRule="auto"/>
    </w:pPr>
    <w:rPr>
      <w:rFonts w:ascii="Times New Roman" w:hAnsi="Times New Roman" w:cs="Times New Roman"/>
      <w:color w:val="000000"/>
      <w:sz w:val="24"/>
      <w:szCs w:val="24"/>
    </w:rPr>
  </w:style>
  <w:style w:type="character" w:styleId="Izteiksmgs">
    <w:name w:val="Strong"/>
    <w:basedOn w:val="Noklusjumarindkopasfonts"/>
    <w:uiPriority w:val="22"/>
    <w:qFormat/>
    <w:rsid w:val="00F62806"/>
    <w:rPr>
      <w:b/>
      <w:bCs/>
    </w:rPr>
  </w:style>
  <w:style w:type="character" w:customStyle="1" w:styleId="fontsize2">
    <w:name w:val="fontsize2"/>
    <w:basedOn w:val="Noklusjumarindkopasfonts"/>
    <w:rsid w:val="00F62806"/>
  </w:style>
  <w:style w:type="character" w:customStyle="1" w:styleId="BezatstarpmRakstz">
    <w:name w:val="Bez atstarpēm Rakstz."/>
    <w:basedOn w:val="Noklusjumarindkopasfonts"/>
    <w:link w:val="Bezatstarpm"/>
    <w:uiPriority w:val="1"/>
    <w:locked/>
    <w:rsid w:val="00F62806"/>
    <w:rPr>
      <w:rFonts w:ascii="Calibri" w:eastAsia="Calibri" w:hAnsi="Calibri" w:cs="Times New Roman"/>
    </w:rPr>
  </w:style>
  <w:style w:type="character" w:styleId="Izclums">
    <w:name w:val="Emphasis"/>
    <w:qFormat/>
    <w:rsid w:val="00F62806"/>
    <w:rPr>
      <w:b/>
      <w:bCs/>
      <w:i w:val="0"/>
      <w:iCs w:val="0"/>
    </w:rPr>
  </w:style>
  <w:style w:type="paragraph" w:customStyle="1" w:styleId="style34">
    <w:name w:val="style34"/>
    <w:basedOn w:val="Parasts"/>
    <w:rsid w:val="00F62806"/>
    <w:pPr>
      <w:spacing w:before="100" w:beforeAutospacing="1" w:after="100" w:afterAutospacing="1" w:line="240" w:lineRule="auto"/>
    </w:pPr>
    <w:rPr>
      <w:rFonts w:ascii="Times New Roman" w:eastAsia="Times New Roman" w:hAnsi="Times New Roman" w:cs="Times New Roman"/>
      <w:sz w:val="20"/>
      <w:szCs w:val="20"/>
      <w:lang w:eastAsia="lv-LV"/>
    </w:rPr>
  </w:style>
  <w:style w:type="character" w:customStyle="1" w:styleId="UnresolvedMention">
    <w:name w:val="Unresolved Mention"/>
    <w:basedOn w:val="Noklusjumarindkopasfonts"/>
    <w:uiPriority w:val="99"/>
    <w:semiHidden/>
    <w:unhideWhenUsed/>
    <w:rsid w:val="00F6280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F62806"/>
  </w:style>
  <w:style w:type="paragraph" w:styleId="Virsraksts1">
    <w:name w:val="heading 1"/>
    <w:basedOn w:val="Parasts"/>
    <w:next w:val="Parasts"/>
    <w:link w:val="Virsraksts1Rakstz"/>
    <w:qFormat/>
    <w:rsid w:val="00F62806"/>
    <w:pPr>
      <w:keepNext/>
      <w:numPr>
        <w:numId w:val="9"/>
      </w:numPr>
      <w:spacing w:before="240" w:after="60" w:line="240" w:lineRule="auto"/>
      <w:outlineLvl w:val="0"/>
    </w:pPr>
    <w:rPr>
      <w:rFonts w:ascii="Arial" w:eastAsia="Times New Roman" w:hAnsi="Arial" w:cs="Times New Roman"/>
      <w:b/>
      <w:bCs/>
      <w:kern w:val="32"/>
      <w:sz w:val="32"/>
      <w:szCs w:val="32"/>
      <w:lang w:val="x-none" w:eastAsia="x-none"/>
    </w:rPr>
  </w:style>
  <w:style w:type="paragraph" w:styleId="Virsraksts2">
    <w:name w:val="heading 2"/>
    <w:basedOn w:val="Parasts"/>
    <w:next w:val="Parasts"/>
    <w:link w:val="Virsraksts2Rakstz"/>
    <w:qFormat/>
    <w:rsid w:val="00F62806"/>
    <w:pPr>
      <w:keepNext/>
      <w:numPr>
        <w:ilvl w:val="1"/>
        <w:numId w:val="9"/>
      </w:numPr>
      <w:spacing w:before="240" w:after="60" w:line="240" w:lineRule="auto"/>
      <w:outlineLvl w:val="1"/>
    </w:pPr>
    <w:rPr>
      <w:rFonts w:ascii="Arial" w:eastAsia="Times New Roman" w:hAnsi="Arial" w:cs="Times New Roman"/>
      <w:b/>
      <w:bCs/>
      <w:i/>
      <w:iCs/>
      <w:sz w:val="28"/>
      <w:szCs w:val="28"/>
      <w:lang w:val="x-none" w:eastAsia="x-none"/>
    </w:rPr>
  </w:style>
  <w:style w:type="paragraph" w:styleId="Virsraksts3">
    <w:name w:val="heading 3"/>
    <w:basedOn w:val="Parasts"/>
    <w:next w:val="Parasts"/>
    <w:link w:val="Virsraksts3Rakstz"/>
    <w:qFormat/>
    <w:rsid w:val="00F62806"/>
    <w:pPr>
      <w:keepNext/>
      <w:numPr>
        <w:ilvl w:val="2"/>
        <w:numId w:val="9"/>
      </w:numPr>
      <w:spacing w:before="240" w:after="60" w:line="240" w:lineRule="auto"/>
      <w:outlineLvl w:val="2"/>
    </w:pPr>
    <w:rPr>
      <w:rFonts w:ascii="Arial" w:eastAsia="Times New Roman" w:hAnsi="Arial" w:cs="Times New Roman"/>
      <w:b/>
      <w:bCs/>
      <w:sz w:val="26"/>
      <w:szCs w:val="26"/>
      <w:lang w:val="x-none" w:eastAsia="x-none"/>
    </w:rPr>
  </w:style>
  <w:style w:type="paragraph" w:styleId="Virsraksts4">
    <w:name w:val="heading 4"/>
    <w:basedOn w:val="Parasts"/>
    <w:next w:val="Parasts"/>
    <w:link w:val="Virsraksts4Rakstz"/>
    <w:qFormat/>
    <w:rsid w:val="00F62806"/>
    <w:pPr>
      <w:keepNext/>
      <w:numPr>
        <w:ilvl w:val="3"/>
        <w:numId w:val="9"/>
      </w:numPr>
      <w:spacing w:before="240" w:after="60" w:line="240" w:lineRule="auto"/>
      <w:outlineLvl w:val="3"/>
    </w:pPr>
    <w:rPr>
      <w:rFonts w:ascii="Times New Roman" w:eastAsia="Times New Roman" w:hAnsi="Times New Roman" w:cs="Times New Roman"/>
      <w:b/>
      <w:bCs/>
      <w:sz w:val="28"/>
      <w:szCs w:val="28"/>
      <w:lang w:val="x-none" w:eastAsia="x-none"/>
    </w:rPr>
  </w:style>
  <w:style w:type="paragraph" w:styleId="Virsraksts5">
    <w:name w:val="heading 5"/>
    <w:basedOn w:val="Parasts"/>
    <w:next w:val="Parasts"/>
    <w:link w:val="Virsraksts5Rakstz"/>
    <w:qFormat/>
    <w:rsid w:val="00F62806"/>
    <w:pPr>
      <w:numPr>
        <w:ilvl w:val="4"/>
        <w:numId w:val="9"/>
      </w:numPr>
      <w:spacing w:before="240" w:after="60" w:line="240" w:lineRule="auto"/>
      <w:outlineLvl w:val="4"/>
    </w:pPr>
    <w:rPr>
      <w:rFonts w:ascii="Times New Roman" w:eastAsia="Times New Roman" w:hAnsi="Times New Roman" w:cs="Times New Roman"/>
      <w:b/>
      <w:bCs/>
      <w:i/>
      <w:iCs/>
      <w:sz w:val="26"/>
      <w:szCs w:val="26"/>
      <w:lang w:val="x-none" w:eastAsia="x-none"/>
    </w:rPr>
  </w:style>
  <w:style w:type="paragraph" w:styleId="Virsraksts6">
    <w:name w:val="heading 6"/>
    <w:basedOn w:val="Parasts"/>
    <w:next w:val="Parasts"/>
    <w:link w:val="Virsraksts6Rakstz"/>
    <w:qFormat/>
    <w:rsid w:val="00F62806"/>
    <w:pPr>
      <w:numPr>
        <w:ilvl w:val="5"/>
        <w:numId w:val="9"/>
      </w:numPr>
      <w:spacing w:before="240" w:after="60" w:line="240" w:lineRule="auto"/>
      <w:outlineLvl w:val="5"/>
    </w:pPr>
    <w:rPr>
      <w:rFonts w:ascii="Times New Roman" w:eastAsia="Times New Roman" w:hAnsi="Times New Roman" w:cs="Times New Roman"/>
      <w:b/>
      <w:bCs/>
      <w:lang w:val="x-none" w:eastAsia="x-none"/>
    </w:rPr>
  </w:style>
  <w:style w:type="paragraph" w:styleId="Virsraksts7">
    <w:name w:val="heading 7"/>
    <w:basedOn w:val="Parasts"/>
    <w:next w:val="Parasts"/>
    <w:link w:val="Virsraksts7Rakstz"/>
    <w:qFormat/>
    <w:rsid w:val="00F62806"/>
    <w:pPr>
      <w:numPr>
        <w:ilvl w:val="6"/>
        <w:numId w:val="9"/>
      </w:numPr>
      <w:spacing w:before="240" w:after="60" w:line="240" w:lineRule="auto"/>
      <w:outlineLvl w:val="6"/>
    </w:pPr>
    <w:rPr>
      <w:rFonts w:ascii="Times New Roman" w:eastAsia="Times New Roman" w:hAnsi="Times New Roman" w:cs="Times New Roman"/>
      <w:sz w:val="24"/>
      <w:szCs w:val="24"/>
      <w:lang w:val="x-none" w:eastAsia="x-none"/>
    </w:rPr>
  </w:style>
  <w:style w:type="paragraph" w:styleId="Virsraksts8">
    <w:name w:val="heading 8"/>
    <w:basedOn w:val="Parasts"/>
    <w:next w:val="Parasts"/>
    <w:link w:val="Virsraksts8Rakstz"/>
    <w:qFormat/>
    <w:rsid w:val="00F62806"/>
    <w:pPr>
      <w:numPr>
        <w:ilvl w:val="7"/>
        <w:numId w:val="9"/>
      </w:numPr>
      <w:spacing w:before="240" w:after="60" w:line="240" w:lineRule="auto"/>
      <w:outlineLvl w:val="7"/>
    </w:pPr>
    <w:rPr>
      <w:rFonts w:ascii="Times New Roman" w:eastAsia="Times New Roman" w:hAnsi="Times New Roman" w:cs="Times New Roman"/>
      <w:i/>
      <w:iCs/>
      <w:sz w:val="24"/>
      <w:szCs w:val="24"/>
      <w:lang w:val="x-none" w:eastAsia="x-none"/>
    </w:rPr>
  </w:style>
  <w:style w:type="paragraph" w:styleId="Virsraksts9">
    <w:name w:val="heading 9"/>
    <w:basedOn w:val="Parasts"/>
    <w:next w:val="Parasts"/>
    <w:link w:val="Virsraksts9Rakstz"/>
    <w:qFormat/>
    <w:rsid w:val="00F62806"/>
    <w:pPr>
      <w:numPr>
        <w:ilvl w:val="8"/>
        <w:numId w:val="9"/>
      </w:numPr>
      <w:spacing w:before="240" w:after="60" w:line="240" w:lineRule="auto"/>
      <w:outlineLvl w:val="8"/>
    </w:pPr>
    <w:rPr>
      <w:rFonts w:ascii="Arial" w:eastAsia="Times New Roman" w:hAnsi="Arial" w:cs="Times New Roman"/>
      <w:lang w:val="x-none" w:eastAsia="x-no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F62806"/>
    <w:rPr>
      <w:rFonts w:ascii="Arial" w:eastAsia="Times New Roman" w:hAnsi="Arial" w:cs="Times New Roman"/>
      <w:b/>
      <w:bCs/>
      <w:kern w:val="32"/>
      <w:sz w:val="32"/>
      <w:szCs w:val="32"/>
      <w:lang w:val="x-none" w:eastAsia="x-none"/>
    </w:rPr>
  </w:style>
  <w:style w:type="character" w:customStyle="1" w:styleId="Virsraksts2Rakstz">
    <w:name w:val="Virsraksts 2 Rakstz."/>
    <w:basedOn w:val="Noklusjumarindkopasfonts"/>
    <w:link w:val="Virsraksts2"/>
    <w:rsid w:val="00F62806"/>
    <w:rPr>
      <w:rFonts w:ascii="Arial" w:eastAsia="Times New Roman" w:hAnsi="Arial" w:cs="Times New Roman"/>
      <w:b/>
      <w:bCs/>
      <w:i/>
      <w:iCs/>
      <w:sz w:val="28"/>
      <w:szCs w:val="28"/>
      <w:lang w:val="x-none" w:eastAsia="x-none"/>
    </w:rPr>
  </w:style>
  <w:style w:type="character" w:customStyle="1" w:styleId="Virsraksts3Rakstz">
    <w:name w:val="Virsraksts 3 Rakstz."/>
    <w:basedOn w:val="Noklusjumarindkopasfonts"/>
    <w:link w:val="Virsraksts3"/>
    <w:rsid w:val="00F62806"/>
    <w:rPr>
      <w:rFonts w:ascii="Arial" w:eastAsia="Times New Roman" w:hAnsi="Arial" w:cs="Times New Roman"/>
      <w:b/>
      <w:bCs/>
      <w:sz w:val="26"/>
      <w:szCs w:val="26"/>
      <w:lang w:val="x-none" w:eastAsia="x-none"/>
    </w:rPr>
  </w:style>
  <w:style w:type="character" w:customStyle="1" w:styleId="Virsraksts4Rakstz">
    <w:name w:val="Virsraksts 4 Rakstz."/>
    <w:basedOn w:val="Noklusjumarindkopasfonts"/>
    <w:link w:val="Virsraksts4"/>
    <w:rsid w:val="00F62806"/>
    <w:rPr>
      <w:rFonts w:ascii="Times New Roman" w:eastAsia="Times New Roman" w:hAnsi="Times New Roman" w:cs="Times New Roman"/>
      <w:b/>
      <w:bCs/>
      <w:sz w:val="28"/>
      <w:szCs w:val="28"/>
      <w:lang w:val="x-none" w:eastAsia="x-none"/>
    </w:rPr>
  </w:style>
  <w:style w:type="character" w:customStyle="1" w:styleId="Virsraksts5Rakstz">
    <w:name w:val="Virsraksts 5 Rakstz."/>
    <w:basedOn w:val="Noklusjumarindkopasfonts"/>
    <w:link w:val="Virsraksts5"/>
    <w:rsid w:val="00F62806"/>
    <w:rPr>
      <w:rFonts w:ascii="Times New Roman" w:eastAsia="Times New Roman" w:hAnsi="Times New Roman" w:cs="Times New Roman"/>
      <w:b/>
      <w:bCs/>
      <w:i/>
      <w:iCs/>
      <w:sz w:val="26"/>
      <w:szCs w:val="26"/>
      <w:lang w:val="x-none" w:eastAsia="x-none"/>
    </w:rPr>
  </w:style>
  <w:style w:type="character" w:customStyle="1" w:styleId="Virsraksts6Rakstz">
    <w:name w:val="Virsraksts 6 Rakstz."/>
    <w:basedOn w:val="Noklusjumarindkopasfonts"/>
    <w:link w:val="Virsraksts6"/>
    <w:rsid w:val="00F62806"/>
    <w:rPr>
      <w:rFonts w:ascii="Times New Roman" w:eastAsia="Times New Roman" w:hAnsi="Times New Roman" w:cs="Times New Roman"/>
      <w:b/>
      <w:bCs/>
      <w:lang w:val="x-none" w:eastAsia="x-none"/>
    </w:rPr>
  </w:style>
  <w:style w:type="character" w:customStyle="1" w:styleId="Virsraksts7Rakstz">
    <w:name w:val="Virsraksts 7 Rakstz."/>
    <w:basedOn w:val="Noklusjumarindkopasfonts"/>
    <w:link w:val="Virsraksts7"/>
    <w:rsid w:val="00F62806"/>
    <w:rPr>
      <w:rFonts w:ascii="Times New Roman" w:eastAsia="Times New Roman" w:hAnsi="Times New Roman" w:cs="Times New Roman"/>
      <w:sz w:val="24"/>
      <w:szCs w:val="24"/>
      <w:lang w:val="x-none" w:eastAsia="x-none"/>
    </w:rPr>
  </w:style>
  <w:style w:type="character" w:customStyle="1" w:styleId="Virsraksts8Rakstz">
    <w:name w:val="Virsraksts 8 Rakstz."/>
    <w:basedOn w:val="Noklusjumarindkopasfonts"/>
    <w:link w:val="Virsraksts8"/>
    <w:rsid w:val="00F62806"/>
    <w:rPr>
      <w:rFonts w:ascii="Times New Roman" w:eastAsia="Times New Roman" w:hAnsi="Times New Roman" w:cs="Times New Roman"/>
      <w:i/>
      <w:iCs/>
      <w:sz w:val="24"/>
      <w:szCs w:val="24"/>
      <w:lang w:val="x-none" w:eastAsia="x-none"/>
    </w:rPr>
  </w:style>
  <w:style w:type="character" w:customStyle="1" w:styleId="Virsraksts9Rakstz">
    <w:name w:val="Virsraksts 9 Rakstz."/>
    <w:basedOn w:val="Noklusjumarindkopasfonts"/>
    <w:link w:val="Virsraksts9"/>
    <w:rsid w:val="00F62806"/>
    <w:rPr>
      <w:rFonts w:ascii="Arial" w:eastAsia="Times New Roman" w:hAnsi="Arial" w:cs="Times New Roman"/>
      <w:lang w:val="x-none" w:eastAsia="x-none"/>
    </w:rPr>
  </w:style>
  <w:style w:type="paragraph" w:styleId="Sarakstarindkopa">
    <w:name w:val="List Paragraph"/>
    <w:aliases w:val="Strip,H&amp;P List Paragraph"/>
    <w:basedOn w:val="Parasts"/>
    <w:link w:val="SarakstarindkopaRakstz"/>
    <w:qFormat/>
    <w:rsid w:val="00F62806"/>
    <w:pPr>
      <w:spacing w:after="0" w:line="240" w:lineRule="auto"/>
      <w:ind w:left="720"/>
    </w:pPr>
    <w:rPr>
      <w:rFonts w:ascii="Calibri" w:eastAsia="Calibri" w:hAnsi="Calibri" w:cs="Times New Roman"/>
    </w:rPr>
  </w:style>
  <w:style w:type="character" w:customStyle="1" w:styleId="SarakstarindkopaRakstz">
    <w:name w:val="Saraksta rindkopa Rakstz."/>
    <w:aliases w:val="Strip Rakstz.,H&amp;P List Paragraph Rakstz."/>
    <w:link w:val="Sarakstarindkopa"/>
    <w:locked/>
    <w:rsid w:val="00F62806"/>
    <w:rPr>
      <w:rFonts w:ascii="Calibri" w:eastAsia="Calibri" w:hAnsi="Calibri" w:cs="Times New Roman"/>
    </w:rPr>
  </w:style>
  <w:style w:type="paragraph" w:customStyle="1" w:styleId="tv213">
    <w:name w:val="tv213"/>
    <w:basedOn w:val="Parasts"/>
    <w:rsid w:val="00F62806"/>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Hipersaite">
    <w:name w:val="Hyperlink"/>
    <w:basedOn w:val="Noklusjumarindkopasfonts"/>
    <w:unhideWhenUsed/>
    <w:rsid w:val="00F62806"/>
    <w:rPr>
      <w:color w:val="0000FF"/>
      <w:u w:val="single"/>
    </w:rPr>
  </w:style>
  <w:style w:type="paragraph" w:customStyle="1" w:styleId="labojumupamats">
    <w:name w:val="labojumu_pamats"/>
    <w:basedOn w:val="Parasts"/>
    <w:rsid w:val="00F62806"/>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tv2131">
    <w:name w:val="tv2131"/>
    <w:basedOn w:val="Parasts"/>
    <w:rsid w:val="00F62806"/>
    <w:pPr>
      <w:spacing w:after="0" w:line="360" w:lineRule="auto"/>
      <w:ind w:firstLine="250"/>
    </w:pPr>
    <w:rPr>
      <w:rFonts w:ascii="Times New Roman" w:eastAsia="Times New Roman" w:hAnsi="Times New Roman" w:cs="Times New Roman"/>
      <w:color w:val="414142"/>
      <w:sz w:val="16"/>
      <w:szCs w:val="16"/>
      <w:lang w:eastAsia="lv-LV"/>
    </w:rPr>
  </w:style>
  <w:style w:type="paragraph" w:customStyle="1" w:styleId="Parastais">
    <w:name w:val="Parastais"/>
    <w:qFormat/>
    <w:rsid w:val="00F62806"/>
    <w:pPr>
      <w:spacing w:after="0" w:line="240" w:lineRule="auto"/>
    </w:pPr>
    <w:rPr>
      <w:rFonts w:ascii="Times New Roman" w:eastAsia="Times New Roman" w:hAnsi="Times New Roman" w:cs="Times New Roman"/>
      <w:sz w:val="24"/>
      <w:szCs w:val="24"/>
    </w:rPr>
  </w:style>
  <w:style w:type="paragraph" w:styleId="Pamatteksts3">
    <w:name w:val="Body Text 3"/>
    <w:basedOn w:val="Parasts"/>
    <w:link w:val="Pamatteksts3Rakstz"/>
    <w:rsid w:val="00F62806"/>
    <w:pPr>
      <w:tabs>
        <w:tab w:val="left" w:pos="0"/>
      </w:tabs>
      <w:spacing w:after="0" w:line="360" w:lineRule="auto"/>
    </w:pPr>
    <w:rPr>
      <w:rFonts w:ascii="Times New Roman" w:eastAsia="Times New Roman" w:hAnsi="Times New Roman" w:cs="Times New Roman"/>
      <w:sz w:val="28"/>
      <w:szCs w:val="24"/>
      <w:lang w:eastAsia="ru-RU"/>
    </w:rPr>
  </w:style>
  <w:style w:type="character" w:customStyle="1" w:styleId="Pamatteksts3Rakstz">
    <w:name w:val="Pamatteksts 3 Rakstz."/>
    <w:basedOn w:val="Noklusjumarindkopasfonts"/>
    <w:link w:val="Pamatteksts3"/>
    <w:rsid w:val="00F62806"/>
    <w:rPr>
      <w:rFonts w:ascii="Times New Roman" w:eastAsia="Times New Roman" w:hAnsi="Times New Roman" w:cs="Times New Roman"/>
      <w:sz w:val="28"/>
      <w:szCs w:val="24"/>
      <w:lang w:eastAsia="ru-RU"/>
    </w:rPr>
  </w:style>
  <w:style w:type="paragraph" w:styleId="Bezatstarpm">
    <w:name w:val="No Spacing"/>
    <w:link w:val="BezatstarpmRakstz"/>
    <w:uiPriority w:val="1"/>
    <w:qFormat/>
    <w:rsid w:val="00F62806"/>
    <w:pPr>
      <w:spacing w:after="0" w:line="240" w:lineRule="auto"/>
    </w:pPr>
    <w:rPr>
      <w:rFonts w:ascii="Calibri" w:eastAsia="Calibri" w:hAnsi="Calibri" w:cs="Times New Roman"/>
    </w:rPr>
  </w:style>
  <w:style w:type="paragraph" w:styleId="Pamattekstsaratkpi">
    <w:name w:val="Body Text Indent"/>
    <w:basedOn w:val="Parasts"/>
    <w:link w:val="PamattekstsaratkpiRakstz"/>
    <w:semiHidden/>
    <w:rsid w:val="00F62806"/>
    <w:pPr>
      <w:autoSpaceDE w:val="0"/>
      <w:autoSpaceDN w:val="0"/>
      <w:adjustRightInd w:val="0"/>
      <w:spacing w:after="0" w:line="240" w:lineRule="auto"/>
      <w:ind w:firstLine="1000"/>
      <w:jc w:val="both"/>
    </w:pPr>
    <w:rPr>
      <w:rFonts w:ascii="Times New Roman" w:eastAsia="Times New Roman" w:hAnsi="Times New Roman" w:cs="Times New Roman"/>
      <w:sz w:val="24"/>
      <w:szCs w:val="24"/>
      <w:lang w:val="x-none" w:eastAsia="lv-LV"/>
    </w:rPr>
  </w:style>
  <w:style w:type="character" w:customStyle="1" w:styleId="PamattekstsaratkpiRakstz">
    <w:name w:val="Pamatteksts ar atkāpi Rakstz."/>
    <w:basedOn w:val="Noklusjumarindkopasfonts"/>
    <w:link w:val="Pamattekstsaratkpi"/>
    <w:semiHidden/>
    <w:rsid w:val="00F62806"/>
    <w:rPr>
      <w:rFonts w:ascii="Times New Roman" w:eastAsia="Times New Roman" w:hAnsi="Times New Roman" w:cs="Times New Roman"/>
      <w:sz w:val="24"/>
      <w:szCs w:val="24"/>
      <w:lang w:val="x-none" w:eastAsia="lv-LV"/>
    </w:rPr>
  </w:style>
  <w:style w:type="paragraph" w:styleId="Pamattekstaatkpe2">
    <w:name w:val="Body Text Indent 2"/>
    <w:basedOn w:val="Parasts"/>
    <w:link w:val="Pamattekstaatkpe2Rakstz"/>
    <w:semiHidden/>
    <w:rsid w:val="00F62806"/>
    <w:pPr>
      <w:autoSpaceDE w:val="0"/>
      <w:autoSpaceDN w:val="0"/>
      <w:adjustRightInd w:val="0"/>
      <w:spacing w:after="0" w:line="240" w:lineRule="auto"/>
      <w:ind w:firstLine="1000"/>
      <w:jc w:val="both"/>
    </w:pPr>
    <w:rPr>
      <w:rFonts w:ascii="Times New Roman" w:eastAsia="Times New Roman" w:hAnsi="Times New Roman" w:cs="Times New Roman"/>
      <w:color w:val="0000FF"/>
      <w:sz w:val="24"/>
      <w:szCs w:val="24"/>
      <w:lang w:val="x-none" w:eastAsia="lv-LV"/>
    </w:rPr>
  </w:style>
  <w:style w:type="character" w:customStyle="1" w:styleId="Pamattekstaatkpe2Rakstz">
    <w:name w:val="Pamatteksta atkāpe 2 Rakstz."/>
    <w:basedOn w:val="Noklusjumarindkopasfonts"/>
    <w:link w:val="Pamattekstaatkpe2"/>
    <w:semiHidden/>
    <w:rsid w:val="00F62806"/>
    <w:rPr>
      <w:rFonts w:ascii="Times New Roman" w:eastAsia="Times New Roman" w:hAnsi="Times New Roman" w:cs="Times New Roman"/>
      <w:color w:val="0000FF"/>
      <w:sz w:val="24"/>
      <w:szCs w:val="24"/>
      <w:lang w:val="x-none" w:eastAsia="lv-LV"/>
    </w:rPr>
  </w:style>
  <w:style w:type="paragraph" w:customStyle="1" w:styleId="RakstzCharCharRakstz">
    <w:name w:val="Rakstz. Char Char Rakstz."/>
    <w:basedOn w:val="Parasts"/>
    <w:rsid w:val="00F62806"/>
    <w:pPr>
      <w:spacing w:before="120" w:line="240" w:lineRule="exact"/>
      <w:ind w:firstLine="720"/>
      <w:jc w:val="both"/>
    </w:pPr>
    <w:rPr>
      <w:rFonts w:ascii="Verdana" w:eastAsia="Times New Roman" w:hAnsi="Verdana" w:cs="Times New Roman"/>
      <w:sz w:val="20"/>
      <w:szCs w:val="20"/>
      <w:lang w:val="en-US"/>
    </w:rPr>
  </w:style>
  <w:style w:type="paragraph" w:styleId="Paraststmeklis">
    <w:name w:val="Normal (Web)"/>
    <w:basedOn w:val="Parasts"/>
    <w:unhideWhenUsed/>
    <w:rsid w:val="00F62806"/>
    <w:pPr>
      <w:spacing w:before="169" w:after="0" w:line="240" w:lineRule="auto"/>
      <w:jc w:val="both"/>
    </w:pPr>
    <w:rPr>
      <w:rFonts w:ascii="Times New Roman" w:eastAsia="Times New Roman" w:hAnsi="Times New Roman" w:cs="Times New Roman"/>
      <w:sz w:val="24"/>
      <w:szCs w:val="24"/>
      <w:lang w:eastAsia="lv-LV"/>
    </w:rPr>
  </w:style>
  <w:style w:type="paragraph" w:styleId="Balonteksts">
    <w:name w:val="Balloon Text"/>
    <w:basedOn w:val="Parasts"/>
    <w:link w:val="BalontekstsRakstz"/>
    <w:uiPriority w:val="99"/>
    <w:semiHidden/>
    <w:unhideWhenUsed/>
    <w:rsid w:val="00F62806"/>
    <w:pPr>
      <w:spacing w:after="0" w:line="240" w:lineRule="auto"/>
    </w:pPr>
    <w:rPr>
      <w:rFonts w:ascii="Tahoma" w:eastAsia="Times New Roman" w:hAnsi="Tahoma" w:cs="Times New Roman"/>
      <w:sz w:val="16"/>
      <w:szCs w:val="16"/>
      <w:lang w:val="en-GB"/>
    </w:rPr>
  </w:style>
  <w:style w:type="character" w:customStyle="1" w:styleId="BalontekstsRakstz">
    <w:name w:val="Balonteksts Rakstz."/>
    <w:basedOn w:val="Noklusjumarindkopasfonts"/>
    <w:link w:val="Balonteksts"/>
    <w:uiPriority w:val="99"/>
    <w:semiHidden/>
    <w:rsid w:val="00F62806"/>
    <w:rPr>
      <w:rFonts w:ascii="Tahoma" w:eastAsia="Times New Roman" w:hAnsi="Tahoma" w:cs="Times New Roman"/>
      <w:sz w:val="16"/>
      <w:szCs w:val="16"/>
      <w:lang w:val="en-GB"/>
    </w:rPr>
  </w:style>
  <w:style w:type="table" w:styleId="Reatabula">
    <w:name w:val="Table Grid"/>
    <w:basedOn w:val="Parastatabula"/>
    <w:uiPriority w:val="59"/>
    <w:rsid w:val="00F62806"/>
    <w:pPr>
      <w:spacing w:after="0" w:line="240" w:lineRule="auto"/>
    </w:pPr>
    <w:rPr>
      <w:rFonts w:ascii="Calibri" w:eastAsia="Calibri" w:hAnsi="Calibri" w:cs="Times New Roman"/>
      <w:sz w:val="20"/>
      <w:szCs w:val="20"/>
      <w:lang w:eastAsia="lv-L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alvene">
    <w:name w:val="header"/>
    <w:basedOn w:val="Parasts"/>
    <w:link w:val="GalveneRakstz"/>
    <w:uiPriority w:val="99"/>
    <w:unhideWhenUsed/>
    <w:rsid w:val="00F62806"/>
    <w:pPr>
      <w:tabs>
        <w:tab w:val="center" w:pos="4153"/>
        <w:tab w:val="right" w:pos="8306"/>
      </w:tabs>
      <w:spacing w:after="0" w:line="240" w:lineRule="auto"/>
    </w:pPr>
    <w:rPr>
      <w:rFonts w:ascii="Times New Roman" w:eastAsia="Times New Roman" w:hAnsi="Times New Roman" w:cs="Times New Roman"/>
      <w:sz w:val="24"/>
      <w:szCs w:val="24"/>
      <w:lang w:val="en-GB"/>
    </w:rPr>
  </w:style>
  <w:style w:type="character" w:customStyle="1" w:styleId="GalveneRakstz">
    <w:name w:val="Galvene Rakstz."/>
    <w:basedOn w:val="Noklusjumarindkopasfonts"/>
    <w:link w:val="Galvene"/>
    <w:uiPriority w:val="99"/>
    <w:rsid w:val="00F62806"/>
    <w:rPr>
      <w:rFonts w:ascii="Times New Roman" w:eastAsia="Times New Roman" w:hAnsi="Times New Roman" w:cs="Times New Roman"/>
      <w:sz w:val="24"/>
      <w:szCs w:val="24"/>
      <w:lang w:val="en-GB"/>
    </w:rPr>
  </w:style>
  <w:style w:type="paragraph" w:styleId="Kjene">
    <w:name w:val="footer"/>
    <w:basedOn w:val="Parasts"/>
    <w:link w:val="KjeneRakstz"/>
    <w:uiPriority w:val="99"/>
    <w:unhideWhenUsed/>
    <w:rsid w:val="00F62806"/>
    <w:pPr>
      <w:tabs>
        <w:tab w:val="center" w:pos="4153"/>
        <w:tab w:val="right" w:pos="8306"/>
      </w:tabs>
      <w:spacing w:after="0" w:line="240" w:lineRule="auto"/>
    </w:pPr>
    <w:rPr>
      <w:rFonts w:ascii="Times New Roman" w:eastAsia="Times New Roman" w:hAnsi="Times New Roman" w:cs="Times New Roman"/>
      <w:sz w:val="24"/>
      <w:szCs w:val="24"/>
      <w:lang w:val="en-GB"/>
    </w:rPr>
  </w:style>
  <w:style w:type="character" w:customStyle="1" w:styleId="KjeneRakstz">
    <w:name w:val="Kājene Rakstz."/>
    <w:basedOn w:val="Noklusjumarindkopasfonts"/>
    <w:link w:val="Kjene"/>
    <w:uiPriority w:val="99"/>
    <w:rsid w:val="00F62806"/>
    <w:rPr>
      <w:rFonts w:ascii="Times New Roman" w:eastAsia="Times New Roman" w:hAnsi="Times New Roman" w:cs="Times New Roman"/>
      <w:sz w:val="24"/>
      <w:szCs w:val="24"/>
      <w:lang w:val="en-GB"/>
    </w:rPr>
  </w:style>
  <w:style w:type="paragraph" w:styleId="Pamatteksts2">
    <w:name w:val="Body Text 2"/>
    <w:basedOn w:val="Parasts"/>
    <w:link w:val="Pamatteksts2Rakstz"/>
    <w:uiPriority w:val="99"/>
    <w:semiHidden/>
    <w:unhideWhenUsed/>
    <w:rsid w:val="00F62806"/>
    <w:pPr>
      <w:spacing w:after="120" w:line="480" w:lineRule="auto"/>
    </w:pPr>
    <w:rPr>
      <w:rFonts w:ascii="Times New Roman" w:eastAsia="Times New Roman" w:hAnsi="Times New Roman" w:cs="Times New Roman"/>
      <w:sz w:val="24"/>
      <w:szCs w:val="24"/>
      <w:lang w:val="en-GB"/>
    </w:rPr>
  </w:style>
  <w:style w:type="character" w:customStyle="1" w:styleId="Pamatteksts2Rakstz">
    <w:name w:val="Pamatteksts 2 Rakstz."/>
    <w:basedOn w:val="Noklusjumarindkopasfonts"/>
    <w:link w:val="Pamatteksts2"/>
    <w:uiPriority w:val="99"/>
    <w:semiHidden/>
    <w:rsid w:val="00F62806"/>
    <w:rPr>
      <w:rFonts w:ascii="Times New Roman" w:eastAsia="Times New Roman" w:hAnsi="Times New Roman" w:cs="Times New Roman"/>
      <w:sz w:val="24"/>
      <w:szCs w:val="24"/>
      <w:lang w:val="en-GB"/>
    </w:rPr>
  </w:style>
  <w:style w:type="paragraph" w:styleId="Nosaukums">
    <w:name w:val="Title"/>
    <w:basedOn w:val="Parasts"/>
    <w:link w:val="NosaukumsRakstz"/>
    <w:uiPriority w:val="99"/>
    <w:qFormat/>
    <w:rsid w:val="00F62806"/>
    <w:pPr>
      <w:spacing w:after="0" w:line="240" w:lineRule="auto"/>
      <w:jc w:val="center"/>
    </w:pPr>
    <w:rPr>
      <w:rFonts w:ascii="Times New Roman" w:eastAsia="Times New Roman" w:hAnsi="Times New Roman" w:cs="Times New Roman"/>
      <w:sz w:val="36"/>
      <w:szCs w:val="24"/>
      <w:lang w:val="x-none"/>
    </w:rPr>
  </w:style>
  <w:style w:type="character" w:customStyle="1" w:styleId="NosaukumsRakstz">
    <w:name w:val="Nosaukums Rakstz."/>
    <w:basedOn w:val="Noklusjumarindkopasfonts"/>
    <w:link w:val="Nosaukums"/>
    <w:uiPriority w:val="99"/>
    <w:rsid w:val="00F62806"/>
    <w:rPr>
      <w:rFonts w:ascii="Times New Roman" w:eastAsia="Times New Roman" w:hAnsi="Times New Roman" w:cs="Times New Roman"/>
      <w:sz w:val="36"/>
      <w:szCs w:val="24"/>
      <w:lang w:val="x-none"/>
    </w:rPr>
  </w:style>
  <w:style w:type="paragraph" w:customStyle="1" w:styleId="Rakstz">
    <w:name w:val="Rakstz."/>
    <w:basedOn w:val="Parasts"/>
    <w:rsid w:val="00F62806"/>
    <w:pPr>
      <w:spacing w:line="240" w:lineRule="exact"/>
    </w:pPr>
    <w:rPr>
      <w:rFonts w:ascii="Tahoma" w:eastAsia="Times New Roman" w:hAnsi="Tahoma" w:cs="Times New Roman"/>
      <w:sz w:val="20"/>
      <w:szCs w:val="20"/>
      <w:lang w:val="en-US"/>
    </w:rPr>
  </w:style>
  <w:style w:type="character" w:customStyle="1" w:styleId="Neatrisintapieminana1">
    <w:name w:val="Neatrisināta pieminēšana1"/>
    <w:uiPriority w:val="99"/>
    <w:semiHidden/>
    <w:unhideWhenUsed/>
    <w:rsid w:val="00F62806"/>
    <w:rPr>
      <w:color w:val="605E5C"/>
      <w:shd w:val="clear" w:color="auto" w:fill="E1DFDD"/>
    </w:rPr>
  </w:style>
  <w:style w:type="paragraph" w:styleId="Pamatteksts">
    <w:name w:val="Body Text"/>
    <w:basedOn w:val="Parasts"/>
    <w:link w:val="PamattekstsRakstz"/>
    <w:uiPriority w:val="99"/>
    <w:semiHidden/>
    <w:unhideWhenUsed/>
    <w:rsid w:val="00F62806"/>
    <w:pPr>
      <w:spacing w:after="120" w:line="240" w:lineRule="auto"/>
    </w:pPr>
    <w:rPr>
      <w:rFonts w:ascii="Times New Roman" w:eastAsia="Times New Roman" w:hAnsi="Times New Roman" w:cs="Times New Roman"/>
      <w:sz w:val="24"/>
      <w:szCs w:val="24"/>
      <w:lang w:val="en-GB"/>
    </w:rPr>
  </w:style>
  <w:style w:type="character" w:customStyle="1" w:styleId="PamattekstsRakstz">
    <w:name w:val="Pamatteksts Rakstz."/>
    <w:basedOn w:val="Noklusjumarindkopasfonts"/>
    <w:link w:val="Pamatteksts"/>
    <w:uiPriority w:val="99"/>
    <w:semiHidden/>
    <w:rsid w:val="00F62806"/>
    <w:rPr>
      <w:rFonts w:ascii="Times New Roman" w:eastAsia="Times New Roman" w:hAnsi="Times New Roman" w:cs="Times New Roman"/>
      <w:sz w:val="24"/>
      <w:szCs w:val="24"/>
      <w:lang w:val="en-GB"/>
    </w:rPr>
  </w:style>
  <w:style w:type="character" w:styleId="Komentraatsauce">
    <w:name w:val="annotation reference"/>
    <w:uiPriority w:val="99"/>
    <w:semiHidden/>
    <w:unhideWhenUsed/>
    <w:rsid w:val="00F62806"/>
    <w:rPr>
      <w:sz w:val="16"/>
      <w:szCs w:val="16"/>
    </w:rPr>
  </w:style>
  <w:style w:type="paragraph" w:styleId="Komentrateksts">
    <w:name w:val="annotation text"/>
    <w:basedOn w:val="Parasts"/>
    <w:link w:val="KomentratekstsRakstz"/>
    <w:uiPriority w:val="99"/>
    <w:semiHidden/>
    <w:unhideWhenUsed/>
    <w:rsid w:val="00F62806"/>
    <w:pPr>
      <w:spacing w:after="0" w:line="240" w:lineRule="auto"/>
    </w:pPr>
    <w:rPr>
      <w:rFonts w:ascii="Times New Roman" w:eastAsia="Times New Roman" w:hAnsi="Times New Roman" w:cs="Times New Roman"/>
      <w:sz w:val="20"/>
      <w:szCs w:val="20"/>
      <w:lang w:val="en-GB"/>
    </w:rPr>
  </w:style>
  <w:style w:type="character" w:customStyle="1" w:styleId="KomentratekstsRakstz">
    <w:name w:val="Komentāra teksts Rakstz."/>
    <w:basedOn w:val="Noklusjumarindkopasfonts"/>
    <w:link w:val="Komentrateksts"/>
    <w:uiPriority w:val="99"/>
    <w:semiHidden/>
    <w:rsid w:val="00F62806"/>
    <w:rPr>
      <w:rFonts w:ascii="Times New Roman" w:eastAsia="Times New Roman" w:hAnsi="Times New Roman" w:cs="Times New Roman"/>
      <w:sz w:val="20"/>
      <w:szCs w:val="20"/>
      <w:lang w:val="en-GB"/>
    </w:rPr>
  </w:style>
  <w:style w:type="paragraph" w:styleId="Komentratma">
    <w:name w:val="annotation subject"/>
    <w:basedOn w:val="Komentrateksts"/>
    <w:next w:val="Komentrateksts"/>
    <w:link w:val="KomentratmaRakstz"/>
    <w:uiPriority w:val="99"/>
    <w:semiHidden/>
    <w:unhideWhenUsed/>
    <w:rsid w:val="00F62806"/>
    <w:rPr>
      <w:b/>
      <w:bCs/>
    </w:rPr>
  </w:style>
  <w:style w:type="character" w:customStyle="1" w:styleId="KomentratmaRakstz">
    <w:name w:val="Komentāra tēma Rakstz."/>
    <w:basedOn w:val="KomentratekstsRakstz"/>
    <w:link w:val="Komentratma"/>
    <w:uiPriority w:val="99"/>
    <w:semiHidden/>
    <w:rsid w:val="00F62806"/>
    <w:rPr>
      <w:rFonts w:ascii="Times New Roman" w:eastAsia="Times New Roman" w:hAnsi="Times New Roman" w:cs="Times New Roman"/>
      <w:b/>
      <w:bCs/>
      <w:sz w:val="20"/>
      <w:szCs w:val="20"/>
      <w:lang w:val="en-GB"/>
    </w:rPr>
  </w:style>
  <w:style w:type="paragraph" w:customStyle="1" w:styleId="Default">
    <w:name w:val="Default"/>
    <w:rsid w:val="00F62806"/>
    <w:pPr>
      <w:autoSpaceDE w:val="0"/>
      <w:autoSpaceDN w:val="0"/>
      <w:adjustRightInd w:val="0"/>
      <w:spacing w:after="0" w:line="240" w:lineRule="auto"/>
    </w:pPr>
    <w:rPr>
      <w:rFonts w:ascii="Times New Roman" w:hAnsi="Times New Roman" w:cs="Times New Roman"/>
      <w:color w:val="000000"/>
      <w:sz w:val="24"/>
      <w:szCs w:val="24"/>
    </w:rPr>
  </w:style>
  <w:style w:type="character" w:styleId="Izteiksmgs">
    <w:name w:val="Strong"/>
    <w:basedOn w:val="Noklusjumarindkopasfonts"/>
    <w:uiPriority w:val="22"/>
    <w:qFormat/>
    <w:rsid w:val="00F62806"/>
    <w:rPr>
      <w:b/>
      <w:bCs/>
    </w:rPr>
  </w:style>
  <w:style w:type="character" w:customStyle="1" w:styleId="fontsize2">
    <w:name w:val="fontsize2"/>
    <w:basedOn w:val="Noklusjumarindkopasfonts"/>
    <w:rsid w:val="00F62806"/>
  </w:style>
  <w:style w:type="character" w:customStyle="1" w:styleId="BezatstarpmRakstz">
    <w:name w:val="Bez atstarpēm Rakstz."/>
    <w:basedOn w:val="Noklusjumarindkopasfonts"/>
    <w:link w:val="Bezatstarpm"/>
    <w:uiPriority w:val="1"/>
    <w:locked/>
    <w:rsid w:val="00F62806"/>
    <w:rPr>
      <w:rFonts w:ascii="Calibri" w:eastAsia="Calibri" w:hAnsi="Calibri" w:cs="Times New Roman"/>
    </w:rPr>
  </w:style>
  <w:style w:type="character" w:styleId="Izclums">
    <w:name w:val="Emphasis"/>
    <w:qFormat/>
    <w:rsid w:val="00F62806"/>
    <w:rPr>
      <w:b/>
      <w:bCs/>
      <w:i w:val="0"/>
      <w:iCs w:val="0"/>
    </w:rPr>
  </w:style>
  <w:style w:type="paragraph" w:customStyle="1" w:styleId="style34">
    <w:name w:val="style34"/>
    <w:basedOn w:val="Parasts"/>
    <w:rsid w:val="00F62806"/>
    <w:pPr>
      <w:spacing w:before="100" w:beforeAutospacing="1" w:after="100" w:afterAutospacing="1" w:line="240" w:lineRule="auto"/>
    </w:pPr>
    <w:rPr>
      <w:rFonts w:ascii="Times New Roman" w:eastAsia="Times New Roman" w:hAnsi="Times New Roman" w:cs="Times New Roman"/>
      <w:sz w:val="20"/>
      <w:szCs w:val="20"/>
      <w:lang w:eastAsia="lv-LV"/>
    </w:rPr>
  </w:style>
  <w:style w:type="character" w:customStyle="1" w:styleId="UnresolvedMention">
    <w:name w:val="Unresolved Mention"/>
    <w:basedOn w:val="Noklusjumarindkopasfonts"/>
    <w:uiPriority w:val="99"/>
    <w:semiHidden/>
    <w:unhideWhenUsed/>
    <w:rsid w:val="00F628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andija.svarupa@koknese.lv" TargetMode="External"/><Relationship Id="rId18" Type="http://schemas.openxmlformats.org/officeDocument/2006/relationships/hyperlink" Target="https://likumi.lv/ta/id/282065" TargetMode="External"/><Relationship Id="rId26" Type="http://schemas.openxmlformats.org/officeDocument/2006/relationships/hyperlink" Target="http://eur-lex.europa.eu/eli/reg/2013/1408/oj/?locale=LV" TargetMode="External"/><Relationship Id="rId39" Type="http://schemas.openxmlformats.org/officeDocument/2006/relationships/hyperlink" Target="http://www.koknese.lv" TargetMode="External"/><Relationship Id="rId21" Type="http://schemas.openxmlformats.org/officeDocument/2006/relationships/hyperlink" Target="mailto:sandija.svarupa@koknese.lv" TargetMode="External"/><Relationship Id="rId34" Type="http://schemas.openxmlformats.org/officeDocument/2006/relationships/hyperlink" Target="http://www.csb.gov.lv" TargetMode="External"/><Relationship Id="rId42" Type="http://schemas.openxmlformats.org/officeDocument/2006/relationships/hyperlink" Target="https://m.likumi.lv/ta/id/275062-udenssaimniecibas-pakalpojumu-likums" TargetMode="External"/><Relationship Id="rId47" Type="http://schemas.openxmlformats.org/officeDocument/2006/relationships/hyperlink" Target="https://m.likumi.lv/wwwraksti/CARNIKAVA/2018/BILDES/SN_10/P2.DOCX" TargetMode="External"/><Relationship Id="rId50" Type="http://schemas.openxmlformats.org/officeDocument/2006/relationships/hyperlink" Target="https://m.likumi.lv/ta/id/275062-udenssaimniecibas-pakalpojumu-likums"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koknese.lv" TargetMode="External"/><Relationship Id="rId17" Type="http://schemas.openxmlformats.org/officeDocument/2006/relationships/hyperlink" Target="https://likumi.lv/ta/id/282065" TargetMode="External"/><Relationship Id="rId25" Type="http://schemas.openxmlformats.org/officeDocument/2006/relationships/hyperlink" Target="http://eur-lex.europa.eu/eli/reg/2014/717/oj/?locale=LV" TargetMode="External"/><Relationship Id="rId33" Type="http://schemas.openxmlformats.org/officeDocument/2006/relationships/hyperlink" Target="http://eur-lex.europa.eu/eli/reg/2014/717/oj/?locale=LV" TargetMode="External"/><Relationship Id="rId38" Type="http://schemas.openxmlformats.org/officeDocument/2006/relationships/footer" Target="footer1.xml"/><Relationship Id="rId46" Type="http://schemas.openxmlformats.org/officeDocument/2006/relationships/hyperlink" Target="https://m.likumi.lv/ta/id/299898" TargetMode="External"/><Relationship Id="rId2" Type="http://schemas.openxmlformats.org/officeDocument/2006/relationships/styles" Target="styles.xml"/><Relationship Id="rId16" Type="http://schemas.openxmlformats.org/officeDocument/2006/relationships/hyperlink" Target="http://eur-lex.europa.eu/eli/reg/2013/1407/oj/?locale=LV" TargetMode="External"/><Relationship Id="rId20" Type="http://schemas.openxmlformats.org/officeDocument/2006/relationships/hyperlink" Target="http://eur-lex.europa.eu/eli/reg/2013/1408/oj/?locale=LV" TargetMode="External"/><Relationship Id="rId29" Type="http://schemas.openxmlformats.org/officeDocument/2006/relationships/hyperlink" Target="http://eur-lex.europa.eu/eli/reg/2013/1379/oj/?locale=LV" TargetMode="External"/><Relationship Id="rId41" Type="http://schemas.openxmlformats.org/officeDocument/2006/relationships/hyperlink" Target="http://www.koknese.lv/" TargetMode="External"/><Relationship Id="rId54" Type="http://schemas.openxmlformats.org/officeDocument/2006/relationships/hyperlink" Target="http://www.koknese.lv"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eur-lex.europa.eu/eli/reg/2013/1407/oj/?locale=LV" TargetMode="External"/><Relationship Id="rId32" Type="http://schemas.openxmlformats.org/officeDocument/2006/relationships/hyperlink" Target="http://eur-lex.europa.eu/eli/reg/2013/1408/oj/?locale=LV" TargetMode="External"/><Relationship Id="rId37" Type="http://schemas.openxmlformats.org/officeDocument/2006/relationships/hyperlink" Target="http://www.lbla.lv" TargetMode="External"/><Relationship Id="rId40" Type="http://schemas.openxmlformats.org/officeDocument/2006/relationships/hyperlink" Target="http://www.koknese.lv" TargetMode="External"/><Relationship Id="rId45" Type="http://schemas.openxmlformats.org/officeDocument/2006/relationships/hyperlink" Target="https://m.likumi.lv/ta/id/291947-noteikumi-par-decentralizeto-kanalizacijas-sistemu-apsaimniekosanu-un-registresanu" TargetMode="External"/><Relationship Id="rId53" Type="http://schemas.openxmlformats.org/officeDocument/2006/relationships/hyperlink" Target="http://www.koknese" TargetMode="External"/><Relationship Id="rId5" Type="http://schemas.openxmlformats.org/officeDocument/2006/relationships/webSettings" Target="webSettings.xml"/><Relationship Id="rId15" Type="http://schemas.openxmlformats.org/officeDocument/2006/relationships/hyperlink" Target="http://www.koknese.lv" TargetMode="External"/><Relationship Id="rId23" Type="http://schemas.openxmlformats.org/officeDocument/2006/relationships/hyperlink" Target="http://www.koknese.lv" TargetMode="External"/><Relationship Id="rId28" Type="http://schemas.openxmlformats.org/officeDocument/2006/relationships/hyperlink" Target="http://eur-lex.europa.eu/eli/reg/2014/717/oj/?locale=LV" TargetMode="External"/><Relationship Id="rId36" Type="http://schemas.openxmlformats.org/officeDocument/2006/relationships/hyperlink" Target="http://www.celot&#257;js.lv" TargetMode="External"/><Relationship Id="rId49" Type="http://schemas.openxmlformats.org/officeDocument/2006/relationships/image" Target="media/image3.gif"/><Relationship Id="rId10" Type="http://schemas.openxmlformats.org/officeDocument/2006/relationships/hyperlink" Target="http://www.koknese.lv" TargetMode="External"/><Relationship Id="rId19" Type="http://schemas.openxmlformats.org/officeDocument/2006/relationships/hyperlink" Target="http://eur-lex.europa.eu/eli/reg/2014/717/oj/?locale=LV" TargetMode="External"/><Relationship Id="rId31" Type="http://schemas.openxmlformats.org/officeDocument/2006/relationships/hyperlink" Target="http://eur-lex.europa.eu/eli/reg/2013/1407/oj/?locale=LV" TargetMode="External"/><Relationship Id="rId44" Type="http://schemas.openxmlformats.org/officeDocument/2006/relationships/hyperlink" Target="https://m.likumi.lv/ta/id/291947-noteikumi-par-decentralizeto-kanalizacijas-sistemu-apsaimniekosanu-un-registresanu" TargetMode="External"/><Relationship Id="rId52" Type="http://schemas.openxmlformats.org/officeDocument/2006/relationships/hyperlink" Target="https://m.likumi.lv/ta/id/291947-noteikumi-par-decentralizeto-kanalizacijas-sistemu-apsaimniekosanu-un-registresanu" TargetMode="External"/><Relationship Id="rId4" Type="http://schemas.openxmlformats.org/officeDocument/2006/relationships/settings" Target="settings.xml"/><Relationship Id="rId9" Type="http://schemas.openxmlformats.org/officeDocument/2006/relationships/hyperlink" Target="http://www.koknese.lv" TargetMode="External"/><Relationship Id="rId14" Type="http://schemas.openxmlformats.org/officeDocument/2006/relationships/hyperlink" Target="http://www.koknese.lv" TargetMode="External"/><Relationship Id="rId22" Type="http://schemas.openxmlformats.org/officeDocument/2006/relationships/hyperlink" Target="mailto:dome@koknese.lv" TargetMode="External"/><Relationship Id="rId27" Type="http://schemas.openxmlformats.org/officeDocument/2006/relationships/hyperlink" Target="http://eur-lex.europa.eu/eli/reg/2013/1407/oj/?locale=LV" TargetMode="External"/><Relationship Id="rId30" Type="http://schemas.openxmlformats.org/officeDocument/2006/relationships/hyperlink" Target="http://eur-lex.europa.eu/eli/reg/2013/1408/oj/?locale=LV" TargetMode="External"/><Relationship Id="rId35" Type="http://schemas.openxmlformats.org/officeDocument/2006/relationships/hyperlink" Target="http://www.liaa.gov.lv" TargetMode="External"/><Relationship Id="rId43" Type="http://schemas.openxmlformats.org/officeDocument/2006/relationships/hyperlink" Target="https://m.likumi.lv/ta/id/275062-udenssaimniecibas-pakalpojumu-likums" TargetMode="External"/><Relationship Id="rId48" Type="http://schemas.openxmlformats.org/officeDocument/2006/relationships/hyperlink" Target="https://m.likumi.lv/ta/id/291947-noteikumi-par-decentralizeto-kanalizacijas-sistemu-apsaimniekosanu-un-registresanu"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m.likumi.lv/ta/id/275062-udenssaimniecibas-pakalpojumu-likums" TargetMode="External"/><Relationship Id="rId3" Type="http://schemas.microsoft.com/office/2007/relationships/stylesWithEffects" Target="stylesWithEffect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67</Pages>
  <Words>101396</Words>
  <Characters>57797</Characters>
  <Application>Microsoft Office Word</Application>
  <DocSecurity>0</DocSecurity>
  <Lines>481</Lines>
  <Paragraphs>317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158876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Sarmite</cp:lastModifiedBy>
  <cp:revision>13</cp:revision>
  <dcterms:created xsi:type="dcterms:W3CDTF">2019-12-03T10:07:00Z</dcterms:created>
  <dcterms:modified xsi:type="dcterms:W3CDTF">2019-12-04T06:41:00Z</dcterms:modified>
</cp:coreProperties>
</file>