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A" w:rsidRDefault="00B5644A">
      <w:r>
        <w:rPr>
          <w:noProof/>
          <w:lang w:eastAsia="lv-LV"/>
        </w:rPr>
        <w:drawing>
          <wp:inline distT="0" distB="0" distL="0" distR="0" wp14:anchorId="210A67B6" wp14:editId="4D56E410">
            <wp:extent cx="5274310" cy="1107605"/>
            <wp:effectExtent l="0" t="0" r="2540" b="0"/>
            <wp:docPr id="1" name="Picture 1" descr="http://www.viss.lv/dati/kandavas_lauksaimniecibas_tehnikums/projekts_pumpurs_logo/esf___ikvd_logo_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s.lv/dati/kandavas_lauksaimniecibas_tehnikums/projekts_pumpurs_logo/esf___ikvd_logo_ansamb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CC" w:rsidRDefault="00C975CC" w:rsidP="00B56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CC" w:rsidRDefault="00C975CC" w:rsidP="00B56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DF" w:rsidRPr="00B05AA0" w:rsidRDefault="00B5644A" w:rsidP="00B56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A0">
        <w:rPr>
          <w:rFonts w:ascii="Times New Roman" w:hAnsi="Times New Roman" w:cs="Times New Roman"/>
          <w:b/>
          <w:sz w:val="28"/>
          <w:szCs w:val="28"/>
        </w:rPr>
        <w:t>Kandavas Lauksaimniecības tehnikuma</w:t>
      </w:r>
    </w:p>
    <w:p w:rsidR="00B5644A" w:rsidRPr="00B05AA0" w:rsidRDefault="00B5644A" w:rsidP="00B5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AA0">
        <w:rPr>
          <w:rFonts w:ascii="Times New Roman" w:hAnsi="Times New Roman" w:cs="Times New Roman"/>
          <w:sz w:val="28"/>
          <w:szCs w:val="28"/>
        </w:rPr>
        <w:t>Uzaicinājums piedalīties</w:t>
      </w:r>
    </w:p>
    <w:p w:rsidR="00B5644A" w:rsidRPr="00B05AA0" w:rsidRDefault="00B5644A" w:rsidP="00B56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A0">
        <w:rPr>
          <w:rFonts w:ascii="Times New Roman" w:hAnsi="Times New Roman" w:cs="Times New Roman"/>
          <w:b/>
          <w:sz w:val="28"/>
          <w:szCs w:val="28"/>
        </w:rPr>
        <w:t>“Ēdināšanas nodrošināšana Kandavas L</w:t>
      </w:r>
      <w:r w:rsidR="00686963">
        <w:rPr>
          <w:rFonts w:ascii="Times New Roman" w:hAnsi="Times New Roman" w:cs="Times New Roman"/>
          <w:b/>
          <w:sz w:val="28"/>
          <w:szCs w:val="28"/>
        </w:rPr>
        <w:t>auksaimniecības teh</w:t>
      </w:r>
      <w:r w:rsidR="00F77FE8">
        <w:rPr>
          <w:rFonts w:ascii="Times New Roman" w:hAnsi="Times New Roman" w:cs="Times New Roman"/>
          <w:b/>
          <w:sz w:val="28"/>
          <w:szCs w:val="28"/>
        </w:rPr>
        <w:t>nikuma Saulaines struktūrvienības</w:t>
      </w:r>
      <w:r w:rsidRPr="00B05AA0">
        <w:rPr>
          <w:rFonts w:ascii="Times New Roman" w:hAnsi="Times New Roman" w:cs="Times New Roman"/>
          <w:b/>
          <w:sz w:val="28"/>
          <w:szCs w:val="28"/>
        </w:rPr>
        <w:t xml:space="preserve"> audzēkņiem</w:t>
      </w:r>
      <w:r w:rsidR="00C975CC">
        <w:rPr>
          <w:rFonts w:ascii="Times New Roman" w:hAnsi="Times New Roman" w:cs="Times New Roman"/>
          <w:b/>
          <w:sz w:val="28"/>
          <w:szCs w:val="28"/>
        </w:rPr>
        <w:t xml:space="preserve"> projektā PuMPurs</w:t>
      </w:r>
      <w:r w:rsidRPr="00B05AA0">
        <w:rPr>
          <w:rFonts w:ascii="Times New Roman" w:hAnsi="Times New Roman" w:cs="Times New Roman"/>
          <w:b/>
          <w:sz w:val="28"/>
          <w:szCs w:val="28"/>
        </w:rPr>
        <w:t>”</w:t>
      </w:r>
    </w:p>
    <w:p w:rsidR="00B5644A" w:rsidRPr="00B05AA0" w:rsidRDefault="00B5644A" w:rsidP="00B56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AA0">
        <w:rPr>
          <w:rFonts w:ascii="Times New Roman" w:hAnsi="Times New Roman" w:cs="Times New Roman"/>
          <w:sz w:val="28"/>
          <w:szCs w:val="28"/>
        </w:rPr>
        <w:t>CENU APTAUJĀ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B5644A" w:rsidRPr="003A27E3" w:rsidTr="00B5644A">
        <w:tc>
          <w:tcPr>
            <w:tcW w:w="3794" w:type="dxa"/>
          </w:tcPr>
          <w:p w:rsidR="00B5644A" w:rsidRPr="003A27E3" w:rsidRDefault="00B5644A" w:rsidP="00B564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Cenu aptaujas</w:t>
            </w: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4728" w:type="dxa"/>
          </w:tcPr>
          <w:p w:rsidR="00B5644A" w:rsidRPr="00B5644A" w:rsidRDefault="00B5644A" w:rsidP="00F77F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Ēdināšanas nodrošināšana Kandavas L</w:t>
            </w:r>
            <w:r w:rsidR="00F77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auksaimniecības tehnikuma Saulaines struktūrvienības</w:t>
            </w: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audzēkņiem</w:t>
            </w:r>
            <w:r w:rsidR="00C975CC">
              <w:t xml:space="preserve"> </w:t>
            </w:r>
            <w:r w:rsidR="00C975CC" w:rsidRPr="00C975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PuMPurs</w:t>
            </w:r>
          </w:p>
        </w:tc>
      </w:tr>
      <w:tr w:rsidR="00B5644A" w:rsidRPr="003A27E3" w:rsidTr="00B5644A">
        <w:tc>
          <w:tcPr>
            <w:tcW w:w="3794" w:type="dxa"/>
          </w:tcPr>
          <w:p w:rsidR="00B5644A" w:rsidRPr="003A27E3" w:rsidRDefault="00B5644A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728" w:type="dxa"/>
          </w:tcPr>
          <w:p w:rsidR="00B5644A" w:rsidRDefault="00F77FE8" w:rsidP="00B5644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Pieteikumus ies</w:t>
            </w:r>
            <w:r w:rsidR="0064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niegt līdz 2020.gada 15</w:t>
            </w:r>
            <w:bookmarkStart w:id="0" w:name="_GoBack"/>
            <w:bookmarkEnd w:id="0"/>
            <w:r w:rsidR="00FC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.janvāra plkst. 11:00 </w:t>
            </w:r>
            <w:r w:rsidR="00B5644A" w:rsidRPr="00B56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sūtot uz e-pastu: </w:t>
            </w:r>
            <w:hyperlink r:id="rId7" w:history="1">
              <w:r w:rsidR="00B5644A" w:rsidRPr="00164BBF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gundasevcuka@gmail.com</w:t>
              </w:r>
            </w:hyperlink>
            <w:r w:rsidR="00B56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  <w:p w:rsidR="00B5644A" w:rsidRPr="00B5644A" w:rsidRDefault="00B5644A" w:rsidP="00B5644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B5644A" w:rsidRPr="003A27E3" w:rsidTr="00B5644A">
        <w:tc>
          <w:tcPr>
            <w:tcW w:w="3794" w:type="dxa"/>
          </w:tcPr>
          <w:p w:rsidR="00B5644A" w:rsidRPr="003A27E3" w:rsidRDefault="00B5644A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728" w:type="dxa"/>
          </w:tcPr>
          <w:p w:rsidR="00B5644A" w:rsidRPr="003A27E3" w:rsidRDefault="00B5644A" w:rsidP="00B564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77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01.02.20</w:t>
            </w:r>
            <w:r w:rsidR="00C975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- 30.06.2020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5644A" w:rsidRPr="003A27E3" w:rsidTr="00B5644A">
        <w:tc>
          <w:tcPr>
            <w:tcW w:w="3794" w:type="dxa"/>
          </w:tcPr>
          <w:p w:rsidR="00B5644A" w:rsidRPr="003A27E3" w:rsidRDefault="00B5644A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728" w:type="dxa"/>
          </w:tcPr>
          <w:p w:rsidR="00B5644A" w:rsidRPr="003A27E3" w:rsidRDefault="00B5644A" w:rsidP="00B564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 w:rsidR="00D04B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“PuMPuRS”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koordinatore</w:t>
            </w:r>
            <w:r w:rsidR="00B05A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Gunda Ševčuka</w:t>
            </w: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mob.tālr. </w:t>
            </w:r>
            <w:r w:rsidR="00B05A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27077499</w:t>
            </w:r>
          </w:p>
        </w:tc>
      </w:tr>
      <w:tr w:rsidR="00B5644A" w:rsidRPr="003A27E3" w:rsidTr="00B5644A">
        <w:tc>
          <w:tcPr>
            <w:tcW w:w="3794" w:type="dxa"/>
          </w:tcPr>
          <w:p w:rsidR="00B5644A" w:rsidRPr="003A27E3" w:rsidRDefault="00B5644A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728" w:type="dxa"/>
          </w:tcPr>
          <w:p w:rsidR="00B5644A" w:rsidRDefault="00B05AA0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1) </w:t>
            </w:r>
            <w:r w:rsidR="00B5644A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saskaņā ar pievienoto veidlapu</w:t>
            </w:r>
          </w:p>
          <w:p w:rsidR="00B05AA0" w:rsidRPr="003A27E3" w:rsidRDefault="00B05AA0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Tehniskais piedāvājums, atbilstoši tehniskajai specifikācijai</w:t>
            </w:r>
          </w:p>
        </w:tc>
      </w:tr>
      <w:tr w:rsidR="00B5644A" w:rsidRPr="003A27E3" w:rsidTr="00B5644A">
        <w:tc>
          <w:tcPr>
            <w:tcW w:w="3794" w:type="dxa"/>
          </w:tcPr>
          <w:p w:rsidR="00B5644A" w:rsidRPr="003A27E3" w:rsidRDefault="00B5644A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728" w:type="dxa"/>
          </w:tcPr>
          <w:p w:rsidR="00B5644A" w:rsidRPr="003A27E3" w:rsidRDefault="00B5644A" w:rsidP="006C103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B5644A" w:rsidRDefault="00B5644A" w:rsidP="00B5644A">
      <w:pPr>
        <w:rPr>
          <w:rFonts w:ascii="Times New Roman" w:hAnsi="Times New Roman" w:cs="Times New Roman"/>
        </w:rPr>
      </w:pPr>
    </w:p>
    <w:p w:rsidR="00B05AA0" w:rsidRDefault="00B05AA0" w:rsidP="00B5644A">
      <w:pPr>
        <w:rPr>
          <w:rFonts w:ascii="Times New Roman" w:hAnsi="Times New Roman" w:cs="Times New Roman"/>
        </w:rPr>
      </w:pPr>
    </w:p>
    <w:p w:rsidR="00B05AA0" w:rsidRDefault="00B05AA0" w:rsidP="00B5644A">
      <w:pPr>
        <w:rPr>
          <w:rFonts w:ascii="Times New Roman" w:hAnsi="Times New Roman" w:cs="Times New Roman"/>
        </w:rPr>
      </w:pPr>
    </w:p>
    <w:p w:rsidR="00F77FE8" w:rsidRDefault="00F77FE8" w:rsidP="00B5644A">
      <w:pPr>
        <w:rPr>
          <w:rFonts w:ascii="Times New Roman" w:hAnsi="Times New Roman" w:cs="Times New Roman"/>
        </w:rPr>
      </w:pPr>
    </w:p>
    <w:p w:rsidR="00B05AA0" w:rsidRDefault="00B05AA0" w:rsidP="00B05A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Nr.1</w:t>
      </w:r>
    </w:p>
    <w:p w:rsidR="00B05AA0" w:rsidRDefault="00B05AA0" w:rsidP="00B5644A">
      <w:pPr>
        <w:rPr>
          <w:rFonts w:ascii="Times New Roman" w:hAnsi="Times New Roman" w:cs="Times New Roman"/>
        </w:rPr>
      </w:pPr>
    </w:p>
    <w:p w:rsidR="00B05AA0" w:rsidRPr="00E07629" w:rsidRDefault="00B05AA0" w:rsidP="00B05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076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PIEDĀVĀJUMS</w:t>
      </w:r>
    </w:p>
    <w:p w:rsidR="00B05AA0" w:rsidRPr="00E07629" w:rsidRDefault="00B05AA0" w:rsidP="00B05A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05AA0" w:rsidRPr="00E07629" w:rsidRDefault="00B05AA0" w:rsidP="00B05AA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7629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B05AA0" w:rsidRPr="00E07629" w:rsidRDefault="00B05AA0" w:rsidP="00B05AA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1"/>
        <w:tblW w:w="10065" w:type="dxa"/>
        <w:tblInd w:w="-601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B05AA0" w:rsidRPr="00E07629" w:rsidTr="00B05AA0"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B05AA0" w:rsidRDefault="00B05AA0" w:rsidP="00B05A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A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Cenu aptaujas priekšmets</w:t>
            </w:r>
          </w:p>
          <w:p w:rsidR="00B05AA0" w:rsidRPr="00E07629" w:rsidRDefault="00B05AA0" w:rsidP="00B05AA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5AA0" w:rsidRPr="00E07629" w:rsidRDefault="00B05AA0" w:rsidP="006C10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Cena par </w:t>
            </w:r>
            <w:r w:rsidR="00A71E5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vienu porciju</w:t>
            </w:r>
          </w:p>
          <w:p w:rsidR="00B05AA0" w:rsidRPr="00E07629" w:rsidRDefault="00B05AA0" w:rsidP="006C10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B05AA0" w:rsidRPr="00E07629" w:rsidTr="00B05AA0">
        <w:tc>
          <w:tcPr>
            <w:tcW w:w="8364" w:type="dxa"/>
          </w:tcPr>
          <w:p w:rsidR="00A71E5F" w:rsidRPr="00A71E5F" w:rsidRDefault="00A71E5F" w:rsidP="00A71E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71E5F">
              <w:rPr>
                <w:rFonts w:ascii="Times New Roman" w:eastAsia="Times New Roman" w:hAnsi="Times New Roman" w:cs="Times New Roman"/>
                <w:b/>
                <w:lang w:eastAsia="lv-LV"/>
              </w:rPr>
              <w:t>Ēdin</w:t>
            </w:r>
            <w:r w:rsidR="00F77FE8">
              <w:rPr>
                <w:rFonts w:ascii="Times New Roman" w:eastAsia="Times New Roman" w:hAnsi="Times New Roman" w:cs="Times New Roman"/>
                <w:b/>
                <w:lang w:eastAsia="lv-LV"/>
              </w:rPr>
              <w:t>āšanas nodrošināšana Kandavas Lauksaimniecības tehnikuma Saulaines struktūrvienības</w:t>
            </w:r>
            <w:r w:rsidRPr="00A71E5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audzēkņiem</w:t>
            </w:r>
            <w:r w:rsidR="00BC1A8D">
              <w:t xml:space="preserve"> </w:t>
            </w:r>
            <w:r w:rsidR="00BC1A8D" w:rsidRPr="00BC1A8D">
              <w:rPr>
                <w:rFonts w:ascii="Times New Roman" w:eastAsia="Times New Roman" w:hAnsi="Times New Roman" w:cs="Times New Roman"/>
                <w:b/>
                <w:lang w:eastAsia="lv-LV"/>
              </w:rPr>
              <w:t>projektā PuMPurs</w:t>
            </w:r>
          </w:p>
          <w:p w:rsidR="00B05AA0" w:rsidRPr="00E07629" w:rsidRDefault="00A71E5F" w:rsidP="00A71E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71E5F">
              <w:rPr>
                <w:rFonts w:ascii="Times New Roman" w:eastAsia="Times New Roman" w:hAnsi="Times New Roman" w:cs="Times New Roman"/>
                <w:b/>
                <w:lang w:eastAsia="lv-LV"/>
              </w:rPr>
              <w:t>Kompleksais dienas piedāvājums – “Otrais ēdiens+zupa” vai “Otrais ēdiens +saldais”</w:t>
            </w:r>
          </w:p>
        </w:tc>
        <w:tc>
          <w:tcPr>
            <w:tcW w:w="1701" w:type="dxa"/>
          </w:tcPr>
          <w:p w:rsidR="00B05AA0" w:rsidRPr="00E07629" w:rsidRDefault="00B05AA0" w:rsidP="006C10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05AA0" w:rsidRPr="00E07629" w:rsidTr="00B05AA0">
        <w:tc>
          <w:tcPr>
            <w:tcW w:w="8364" w:type="dxa"/>
            <w:vMerge w:val="restart"/>
            <w:vAlign w:val="bottom"/>
          </w:tcPr>
          <w:p w:rsidR="00B05AA0" w:rsidRPr="00E07629" w:rsidRDefault="00B05AA0" w:rsidP="006C10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  <w:p w:rsidR="00B05AA0" w:rsidRPr="00E07629" w:rsidRDefault="00B05AA0" w:rsidP="006C10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07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701" w:type="dxa"/>
            <w:vAlign w:val="bottom"/>
          </w:tcPr>
          <w:p w:rsidR="00B05AA0" w:rsidRPr="00E07629" w:rsidRDefault="00B05AA0" w:rsidP="006C10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05AA0" w:rsidRPr="00E07629" w:rsidTr="00B05AA0">
        <w:tc>
          <w:tcPr>
            <w:tcW w:w="8364" w:type="dxa"/>
            <w:vMerge/>
            <w:vAlign w:val="bottom"/>
          </w:tcPr>
          <w:p w:rsidR="00B05AA0" w:rsidRPr="00E07629" w:rsidRDefault="00B05AA0" w:rsidP="006C10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Align w:val="bottom"/>
          </w:tcPr>
          <w:p w:rsidR="00B05AA0" w:rsidRPr="00E07629" w:rsidRDefault="00B05AA0" w:rsidP="006C103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05AA0" w:rsidRDefault="00B05AA0" w:rsidP="00B05AA0">
      <w:pPr>
        <w:rPr>
          <w:rFonts w:ascii="Times New Roman" w:hAnsi="Times New Roman" w:cs="Times New Roman"/>
          <w:sz w:val="24"/>
          <w:szCs w:val="24"/>
        </w:rPr>
      </w:pPr>
    </w:p>
    <w:p w:rsidR="00B05AA0" w:rsidRPr="003A27E3" w:rsidRDefault="00B05AA0" w:rsidP="00B05A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678"/>
        <w:gridCol w:w="4820"/>
      </w:tblGrid>
      <w:tr w:rsidR="00B05AA0" w:rsidRPr="003A27E3" w:rsidTr="00B05AA0">
        <w:tc>
          <w:tcPr>
            <w:tcW w:w="10065" w:type="dxa"/>
            <w:gridSpan w:val="3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rekvizīti</w:t>
            </w: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nosaukums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Uzņēmuma reģistrācijas numurs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(Juridiskā)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(Faktiskā)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Tālrunis, Fakss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A0" w:rsidRPr="003A27E3" w:rsidTr="00B05AA0">
        <w:tc>
          <w:tcPr>
            <w:tcW w:w="567" w:type="dxa"/>
          </w:tcPr>
          <w:p w:rsidR="00B05AA0" w:rsidRPr="003A27E3" w:rsidRDefault="00B05AA0" w:rsidP="006C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:rsidR="00B05AA0" w:rsidRPr="003A27E3" w:rsidRDefault="00B05AA0" w:rsidP="00A7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="00A71E5F">
              <w:rPr>
                <w:rFonts w:ascii="Times New Roman" w:hAnsi="Times New Roman" w:cs="Times New Roman"/>
                <w:sz w:val="24"/>
                <w:szCs w:val="24"/>
              </w:rPr>
              <w:t>taktpersonas tālrunis, e-pasts</w:t>
            </w:r>
          </w:p>
        </w:tc>
        <w:tc>
          <w:tcPr>
            <w:tcW w:w="4820" w:type="dxa"/>
            <w:vAlign w:val="center"/>
          </w:tcPr>
          <w:p w:rsidR="00B05AA0" w:rsidRPr="003A27E3" w:rsidRDefault="00B05AA0" w:rsidP="006C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A0" w:rsidRPr="003A27E3" w:rsidRDefault="00B05AA0" w:rsidP="00B05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AA0" w:rsidRPr="003A27E3" w:rsidRDefault="00B05AA0" w:rsidP="00257C40">
      <w:pPr>
        <w:rPr>
          <w:rFonts w:ascii="Times New Roman" w:hAnsi="Times New Roman" w:cs="Times New Roman"/>
          <w:sz w:val="24"/>
          <w:szCs w:val="24"/>
        </w:rPr>
      </w:pPr>
    </w:p>
    <w:p w:rsidR="00B05AA0" w:rsidRPr="003A27E3" w:rsidRDefault="00B05AA0" w:rsidP="00B05AA0">
      <w:pPr>
        <w:jc w:val="right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Pilnvarotās personas paraksts_______________________</w:t>
      </w:r>
    </w:p>
    <w:p w:rsidR="00A71E5F" w:rsidRDefault="00B05AA0" w:rsidP="00257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z.v.</w:t>
      </w:r>
    </w:p>
    <w:p w:rsidR="00FC20EE" w:rsidRDefault="00FC20EE" w:rsidP="00A71E5F">
      <w:pPr>
        <w:jc w:val="right"/>
        <w:rPr>
          <w:rFonts w:ascii="Times New Roman" w:hAnsi="Times New Roman" w:cs="Times New Roman"/>
        </w:rPr>
      </w:pPr>
    </w:p>
    <w:p w:rsidR="00FC20EE" w:rsidRDefault="00FC20EE" w:rsidP="00A71E5F">
      <w:pPr>
        <w:jc w:val="right"/>
        <w:rPr>
          <w:rFonts w:ascii="Times New Roman" w:hAnsi="Times New Roman" w:cs="Times New Roman"/>
        </w:rPr>
      </w:pPr>
    </w:p>
    <w:p w:rsidR="00B05AA0" w:rsidRDefault="00A71E5F" w:rsidP="00A71E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Pielikums Nr.2</w:t>
      </w:r>
    </w:p>
    <w:p w:rsidR="00F77FE8" w:rsidRDefault="00F77FE8" w:rsidP="00B05AA0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B05AA0" w:rsidRDefault="00B05AA0" w:rsidP="00B05AA0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eastAsia="lv-LV"/>
        </w:rPr>
        <w:t>TEHNISKAIS</w:t>
      </w:r>
      <w:r w:rsidRPr="00274E4D">
        <w:rPr>
          <w:rFonts w:ascii="Calibri" w:eastAsia="Times New Roman" w:hAnsi="Calibri" w:cs="Calibri"/>
          <w:b/>
          <w:sz w:val="24"/>
          <w:szCs w:val="24"/>
          <w:lang w:eastAsia="lv-LV"/>
        </w:rPr>
        <w:t xml:space="preserve"> PIEDĀVĀJUMS</w:t>
      </w:r>
    </w:p>
    <w:p w:rsidR="00A71E5F" w:rsidRPr="00274E4D" w:rsidRDefault="00A71E5F" w:rsidP="00B05AA0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B05AA0" w:rsidRDefault="00B05AA0" w:rsidP="00B05AA0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274E4D">
        <w:rPr>
          <w:rFonts w:ascii="Calibri" w:eastAsia="Times New Roman" w:hAnsi="Calibri" w:cs="Calibr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B05AA0" w:rsidRPr="00274E4D" w:rsidRDefault="00B05AA0" w:rsidP="00B05AA0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235"/>
        <w:gridCol w:w="4371"/>
      </w:tblGrid>
      <w:tr w:rsidR="00B05AA0" w:rsidRPr="00274E4D" w:rsidTr="006C103E">
        <w:tc>
          <w:tcPr>
            <w:tcW w:w="5235" w:type="dxa"/>
            <w:shd w:val="clear" w:color="auto" w:fill="F2F2F2" w:themeFill="background1" w:themeFillShade="F2"/>
            <w:vAlign w:val="center"/>
          </w:tcPr>
          <w:p w:rsidR="00B05AA0" w:rsidRPr="00274E4D" w:rsidRDefault="00B05AA0" w:rsidP="006C103E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 w:rsidRPr="00B05AA0"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>Cenu aptaujas priekšmets</w:t>
            </w:r>
          </w:p>
        </w:tc>
        <w:tc>
          <w:tcPr>
            <w:tcW w:w="4371" w:type="dxa"/>
            <w:shd w:val="clear" w:color="auto" w:fill="F2F2F2" w:themeFill="background1" w:themeFillShade="F2"/>
            <w:vAlign w:val="center"/>
          </w:tcPr>
          <w:p w:rsidR="00B05AA0" w:rsidRPr="00274E4D" w:rsidRDefault="00B05AA0" w:rsidP="00B05AA0">
            <w:pPr>
              <w:spacing w:before="120" w:after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  <w:t xml:space="preserve">Daudzums </w:t>
            </w:r>
          </w:p>
        </w:tc>
      </w:tr>
      <w:tr w:rsidR="00B05AA0" w:rsidRPr="00274E4D" w:rsidTr="00A71E5F">
        <w:trPr>
          <w:trHeight w:val="1182"/>
        </w:trPr>
        <w:tc>
          <w:tcPr>
            <w:tcW w:w="5235" w:type="dxa"/>
          </w:tcPr>
          <w:p w:rsidR="00B05AA0" w:rsidRPr="00B05AA0" w:rsidRDefault="00B05AA0" w:rsidP="00B05AA0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B05AA0">
              <w:rPr>
                <w:rFonts w:ascii="Calibri" w:eastAsia="Times New Roman" w:hAnsi="Calibri" w:cs="Calibri"/>
                <w:b/>
                <w:lang w:eastAsia="lv-LV"/>
              </w:rPr>
              <w:t>Ēdin</w:t>
            </w:r>
            <w:r w:rsidR="00F77FE8">
              <w:rPr>
                <w:rFonts w:ascii="Calibri" w:eastAsia="Times New Roman" w:hAnsi="Calibri" w:cs="Calibri"/>
                <w:b/>
                <w:lang w:eastAsia="lv-LV"/>
              </w:rPr>
              <w:t>āšanas nodrošināšana Kandavas Lauksaimniecības tehnikuma Saulaines struktūrvienības</w:t>
            </w:r>
            <w:r w:rsidRPr="00B05AA0">
              <w:rPr>
                <w:rFonts w:ascii="Calibri" w:eastAsia="Times New Roman" w:hAnsi="Calibri" w:cs="Calibri"/>
                <w:b/>
                <w:lang w:eastAsia="lv-LV"/>
              </w:rPr>
              <w:t xml:space="preserve"> audzēkņiem</w:t>
            </w:r>
          </w:p>
          <w:p w:rsidR="00B05AA0" w:rsidRPr="00274E4D" w:rsidRDefault="00B05AA0" w:rsidP="00B05AA0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 w:rsidRPr="00B05AA0">
              <w:rPr>
                <w:rFonts w:ascii="Calibri" w:eastAsia="Times New Roman" w:hAnsi="Calibri" w:cs="Calibri"/>
                <w:b/>
                <w:lang w:eastAsia="lv-LV"/>
              </w:rPr>
              <w:t>Kompleksais dienas piedāvājums – “Otrais ēdiens+zupa” vai “Otrais ēdiens +saldais”</w:t>
            </w:r>
          </w:p>
        </w:tc>
        <w:tc>
          <w:tcPr>
            <w:tcW w:w="4371" w:type="dxa"/>
          </w:tcPr>
          <w:p w:rsidR="00B05AA0" w:rsidRPr="00274E4D" w:rsidRDefault="00B05AA0" w:rsidP="006C103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>Vismaz 5(pieci) dažādi varianti</w:t>
            </w:r>
            <w:r w:rsidR="00A71E5F">
              <w:rPr>
                <w:rFonts w:ascii="Calibri" w:eastAsia="Times New Roman" w:hAnsi="Calibri" w:cs="Calibri"/>
                <w:b/>
                <w:lang w:eastAsia="lv-LV"/>
              </w:rPr>
              <w:t xml:space="preserve">. </w:t>
            </w:r>
          </w:p>
        </w:tc>
      </w:tr>
    </w:tbl>
    <w:p w:rsidR="00A71E5F" w:rsidRPr="00A71E5F" w:rsidRDefault="00A71E5F" w:rsidP="00A71E5F">
      <w:pPr>
        <w:rPr>
          <w:rFonts w:ascii="Times New Roman" w:hAnsi="Times New Roman" w:cs="Times New Roman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5211"/>
        <w:gridCol w:w="4393"/>
      </w:tblGrid>
      <w:tr w:rsidR="00A71E5F" w:rsidTr="00A71E5F">
        <w:trPr>
          <w:trHeight w:val="267"/>
        </w:trPr>
        <w:tc>
          <w:tcPr>
            <w:tcW w:w="5211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4393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1.variants*</w:t>
            </w:r>
          </w:p>
        </w:tc>
      </w:tr>
      <w:tr w:rsidR="00A71E5F" w:rsidTr="00A71E5F">
        <w:trPr>
          <w:trHeight w:val="267"/>
        </w:trPr>
        <w:tc>
          <w:tcPr>
            <w:tcW w:w="5211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4393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1E5F">
              <w:rPr>
                <w:rFonts w:ascii="Times New Roman" w:hAnsi="Times New Roman" w:cs="Times New Roman"/>
              </w:rPr>
              <w:t>.variants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71E5F" w:rsidTr="00A71E5F">
        <w:trPr>
          <w:trHeight w:val="251"/>
        </w:trPr>
        <w:tc>
          <w:tcPr>
            <w:tcW w:w="5211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4393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1E5F">
              <w:rPr>
                <w:rFonts w:ascii="Times New Roman" w:hAnsi="Times New Roman" w:cs="Times New Roman"/>
              </w:rPr>
              <w:t>.variants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71E5F" w:rsidTr="00A71E5F">
        <w:trPr>
          <w:trHeight w:val="267"/>
        </w:trPr>
        <w:tc>
          <w:tcPr>
            <w:tcW w:w="5211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4393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1E5F">
              <w:rPr>
                <w:rFonts w:ascii="Times New Roman" w:hAnsi="Times New Roman" w:cs="Times New Roman"/>
              </w:rPr>
              <w:t>.variants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71E5F" w:rsidTr="00A71E5F">
        <w:trPr>
          <w:trHeight w:val="267"/>
        </w:trPr>
        <w:tc>
          <w:tcPr>
            <w:tcW w:w="5211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4393" w:type="dxa"/>
          </w:tcPr>
          <w:p w:rsidR="00A71E5F" w:rsidRDefault="00A71E5F" w:rsidP="00A7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71E5F">
              <w:rPr>
                <w:rFonts w:ascii="Times New Roman" w:hAnsi="Times New Roman" w:cs="Times New Roman"/>
              </w:rPr>
              <w:t>.variants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C975CC" w:rsidRDefault="00C975CC" w:rsidP="00C975CC">
      <w:pPr>
        <w:rPr>
          <w:rFonts w:ascii="Times New Roman" w:hAnsi="Times New Roman" w:cs="Times New Roman"/>
        </w:rPr>
      </w:pPr>
    </w:p>
    <w:p w:rsidR="00A71E5F" w:rsidRDefault="00A71E5F" w:rsidP="00A7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*Paredzētais kompleksās dienas piedāvājuma variants.</w:t>
      </w:r>
    </w:p>
    <w:p w:rsidR="00C975CC" w:rsidRPr="00C975CC" w:rsidRDefault="00C975CC" w:rsidP="00C975CC">
      <w:pPr>
        <w:jc w:val="both"/>
        <w:rPr>
          <w:rFonts w:ascii="Times New Roman" w:hAnsi="Times New Roman" w:cs="Times New Roman"/>
          <w:b/>
        </w:rPr>
      </w:pPr>
      <w:r w:rsidRPr="00C975CC">
        <w:rPr>
          <w:rFonts w:ascii="Times New Roman" w:hAnsi="Times New Roman" w:cs="Times New Roman"/>
          <w:b/>
        </w:rPr>
        <w:t>Ēdiena piegādātajam</w:t>
      </w:r>
      <w:r w:rsidR="00BC1A8D">
        <w:rPr>
          <w:rFonts w:ascii="Times New Roman" w:hAnsi="Times New Roman" w:cs="Times New Roman"/>
          <w:b/>
        </w:rPr>
        <w:t>, kurš nodrošina ēšanu</w:t>
      </w:r>
      <w:r w:rsidRPr="00C975CC">
        <w:rPr>
          <w:rFonts w:ascii="Times New Roman" w:hAnsi="Times New Roman" w:cs="Times New Roman"/>
          <w:b/>
        </w:rPr>
        <w:t xml:space="preserve"> jāatrodas 1km attālumā no Kandavas Lauksaimniecības tehnikuma</w:t>
      </w:r>
      <w:r w:rsidR="00F77FE8">
        <w:rPr>
          <w:rFonts w:ascii="Times New Roman" w:hAnsi="Times New Roman" w:cs="Times New Roman"/>
          <w:b/>
        </w:rPr>
        <w:t xml:space="preserve"> Saulaines struktūrvienības telpām</w:t>
      </w:r>
      <w:r w:rsidR="00BC1A8D">
        <w:rPr>
          <w:rFonts w:ascii="Times New Roman" w:hAnsi="Times New Roman" w:cs="Times New Roman"/>
          <w:b/>
        </w:rPr>
        <w:t>, lai audzēknis varētu paspēt aiziet un paēst starpbrīža laikā</w:t>
      </w:r>
      <w:r w:rsidRPr="00C975CC">
        <w:rPr>
          <w:rFonts w:ascii="Times New Roman" w:hAnsi="Times New Roman" w:cs="Times New Roman"/>
          <w:b/>
        </w:rPr>
        <w:t xml:space="preserve"> vai arī jānodrošina </w:t>
      </w:r>
      <w:r>
        <w:rPr>
          <w:rFonts w:ascii="Times New Roman" w:hAnsi="Times New Roman" w:cs="Times New Roman"/>
          <w:b/>
        </w:rPr>
        <w:t xml:space="preserve">ēdiena </w:t>
      </w:r>
      <w:r w:rsidRPr="00C975CC">
        <w:rPr>
          <w:rFonts w:ascii="Times New Roman" w:hAnsi="Times New Roman" w:cs="Times New Roman"/>
          <w:b/>
        </w:rPr>
        <w:t>piegāde līdz Kandavas Lauksaimniecības tehnikumam.</w:t>
      </w:r>
    </w:p>
    <w:p w:rsidR="00A71E5F" w:rsidRDefault="00A71E5F" w:rsidP="00A71E5F">
      <w:pPr>
        <w:rPr>
          <w:rFonts w:ascii="Times New Roman" w:hAnsi="Times New Roman" w:cs="Times New Roman"/>
        </w:rPr>
      </w:pPr>
    </w:p>
    <w:p w:rsidR="00A71E5F" w:rsidRDefault="00A71E5F" w:rsidP="00A71E5F">
      <w:pPr>
        <w:jc w:val="center"/>
        <w:rPr>
          <w:rFonts w:ascii="Times New Roman" w:hAnsi="Times New Roman" w:cs="Times New Roman"/>
        </w:rPr>
      </w:pPr>
    </w:p>
    <w:p w:rsidR="00A71E5F" w:rsidRDefault="00A71E5F" w:rsidP="00A71E5F">
      <w:pPr>
        <w:jc w:val="center"/>
        <w:rPr>
          <w:rFonts w:ascii="Times New Roman" w:hAnsi="Times New Roman" w:cs="Times New Roman"/>
        </w:rPr>
      </w:pPr>
    </w:p>
    <w:p w:rsidR="00A71E5F" w:rsidRPr="00A71E5F" w:rsidRDefault="00A71E5F" w:rsidP="00A71E5F">
      <w:pPr>
        <w:jc w:val="center"/>
        <w:rPr>
          <w:rFonts w:ascii="Times New Roman" w:hAnsi="Times New Roman" w:cs="Times New Roman"/>
        </w:rPr>
      </w:pPr>
      <w:r w:rsidRPr="00A71E5F">
        <w:rPr>
          <w:rFonts w:ascii="Times New Roman" w:hAnsi="Times New Roman" w:cs="Times New Roman"/>
        </w:rPr>
        <w:t>Pilnvarotās personas paraksts_______________________</w:t>
      </w:r>
    </w:p>
    <w:p w:rsidR="00A71E5F" w:rsidRPr="00B5644A" w:rsidRDefault="00A71E5F" w:rsidP="00A71E5F">
      <w:pPr>
        <w:jc w:val="center"/>
        <w:rPr>
          <w:rFonts w:ascii="Times New Roman" w:hAnsi="Times New Roman" w:cs="Times New Roman"/>
        </w:rPr>
      </w:pPr>
      <w:r w:rsidRPr="00A71E5F">
        <w:rPr>
          <w:rFonts w:ascii="Times New Roman" w:hAnsi="Times New Roman" w:cs="Times New Roman"/>
        </w:rPr>
        <w:t xml:space="preserve">                             </w:t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</w:r>
      <w:r w:rsidRPr="00A71E5F">
        <w:rPr>
          <w:rFonts w:ascii="Times New Roman" w:hAnsi="Times New Roman" w:cs="Times New Roman"/>
        </w:rPr>
        <w:tab/>
        <w:t xml:space="preserve">   z.v.</w:t>
      </w:r>
    </w:p>
    <w:sectPr w:rsidR="00A71E5F" w:rsidRPr="00B56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A"/>
    <w:rsid w:val="00257C40"/>
    <w:rsid w:val="003332DF"/>
    <w:rsid w:val="00644F4D"/>
    <w:rsid w:val="00686963"/>
    <w:rsid w:val="00A71E5F"/>
    <w:rsid w:val="00B05AA0"/>
    <w:rsid w:val="00B5644A"/>
    <w:rsid w:val="00BC1A8D"/>
    <w:rsid w:val="00C06C07"/>
    <w:rsid w:val="00C975CC"/>
    <w:rsid w:val="00D04B10"/>
    <w:rsid w:val="00F77FE8"/>
    <w:rsid w:val="00F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44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44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ndasevcu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5</cp:revision>
  <cp:lastPrinted>2020-01-06T14:34:00Z</cp:lastPrinted>
  <dcterms:created xsi:type="dcterms:W3CDTF">2020-01-06T09:06:00Z</dcterms:created>
  <dcterms:modified xsi:type="dcterms:W3CDTF">2020-01-07T12:45:00Z</dcterms:modified>
</cp:coreProperties>
</file>