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6" w:rsidRPr="00CA0F1A" w:rsidRDefault="00CF0C06" w:rsidP="00CF0C06">
      <w:pPr>
        <w:jc w:val="center"/>
        <w:rPr>
          <w:b/>
        </w:rPr>
      </w:pPr>
      <w:bookmarkStart w:id="0" w:name="_GoBack"/>
      <w:bookmarkEnd w:id="0"/>
    </w:p>
    <w:p w:rsidR="00CF0C06" w:rsidRPr="00CA0F1A" w:rsidRDefault="00CF0C06" w:rsidP="00CF0C06">
      <w:pPr>
        <w:jc w:val="center"/>
        <w:rPr>
          <w:b/>
        </w:rPr>
      </w:pPr>
      <w:r w:rsidRPr="00CA0F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20B7B1B" wp14:editId="3D7EB6D1">
            <wp:simplePos x="0" y="0"/>
            <wp:positionH relativeFrom="margin">
              <wp:posOffset>2718435</wp:posOffset>
            </wp:positionH>
            <wp:positionV relativeFrom="paragraph">
              <wp:posOffset>77470</wp:posOffset>
            </wp:positionV>
            <wp:extent cx="309245" cy="367030"/>
            <wp:effectExtent l="0" t="0" r="0" b="0"/>
            <wp:wrapTight wrapText="bothSides">
              <wp:wrapPolygon edited="0">
                <wp:start x="0" y="0"/>
                <wp:lineTo x="0" y="20180"/>
                <wp:lineTo x="19959" y="20180"/>
                <wp:lineTo x="1995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06" w:rsidRPr="00CA0F1A" w:rsidRDefault="00CF0C06" w:rsidP="00CF0C06">
      <w:pPr>
        <w:jc w:val="center"/>
        <w:rPr>
          <w:b/>
        </w:rPr>
      </w:pPr>
    </w:p>
    <w:p w:rsidR="00CF0C06" w:rsidRPr="00CA0F1A" w:rsidRDefault="00CF0C06" w:rsidP="00CF0C06">
      <w:pPr>
        <w:jc w:val="center"/>
        <w:rPr>
          <w:b/>
        </w:rPr>
      </w:pPr>
    </w:p>
    <w:p w:rsidR="00CF0C06" w:rsidRPr="00CA0F1A" w:rsidRDefault="00CF0C06" w:rsidP="00CF0C06">
      <w:pPr>
        <w:jc w:val="center"/>
        <w:rPr>
          <w:b/>
        </w:rPr>
      </w:pPr>
      <w:r w:rsidRPr="00CA0F1A">
        <w:rPr>
          <w:b/>
        </w:rPr>
        <w:t>LATVIJAS REPUBLIKA</w:t>
      </w:r>
    </w:p>
    <w:p w:rsidR="00CF0C06" w:rsidRPr="00CA0F1A" w:rsidRDefault="00CF0C06" w:rsidP="00CF0C06">
      <w:pPr>
        <w:jc w:val="center"/>
        <w:rPr>
          <w:b/>
        </w:rPr>
      </w:pPr>
      <w:r w:rsidRPr="00CA0F1A">
        <w:rPr>
          <w:b/>
        </w:rPr>
        <w:t>KANDAVAS NOVADA DOME</w:t>
      </w:r>
    </w:p>
    <w:p w:rsidR="00CF0C06" w:rsidRPr="00CA0F1A" w:rsidRDefault="00CF0C06" w:rsidP="00CF0C06">
      <w:pPr>
        <w:jc w:val="center"/>
        <w:rPr>
          <w:szCs w:val="22"/>
        </w:rPr>
      </w:pPr>
      <w:r w:rsidRPr="00CA0F1A">
        <w:rPr>
          <w:szCs w:val="22"/>
        </w:rPr>
        <w:t xml:space="preserve">Dārza iela 6, Kandava, Kandavas novads, LV – 3120, </w:t>
      </w:r>
      <w:proofErr w:type="spellStart"/>
      <w:r w:rsidRPr="00CA0F1A">
        <w:rPr>
          <w:szCs w:val="22"/>
        </w:rPr>
        <w:t>Reģ</w:t>
      </w:r>
      <w:proofErr w:type="spellEnd"/>
      <w:r w:rsidRPr="00CA0F1A">
        <w:rPr>
          <w:szCs w:val="22"/>
        </w:rPr>
        <w:t xml:space="preserve">. Nr.90000050886, </w:t>
      </w:r>
    </w:p>
    <w:p w:rsidR="00CF0C06" w:rsidRPr="00CA0F1A" w:rsidRDefault="00CF0C06" w:rsidP="00CF0C06">
      <w:pPr>
        <w:jc w:val="center"/>
        <w:rPr>
          <w:szCs w:val="22"/>
        </w:rPr>
      </w:pPr>
      <w:r w:rsidRPr="00CA0F1A">
        <w:rPr>
          <w:szCs w:val="22"/>
        </w:rPr>
        <w:t>Tālrunis 631 82028, fakss 631 82027, e-pasts: dome@kandava.lv</w:t>
      </w:r>
    </w:p>
    <w:p w:rsidR="00CF0C06" w:rsidRPr="00CA0F1A" w:rsidRDefault="00CF0C06" w:rsidP="00CF0C06">
      <w:pPr>
        <w:jc w:val="center"/>
        <w:rPr>
          <w:sz w:val="22"/>
          <w:szCs w:val="22"/>
        </w:rPr>
      </w:pPr>
      <w:r w:rsidRPr="00CA0F1A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3B14" wp14:editId="253F4F3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FC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CF0C06" w:rsidRPr="00CA0F1A" w:rsidRDefault="00CF0C06" w:rsidP="00CF0C06">
      <w:pPr>
        <w:jc w:val="center"/>
        <w:rPr>
          <w:sz w:val="22"/>
        </w:rPr>
      </w:pPr>
      <w:r w:rsidRPr="00CA0F1A">
        <w:rPr>
          <w:sz w:val="22"/>
        </w:rPr>
        <w:t>Kandavā</w:t>
      </w:r>
    </w:p>
    <w:p w:rsidR="00CF0C06" w:rsidRPr="00CA0F1A" w:rsidRDefault="00CF0C06" w:rsidP="00CF0C06"/>
    <w:p w:rsidR="00CF0C06" w:rsidRPr="00CA0F1A" w:rsidRDefault="00CF0C06" w:rsidP="00CF0C06">
      <w:pPr>
        <w:jc w:val="right"/>
        <w:rPr>
          <w:b/>
        </w:rPr>
      </w:pPr>
      <w:r w:rsidRPr="00CA0F1A">
        <w:rPr>
          <w:b/>
        </w:rPr>
        <w:t>APSTIPRINĀTS</w:t>
      </w:r>
    </w:p>
    <w:p w:rsidR="00CF0C06" w:rsidRPr="00CA0F1A" w:rsidRDefault="00CF0C06" w:rsidP="00CF0C06">
      <w:pPr>
        <w:jc w:val="right"/>
      </w:pPr>
      <w:r w:rsidRPr="00CA0F1A">
        <w:t>Kandavas novada domes sēdē</w:t>
      </w:r>
    </w:p>
    <w:p w:rsidR="00CF0C06" w:rsidRPr="00CA0F1A" w:rsidRDefault="00CF0C06" w:rsidP="00CF0C06">
      <w:pPr>
        <w:jc w:val="right"/>
      </w:pPr>
      <w:r>
        <w:t>2021</w:t>
      </w:r>
      <w:r w:rsidR="00E041E4">
        <w:t>.gada 25.martā</w:t>
      </w:r>
      <w:r w:rsidRPr="00CA0F1A">
        <w:t xml:space="preserve">  </w:t>
      </w:r>
    </w:p>
    <w:p w:rsidR="00CF0C06" w:rsidRPr="00CA0F1A" w:rsidRDefault="00CF0C06" w:rsidP="00CF0C06">
      <w:pPr>
        <w:jc w:val="right"/>
      </w:pPr>
      <w:r w:rsidRPr="00CA0F1A">
        <w:t>( protokols Nr.</w:t>
      </w:r>
      <w:r>
        <w:t>4</w:t>
      </w:r>
      <w:r w:rsidRPr="00CA0F1A">
        <w:t xml:space="preserve">   </w:t>
      </w:r>
      <w:r w:rsidR="00E041E4">
        <w:t>4</w:t>
      </w:r>
      <w:r w:rsidRPr="00CA0F1A">
        <w:t>.§)</w:t>
      </w:r>
    </w:p>
    <w:p w:rsidR="00CF0C06" w:rsidRPr="00CA0F1A" w:rsidRDefault="00CF0C06" w:rsidP="00CF0C06">
      <w:pPr>
        <w:jc w:val="right"/>
      </w:pPr>
    </w:p>
    <w:p w:rsidR="00CF0C06" w:rsidRPr="00CA0F1A" w:rsidRDefault="00CF0C06" w:rsidP="00CF0C06">
      <w:pPr>
        <w:jc w:val="center"/>
        <w:rPr>
          <w:b/>
          <w:sz w:val="26"/>
        </w:rPr>
      </w:pPr>
      <w:r w:rsidRPr="00CA0F1A">
        <w:rPr>
          <w:b/>
          <w:sz w:val="26"/>
        </w:rPr>
        <w:t>Kandavas novada domes saistošie noteikumi Nr.</w:t>
      </w:r>
      <w:r w:rsidRPr="00CA0F1A">
        <w:rPr>
          <w:b/>
          <w:color w:val="FF0000"/>
          <w:sz w:val="26"/>
        </w:rPr>
        <w:t xml:space="preserve"> </w:t>
      </w:r>
      <w:r w:rsidRPr="00CA0F1A">
        <w:rPr>
          <w:b/>
          <w:sz w:val="26"/>
        </w:rPr>
        <w:t xml:space="preserve">8 </w:t>
      </w:r>
    </w:p>
    <w:p w:rsidR="00CF0C06" w:rsidRPr="00CA0F1A" w:rsidRDefault="00CF0C06" w:rsidP="00CF0C06">
      <w:pPr>
        <w:jc w:val="center"/>
        <w:rPr>
          <w:b/>
          <w:sz w:val="26"/>
        </w:rPr>
      </w:pPr>
      <w:r w:rsidRPr="00CA0F1A">
        <w:rPr>
          <w:b/>
          <w:sz w:val="26"/>
        </w:rPr>
        <w:t>“ Groz</w:t>
      </w:r>
      <w:r w:rsidR="00500D90">
        <w:rPr>
          <w:b/>
          <w:sz w:val="26"/>
        </w:rPr>
        <w:t>ījumi Kandavas novada domes 2021.gada 28</w:t>
      </w:r>
      <w:r w:rsidRPr="00CA0F1A">
        <w:rPr>
          <w:b/>
          <w:sz w:val="26"/>
        </w:rPr>
        <w:t>.janvāra saistošajos  no</w:t>
      </w:r>
      <w:r w:rsidR="001379C7">
        <w:rPr>
          <w:b/>
          <w:sz w:val="26"/>
        </w:rPr>
        <w:t>teikumos” Nr. 1 „2021</w:t>
      </w:r>
      <w:r w:rsidR="00500D90">
        <w:rPr>
          <w:b/>
          <w:sz w:val="26"/>
        </w:rPr>
        <w:t xml:space="preserve">.gada pašvaldības </w:t>
      </w:r>
      <w:r w:rsidRPr="00CA0F1A">
        <w:rPr>
          <w:b/>
          <w:sz w:val="26"/>
        </w:rPr>
        <w:t>budžets ”</w:t>
      </w:r>
    </w:p>
    <w:p w:rsidR="00CF0C06" w:rsidRPr="00CA0F1A" w:rsidRDefault="00CF0C06" w:rsidP="00CF0C06">
      <w:pPr>
        <w:jc w:val="center"/>
        <w:rPr>
          <w:b/>
        </w:rPr>
      </w:pPr>
    </w:p>
    <w:p w:rsidR="00CF0C06" w:rsidRPr="00CA0F1A" w:rsidRDefault="00CF0C06" w:rsidP="00CF0C06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Izdoti saskaņā ar likuma </w:t>
      </w:r>
    </w:p>
    <w:p w:rsidR="00CF0C06" w:rsidRPr="00CA0F1A" w:rsidRDefault="00CF0C06" w:rsidP="00CF0C06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„Par pašvaldībām” </w:t>
      </w:r>
    </w:p>
    <w:p w:rsidR="00CF0C06" w:rsidRPr="00CA0F1A" w:rsidRDefault="00CF0C06" w:rsidP="00CF0C06">
      <w:pPr>
        <w:jc w:val="right"/>
        <w:rPr>
          <w:i/>
        </w:rPr>
      </w:pPr>
      <w:r w:rsidRPr="00CA0F1A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CF0C06" w:rsidRPr="00CA0F1A" w:rsidTr="00827A5E">
        <w:trPr>
          <w:trHeight w:val="281"/>
        </w:trPr>
        <w:tc>
          <w:tcPr>
            <w:tcW w:w="12840" w:type="dxa"/>
            <w:vAlign w:val="center"/>
          </w:tcPr>
          <w:p w:rsidR="00CF0C06" w:rsidRPr="00CA0F1A" w:rsidRDefault="00CF0C06" w:rsidP="00827A5E"/>
        </w:tc>
      </w:tr>
    </w:tbl>
    <w:p w:rsidR="00CF0C06" w:rsidRPr="00CA0F1A" w:rsidRDefault="00CF0C06" w:rsidP="00CF0C06">
      <w:pPr>
        <w:contextualSpacing/>
      </w:pPr>
      <w:r>
        <w:t xml:space="preserve">                   2021</w:t>
      </w:r>
      <w:r w:rsidRPr="00CA0F1A">
        <w:t xml:space="preserve"> / visas struktūrvienības /pamatbudžets/ visas valdības funkcijas/ visi projekti</w:t>
      </w:r>
    </w:p>
    <w:p w:rsidR="00C96862" w:rsidRDefault="00C96862"/>
    <w:tbl>
      <w:tblPr>
        <w:tblW w:w="10099" w:type="dxa"/>
        <w:tblInd w:w="-431" w:type="dxa"/>
        <w:tblLook w:val="04A0" w:firstRow="1" w:lastRow="0" w:firstColumn="1" w:lastColumn="0" w:noHBand="0" w:noVBand="1"/>
      </w:tblPr>
      <w:tblGrid>
        <w:gridCol w:w="3539"/>
        <w:gridCol w:w="1580"/>
        <w:gridCol w:w="1780"/>
        <w:gridCol w:w="1640"/>
        <w:gridCol w:w="1560"/>
      </w:tblGrid>
      <w:tr w:rsidR="000973A5" w:rsidTr="000973A5">
        <w:trPr>
          <w:trHeight w:val="94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Rādītāju nosaukumi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Budžeta kategoriju kodi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Apstiprināts 2021. gadam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Grozījumi (+/-)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Precizētais 2021.gada budžets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EUR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EUR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EUR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3A5">
              <w:rPr>
                <w:b/>
                <w:bCs/>
                <w:color w:val="000000"/>
                <w:sz w:val="22"/>
                <w:szCs w:val="22"/>
              </w:rPr>
              <w:t>I IEŅĒMUMI - kopā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73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9 134 912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165 362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9 300 274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5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IENĀKUMA NODOKĻI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1.0.0.0.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1.1.0.0.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Iedzīvotāju ienākuma nodoklis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1.1.1.0.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Pašvaldības budžeta ieņēmumos saņemtais iedzīvotāju ienākuma nodoklis no Valsts kases sadales konta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3 354 422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NAUDAS SODI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10.0.0.0.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Naudas sodi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10.1.0.0.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Naudas sodi, ko uzliek pašvaldības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10.1.4.0.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PĀRĒJIE NENODOKĻU IEŅĒMUMI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5 984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5 984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Dažādi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nenodokļu</w:t>
            </w:r>
            <w:proofErr w:type="spellEnd"/>
            <w:r w:rsidRPr="000973A5">
              <w:rPr>
                <w:b/>
                <w:bCs/>
                <w:sz w:val="22"/>
                <w:szCs w:val="22"/>
              </w:rPr>
              <w:t xml:space="preserve"> ieņēmumi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12.3.0.0.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5 984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5 984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Citi dažādi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nenodokļu</w:t>
            </w:r>
            <w:proofErr w:type="spellEnd"/>
            <w:r w:rsidRPr="000973A5">
              <w:rPr>
                <w:b/>
                <w:bCs/>
                <w:sz w:val="22"/>
                <w:szCs w:val="22"/>
              </w:rPr>
              <w:t xml:space="preserve"> ieņēmumi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12.3.9.0.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5 984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5 984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Piedzītie un labprātīgi atmaksātie līdzekļi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12.3.9.3.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4 284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4 284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lastRenderedPageBreak/>
              <w:t xml:space="preserve">Pārējie dažādi </w:t>
            </w:r>
            <w:proofErr w:type="spellStart"/>
            <w:r w:rsidRPr="000973A5">
              <w:rPr>
                <w:sz w:val="22"/>
                <w:szCs w:val="22"/>
              </w:rPr>
              <w:t>nenodokļu</w:t>
            </w:r>
            <w:proofErr w:type="spellEnd"/>
            <w:r w:rsidRPr="000973A5">
              <w:rPr>
                <w:sz w:val="22"/>
                <w:szCs w:val="22"/>
              </w:rPr>
              <w:t xml:space="preserve"> ieņēmumi, kas nav iepriekš klasificēti šajā klasifikācijā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12.3.9.9.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13.0.0.0.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64 868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64 868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ēku un būvju īpašuma pārdošanas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13.1.0.0.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no zemes, meža īpašuma pārdošanas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13.2.0.0.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22 168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22 168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zemes īpašuma pārdošanas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13.2.1.0.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22 168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22 168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no valsts un pašvaldību kustamā īpašuma un mantas realizācijas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13.4.0.0.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27 700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27 700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kustamās mantas realizācijas (muzejs)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13.4.0.1.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kustamās mantas realizācijas (TIC)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13.4.0.2.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kustamās mantas realizācijas (pārējie)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13.4.0.9.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No valsts budžeta daļēji finansēto atvasināto publisko personu un budžeta nefinansēto iestāžu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17.0.0.0.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3 800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Pašvaldību saņemtie </w:t>
            </w:r>
            <w:proofErr w:type="spellStart"/>
            <w:r w:rsidRPr="000973A5">
              <w:rPr>
                <w:sz w:val="22"/>
                <w:szCs w:val="22"/>
              </w:rPr>
              <w:t>transferti</w:t>
            </w:r>
            <w:proofErr w:type="spellEnd"/>
            <w:r w:rsidRPr="000973A5">
              <w:rPr>
                <w:sz w:val="22"/>
                <w:szCs w:val="22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17.2.0.0.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3 800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Valsts budžeta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18.0.0.0.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4 453 402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165 362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4 618 764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Pašvaldību saņemtie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0973A5">
              <w:rPr>
                <w:b/>
                <w:bCs/>
                <w:sz w:val="22"/>
                <w:szCs w:val="22"/>
              </w:rPr>
              <w:t xml:space="preserve"> no valsts budžeta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18.6.0.0.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4 453 402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165 362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4 618 764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Pašvaldību saņemtie valsts budžeta </w:t>
            </w:r>
            <w:proofErr w:type="spellStart"/>
            <w:r w:rsidRPr="000973A5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18.6.2.0.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1 920 031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153 172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2 073 203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Pašvaldību no valsts budžeta iestādēm saņemtie </w:t>
            </w:r>
            <w:proofErr w:type="spellStart"/>
            <w:r w:rsidRPr="000973A5">
              <w:rPr>
                <w:sz w:val="22"/>
                <w:szCs w:val="22"/>
              </w:rPr>
              <w:t>transferti</w:t>
            </w:r>
            <w:proofErr w:type="spellEnd"/>
            <w:r w:rsidRPr="000973A5">
              <w:rPr>
                <w:sz w:val="22"/>
                <w:szCs w:val="22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18.6.3.0.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146 855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12 190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159 045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Pašvaldību budžetā saņemtā dotācija no pašvaldību finanšu izlīdzināšanas fonda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18.6.4.0.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2 386 516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2 386 516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Pašvaldību budžetu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19.0.0.0.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280 750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280 750</w:t>
            </w:r>
          </w:p>
        </w:tc>
      </w:tr>
      <w:tr w:rsidR="000973A5" w:rsidTr="000973A5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Pašvaldību saņemtie </w:t>
            </w:r>
            <w:proofErr w:type="spellStart"/>
            <w:r w:rsidRPr="000973A5">
              <w:rPr>
                <w:sz w:val="22"/>
                <w:szCs w:val="22"/>
              </w:rPr>
              <w:t>transferti</w:t>
            </w:r>
            <w:proofErr w:type="spellEnd"/>
            <w:r w:rsidRPr="000973A5">
              <w:rPr>
                <w:sz w:val="22"/>
                <w:szCs w:val="22"/>
              </w:rPr>
              <w:t xml:space="preserve"> no citām pašvaldībām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19.2.0.0.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280 750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280 750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Iestādes ieņēmumi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328 900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328 900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lastRenderedPageBreak/>
              <w:t>Ieņēmumi no iestāžu sniegtajiem maksas pakalpojumiem un citi pašu ieņēmumi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21.3.0.0.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328 900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328 900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Maksa par izglītības pakalpojumiem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21.3.5.0.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58 080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58 080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Mācību maksa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21.3.5.1.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45 052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45 052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Pārējie ieņēmumi par izglītības pakalpojumiem (auto apm., PIIC pak.-nelicenzētās programmas)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21.3.5.9.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13 028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13 028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par nomu un īri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21.3.8.0.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192 227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192 227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Ieņēmumi </w:t>
            </w:r>
            <w:proofErr w:type="spellStart"/>
            <w:r w:rsidRPr="000973A5">
              <w:rPr>
                <w:sz w:val="22"/>
                <w:szCs w:val="22"/>
              </w:rPr>
              <w:t>parnedzīvojamā</w:t>
            </w:r>
            <w:proofErr w:type="spellEnd"/>
            <w:r w:rsidRPr="000973A5">
              <w:rPr>
                <w:sz w:val="22"/>
                <w:szCs w:val="22"/>
              </w:rPr>
              <w:t xml:space="preserve"> nekustamā īpašuma nomu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21.3.8.1.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75 431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75 431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par viesnīcu pakalpojumiem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21.3.8.2.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kustamā īpašuma iznomāšanas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21.3.8.3.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960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par zemes nomu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21.3.8.4.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59 200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59 200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Pārējie ieņēmumi par nomu un īri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21.3.8.9.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50 636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50 636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par pārējiem sniegtajiem maksas pakalpojumiem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21.3.9.0.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78 593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78 593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no pacientu iemaksām un sniegtajiem rehabilitācijas un ārstniecības pakalpojumiem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21.3.9.2.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4 350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par biļešu realizāciju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21.3.9.3.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32 689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32 689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Ieņēmumi par komunālajiem pakalpojumiem (iestādes sniegtajiem p.)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21.3.9.4.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11 010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11 010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Citi ieņēmumi par maksas pakalpojumiem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21.3.9.9.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30 544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30 544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606 959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606 959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Nekustamā īpašuma nodoklis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606 959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606 959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Nekustamā īpašuma nodoklis par zemi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4.1.1.0.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522 606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522 606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Nekustamā īpašuma nodokļa par zemi kārtējā saimnieciskā gada ieņēmumi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467 606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467 606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Nekustamā īpašuma nodokļa par zemi iepriekšējo gadu parādi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4.1.1.2.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Nekustamā īpašuma nodoklis par ēkām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4.1.2.0.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52 386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52 386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Nekustamā īpašuma nodokļa par ēkām kārtējā gada maksājumi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44 386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44 386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Nekustamā īpašuma nodokļa par ēkām parādi par iepriekšējiem gadiem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4.1.2.2.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Nekustamā īpašuma nodoklis par mājokļiem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4.1.3.0.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31 967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31 967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Nekustamā īpašuma nodokļa par mājokļiem kārtējā saimnieciskā gada ieņēmumi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24 967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24 967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lastRenderedPageBreak/>
              <w:t>Nekustamā īpašuma nodokļa par mājokļiem parādi par iepriekšējiem gadiem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NODOKĻI PAR PAKALPOJUMIEM UN PRECĒM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5.0.0.0.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Nodokļi un maksājumi par tiesībām lietot atsevišķas preces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5.5.0.0.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Dabas resursu nodoklis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5.5.3.0.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300" w:firstLine="66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Dabas resursu nodoklis par dabas resursu ieguvi un vides piesārņošanu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5.5.3.1.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Procentu ieņēmumi par depozītiem, kontu atlikumiem, valsts parāda vērtspapīriem un atlikto maksājumu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8.6.0.0.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1 780</w:t>
            </w:r>
          </w:p>
        </w:tc>
      </w:tr>
      <w:tr w:rsidR="000973A5" w:rsidTr="000973A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Procentu ieņēmumi par atlikto maksājumu no vēl nesamaksātās pirkuma maksas daļas un pārējie % </w:t>
            </w:r>
            <w:proofErr w:type="spellStart"/>
            <w:r w:rsidRPr="000973A5">
              <w:rPr>
                <w:sz w:val="22"/>
                <w:szCs w:val="22"/>
              </w:rPr>
              <w:t>ieņe'mumi</w:t>
            </w:r>
            <w:proofErr w:type="spellEnd"/>
            <w:r w:rsidRPr="000973A5">
              <w:rPr>
                <w:sz w:val="22"/>
                <w:szCs w:val="22"/>
              </w:rPr>
              <w:t>, kas nav klasificēti citur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8.6.4.0.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VALSTS (PAŠVALDĪBU) NODEVAS UN KANCELEJAS NODEVAS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9.0.0.0.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6 247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Valsts nodevas, kuras ieskaita pašvaldību budžetā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9.4.0.0.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2 827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Valsts nodeva par apliecinājumiem un citu funkciju pildīšanu bāriņtiesās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9.4.2.0.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1 800</w:t>
            </w:r>
          </w:p>
        </w:tc>
      </w:tr>
      <w:tr w:rsidR="000973A5" w:rsidTr="000973A5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9.4.5.0.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877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Pārējās valsts nodevas, kuras ieskaita pašvaldību budžetā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9.4.9.0.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Pašvaldību nodevas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9.5.0.0.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3 420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3 420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Pašvaldības nodeva par domes izstrādāto oficiālo dokumentu un apliecinātu to kopiju saņemšanu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9.5.1.1.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Pašvaldības nodeva par tirdzniecību publiskās vietās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9.5.1.4.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973A5" w:rsidTr="000973A5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Pašvaldības nodeva par būvatļaujas izdošanu vai būvniecības ieceres akceptu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9.5.2.1.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200" w:firstLine="44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Pārējās nodevas, ko uzliek pašvaldības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9.5.2.9.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1 400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lastRenderedPageBreak/>
              <w:t>II IZDEVUMI - kopā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9 883 064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159 172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10 042 236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5</w:t>
            </w:r>
          </w:p>
        </w:tc>
      </w:tr>
      <w:tr w:rsidR="000973A5" w:rsidTr="000973A5">
        <w:trPr>
          <w:trHeight w:val="495"/>
        </w:trPr>
        <w:tc>
          <w:tcPr>
            <w:tcW w:w="100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i/>
                <w:iCs/>
                <w:sz w:val="22"/>
                <w:szCs w:val="22"/>
              </w:rPr>
            </w:pPr>
            <w:r w:rsidRPr="000973A5">
              <w:rPr>
                <w:i/>
                <w:iCs/>
                <w:sz w:val="22"/>
                <w:szCs w:val="22"/>
              </w:rPr>
              <w:t>Izdevumi atbilstoši funkcionālajām kategorijām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Vispārējie valdības dienesti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01.000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651 468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651 468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Sabiedriskā kārtība un drošība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03.000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209 964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209 964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Ekonomiskā darbība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04.000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755 189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755 189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Vides aizsardzība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05.000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342 292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342 292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Teritoriju un mājokļu apsaimniekošana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06.000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1 182 805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1 182 805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Atpūta, kultūra un reliģija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08.000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1 085 072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1 085 072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Izglītība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09.000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4 534 207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159 172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4 693 379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Sociālā aizsardzība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1 122 067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1 122 067</w:t>
            </w:r>
          </w:p>
        </w:tc>
      </w:tr>
      <w:tr w:rsidR="000973A5" w:rsidTr="000973A5">
        <w:trPr>
          <w:trHeight w:val="435"/>
        </w:trPr>
        <w:tc>
          <w:tcPr>
            <w:tcW w:w="100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i/>
                <w:iCs/>
                <w:sz w:val="22"/>
                <w:szCs w:val="22"/>
              </w:rPr>
            </w:pPr>
            <w:r w:rsidRPr="000973A5">
              <w:rPr>
                <w:i/>
                <w:iCs/>
                <w:sz w:val="22"/>
                <w:szCs w:val="22"/>
              </w:rPr>
              <w:t>Izdevumi atbilstoši ekonomiskajām kategorijām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5 599 092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149 825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5 748 917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4 443 215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120 641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4 563 856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1 155 877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29 184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1 185 061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2 952 810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-4 672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2 948 138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Mācību, darba un dienesta komandējumi, darba braucieni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79 263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85 713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2 371 695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-10 495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2 361 200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466 145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-2 413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463 732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Izdevumi periodikas iegādei bibliotēku krājumiem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6 059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Budžeta iestāžu nodokļu, nodevu un sankciju maksājumi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29 648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31 434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71 935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71 935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Subsīdijas un dotācijas komersantiem, biedrībām, nodibinājumiem un fiziskām personām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71 935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71 935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1 994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1 994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Pārējie procentu maksājumi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1 994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1 994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806 989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12 375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819 364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Nemateriālie ieguldījumi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286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Pamatlīdzekļi, ieguldījuma īpašumi un bioloģiskie aktīvi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806 989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12 089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819 078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Sociāla rakstura maksājumi un kompensācijas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272 049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273 577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Pensijas un sociālie pabalsti naudā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159 716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1 528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161 244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Sociālie pabalsti natūrā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973A5" w:rsidTr="000973A5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Pārējie klasifikācijā neminētie maksājumi iedzīvotājiem natūrā un kompensācijas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112 133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112 133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73A5">
              <w:rPr>
                <w:b/>
                <w:bCs/>
                <w:sz w:val="22"/>
                <w:szCs w:val="22"/>
              </w:rPr>
              <w:lastRenderedPageBreak/>
              <w:t>Transferti</w:t>
            </w:r>
            <w:proofErr w:type="spellEnd"/>
            <w:r w:rsidRPr="000973A5">
              <w:rPr>
                <w:b/>
                <w:bCs/>
                <w:sz w:val="22"/>
                <w:szCs w:val="22"/>
              </w:rPr>
              <w:t xml:space="preserve">, uzturēšanas izdevumu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0973A5">
              <w:rPr>
                <w:b/>
                <w:bCs/>
                <w:sz w:val="22"/>
                <w:szCs w:val="22"/>
              </w:rPr>
              <w:t>, pašu resursu maksājumi, starptautiskā sadarbība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178 195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178 311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 xml:space="preserve">Pašvaldību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0973A5">
              <w:rPr>
                <w:b/>
                <w:bCs/>
                <w:sz w:val="22"/>
                <w:szCs w:val="22"/>
              </w:rPr>
              <w:t xml:space="preserve"> un uzturēšanas izdevumu </w:t>
            </w:r>
            <w:proofErr w:type="spellStart"/>
            <w:r w:rsidRPr="000973A5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178 195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178 311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III Ieņēmumu pārsniegums (+) deficīts (-) (I - II)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-748 152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6 190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-741 962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sz w:val="22"/>
                <w:szCs w:val="22"/>
              </w:rPr>
            </w:pP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IV FINANSĒŠANA - kopā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748 152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-6 190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741 962</w:t>
            </w:r>
          </w:p>
        </w:tc>
      </w:tr>
      <w:tr w:rsidR="000973A5" w:rsidTr="000973A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center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5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Naudas līdzekļi un noguldījumi (bilances aktīvā)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F20010000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1 132 075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-6 190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1 125 885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Pieprasījuma noguldījumi (bilances aktīvā)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F22010000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1 132 075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-6 190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1 125 885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F40020000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-345 059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-345 059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Saņemtie aizņēmumi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F40020010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295 885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295 885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>Saņemto aizņēmumu atmaksa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F40322220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640 944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640 944</w:t>
            </w:r>
          </w:p>
        </w:tc>
      </w:tr>
      <w:tr w:rsidR="000973A5" w:rsidTr="000973A5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rPr>
                <w:b/>
                <w:bCs/>
                <w:sz w:val="22"/>
                <w:szCs w:val="22"/>
              </w:rPr>
            </w:pPr>
            <w:r w:rsidRPr="000973A5">
              <w:rPr>
                <w:b/>
                <w:bCs/>
                <w:sz w:val="22"/>
                <w:szCs w:val="22"/>
              </w:rPr>
              <w:t>Akcijas un cita līdzdalība  pašu kapitālā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F50010000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-38 864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-38 864</w:t>
            </w:r>
          </w:p>
        </w:tc>
      </w:tr>
      <w:tr w:rsidR="000973A5" w:rsidTr="000973A5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3A5" w:rsidRPr="000973A5" w:rsidRDefault="000973A5">
            <w:pPr>
              <w:ind w:firstLineChars="100" w:firstLine="220"/>
              <w:rPr>
                <w:sz w:val="22"/>
                <w:szCs w:val="22"/>
              </w:rPr>
            </w:pPr>
            <w:r w:rsidRPr="000973A5">
              <w:rPr>
                <w:sz w:val="22"/>
                <w:szCs w:val="22"/>
              </w:rPr>
              <w:t xml:space="preserve">Akcijas un cita līdzdalība komersantu pašu kapitālā, neskaitot </w:t>
            </w:r>
            <w:proofErr w:type="spellStart"/>
            <w:r w:rsidRPr="000973A5">
              <w:rPr>
                <w:sz w:val="22"/>
                <w:szCs w:val="22"/>
              </w:rPr>
              <w:t>kopieguldījumu</w:t>
            </w:r>
            <w:proofErr w:type="spellEnd"/>
            <w:r w:rsidRPr="000973A5">
              <w:rPr>
                <w:sz w:val="22"/>
                <w:szCs w:val="22"/>
              </w:rPr>
              <w:t xml:space="preserve"> fondu akcijas, un ieguldījumi starptautisko organizāciju kapitālā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F55010023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38 864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A5" w:rsidRPr="000973A5" w:rsidRDefault="000973A5">
            <w:pPr>
              <w:jc w:val="right"/>
              <w:rPr>
                <w:color w:val="000000"/>
                <w:sz w:val="22"/>
                <w:szCs w:val="22"/>
              </w:rPr>
            </w:pPr>
            <w:r w:rsidRPr="000973A5">
              <w:rPr>
                <w:color w:val="000000"/>
                <w:sz w:val="22"/>
                <w:szCs w:val="22"/>
              </w:rPr>
              <w:t>38 864</w:t>
            </w:r>
          </w:p>
        </w:tc>
      </w:tr>
    </w:tbl>
    <w:p w:rsidR="00500D90" w:rsidRDefault="00500D90"/>
    <w:p w:rsidR="000973A5" w:rsidRPr="000973A5" w:rsidRDefault="000973A5">
      <w:pPr>
        <w:rPr>
          <w:sz w:val="22"/>
        </w:rPr>
      </w:pPr>
      <w:r w:rsidRPr="000973A5">
        <w:rPr>
          <w:sz w:val="22"/>
        </w:rPr>
        <w:t>Kandavas novada domes priekšsēdētāja</w:t>
      </w:r>
      <w:r w:rsidR="00FC1EC3">
        <w:rPr>
          <w:sz w:val="22"/>
        </w:rPr>
        <w:t xml:space="preserve">    (personiskais paraksts)</w:t>
      </w:r>
      <w:r w:rsidRPr="000973A5">
        <w:rPr>
          <w:sz w:val="22"/>
        </w:rPr>
        <w:t xml:space="preserve"> Inga Priede</w:t>
      </w:r>
    </w:p>
    <w:sectPr w:rsidR="000973A5" w:rsidRPr="000973A5" w:rsidSect="003B23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6"/>
    <w:rsid w:val="000973A5"/>
    <w:rsid w:val="001379C7"/>
    <w:rsid w:val="003B2312"/>
    <w:rsid w:val="00500D90"/>
    <w:rsid w:val="006B1FDB"/>
    <w:rsid w:val="00731B12"/>
    <w:rsid w:val="00C2193D"/>
    <w:rsid w:val="00C96862"/>
    <w:rsid w:val="00CF0C06"/>
    <w:rsid w:val="00CF351D"/>
    <w:rsid w:val="00E041E4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353B-2853-4678-BE73-216FAC5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0C06"/>
    <w:pPr>
      <w:jc w:val="left"/>
    </w:pPr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  <w:jc w:val="both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19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19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6215</Words>
  <Characters>3543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2021-03-29T08:23:00Z</cp:lastPrinted>
  <dcterms:created xsi:type="dcterms:W3CDTF">2021-03-31T13:31:00Z</dcterms:created>
  <dcterms:modified xsi:type="dcterms:W3CDTF">2021-03-31T13:31:00Z</dcterms:modified>
</cp:coreProperties>
</file>