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1897B" w14:textId="2B00C2DD" w:rsidR="00B5270E" w:rsidRPr="00B5270E" w:rsidRDefault="00B5270E" w:rsidP="00B5270E">
      <w:pPr>
        <w:contextualSpacing/>
        <w:rPr>
          <w:rFonts w:ascii="Times New Roman" w:hAnsi="Times New Roman" w:cs="Times New Roman"/>
          <w:b/>
          <w:sz w:val="24"/>
          <w:szCs w:val="24"/>
        </w:rPr>
      </w:pPr>
      <w:bookmarkStart w:id="0" w:name="_GoBack"/>
      <w:bookmarkEnd w:id="0"/>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3F9FAAC2">
            <wp:simplePos x="0" y="0"/>
            <wp:positionH relativeFrom="margin">
              <wp:posOffset>2602116</wp:posOffset>
            </wp:positionH>
            <wp:positionV relativeFrom="paragraph">
              <wp:posOffset>5080</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w:t>
      </w:r>
      <w:proofErr w:type="spellStart"/>
      <w:r w:rsidRPr="00B5270E">
        <w:rPr>
          <w:rFonts w:ascii="Times New Roman" w:hAnsi="Times New Roman" w:cs="Times New Roman"/>
          <w:sz w:val="24"/>
        </w:rPr>
        <w:t>Reģ</w:t>
      </w:r>
      <w:proofErr w:type="spellEnd"/>
      <w:r w:rsidRPr="00B5270E">
        <w:rPr>
          <w:rFonts w:ascii="Times New Roman" w:hAnsi="Times New Roman" w:cs="Times New Roman"/>
          <w:sz w:val="24"/>
        </w:rPr>
        <w:t xml:space="preserve">.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2071C36D" w:rsidR="00B5270E" w:rsidRDefault="00DD387A" w:rsidP="00B5270E">
      <w:pPr>
        <w:contextualSpacing/>
        <w:jc w:val="right"/>
        <w:rPr>
          <w:rFonts w:ascii="Times New Roman" w:hAnsi="Times New Roman" w:cs="Times New Roman"/>
          <w:b/>
          <w:sz w:val="24"/>
        </w:rPr>
      </w:pPr>
      <w:r>
        <w:rPr>
          <w:rFonts w:ascii="Times New Roman" w:hAnsi="Times New Roman" w:cs="Times New Roman"/>
          <w:b/>
          <w:sz w:val="24"/>
        </w:rPr>
        <w:t>APSTIPRINĀTS</w:t>
      </w:r>
    </w:p>
    <w:p w14:paraId="5AC3B132" w14:textId="1234FB54" w:rsidR="00DD387A" w:rsidRDefault="00DD387A" w:rsidP="00B5270E">
      <w:pPr>
        <w:contextualSpacing/>
        <w:jc w:val="right"/>
        <w:rPr>
          <w:rFonts w:ascii="Times New Roman" w:hAnsi="Times New Roman" w:cs="Times New Roman"/>
          <w:sz w:val="24"/>
        </w:rPr>
      </w:pPr>
      <w:r>
        <w:rPr>
          <w:rFonts w:ascii="Times New Roman" w:hAnsi="Times New Roman" w:cs="Times New Roman"/>
          <w:sz w:val="24"/>
        </w:rPr>
        <w:t>Kandavas novada domes sēdē</w:t>
      </w:r>
    </w:p>
    <w:p w14:paraId="08286EF2" w14:textId="508740F7" w:rsidR="00DD387A" w:rsidRDefault="00F23FCA" w:rsidP="00B5270E">
      <w:pPr>
        <w:contextualSpacing/>
        <w:jc w:val="right"/>
        <w:rPr>
          <w:rFonts w:ascii="Times New Roman" w:hAnsi="Times New Roman" w:cs="Times New Roman"/>
          <w:sz w:val="24"/>
        </w:rPr>
      </w:pPr>
      <w:r>
        <w:rPr>
          <w:rFonts w:ascii="Times New Roman" w:hAnsi="Times New Roman" w:cs="Times New Roman"/>
          <w:sz w:val="24"/>
        </w:rPr>
        <w:t>2020.gada 30.aprīlī</w:t>
      </w:r>
    </w:p>
    <w:p w14:paraId="656AB40D" w14:textId="6E280420" w:rsidR="00DD387A" w:rsidRDefault="00F23FCA" w:rsidP="00B5270E">
      <w:pPr>
        <w:contextualSpacing/>
        <w:jc w:val="right"/>
        <w:rPr>
          <w:rFonts w:ascii="Times New Roman" w:hAnsi="Times New Roman" w:cs="Times New Roman"/>
          <w:sz w:val="24"/>
        </w:rPr>
      </w:pPr>
      <w:r>
        <w:rPr>
          <w:rFonts w:ascii="Times New Roman" w:hAnsi="Times New Roman" w:cs="Times New Roman"/>
          <w:sz w:val="24"/>
        </w:rPr>
        <w:t xml:space="preserve">(protokols Nr.8 </w:t>
      </w:r>
      <w:r w:rsidR="006A3A0F">
        <w:rPr>
          <w:rFonts w:ascii="Times New Roman" w:hAnsi="Times New Roman" w:cs="Times New Roman"/>
          <w:sz w:val="24"/>
        </w:rPr>
        <w:t xml:space="preserve">  </w:t>
      </w:r>
      <w:r>
        <w:rPr>
          <w:rFonts w:ascii="Times New Roman" w:hAnsi="Times New Roman" w:cs="Times New Roman"/>
          <w:sz w:val="24"/>
        </w:rPr>
        <w:t>5</w:t>
      </w:r>
      <w:r w:rsidR="00DD387A">
        <w:rPr>
          <w:rFonts w:ascii="Times New Roman" w:hAnsi="Times New Roman" w:cs="Times New Roman"/>
          <w:sz w:val="24"/>
        </w:rPr>
        <w:t>.§)</w:t>
      </w:r>
    </w:p>
    <w:p w14:paraId="0A1D5627" w14:textId="77777777" w:rsidR="00251002" w:rsidRPr="00DD387A" w:rsidRDefault="00251002" w:rsidP="00B5270E">
      <w:pPr>
        <w:contextualSpacing/>
        <w:jc w:val="right"/>
        <w:rPr>
          <w:rFonts w:ascii="Times New Roman" w:hAnsi="Times New Roman" w:cs="Times New Roman"/>
          <w:sz w:val="24"/>
        </w:rPr>
      </w:pPr>
    </w:p>
    <w:p w14:paraId="1D062047" w14:textId="1A1D8500" w:rsidR="008C78C6" w:rsidRPr="0045533E" w:rsidRDefault="008C78C6" w:rsidP="008C78C6">
      <w:pPr>
        <w:pStyle w:val="NoSpacing"/>
        <w:jc w:val="center"/>
        <w:rPr>
          <w:b/>
          <w:sz w:val="24"/>
          <w:szCs w:val="24"/>
          <w:lang w:val="lv-LV"/>
        </w:rPr>
      </w:pPr>
      <w:r w:rsidRPr="0045533E">
        <w:rPr>
          <w:b/>
          <w:sz w:val="24"/>
          <w:szCs w:val="24"/>
          <w:lang w:val="lv-LV"/>
        </w:rPr>
        <w:t xml:space="preserve">Kandavas novada domes saistošie noteikumi Nr. </w:t>
      </w:r>
      <w:r w:rsidR="006A3A0F">
        <w:rPr>
          <w:b/>
          <w:sz w:val="24"/>
          <w:szCs w:val="24"/>
          <w:lang w:val="lv-LV"/>
        </w:rPr>
        <w:t>4</w:t>
      </w:r>
    </w:p>
    <w:p w14:paraId="0F10FAB8" w14:textId="77777777" w:rsidR="008C78C6" w:rsidRPr="00424976" w:rsidRDefault="008C78C6" w:rsidP="008C78C6">
      <w:pPr>
        <w:pStyle w:val="NoSpacing"/>
        <w:jc w:val="center"/>
        <w:rPr>
          <w:b/>
          <w:kern w:val="0"/>
          <w:sz w:val="24"/>
          <w:szCs w:val="24"/>
          <w:lang w:val="lv-LV" w:eastAsia="en-US"/>
        </w:rPr>
      </w:pPr>
      <w:bookmarkStart w:id="1" w:name="_Hlk14093717"/>
      <w:bookmarkStart w:id="2" w:name="_Hlk22300226"/>
      <w:r w:rsidRPr="00C26B55">
        <w:rPr>
          <w:b/>
          <w:kern w:val="0"/>
          <w:sz w:val="24"/>
          <w:szCs w:val="24"/>
          <w:lang w:val="lv-LV" w:eastAsia="en-US"/>
        </w:rPr>
        <w:t>“Grozījum</w:t>
      </w:r>
      <w:r>
        <w:rPr>
          <w:b/>
          <w:kern w:val="0"/>
          <w:sz w:val="24"/>
          <w:szCs w:val="24"/>
          <w:lang w:val="lv-LV" w:eastAsia="en-US"/>
        </w:rPr>
        <w:t>s</w:t>
      </w:r>
      <w:r w:rsidRPr="00C26B55">
        <w:rPr>
          <w:b/>
          <w:kern w:val="0"/>
          <w:sz w:val="24"/>
          <w:szCs w:val="24"/>
          <w:lang w:val="lv-LV" w:eastAsia="en-US"/>
        </w:rPr>
        <w:t xml:space="preserve"> </w:t>
      </w:r>
      <w:r w:rsidRPr="00424976">
        <w:rPr>
          <w:b/>
          <w:kern w:val="0"/>
          <w:sz w:val="24"/>
          <w:szCs w:val="24"/>
          <w:lang w:val="lv-LV" w:eastAsia="en-US"/>
        </w:rPr>
        <w:t xml:space="preserve">Kandavas novada domes </w:t>
      </w:r>
      <w:bookmarkStart w:id="3" w:name="_Hlk22540666"/>
      <w:r w:rsidRPr="00F61E2F">
        <w:rPr>
          <w:b/>
          <w:kern w:val="0"/>
          <w:sz w:val="24"/>
          <w:szCs w:val="24"/>
          <w:lang w:val="lv-LV" w:eastAsia="en-US"/>
        </w:rPr>
        <w:t>2019.gada 29.augusta saistošajos noteikumos Nr.12 „Par sociālās palīdzības pabalstu piešķiršanu”</w:t>
      </w:r>
      <w:bookmarkEnd w:id="3"/>
      <w:r w:rsidRPr="00C26B55">
        <w:rPr>
          <w:b/>
          <w:kern w:val="0"/>
          <w:sz w:val="24"/>
          <w:szCs w:val="24"/>
          <w:lang w:val="lv-LV" w:eastAsia="en-US"/>
        </w:rPr>
        <w:t>”</w:t>
      </w:r>
      <w:bookmarkEnd w:id="1"/>
    </w:p>
    <w:bookmarkEnd w:id="2"/>
    <w:p w14:paraId="196F1DCB" w14:textId="77777777" w:rsidR="008C78C6" w:rsidRPr="00424976" w:rsidRDefault="008C78C6" w:rsidP="008C78C6">
      <w:pPr>
        <w:pStyle w:val="NoSpacing"/>
        <w:jc w:val="center"/>
        <w:rPr>
          <w:b/>
          <w:sz w:val="24"/>
          <w:szCs w:val="24"/>
          <w:lang w:val="lv-LV"/>
        </w:rPr>
      </w:pPr>
    </w:p>
    <w:p w14:paraId="56D6AA05" w14:textId="77777777" w:rsidR="008C78C6" w:rsidRDefault="008C78C6" w:rsidP="008C78C6">
      <w:pPr>
        <w:pStyle w:val="NoSpacing"/>
        <w:ind w:left="5103"/>
        <w:jc w:val="both"/>
        <w:rPr>
          <w:i/>
          <w:kern w:val="0"/>
          <w:sz w:val="22"/>
          <w:lang w:val="lv-LV"/>
        </w:rPr>
      </w:pPr>
      <w:r w:rsidRPr="00F61E2F">
        <w:rPr>
          <w:i/>
          <w:kern w:val="3"/>
          <w:sz w:val="22"/>
          <w:szCs w:val="22"/>
          <w:shd w:val="clear" w:color="auto" w:fill="FFFFFF"/>
          <w:lang w:val="lv-LV"/>
        </w:rPr>
        <w:t xml:space="preserve">Izdoti saskaņā ar likuma „Sociālo pakalpojumu un sociālās palīdzības likuma”35.panta otro, ceturto un piekto daļu, </w:t>
      </w:r>
      <w:r w:rsidRPr="00F61E2F">
        <w:rPr>
          <w:i/>
          <w:kern w:val="3"/>
          <w:sz w:val="22"/>
          <w:shd w:val="clear" w:color="auto" w:fill="FFFFFF"/>
          <w:lang w:val="lv-LV"/>
        </w:rPr>
        <w:t>Ministru kabineta 2009.gada 17.jūnija noteikumu Nr. 550 „</w:t>
      </w:r>
      <w:r w:rsidRPr="00F61E2F">
        <w:rPr>
          <w:i/>
          <w:kern w:val="0"/>
          <w:sz w:val="22"/>
          <w:lang w:val="lv-LV"/>
        </w:rPr>
        <w:t>Kārtība, kādā aprēķināms, piešķirams, izmaksājams pabalsts garantētā minimālā ienākumu līmeņa nodrošināšanai un slēdzama vienošanās par līdzdarbību” 13. un 15. punktu</w:t>
      </w:r>
    </w:p>
    <w:p w14:paraId="37B6E178" w14:textId="77777777" w:rsidR="00251002" w:rsidRDefault="00251002" w:rsidP="008C78C6">
      <w:pPr>
        <w:spacing w:after="0" w:line="240" w:lineRule="auto"/>
        <w:ind w:firstLine="720"/>
        <w:jc w:val="both"/>
        <w:rPr>
          <w:rFonts w:ascii="Times New Roman" w:eastAsia="Times New Roman" w:hAnsi="Times New Roman" w:cs="Times New Roman"/>
          <w:sz w:val="24"/>
          <w:szCs w:val="24"/>
        </w:rPr>
      </w:pPr>
    </w:p>
    <w:p w14:paraId="74B1A400" w14:textId="14928E53" w:rsidR="008C78C6" w:rsidRDefault="008C78C6" w:rsidP="008C78C6">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 xml:space="preserve">Izdarīt Kandavas novada domes </w:t>
      </w:r>
      <w:r w:rsidRPr="00F61E2F">
        <w:rPr>
          <w:rFonts w:ascii="Times New Roman" w:eastAsia="Times New Roman" w:hAnsi="Times New Roman" w:cs="Times New Roman"/>
          <w:sz w:val="24"/>
          <w:szCs w:val="24"/>
        </w:rPr>
        <w:t>2019.gada 29.augusta saistošajos noteikumos Nr.12 „Par sociālās palīdzības pabalstu piešķiršanu”</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w:t>
      </w:r>
      <w:r w:rsidR="00F23F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grozījumu</w:t>
      </w:r>
      <w:r w:rsidR="00F23FC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DED9194" w14:textId="77777777" w:rsidR="008C78C6" w:rsidRDefault="008C78C6" w:rsidP="008C78C6">
      <w:pPr>
        <w:spacing w:after="0" w:line="240" w:lineRule="auto"/>
        <w:jc w:val="both"/>
        <w:rPr>
          <w:rFonts w:ascii="Times New Roman" w:eastAsia="Times New Roman" w:hAnsi="Times New Roman" w:cs="Times New Roman"/>
          <w:sz w:val="24"/>
          <w:szCs w:val="24"/>
        </w:rPr>
      </w:pPr>
    </w:p>
    <w:p w14:paraId="21C0198A" w14:textId="577FD44E" w:rsidR="006A3A0F" w:rsidRDefault="006A3A0F" w:rsidP="008C78C6">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Papildināt </w:t>
      </w:r>
      <w:r w:rsidR="008C78C6">
        <w:rPr>
          <w:rFonts w:ascii="Times New Roman" w:eastAsia="Times New Roman" w:hAnsi="Times New Roman" w:cs="Times New Roman"/>
          <w:sz w:val="24"/>
          <w:szCs w:val="24"/>
        </w:rPr>
        <w:t xml:space="preserve"> noteikumu</w:t>
      </w:r>
      <w:bookmarkStart w:id="4" w:name="_Hlk22300349"/>
      <w:r>
        <w:rPr>
          <w:rFonts w:ascii="Times New Roman" w:eastAsia="Times New Roman" w:hAnsi="Times New Roman" w:cs="Times New Roman"/>
          <w:sz w:val="24"/>
          <w:szCs w:val="24"/>
        </w:rPr>
        <w:t xml:space="preserve"> 27.punktu ar apakšpunktu 27.3. šādā redakcijā:</w:t>
      </w:r>
    </w:p>
    <w:p w14:paraId="5E8B9C8C" w14:textId="617F8D1E" w:rsidR="009E5631" w:rsidRDefault="009E5631" w:rsidP="008C78C6">
      <w:pPr>
        <w:pStyle w:val="ListParagraph"/>
        <w:spacing w:after="0" w:line="240" w:lineRule="auto"/>
        <w:jc w:val="both"/>
        <w:rPr>
          <w:rFonts w:ascii="Times New Roman" w:eastAsia="Times New Roman" w:hAnsi="Times New Roman" w:cs="Times New Roman"/>
          <w:sz w:val="24"/>
          <w:szCs w:val="24"/>
        </w:rPr>
      </w:pPr>
    </w:p>
    <w:p w14:paraId="6A2BBFD6" w14:textId="2C8B17FC" w:rsidR="00904543" w:rsidRPr="00251002" w:rsidRDefault="009E5631" w:rsidP="00BC71FA">
      <w:pPr>
        <w:pStyle w:val="Sarakstarindkopa1"/>
        <w:ind w:left="0"/>
        <w:contextualSpacing/>
        <w:jc w:val="both"/>
        <w:textAlignment w:val="baseline"/>
      </w:pPr>
      <w:r w:rsidRPr="00251002">
        <w:t xml:space="preserve">“ 27.3. gadījumos, kas iestājušies no ģimenes (personas) gribas neatkarīgu apstākļu dēļ un tā nespēj nodrošināt savas pamatvajadzības, laikā, kad valstī izsludināta ārkārtējā situācija </w:t>
      </w:r>
      <w:bookmarkStart w:id="5" w:name="_Hlk39049650"/>
      <w:r w:rsidR="00927CA9" w:rsidRPr="00251002">
        <w:rPr>
          <w:shd w:val="clear" w:color="auto" w:fill="FFFFFF"/>
        </w:rPr>
        <w:t>un vienu kalendāra mēnesi pēc ārkārtējās situācijas beigām</w:t>
      </w:r>
      <w:bookmarkEnd w:id="5"/>
      <w:r w:rsidR="00927CA9" w:rsidRPr="00251002">
        <w:rPr>
          <w:shd w:val="clear" w:color="auto" w:fill="FFFFFF"/>
        </w:rPr>
        <w:t xml:space="preserve"> </w:t>
      </w:r>
      <w:r w:rsidRPr="00251002">
        <w:t xml:space="preserve">saistībā ar </w:t>
      </w:r>
      <w:proofErr w:type="spellStart"/>
      <w:r w:rsidRPr="00251002">
        <w:t>Covid-19:</w:t>
      </w:r>
      <w:proofErr w:type="spellEnd"/>
      <w:r w:rsidR="00904543" w:rsidRPr="00251002">
        <w:t xml:space="preserve"> </w:t>
      </w:r>
      <w:r w:rsidRPr="00251002">
        <w:t xml:space="preserve">katrai mājsaimniecībā dzīvojošai darbspējīgai personai </w:t>
      </w:r>
      <w:r w:rsidR="00904543" w:rsidRPr="00251002">
        <w:t xml:space="preserve">ne vairāk kā </w:t>
      </w:r>
      <w:r w:rsidRPr="00251002">
        <w:t xml:space="preserve">100 EUR mēnesī, kā arī </w:t>
      </w:r>
      <w:r w:rsidR="00904543" w:rsidRPr="00251002">
        <w:t xml:space="preserve"> ne vairāk kā </w:t>
      </w:r>
      <w:r w:rsidRPr="00251002">
        <w:t>50 EUR mēnesī par katru personas a</w:t>
      </w:r>
      <w:r w:rsidR="00904543" w:rsidRPr="00251002">
        <w:t>pgādībā</w:t>
      </w:r>
      <w:r w:rsidRPr="00251002">
        <w:t xml:space="preserve"> esošu bērnu līdz 18 gadu vecumam, ja izpildās viens no šādiem nosacījumiem:</w:t>
      </w:r>
    </w:p>
    <w:p w14:paraId="4663A2A9" w14:textId="593EBABB" w:rsidR="00904543" w:rsidRDefault="00904543" w:rsidP="00BC71FA">
      <w:pPr>
        <w:pStyle w:val="Sarakstarindkopa1"/>
        <w:ind w:left="0"/>
        <w:contextualSpacing/>
        <w:jc w:val="both"/>
        <w:textAlignment w:val="baseline"/>
      </w:pPr>
      <w:r>
        <w:t xml:space="preserve">27.3.1. </w:t>
      </w:r>
      <w:r w:rsidRPr="00565BF3">
        <w:t>ģimenei (personai) saistībā ar ārkārtējo situāciju nav ienākumu</w:t>
      </w:r>
      <w:r>
        <w:t xml:space="preserve"> vai ienākumi ir samazinājušies</w:t>
      </w:r>
      <w:r w:rsidRPr="00565BF3">
        <w:t xml:space="preserve"> (piemēram, persona ir bezalgas atvaļinājumā, personai ir piešķirts bezdarbnieka statuss, bet vēl nav saņemts bezdarbnieka pabalsts</w:t>
      </w:r>
      <w:r w:rsidR="00114A9F">
        <w:t xml:space="preserve"> vai persona neatbilst nosacījumiem, lai saņemtu bezdarbnieka pabalstu</w:t>
      </w:r>
      <w:r w:rsidRPr="00565BF3">
        <w:t>, pašnodarbinātas vai uz uzņēmuma līguma, vai uz cita veida līguma pamata nodarbinātas personas – pakalpojumu sniedzēji, kas zaudējuši ienākumu avotu, u.c.</w:t>
      </w:r>
      <w:r w:rsidR="00D01AEE">
        <w:t>, persona nesaņem dīkstāves pabalstu</w:t>
      </w:r>
      <w:r w:rsidR="00454677">
        <w:t xml:space="preserve"> vai dīkstāves palīdzības pabalstu</w:t>
      </w:r>
      <w:r w:rsidRPr="00565BF3">
        <w:t>);</w:t>
      </w:r>
    </w:p>
    <w:p w14:paraId="5CFDC24D" w14:textId="494D8B81" w:rsidR="00904543" w:rsidRDefault="00D01AEE" w:rsidP="00BC71FA">
      <w:pPr>
        <w:pStyle w:val="Sarakstarindkopa1"/>
        <w:ind w:left="0"/>
        <w:contextualSpacing/>
        <w:jc w:val="both"/>
        <w:textAlignment w:val="baseline"/>
      </w:pPr>
      <w:r w:rsidRPr="00BC71FA">
        <w:t>27.3.2.</w:t>
      </w:r>
      <w:r w:rsidR="00251002">
        <w:t xml:space="preserve"> </w:t>
      </w:r>
      <w:r w:rsidR="00904543" w:rsidRPr="00BC71FA">
        <w:t xml:space="preserve">ģimenei (personai) ir radušies papildus izdevumi, ko tā pati nespēj segt, atrodoties </w:t>
      </w:r>
      <w:proofErr w:type="spellStart"/>
      <w:r w:rsidR="00904543" w:rsidRPr="00BC71FA">
        <w:t>pašizolācijā</w:t>
      </w:r>
      <w:proofErr w:type="spellEnd"/>
      <w:r w:rsidR="00904543" w:rsidRPr="00BC71FA">
        <w:t xml:space="preserve"> saistībā ar atgriešano</w:t>
      </w:r>
      <w:r w:rsidRPr="00D01AEE">
        <w:t>s no COVID-19 skartajām valstīm</w:t>
      </w:r>
      <w:r w:rsidR="00904543" w:rsidRPr="00BC71FA">
        <w:t xml:space="preserve"> (piemēram, ienākumi un uzkrājumi iztērēti papildus mājoklim, viesnīcai, transportam, u.c.);</w:t>
      </w:r>
    </w:p>
    <w:p w14:paraId="426A67EB" w14:textId="3EEDA0D1" w:rsidR="00904543" w:rsidRPr="00BC71FA" w:rsidRDefault="00D01AEE" w:rsidP="00BC71FA">
      <w:pPr>
        <w:pStyle w:val="Sarakstarindkopa1"/>
        <w:ind w:left="0"/>
        <w:contextualSpacing/>
        <w:jc w:val="both"/>
        <w:textAlignment w:val="baseline"/>
      </w:pPr>
      <w:r>
        <w:t>27.3.3.</w:t>
      </w:r>
      <w:r w:rsidR="00251002">
        <w:t xml:space="preserve"> </w:t>
      </w:r>
      <w:r w:rsidR="00904543" w:rsidRPr="00BC71FA">
        <w:t>ģimene (persona) atrodas vai ir atradusies karantīnā un tai nav iztikas līdzekļu.</w:t>
      </w:r>
      <w:r w:rsidR="00BC71FA">
        <w:t>”.</w:t>
      </w:r>
    </w:p>
    <w:p w14:paraId="2E2DE3D6" w14:textId="77777777" w:rsidR="00904543" w:rsidRDefault="00904543" w:rsidP="00BC71FA">
      <w:pPr>
        <w:pStyle w:val="Sarakstarindkopa1"/>
        <w:ind w:left="0"/>
        <w:contextualSpacing/>
        <w:jc w:val="both"/>
        <w:textAlignment w:val="baseline"/>
        <w:rPr>
          <w:highlight w:val="yellow"/>
        </w:rPr>
      </w:pPr>
    </w:p>
    <w:bookmarkEnd w:id="4"/>
    <w:p w14:paraId="7E73870D" w14:textId="77777777" w:rsidR="008C78C6" w:rsidRDefault="008C78C6" w:rsidP="008C78C6">
      <w:pPr>
        <w:spacing w:after="0" w:line="240" w:lineRule="auto"/>
        <w:rPr>
          <w:rFonts w:ascii="Times New Roman" w:eastAsia="Calibri" w:hAnsi="Times New Roman" w:cs="Times New Roman"/>
          <w:sz w:val="24"/>
          <w:szCs w:val="24"/>
        </w:rPr>
      </w:pPr>
    </w:p>
    <w:p w14:paraId="42D6C50B" w14:textId="6EB71825" w:rsidR="008C78C6" w:rsidRDefault="008C78C6" w:rsidP="00806B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sidR="00A56E66">
        <w:rPr>
          <w:rFonts w:ascii="Times New Roman" w:eastAsia="Calibri" w:hAnsi="Times New Roman" w:cs="Times New Roman"/>
          <w:sz w:val="24"/>
          <w:szCs w:val="24"/>
        </w:rPr>
        <w:t xml:space="preserve">  (personiskais paraksts) </w:t>
      </w:r>
      <w:r>
        <w:rPr>
          <w:rFonts w:ascii="Times New Roman" w:eastAsia="Calibri" w:hAnsi="Times New Roman" w:cs="Times New Roman"/>
          <w:sz w:val="24"/>
          <w:szCs w:val="24"/>
        </w:rPr>
        <w:t>Inga Priede</w:t>
      </w:r>
    </w:p>
    <w:p w14:paraId="2073F47B" w14:textId="77777777" w:rsidR="00806B83" w:rsidRDefault="00806B83" w:rsidP="00806B83">
      <w:pPr>
        <w:spacing w:after="0" w:line="240" w:lineRule="auto"/>
        <w:rPr>
          <w:rFonts w:ascii="Times New Roman" w:eastAsia="Calibri" w:hAnsi="Times New Roman" w:cs="Times New Roman"/>
          <w:sz w:val="24"/>
          <w:szCs w:val="24"/>
        </w:rPr>
      </w:pPr>
    </w:p>
    <w:p w14:paraId="1B76D9CB" w14:textId="77777777" w:rsidR="00806B83" w:rsidRPr="00806B83" w:rsidRDefault="00806B83" w:rsidP="00806B83">
      <w:pPr>
        <w:spacing w:after="0" w:line="240" w:lineRule="auto"/>
        <w:rPr>
          <w:rFonts w:ascii="Times New Roman" w:eastAsia="Calibri" w:hAnsi="Times New Roman" w:cs="Times New Roman"/>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30142059"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6A3A0F">
        <w:rPr>
          <w:rFonts w:ascii="Times New Roman" w:eastAsia="Calibri" w:hAnsi="Times New Roman" w:cs="Times New Roman"/>
          <w:b/>
          <w:color w:val="000000"/>
          <w:sz w:val="24"/>
          <w:szCs w:val="24"/>
        </w:rPr>
        <w:t>4</w:t>
      </w:r>
    </w:p>
    <w:p w14:paraId="1A229E4E" w14:textId="628CEAF7" w:rsidR="007E75B6" w:rsidRDefault="007E75B6" w:rsidP="007E75B6">
      <w:pPr>
        <w:pStyle w:val="NoSpacing"/>
        <w:jc w:val="center"/>
        <w:rPr>
          <w:b/>
          <w:kern w:val="0"/>
          <w:sz w:val="24"/>
          <w:szCs w:val="24"/>
          <w:lang w:val="lv-LV" w:eastAsia="en-US"/>
        </w:rPr>
      </w:pPr>
      <w:r w:rsidRPr="00C26B55">
        <w:rPr>
          <w:b/>
          <w:kern w:val="0"/>
          <w:sz w:val="24"/>
          <w:szCs w:val="24"/>
          <w:lang w:val="lv-LV" w:eastAsia="en-US"/>
        </w:rPr>
        <w:t>“Grozījum</w:t>
      </w:r>
      <w:r w:rsidR="00A345C9">
        <w:rPr>
          <w:b/>
          <w:kern w:val="0"/>
          <w:sz w:val="24"/>
          <w:szCs w:val="24"/>
          <w:lang w:val="lv-LV" w:eastAsia="en-US"/>
        </w:rPr>
        <w:t>s</w:t>
      </w:r>
      <w:r w:rsidRPr="00C26B55">
        <w:rPr>
          <w:b/>
          <w:kern w:val="0"/>
          <w:sz w:val="24"/>
          <w:szCs w:val="24"/>
          <w:lang w:val="lv-LV" w:eastAsia="en-US"/>
        </w:rPr>
        <w:t xml:space="preserve"> Kandavas novada domes </w:t>
      </w:r>
      <w:r w:rsidR="00A8457D" w:rsidRPr="00F61E2F">
        <w:rPr>
          <w:b/>
          <w:kern w:val="0"/>
          <w:sz w:val="24"/>
          <w:szCs w:val="24"/>
          <w:lang w:val="lv-LV" w:eastAsia="en-US"/>
        </w:rPr>
        <w:t>2019.gada 29.augusta saistošajos noteikumos Nr.12 „Par sociālās palīdzības pabalstu piešķiršanu”</w:t>
      </w:r>
      <w:r w:rsidRPr="00C26B55">
        <w:rPr>
          <w:b/>
          <w:kern w:val="0"/>
          <w:sz w:val="24"/>
          <w:szCs w:val="24"/>
          <w:lang w:val="lv-LV" w:eastAsia="en-US"/>
        </w:rPr>
        <w:t>”</w:t>
      </w:r>
      <w:r w:rsidR="00DE69A1">
        <w:rPr>
          <w:b/>
          <w:kern w:val="0"/>
          <w:sz w:val="24"/>
          <w:szCs w:val="24"/>
          <w:lang w:val="lv-LV" w:eastAsia="en-US"/>
        </w:rPr>
        <w:t xml:space="preserve"> projektam </w:t>
      </w:r>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4A2F5D7E" w14:textId="03A7601A" w:rsidR="00BA0137" w:rsidRPr="00BA0137" w:rsidRDefault="006A3A0F" w:rsidP="00BA0137">
      <w:pPr>
        <w:pStyle w:val="tv2132"/>
        <w:spacing w:line="240" w:lineRule="auto"/>
        <w:jc w:val="both"/>
        <w:rPr>
          <w:color w:val="auto"/>
          <w:sz w:val="24"/>
          <w:szCs w:val="24"/>
        </w:rPr>
      </w:pPr>
      <w:r w:rsidRPr="00BA0137">
        <w:rPr>
          <w:color w:val="auto"/>
          <w:sz w:val="24"/>
          <w:szCs w:val="24"/>
        </w:rPr>
        <w:t>Kandavas novada domes saistošo noteikumu  Nr.12 „Par sociālās palīdzības pabalstu piešķiršanu” apstiprināti domes sēdē 2019.gada 29.augustā ( protokols Nr. 10  1.§) grozījumi izstrādāti pamatojoties uz ārkārtējo situāciju valstī un nepieciešamību sniegt palīdzību krīzes</w:t>
      </w:r>
      <w:r w:rsidR="00BA0137" w:rsidRPr="00BA0137">
        <w:rPr>
          <w:color w:val="auto"/>
          <w:sz w:val="24"/>
          <w:szCs w:val="24"/>
        </w:rPr>
        <w:t xml:space="preserve"> situācijā nonākušajām personām, kā arī pamatojoties uz likuma par sociāliem pakalpojumiem un sociālo palīdzību pārejas noteikumu 37.pantu, ka “laikā, kamēr visā valstī ir izsludināta ārkārtējā situācija sakarā ar </w:t>
      </w:r>
      <w:proofErr w:type="spellStart"/>
      <w:r w:rsidR="00BA0137" w:rsidRPr="00BA0137">
        <w:rPr>
          <w:color w:val="auto"/>
          <w:sz w:val="24"/>
          <w:szCs w:val="24"/>
        </w:rPr>
        <w:t>Covid-19</w:t>
      </w:r>
      <w:proofErr w:type="spellEnd"/>
      <w:r w:rsidR="00BA0137" w:rsidRPr="00BA0137">
        <w:rPr>
          <w:color w:val="auto"/>
          <w:sz w:val="24"/>
          <w:szCs w:val="24"/>
        </w:rPr>
        <w:t xml:space="preserve"> izplatību, un vienu kalendāra mēnesi pēc ārkārtējās situācijas beigām pašvaldība piešķir ģimenei (personai), kura ārkārtējās situācijas dēļ nespēj nodrošināt savas pamatvajadzības, šā likuma </w:t>
      </w:r>
      <w:hyperlink r:id="rId10" w:anchor="p35" w:history="1">
        <w:r w:rsidR="00BA0137" w:rsidRPr="00BA0137">
          <w:rPr>
            <w:color w:val="auto"/>
            <w:sz w:val="24"/>
            <w:szCs w:val="24"/>
          </w:rPr>
          <w:t>35.</w:t>
        </w:r>
      </w:hyperlink>
      <w:r w:rsidR="00BA0137" w:rsidRPr="00BA0137">
        <w:rPr>
          <w:color w:val="auto"/>
          <w:sz w:val="24"/>
          <w:szCs w:val="24"/>
        </w:rPr>
        <w:t> panta otrajā daļā noteikto pabalstu krīzes situācijā, kas tiek izmaksāts no pašvaldības budžeta līdzekļiem. Pašvaldība neizmaksā vai samazina par attiecīgo daļu pabalstu krīzes situācijā par laikposmu, kad personai atbilstoši normatīvajos aktos noteiktajam ir piešķirts dīkstāves pabalsts;</w:t>
      </w:r>
      <w:r w:rsidR="00BA0137">
        <w:rPr>
          <w:color w:val="auto"/>
          <w:sz w:val="24"/>
          <w:szCs w:val="24"/>
        </w:rPr>
        <w:t>”.</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61CDE4A2" w14:textId="51FEB534" w:rsidR="006A3A0F" w:rsidRPr="00D01AEE" w:rsidRDefault="006A3A0F" w:rsidP="00251002">
      <w:pPr>
        <w:pStyle w:val="Sarakstarindkopa1"/>
        <w:ind w:left="0"/>
        <w:contextualSpacing/>
        <w:jc w:val="both"/>
        <w:textAlignment w:val="baseline"/>
      </w:pPr>
      <w:r w:rsidRPr="00D01AEE">
        <w:t xml:space="preserve">Ar saistošo noteikumu grozījumiem tiks noteikts pabalsta apmērs krīzes situācijā, papildinot </w:t>
      </w:r>
      <w:r w:rsidR="00927CA9" w:rsidRPr="00251002">
        <w:t xml:space="preserve">saistošos noteikumus </w:t>
      </w:r>
      <w:r w:rsidRPr="00251002">
        <w:t>ar 27.3.</w:t>
      </w:r>
      <w:r w:rsidR="00927CA9" w:rsidRPr="00251002">
        <w:t>apakš</w:t>
      </w:r>
      <w:r w:rsidRPr="00251002">
        <w:t xml:space="preserve">punktu šādā redakcijā: </w:t>
      </w:r>
      <w:r w:rsidR="00D01AEE" w:rsidRPr="00251002">
        <w:t xml:space="preserve">gadījumos, kas iestājušies no ģimenes (personas) gribas neatkarīgu apstākļu dēļ un tā nespēj nodrošināt savas pamatvajadzības, laikā, kad valstī izsludināta ārkārtējā situācija </w:t>
      </w:r>
      <w:r w:rsidR="00D01AEE" w:rsidRPr="00251002">
        <w:rPr>
          <w:shd w:val="clear" w:color="auto" w:fill="FFFFFF"/>
        </w:rPr>
        <w:t xml:space="preserve">un vienu kalendāra mēnesi pēc ārkārtējās situācijas beigām </w:t>
      </w:r>
      <w:r w:rsidR="00D01AEE" w:rsidRPr="00251002">
        <w:t xml:space="preserve">saistībā ar </w:t>
      </w:r>
      <w:proofErr w:type="spellStart"/>
      <w:r w:rsidR="00D01AEE" w:rsidRPr="00251002">
        <w:t>Covid-19:</w:t>
      </w:r>
      <w:proofErr w:type="spellEnd"/>
      <w:r w:rsidR="00D01AEE" w:rsidRPr="00251002">
        <w:t xml:space="preserve"> katrai mājsaimniecībā dzīvojošai darbspējīgai personai ne vairāk kā 100 EUR mēnesī, kā arī  ne vairāk kā 50 EUR mēnesī par katru personas apgādībā esošu bērnu līdz 18 gadu vecumam</w:t>
      </w:r>
      <w:r w:rsidR="00251002">
        <w:t xml:space="preserve">, </w:t>
      </w:r>
      <w:r w:rsidR="00251002" w:rsidRPr="00251002">
        <w:t>ja izpildās viens no šādiem nosacījumiem:</w:t>
      </w:r>
      <w:r w:rsidR="00251002">
        <w:t xml:space="preserve"> 27.3.1. </w:t>
      </w:r>
      <w:r w:rsidR="00251002" w:rsidRPr="00565BF3">
        <w:t>ģimenei (personai) saistībā ar ārkārtējo situāciju nav ienākumu</w:t>
      </w:r>
      <w:r w:rsidR="00251002">
        <w:t xml:space="preserve"> vai ienākumi ir samazinājušies</w:t>
      </w:r>
      <w:r w:rsidR="00251002" w:rsidRPr="00565BF3">
        <w:t xml:space="preserve"> (piemēram, persona ir bezalgas atvaļinājumā, personai ir piešķirts bezdarbnieka statuss, bet vēl nav saņemts bezdarbnieka pabalsts</w:t>
      </w:r>
      <w:r w:rsidR="00251002">
        <w:t xml:space="preserve"> vai persona neatbilst nosacījumiem, lai saņemtu bezdarbnieka pabalstu</w:t>
      </w:r>
      <w:r w:rsidR="00251002" w:rsidRPr="00565BF3">
        <w:t>, pašnodarbinātas vai uz uzņēmuma līguma, vai uz cita veida līguma pamata nodarbinātas personas – pakalpojumu sniedzēji, kas zaudējuši ienākumu avotu, u.c.</w:t>
      </w:r>
      <w:r w:rsidR="00251002">
        <w:t>, persona nesaņem dīkstāves pabalstu</w:t>
      </w:r>
      <w:r w:rsidR="00454677">
        <w:t xml:space="preserve"> vai dīkstāves palīdzības pabalstu</w:t>
      </w:r>
      <w:r w:rsidR="00251002" w:rsidRPr="00565BF3">
        <w:t>);</w:t>
      </w:r>
      <w:r w:rsidR="00251002">
        <w:t xml:space="preserve"> </w:t>
      </w:r>
      <w:r w:rsidR="00251002" w:rsidRPr="00BC71FA">
        <w:t>27.3.2.</w:t>
      </w:r>
      <w:r w:rsidR="00251002">
        <w:t xml:space="preserve"> </w:t>
      </w:r>
      <w:r w:rsidR="00251002" w:rsidRPr="00BC71FA">
        <w:t xml:space="preserve">ģimenei (personai) ir radušies papildus izdevumi, ko tā pati nespēj segt, atrodoties </w:t>
      </w:r>
      <w:proofErr w:type="spellStart"/>
      <w:r w:rsidR="00251002" w:rsidRPr="00BC71FA">
        <w:t>pašizolācijā</w:t>
      </w:r>
      <w:proofErr w:type="spellEnd"/>
      <w:r w:rsidR="00251002" w:rsidRPr="00BC71FA">
        <w:t xml:space="preserve"> saistībā ar atgriešano</w:t>
      </w:r>
      <w:r w:rsidR="00251002" w:rsidRPr="00D01AEE">
        <w:t>s no COVID-19 skartajām valstīm</w:t>
      </w:r>
      <w:r w:rsidR="00251002" w:rsidRPr="00BC71FA">
        <w:t xml:space="preserve"> (piemēram, ienākumi un uzkrājumi iztērēti papildus mājoklim, viesnīcai, transportam, u.c.);</w:t>
      </w:r>
      <w:r w:rsidR="00251002">
        <w:t xml:space="preserve"> 27.3.3. </w:t>
      </w:r>
      <w:r w:rsidR="00251002" w:rsidRPr="00BC71FA">
        <w:t>ģimene (persona) atrodas vai ir atradusies karantīnā un tai nav iztikas līdzekļu.</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46C56E4D" w:rsidR="005E1AB8" w:rsidRPr="0045533E" w:rsidRDefault="005E1AB8" w:rsidP="005E1AB8">
      <w:pPr>
        <w:pStyle w:val="NoSpacing"/>
        <w:jc w:val="both"/>
        <w:rPr>
          <w:sz w:val="24"/>
          <w:szCs w:val="24"/>
          <w:lang w:val="lv-LV"/>
        </w:rPr>
      </w:pPr>
      <w:r w:rsidRPr="0045533E">
        <w:rPr>
          <w:sz w:val="24"/>
          <w:szCs w:val="24"/>
          <w:lang w:val="lv-LV"/>
        </w:rPr>
        <w:t>Saistošo not</w:t>
      </w:r>
      <w:r w:rsidR="006A3A0F">
        <w:rPr>
          <w:sz w:val="24"/>
          <w:szCs w:val="24"/>
          <w:lang w:val="lv-LV"/>
        </w:rPr>
        <w:t>eikumu grozījumu īstenošanai</w:t>
      </w:r>
      <w:r w:rsidRPr="0045533E">
        <w:rPr>
          <w:sz w:val="24"/>
          <w:szCs w:val="24"/>
          <w:lang w:val="lv-LV"/>
        </w:rPr>
        <w:t xml:space="preserve"> nepiec</w:t>
      </w:r>
      <w:r w:rsidR="006A3A0F">
        <w:rPr>
          <w:sz w:val="24"/>
          <w:szCs w:val="24"/>
          <w:lang w:val="lv-LV"/>
        </w:rPr>
        <w:t>iešamais finansējums būs no Kandavas novada soci</w:t>
      </w:r>
      <w:r w:rsidR="00BA0137">
        <w:rPr>
          <w:sz w:val="24"/>
          <w:szCs w:val="24"/>
          <w:lang w:val="lv-LV"/>
        </w:rPr>
        <w:t>ālā dienesta budžeta līdzekļiem un valsts kompensācijas.</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NoSpacing"/>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7548B1E8"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sidR="00A56E66">
        <w:rPr>
          <w:rFonts w:ascii="Times New Roman" w:eastAsia="Calibri" w:hAnsi="Times New Roman" w:cs="Times New Roman"/>
          <w:sz w:val="24"/>
          <w:szCs w:val="24"/>
        </w:rPr>
        <w:t xml:space="preserve"> ( personiskais paraksts) </w:t>
      </w:r>
      <w:r>
        <w:rPr>
          <w:rFonts w:ascii="Times New Roman" w:eastAsia="Calibri" w:hAnsi="Times New Roman" w:cs="Times New Roman"/>
          <w:sz w:val="24"/>
          <w:szCs w:val="24"/>
        </w:rPr>
        <w:t>Inga Priede</w:t>
      </w:r>
    </w:p>
    <w:sectPr w:rsidR="005E1AB8" w:rsidRPr="0045533E" w:rsidSect="00806B83">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952CC" w14:textId="77777777" w:rsidR="006902B9" w:rsidRDefault="006902B9" w:rsidP="007E683B">
      <w:pPr>
        <w:spacing w:after="0" w:line="240" w:lineRule="auto"/>
      </w:pPr>
      <w:r>
        <w:separator/>
      </w:r>
    </w:p>
  </w:endnote>
  <w:endnote w:type="continuationSeparator" w:id="0">
    <w:p w14:paraId="6DE6A460" w14:textId="77777777" w:rsidR="006902B9" w:rsidRDefault="006902B9"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B12B" w14:textId="77777777" w:rsidR="006902B9" w:rsidRDefault="006902B9" w:rsidP="007E683B">
      <w:pPr>
        <w:spacing w:after="0" w:line="240" w:lineRule="auto"/>
      </w:pPr>
      <w:r>
        <w:separator/>
      </w:r>
    </w:p>
  </w:footnote>
  <w:footnote w:type="continuationSeparator" w:id="0">
    <w:p w14:paraId="3198C0E4" w14:textId="77777777" w:rsidR="006902B9" w:rsidRDefault="006902B9"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980EC2"/>
    <w:multiLevelType w:val="multilevel"/>
    <w:tmpl w:val="C5BA03C4"/>
    <w:lvl w:ilvl="0">
      <w:start w:val="2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E867D0"/>
    <w:multiLevelType w:val="hybridMultilevel"/>
    <w:tmpl w:val="B9E06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nsid w:val="5BF471BC"/>
    <w:multiLevelType w:val="multilevel"/>
    <w:tmpl w:val="3E2A47D2"/>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4">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6"/>
  </w:num>
  <w:num w:numId="5">
    <w:abstractNumId w:val="3"/>
  </w:num>
  <w:num w:numId="6">
    <w:abstractNumId w:val="14"/>
  </w:num>
  <w:num w:numId="7">
    <w:abstractNumId w:val="13"/>
  </w:num>
  <w:num w:numId="8">
    <w:abstractNumId w:val="4"/>
  </w:num>
  <w:num w:numId="9">
    <w:abstractNumId w:val="1"/>
  </w:num>
  <w:num w:numId="10">
    <w:abstractNumId w:val="0"/>
  </w:num>
  <w:num w:numId="11">
    <w:abstractNumId w:val="5"/>
  </w:num>
  <w:num w:numId="12">
    <w:abstractNumId w:val="9"/>
  </w:num>
  <w:num w:numId="13">
    <w:abstractNumId w:val="10"/>
  </w:num>
  <w:num w:numId="14">
    <w:abstractNumId w:val="12"/>
  </w:num>
  <w:num w:numId="15">
    <w:abstractNumId w:val="12"/>
    <w:lvlOverride w:ilvl="0">
      <w:lvl w:ilvl="0">
        <w:start w:val="1"/>
        <w:numFmt w:val="decimal"/>
        <w:lvlText w:val="%1."/>
        <w:lvlJc w:val="left"/>
        <w:rPr>
          <w:rFonts w:cs="Times New Roman"/>
          <w:color w:val="000000" w:themeColor="text1"/>
        </w:rPr>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D8"/>
    <w:rsid w:val="00000F5F"/>
    <w:rsid w:val="00005A03"/>
    <w:rsid w:val="00006ED9"/>
    <w:rsid w:val="00026059"/>
    <w:rsid w:val="00030496"/>
    <w:rsid w:val="00035D00"/>
    <w:rsid w:val="00036B46"/>
    <w:rsid w:val="00042399"/>
    <w:rsid w:val="000529AE"/>
    <w:rsid w:val="00054A44"/>
    <w:rsid w:val="000553CB"/>
    <w:rsid w:val="00057116"/>
    <w:rsid w:val="000571DC"/>
    <w:rsid w:val="0006001A"/>
    <w:rsid w:val="00061428"/>
    <w:rsid w:val="000668A4"/>
    <w:rsid w:val="00074377"/>
    <w:rsid w:val="00077E79"/>
    <w:rsid w:val="00086DB1"/>
    <w:rsid w:val="000917F6"/>
    <w:rsid w:val="000A7E86"/>
    <w:rsid w:val="000B40F0"/>
    <w:rsid w:val="000B66B8"/>
    <w:rsid w:val="000C464B"/>
    <w:rsid w:val="000D0429"/>
    <w:rsid w:val="000D2C71"/>
    <w:rsid w:val="000D3620"/>
    <w:rsid w:val="000E36FA"/>
    <w:rsid w:val="000F0D34"/>
    <w:rsid w:val="000F0FE6"/>
    <w:rsid w:val="00101E24"/>
    <w:rsid w:val="001045FE"/>
    <w:rsid w:val="00114A9F"/>
    <w:rsid w:val="00121688"/>
    <w:rsid w:val="00132ACF"/>
    <w:rsid w:val="0013687C"/>
    <w:rsid w:val="001417C8"/>
    <w:rsid w:val="00143A39"/>
    <w:rsid w:val="00154026"/>
    <w:rsid w:val="00162A8C"/>
    <w:rsid w:val="00166294"/>
    <w:rsid w:val="001668A1"/>
    <w:rsid w:val="0019040E"/>
    <w:rsid w:val="001B6599"/>
    <w:rsid w:val="001C28C3"/>
    <w:rsid w:val="001C31A8"/>
    <w:rsid w:val="001D2AED"/>
    <w:rsid w:val="001D4B38"/>
    <w:rsid w:val="001E119F"/>
    <w:rsid w:val="001E708E"/>
    <w:rsid w:val="001F170E"/>
    <w:rsid w:val="00203132"/>
    <w:rsid w:val="00205EAD"/>
    <w:rsid w:val="00212170"/>
    <w:rsid w:val="00222681"/>
    <w:rsid w:val="00232D77"/>
    <w:rsid w:val="0023713A"/>
    <w:rsid w:val="002449F3"/>
    <w:rsid w:val="00251002"/>
    <w:rsid w:val="0025571C"/>
    <w:rsid w:val="00255DAF"/>
    <w:rsid w:val="00283199"/>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8AA"/>
    <w:rsid w:val="00337DE8"/>
    <w:rsid w:val="00364AE5"/>
    <w:rsid w:val="003703C8"/>
    <w:rsid w:val="003735EE"/>
    <w:rsid w:val="003851B9"/>
    <w:rsid w:val="003A3E00"/>
    <w:rsid w:val="003A62CC"/>
    <w:rsid w:val="003B0B77"/>
    <w:rsid w:val="003B2374"/>
    <w:rsid w:val="003B4FAF"/>
    <w:rsid w:val="003B5AE8"/>
    <w:rsid w:val="003C016E"/>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4677"/>
    <w:rsid w:val="0045525F"/>
    <w:rsid w:val="0045533E"/>
    <w:rsid w:val="00456A90"/>
    <w:rsid w:val="00475A30"/>
    <w:rsid w:val="00477AB7"/>
    <w:rsid w:val="00483397"/>
    <w:rsid w:val="00485168"/>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E3B81"/>
    <w:rsid w:val="004F1648"/>
    <w:rsid w:val="004F20A4"/>
    <w:rsid w:val="004F2769"/>
    <w:rsid w:val="004F4F8F"/>
    <w:rsid w:val="00525E64"/>
    <w:rsid w:val="00535DC1"/>
    <w:rsid w:val="005402D1"/>
    <w:rsid w:val="00543778"/>
    <w:rsid w:val="00546106"/>
    <w:rsid w:val="0054698B"/>
    <w:rsid w:val="005573A3"/>
    <w:rsid w:val="00557BA1"/>
    <w:rsid w:val="005605E6"/>
    <w:rsid w:val="00592F00"/>
    <w:rsid w:val="00593D72"/>
    <w:rsid w:val="00594155"/>
    <w:rsid w:val="00596559"/>
    <w:rsid w:val="005A40F9"/>
    <w:rsid w:val="005C4322"/>
    <w:rsid w:val="005D2792"/>
    <w:rsid w:val="005E1AB8"/>
    <w:rsid w:val="005E506A"/>
    <w:rsid w:val="005F03DA"/>
    <w:rsid w:val="005F0B9A"/>
    <w:rsid w:val="005F33EB"/>
    <w:rsid w:val="005F4609"/>
    <w:rsid w:val="00601976"/>
    <w:rsid w:val="0061490D"/>
    <w:rsid w:val="006252CB"/>
    <w:rsid w:val="006338D4"/>
    <w:rsid w:val="00653FFE"/>
    <w:rsid w:val="00672F8E"/>
    <w:rsid w:val="00680721"/>
    <w:rsid w:val="006902B9"/>
    <w:rsid w:val="00691323"/>
    <w:rsid w:val="006A3A0F"/>
    <w:rsid w:val="006A3EBA"/>
    <w:rsid w:val="006A5185"/>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D6B4A"/>
    <w:rsid w:val="007E31F8"/>
    <w:rsid w:val="007E683B"/>
    <w:rsid w:val="007E75B6"/>
    <w:rsid w:val="007F1162"/>
    <w:rsid w:val="007F7C62"/>
    <w:rsid w:val="007F7CAB"/>
    <w:rsid w:val="00806B83"/>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93D6F"/>
    <w:rsid w:val="008A1D8B"/>
    <w:rsid w:val="008B09CD"/>
    <w:rsid w:val="008B2C9C"/>
    <w:rsid w:val="008B4A1D"/>
    <w:rsid w:val="008B645F"/>
    <w:rsid w:val="008B6DA7"/>
    <w:rsid w:val="008C1E82"/>
    <w:rsid w:val="008C503F"/>
    <w:rsid w:val="008C78C6"/>
    <w:rsid w:val="008C78DB"/>
    <w:rsid w:val="008C7C4B"/>
    <w:rsid w:val="008D6BA1"/>
    <w:rsid w:val="008D7274"/>
    <w:rsid w:val="008E2BBE"/>
    <w:rsid w:val="00904543"/>
    <w:rsid w:val="009073F0"/>
    <w:rsid w:val="009153B2"/>
    <w:rsid w:val="00927CA9"/>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631"/>
    <w:rsid w:val="009E5F49"/>
    <w:rsid w:val="009E67D1"/>
    <w:rsid w:val="009F3D15"/>
    <w:rsid w:val="009F4740"/>
    <w:rsid w:val="00A076BF"/>
    <w:rsid w:val="00A10120"/>
    <w:rsid w:val="00A1231C"/>
    <w:rsid w:val="00A23C5F"/>
    <w:rsid w:val="00A26E96"/>
    <w:rsid w:val="00A26FFF"/>
    <w:rsid w:val="00A345C9"/>
    <w:rsid w:val="00A41F11"/>
    <w:rsid w:val="00A43085"/>
    <w:rsid w:val="00A52821"/>
    <w:rsid w:val="00A539AE"/>
    <w:rsid w:val="00A56E66"/>
    <w:rsid w:val="00A57F22"/>
    <w:rsid w:val="00A7006E"/>
    <w:rsid w:val="00A737CC"/>
    <w:rsid w:val="00A7430A"/>
    <w:rsid w:val="00A74F06"/>
    <w:rsid w:val="00A75B45"/>
    <w:rsid w:val="00A81F3B"/>
    <w:rsid w:val="00A8457D"/>
    <w:rsid w:val="00A94858"/>
    <w:rsid w:val="00AA149C"/>
    <w:rsid w:val="00AA47CE"/>
    <w:rsid w:val="00AA57C9"/>
    <w:rsid w:val="00AB15D4"/>
    <w:rsid w:val="00AB6BCF"/>
    <w:rsid w:val="00AE118A"/>
    <w:rsid w:val="00AE1F0E"/>
    <w:rsid w:val="00B03253"/>
    <w:rsid w:val="00B0693F"/>
    <w:rsid w:val="00B21069"/>
    <w:rsid w:val="00B2437B"/>
    <w:rsid w:val="00B5270E"/>
    <w:rsid w:val="00B52F49"/>
    <w:rsid w:val="00B56601"/>
    <w:rsid w:val="00B57126"/>
    <w:rsid w:val="00B60213"/>
    <w:rsid w:val="00B65EB9"/>
    <w:rsid w:val="00B71D69"/>
    <w:rsid w:val="00B71F9C"/>
    <w:rsid w:val="00BA0137"/>
    <w:rsid w:val="00BA6DCC"/>
    <w:rsid w:val="00BB0E69"/>
    <w:rsid w:val="00BB2BFC"/>
    <w:rsid w:val="00BB48AB"/>
    <w:rsid w:val="00BB4E4A"/>
    <w:rsid w:val="00BC1470"/>
    <w:rsid w:val="00BC5B11"/>
    <w:rsid w:val="00BC620B"/>
    <w:rsid w:val="00BC668C"/>
    <w:rsid w:val="00BC71FA"/>
    <w:rsid w:val="00BD211D"/>
    <w:rsid w:val="00BD33B1"/>
    <w:rsid w:val="00BF4B6A"/>
    <w:rsid w:val="00C029E4"/>
    <w:rsid w:val="00C05130"/>
    <w:rsid w:val="00C132A0"/>
    <w:rsid w:val="00C26147"/>
    <w:rsid w:val="00C26B55"/>
    <w:rsid w:val="00C41E6A"/>
    <w:rsid w:val="00C44249"/>
    <w:rsid w:val="00C446FE"/>
    <w:rsid w:val="00C50034"/>
    <w:rsid w:val="00C52A49"/>
    <w:rsid w:val="00C65F97"/>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1AEE"/>
    <w:rsid w:val="00D033DC"/>
    <w:rsid w:val="00D06AE5"/>
    <w:rsid w:val="00D1457F"/>
    <w:rsid w:val="00D15391"/>
    <w:rsid w:val="00D3593B"/>
    <w:rsid w:val="00D40B62"/>
    <w:rsid w:val="00D41AEE"/>
    <w:rsid w:val="00D60641"/>
    <w:rsid w:val="00D6229E"/>
    <w:rsid w:val="00D74D8E"/>
    <w:rsid w:val="00D76CBE"/>
    <w:rsid w:val="00D91035"/>
    <w:rsid w:val="00DA0C49"/>
    <w:rsid w:val="00DA4D02"/>
    <w:rsid w:val="00DA759E"/>
    <w:rsid w:val="00DB0116"/>
    <w:rsid w:val="00DD2308"/>
    <w:rsid w:val="00DD3233"/>
    <w:rsid w:val="00DD387A"/>
    <w:rsid w:val="00DD60F6"/>
    <w:rsid w:val="00DD7261"/>
    <w:rsid w:val="00DE69A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EF22AA"/>
    <w:rsid w:val="00EF6A23"/>
    <w:rsid w:val="00F071E0"/>
    <w:rsid w:val="00F10BED"/>
    <w:rsid w:val="00F13541"/>
    <w:rsid w:val="00F23FCA"/>
    <w:rsid w:val="00F34891"/>
    <w:rsid w:val="00F35817"/>
    <w:rsid w:val="00F35C5F"/>
    <w:rsid w:val="00F44F70"/>
    <w:rsid w:val="00F50764"/>
    <w:rsid w:val="00F543C4"/>
    <w:rsid w:val="00F563BE"/>
    <w:rsid w:val="00F61E2F"/>
    <w:rsid w:val="00F64C1B"/>
    <w:rsid w:val="00F70A99"/>
    <w:rsid w:val="00F7527B"/>
    <w:rsid w:val="00F80EB6"/>
    <w:rsid w:val="00F824E0"/>
    <w:rsid w:val="00F867B6"/>
    <w:rsid w:val="00FA037A"/>
    <w:rsid w:val="00FA2B92"/>
    <w:rsid w:val="00FA3736"/>
    <w:rsid w:val="00FC617A"/>
    <w:rsid w:val="00FD3537"/>
    <w:rsid w:val="00FD3586"/>
    <w:rsid w:val="00FD3FE2"/>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semiHidden/>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semiHidden/>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semiHidden/>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Normal"/>
    <w:next w:val="NormalWeb"/>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NormalWeb">
    <w:name w:val="Normal (Web)"/>
    <w:basedOn w:val="Normal"/>
    <w:uiPriority w:val="99"/>
    <w:semiHidden/>
    <w:unhideWhenUsed/>
    <w:rsid w:val="005E1AB8"/>
    <w:rPr>
      <w:rFonts w:ascii="Times New Roman" w:hAnsi="Times New Roman" w:cs="Times New Roman"/>
      <w:sz w:val="24"/>
      <w:szCs w:val="24"/>
    </w:rPr>
  </w:style>
  <w:style w:type="paragraph" w:styleId="PlainText">
    <w:name w:val="Plain Text"/>
    <w:basedOn w:val="Normal"/>
    <w:link w:val="PlainTextChar"/>
    <w:uiPriority w:val="99"/>
    <w:unhideWhenUsed/>
    <w:rsid w:val="00EE622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E6227"/>
    <w:rPr>
      <w:rFonts w:ascii="Consolas" w:eastAsia="Calibri" w:hAnsi="Consolas" w:cs="Times New Roman"/>
      <w:sz w:val="21"/>
      <w:szCs w:val="21"/>
    </w:rPr>
  </w:style>
  <w:style w:type="paragraph" w:customStyle="1" w:styleId="Sarakstarindkopa1">
    <w:name w:val="Saraksta rindkopa1"/>
    <w:basedOn w:val="Normal"/>
    <w:rsid w:val="006A3A0F"/>
    <w:pPr>
      <w:suppressAutoHyphens/>
      <w:autoSpaceDN w:val="0"/>
      <w:spacing w:after="0" w:line="240" w:lineRule="auto"/>
      <w:ind w:left="720"/>
    </w:pPr>
    <w:rPr>
      <w:rFonts w:ascii="Times New Roman" w:eastAsia="Calibri" w:hAnsi="Times New Roman" w:cs="Times New Roman"/>
      <w:kern w:val="3"/>
      <w:sz w:val="24"/>
      <w:szCs w:val="24"/>
      <w:lang w:eastAsia="lv-LV"/>
    </w:rPr>
  </w:style>
  <w:style w:type="paragraph" w:styleId="BodyText">
    <w:name w:val="Body Text"/>
    <w:basedOn w:val="Normal"/>
    <w:link w:val="BodyTextChar"/>
    <w:rsid w:val="006A3A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A3A0F"/>
    <w:rPr>
      <w:rFonts w:ascii="Times New Roman" w:eastAsia="Times New Roman" w:hAnsi="Times New Roman" w:cs="Times New Roman"/>
      <w:sz w:val="24"/>
      <w:szCs w:val="24"/>
      <w:lang w:val="en-GB"/>
    </w:rPr>
  </w:style>
  <w:style w:type="paragraph" w:customStyle="1" w:styleId="RakstzCharChar">
    <w:name w:val="Rakstz. Char Char"/>
    <w:basedOn w:val="Normal"/>
    <w:rsid w:val="006A3A0F"/>
    <w:pPr>
      <w:spacing w:before="120" w:after="160" w:line="240" w:lineRule="exact"/>
      <w:ind w:firstLine="720"/>
      <w:jc w:val="both"/>
    </w:pPr>
    <w:rPr>
      <w:rFonts w:ascii="Verdana" w:eastAsia="Times New Roman" w:hAnsi="Verdana" w:cs="Times New Roman"/>
      <w:sz w:val="20"/>
      <w:szCs w:val="20"/>
      <w:lang w:eastAsia="lv-LV"/>
    </w:rPr>
  </w:style>
  <w:style w:type="paragraph" w:customStyle="1" w:styleId="tv2132">
    <w:name w:val="tv2132"/>
    <w:basedOn w:val="Normal"/>
    <w:rsid w:val="00BA0137"/>
    <w:pPr>
      <w:spacing w:after="0" w:line="360" w:lineRule="auto"/>
      <w:ind w:firstLine="300"/>
    </w:pPr>
    <w:rPr>
      <w:rFonts w:ascii="Times New Roman" w:eastAsia="Times New Roman" w:hAnsi="Times New Roman" w:cs="Times New Roman"/>
      <w:color w:val="414142"/>
      <w:sz w:val="20"/>
      <w:szCs w:val="20"/>
      <w:lang w:eastAsia="lv-LV"/>
    </w:rPr>
  </w:style>
  <w:style w:type="numbering" w:customStyle="1" w:styleId="WWNum2">
    <w:name w:val="WWNum2"/>
    <w:basedOn w:val="NoList"/>
    <w:rsid w:val="009E563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semiHidden/>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semiHidden/>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semiHidden/>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Normal"/>
    <w:next w:val="NormalWeb"/>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NormalWeb">
    <w:name w:val="Normal (Web)"/>
    <w:basedOn w:val="Normal"/>
    <w:uiPriority w:val="99"/>
    <w:semiHidden/>
    <w:unhideWhenUsed/>
    <w:rsid w:val="005E1AB8"/>
    <w:rPr>
      <w:rFonts w:ascii="Times New Roman" w:hAnsi="Times New Roman" w:cs="Times New Roman"/>
      <w:sz w:val="24"/>
      <w:szCs w:val="24"/>
    </w:rPr>
  </w:style>
  <w:style w:type="paragraph" w:styleId="PlainText">
    <w:name w:val="Plain Text"/>
    <w:basedOn w:val="Normal"/>
    <w:link w:val="PlainTextChar"/>
    <w:uiPriority w:val="99"/>
    <w:unhideWhenUsed/>
    <w:rsid w:val="00EE622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E6227"/>
    <w:rPr>
      <w:rFonts w:ascii="Consolas" w:eastAsia="Calibri" w:hAnsi="Consolas" w:cs="Times New Roman"/>
      <w:sz w:val="21"/>
      <w:szCs w:val="21"/>
    </w:rPr>
  </w:style>
  <w:style w:type="paragraph" w:customStyle="1" w:styleId="Sarakstarindkopa1">
    <w:name w:val="Saraksta rindkopa1"/>
    <w:basedOn w:val="Normal"/>
    <w:rsid w:val="006A3A0F"/>
    <w:pPr>
      <w:suppressAutoHyphens/>
      <w:autoSpaceDN w:val="0"/>
      <w:spacing w:after="0" w:line="240" w:lineRule="auto"/>
      <w:ind w:left="720"/>
    </w:pPr>
    <w:rPr>
      <w:rFonts w:ascii="Times New Roman" w:eastAsia="Calibri" w:hAnsi="Times New Roman" w:cs="Times New Roman"/>
      <w:kern w:val="3"/>
      <w:sz w:val="24"/>
      <w:szCs w:val="24"/>
      <w:lang w:eastAsia="lv-LV"/>
    </w:rPr>
  </w:style>
  <w:style w:type="paragraph" w:styleId="BodyText">
    <w:name w:val="Body Text"/>
    <w:basedOn w:val="Normal"/>
    <w:link w:val="BodyTextChar"/>
    <w:rsid w:val="006A3A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A3A0F"/>
    <w:rPr>
      <w:rFonts w:ascii="Times New Roman" w:eastAsia="Times New Roman" w:hAnsi="Times New Roman" w:cs="Times New Roman"/>
      <w:sz w:val="24"/>
      <w:szCs w:val="24"/>
      <w:lang w:val="en-GB"/>
    </w:rPr>
  </w:style>
  <w:style w:type="paragraph" w:customStyle="1" w:styleId="RakstzCharChar">
    <w:name w:val="Rakstz. Char Char"/>
    <w:basedOn w:val="Normal"/>
    <w:rsid w:val="006A3A0F"/>
    <w:pPr>
      <w:spacing w:before="120" w:after="160" w:line="240" w:lineRule="exact"/>
      <w:ind w:firstLine="720"/>
      <w:jc w:val="both"/>
    </w:pPr>
    <w:rPr>
      <w:rFonts w:ascii="Verdana" w:eastAsia="Times New Roman" w:hAnsi="Verdana" w:cs="Times New Roman"/>
      <w:sz w:val="20"/>
      <w:szCs w:val="20"/>
      <w:lang w:eastAsia="lv-LV"/>
    </w:rPr>
  </w:style>
  <w:style w:type="paragraph" w:customStyle="1" w:styleId="tv2132">
    <w:name w:val="tv2132"/>
    <w:basedOn w:val="Normal"/>
    <w:rsid w:val="00BA0137"/>
    <w:pPr>
      <w:spacing w:after="0" w:line="360" w:lineRule="auto"/>
      <w:ind w:firstLine="300"/>
    </w:pPr>
    <w:rPr>
      <w:rFonts w:ascii="Times New Roman" w:eastAsia="Times New Roman" w:hAnsi="Times New Roman" w:cs="Times New Roman"/>
      <w:color w:val="414142"/>
      <w:sz w:val="20"/>
      <w:szCs w:val="20"/>
      <w:lang w:eastAsia="lv-LV"/>
    </w:rPr>
  </w:style>
  <w:style w:type="numbering" w:customStyle="1" w:styleId="WWNum2">
    <w:name w:val="WWNum2"/>
    <w:basedOn w:val="NoList"/>
    <w:rsid w:val="009E563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021">
      <w:bodyDiv w:val="1"/>
      <w:marLeft w:val="0"/>
      <w:marRight w:val="0"/>
      <w:marTop w:val="0"/>
      <w:marBottom w:val="0"/>
      <w:divBdr>
        <w:top w:val="none" w:sz="0" w:space="0" w:color="auto"/>
        <w:left w:val="none" w:sz="0" w:space="0" w:color="auto"/>
        <w:bottom w:val="none" w:sz="0" w:space="0" w:color="auto"/>
        <w:right w:val="none" w:sz="0" w:space="0" w:color="auto"/>
      </w:divBdr>
    </w:div>
    <w:div w:id="455561442">
      <w:bodyDiv w:val="1"/>
      <w:marLeft w:val="0"/>
      <w:marRight w:val="0"/>
      <w:marTop w:val="0"/>
      <w:marBottom w:val="0"/>
      <w:divBdr>
        <w:top w:val="none" w:sz="0" w:space="0" w:color="auto"/>
        <w:left w:val="none" w:sz="0" w:space="0" w:color="auto"/>
        <w:bottom w:val="none" w:sz="0" w:space="0" w:color="auto"/>
        <w:right w:val="none" w:sz="0" w:space="0" w:color="auto"/>
      </w:divBdr>
    </w:div>
    <w:div w:id="929658457">
      <w:bodyDiv w:val="1"/>
      <w:marLeft w:val="0"/>
      <w:marRight w:val="0"/>
      <w:marTop w:val="0"/>
      <w:marBottom w:val="0"/>
      <w:divBdr>
        <w:top w:val="none" w:sz="0" w:space="0" w:color="auto"/>
        <w:left w:val="none" w:sz="0" w:space="0" w:color="auto"/>
        <w:bottom w:val="none" w:sz="0" w:space="0" w:color="auto"/>
        <w:right w:val="none" w:sz="0" w:space="0" w:color="auto"/>
      </w:divBdr>
      <w:divsChild>
        <w:div w:id="1640113663">
          <w:marLeft w:val="0"/>
          <w:marRight w:val="0"/>
          <w:marTop w:val="0"/>
          <w:marBottom w:val="0"/>
          <w:divBdr>
            <w:top w:val="none" w:sz="0" w:space="0" w:color="auto"/>
            <w:left w:val="none" w:sz="0" w:space="0" w:color="auto"/>
            <w:bottom w:val="none" w:sz="0" w:space="0" w:color="auto"/>
            <w:right w:val="none" w:sz="0" w:space="0" w:color="auto"/>
          </w:divBdr>
          <w:divsChild>
            <w:div w:id="194274107">
              <w:marLeft w:val="0"/>
              <w:marRight w:val="0"/>
              <w:marTop w:val="0"/>
              <w:marBottom w:val="0"/>
              <w:divBdr>
                <w:top w:val="none" w:sz="0" w:space="0" w:color="auto"/>
                <w:left w:val="none" w:sz="0" w:space="0" w:color="auto"/>
                <w:bottom w:val="none" w:sz="0" w:space="0" w:color="auto"/>
                <w:right w:val="none" w:sz="0" w:space="0" w:color="auto"/>
              </w:divBdr>
              <w:divsChild>
                <w:div w:id="2047873075">
                  <w:marLeft w:val="0"/>
                  <w:marRight w:val="0"/>
                  <w:marTop w:val="0"/>
                  <w:marBottom w:val="0"/>
                  <w:divBdr>
                    <w:top w:val="none" w:sz="0" w:space="0" w:color="auto"/>
                    <w:left w:val="none" w:sz="0" w:space="0" w:color="auto"/>
                    <w:bottom w:val="none" w:sz="0" w:space="0" w:color="auto"/>
                    <w:right w:val="none" w:sz="0" w:space="0" w:color="auto"/>
                  </w:divBdr>
                  <w:divsChild>
                    <w:div w:id="1703629773">
                      <w:marLeft w:val="0"/>
                      <w:marRight w:val="0"/>
                      <w:marTop w:val="0"/>
                      <w:marBottom w:val="0"/>
                      <w:divBdr>
                        <w:top w:val="none" w:sz="0" w:space="0" w:color="auto"/>
                        <w:left w:val="none" w:sz="0" w:space="0" w:color="auto"/>
                        <w:bottom w:val="none" w:sz="0" w:space="0" w:color="auto"/>
                        <w:right w:val="none" w:sz="0" w:space="0" w:color="auto"/>
                      </w:divBdr>
                      <w:divsChild>
                        <w:div w:id="1017659902">
                          <w:marLeft w:val="0"/>
                          <w:marRight w:val="0"/>
                          <w:marTop w:val="0"/>
                          <w:marBottom w:val="0"/>
                          <w:divBdr>
                            <w:top w:val="none" w:sz="0" w:space="0" w:color="auto"/>
                            <w:left w:val="none" w:sz="0" w:space="0" w:color="auto"/>
                            <w:bottom w:val="none" w:sz="0" w:space="0" w:color="auto"/>
                            <w:right w:val="none" w:sz="0" w:space="0" w:color="auto"/>
                          </w:divBdr>
                          <w:divsChild>
                            <w:div w:id="188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kumi.lv/ta/id/6848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D1F13-74E2-4AF4-B92E-96FA7DAC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3878</Words>
  <Characters>2212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Baiba</cp:lastModifiedBy>
  <cp:revision>2</cp:revision>
  <cp:lastPrinted>2020-05-05T08:38:00Z</cp:lastPrinted>
  <dcterms:created xsi:type="dcterms:W3CDTF">2020-05-06T06:09:00Z</dcterms:created>
  <dcterms:modified xsi:type="dcterms:W3CDTF">2020-05-06T06:09:00Z</dcterms:modified>
</cp:coreProperties>
</file>