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2663F" w14:textId="77777777" w:rsidR="009D2EF3" w:rsidRPr="00F54DAF" w:rsidRDefault="009D2EF3" w:rsidP="009D2EF3">
      <w:pPr>
        <w:pStyle w:val="Bezatstarpm"/>
        <w:jc w:val="both"/>
        <w:rPr>
          <w:b/>
          <w:sz w:val="24"/>
          <w:szCs w:val="24"/>
          <w:lang w:val="lv-LV"/>
        </w:rPr>
      </w:pPr>
    </w:p>
    <w:p w14:paraId="6CF950C8" w14:textId="77777777" w:rsidR="009D2EF3" w:rsidRPr="00F54DAF" w:rsidRDefault="009D2EF3" w:rsidP="009D2EF3">
      <w:pPr>
        <w:pStyle w:val="Bezatstarpm"/>
        <w:jc w:val="center"/>
        <w:rPr>
          <w:b/>
          <w:sz w:val="24"/>
          <w:szCs w:val="24"/>
          <w:lang w:val="lv-LV"/>
        </w:rPr>
      </w:pPr>
      <w:r w:rsidRPr="00F54DAF">
        <w:rPr>
          <w:b/>
          <w:noProof/>
          <w:sz w:val="24"/>
          <w:szCs w:val="24"/>
          <w:lang w:val="lv-LV"/>
        </w:rPr>
        <w:drawing>
          <wp:anchor distT="0" distB="0" distL="114300" distR="114300" simplePos="0" relativeHeight="251660288" behindDoc="1" locked="0" layoutInCell="1" allowOverlap="1" wp14:anchorId="6918F34F" wp14:editId="7170D4DB">
            <wp:simplePos x="0" y="0"/>
            <wp:positionH relativeFrom="column">
              <wp:posOffset>2570480</wp:posOffset>
            </wp:positionH>
            <wp:positionV relativeFrom="paragraph">
              <wp:posOffset>141605</wp:posOffset>
            </wp:positionV>
            <wp:extent cx="419100" cy="501650"/>
            <wp:effectExtent l="0" t="0" r="0" b="0"/>
            <wp:wrapTight wrapText="bothSides">
              <wp:wrapPolygon edited="0">
                <wp:start x="0" y="0"/>
                <wp:lineTo x="0" y="20506"/>
                <wp:lineTo x="20618" y="20506"/>
                <wp:lineTo x="2061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CF6F4" w14:textId="77777777" w:rsidR="009D2EF3" w:rsidRPr="00F54DAF" w:rsidRDefault="009D2EF3" w:rsidP="009D2EF3">
      <w:pPr>
        <w:pStyle w:val="Bezatstarpm"/>
        <w:jc w:val="center"/>
        <w:rPr>
          <w:b/>
          <w:sz w:val="24"/>
          <w:szCs w:val="24"/>
          <w:lang w:val="lv-LV"/>
        </w:rPr>
      </w:pPr>
    </w:p>
    <w:p w14:paraId="27BAB081" w14:textId="77777777" w:rsidR="009D2EF3" w:rsidRPr="00F54DAF" w:rsidRDefault="009D2EF3" w:rsidP="009D2EF3">
      <w:pPr>
        <w:pStyle w:val="Bezatstarpm"/>
        <w:jc w:val="center"/>
        <w:rPr>
          <w:b/>
          <w:sz w:val="24"/>
          <w:szCs w:val="24"/>
          <w:lang w:val="lv-LV"/>
        </w:rPr>
      </w:pPr>
    </w:p>
    <w:p w14:paraId="401211BD" w14:textId="77777777" w:rsidR="009D2EF3" w:rsidRPr="00F54DAF" w:rsidRDefault="009D2EF3" w:rsidP="009D2EF3">
      <w:pPr>
        <w:pStyle w:val="Bezatstarpm"/>
        <w:jc w:val="center"/>
        <w:rPr>
          <w:b/>
          <w:sz w:val="24"/>
          <w:szCs w:val="24"/>
          <w:lang w:val="lv-LV"/>
        </w:rPr>
      </w:pPr>
    </w:p>
    <w:p w14:paraId="103F6770" w14:textId="77777777" w:rsidR="009D2EF3" w:rsidRPr="00F54DAF" w:rsidRDefault="009D2EF3" w:rsidP="009D2EF3">
      <w:pPr>
        <w:pStyle w:val="Bezatstarpm"/>
        <w:jc w:val="center"/>
        <w:rPr>
          <w:b/>
          <w:sz w:val="24"/>
          <w:szCs w:val="24"/>
          <w:lang w:val="lv-LV"/>
        </w:rPr>
      </w:pPr>
      <w:r w:rsidRPr="00F54DAF">
        <w:rPr>
          <w:b/>
          <w:sz w:val="24"/>
          <w:szCs w:val="24"/>
          <w:lang w:val="lv-LV"/>
        </w:rPr>
        <w:t>LATVIJAS REPUBLIKA</w:t>
      </w:r>
    </w:p>
    <w:p w14:paraId="6B6FFD1D" w14:textId="77777777" w:rsidR="009D2EF3" w:rsidRPr="00F54DAF" w:rsidRDefault="009D2EF3" w:rsidP="009D2EF3">
      <w:pPr>
        <w:pStyle w:val="Bezatstarpm"/>
        <w:jc w:val="center"/>
        <w:rPr>
          <w:b/>
          <w:sz w:val="24"/>
          <w:szCs w:val="24"/>
          <w:lang w:val="lv-LV"/>
        </w:rPr>
      </w:pPr>
      <w:r w:rsidRPr="00F54DAF">
        <w:rPr>
          <w:b/>
          <w:sz w:val="24"/>
          <w:szCs w:val="24"/>
          <w:lang w:val="lv-LV"/>
        </w:rPr>
        <w:t>KANDAVAS NOVADA DOME</w:t>
      </w:r>
    </w:p>
    <w:p w14:paraId="424E420A" w14:textId="77777777" w:rsidR="009D2EF3" w:rsidRPr="00F54DAF" w:rsidRDefault="009D2EF3" w:rsidP="009D2EF3">
      <w:pPr>
        <w:pStyle w:val="Bezatstarpm"/>
        <w:jc w:val="center"/>
        <w:rPr>
          <w:sz w:val="24"/>
          <w:szCs w:val="24"/>
          <w:lang w:val="lv-LV"/>
        </w:rPr>
      </w:pPr>
      <w:r w:rsidRPr="00F54DAF">
        <w:rPr>
          <w:sz w:val="24"/>
          <w:szCs w:val="24"/>
          <w:lang w:val="lv-LV"/>
        </w:rPr>
        <w:t xml:space="preserve">Dārza iela 6, Kandava, Kandavas novads, LV - 3120 </w:t>
      </w:r>
      <w:proofErr w:type="spellStart"/>
      <w:r w:rsidRPr="00F54DAF">
        <w:rPr>
          <w:sz w:val="24"/>
          <w:szCs w:val="24"/>
          <w:lang w:val="lv-LV"/>
        </w:rPr>
        <w:t>Reģ</w:t>
      </w:r>
      <w:proofErr w:type="spellEnd"/>
      <w:r w:rsidRPr="00F54DAF">
        <w:rPr>
          <w:sz w:val="24"/>
          <w:szCs w:val="24"/>
          <w:lang w:val="lv-LV"/>
        </w:rPr>
        <w:t>. Nr.90000050886,</w:t>
      </w:r>
    </w:p>
    <w:p w14:paraId="4F4840E4" w14:textId="05BF7091" w:rsidR="009D2EF3" w:rsidRPr="00F54DAF" w:rsidRDefault="00D25496" w:rsidP="009D2EF3">
      <w:pPr>
        <w:pStyle w:val="Bezatstarpm"/>
        <w:jc w:val="center"/>
        <w:rPr>
          <w:sz w:val="24"/>
          <w:szCs w:val="24"/>
          <w:lang w:val="lv-LV"/>
        </w:rPr>
      </w:pPr>
      <w:r>
        <w:rPr>
          <w:noProof/>
          <w:sz w:val="24"/>
          <w:szCs w:val="24"/>
          <w:lang w:val="lv-LV"/>
        </w:rPr>
        <mc:AlternateContent>
          <mc:Choice Requires="wps">
            <w:drawing>
              <wp:anchor distT="4294967295" distB="4294967295" distL="114300" distR="114300" simplePos="0" relativeHeight="251659264" behindDoc="0" locked="0" layoutInCell="1" allowOverlap="1" wp14:anchorId="5F673F0E" wp14:editId="2A4720BB">
                <wp:simplePos x="0" y="0"/>
                <wp:positionH relativeFrom="column">
                  <wp:posOffset>-22860</wp:posOffset>
                </wp:positionH>
                <wp:positionV relativeFrom="paragraph">
                  <wp:posOffset>168274</wp:posOffset>
                </wp:positionV>
                <wp:extent cx="5991225" cy="0"/>
                <wp:effectExtent l="0" t="0" r="9525" b="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650281B"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9D2EF3" w:rsidRPr="00F54DAF">
        <w:rPr>
          <w:sz w:val="24"/>
          <w:szCs w:val="24"/>
          <w:lang w:val="lv-LV"/>
        </w:rPr>
        <w:t>Tālrunis 631 82028, fakss 631 82027, e-pasts: dome@kandava.lv</w:t>
      </w:r>
    </w:p>
    <w:p w14:paraId="21EE3AB4" w14:textId="77777777" w:rsidR="009D2EF3" w:rsidRPr="00F54DAF" w:rsidRDefault="009D2EF3" w:rsidP="009D2EF3">
      <w:pPr>
        <w:pStyle w:val="Bezatstarpm"/>
        <w:jc w:val="center"/>
        <w:rPr>
          <w:sz w:val="24"/>
          <w:szCs w:val="24"/>
          <w:lang w:val="lv-LV"/>
        </w:rPr>
      </w:pPr>
      <w:r w:rsidRPr="00F54DAF">
        <w:rPr>
          <w:sz w:val="24"/>
          <w:szCs w:val="24"/>
          <w:lang w:val="lv-LV"/>
        </w:rPr>
        <w:t>Kandavā</w:t>
      </w:r>
    </w:p>
    <w:p w14:paraId="4B4ED6FE" w14:textId="77777777" w:rsidR="009D2EF3" w:rsidRPr="00F54DAF" w:rsidRDefault="009D2EF3" w:rsidP="009D2EF3">
      <w:pPr>
        <w:jc w:val="right"/>
      </w:pPr>
      <w:r w:rsidRPr="00F54DAF">
        <w:tab/>
      </w:r>
      <w:r w:rsidRPr="00F54DAF">
        <w:tab/>
      </w:r>
      <w:r w:rsidRPr="00F54DAF">
        <w:tab/>
      </w:r>
    </w:p>
    <w:p w14:paraId="2A9AB2AE" w14:textId="77777777" w:rsidR="009D2EF3" w:rsidRPr="00F54DAF" w:rsidRDefault="009D2EF3" w:rsidP="009D2EF3">
      <w:pPr>
        <w:jc w:val="right"/>
        <w:rPr>
          <w:b/>
        </w:rPr>
      </w:pPr>
      <w:r w:rsidRPr="00F54DAF">
        <w:rPr>
          <w:b/>
        </w:rPr>
        <w:t>APSTIPRINĀTS</w:t>
      </w:r>
    </w:p>
    <w:p w14:paraId="0BC57FFA" w14:textId="77777777" w:rsidR="009D2EF3" w:rsidRPr="00F54DAF" w:rsidRDefault="009D2EF3" w:rsidP="009D2EF3">
      <w:pPr>
        <w:jc w:val="right"/>
      </w:pPr>
      <w:r w:rsidRPr="00F54DAF">
        <w:t>Kandavas novad domes sēdē</w:t>
      </w:r>
    </w:p>
    <w:p w14:paraId="32CB473A" w14:textId="342FCED8" w:rsidR="009D2EF3" w:rsidRPr="00F54DAF" w:rsidRDefault="00AF642F" w:rsidP="009D2EF3">
      <w:pPr>
        <w:jc w:val="right"/>
      </w:pPr>
      <w:r w:rsidRPr="00F54DAF">
        <w:t>20</w:t>
      </w:r>
      <w:r w:rsidR="00D92F1D" w:rsidRPr="00F54DAF">
        <w:t>20</w:t>
      </w:r>
      <w:r w:rsidR="009D2EF3" w:rsidRPr="00F54DAF">
        <w:t>.</w:t>
      </w:r>
      <w:r w:rsidR="00F112D6" w:rsidRPr="00F54DAF">
        <w:t xml:space="preserve"> </w:t>
      </w:r>
      <w:r w:rsidR="009D2EF3" w:rsidRPr="00F54DAF">
        <w:t xml:space="preserve">gada </w:t>
      </w:r>
      <w:r w:rsidR="00075116">
        <w:t>27.augustā</w:t>
      </w:r>
    </w:p>
    <w:p w14:paraId="17668829" w14:textId="048D7D8B" w:rsidR="009D2EF3" w:rsidRPr="00F54DAF" w:rsidRDefault="009D2EF3" w:rsidP="008E5159">
      <w:pPr>
        <w:jc w:val="right"/>
      </w:pPr>
      <w:r w:rsidRPr="00F54DAF">
        <w:t>(</w:t>
      </w:r>
      <w:r w:rsidR="00F335BA" w:rsidRPr="00F54DAF">
        <w:t>protokols Nr.</w:t>
      </w:r>
      <w:r w:rsidR="00075116">
        <w:t xml:space="preserve">15  </w:t>
      </w:r>
      <w:r w:rsidRPr="00F54DAF">
        <w:t xml:space="preserve"> </w:t>
      </w:r>
      <w:r w:rsidR="00075116">
        <w:t xml:space="preserve"> 1</w:t>
      </w:r>
      <w:r w:rsidRPr="00F54DAF">
        <w:t>.§)</w:t>
      </w:r>
    </w:p>
    <w:p w14:paraId="550EEFCA" w14:textId="2BD72ED3" w:rsidR="008E5159" w:rsidRDefault="008E5159" w:rsidP="008E5159">
      <w:pPr>
        <w:jc w:val="right"/>
      </w:pPr>
    </w:p>
    <w:p w14:paraId="792C1696" w14:textId="2C50C432" w:rsidR="001947FC" w:rsidRPr="001947FC" w:rsidRDefault="004433B0" w:rsidP="008E5159">
      <w:pPr>
        <w:jc w:val="right"/>
        <w:rPr>
          <w:b/>
          <w:bCs/>
        </w:rPr>
      </w:pPr>
      <w:r>
        <w:rPr>
          <w:b/>
          <w:bCs/>
        </w:rPr>
        <w:t>PRECIZĒTS</w:t>
      </w:r>
    </w:p>
    <w:p w14:paraId="00C8C3E3" w14:textId="77777777" w:rsidR="001947FC" w:rsidRPr="00F54DAF" w:rsidRDefault="001947FC" w:rsidP="001947FC">
      <w:pPr>
        <w:jc w:val="right"/>
      </w:pPr>
      <w:r w:rsidRPr="00F54DAF">
        <w:t>Kandavas novad domes sēdē</w:t>
      </w:r>
    </w:p>
    <w:p w14:paraId="310F84C0" w14:textId="64BFDB6B" w:rsidR="001947FC" w:rsidRPr="00F54DAF" w:rsidRDefault="001947FC" w:rsidP="001947FC">
      <w:pPr>
        <w:jc w:val="right"/>
      </w:pPr>
      <w:r w:rsidRPr="00F54DAF">
        <w:t xml:space="preserve">2020. gada </w:t>
      </w:r>
      <w:r>
        <w:t>24. septembrī</w:t>
      </w:r>
    </w:p>
    <w:p w14:paraId="3B6496D0" w14:textId="07E79F6C" w:rsidR="001947FC" w:rsidRPr="00F54DAF" w:rsidRDefault="001947FC" w:rsidP="001947FC">
      <w:pPr>
        <w:jc w:val="right"/>
      </w:pPr>
      <w:r w:rsidRPr="00F54DAF">
        <w:t>(protokols Nr.</w:t>
      </w:r>
      <w:r w:rsidR="004433B0">
        <w:t xml:space="preserve">16 </w:t>
      </w:r>
      <w:r>
        <w:t xml:space="preserve"> </w:t>
      </w:r>
      <w:r w:rsidRPr="00F54DAF">
        <w:t xml:space="preserve"> </w:t>
      </w:r>
      <w:r w:rsidR="004433B0">
        <w:t xml:space="preserve"> 13</w:t>
      </w:r>
      <w:r w:rsidRPr="00F54DAF">
        <w:t>.§)</w:t>
      </w:r>
    </w:p>
    <w:p w14:paraId="7AC8BDD3" w14:textId="77777777" w:rsidR="001947FC" w:rsidRPr="00F54DAF" w:rsidRDefault="001947FC" w:rsidP="008E5159">
      <w:pPr>
        <w:jc w:val="right"/>
      </w:pPr>
    </w:p>
    <w:p w14:paraId="00897EC1" w14:textId="77777777" w:rsidR="00D92F1D" w:rsidRPr="00F54DAF" w:rsidRDefault="00D92F1D" w:rsidP="009D2EF3">
      <w:pPr>
        <w:jc w:val="right"/>
      </w:pPr>
    </w:p>
    <w:p w14:paraId="538241DE" w14:textId="3BFE0FCD" w:rsidR="00F335BA" w:rsidRPr="00F54DAF" w:rsidRDefault="00F335BA" w:rsidP="00F335BA">
      <w:pPr>
        <w:jc w:val="center"/>
        <w:rPr>
          <w:b/>
        </w:rPr>
      </w:pPr>
      <w:r w:rsidRPr="00F54DAF">
        <w:rPr>
          <w:b/>
        </w:rPr>
        <w:t>Kandavas novada domes saistošie noteikumi Nr.</w:t>
      </w:r>
      <w:r w:rsidR="00075116">
        <w:rPr>
          <w:b/>
        </w:rPr>
        <w:t>19</w:t>
      </w:r>
    </w:p>
    <w:p w14:paraId="4725CB99" w14:textId="459ADE94" w:rsidR="00F335BA" w:rsidRPr="00F54DAF" w:rsidRDefault="00F335BA" w:rsidP="00F335BA">
      <w:pPr>
        <w:jc w:val="center"/>
        <w:rPr>
          <w:b/>
        </w:rPr>
      </w:pPr>
      <w:r w:rsidRPr="00F54DAF">
        <w:rPr>
          <w:b/>
        </w:rPr>
        <w:t>“</w:t>
      </w:r>
      <w:bookmarkStart w:id="0" w:name="_Hlk40434733"/>
      <w:r w:rsidR="00D92F1D" w:rsidRPr="00F54DAF">
        <w:rPr>
          <w:b/>
        </w:rPr>
        <w:t>Par Kandavas novada pašvaldības piedalīšanos pašvaldības nozīmes ceļa vai ielas būvniecībā un uzturēšanā</w:t>
      </w:r>
      <w:bookmarkEnd w:id="0"/>
      <w:r w:rsidRPr="00F54DAF">
        <w:rPr>
          <w:b/>
        </w:rPr>
        <w:t>”</w:t>
      </w:r>
    </w:p>
    <w:p w14:paraId="10008048" w14:textId="77777777" w:rsidR="00F335BA" w:rsidRPr="00F54DAF" w:rsidRDefault="00F335BA" w:rsidP="00F335BA">
      <w:pPr>
        <w:jc w:val="right"/>
      </w:pPr>
    </w:p>
    <w:p w14:paraId="7E45F982" w14:textId="2D021F88" w:rsidR="00F335BA" w:rsidRPr="00075116" w:rsidRDefault="00F335BA" w:rsidP="00D158F2">
      <w:pPr>
        <w:ind w:left="5670"/>
        <w:jc w:val="right"/>
        <w:rPr>
          <w:i/>
          <w:sz w:val="22"/>
        </w:rPr>
      </w:pPr>
      <w:r w:rsidRPr="00075116">
        <w:rPr>
          <w:i/>
          <w:sz w:val="22"/>
        </w:rPr>
        <w:t>Izdoti saskaņā ar</w:t>
      </w:r>
      <w:r w:rsidR="00D158F2" w:rsidRPr="00075116">
        <w:rPr>
          <w:i/>
          <w:sz w:val="22"/>
        </w:rPr>
        <w:t xml:space="preserve"> Zemes pārvaldības likuma 8.</w:t>
      </w:r>
      <w:r w:rsidR="00D158F2" w:rsidRPr="00075116">
        <w:rPr>
          <w:i/>
          <w:sz w:val="22"/>
          <w:vertAlign w:val="superscript"/>
        </w:rPr>
        <w:t>1</w:t>
      </w:r>
      <w:r w:rsidR="00D158F2" w:rsidRPr="00075116">
        <w:rPr>
          <w:i/>
          <w:sz w:val="22"/>
        </w:rPr>
        <w:t xml:space="preserve"> panta ceturto daļu</w:t>
      </w:r>
    </w:p>
    <w:p w14:paraId="5D81E8A3" w14:textId="77777777" w:rsidR="00F335BA" w:rsidRPr="00F54DAF" w:rsidRDefault="00F335BA" w:rsidP="00F335BA">
      <w:pPr>
        <w:jc w:val="right"/>
      </w:pPr>
    </w:p>
    <w:p w14:paraId="5BC68B28" w14:textId="77777777" w:rsidR="00F335BA" w:rsidRPr="00F54DAF" w:rsidRDefault="00F335BA" w:rsidP="00F335BA">
      <w:pPr>
        <w:pStyle w:val="Sarakstarindkopa"/>
        <w:numPr>
          <w:ilvl w:val="0"/>
          <w:numId w:val="6"/>
        </w:numPr>
        <w:ind w:left="0" w:firstLine="0"/>
        <w:jc w:val="center"/>
        <w:rPr>
          <w:b/>
          <w:sz w:val="24"/>
          <w:szCs w:val="24"/>
        </w:rPr>
      </w:pPr>
      <w:r w:rsidRPr="00F54DAF">
        <w:rPr>
          <w:b/>
          <w:sz w:val="24"/>
          <w:szCs w:val="24"/>
        </w:rPr>
        <w:t>Vispārīgie jautājumi</w:t>
      </w:r>
    </w:p>
    <w:p w14:paraId="6AD5647B" w14:textId="77777777" w:rsidR="00F335BA" w:rsidRPr="00F54DAF" w:rsidRDefault="00F335BA" w:rsidP="00F335BA">
      <w:pPr>
        <w:pStyle w:val="Sarakstarindkopa"/>
        <w:ind w:left="1080"/>
        <w:jc w:val="center"/>
        <w:rPr>
          <w:sz w:val="24"/>
          <w:szCs w:val="24"/>
        </w:rPr>
      </w:pPr>
      <w:r w:rsidRPr="00F54DAF">
        <w:rPr>
          <w:sz w:val="24"/>
          <w:szCs w:val="24"/>
        </w:rPr>
        <w:t xml:space="preserve"> </w:t>
      </w:r>
    </w:p>
    <w:p w14:paraId="326BC1D3" w14:textId="6F288460" w:rsidR="008E5159" w:rsidRPr="00F54DAF" w:rsidRDefault="00F335BA" w:rsidP="00F335BA">
      <w:pPr>
        <w:pStyle w:val="Sarakstarindkopa"/>
        <w:numPr>
          <w:ilvl w:val="0"/>
          <w:numId w:val="7"/>
        </w:numPr>
        <w:ind w:left="0" w:firstLine="0"/>
        <w:jc w:val="both"/>
        <w:rPr>
          <w:b/>
          <w:sz w:val="24"/>
          <w:szCs w:val="24"/>
        </w:rPr>
      </w:pPr>
      <w:r w:rsidRPr="00F54DAF">
        <w:rPr>
          <w:sz w:val="24"/>
          <w:szCs w:val="24"/>
        </w:rPr>
        <w:t xml:space="preserve">Saistošie noteikumi </w:t>
      </w:r>
      <w:r w:rsidR="008E5159" w:rsidRPr="00F54DAF">
        <w:rPr>
          <w:sz w:val="24"/>
          <w:szCs w:val="24"/>
        </w:rPr>
        <w:t xml:space="preserve">nosaka kārtību, kādā </w:t>
      </w:r>
      <w:r w:rsidR="007D3B6F" w:rsidRPr="00F54DAF">
        <w:rPr>
          <w:sz w:val="24"/>
          <w:szCs w:val="24"/>
        </w:rPr>
        <w:t>Kandavas</w:t>
      </w:r>
      <w:r w:rsidR="008E5159" w:rsidRPr="00F54DAF">
        <w:rPr>
          <w:sz w:val="24"/>
          <w:szCs w:val="24"/>
        </w:rPr>
        <w:t xml:space="preserve"> novada </w:t>
      </w:r>
      <w:r w:rsidR="007E5894" w:rsidRPr="00F54DAF">
        <w:rPr>
          <w:sz w:val="24"/>
          <w:szCs w:val="24"/>
        </w:rPr>
        <w:t>pašvaldība (turpmāk - pašvaldība)</w:t>
      </w:r>
      <w:r w:rsidR="008E5159" w:rsidRPr="00F54DAF">
        <w:rPr>
          <w:sz w:val="24"/>
          <w:szCs w:val="24"/>
        </w:rPr>
        <w:t xml:space="preserve"> piedalās pašvaldības nozīmes ceļa vai ielas</w:t>
      </w:r>
      <w:r w:rsidR="002B242F" w:rsidRPr="00F54DAF">
        <w:rPr>
          <w:sz w:val="24"/>
          <w:szCs w:val="24"/>
        </w:rPr>
        <w:t xml:space="preserve"> </w:t>
      </w:r>
      <w:r w:rsidR="008E5159" w:rsidRPr="00F54DAF">
        <w:rPr>
          <w:sz w:val="24"/>
          <w:szCs w:val="24"/>
        </w:rPr>
        <w:t>būvniecībā un uzturēšanā.</w:t>
      </w:r>
    </w:p>
    <w:p w14:paraId="35D895BE" w14:textId="77777777" w:rsidR="009F216D" w:rsidRDefault="008E5159" w:rsidP="009F216D">
      <w:pPr>
        <w:pStyle w:val="Sarakstarindkopa"/>
        <w:numPr>
          <w:ilvl w:val="0"/>
          <w:numId w:val="7"/>
        </w:numPr>
        <w:ind w:left="0" w:firstLine="0"/>
        <w:jc w:val="both"/>
        <w:rPr>
          <w:sz w:val="24"/>
          <w:szCs w:val="24"/>
        </w:rPr>
      </w:pPr>
      <w:r w:rsidRPr="00F54DAF">
        <w:rPr>
          <w:sz w:val="24"/>
          <w:szCs w:val="24"/>
        </w:rPr>
        <w:t>Pašvaldības nozīmes ceļš vai iela</w:t>
      </w:r>
      <w:r w:rsidR="007E5894" w:rsidRPr="00F54DAF">
        <w:rPr>
          <w:sz w:val="24"/>
          <w:szCs w:val="24"/>
        </w:rPr>
        <w:t xml:space="preserve"> </w:t>
      </w:r>
      <w:r w:rsidRPr="00F54DAF">
        <w:rPr>
          <w:sz w:val="24"/>
          <w:szCs w:val="24"/>
        </w:rPr>
        <w:t xml:space="preserve">ir </w:t>
      </w:r>
      <w:r w:rsidR="00D05F6E" w:rsidRPr="00F54DAF">
        <w:rPr>
          <w:sz w:val="24"/>
          <w:szCs w:val="24"/>
        </w:rPr>
        <w:t>Kandavas novada administratīvajā teritorijā esošs</w:t>
      </w:r>
      <w:r w:rsidR="00DC70BF">
        <w:rPr>
          <w:sz w:val="24"/>
          <w:szCs w:val="24"/>
        </w:rPr>
        <w:t xml:space="preserve"> vai plānots</w:t>
      </w:r>
      <w:r w:rsidR="00D05F6E" w:rsidRPr="00F54DAF">
        <w:rPr>
          <w:sz w:val="24"/>
          <w:szCs w:val="24"/>
        </w:rPr>
        <w:t xml:space="preserve"> ceļš vai iela, kam šāds statuss noteikts pašvaldības teritorija</w:t>
      </w:r>
      <w:r w:rsidR="00010996" w:rsidRPr="00F54DAF">
        <w:rPr>
          <w:sz w:val="24"/>
          <w:szCs w:val="24"/>
        </w:rPr>
        <w:t>s</w:t>
      </w:r>
      <w:r w:rsidR="00D05F6E" w:rsidRPr="00F54DAF">
        <w:rPr>
          <w:sz w:val="24"/>
          <w:szCs w:val="24"/>
        </w:rPr>
        <w:t xml:space="preserve"> plānojumā</w:t>
      </w:r>
      <w:r w:rsidR="007E5894" w:rsidRPr="00F54DAF">
        <w:rPr>
          <w:sz w:val="24"/>
          <w:szCs w:val="24"/>
        </w:rPr>
        <w:t xml:space="preserve">, </w:t>
      </w:r>
      <w:proofErr w:type="spellStart"/>
      <w:r w:rsidR="007E5894" w:rsidRPr="00F54DAF">
        <w:rPr>
          <w:sz w:val="24"/>
          <w:szCs w:val="24"/>
        </w:rPr>
        <w:t>lokālplānojumā</w:t>
      </w:r>
      <w:proofErr w:type="spellEnd"/>
      <w:r w:rsidR="007E5894" w:rsidRPr="00F54DAF">
        <w:rPr>
          <w:sz w:val="24"/>
          <w:szCs w:val="24"/>
        </w:rPr>
        <w:t xml:space="preserve"> vai tas piešķirts ar atsevišķu administratīvo aktu.</w:t>
      </w:r>
    </w:p>
    <w:p w14:paraId="6046C8CB" w14:textId="45A9B479" w:rsidR="009848A2" w:rsidRPr="009F216D" w:rsidRDefault="009848A2" w:rsidP="009F216D">
      <w:pPr>
        <w:pStyle w:val="Sarakstarindkopa"/>
        <w:numPr>
          <w:ilvl w:val="0"/>
          <w:numId w:val="7"/>
        </w:numPr>
        <w:ind w:left="0" w:firstLine="0"/>
        <w:jc w:val="both"/>
        <w:rPr>
          <w:sz w:val="24"/>
          <w:szCs w:val="24"/>
        </w:rPr>
      </w:pPr>
      <w:r w:rsidRPr="009F216D">
        <w:rPr>
          <w:sz w:val="24"/>
          <w:szCs w:val="24"/>
        </w:rPr>
        <w:t>Pašvaldības nozīmes ceļa vai ielas statusu ceļam vai ielai piešķir</w:t>
      </w:r>
      <w:r w:rsidR="009F216D">
        <w:rPr>
          <w:sz w:val="24"/>
          <w:szCs w:val="24"/>
        </w:rPr>
        <w:t xml:space="preserve"> </w:t>
      </w:r>
      <w:r w:rsidR="002B1529" w:rsidRPr="009F216D">
        <w:rPr>
          <w:sz w:val="24"/>
          <w:szCs w:val="24"/>
        </w:rPr>
        <w:t>Zemes pārvaldības likuma 8.</w:t>
      </w:r>
      <w:r w:rsidR="002B1529" w:rsidRPr="009F216D">
        <w:rPr>
          <w:sz w:val="24"/>
          <w:szCs w:val="24"/>
          <w:vertAlign w:val="superscript"/>
        </w:rPr>
        <w:t>1</w:t>
      </w:r>
      <w:r w:rsidR="002B1529" w:rsidRPr="009F216D">
        <w:rPr>
          <w:sz w:val="24"/>
          <w:szCs w:val="24"/>
        </w:rPr>
        <w:t xml:space="preserve"> panta pirm</w:t>
      </w:r>
      <w:r w:rsidR="009F216D">
        <w:rPr>
          <w:sz w:val="24"/>
          <w:szCs w:val="24"/>
        </w:rPr>
        <w:t>ajā</w:t>
      </w:r>
      <w:r w:rsidR="002B1529" w:rsidRPr="009F216D">
        <w:rPr>
          <w:sz w:val="24"/>
          <w:szCs w:val="24"/>
        </w:rPr>
        <w:t xml:space="preserve"> daļ</w:t>
      </w:r>
      <w:r w:rsidR="009F216D">
        <w:rPr>
          <w:sz w:val="24"/>
          <w:szCs w:val="24"/>
        </w:rPr>
        <w:t>ā noteikto mērķu sasniegšanai</w:t>
      </w:r>
      <w:r w:rsidR="009F216D" w:rsidRPr="009F216D">
        <w:rPr>
          <w:sz w:val="24"/>
          <w:szCs w:val="24"/>
        </w:rPr>
        <w:t>.</w:t>
      </w:r>
    </w:p>
    <w:p w14:paraId="31DFA849" w14:textId="4BC93897" w:rsidR="00BE57AC" w:rsidRPr="00193880" w:rsidRDefault="00823328" w:rsidP="00A3011F">
      <w:pPr>
        <w:pStyle w:val="Sarakstarindkopa"/>
        <w:numPr>
          <w:ilvl w:val="0"/>
          <w:numId w:val="7"/>
        </w:numPr>
        <w:ind w:left="0" w:firstLine="0"/>
        <w:jc w:val="both"/>
        <w:rPr>
          <w:sz w:val="24"/>
          <w:szCs w:val="24"/>
        </w:rPr>
      </w:pPr>
      <w:r w:rsidRPr="00F54DAF">
        <w:rPr>
          <w:sz w:val="24"/>
          <w:szCs w:val="24"/>
        </w:rPr>
        <w:t xml:space="preserve">Ar atsevišķu administratīvo aktu ( domes lēmumu) </w:t>
      </w:r>
      <w:r w:rsidR="00BE57AC" w:rsidRPr="00F54DAF">
        <w:rPr>
          <w:sz w:val="24"/>
          <w:szCs w:val="24"/>
        </w:rPr>
        <w:t xml:space="preserve">pašvaldības nozīmes </w:t>
      </w:r>
      <w:r w:rsidR="00BE57AC" w:rsidRPr="00193880">
        <w:rPr>
          <w:sz w:val="24"/>
          <w:szCs w:val="24"/>
        </w:rPr>
        <w:t xml:space="preserve">ceļa vai ielas </w:t>
      </w:r>
      <w:r w:rsidRPr="00193880">
        <w:rPr>
          <w:sz w:val="24"/>
          <w:szCs w:val="24"/>
        </w:rPr>
        <w:t>statusu nosaka gadījumā, ja</w:t>
      </w:r>
      <w:r w:rsidR="002D596D" w:rsidRPr="00193880">
        <w:rPr>
          <w:sz w:val="24"/>
          <w:szCs w:val="24"/>
        </w:rPr>
        <w:t xml:space="preserve"> vienīgais, vai</w:t>
      </w:r>
      <w:r w:rsidRPr="00193880">
        <w:rPr>
          <w:sz w:val="24"/>
          <w:szCs w:val="24"/>
        </w:rPr>
        <w:t xml:space="preserve"> </w:t>
      </w:r>
      <w:r w:rsidR="00680356" w:rsidRPr="00193880">
        <w:rPr>
          <w:sz w:val="24"/>
          <w:szCs w:val="24"/>
        </w:rPr>
        <w:t>lielākā daļa</w:t>
      </w:r>
      <w:r w:rsidR="0016532F" w:rsidRPr="00193880">
        <w:rPr>
          <w:sz w:val="24"/>
          <w:szCs w:val="24"/>
        </w:rPr>
        <w:t xml:space="preserve"> </w:t>
      </w:r>
      <w:r w:rsidRPr="00193880">
        <w:rPr>
          <w:sz w:val="24"/>
          <w:szCs w:val="24"/>
        </w:rPr>
        <w:t xml:space="preserve">no </w:t>
      </w:r>
      <w:r w:rsidR="00FF4C9A" w:rsidRPr="00193880">
        <w:rPr>
          <w:sz w:val="24"/>
          <w:szCs w:val="24"/>
        </w:rPr>
        <w:t>ceļa vai ielas</w:t>
      </w:r>
      <w:r w:rsidRPr="00193880">
        <w:rPr>
          <w:sz w:val="24"/>
          <w:szCs w:val="24"/>
        </w:rPr>
        <w:t xml:space="preserve"> kopīpašniekiem</w:t>
      </w:r>
      <w:r w:rsidR="002D596D" w:rsidRPr="00193880">
        <w:rPr>
          <w:sz w:val="24"/>
          <w:szCs w:val="24"/>
        </w:rPr>
        <w:t xml:space="preserve">, </w:t>
      </w:r>
      <w:r w:rsidRPr="00193880">
        <w:rPr>
          <w:sz w:val="24"/>
          <w:szCs w:val="24"/>
        </w:rPr>
        <w:t xml:space="preserve">ir iesnieguši </w:t>
      </w:r>
      <w:r w:rsidR="00FF4C9A" w:rsidRPr="00193880">
        <w:rPr>
          <w:sz w:val="24"/>
          <w:szCs w:val="24"/>
        </w:rPr>
        <w:t>Kandavas</w:t>
      </w:r>
      <w:r w:rsidRPr="00193880">
        <w:rPr>
          <w:sz w:val="24"/>
          <w:szCs w:val="24"/>
        </w:rPr>
        <w:t xml:space="preserve"> novada domē iesniegumu par pašvaldības nozīmes ceļa </w:t>
      </w:r>
      <w:r w:rsidR="0054012E" w:rsidRPr="00193880">
        <w:rPr>
          <w:sz w:val="24"/>
          <w:szCs w:val="24"/>
        </w:rPr>
        <w:t xml:space="preserve">vai ielas </w:t>
      </w:r>
      <w:r w:rsidRPr="00193880">
        <w:rPr>
          <w:sz w:val="24"/>
          <w:szCs w:val="24"/>
        </w:rPr>
        <w:t xml:space="preserve">statusa piešķiršanu ceļam </w:t>
      </w:r>
      <w:r w:rsidR="0054012E" w:rsidRPr="00193880">
        <w:rPr>
          <w:sz w:val="24"/>
          <w:szCs w:val="24"/>
        </w:rPr>
        <w:t>vai ielai</w:t>
      </w:r>
      <w:r w:rsidR="002D596D" w:rsidRPr="00193880">
        <w:rPr>
          <w:sz w:val="24"/>
          <w:szCs w:val="24"/>
        </w:rPr>
        <w:t>.</w:t>
      </w:r>
    </w:p>
    <w:p w14:paraId="328FB877" w14:textId="4EA468A6" w:rsidR="002F329A" w:rsidRPr="00193880" w:rsidRDefault="002F329A" w:rsidP="00A3011F">
      <w:pPr>
        <w:pStyle w:val="Sarakstarindkopa"/>
        <w:numPr>
          <w:ilvl w:val="0"/>
          <w:numId w:val="7"/>
        </w:numPr>
        <w:ind w:left="0" w:firstLine="0"/>
        <w:jc w:val="both"/>
        <w:rPr>
          <w:sz w:val="24"/>
          <w:szCs w:val="24"/>
        </w:rPr>
      </w:pPr>
      <w:r w:rsidRPr="00193880">
        <w:rPr>
          <w:sz w:val="24"/>
          <w:szCs w:val="24"/>
        </w:rPr>
        <w:t>Pašvaldībai ir tiesības pašvaldības nozīmes ceļa vai ielas statusu noteikt ar atsevišķu administratīvo aktu arī pēc pašvaldības iniciatīvas.</w:t>
      </w:r>
    </w:p>
    <w:p w14:paraId="35F35392" w14:textId="1F294295" w:rsidR="00FF4C9A" w:rsidRPr="00193880" w:rsidRDefault="00823328" w:rsidP="00A3011F">
      <w:pPr>
        <w:pStyle w:val="Sarakstarindkopa"/>
        <w:numPr>
          <w:ilvl w:val="0"/>
          <w:numId w:val="7"/>
        </w:numPr>
        <w:ind w:left="0" w:firstLine="0"/>
        <w:jc w:val="both"/>
        <w:rPr>
          <w:sz w:val="24"/>
          <w:szCs w:val="24"/>
        </w:rPr>
      </w:pPr>
      <w:r w:rsidRPr="00193880">
        <w:rPr>
          <w:sz w:val="24"/>
          <w:szCs w:val="24"/>
        </w:rPr>
        <w:t>Gadījumos, kad pašvaldības nozīmes ceļa vai ielas statuss ir bijis noteikts ar administratīvo aktu</w:t>
      </w:r>
      <w:r w:rsidR="002F329A" w:rsidRPr="00193880">
        <w:rPr>
          <w:sz w:val="24"/>
          <w:szCs w:val="24"/>
        </w:rPr>
        <w:t xml:space="preserve"> (Kandavas novada domes lēmumu)</w:t>
      </w:r>
      <w:r w:rsidRPr="00193880">
        <w:rPr>
          <w:sz w:val="24"/>
          <w:szCs w:val="24"/>
        </w:rPr>
        <w:t>, pašvaldībai ir tiesības atcelt pašvaldības nozīmes</w:t>
      </w:r>
      <w:r w:rsidR="007B6561" w:rsidRPr="00193880">
        <w:rPr>
          <w:sz w:val="24"/>
          <w:szCs w:val="24"/>
        </w:rPr>
        <w:t xml:space="preserve"> ceļa</w:t>
      </w:r>
      <w:r w:rsidRPr="00193880">
        <w:rPr>
          <w:sz w:val="24"/>
          <w:szCs w:val="24"/>
        </w:rPr>
        <w:t xml:space="preserve"> vai ielas statusu šādā kārtībā:</w:t>
      </w:r>
    </w:p>
    <w:p w14:paraId="39D10E74" w14:textId="77777777" w:rsidR="00E30238" w:rsidRDefault="00FF4C9A" w:rsidP="00E30238">
      <w:pPr>
        <w:pStyle w:val="Sarakstarindkopa"/>
        <w:numPr>
          <w:ilvl w:val="1"/>
          <w:numId w:val="7"/>
        </w:numPr>
        <w:ind w:left="1276" w:hanging="556"/>
        <w:jc w:val="both"/>
        <w:rPr>
          <w:sz w:val="24"/>
          <w:szCs w:val="24"/>
        </w:rPr>
      </w:pPr>
      <w:r w:rsidRPr="00193880">
        <w:rPr>
          <w:sz w:val="24"/>
          <w:szCs w:val="24"/>
        </w:rPr>
        <w:t>ja</w:t>
      </w:r>
      <w:r w:rsidR="00823328" w:rsidRPr="00193880">
        <w:rPr>
          <w:sz w:val="24"/>
          <w:szCs w:val="24"/>
        </w:rPr>
        <w:t xml:space="preserve"> ir zudis tiesiskais pamats ceļam vai ielai noteikt pašvaldības nozīmes ceļa </w:t>
      </w:r>
      <w:r w:rsidR="00823328" w:rsidRPr="00F54DAF">
        <w:rPr>
          <w:sz w:val="24"/>
          <w:szCs w:val="24"/>
        </w:rPr>
        <w:t>vai ielas statusu;</w:t>
      </w:r>
    </w:p>
    <w:p w14:paraId="283787DA" w14:textId="3D170748" w:rsidR="00E30238" w:rsidRPr="00E30238" w:rsidRDefault="00FF4C9A" w:rsidP="00E30238">
      <w:pPr>
        <w:pStyle w:val="Sarakstarindkopa"/>
        <w:numPr>
          <w:ilvl w:val="1"/>
          <w:numId w:val="7"/>
        </w:numPr>
        <w:ind w:left="1276" w:hanging="556"/>
        <w:jc w:val="both"/>
        <w:rPr>
          <w:sz w:val="24"/>
          <w:szCs w:val="24"/>
        </w:rPr>
      </w:pPr>
      <w:r w:rsidRPr="00E30238">
        <w:rPr>
          <w:sz w:val="24"/>
          <w:szCs w:val="24"/>
        </w:rPr>
        <w:t>j</w:t>
      </w:r>
      <w:r w:rsidR="00823328" w:rsidRPr="00E30238">
        <w:rPr>
          <w:sz w:val="24"/>
          <w:szCs w:val="24"/>
        </w:rPr>
        <w:t xml:space="preserve">a </w:t>
      </w:r>
      <w:r w:rsidR="001C5946">
        <w:rPr>
          <w:sz w:val="24"/>
          <w:szCs w:val="24"/>
        </w:rPr>
        <w:t>lielākā daļa</w:t>
      </w:r>
      <w:r w:rsidR="00823328" w:rsidRPr="00E30238">
        <w:rPr>
          <w:sz w:val="24"/>
          <w:szCs w:val="24"/>
        </w:rPr>
        <w:t xml:space="preserve"> no ceļa </w:t>
      </w:r>
      <w:r w:rsidR="007B6561" w:rsidRPr="00E30238">
        <w:rPr>
          <w:sz w:val="24"/>
          <w:szCs w:val="24"/>
        </w:rPr>
        <w:t xml:space="preserve">vai ielas </w:t>
      </w:r>
      <w:r w:rsidR="00823328" w:rsidRPr="00E30238">
        <w:rPr>
          <w:sz w:val="24"/>
          <w:szCs w:val="24"/>
        </w:rPr>
        <w:t xml:space="preserve">kopīpašniekiem ir iesnieguši </w:t>
      </w:r>
      <w:r w:rsidRPr="00E30238">
        <w:rPr>
          <w:sz w:val="24"/>
          <w:szCs w:val="24"/>
        </w:rPr>
        <w:t>Kandavas</w:t>
      </w:r>
      <w:r w:rsidR="00823328" w:rsidRPr="00E30238">
        <w:rPr>
          <w:sz w:val="24"/>
          <w:szCs w:val="24"/>
        </w:rPr>
        <w:t xml:space="preserve"> novada domē iesniegumu par pašvaldības nozīmes ceļa </w:t>
      </w:r>
      <w:r w:rsidR="007B6561" w:rsidRPr="00E30238">
        <w:rPr>
          <w:sz w:val="24"/>
          <w:szCs w:val="24"/>
        </w:rPr>
        <w:t xml:space="preserve">vai ielas </w:t>
      </w:r>
      <w:r w:rsidR="00823328" w:rsidRPr="00E30238">
        <w:rPr>
          <w:sz w:val="24"/>
          <w:szCs w:val="24"/>
        </w:rPr>
        <w:t xml:space="preserve">statusa atcelšanu </w:t>
      </w:r>
      <w:r w:rsidR="007B6561" w:rsidRPr="00E30238">
        <w:rPr>
          <w:sz w:val="24"/>
          <w:szCs w:val="24"/>
        </w:rPr>
        <w:t xml:space="preserve">ceļam </w:t>
      </w:r>
      <w:r w:rsidR="00823328" w:rsidRPr="00E30238">
        <w:rPr>
          <w:sz w:val="24"/>
          <w:szCs w:val="24"/>
        </w:rPr>
        <w:t>vai</w:t>
      </w:r>
      <w:r w:rsidR="007B6561" w:rsidRPr="00E30238">
        <w:rPr>
          <w:sz w:val="24"/>
          <w:szCs w:val="24"/>
        </w:rPr>
        <w:t xml:space="preserve"> ielai</w:t>
      </w:r>
      <w:r w:rsidR="00823328" w:rsidRPr="00E30238">
        <w:rPr>
          <w:sz w:val="24"/>
          <w:szCs w:val="24"/>
        </w:rPr>
        <w:t>;</w:t>
      </w:r>
    </w:p>
    <w:p w14:paraId="763DE7AC" w14:textId="37E8C3C5" w:rsidR="00823328" w:rsidRPr="00E30238" w:rsidRDefault="00E30238" w:rsidP="00E30238">
      <w:pPr>
        <w:pStyle w:val="Sarakstarindkopa"/>
        <w:numPr>
          <w:ilvl w:val="0"/>
          <w:numId w:val="7"/>
        </w:numPr>
        <w:jc w:val="both"/>
        <w:rPr>
          <w:sz w:val="24"/>
          <w:szCs w:val="24"/>
        </w:rPr>
      </w:pPr>
      <w:r w:rsidRPr="00E30238">
        <w:rPr>
          <w:sz w:val="24"/>
          <w:szCs w:val="24"/>
        </w:rPr>
        <w:lastRenderedPageBreak/>
        <w:t>J</w:t>
      </w:r>
      <w:r w:rsidR="00823328" w:rsidRPr="00E30238">
        <w:rPr>
          <w:sz w:val="24"/>
          <w:szCs w:val="24"/>
        </w:rPr>
        <w:t>autājumu par pašvaldības nozīmes ceļa vai ielas statusa atcelšanu izskata</w:t>
      </w:r>
      <w:r w:rsidR="003E5797">
        <w:rPr>
          <w:sz w:val="24"/>
          <w:szCs w:val="24"/>
        </w:rPr>
        <w:t xml:space="preserve"> un l</w:t>
      </w:r>
      <w:r w:rsidR="00871ADF">
        <w:rPr>
          <w:sz w:val="24"/>
          <w:szCs w:val="24"/>
        </w:rPr>
        <w:t>ē</w:t>
      </w:r>
      <w:r w:rsidR="003E5797">
        <w:rPr>
          <w:sz w:val="24"/>
          <w:szCs w:val="24"/>
        </w:rPr>
        <w:t>mumu pieņem</w:t>
      </w:r>
      <w:r w:rsidR="00823328" w:rsidRPr="00E30238">
        <w:rPr>
          <w:sz w:val="24"/>
          <w:szCs w:val="24"/>
        </w:rPr>
        <w:t xml:space="preserve"> </w:t>
      </w:r>
      <w:r w:rsidR="003E5797">
        <w:rPr>
          <w:sz w:val="24"/>
          <w:szCs w:val="24"/>
        </w:rPr>
        <w:t>pašvaldības</w:t>
      </w:r>
      <w:r w:rsidR="00823328" w:rsidRPr="00E30238">
        <w:rPr>
          <w:sz w:val="24"/>
          <w:szCs w:val="24"/>
        </w:rPr>
        <w:t xml:space="preserve"> dome</w:t>
      </w:r>
      <w:r w:rsidR="007B6561" w:rsidRPr="00E30238">
        <w:rPr>
          <w:sz w:val="24"/>
          <w:szCs w:val="24"/>
        </w:rPr>
        <w:t>.</w:t>
      </w:r>
    </w:p>
    <w:p w14:paraId="0C41B300" w14:textId="77777777" w:rsidR="00F335BA" w:rsidRPr="00F54DAF" w:rsidRDefault="00F335BA" w:rsidP="00F335BA">
      <w:pPr>
        <w:pStyle w:val="Sarakstarindkopa"/>
        <w:jc w:val="both"/>
        <w:rPr>
          <w:sz w:val="24"/>
          <w:szCs w:val="24"/>
        </w:rPr>
      </w:pPr>
    </w:p>
    <w:p w14:paraId="4F7CAE7D" w14:textId="4DEDCC45" w:rsidR="00F335BA" w:rsidRPr="00F54DAF" w:rsidRDefault="00E85071" w:rsidP="00F335BA">
      <w:pPr>
        <w:pStyle w:val="Sarakstarindkopa"/>
        <w:numPr>
          <w:ilvl w:val="0"/>
          <w:numId w:val="6"/>
        </w:numPr>
        <w:ind w:left="0" w:firstLine="0"/>
        <w:jc w:val="center"/>
        <w:rPr>
          <w:b/>
          <w:sz w:val="24"/>
          <w:szCs w:val="24"/>
        </w:rPr>
      </w:pPr>
      <w:r w:rsidRPr="00F54DAF">
        <w:rPr>
          <w:b/>
          <w:sz w:val="24"/>
          <w:szCs w:val="24"/>
        </w:rPr>
        <w:t>Pašvaldības nozīmes c</w:t>
      </w:r>
      <w:r w:rsidR="00BA31D2" w:rsidRPr="00F54DAF">
        <w:rPr>
          <w:b/>
          <w:sz w:val="24"/>
          <w:szCs w:val="24"/>
        </w:rPr>
        <w:t>eļ</w:t>
      </w:r>
      <w:r w:rsidR="00971C3E" w:rsidRPr="00F54DAF">
        <w:rPr>
          <w:b/>
          <w:sz w:val="24"/>
          <w:szCs w:val="24"/>
        </w:rPr>
        <w:t>a</w:t>
      </w:r>
      <w:r w:rsidR="00BA31D2" w:rsidRPr="00F54DAF">
        <w:rPr>
          <w:b/>
          <w:sz w:val="24"/>
          <w:szCs w:val="24"/>
        </w:rPr>
        <w:t xml:space="preserve"> vai ielas uzturēšanas kārtība un finansēšana</w:t>
      </w:r>
    </w:p>
    <w:p w14:paraId="7D3EC0AE" w14:textId="77777777" w:rsidR="00F335BA" w:rsidRPr="00F54DAF" w:rsidRDefault="00F335BA" w:rsidP="00F335BA">
      <w:pPr>
        <w:jc w:val="both"/>
      </w:pPr>
    </w:p>
    <w:p w14:paraId="4F78CA09" w14:textId="32F6597A" w:rsidR="001347F6" w:rsidRPr="00F54DAF" w:rsidRDefault="001347F6" w:rsidP="00F335BA">
      <w:pPr>
        <w:pStyle w:val="Sarakstarindkopa"/>
        <w:numPr>
          <w:ilvl w:val="0"/>
          <w:numId w:val="7"/>
        </w:numPr>
        <w:ind w:left="0" w:firstLine="0"/>
        <w:jc w:val="both"/>
        <w:rPr>
          <w:sz w:val="24"/>
          <w:szCs w:val="24"/>
        </w:rPr>
      </w:pPr>
      <w:r w:rsidRPr="00F54DAF">
        <w:rPr>
          <w:sz w:val="24"/>
          <w:szCs w:val="24"/>
        </w:rPr>
        <w:t xml:space="preserve">Lai nodrošinātu </w:t>
      </w:r>
      <w:r w:rsidR="00E85071" w:rsidRPr="00F54DAF">
        <w:rPr>
          <w:sz w:val="24"/>
          <w:szCs w:val="24"/>
        </w:rPr>
        <w:t xml:space="preserve">pašvaldības nozīmes </w:t>
      </w:r>
      <w:r w:rsidRPr="00F54DAF">
        <w:rPr>
          <w:sz w:val="24"/>
          <w:szCs w:val="24"/>
        </w:rPr>
        <w:t xml:space="preserve">ceļu vai ielas uzturēšanu, pašvaldība katram ceļam vai ielai, kuram ir noteikts </w:t>
      </w:r>
      <w:r w:rsidR="00512699" w:rsidRPr="00F54DAF">
        <w:rPr>
          <w:sz w:val="24"/>
          <w:szCs w:val="24"/>
        </w:rPr>
        <w:t>p</w:t>
      </w:r>
      <w:r w:rsidRPr="00F54DAF">
        <w:rPr>
          <w:sz w:val="24"/>
          <w:szCs w:val="24"/>
        </w:rPr>
        <w:t>ašvaldības nozīmes ceļa vai ielas statuss, veic apsekošanu un nosaka ceļu vai ielas uzturēšanas klasi atbilstoši 2010.gada 9.marta Ministru kabineta noteikumiem Nr. 224 “Noteikumi par valsts un pašvaldību autoceļu ikdienas uzturēšanas prasībām un to izpildes kontroli”</w:t>
      </w:r>
      <w:r w:rsidR="00E30238">
        <w:rPr>
          <w:sz w:val="24"/>
          <w:szCs w:val="24"/>
        </w:rPr>
        <w:t xml:space="preserve"> (turpmāk – MK noteikumi nr. 224)</w:t>
      </w:r>
      <w:r w:rsidRPr="00F54DAF">
        <w:rPr>
          <w:sz w:val="24"/>
          <w:szCs w:val="24"/>
        </w:rPr>
        <w:t>.</w:t>
      </w:r>
    </w:p>
    <w:p w14:paraId="46709955" w14:textId="0F88FD60" w:rsidR="001E0C57" w:rsidRPr="00F54DAF" w:rsidRDefault="00A82630" w:rsidP="00F335BA">
      <w:pPr>
        <w:pStyle w:val="Sarakstarindkopa"/>
        <w:numPr>
          <w:ilvl w:val="0"/>
          <w:numId w:val="7"/>
        </w:numPr>
        <w:ind w:left="0" w:firstLine="0"/>
        <w:jc w:val="both"/>
        <w:rPr>
          <w:sz w:val="24"/>
          <w:szCs w:val="24"/>
        </w:rPr>
      </w:pPr>
      <w:r w:rsidRPr="00F54DAF">
        <w:rPr>
          <w:sz w:val="24"/>
          <w:szCs w:val="24"/>
        </w:rPr>
        <w:t xml:space="preserve">Pašvaldība nodrošina </w:t>
      </w:r>
      <w:r w:rsidR="00512699" w:rsidRPr="00F54DAF">
        <w:rPr>
          <w:sz w:val="24"/>
          <w:szCs w:val="24"/>
        </w:rPr>
        <w:t>p</w:t>
      </w:r>
      <w:r w:rsidRPr="00F54DAF">
        <w:rPr>
          <w:sz w:val="24"/>
          <w:szCs w:val="24"/>
        </w:rPr>
        <w:t xml:space="preserve">ašvaldības nozīmes ceļu vai ielas uzturēšanas darbu veikšanu atbilstoši </w:t>
      </w:r>
      <w:r w:rsidR="00E30238">
        <w:rPr>
          <w:sz w:val="24"/>
          <w:szCs w:val="24"/>
        </w:rPr>
        <w:t xml:space="preserve">MK noteikumiem nr. 224 </w:t>
      </w:r>
      <w:r w:rsidRPr="00F54DAF">
        <w:rPr>
          <w:sz w:val="24"/>
          <w:szCs w:val="24"/>
        </w:rPr>
        <w:t>un atbilstoši pašvaldības budžetā paredzētajiem līdzekļiem.</w:t>
      </w:r>
    </w:p>
    <w:p w14:paraId="2A279714" w14:textId="79E121C7" w:rsidR="002A60D8" w:rsidRDefault="001347F6" w:rsidP="00A82630">
      <w:pPr>
        <w:pStyle w:val="Sarakstarindkopa"/>
        <w:numPr>
          <w:ilvl w:val="0"/>
          <w:numId w:val="7"/>
        </w:numPr>
        <w:ind w:left="0" w:firstLine="0"/>
        <w:jc w:val="both"/>
        <w:rPr>
          <w:sz w:val="24"/>
          <w:szCs w:val="24"/>
        </w:rPr>
      </w:pPr>
      <w:r w:rsidRPr="00F54DAF">
        <w:rPr>
          <w:sz w:val="24"/>
          <w:szCs w:val="24"/>
        </w:rPr>
        <w:t xml:space="preserve">Veicot </w:t>
      </w:r>
      <w:r w:rsidR="00512699" w:rsidRPr="00F54DAF">
        <w:rPr>
          <w:sz w:val="24"/>
          <w:szCs w:val="24"/>
        </w:rPr>
        <w:t xml:space="preserve">pašvaldības nozīmes </w:t>
      </w:r>
      <w:r w:rsidRPr="00F54DAF">
        <w:rPr>
          <w:sz w:val="24"/>
          <w:szCs w:val="24"/>
        </w:rPr>
        <w:t xml:space="preserve">ceļu vai ielas uzturēšanu, pašvaldība nodrošina tā uzturēšanu, nepasliktinot minētās infrastruktūras esošo kvalitāti, kas tiek noteikta, veicot saistošo noteikumu </w:t>
      </w:r>
      <w:r w:rsidR="00456936" w:rsidRPr="00F54DAF">
        <w:rPr>
          <w:sz w:val="24"/>
          <w:szCs w:val="24"/>
        </w:rPr>
        <w:t>8</w:t>
      </w:r>
      <w:r w:rsidRPr="00F54DAF">
        <w:rPr>
          <w:sz w:val="24"/>
          <w:szCs w:val="24"/>
        </w:rPr>
        <w:t>.punktā noteikto apsekošanu.</w:t>
      </w:r>
    </w:p>
    <w:p w14:paraId="59AF7BAE" w14:textId="018CD8E1" w:rsidR="00E30238" w:rsidRPr="00E30238" w:rsidRDefault="00E30238" w:rsidP="00E30238">
      <w:pPr>
        <w:pStyle w:val="Sarakstarindkopa"/>
        <w:numPr>
          <w:ilvl w:val="0"/>
          <w:numId w:val="7"/>
        </w:numPr>
        <w:ind w:left="0" w:firstLine="0"/>
        <w:jc w:val="both"/>
        <w:rPr>
          <w:sz w:val="24"/>
          <w:szCs w:val="24"/>
        </w:rPr>
      </w:pPr>
      <w:r w:rsidRPr="00F54DAF">
        <w:rPr>
          <w:bCs/>
          <w:sz w:val="24"/>
          <w:szCs w:val="24"/>
        </w:rPr>
        <w:t xml:space="preserve">Pašvaldības nozīmes ceļa vai ielas uzturēšana vai būvniecība tiek finansēta </w:t>
      </w:r>
      <w:r w:rsidR="001925BC">
        <w:rPr>
          <w:bCs/>
          <w:sz w:val="24"/>
          <w:szCs w:val="24"/>
        </w:rPr>
        <w:t>pašvaldības</w:t>
      </w:r>
      <w:r w:rsidRPr="00F54DAF">
        <w:rPr>
          <w:bCs/>
          <w:sz w:val="24"/>
          <w:szCs w:val="24"/>
        </w:rPr>
        <w:t xml:space="preserve"> budžeta</w:t>
      </w:r>
      <w:r w:rsidR="001925BC">
        <w:rPr>
          <w:bCs/>
          <w:sz w:val="24"/>
          <w:szCs w:val="24"/>
        </w:rPr>
        <w:t xml:space="preserve"> līdzekļiem</w:t>
      </w:r>
      <w:r w:rsidRPr="00F54DAF">
        <w:rPr>
          <w:bCs/>
          <w:sz w:val="24"/>
          <w:szCs w:val="24"/>
        </w:rPr>
        <w:t xml:space="preserve">, izvērtējot ikgadējā pašvaldības budžeta iespējas un attīstības plānošanas dokumentos noteikto. </w:t>
      </w:r>
    </w:p>
    <w:p w14:paraId="16F0E2A3" w14:textId="1368D6B4" w:rsidR="00E30238" w:rsidRPr="00F54DAF" w:rsidRDefault="00785FE1" w:rsidP="00E30238">
      <w:pPr>
        <w:pStyle w:val="Sarakstarindkopa"/>
        <w:numPr>
          <w:ilvl w:val="0"/>
          <w:numId w:val="7"/>
        </w:numPr>
        <w:ind w:left="0" w:firstLine="0"/>
        <w:jc w:val="both"/>
        <w:rPr>
          <w:sz w:val="24"/>
          <w:szCs w:val="24"/>
        </w:rPr>
      </w:pPr>
      <w:r w:rsidRPr="00F54DAF">
        <w:rPr>
          <w:bCs/>
          <w:sz w:val="24"/>
          <w:szCs w:val="24"/>
        </w:rPr>
        <w:t>Pašvaldības nozīmes ceļa vai ielas uzturēšan</w:t>
      </w:r>
      <w:r>
        <w:rPr>
          <w:bCs/>
          <w:sz w:val="24"/>
          <w:szCs w:val="24"/>
        </w:rPr>
        <w:t>u</w:t>
      </w:r>
      <w:r w:rsidRPr="00F54DAF">
        <w:rPr>
          <w:bCs/>
          <w:sz w:val="24"/>
          <w:szCs w:val="24"/>
        </w:rPr>
        <w:t xml:space="preserve"> vai būvniecīb</w:t>
      </w:r>
      <w:r>
        <w:rPr>
          <w:bCs/>
          <w:sz w:val="24"/>
          <w:szCs w:val="24"/>
        </w:rPr>
        <w:t xml:space="preserve">u veic persona, kas </w:t>
      </w:r>
      <w:r w:rsidR="001925BC">
        <w:rPr>
          <w:bCs/>
          <w:sz w:val="24"/>
          <w:szCs w:val="24"/>
        </w:rPr>
        <w:t>p</w:t>
      </w:r>
      <w:r>
        <w:rPr>
          <w:bCs/>
          <w:sz w:val="24"/>
          <w:szCs w:val="24"/>
        </w:rPr>
        <w:t>ašvaldības organizētās publiskā iepirkuma procedūras rezultātā ir ieguvusi līguma sl</w:t>
      </w:r>
      <w:r w:rsidR="00A61044">
        <w:rPr>
          <w:bCs/>
          <w:sz w:val="24"/>
          <w:szCs w:val="24"/>
        </w:rPr>
        <w:t>ēg</w:t>
      </w:r>
      <w:r>
        <w:rPr>
          <w:bCs/>
          <w:sz w:val="24"/>
          <w:szCs w:val="24"/>
        </w:rPr>
        <w:t xml:space="preserve">šanas tiesības un ar kuru </w:t>
      </w:r>
      <w:r w:rsidR="00843AFD">
        <w:rPr>
          <w:bCs/>
          <w:sz w:val="24"/>
          <w:szCs w:val="24"/>
        </w:rPr>
        <w:t>p</w:t>
      </w:r>
      <w:r>
        <w:rPr>
          <w:bCs/>
          <w:sz w:val="24"/>
          <w:szCs w:val="24"/>
        </w:rPr>
        <w:t>ašvaldība ir noslēgusi līgumu.</w:t>
      </w:r>
    </w:p>
    <w:p w14:paraId="005749B6" w14:textId="77777777" w:rsidR="00F335BA" w:rsidRPr="00F54DAF" w:rsidRDefault="00F335BA" w:rsidP="00F335BA">
      <w:pPr>
        <w:pStyle w:val="Sarakstarindkopa"/>
        <w:ind w:left="448"/>
        <w:contextualSpacing w:val="0"/>
        <w:rPr>
          <w:sz w:val="24"/>
          <w:szCs w:val="24"/>
        </w:rPr>
      </w:pPr>
    </w:p>
    <w:p w14:paraId="2FB37F32" w14:textId="3022C027" w:rsidR="00F335BA" w:rsidRPr="00F54DAF" w:rsidRDefault="00D33A34" w:rsidP="00F335BA">
      <w:pPr>
        <w:pStyle w:val="Sarakstarindkopa"/>
        <w:numPr>
          <w:ilvl w:val="0"/>
          <w:numId w:val="6"/>
        </w:numPr>
        <w:ind w:left="1077"/>
        <w:jc w:val="center"/>
        <w:rPr>
          <w:b/>
          <w:sz w:val="24"/>
          <w:szCs w:val="24"/>
        </w:rPr>
      </w:pPr>
      <w:r w:rsidRPr="00F54DAF">
        <w:rPr>
          <w:b/>
          <w:sz w:val="24"/>
          <w:szCs w:val="24"/>
        </w:rPr>
        <w:t>Pašvaldības nozīmes c</w:t>
      </w:r>
      <w:r w:rsidR="00462E85" w:rsidRPr="00F54DAF">
        <w:rPr>
          <w:b/>
          <w:sz w:val="24"/>
          <w:szCs w:val="24"/>
        </w:rPr>
        <w:t>eļ</w:t>
      </w:r>
      <w:r w:rsidR="00971C3E" w:rsidRPr="00F54DAF">
        <w:rPr>
          <w:b/>
          <w:sz w:val="24"/>
          <w:szCs w:val="24"/>
        </w:rPr>
        <w:t>a</w:t>
      </w:r>
      <w:r w:rsidR="00462E85" w:rsidRPr="00F54DAF">
        <w:rPr>
          <w:b/>
          <w:sz w:val="24"/>
          <w:szCs w:val="24"/>
        </w:rPr>
        <w:t xml:space="preserve"> vai iel</w:t>
      </w:r>
      <w:r w:rsidR="00971C3E" w:rsidRPr="00F54DAF">
        <w:rPr>
          <w:b/>
          <w:sz w:val="24"/>
          <w:szCs w:val="24"/>
        </w:rPr>
        <w:t>a</w:t>
      </w:r>
      <w:r w:rsidR="00462E85" w:rsidRPr="00F54DAF">
        <w:rPr>
          <w:b/>
          <w:sz w:val="24"/>
          <w:szCs w:val="24"/>
        </w:rPr>
        <w:t xml:space="preserve"> būvniecības finansēšana</w:t>
      </w:r>
    </w:p>
    <w:p w14:paraId="14235DDC" w14:textId="77777777" w:rsidR="00F335BA" w:rsidRPr="00F54DAF" w:rsidRDefault="00F335BA" w:rsidP="00F335BA">
      <w:pPr>
        <w:pStyle w:val="Sarakstarindkopa"/>
        <w:ind w:left="1080"/>
        <w:rPr>
          <w:b/>
          <w:sz w:val="24"/>
          <w:szCs w:val="24"/>
        </w:rPr>
      </w:pPr>
    </w:p>
    <w:p w14:paraId="4271DBD6" w14:textId="1DDACC7D" w:rsidR="00462E85" w:rsidRPr="00F54DAF" w:rsidRDefault="00F335BA" w:rsidP="00F335BA">
      <w:pPr>
        <w:pStyle w:val="Sarakstarindkopa"/>
        <w:numPr>
          <w:ilvl w:val="0"/>
          <w:numId w:val="7"/>
        </w:numPr>
        <w:ind w:left="0" w:firstLine="0"/>
        <w:jc w:val="both"/>
        <w:rPr>
          <w:sz w:val="24"/>
          <w:szCs w:val="24"/>
        </w:rPr>
      </w:pPr>
      <w:r w:rsidRPr="00F54DAF">
        <w:rPr>
          <w:sz w:val="24"/>
          <w:szCs w:val="24"/>
        </w:rPr>
        <w:t>P</w:t>
      </w:r>
      <w:r w:rsidR="00462E85" w:rsidRPr="00F54DAF">
        <w:rPr>
          <w:sz w:val="24"/>
          <w:szCs w:val="24"/>
        </w:rPr>
        <w:t xml:space="preserve">ašvaldības </w:t>
      </w:r>
      <w:r w:rsidR="008514A7" w:rsidRPr="00F54DAF">
        <w:rPr>
          <w:sz w:val="24"/>
          <w:szCs w:val="24"/>
        </w:rPr>
        <w:t>līdz</w:t>
      </w:r>
      <w:r w:rsidR="00462E85" w:rsidRPr="00F54DAF">
        <w:rPr>
          <w:sz w:val="24"/>
          <w:szCs w:val="24"/>
        </w:rPr>
        <w:t xml:space="preserve">finansējumu </w:t>
      </w:r>
      <w:r w:rsidR="00C373F0" w:rsidRPr="00F54DAF">
        <w:rPr>
          <w:sz w:val="24"/>
          <w:szCs w:val="24"/>
        </w:rPr>
        <w:t>p</w:t>
      </w:r>
      <w:r w:rsidR="00462E85" w:rsidRPr="00F54DAF">
        <w:rPr>
          <w:sz w:val="24"/>
          <w:szCs w:val="24"/>
        </w:rPr>
        <w:t>ašvaldības nozīmes ceļ</w:t>
      </w:r>
      <w:r w:rsidR="00971C3E" w:rsidRPr="00F54DAF">
        <w:rPr>
          <w:sz w:val="24"/>
          <w:szCs w:val="24"/>
        </w:rPr>
        <w:t>a</w:t>
      </w:r>
      <w:r w:rsidR="00462E85" w:rsidRPr="00F54DAF">
        <w:rPr>
          <w:sz w:val="24"/>
          <w:szCs w:val="24"/>
        </w:rPr>
        <w:t xml:space="preserve"> vai iel</w:t>
      </w:r>
      <w:r w:rsidR="00971C3E" w:rsidRPr="00F54DAF">
        <w:rPr>
          <w:sz w:val="24"/>
          <w:szCs w:val="24"/>
        </w:rPr>
        <w:t>as</w:t>
      </w:r>
      <w:r w:rsidR="00462E85" w:rsidRPr="00F54DAF">
        <w:rPr>
          <w:sz w:val="24"/>
          <w:szCs w:val="24"/>
        </w:rPr>
        <w:t xml:space="preserve"> būvniecībai pašvaldība var piešķirt gadījumos, ja:</w:t>
      </w:r>
    </w:p>
    <w:p w14:paraId="5C868498" w14:textId="7D5D4BDF" w:rsidR="00462E85" w:rsidRPr="00F54DAF" w:rsidRDefault="00462E85" w:rsidP="008E538F">
      <w:pPr>
        <w:pStyle w:val="Sarakstarindkopa"/>
        <w:numPr>
          <w:ilvl w:val="1"/>
          <w:numId w:val="7"/>
        </w:numPr>
        <w:ind w:left="1418" w:hanging="698"/>
        <w:jc w:val="both"/>
        <w:rPr>
          <w:sz w:val="24"/>
          <w:szCs w:val="24"/>
        </w:rPr>
      </w:pPr>
      <w:r w:rsidRPr="00F54DAF">
        <w:rPr>
          <w:sz w:val="24"/>
          <w:szCs w:val="24"/>
        </w:rPr>
        <w:t>plānota ceļa vai ielas pārbūve vai atjaunošana;</w:t>
      </w:r>
    </w:p>
    <w:p w14:paraId="43705120" w14:textId="38017C40" w:rsidR="00462E85" w:rsidRPr="00F54DAF" w:rsidRDefault="00462E85" w:rsidP="008E538F">
      <w:pPr>
        <w:pStyle w:val="Sarakstarindkopa"/>
        <w:numPr>
          <w:ilvl w:val="1"/>
          <w:numId w:val="7"/>
        </w:numPr>
        <w:ind w:left="1418" w:hanging="698"/>
        <w:jc w:val="both"/>
        <w:rPr>
          <w:sz w:val="24"/>
          <w:szCs w:val="24"/>
        </w:rPr>
      </w:pPr>
      <w:r w:rsidRPr="00F54DAF">
        <w:rPr>
          <w:sz w:val="24"/>
          <w:szCs w:val="24"/>
        </w:rPr>
        <w:t xml:space="preserve">ja ceļu vai ielas pārbūve vai atjaunošana ir plānota </w:t>
      </w:r>
      <w:r w:rsidR="001925BC">
        <w:rPr>
          <w:sz w:val="24"/>
          <w:szCs w:val="24"/>
        </w:rPr>
        <w:t>pašvaldības</w:t>
      </w:r>
      <w:r w:rsidRPr="00F54DAF">
        <w:rPr>
          <w:sz w:val="24"/>
          <w:szCs w:val="24"/>
        </w:rPr>
        <w:t xml:space="preserve"> </w:t>
      </w:r>
      <w:r w:rsidR="008E538F" w:rsidRPr="00F54DAF">
        <w:rPr>
          <w:sz w:val="24"/>
          <w:szCs w:val="24"/>
        </w:rPr>
        <w:t>attīstības plānošanas dokumentos</w:t>
      </w:r>
      <w:r w:rsidRPr="00F54DAF">
        <w:rPr>
          <w:sz w:val="24"/>
          <w:szCs w:val="24"/>
        </w:rPr>
        <w:t>;</w:t>
      </w:r>
    </w:p>
    <w:p w14:paraId="0D797AB2" w14:textId="219B3B5B" w:rsidR="00462E85" w:rsidRPr="00F54DAF" w:rsidRDefault="001F5E4C" w:rsidP="008E538F">
      <w:pPr>
        <w:pStyle w:val="Sarakstarindkopa"/>
        <w:numPr>
          <w:ilvl w:val="1"/>
          <w:numId w:val="7"/>
        </w:numPr>
        <w:ind w:left="1418" w:hanging="698"/>
        <w:jc w:val="both"/>
        <w:rPr>
          <w:sz w:val="24"/>
          <w:szCs w:val="24"/>
        </w:rPr>
      </w:pPr>
      <w:r w:rsidRPr="00F54DAF">
        <w:rPr>
          <w:sz w:val="24"/>
          <w:szCs w:val="24"/>
        </w:rPr>
        <w:t>j</w:t>
      </w:r>
      <w:r w:rsidR="00462E85" w:rsidRPr="00F54DAF">
        <w:rPr>
          <w:sz w:val="24"/>
          <w:szCs w:val="24"/>
        </w:rPr>
        <w:t>a tas ir nepieciešams sabiedrības interešu īstenošanai;</w:t>
      </w:r>
    </w:p>
    <w:p w14:paraId="5FA2DF99" w14:textId="5B40C755" w:rsidR="00462E85" w:rsidRPr="00F54DAF" w:rsidRDefault="00462E85" w:rsidP="008E538F">
      <w:pPr>
        <w:pStyle w:val="Sarakstarindkopa"/>
        <w:numPr>
          <w:ilvl w:val="1"/>
          <w:numId w:val="7"/>
        </w:numPr>
        <w:ind w:left="1418" w:hanging="698"/>
        <w:jc w:val="both"/>
        <w:rPr>
          <w:sz w:val="24"/>
          <w:szCs w:val="24"/>
        </w:rPr>
      </w:pPr>
      <w:r w:rsidRPr="00F54DAF">
        <w:rPr>
          <w:sz w:val="24"/>
          <w:szCs w:val="24"/>
        </w:rPr>
        <w:t xml:space="preserve">ja ir nepieciešams ierīkot jaunas inženierkomunikācijas – iekārtas, ierīces, ietaises, tīklus, līnijas un to piederumus. </w:t>
      </w:r>
    </w:p>
    <w:p w14:paraId="7FE6464A" w14:textId="77777777" w:rsidR="00B20E4C" w:rsidRPr="00F54DAF" w:rsidRDefault="00B20E4C" w:rsidP="00F335BA">
      <w:pPr>
        <w:pStyle w:val="Sarakstarindkopa"/>
        <w:numPr>
          <w:ilvl w:val="0"/>
          <w:numId w:val="7"/>
        </w:numPr>
        <w:ind w:left="0" w:firstLine="0"/>
        <w:jc w:val="both"/>
        <w:rPr>
          <w:sz w:val="24"/>
          <w:szCs w:val="24"/>
        </w:rPr>
      </w:pPr>
      <w:r w:rsidRPr="00F54DAF">
        <w:rPr>
          <w:sz w:val="24"/>
          <w:szCs w:val="24"/>
        </w:rPr>
        <w:t>Lēmumu par līdzfinansējuma piešķiršanu pieņem pašvaldības dome, izvērtējot informāciju par:</w:t>
      </w:r>
    </w:p>
    <w:p w14:paraId="368C4E46" w14:textId="77777777" w:rsidR="00B20E4C" w:rsidRPr="00F54DAF" w:rsidRDefault="00B20E4C" w:rsidP="00B20E4C">
      <w:pPr>
        <w:pStyle w:val="Sarakstarindkopa"/>
        <w:numPr>
          <w:ilvl w:val="1"/>
          <w:numId w:val="7"/>
        </w:numPr>
        <w:jc w:val="both"/>
        <w:rPr>
          <w:sz w:val="24"/>
          <w:szCs w:val="24"/>
        </w:rPr>
      </w:pPr>
      <w:r w:rsidRPr="00F54DAF">
        <w:rPr>
          <w:sz w:val="24"/>
          <w:szCs w:val="24"/>
        </w:rPr>
        <w:t>būvniecības nepieciešamību sabiedrības interešu īstenošanai;</w:t>
      </w:r>
    </w:p>
    <w:p w14:paraId="2CBA9E14" w14:textId="77777777" w:rsidR="00B20E4C" w:rsidRPr="00F54DAF" w:rsidRDefault="00B20E4C" w:rsidP="00B20E4C">
      <w:pPr>
        <w:pStyle w:val="Sarakstarindkopa"/>
        <w:numPr>
          <w:ilvl w:val="1"/>
          <w:numId w:val="7"/>
        </w:numPr>
        <w:jc w:val="both"/>
        <w:rPr>
          <w:sz w:val="24"/>
          <w:szCs w:val="24"/>
        </w:rPr>
      </w:pPr>
      <w:r w:rsidRPr="00F54DAF">
        <w:rPr>
          <w:sz w:val="24"/>
          <w:szCs w:val="24"/>
        </w:rPr>
        <w:t>būvniecības risinājumu atbilstību būvniecības noteikumiem;</w:t>
      </w:r>
    </w:p>
    <w:p w14:paraId="3EB513A6" w14:textId="77777777" w:rsidR="00B20E4C" w:rsidRPr="00F54DAF" w:rsidRDefault="00B20E4C" w:rsidP="00B20E4C">
      <w:pPr>
        <w:pStyle w:val="Sarakstarindkopa"/>
        <w:numPr>
          <w:ilvl w:val="1"/>
          <w:numId w:val="7"/>
        </w:numPr>
        <w:jc w:val="both"/>
        <w:rPr>
          <w:sz w:val="24"/>
          <w:szCs w:val="24"/>
        </w:rPr>
      </w:pPr>
      <w:r w:rsidRPr="00F54DAF">
        <w:rPr>
          <w:sz w:val="24"/>
          <w:szCs w:val="24"/>
        </w:rPr>
        <w:t>ceļa kategoriju;</w:t>
      </w:r>
    </w:p>
    <w:p w14:paraId="6ABBFA0B" w14:textId="77777777" w:rsidR="00B20E4C" w:rsidRPr="00F54DAF" w:rsidRDefault="00B20E4C" w:rsidP="00B20E4C">
      <w:pPr>
        <w:pStyle w:val="Sarakstarindkopa"/>
        <w:numPr>
          <w:ilvl w:val="1"/>
          <w:numId w:val="7"/>
        </w:numPr>
        <w:jc w:val="both"/>
        <w:rPr>
          <w:sz w:val="24"/>
          <w:szCs w:val="24"/>
        </w:rPr>
      </w:pPr>
      <w:r w:rsidRPr="00F54DAF">
        <w:rPr>
          <w:sz w:val="24"/>
          <w:szCs w:val="24"/>
        </w:rPr>
        <w:t>ceļa satiksmes intensitāti;</w:t>
      </w:r>
    </w:p>
    <w:p w14:paraId="3C76B828" w14:textId="77777777" w:rsidR="00B20E4C" w:rsidRPr="00F54DAF" w:rsidRDefault="00B20E4C" w:rsidP="00B20E4C">
      <w:pPr>
        <w:pStyle w:val="Sarakstarindkopa"/>
        <w:numPr>
          <w:ilvl w:val="1"/>
          <w:numId w:val="7"/>
        </w:numPr>
        <w:jc w:val="both"/>
        <w:rPr>
          <w:sz w:val="24"/>
          <w:szCs w:val="24"/>
        </w:rPr>
      </w:pPr>
      <w:r w:rsidRPr="00F54DAF">
        <w:rPr>
          <w:sz w:val="24"/>
          <w:szCs w:val="24"/>
        </w:rPr>
        <w:t>ceļa segumu;</w:t>
      </w:r>
    </w:p>
    <w:p w14:paraId="0603EFC3" w14:textId="77777777" w:rsidR="00B20E4C" w:rsidRPr="00F54DAF" w:rsidRDefault="00B20E4C" w:rsidP="00B20E4C">
      <w:pPr>
        <w:pStyle w:val="Sarakstarindkopa"/>
        <w:numPr>
          <w:ilvl w:val="1"/>
          <w:numId w:val="7"/>
        </w:numPr>
        <w:jc w:val="both"/>
        <w:rPr>
          <w:sz w:val="24"/>
          <w:szCs w:val="24"/>
        </w:rPr>
      </w:pPr>
      <w:r w:rsidRPr="00F54DAF">
        <w:rPr>
          <w:sz w:val="24"/>
          <w:szCs w:val="24"/>
        </w:rPr>
        <w:t>inženierkomunikāciju esamību;</w:t>
      </w:r>
    </w:p>
    <w:p w14:paraId="7229E39D" w14:textId="77777777" w:rsidR="00B20E4C" w:rsidRPr="00F54DAF" w:rsidRDefault="00B20E4C" w:rsidP="00B20E4C">
      <w:pPr>
        <w:pStyle w:val="Sarakstarindkopa"/>
        <w:numPr>
          <w:ilvl w:val="1"/>
          <w:numId w:val="7"/>
        </w:numPr>
        <w:jc w:val="both"/>
        <w:rPr>
          <w:sz w:val="24"/>
          <w:szCs w:val="24"/>
        </w:rPr>
      </w:pPr>
      <w:r w:rsidRPr="00F54DAF">
        <w:rPr>
          <w:sz w:val="24"/>
          <w:szCs w:val="24"/>
        </w:rPr>
        <w:t>izdevumu pamatotību;</w:t>
      </w:r>
    </w:p>
    <w:p w14:paraId="7842FE49" w14:textId="416DC4F3" w:rsidR="00B20E4C" w:rsidRPr="00F54DAF" w:rsidRDefault="00B20E4C" w:rsidP="00B20E4C">
      <w:pPr>
        <w:pStyle w:val="Sarakstarindkopa"/>
        <w:numPr>
          <w:ilvl w:val="1"/>
          <w:numId w:val="7"/>
        </w:numPr>
        <w:jc w:val="both"/>
        <w:rPr>
          <w:sz w:val="24"/>
          <w:szCs w:val="24"/>
        </w:rPr>
      </w:pPr>
      <w:r w:rsidRPr="00F54DAF">
        <w:rPr>
          <w:sz w:val="24"/>
          <w:szCs w:val="24"/>
        </w:rPr>
        <w:t>īpašnieku pašu vai citu finansējuma apjomu.</w:t>
      </w:r>
    </w:p>
    <w:p w14:paraId="7DDDF5EF" w14:textId="1A70A9EF" w:rsidR="00355BDD" w:rsidRPr="00355BDD" w:rsidRDefault="00B31ED7" w:rsidP="00355BDD">
      <w:pPr>
        <w:pStyle w:val="Sarakstarindkopa"/>
        <w:numPr>
          <w:ilvl w:val="0"/>
          <w:numId w:val="7"/>
        </w:numPr>
        <w:ind w:left="0" w:firstLine="0"/>
        <w:jc w:val="both"/>
        <w:rPr>
          <w:sz w:val="24"/>
          <w:szCs w:val="24"/>
        </w:rPr>
      </w:pPr>
      <w:r w:rsidRPr="00B31ED7">
        <w:rPr>
          <w:sz w:val="24"/>
          <w:szCs w:val="24"/>
        </w:rPr>
        <w:t xml:space="preserve">Pašvaldība, finansējot ceļa vai ielas būvniecību, pēc iespējas, vadās pēc turpmāk noteiktās izmaksu </w:t>
      </w:r>
      <w:r w:rsidRPr="00355BDD">
        <w:rPr>
          <w:sz w:val="24"/>
          <w:szCs w:val="24"/>
        </w:rPr>
        <w:t>metodikas:</w:t>
      </w:r>
      <w:r w:rsidR="00355BDD">
        <w:rPr>
          <w:sz w:val="24"/>
          <w:szCs w:val="24"/>
        </w:rPr>
        <w:t>-</w:t>
      </w:r>
      <w:r w:rsidR="00355BDD" w:rsidRPr="00355BDD">
        <w:rPr>
          <w:sz w:val="24"/>
          <w:szCs w:val="24"/>
        </w:rPr>
        <w:t xml:space="preserve"> </w:t>
      </w:r>
      <w:r w:rsidRPr="00355BDD">
        <w:rPr>
          <w:sz w:val="24"/>
          <w:szCs w:val="24"/>
        </w:rPr>
        <w:t xml:space="preserve">ceļa vai ielas projektēšanai un būvniecībai piešķir finansējumu, kas nepārsniedz 50% no projektēšanas un būvniecības izmaksām, bet ne lielāku summu kā 3000 </w:t>
      </w:r>
      <w:proofErr w:type="spellStart"/>
      <w:r w:rsidRPr="00355BDD">
        <w:rPr>
          <w:sz w:val="24"/>
          <w:szCs w:val="24"/>
        </w:rPr>
        <w:t>euro</w:t>
      </w:r>
      <w:proofErr w:type="spellEnd"/>
      <w:r w:rsidR="001C531A">
        <w:rPr>
          <w:sz w:val="24"/>
          <w:szCs w:val="24"/>
        </w:rPr>
        <w:t>, neskaitot PVN,</w:t>
      </w:r>
      <w:r w:rsidRPr="00355BDD">
        <w:rPr>
          <w:sz w:val="24"/>
          <w:szCs w:val="24"/>
        </w:rPr>
        <w:t xml:space="preserve"> projektēšanai un 60 000 </w:t>
      </w:r>
      <w:proofErr w:type="spellStart"/>
      <w:r w:rsidRPr="00355BDD">
        <w:rPr>
          <w:sz w:val="24"/>
          <w:szCs w:val="24"/>
        </w:rPr>
        <w:t>euro</w:t>
      </w:r>
      <w:proofErr w:type="spellEnd"/>
      <w:r w:rsidR="001C531A">
        <w:rPr>
          <w:sz w:val="24"/>
          <w:szCs w:val="24"/>
        </w:rPr>
        <w:t>,</w:t>
      </w:r>
      <w:r w:rsidRPr="00355BDD">
        <w:rPr>
          <w:sz w:val="24"/>
          <w:szCs w:val="24"/>
        </w:rPr>
        <w:t xml:space="preserve"> </w:t>
      </w:r>
      <w:r w:rsidR="001C531A">
        <w:rPr>
          <w:sz w:val="24"/>
          <w:szCs w:val="24"/>
        </w:rPr>
        <w:t>neskaitot PVN,</w:t>
      </w:r>
      <w:r w:rsidR="001C531A" w:rsidRPr="00355BDD">
        <w:rPr>
          <w:sz w:val="24"/>
          <w:szCs w:val="24"/>
        </w:rPr>
        <w:t xml:space="preserve"> </w:t>
      </w:r>
      <w:r w:rsidRPr="00355BDD">
        <w:rPr>
          <w:sz w:val="24"/>
          <w:szCs w:val="24"/>
        </w:rPr>
        <w:t xml:space="preserve">būvniecībai, ievērojot, ka: </w:t>
      </w:r>
    </w:p>
    <w:p w14:paraId="2D31D8C3" w14:textId="421108B6" w:rsidR="00355BDD" w:rsidRPr="00355BDD" w:rsidRDefault="00B31ED7" w:rsidP="00355BDD">
      <w:pPr>
        <w:pStyle w:val="Sarakstarindkopa"/>
        <w:numPr>
          <w:ilvl w:val="1"/>
          <w:numId w:val="7"/>
        </w:numPr>
        <w:jc w:val="both"/>
        <w:rPr>
          <w:sz w:val="24"/>
          <w:szCs w:val="24"/>
        </w:rPr>
      </w:pPr>
      <w:r w:rsidRPr="00355BDD">
        <w:rPr>
          <w:sz w:val="24"/>
          <w:szCs w:val="24"/>
        </w:rPr>
        <w:t xml:space="preserve">ceļa vai ielas būvniecībai līdz 50 m piešķirtā summa nepārsniedz 15 000 </w:t>
      </w:r>
      <w:proofErr w:type="spellStart"/>
      <w:r w:rsidRPr="00355BDD">
        <w:rPr>
          <w:sz w:val="24"/>
          <w:szCs w:val="24"/>
        </w:rPr>
        <w:t>euro</w:t>
      </w:r>
      <w:proofErr w:type="spellEnd"/>
      <w:r w:rsidR="001C531A">
        <w:rPr>
          <w:sz w:val="24"/>
          <w:szCs w:val="24"/>
        </w:rPr>
        <w:t>,</w:t>
      </w:r>
      <w:r w:rsidR="001C531A" w:rsidRPr="001C531A">
        <w:rPr>
          <w:sz w:val="24"/>
          <w:szCs w:val="24"/>
        </w:rPr>
        <w:t xml:space="preserve"> </w:t>
      </w:r>
      <w:r w:rsidR="001C531A">
        <w:rPr>
          <w:sz w:val="24"/>
          <w:szCs w:val="24"/>
        </w:rPr>
        <w:t>neskaitot PVN</w:t>
      </w:r>
      <w:r w:rsidRPr="00355BDD">
        <w:rPr>
          <w:sz w:val="24"/>
          <w:szCs w:val="24"/>
        </w:rPr>
        <w:t>;</w:t>
      </w:r>
    </w:p>
    <w:p w14:paraId="4705A2A5" w14:textId="618EE5C1" w:rsidR="00355BDD" w:rsidRPr="00355BDD" w:rsidRDefault="00B31ED7" w:rsidP="00355BDD">
      <w:pPr>
        <w:pStyle w:val="Sarakstarindkopa"/>
        <w:numPr>
          <w:ilvl w:val="1"/>
          <w:numId w:val="7"/>
        </w:numPr>
        <w:jc w:val="both"/>
        <w:rPr>
          <w:sz w:val="24"/>
          <w:szCs w:val="24"/>
        </w:rPr>
      </w:pPr>
      <w:r w:rsidRPr="00355BDD">
        <w:rPr>
          <w:sz w:val="24"/>
          <w:szCs w:val="24"/>
        </w:rPr>
        <w:t xml:space="preserve">ceļa vai ielas būvniecībai līdz 100 m piešķirtā summa nepārsniedz 30 000 </w:t>
      </w:r>
      <w:proofErr w:type="spellStart"/>
      <w:r w:rsidRPr="00355BDD">
        <w:rPr>
          <w:sz w:val="24"/>
          <w:szCs w:val="24"/>
        </w:rPr>
        <w:t>euro</w:t>
      </w:r>
      <w:proofErr w:type="spellEnd"/>
      <w:r w:rsidR="001C531A">
        <w:rPr>
          <w:sz w:val="24"/>
          <w:szCs w:val="24"/>
        </w:rPr>
        <w:t>, neskaitot PVN</w:t>
      </w:r>
      <w:r w:rsidRPr="00355BDD">
        <w:rPr>
          <w:sz w:val="24"/>
          <w:szCs w:val="24"/>
        </w:rPr>
        <w:t>;</w:t>
      </w:r>
    </w:p>
    <w:p w14:paraId="4BBF9A28" w14:textId="3EF17A5A" w:rsidR="00355BDD" w:rsidRPr="00355BDD" w:rsidRDefault="00B31ED7" w:rsidP="00355BDD">
      <w:pPr>
        <w:pStyle w:val="Sarakstarindkopa"/>
        <w:numPr>
          <w:ilvl w:val="1"/>
          <w:numId w:val="7"/>
        </w:numPr>
        <w:jc w:val="both"/>
        <w:rPr>
          <w:sz w:val="24"/>
          <w:szCs w:val="24"/>
        </w:rPr>
      </w:pPr>
      <w:r w:rsidRPr="00355BDD">
        <w:rPr>
          <w:sz w:val="24"/>
          <w:szCs w:val="24"/>
        </w:rPr>
        <w:t xml:space="preserve">ceļa vai ielas būvniecībai līdz 150 m piešķirtā summa nepārsniedz 45 000 </w:t>
      </w:r>
      <w:proofErr w:type="spellStart"/>
      <w:r w:rsidRPr="00355BDD">
        <w:rPr>
          <w:sz w:val="24"/>
          <w:szCs w:val="24"/>
        </w:rPr>
        <w:t>euro</w:t>
      </w:r>
      <w:proofErr w:type="spellEnd"/>
      <w:r w:rsidR="001C531A">
        <w:rPr>
          <w:sz w:val="24"/>
          <w:szCs w:val="24"/>
        </w:rPr>
        <w:t>,</w:t>
      </w:r>
      <w:r w:rsidR="001C531A" w:rsidRPr="001C531A">
        <w:rPr>
          <w:sz w:val="24"/>
          <w:szCs w:val="24"/>
        </w:rPr>
        <w:t xml:space="preserve"> </w:t>
      </w:r>
      <w:r w:rsidR="001C531A">
        <w:rPr>
          <w:sz w:val="24"/>
          <w:szCs w:val="24"/>
        </w:rPr>
        <w:t>neskaitot PVN</w:t>
      </w:r>
      <w:r w:rsidRPr="00355BDD">
        <w:rPr>
          <w:sz w:val="24"/>
          <w:szCs w:val="24"/>
        </w:rPr>
        <w:t xml:space="preserve">; </w:t>
      </w:r>
    </w:p>
    <w:p w14:paraId="3A36439A" w14:textId="3FE8B1F7" w:rsidR="005E367F" w:rsidRPr="00355BDD" w:rsidRDefault="00B31ED7" w:rsidP="00355BDD">
      <w:pPr>
        <w:pStyle w:val="Sarakstarindkopa"/>
        <w:numPr>
          <w:ilvl w:val="1"/>
          <w:numId w:val="7"/>
        </w:numPr>
        <w:jc w:val="both"/>
        <w:rPr>
          <w:sz w:val="24"/>
          <w:szCs w:val="24"/>
        </w:rPr>
      </w:pPr>
      <w:r w:rsidRPr="00355BDD">
        <w:rPr>
          <w:sz w:val="24"/>
          <w:szCs w:val="24"/>
        </w:rPr>
        <w:lastRenderedPageBreak/>
        <w:t>ceļa vai ielas būvniecībai līdz 200 m vai garākam posmam piešķirtā summa nepārsniedz 60</w:t>
      </w:r>
      <w:r w:rsidR="0038067C" w:rsidRPr="00355BDD">
        <w:rPr>
          <w:sz w:val="24"/>
          <w:szCs w:val="24"/>
        </w:rPr>
        <w:t xml:space="preserve"> </w:t>
      </w:r>
      <w:r w:rsidRPr="00355BDD">
        <w:rPr>
          <w:sz w:val="24"/>
          <w:szCs w:val="24"/>
        </w:rPr>
        <w:t xml:space="preserve">000 </w:t>
      </w:r>
      <w:proofErr w:type="spellStart"/>
      <w:r w:rsidRPr="00355BDD">
        <w:rPr>
          <w:sz w:val="24"/>
          <w:szCs w:val="24"/>
        </w:rPr>
        <w:t>euro</w:t>
      </w:r>
      <w:proofErr w:type="spellEnd"/>
      <w:r w:rsidR="001C531A">
        <w:rPr>
          <w:sz w:val="24"/>
          <w:szCs w:val="24"/>
        </w:rPr>
        <w:t>, neskaitot PVN</w:t>
      </w:r>
      <w:r w:rsidRPr="00355BDD">
        <w:rPr>
          <w:sz w:val="24"/>
          <w:szCs w:val="24"/>
        </w:rPr>
        <w:t>.</w:t>
      </w:r>
    </w:p>
    <w:p w14:paraId="3DD9E4D6" w14:textId="0D8560D5" w:rsidR="005E367F" w:rsidRDefault="005E367F" w:rsidP="005E367F">
      <w:pPr>
        <w:pStyle w:val="Sarakstarindkopa"/>
        <w:numPr>
          <w:ilvl w:val="0"/>
          <w:numId w:val="7"/>
        </w:numPr>
        <w:ind w:left="0" w:firstLine="0"/>
        <w:jc w:val="both"/>
        <w:rPr>
          <w:sz w:val="24"/>
          <w:szCs w:val="24"/>
        </w:rPr>
      </w:pPr>
      <w:r w:rsidRPr="00355BDD">
        <w:rPr>
          <w:sz w:val="24"/>
          <w:szCs w:val="24"/>
        </w:rPr>
        <w:t>Paredzot daļēju</w:t>
      </w:r>
      <w:r>
        <w:rPr>
          <w:sz w:val="24"/>
          <w:szCs w:val="24"/>
        </w:rPr>
        <w:t xml:space="preserve"> c</w:t>
      </w:r>
      <w:r w:rsidRPr="00F54DAF">
        <w:rPr>
          <w:sz w:val="24"/>
          <w:szCs w:val="24"/>
        </w:rPr>
        <w:t>eļa vai ielas būvniecīb</w:t>
      </w:r>
      <w:r>
        <w:rPr>
          <w:sz w:val="24"/>
          <w:szCs w:val="24"/>
        </w:rPr>
        <w:t>as</w:t>
      </w:r>
      <w:r w:rsidRPr="00F54DAF">
        <w:rPr>
          <w:sz w:val="24"/>
          <w:szCs w:val="24"/>
        </w:rPr>
        <w:t xml:space="preserve"> </w:t>
      </w:r>
      <w:r>
        <w:rPr>
          <w:sz w:val="24"/>
          <w:szCs w:val="24"/>
        </w:rPr>
        <w:t>finansēšanu</w:t>
      </w:r>
      <w:r w:rsidRPr="00F54DAF">
        <w:rPr>
          <w:sz w:val="24"/>
          <w:szCs w:val="24"/>
        </w:rPr>
        <w:t xml:space="preserve"> no pašvaldības budžeta līdzekļiem</w:t>
      </w:r>
      <w:r>
        <w:rPr>
          <w:sz w:val="24"/>
          <w:szCs w:val="24"/>
        </w:rPr>
        <w:t>, pašvaldība slēdz ar sadarbības partneri, kas pārējā daļā sedz c</w:t>
      </w:r>
      <w:r w:rsidRPr="00F54DAF">
        <w:rPr>
          <w:sz w:val="24"/>
          <w:szCs w:val="24"/>
        </w:rPr>
        <w:t>eļa vai ielas būvniecīb</w:t>
      </w:r>
      <w:r>
        <w:rPr>
          <w:sz w:val="24"/>
          <w:szCs w:val="24"/>
        </w:rPr>
        <w:t>as izmaksas,  rakstisku vienošanos par veicamo darbu finansēšanas apmēru, kārtību un iesaistīto pušu tiesībām un pienākumiem, un līdzekļu izlietojuma uzraudzību.</w:t>
      </w:r>
    </w:p>
    <w:p w14:paraId="6A4D2E9E" w14:textId="2C0885D2" w:rsidR="00A63D93" w:rsidRDefault="005E367F" w:rsidP="005E367F">
      <w:pPr>
        <w:pStyle w:val="Sarakstarindkopa"/>
        <w:numPr>
          <w:ilvl w:val="0"/>
          <w:numId w:val="7"/>
        </w:numPr>
        <w:ind w:left="0" w:firstLine="0"/>
        <w:jc w:val="both"/>
        <w:rPr>
          <w:sz w:val="24"/>
          <w:szCs w:val="24"/>
        </w:rPr>
      </w:pPr>
      <w:r w:rsidRPr="00F54DAF">
        <w:rPr>
          <w:sz w:val="24"/>
          <w:szCs w:val="24"/>
        </w:rPr>
        <w:t xml:space="preserve">Ceļa vai ielas būvniecību var </w:t>
      </w:r>
      <w:r>
        <w:rPr>
          <w:sz w:val="24"/>
          <w:szCs w:val="24"/>
        </w:rPr>
        <w:t xml:space="preserve">arī </w:t>
      </w:r>
      <w:r w:rsidRPr="00F54DAF">
        <w:rPr>
          <w:sz w:val="24"/>
          <w:szCs w:val="24"/>
        </w:rPr>
        <w:t xml:space="preserve">100% apmērā finansēt no pašvaldības budžeta līdzekļiem - pieejamā pašvaldības budžeta ietvaros un atbilstoši </w:t>
      </w:r>
      <w:r w:rsidR="00731159">
        <w:rPr>
          <w:sz w:val="24"/>
          <w:szCs w:val="24"/>
        </w:rPr>
        <w:t>pašvaldības</w:t>
      </w:r>
      <w:r w:rsidRPr="00F54DAF">
        <w:rPr>
          <w:sz w:val="24"/>
          <w:szCs w:val="24"/>
        </w:rPr>
        <w:t xml:space="preserve"> Investīciju plānā noteiktajam</w:t>
      </w:r>
      <w:r>
        <w:rPr>
          <w:sz w:val="24"/>
          <w:szCs w:val="24"/>
        </w:rPr>
        <w:t>, un tikai nozīmīgu sabiedrības interešu aizstāvēšanai.</w:t>
      </w:r>
      <w:r w:rsidRPr="00F54DAF">
        <w:rPr>
          <w:sz w:val="24"/>
          <w:szCs w:val="24"/>
        </w:rPr>
        <w:t xml:space="preserve"> </w:t>
      </w:r>
    </w:p>
    <w:p w14:paraId="0B8EFAAE" w14:textId="3AC5DBC0" w:rsidR="005E367F" w:rsidRDefault="005E367F" w:rsidP="005E367F">
      <w:pPr>
        <w:pStyle w:val="Sarakstarindkopa"/>
        <w:numPr>
          <w:ilvl w:val="0"/>
          <w:numId w:val="7"/>
        </w:numPr>
        <w:ind w:left="0" w:firstLine="0"/>
        <w:jc w:val="both"/>
        <w:rPr>
          <w:sz w:val="24"/>
          <w:szCs w:val="24"/>
        </w:rPr>
      </w:pPr>
      <w:r w:rsidRPr="00F54DAF">
        <w:rPr>
          <w:sz w:val="24"/>
          <w:szCs w:val="24"/>
        </w:rPr>
        <w:t>Ceļa vai ielas būvniecību organizē pašvaldība, atbilstoši Publisko iepirkumu likuma nosacījumiem.</w:t>
      </w:r>
    </w:p>
    <w:p w14:paraId="538C1663" w14:textId="5E028DEC" w:rsidR="003D51E7" w:rsidRPr="003D51E7" w:rsidRDefault="003D51E7" w:rsidP="003D51E7">
      <w:pPr>
        <w:pStyle w:val="Sarakstarindkopa"/>
        <w:numPr>
          <w:ilvl w:val="0"/>
          <w:numId w:val="7"/>
        </w:numPr>
        <w:ind w:left="0" w:firstLine="0"/>
        <w:jc w:val="both"/>
        <w:rPr>
          <w:sz w:val="24"/>
          <w:szCs w:val="24"/>
        </w:rPr>
      </w:pPr>
      <w:r>
        <w:rPr>
          <w:sz w:val="24"/>
          <w:szCs w:val="24"/>
        </w:rPr>
        <w:t xml:space="preserve">Gadījumā, ja </w:t>
      </w:r>
      <w:r w:rsidRPr="00F54DAF">
        <w:rPr>
          <w:sz w:val="24"/>
          <w:szCs w:val="24"/>
        </w:rPr>
        <w:t>pašvaldība</w:t>
      </w:r>
      <w:r>
        <w:rPr>
          <w:sz w:val="24"/>
          <w:szCs w:val="24"/>
        </w:rPr>
        <w:t xml:space="preserve"> saistošo noteikumu 6.punktā noteiktajā kārtībā </w:t>
      </w:r>
      <w:r w:rsidRPr="00F54DAF">
        <w:rPr>
          <w:sz w:val="24"/>
          <w:szCs w:val="24"/>
        </w:rPr>
        <w:t>atce</w:t>
      </w:r>
      <w:r w:rsidR="00F12837">
        <w:rPr>
          <w:sz w:val="24"/>
          <w:szCs w:val="24"/>
        </w:rPr>
        <w:t>ļ</w:t>
      </w:r>
      <w:r w:rsidRPr="00F54DAF">
        <w:rPr>
          <w:sz w:val="24"/>
          <w:szCs w:val="24"/>
        </w:rPr>
        <w:t xml:space="preserve"> pašvaldības nozīmes ceļa vai ielas statusu </w:t>
      </w:r>
      <w:r>
        <w:rPr>
          <w:sz w:val="24"/>
          <w:szCs w:val="24"/>
        </w:rPr>
        <w:t>ielai vai ceļam, un nav pagājuši pieci gadi no brīža, kad ceļam vai ielai šāds statu</w:t>
      </w:r>
      <w:r w:rsidR="00F12837">
        <w:rPr>
          <w:sz w:val="24"/>
          <w:szCs w:val="24"/>
        </w:rPr>
        <w:t>s</w:t>
      </w:r>
      <w:r>
        <w:rPr>
          <w:sz w:val="24"/>
          <w:szCs w:val="24"/>
        </w:rPr>
        <w:t>s tika noteikts, iniciators, kurš lūdza šādu statusu ceļam vai ielai noteikt, atmaksā pašvaldībai 50% no ceļa vai ielas būvniecības izmaksām.</w:t>
      </w:r>
    </w:p>
    <w:p w14:paraId="33C0D12E" w14:textId="230B7F43" w:rsidR="00D20532" w:rsidRPr="00075116" w:rsidRDefault="00462E85" w:rsidP="00F335BA">
      <w:pPr>
        <w:pStyle w:val="Sarakstarindkopa"/>
        <w:numPr>
          <w:ilvl w:val="0"/>
          <w:numId w:val="7"/>
        </w:numPr>
        <w:ind w:left="0" w:firstLine="0"/>
        <w:jc w:val="both"/>
        <w:rPr>
          <w:sz w:val="24"/>
          <w:szCs w:val="24"/>
        </w:rPr>
      </w:pPr>
      <w:r w:rsidRPr="00075116">
        <w:rPr>
          <w:sz w:val="24"/>
          <w:szCs w:val="24"/>
        </w:rPr>
        <w:t>Pašvaldība</w:t>
      </w:r>
      <w:r w:rsidR="004B29AC" w:rsidRPr="00075116">
        <w:rPr>
          <w:sz w:val="24"/>
          <w:szCs w:val="24"/>
        </w:rPr>
        <w:t>,</w:t>
      </w:r>
      <w:r w:rsidRPr="00075116">
        <w:rPr>
          <w:sz w:val="24"/>
          <w:szCs w:val="24"/>
        </w:rPr>
        <w:t xml:space="preserve"> </w:t>
      </w:r>
      <w:r w:rsidR="00FE5929" w:rsidRPr="00075116">
        <w:rPr>
          <w:sz w:val="24"/>
          <w:szCs w:val="24"/>
        </w:rPr>
        <w:t xml:space="preserve">lemjot par </w:t>
      </w:r>
      <w:r w:rsidRPr="00075116">
        <w:rPr>
          <w:sz w:val="24"/>
          <w:szCs w:val="24"/>
        </w:rPr>
        <w:t>finansējuma piešķiršanu no pašvaldības budžeta līdzekļiem</w:t>
      </w:r>
      <w:r w:rsidR="00731159">
        <w:rPr>
          <w:sz w:val="24"/>
          <w:szCs w:val="24"/>
        </w:rPr>
        <w:t>,</w:t>
      </w:r>
      <w:r w:rsidR="00FE5929" w:rsidRPr="00075116">
        <w:rPr>
          <w:sz w:val="24"/>
          <w:szCs w:val="24"/>
        </w:rPr>
        <w:t xml:space="preserve"> ņem vērā</w:t>
      </w:r>
      <w:r w:rsidR="00420064" w:rsidRPr="00075116">
        <w:rPr>
          <w:sz w:val="24"/>
          <w:szCs w:val="24"/>
        </w:rPr>
        <w:t xml:space="preserve"> saistošo</w:t>
      </w:r>
      <w:r w:rsidR="00FE5929" w:rsidRPr="00075116">
        <w:rPr>
          <w:sz w:val="24"/>
          <w:szCs w:val="24"/>
        </w:rPr>
        <w:t xml:space="preserve"> </w:t>
      </w:r>
      <w:r w:rsidR="004B29AC" w:rsidRPr="00075116">
        <w:rPr>
          <w:sz w:val="24"/>
          <w:szCs w:val="24"/>
        </w:rPr>
        <w:t xml:space="preserve">noteikumu 13. un </w:t>
      </w:r>
      <w:r w:rsidR="00FE5929" w:rsidRPr="00075116">
        <w:rPr>
          <w:sz w:val="24"/>
          <w:szCs w:val="24"/>
        </w:rPr>
        <w:t>14.punktā noteikto, kā arī citus apstākļus, kas liecina par rīcības pamatotību un nepieciešamību, bet nepiešķir finansējumu</w:t>
      </w:r>
      <w:r w:rsidRPr="00075116">
        <w:rPr>
          <w:sz w:val="24"/>
          <w:szCs w:val="24"/>
        </w:rPr>
        <w:t>, ja</w:t>
      </w:r>
      <w:r w:rsidR="00D20532" w:rsidRPr="00075116">
        <w:rPr>
          <w:sz w:val="24"/>
          <w:szCs w:val="24"/>
        </w:rPr>
        <w:t>:</w:t>
      </w:r>
    </w:p>
    <w:p w14:paraId="5AA5549D" w14:textId="325DCD97" w:rsidR="00D20532" w:rsidRPr="00F54DAF" w:rsidRDefault="00462E85" w:rsidP="000509A6">
      <w:pPr>
        <w:pStyle w:val="Sarakstarindkopa"/>
        <w:numPr>
          <w:ilvl w:val="1"/>
          <w:numId w:val="7"/>
        </w:numPr>
        <w:ind w:left="1418" w:hanging="698"/>
        <w:jc w:val="both"/>
        <w:rPr>
          <w:sz w:val="24"/>
          <w:szCs w:val="24"/>
        </w:rPr>
      </w:pPr>
      <w:r w:rsidRPr="00F54DAF">
        <w:rPr>
          <w:sz w:val="24"/>
          <w:szCs w:val="24"/>
        </w:rPr>
        <w:t>pieprasītais ceļa vai ielas būvniecības finansējums pārsniedz plānotos pieejamos pašvaldības budžeta līdzekļus</w:t>
      </w:r>
      <w:r w:rsidR="00D20532" w:rsidRPr="00F54DAF">
        <w:rPr>
          <w:sz w:val="24"/>
          <w:szCs w:val="24"/>
        </w:rPr>
        <w:t>;</w:t>
      </w:r>
    </w:p>
    <w:p w14:paraId="53A4F2DF" w14:textId="35A41558" w:rsidR="00D20532" w:rsidRPr="00F54DAF" w:rsidRDefault="00116A51" w:rsidP="000509A6">
      <w:pPr>
        <w:pStyle w:val="Sarakstarindkopa"/>
        <w:numPr>
          <w:ilvl w:val="1"/>
          <w:numId w:val="7"/>
        </w:numPr>
        <w:ind w:left="1418" w:hanging="698"/>
        <w:jc w:val="both"/>
        <w:rPr>
          <w:sz w:val="24"/>
          <w:szCs w:val="24"/>
        </w:rPr>
      </w:pPr>
      <w:r w:rsidRPr="00F54DAF">
        <w:rPr>
          <w:sz w:val="24"/>
          <w:szCs w:val="24"/>
        </w:rPr>
        <w:t xml:space="preserve">finansējums pieprasīts </w:t>
      </w:r>
      <w:r w:rsidR="00D20532" w:rsidRPr="00F54DAF">
        <w:rPr>
          <w:sz w:val="24"/>
          <w:szCs w:val="24"/>
        </w:rPr>
        <w:t>iepriekš veiktas būvniecības izdevumu apmaksai;</w:t>
      </w:r>
    </w:p>
    <w:p w14:paraId="10958CC7" w14:textId="00FB50F2" w:rsidR="00D20532" w:rsidRPr="00F54DAF" w:rsidRDefault="00D20532" w:rsidP="000509A6">
      <w:pPr>
        <w:pStyle w:val="Sarakstarindkopa"/>
        <w:numPr>
          <w:ilvl w:val="1"/>
          <w:numId w:val="7"/>
        </w:numPr>
        <w:ind w:left="1418" w:hanging="698"/>
        <w:jc w:val="both"/>
        <w:rPr>
          <w:sz w:val="24"/>
          <w:szCs w:val="24"/>
        </w:rPr>
      </w:pPr>
      <w:r w:rsidRPr="00F54DAF">
        <w:rPr>
          <w:sz w:val="24"/>
          <w:szCs w:val="24"/>
        </w:rPr>
        <w:t>ce</w:t>
      </w:r>
      <w:r w:rsidR="00456936" w:rsidRPr="00F54DAF">
        <w:rPr>
          <w:sz w:val="24"/>
          <w:szCs w:val="24"/>
        </w:rPr>
        <w:t>ļam vai ielai piegulošo īpašumu</w:t>
      </w:r>
      <w:r w:rsidRPr="00F54DAF">
        <w:rPr>
          <w:sz w:val="24"/>
          <w:szCs w:val="24"/>
        </w:rPr>
        <w:t xml:space="preserve"> īpašniekiem ir nekustamā īpašuma nodokļa parādi pret pašvaldību;</w:t>
      </w:r>
    </w:p>
    <w:p w14:paraId="00607DEC" w14:textId="0B1DEFBB" w:rsidR="00462E85" w:rsidRPr="00F54DAF" w:rsidRDefault="00462E85" w:rsidP="000509A6">
      <w:pPr>
        <w:pStyle w:val="Sarakstarindkopa"/>
        <w:numPr>
          <w:ilvl w:val="1"/>
          <w:numId w:val="7"/>
        </w:numPr>
        <w:ind w:left="1418" w:hanging="698"/>
        <w:jc w:val="both"/>
        <w:rPr>
          <w:sz w:val="24"/>
          <w:szCs w:val="24"/>
        </w:rPr>
      </w:pPr>
      <w:r w:rsidRPr="00F54DAF">
        <w:rPr>
          <w:sz w:val="24"/>
          <w:szCs w:val="24"/>
        </w:rPr>
        <w:t xml:space="preserve">ceļa vai ielas būvniecība nav iekļauta </w:t>
      </w:r>
      <w:r w:rsidR="00731159">
        <w:rPr>
          <w:sz w:val="24"/>
          <w:szCs w:val="24"/>
        </w:rPr>
        <w:t>pašvaldības</w:t>
      </w:r>
      <w:r w:rsidRPr="00F54DAF">
        <w:rPr>
          <w:sz w:val="24"/>
          <w:szCs w:val="24"/>
        </w:rPr>
        <w:t xml:space="preserve"> Investīciju plānā.</w:t>
      </w:r>
    </w:p>
    <w:p w14:paraId="3838FA0A" w14:textId="0B4D8A38" w:rsidR="00F335BA" w:rsidRPr="00F54DAF" w:rsidRDefault="00F335BA" w:rsidP="00F335BA">
      <w:pPr>
        <w:pStyle w:val="Sarakstarindkopa"/>
        <w:rPr>
          <w:sz w:val="24"/>
          <w:szCs w:val="24"/>
        </w:rPr>
      </w:pPr>
    </w:p>
    <w:p w14:paraId="7CDD3356" w14:textId="77777777" w:rsidR="00F335BA" w:rsidRPr="00F54DAF" w:rsidRDefault="00F335BA" w:rsidP="00F335BA">
      <w:pPr>
        <w:pStyle w:val="Sarakstarindkopa"/>
        <w:tabs>
          <w:tab w:val="left" w:pos="426"/>
        </w:tabs>
        <w:ind w:left="0" w:right="5"/>
        <w:contextualSpacing w:val="0"/>
        <w:jc w:val="both"/>
        <w:rPr>
          <w:sz w:val="24"/>
          <w:szCs w:val="24"/>
        </w:rPr>
      </w:pPr>
    </w:p>
    <w:p w14:paraId="4D07650D" w14:textId="0CD5C4EC" w:rsidR="00F335BA" w:rsidRPr="00F54DAF" w:rsidRDefault="00F335BA" w:rsidP="00F335BA">
      <w:r w:rsidRPr="00F54DAF">
        <w:t>Kan</w:t>
      </w:r>
      <w:r w:rsidR="00075116">
        <w:t xml:space="preserve">davas novada domes priekšsēdētāja </w:t>
      </w:r>
      <w:r w:rsidR="002503EA">
        <w:t xml:space="preserve"> (personiskais paraksts) </w:t>
      </w:r>
      <w:bookmarkStart w:id="1" w:name="_GoBack"/>
      <w:bookmarkEnd w:id="1"/>
      <w:r w:rsidR="00075116">
        <w:t xml:space="preserve">Inga </w:t>
      </w:r>
      <w:r w:rsidR="006653DA" w:rsidRPr="00F54DAF">
        <w:t>Priede</w:t>
      </w:r>
    </w:p>
    <w:p w14:paraId="2FBC7279" w14:textId="77777777" w:rsidR="00F335BA" w:rsidRPr="00F54DAF" w:rsidRDefault="00F335BA" w:rsidP="00F335BA">
      <w:pPr>
        <w:jc w:val="right"/>
      </w:pPr>
    </w:p>
    <w:p w14:paraId="6B80621F" w14:textId="77777777" w:rsidR="00F335BA" w:rsidRPr="00F54DAF" w:rsidRDefault="00F335BA" w:rsidP="00F335BA">
      <w:pPr>
        <w:jc w:val="right"/>
      </w:pPr>
    </w:p>
    <w:p w14:paraId="37413B1E" w14:textId="77777777" w:rsidR="00F335BA" w:rsidRPr="00F54DAF" w:rsidRDefault="00F335BA" w:rsidP="00F335BA">
      <w:pPr>
        <w:jc w:val="right"/>
      </w:pPr>
    </w:p>
    <w:p w14:paraId="5C85D17A" w14:textId="77777777" w:rsidR="00F335BA" w:rsidRPr="00F54DAF" w:rsidRDefault="00F335BA" w:rsidP="00F335BA">
      <w:pPr>
        <w:jc w:val="right"/>
      </w:pPr>
    </w:p>
    <w:p w14:paraId="14C21E86" w14:textId="77777777" w:rsidR="00F335BA" w:rsidRPr="00F54DAF" w:rsidRDefault="00F335BA" w:rsidP="00F335BA">
      <w:pPr>
        <w:jc w:val="right"/>
      </w:pPr>
    </w:p>
    <w:p w14:paraId="7619AF0D" w14:textId="77777777" w:rsidR="00F335BA" w:rsidRPr="00F54DAF" w:rsidRDefault="00F335BA" w:rsidP="00F335BA">
      <w:pPr>
        <w:jc w:val="right"/>
      </w:pPr>
    </w:p>
    <w:p w14:paraId="525D84A7" w14:textId="77777777" w:rsidR="00F335BA" w:rsidRPr="00F54DAF" w:rsidRDefault="00F335BA" w:rsidP="00F335BA">
      <w:pPr>
        <w:jc w:val="right"/>
      </w:pPr>
    </w:p>
    <w:p w14:paraId="68B6C91E" w14:textId="77777777" w:rsidR="00F335BA" w:rsidRPr="00F54DAF" w:rsidRDefault="00F335BA" w:rsidP="00F335BA">
      <w:pPr>
        <w:jc w:val="right"/>
      </w:pPr>
    </w:p>
    <w:p w14:paraId="474E648E" w14:textId="77777777" w:rsidR="00F335BA" w:rsidRPr="00F54DAF" w:rsidRDefault="00F335BA" w:rsidP="00F335BA">
      <w:pPr>
        <w:jc w:val="right"/>
      </w:pPr>
    </w:p>
    <w:p w14:paraId="25748191" w14:textId="77777777" w:rsidR="00F335BA" w:rsidRPr="00F54DAF" w:rsidRDefault="00F335BA" w:rsidP="00F335BA">
      <w:pPr>
        <w:jc w:val="right"/>
      </w:pPr>
    </w:p>
    <w:p w14:paraId="019B5353" w14:textId="77777777" w:rsidR="00F335BA" w:rsidRPr="00F54DAF" w:rsidRDefault="00F335BA" w:rsidP="00F335BA">
      <w:pPr>
        <w:jc w:val="right"/>
      </w:pPr>
    </w:p>
    <w:p w14:paraId="15E7C65E" w14:textId="7B973588" w:rsidR="009D370C" w:rsidRPr="00F54DAF" w:rsidRDefault="00F335BA" w:rsidP="006E5036">
      <w:pPr>
        <w:spacing w:after="200" w:line="276" w:lineRule="auto"/>
      </w:pPr>
      <w:r w:rsidRPr="00F54DAF">
        <w:br w:type="page"/>
      </w:r>
    </w:p>
    <w:p w14:paraId="77B1D119" w14:textId="77777777" w:rsidR="00F335BA" w:rsidRPr="00F54DAF" w:rsidRDefault="00F335BA" w:rsidP="00F335BA">
      <w:pPr>
        <w:jc w:val="center"/>
        <w:rPr>
          <w:b/>
        </w:rPr>
      </w:pPr>
      <w:r w:rsidRPr="00F54DAF">
        <w:rPr>
          <w:b/>
        </w:rPr>
        <w:lastRenderedPageBreak/>
        <w:t>PASKAIDROJUMA RAKSTS</w:t>
      </w:r>
    </w:p>
    <w:p w14:paraId="7BAF9AD3" w14:textId="44B3F173" w:rsidR="00F335BA" w:rsidRPr="00F54DAF" w:rsidRDefault="00F335BA" w:rsidP="00F335BA">
      <w:pPr>
        <w:jc w:val="center"/>
        <w:rPr>
          <w:b/>
        </w:rPr>
      </w:pPr>
      <w:r w:rsidRPr="00F54DAF">
        <w:rPr>
          <w:b/>
        </w:rPr>
        <w:t>Kandavas novada domes saistošo noteikumu Nr.</w:t>
      </w:r>
      <w:r w:rsidR="00075116">
        <w:rPr>
          <w:b/>
        </w:rPr>
        <w:t>19</w:t>
      </w:r>
    </w:p>
    <w:p w14:paraId="1AD37C7A" w14:textId="7D3CFFE0" w:rsidR="00F335BA" w:rsidRPr="00F54DAF" w:rsidRDefault="00F335BA" w:rsidP="00F335BA">
      <w:pPr>
        <w:jc w:val="center"/>
      </w:pPr>
      <w:r w:rsidRPr="00F54DAF">
        <w:rPr>
          <w:b/>
        </w:rPr>
        <w:t>“</w:t>
      </w:r>
      <w:r w:rsidR="006E5036" w:rsidRPr="00F54DAF">
        <w:rPr>
          <w:b/>
        </w:rPr>
        <w:t>Par Kandavas novada pašvaldības piedalīšanos pašvaldības nozīmes ceļa vai ielas būvniecībā un uzturēšanā</w:t>
      </w:r>
      <w:r w:rsidRPr="00F54DAF">
        <w:rPr>
          <w:b/>
        </w:rPr>
        <w:t xml:space="preserve">” </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F54DAF" w:rsidRPr="00F54DAF" w14:paraId="3B2C5A9E" w14:textId="77777777" w:rsidTr="00025676">
        <w:trPr>
          <w:tblHeader/>
        </w:trPr>
        <w:tc>
          <w:tcPr>
            <w:tcW w:w="2721" w:type="dxa"/>
            <w:shd w:val="clear" w:color="auto" w:fill="auto"/>
          </w:tcPr>
          <w:p w14:paraId="3E5B167C" w14:textId="77777777" w:rsidR="00F335BA" w:rsidRPr="00F54DAF" w:rsidRDefault="00F335BA" w:rsidP="00025676">
            <w:pPr>
              <w:jc w:val="center"/>
              <w:rPr>
                <w:rFonts w:eastAsia="Calibri"/>
                <w:b/>
              </w:rPr>
            </w:pPr>
            <w:r w:rsidRPr="00F54DAF">
              <w:rPr>
                <w:rFonts w:eastAsia="Calibri"/>
                <w:b/>
              </w:rPr>
              <w:t>Paskaidrojuma raksta sadaļas</w:t>
            </w:r>
          </w:p>
        </w:tc>
        <w:tc>
          <w:tcPr>
            <w:tcW w:w="6690" w:type="dxa"/>
            <w:shd w:val="clear" w:color="auto" w:fill="auto"/>
          </w:tcPr>
          <w:p w14:paraId="477A556F" w14:textId="77777777" w:rsidR="00F335BA" w:rsidRPr="00F54DAF" w:rsidRDefault="00F335BA" w:rsidP="00025676">
            <w:pPr>
              <w:jc w:val="center"/>
              <w:rPr>
                <w:rFonts w:eastAsia="Calibri"/>
                <w:b/>
              </w:rPr>
            </w:pPr>
            <w:r w:rsidRPr="00F54DAF">
              <w:rPr>
                <w:rFonts w:eastAsia="Calibri"/>
                <w:b/>
              </w:rPr>
              <w:t>Norādāmā informācija</w:t>
            </w:r>
          </w:p>
        </w:tc>
      </w:tr>
      <w:tr w:rsidR="00F54DAF" w:rsidRPr="00F54DAF" w14:paraId="18D02A25" w14:textId="77777777" w:rsidTr="00025676">
        <w:tc>
          <w:tcPr>
            <w:tcW w:w="2721" w:type="dxa"/>
            <w:shd w:val="clear" w:color="auto" w:fill="auto"/>
          </w:tcPr>
          <w:p w14:paraId="2F9D2A54" w14:textId="77777777" w:rsidR="00F335BA" w:rsidRPr="00F54DAF" w:rsidRDefault="00F335BA" w:rsidP="00025676">
            <w:pPr>
              <w:rPr>
                <w:rFonts w:eastAsia="Calibri"/>
              </w:rPr>
            </w:pPr>
            <w:r w:rsidRPr="00F54DAF">
              <w:rPr>
                <w:rFonts w:eastAsia="Calibri"/>
              </w:rPr>
              <w:t>1. Īss projekta satura izklāsts</w:t>
            </w:r>
          </w:p>
        </w:tc>
        <w:tc>
          <w:tcPr>
            <w:tcW w:w="6690" w:type="dxa"/>
            <w:shd w:val="clear" w:color="auto" w:fill="auto"/>
          </w:tcPr>
          <w:p w14:paraId="3AD49F46" w14:textId="4F2F530F" w:rsidR="006E5036" w:rsidRPr="00F54DAF" w:rsidRDefault="006E5036" w:rsidP="00075116">
            <w:pPr>
              <w:pStyle w:val="Sarakstarindkopa"/>
              <w:ind w:left="0"/>
              <w:jc w:val="both"/>
              <w:rPr>
                <w:sz w:val="24"/>
                <w:szCs w:val="24"/>
              </w:rPr>
            </w:pPr>
            <w:r w:rsidRPr="00F54DAF">
              <w:rPr>
                <w:sz w:val="24"/>
                <w:szCs w:val="24"/>
              </w:rPr>
              <w:t>Saistošie noteikumi (turpmāk – Noteikumi) izstrādāti, pamatojoties uz Zemes pārvaldības likuma 8.</w:t>
            </w:r>
            <w:r w:rsidRPr="00F54DAF">
              <w:rPr>
                <w:sz w:val="24"/>
                <w:szCs w:val="24"/>
                <w:vertAlign w:val="superscript"/>
              </w:rPr>
              <w:t>1</w:t>
            </w:r>
            <w:r w:rsidRPr="00F54DAF">
              <w:rPr>
                <w:sz w:val="24"/>
                <w:szCs w:val="24"/>
              </w:rPr>
              <w:t xml:space="preserve"> panta ceturto daļu</w:t>
            </w:r>
            <w:r w:rsidR="00347442" w:rsidRPr="00F54DAF">
              <w:rPr>
                <w:sz w:val="24"/>
                <w:szCs w:val="24"/>
              </w:rPr>
              <w:t>.</w:t>
            </w:r>
          </w:p>
          <w:p w14:paraId="11EBA972" w14:textId="64C79E27" w:rsidR="00F335BA" w:rsidRPr="00F54DAF" w:rsidRDefault="006E5036" w:rsidP="00075116">
            <w:pPr>
              <w:pStyle w:val="Sarakstarindkopa"/>
              <w:ind w:left="0"/>
              <w:jc w:val="both"/>
              <w:rPr>
                <w:sz w:val="24"/>
                <w:szCs w:val="24"/>
              </w:rPr>
            </w:pPr>
            <w:r w:rsidRPr="00F54DAF">
              <w:rPr>
                <w:sz w:val="24"/>
                <w:szCs w:val="24"/>
              </w:rPr>
              <w:t xml:space="preserve">Noteikumu izdošanas mērķis ir noteikt kārtību, kādā pašvaldība piedalās </w:t>
            </w:r>
            <w:r w:rsidR="00347442" w:rsidRPr="00F54DAF">
              <w:rPr>
                <w:sz w:val="24"/>
                <w:szCs w:val="24"/>
              </w:rPr>
              <w:t xml:space="preserve">pašvaldības nozīmes </w:t>
            </w:r>
            <w:r w:rsidRPr="00F54DAF">
              <w:rPr>
                <w:sz w:val="24"/>
                <w:szCs w:val="24"/>
              </w:rPr>
              <w:t>ceļ</w:t>
            </w:r>
            <w:r w:rsidR="00347442" w:rsidRPr="00F54DAF">
              <w:rPr>
                <w:sz w:val="24"/>
                <w:szCs w:val="24"/>
              </w:rPr>
              <w:t>a vai ielas</w:t>
            </w:r>
            <w:r w:rsidRPr="00F54DAF">
              <w:rPr>
                <w:sz w:val="24"/>
                <w:szCs w:val="24"/>
              </w:rPr>
              <w:t xml:space="preserve"> uzturēšanā un būvniecībā</w:t>
            </w:r>
            <w:r w:rsidR="00347442" w:rsidRPr="00F54DAF">
              <w:rPr>
                <w:sz w:val="24"/>
                <w:szCs w:val="24"/>
              </w:rPr>
              <w:t>.</w:t>
            </w:r>
          </w:p>
        </w:tc>
      </w:tr>
      <w:tr w:rsidR="00F54DAF" w:rsidRPr="00F54DAF" w14:paraId="541C96EA" w14:textId="77777777" w:rsidTr="00025676">
        <w:tc>
          <w:tcPr>
            <w:tcW w:w="2721" w:type="dxa"/>
            <w:shd w:val="clear" w:color="auto" w:fill="auto"/>
          </w:tcPr>
          <w:p w14:paraId="04ED9BF8" w14:textId="77777777" w:rsidR="00F335BA" w:rsidRPr="00F54DAF" w:rsidRDefault="00F335BA" w:rsidP="00025676">
            <w:pPr>
              <w:rPr>
                <w:rFonts w:eastAsia="Calibri"/>
              </w:rPr>
            </w:pPr>
            <w:r w:rsidRPr="00F54DAF">
              <w:rPr>
                <w:rFonts w:eastAsia="Calibri"/>
              </w:rPr>
              <w:t>2. Projekta nepieciešamības pamatojums</w:t>
            </w:r>
          </w:p>
        </w:tc>
        <w:tc>
          <w:tcPr>
            <w:tcW w:w="6690" w:type="dxa"/>
            <w:shd w:val="clear" w:color="auto" w:fill="auto"/>
          </w:tcPr>
          <w:p w14:paraId="2A853A5C" w14:textId="2D3781E2" w:rsidR="00F335BA" w:rsidRPr="00F54DAF" w:rsidRDefault="000D61FB" w:rsidP="00417572">
            <w:pPr>
              <w:jc w:val="both"/>
            </w:pPr>
            <w:r w:rsidRPr="00F54DAF">
              <w:t>Noteikumi nepieciešami, lai, nosakot pašvaldības nozīmes ceļa vai ielas statusu privātam nekustamam īpašumam vai tā daļai, tiktu noteikta kārtība, kādā pašvaldība uztur pašvaldības nozīmes ceļu vai ielu, veicinot Kandavas novada attīstību, nodrošinot vienotu ceļu tīklu pašvaldībā un sabiedrības iespējas un tiesības ikvienam to izmantot.</w:t>
            </w:r>
          </w:p>
        </w:tc>
      </w:tr>
      <w:tr w:rsidR="00F54DAF" w:rsidRPr="00F54DAF" w14:paraId="3AD73BCA" w14:textId="77777777" w:rsidTr="002D0A09">
        <w:tc>
          <w:tcPr>
            <w:tcW w:w="2721" w:type="dxa"/>
            <w:shd w:val="clear" w:color="auto" w:fill="auto"/>
          </w:tcPr>
          <w:p w14:paraId="67D67163" w14:textId="77777777" w:rsidR="00AD3664" w:rsidRPr="00F54DAF" w:rsidRDefault="00AD3664" w:rsidP="00AD3664">
            <w:pPr>
              <w:rPr>
                <w:rFonts w:eastAsia="Calibri"/>
              </w:rPr>
            </w:pPr>
            <w:r w:rsidRPr="00F54DAF">
              <w:rPr>
                <w:rFonts w:eastAsia="Calibri"/>
              </w:rPr>
              <w:t>3. Informācija par plānoto projekta ietekmi uz pašvaldības budžetu</w:t>
            </w:r>
          </w:p>
        </w:tc>
        <w:tc>
          <w:tcPr>
            <w:tcW w:w="6690" w:type="dxa"/>
            <w:shd w:val="clear" w:color="auto" w:fill="auto"/>
            <w:vAlign w:val="center"/>
          </w:tcPr>
          <w:p w14:paraId="28C8CFC3" w14:textId="675F6E22" w:rsidR="00AD3664" w:rsidRPr="00F54DAF" w:rsidRDefault="00F2736E" w:rsidP="00AD3664">
            <w:pPr>
              <w:pStyle w:val="Bezatstarpm"/>
              <w:jc w:val="both"/>
              <w:rPr>
                <w:sz w:val="24"/>
                <w:szCs w:val="24"/>
                <w:lang w:val="lv-LV"/>
              </w:rPr>
            </w:pPr>
            <w:r w:rsidRPr="00F54DAF">
              <w:rPr>
                <w:sz w:val="24"/>
                <w:szCs w:val="24"/>
                <w:lang w:val="lv-LV"/>
              </w:rPr>
              <w:t>Plānojot nākamā gada pašvaldības budžetu, budžeta projektā tiks iekļauts finansējums deputātu noteiktajā apmērā.</w:t>
            </w:r>
          </w:p>
        </w:tc>
      </w:tr>
      <w:tr w:rsidR="00F54DAF" w:rsidRPr="00F54DAF" w14:paraId="0DE22D50" w14:textId="77777777" w:rsidTr="002D0A09">
        <w:tc>
          <w:tcPr>
            <w:tcW w:w="2721" w:type="dxa"/>
            <w:shd w:val="clear" w:color="auto" w:fill="auto"/>
          </w:tcPr>
          <w:p w14:paraId="6E1D86F4" w14:textId="77777777" w:rsidR="00AD3664" w:rsidRPr="00F54DAF" w:rsidRDefault="00AD3664" w:rsidP="00AD3664">
            <w:pPr>
              <w:rPr>
                <w:rFonts w:eastAsia="Calibri"/>
              </w:rPr>
            </w:pPr>
            <w:r w:rsidRPr="00F54DAF">
              <w:rPr>
                <w:rFonts w:eastAsia="Calibri"/>
              </w:rPr>
              <w:t>4. Informācija par plānoto projekta ietekmi uz uzņēmējdarbības vidi pašvaldības teritorijā</w:t>
            </w:r>
          </w:p>
        </w:tc>
        <w:tc>
          <w:tcPr>
            <w:tcW w:w="6690" w:type="dxa"/>
            <w:shd w:val="clear" w:color="auto" w:fill="auto"/>
            <w:vAlign w:val="center"/>
          </w:tcPr>
          <w:p w14:paraId="7DCF1EEC" w14:textId="11D053AB" w:rsidR="00AD3664" w:rsidRPr="00F54DAF" w:rsidRDefault="002A24E7" w:rsidP="00AD3664">
            <w:pPr>
              <w:pStyle w:val="Bezatstarpm"/>
              <w:jc w:val="both"/>
              <w:rPr>
                <w:sz w:val="24"/>
                <w:szCs w:val="24"/>
                <w:lang w:val="lv-LV"/>
              </w:rPr>
            </w:pPr>
            <w:r w:rsidRPr="00F54DAF">
              <w:rPr>
                <w:sz w:val="24"/>
                <w:szCs w:val="24"/>
                <w:lang w:val="lv-LV"/>
              </w:rPr>
              <w:t xml:space="preserve">Noteikumu </w:t>
            </w:r>
            <w:proofErr w:type="spellStart"/>
            <w:r w:rsidRPr="00F54DAF">
              <w:rPr>
                <w:sz w:val="24"/>
                <w:szCs w:val="24"/>
                <w:lang w:val="lv-LV"/>
              </w:rPr>
              <w:t>mēr</w:t>
            </w:r>
            <w:r w:rsidR="006E4A62" w:rsidRPr="00F54DAF">
              <w:rPr>
                <w:sz w:val="24"/>
                <w:szCs w:val="24"/>
                <w:lang w:val="lv-LV"/>
              </w:rPr>
              <w:t>ķ</w:t>
            </w:r>
            <w:r w:rsidRPr="00F54DAF">
              <w:rPr>
                <w:sz w:val="24"/>
                <w:szCs w:val="24"/>
                <w:lang w:val="lv-LV"/>
              </w:rPr>
              <w:t>grupa</w:t>
            </w:r>
            <w:proofErr w:type="spellEnd"/>
            <w:r w:rsidRPr="00F54DAF">
              <w:rPr>
                <w:sz w:val="24"/>
                <w:szCs w:val="24"/>
                <w:lang w:val="lv-LV"/>
              </w:rPr>
              <w:t xml:space="preserve"> ir sabiedrība kopumā.</w:t>
            </w:r>
          </w:p>
        </w:tc>
      </w:tr>
      <w:tr w:rsidR="00F54DAF" w:rsidRPr="00F54DAF" w14:paraId="1CD703D2" w14:textId="77777777" w:rsidTr="002D0A09">
        <w:tc>
          <w:tcPr>
            <w:tcW w:w="2721" w:type="dxa"/>
            <w:shd w:val="clear" w:color="auto" w:fill="auto"/>
          </w:tcPr>
          <w:p w14:paraId="38F106FE" w14:textId="77777777" w:rsidR="00AD3664" w:rsidRPr="00F54DAF" w:rsidRDefault="00AD3664" w:rsidP="00AD3664">
            <w:pPr>
              <w:rPr>
                <w:rFonts w:eastAsia="Calibri"/>
              </w:rPr>
            </w:pPr>
            <w:r w:rsidRPr="00F54DAF">
              <w:rPr>
                <w:rFonts w:eastAsia="Calibri"/>
              </w:rPr>
              <w:t>5. Informācija par administratīvajām procedūrām</w:t>
            </w:r>
          </w:p>
        </w:tc>
        <w:tc>
          <w:tcPr>
            <w:tcW w:w="6690" w:type="dxa"/>
            <w:shd w:val="clear" w:color="auto" w:fill="auto"/>
            <w:vAlign w:val="center"/>
          </w:tcPr>
          <w:p w14:paraId="26F19467" w14:textId="4595E29C" w:rsidR="00AD3664" w:rsidRPr="00F54DAF" w:rsidRDefault="00BA694B" w:rsidP="00AD3664">
            <w:pPr>
              <w:jc w:val="both"/>
            </w:pPr>
            <w:r w:rsidRPr="00F54DAF">
              <w:t>Saistošie noteikumi izskatīti Kandavas novada domes Finanšu, plānošanas un novada attīstības komitejā un apstiprināti Kandavas novada domes sēdē.</w:t>
            </w:r>
          </w:p>
        </w:tc>
      </w:tr>
      <w:tr w:rsidR="00AD3664" w:rsidRPr="00F54DAF" w14:paraId="4E92946A" w14:textId="77777777" w:rsidTr="002D0A09">
        <w:tc>
          <w:tcPr>
            <w:tcW w:w="2721" w:type="dxa"/>
            <w:shd w:val="clear" w:color="auto" w:fill="auto"/>
          </w:tcPr>
          <w:p w14:paraId="7FBA3EF1" w14:textId="77777777" w:rsidR="00AD3664" w:rsidRPr="00F54DAF" w:rsidRDefault="00AD3664" w:rsidP="00AD3664">
            <w:pPr>
              <w:rPr>
                <w:rFonts w:eastAsia="Calibri"/>
              </w:rPr>
            </w:pPr>
            <w:r w:rsidRPr="00F54DAF">
              <w:rPr>
                <w:rFonts w:eastAsia="Calibri"/>
              </w:rPr>
              <w:t>6. Informācija par konsultācijām ar privātpersonām</w:t>
            </w:r>
          </w:p>
        </w:tc>
        <w:tc>
          <w:tcPr>
            <w:tcW w:w="6690" w:type="dxa"/>
            <w:shd w:val="clear" w:color="auto" w:fill="auto"/>
            <w:vAlign w:val="center"/>
          </w:tcPr>
          <w:p w14:paraId="270D9179" w14:textId="1D1FFC4B" w:rsidR="00AD3664" w:rsidRPr="00F54DAF" w:rsidRDefault="00BA694B" w:rsidP="00AD3664">
            <w:pPr>
              <w:ind w:right="57"/>
              <w:rPr>
                <w:rFonts w:eastAsia="Calibri"/>
              </w:rPr>
            </w:pPr>
            <w:r w:rsidRPr="00F54DAF">
              <w:rPr>
                <w:rFonts w:eastAsia="Calibri"/>
              </w:rPr>
              <w:t>Konsultācijas ar privātpersonām, izstrādājot saistošos noteikumus, nav veiktas.</w:t>
            </w:r>
          </w:p>
        </w:tc>
      </w:tr>
    </w:tbl>
    <w:p w14:paraId="68548EF5" w14:textId="77777777" w:rsidR="00F335BA" w:rsidRPr="00F54DAF" w:rsidRDefault="00F335BA" w:rsidP="00F335BA"/>
    <w:p w14:paraId="0EFD2ECA" w14:textId="77777777" w:rsidR="00F335BA" w:rsidRPr="00F54DAF" w:rsidRDefault="00F335BA" w:rsidP="00F335BA"/>
    <w:p w14:paraId="21F8B06F" w14:textId="77777777" w:rsidR="00F335BA" w:rsidRPr="00F54DAF" w:rsidRDefault="00F335BA" w:rsidP="00F335BA"/>
    <w:p w14:paraId="5C955CE0" w14:textId="4966CFCF" w:rsidR="00AD3664" w:rsidRPr="00F54DAF" w:rsidRDefault="00F335BA" w:rsidP="00975ACF">
      <w:pPr>
        <w:rPr>
          <w:b/>
        </w:rPr>
      </w:pPr>
      <w:r w:rsidRPr="00F54DAF">
        <w:t>Kandavas novada</w:t>
      </w:r>
      <w:r w:rsidR="002503EA">
        <w:t xml:space="preserve"> domes priekšsēdētāja ( personiskais paraksts) </w:t>
      </w:r>
      <w:r w:rsidR="00075116">
        <w:t xml:space="preserve">  Inga </w:t>
      </w:r>
      <w:r w:rsidR="00A45734" w:rsidRPr="00F54DAF">
        <w:t>Priede</w:t>
      </w:r>
    </w:p>
    <w:sectPr w:rsidR="00AD3664" w:rsidRPr="00F54DAF" w:rsidSect="0034017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2214"/>
    <w:multiLevelType w:val="hybridMultilevel"/>
    <w:tmpl w:val="2E02524E"/>
    <w:lvl w:ilvl="0" w:tplc="6C3EF7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E05CDE"/>
    <w:multiLevelType w:val="hybridMultilevel"/>
    <w:tmpl w:val="0270BA1C"/>
    <w:lvl w:ilvl="0" w:tplc="83A49702">
      <w:start w:val="1"/>
      <w:numFmt w:val="decimal"/>
      <w:lvlText w:val="%1."/>
      <w:lvlJc w:val="left"/>
      <w:pPr>
        <w:ind w:left="1080" w:hanging="360"/>
      </w:pPr>
      <w:rPr>
        <w:rFonts w:hint="default"/>
      </w:rPr>
    </w:lvl>
    <w:lvl w:ilvl="1" w:tplc="B01A4086" w:tentative="1">
      <w:start w:val="1"/>
      <w:numFmt w:val="lowerLetter"/>
      <w:lvlText w:val="%2."/>
      <w:lvlJc w:val="left"/>
      <w:pPr>
        <w:ind w:left="1800" w:hanging="360"/>
      </w:pPr>
    </w:lvl>
    <w:lvl w:ilvl="2" w:tplc="DE5AA62C" w:tentative="1">
      <w:start w:val="1"/>
      <w:numFmt w:val="lowerRoman"/>
      <w:lvlText w:val="%3."/>
      <w:lvlJc w:val="right"/>
      <w:pPr>
        <w:ind w:left="2520" w:hanging="180"/>
      </w:pPr>
    </w:lvl>
    <w:lvl w:ilvl="3" w:tplc="5790B378" w:tentative="1">
      <w:start w:val="1"/>
      <w:numFmt w:val="decimal"/>
      <w:lvlText w:val="%4."/>
      <w:lvlJc w:val="left"/>
      <w:pPr>
        <w:ind w:left="3240" w:hanging="360"/>
      </w:pPr>
    </w:lvl>
    <w:lvl w:ilvl="4" w:tplc="A09C0208" w:tentative="1">
      <w:start w:val="1"/>
      <w:numFmt w:val="lowerLetter"/>
      <w:lvlText w:val="%5."/>
      <w:lvlJc w:val="left"/>
      <w:pPr>
        <w:ind w:left="3960" w:hanging="360"/>
      </w:pPr>
    </w:lvl>
    <w:lvl w:ilvl="5" w:tplc="592EA9D4" w:tentative="1">
      <w:start w:val="1"/>
      <w:numFmt w:val="lowerRoman"/>
      <w:lvlText w:val="%6."/>
      <w:lvlJc w:val="right"/>
      <w:pPr>
        <w:ind w:left="4680" w:hanging="180"/>
      </w:pPr>
    </w:lvl>
    <w:lvl w:ilvl="6" w:tplc="C07CCE2C" w:tentative="1">
      <w:start w:val="1"/>
      <w:numFmt w:val="decimal"/>
      <w:lvlText w:val="%7."/>
      <w:lvlJc w:val="left"/>
      <w:pPr>
        <w:ind w:left="5400" w:hanging="360"/>
      </w:pPr>
    </w:lvl>
    <w:lvl w:ilvl="7" w:tplc="F1FCF3B4" w:tentative="1">
      <w:start w:val="1"/>
      <w:numFmt w:val="lowerLetter"/>
      <w:lvlText w:val="%8."/>
      <w:lvlJc w:val="left"/>
      <w:pPr>
        <w:ind w:left="6120" w:hanging="360"/>
      </w:pPr>
    </w:lvl>
    <w:lvl w:ilvl="8" w:tplc="D72C2DBE" w:tentative="1">
      <w:start w:val="1"/>
      <w:numFmt w:val="lowerRoman"/>
      <w:lvlText w:val="%9."/>
      <w:lvlJc w:val="right"/>
      <w:pPr>
        <w:ind w:left="6840" w:hanging="180"/>
      </w:pPr>
    </w:lvl>
  </w:abstractNum>
  <w:abstractNum w:abstractNumId="3" w15:restartNumberingAfterBreak="0">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3E6228"/>
    <w:multiLevelType w:val="multilevel"/>
    <w:tmpl w:val="6B8075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A7566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6C5500"/>
    <w:multiLevelType w:val="hybridMultilevel"/>
    <w:tmpl w:val="393C0DCE"/>
    <w:lvl w:ilvl="0" w:tplc="A8BCCBC8">
      <w:start w:val="1"/>
      <w:numFmt w:val="decimal"/>
      <w:lvlText w:val="%1."/>
      <w:lvlJc w:val="left"/>
      <w:pPr>
        <w:ind w:left="1080" w:hanging="360"/>
      </w:pPr>
    </w:lvl>
    <w:lvl w:ilvl="1" w:tplc="3DB0D4C2" w:tentative="1">
      <w:start w:val="1"/>
      <w:numFmt w:val="lowerLetter"/>
      <w:lvlText w:val="%2."/>
      <w:lvlJc w:val="left"/>
      <w:pPr>
        <w:ind w:left="1800" w:hanging="360"/>
      </w:pPr>
    </w:lvl>
    <w:lvl w:ilvl="2" w:tplc="A0487D4E" w:tentative="1">
      <w:start w:val="1"/>
      <w:numFmt w:val="lowerRoman"/>
      <w:lvlText w:val="%3."/>
      <w:lvlJc w:val="right"/>
      <w:pPr>
        <w:ind w:left="2520" w:hanging="180"/>
      </w:pPr>
    </w:lvl>
    <w:lvl w:ilvl="3" w:tplc="7C0068EE" w:tentative="1">
      <w:start w:val="1"/>
      <w:numFmt w:val="decimal"/>
      <w:lvlText w:val="%4."/>
      <w:lvlJc w:val="left"/>
      <w:pPr>
        <w:ind w:left="3240" w:hanging="360"/>
      </w:pPr>
    </w:lvl>
    <w:lvl w:ilvl="4" w:tplc="E4F065A0" w:tentative="1">
      <w:start w:val="1"/>
      <w:numFmt w:val="lowerLetter"/>
      <w:lvlText w:val="%5."/>
      <w:lvlJc w:val="left"/>
      <w:pPr>
        <w:ind w:left="3960" w:hanging="360"/>
      </w:pPr>
    </w:lvl>
    <w:lvl w:ilvl="5" w:tplc="19EA7944" w:tentative="1">
      <w:start w:val="1"/>
      <w:numFmt w:val="lowerRoman"/>
      <w:lvlText w:val="%6."/>
      <w:lvlJc w:val="right"/>
      <w:pPr>
        <w:ind w:left="4680" w:hanging="180"/>
      </w:pPr>
    </w:lvl>
    <w:lvl w:ilvl="6" w:tplc="8C82EB80" w:tentative="1">
      <w:start w:val="1"/>
      <w:numFmt w:val="decimal"/>
      <w:lvlText w:val="%7."/>
      <w:lvlJc w:val="left"/>
      <w:pPr>
        <w:ind w:left="5400" w:hanging="360"/>
      </w:pPr>
    </w:lvl>
    <w:lvl w:ilvl="7" w:tplc="548E5480" w:tentative="1">
      <w:start w:val="1"/>
      <w:numFmt w:val="lowerLetter"/>
      <w:lvlText w:val="%8."/>
      <w:lvlJc w:val="left"/>
      <w:pPr>
        <w:ind w:left="6120" w:hanging="360"/>
      </w:pPr>
    </w:lvl>
    <w:lvl w:ilvl="8" w:tplc="192C0722" w:tentative="1">
      <w:start w:val="1"/>
      <w:numFmt w:val="lowerRoman"/>
      <w:lvlText w:val="%9."/>
      <w:lvlJc w:val="right"/>
      <w:pPr>
        <w:ind w:left="6840" w:hanging="180"/>
      </w:pPr>
    </w:lvl>
  </w:abstractNum>
  <w:abstractNum w:abstractNumId="7"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5"/>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F3"/>
    <w:rsid w:val="00010996"/>
    <w:rsid w:val="0002763E"/>
    <w:rsid w:val="000355B2"/>
    <w:rsid w:val="000509A6"/>
    <w:rsid w:val="00070502"/>
    <w:rsid w:val="00075116"/>
    <w:rsid w:val="0008593A"/>
    <w:rsid w:val="0008628B"/>
    <w:rsid w:val="000D61FB"/>
    <w:rsid w:val="00116A51"/>
    <w:rsid w:val="001347F6"/>
    <w:rsid w:val="0016532F"/>
    <w:rsid w:val="001658BC"/>
    <w:rsid w:val="001821F7"/>
    <w:rsid w:val="001925BC"/>
    <w:rsid w:val="00193880"/>
    <w:rsid w:val="001947FC"/>
    <w:rsid w:val="001B4E50"/>
    <w:rsid w:val="001C531A"/>
    <w:rsid w:val="001C5946"/>
    <w:rsid w:val="001D1741"/>
    <w:rsid w:val="001D2867"/>
    <w:rsid w:val="001E0C57"/>
    <w:rsid w:val="001F5E4C"/>
    <w:rsid w:val="00207B76"/>
    <w:rsid w:val="00214DFD"/>
    <w:rsid w:val="00216D83"/>
    <w:rsid w:val="002503EA"/>
    <w:rsid w:val="002A24E7"/>
    <w:rsid w:val="002A60D8"/>
    <w:rsid w:val="002B1529"/>
    <w:rsid w:val="002B242F"/>
    <w:rsid w:val="002C6A2D"/>
    <w:rsid w:val="002D596D"/>
    <w:rsid w:val="002E1E12"/>
    <w:rsid w:val="002F329A"/>
    <w:rsid w:val="002F3524"/>
    <w:rsid w:val="00324E8E"/>
    <w:rsid w:val="0034017E"/>
    <w:rsid w:val="00347442"/>
    <w:rsid w:val="00355BDD"/>
    <w:rsid w:val="0036113B"/>
    <w:rsid w:val="0038067C"/>
    <w:rsid w:val="003D51E7"/>
    <w:rsid w:val="003E1210"/>
    <w:rsid w:val="003E5797"/>
    <w:rsid w:val="003F0F75"/>
    <w:rsid w:val="00417572"/>
    <w:rsid w:val="00420064"/>
    <w:rsid w:val="00421BB2"/>
    <w:rsid w:val="00433A1C"/>
    <w:rsid w:val="00437158"/>
    <w:rsid w:val="004433B0"/>
    <w:rsid w:val="00456936"/>
    <w:rsid w:val="00462E85"/>
    <w:rsid w:val="00467098"/>
    <w:rsid w:val="004677EA"/>
    <w:rsid w:val="004968CA"/>
    <w:rsid w:val="004A35AA"/>
    <w:rsid w:val="004A7033"/>
    <w:rsid w:val="004B29AC"/>
    <w:rsid w:val="004B2AE2"/>
    <w:rsid w:val="004C5C9B"/>
    <w:rsid w:val="004D6790"/>
    <w:rsid w:val="004D6BA6"/>
    <w:rsid w:val="004E32CD"/>
    <w:rsid w:val="004E49B6"/>
    <w:rsid w:val="00512699"/>
    <w:rsid w:val="0054012E"/>
    <w:rsid w:val="00577BC0"/>
    <w:rsid w:val="005A44B3"/>
    <w:rsid w:val="005B05F4"/>
    <w:rsid w:val="005E367F"/>
    <w:rsid w:val="00601D9A"/>
    <w:rsid w:val="00616696"/>
    <w:rsid w:val="0066339C"/>
    <w:rsid w:val="006653DA"/>
    <w:rsid w:val="00680356"/>
    <w:rsid w:val="006C5284"/>
    <w:rsid w:val="006C6BDF"/>
    <w:rsid w:val="006E4A62"/>
    <w:rsid w:val="006E5036"/>
    <w:rsid w:val="00731159"/>
    <w:rsid w:val="00732518"/>
    <w:rsid w:val="00734D45"/>
    <w:rsid w:val="00776111"/>
    <w:rsid w:val="00785FE1"/>
    <w:rsid w:val="00795EAF"/>
    <w:rsid w:val="007B6561"/>
    <w:rsid w:val="007B6FDD"/>
    <w:rsid w:val="007C569B"/>
    <w:rsid w:val="007D081F"/>
    <w:rsid w:val="007D3B6F"/>
    <w:rsid w:val="007E5894"/>
    <w:rsid w:val="00823328"/>
    <w:rsid w:val="008327A2"/>
    <w:rsid w:val="00836992"/>
    <w:rsid w:val="00843AFD"/>
    <w:rsid w:val="008514A7"/>
    <w:rsid w:val="00862829"/>
    <w:rsid w:val="00866E9D"/>
    <w:rsid w:val="00871ADF"/>
    <w:rsid w:val="008B0682"/>
    <w:rsid w:val="008C2BC6"/>
    <w:rsid w:val="008E2E5C"/>
    <w:rsid w:val="008E5159"/>
    <w:rsid w:val="008E538F"/>
    <w:rsid w:val="009127A2"/>
    <w:rsid w:val="009161B5"/>
    <w:rsid w:val="009218FA"/>
    <w:rsid w:val="00971C3E"/>
    <w:rsid w:val="00975ACF"/>
    <w:rsid w:val="0097785E"/>
    <w:rsid w:val="009848A2"/>
    <w:rsid w:val="00984CCE"/>
    <w:rsid w:val="009C42F9"/>
    <w:rsid w:val="009D2EF3"/>
    <w:rsid w:val="009D370C"/>
    <w:rsid w:val="009E7BF4"/>
    <w:rsid w:val="009F216D"/>
    <w:rsid w:val="009F7A33"/>
    <w:rsid w:val="00A221A5"/>
    <w:rsid w:val="00A3011F"/>
    <w:rsid w:val="00A41481"/>
    <w:rsid w:val="00A45734"/>
    <w:rsid w:val="00A6006F"/>
    <w:rsid w:val="00A61044"/>
    <w:rsid w:val="00A63D93"/>
    <w:rsid w:val="00A73CD6"/>
    <w:rsid w:val="00A82630"/>
    <w:rsid w:val="00AD3664"/>
    <w:rsid w:val="00AF642F"/>
    <w:rsid w:val="00B052C2"/>
    <w:rsid w:val="00B20E4C"/>
    <w:rsid w:val="00B3192D"/>
    <w:rsid w:val="00B31ED7"/>
    <w:rsid w:val="00B365F3"/>
    <w:rsid w:val="00B47E3A"/>
    <w:rsid w:val="00B53563"/>
    <w:rsid w:val="00B7177B"/>
    <w:rsid w:val="00BA0C74"/>
    <w:rsid w:val="00BA2972"/>
    <w:rsid w:val="00BA31D2"/>
    <w:rsid w:val="00BA694B"/>
    <w:rsid w:val="00BA6A3F"/>
    <w:rsid w:val="00BE57AC"/>
    <w:rsid w:val="00C13E1F"/>
    <w:rsid w:val="00C373F0"/>
    <w:rsid w:val="00C52D79"/>
    <w:rsid w:val="00C702EE"/>
    <w:rsid w:val="00C8105C"/>
    <w:rsid w:val="00C93F5C"/>
    <w:rsid w:val="00C96862"/>
    <w:rsid w:val="00CB1E8C"/>
    <w:rsid w:val="00CD33D2"/>
    <w:rsid w:val="00CF351D"/>
    <w:rsid w:val="00CF6404"/>
    <w:rsid w:val="00D04A4B"/>
    <w:rsid w:val="00D05F6E"/>
    <w:rsid w:val="00D158F2"/>
    <w:rsid w:val="00D20532"/>
    <w:rsid w:val="00D25496"/>
    <w:rsid w:val="00D33A34"/>
    <w:rsid w:val="00D366B0"/>
    <w:rsid w:val="00D4498D"/>
    <w:rsid w:val="00D61ADC"/>
    <w:rsid w:val="00D63F84"/>
    <w:rsid w:val="00D67C0C"/>
    <w:rsid w:val="00D75E79"/>
    <w:rsid w:val="00D835A5"/>
    <w:rsid w:val="00D92F1D"/>
    <w:rsid w:val="00D94A2C"/>
    <w:rsid w:val="00DB4D64"/>
    <w:rsid w:val="00DC70BF"/>
    <w:rsid w:val="00E30238"/>
    <w:rsid w:val="00E66045"/>
    <w:rsid w:val="00E77526"/>
    <w:rsid w:val="00E85071"/>
    <w:rsid w:val="00F112D6"/>
    <w:rsid w:val="00F12837"/>
    <w:rsid w:val="00F2736E"/>
    <w:rsid w:val="00F323A7"/>
    <w:rsid w:val="00F335BA"/>
    <w:rsid w:val="00F535B3"/>
    <w:rsid w:val="00F54DAF"/>
    <w:rsid w:val="00F74F59"/>
    <w:rsid w:val="00F84D42"/>
    <w:rsid w:val="00F9459E"/>
    <w:rsid w:val="00FE5929"/>
    <w:rsid w:val="00FF4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9EF9"/>
  <w15:docId w15:val="{E3630268-DEFB-4188-B4D1-5196626E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2EF3"/>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rPr>
      <w:sz w:val="20"/>
      <w:szCs w:val="20"/>
    </w:rPr>
  </w:style>
  <w:style w:type="character" w:styleId="Hipersaite">
    <w:name w:val="Hyperlink"/>
    <w:rsid w:val="009D2EF3"/>
    <w:rPr>
      <w:color w:val="0000FF"/>
      <w:u w:val="single"/>
    </w:rPr>
  </w:style>
  <w:style w:type="paragraph" w:styleId="Bezatstarpm">
    <w:name w:val="No Spacing"/>
    <w:qFormat/>
    <w:rsid w:val="009D2EF3"/>
    <w:pPr>
      <w:widowControl w:val="0"/>
      <w:overflowPunct w:val="0"/>
      <w:autoSpaceDE w:val="0"/>
      <w:autoSpaceDN w:val="0"/>
      <w:adjustRightInd w:val="0"/>
    </w:pPr>
    <w:rPr>
      <w:kern w:val="28"/>
      <w:lang w:val="en-GB" w:eastAsia="lv-LV"/>
    </w:rPr>
  </w:style>
  <w:style w:type="table" w:styleId="Reatabula">
    <w:name w:val="Table Grid"/>
    <w:basedOn w:val="Parastatabula"/>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221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21A5"/>
    <w:rPr>
      <w:rFonts w:ascii="Segoe UI" w:hAnsi="Segoe UI" w:cs="Segoe UI"/>
      <w:sz w:val="18"/>
      <w:szCs w:val="18"/>
      <w:lang w:eastAsia="lv-LV"/>
    </w:rPr>
  </w:style>
  <w:style w:type="paragraph" w:styleId="Paraststmeklis">
    <w:name w:val="Normal (Web)"/>
    <w:basedOn w:val="Parasts"/>
    <w:rsid w:val="00F74F59"/>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D04A4B"/>
    <w:rPr>
      <w:lang w:eastAsia="lv-LV"/>
    </w:rPr>
  </w:style>
  <w:style w:type="paragraph" w:styleId="Pamattekstaatkpe3">
    <w:name w:val="Body Text Indent 3"/>
    <w:basedOn w:val="Parasts"/>
    <w:link w:val="Pamattekstaatkpe3Rakstz"/>
    <w:uiPriority w:val="99"/>
    <w:semiHidden/>
    <w:unhideWhenUsed/>
    <w:rsid w:val="00F335BA"/>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F335BA"/>
    <w:rPr>
      <w:sz w:val="16"/>
      <w:szCs w:val="16"/>
      <w:lang w:eastAsia="lv-LV"/>
    </w:rPr>
  </w:style>
  <w:style w:type="paragraph" w:customStyle="1" w:styleId="tv213">
    <w:name w:val="tv213"/>
    <w:basedOn w:val="Parasts"/>
    <w:rsid w:val="00F335BA"/>
    <w:pPr>
      <w:spacing w:before="100" w:beforeAutospacing="1" w:after="100" w:afterAutospacing="1"/>
    </w:pPr>
  </w:style>
  <w:style w:type="paragraph" w:styleId="Komentrateksts">
    <w:name w:val="annotation text"/>
    <w:basedOn w:val="Parasts"/>
    <w:link w:val="KomentratekstsRakstz"/>
    <w:unhideWhenUsed/>
    <w:rsid w:val="00F335BA"/>
    <w:rPr>
      <w:sz w:val="20"/>
      <w:szCs w:val="20"/>
    </w:rPr>
  </w:style>
  <w:style w:type="character" w:customStyle="1" w:styleId="KomentratekstsRakstz">
    <w:name w:val="Komentāra teksts Rakstz."/>
    <w:basedOn w:val="Noklusjumarindkopasfonts"/>
    <w:link w:val="Komentrateksts"/>
    <w:rsid w:val="00F335BA"/>
    <w:rPr>
      <w:lang w:eastAsia="lv-LV"/>
    </w:rPr>
  </w:style>
  <w:style w:type="character" w:styleId="Komentraatsauce">
    <w:name w:val="annotation reference"/>
    <w:basedOn w:val="Noklusjumarindkopasfonts"/>
    <w:uiPriority w:val="99"/>
    <w:semiHidden/>
    <w:unhideWhenUsed/>
    <w:rsid w:val="004677EA"/>
    <w:rPr>
      <w:sz w:val="16"/>
      <w:szCs w:val="16"/>
    </w:rPr>
  </w:style>
  <w:style w:type="paragraph" w:styleId="Komentratma">
    <w:name w:val="annotation subject"/>
    <w:basedOn w:val="Komentrateksts"/>
    <w:next w:val="Komentrateksts"/>
    <w:link w:val="KomentratmaRakstz"/>
    <w:uiPriority w:val="99"/>
    <w:semiHidden/>
    <w:unhideWhenUsed/>
    <w:rsid w:val="004677EA"/>
    <w:rPr>
      <w:b/>
      <w:bCs/>
    </w:rPr>
  </w:style>
  <w:style w:type="character" w:customStyle="1" w:styleId="KomentratmaRakstz">
    <w:name w:val="Komentāra tēma Rakstz."/>
    <w:basedOn w:val="KomentratekstsRakstz"/>
    <w:link w:val="Komentratma"/>
    <w:uiPriority w:val="99"/>
    <w:semiHidden/>
    <w:rsid w:val="004677EA"/>
    <w:rPr>
      <w:b/>
      <w:bCs/>
      <w:lang w:eastAsia="lv-LV"/>
    </w:rPr>
  </w:style>
  <w:style w:type="character" w:styleId="Izteiksmgs">
    <w:name w:val="Strong"/>
    <w:basedOn w:val="Noklusjumarindkopasfonts"/>
    <w:uiPriority w:val="22"/>
    <w:qFormat/>
    <w:rsid w:val="00B53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7333">
      <w:bodyDiv w:val="1"/>
      <w:marLeft w:val="0"/>
      <w:marRight w:val="0"/>
      <w:marTop w:val="0"/>
      <w:marBottom w:val="0"/>
      <w:divBdr>
        <w:top w:val="none" w:sz="0" w:space="0" w:color="auto"/>
        <w:left w:val="none" w:sz="0" w:space="0" w:color="auto"/>
        <w:bottom w:val="none" w:sz="0" w:space="0" w:color="auto"/>
        <w:right w:val="none" w:sz="0" w:space="0" w:color="auto"/>
      </w:divBdr>
    </w:div>
    <w:div w:id="939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5AB13-3C6A-4BE6-9CCC-295BA57C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5386</Words>
  <Characters>3071</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34</cp:revision>
  <cp:lastPrinted>2020-08-18T06:19:00Z</cp:lastPrinted>
  <dcterms:created xsi:type="dcterms:W3CDTF">2020-09-18T11:16:00Z</dcterms:created>
  <dcterms:modified xsi:type="dcterms:W3CDTF">2020-09-30T12:07:00Z</dcterms:modified>
</cp:coreProperties>
</file>