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F436" w14:textId="2D36663D" w:rsidR="00A94B6E" w:rsidRPr="00A94B6E" w:rsidRDefault="00A94B6E" w:rsidP="00A94B6E">
      <w:pPr>
        <w:jc w:val="center"/>
        <w:rPr>
          <w:rFonts w:eastAsia="Calibri"/>
          <w:b/>
          <w:sz w:val="48"/>
          <w:szCs w:val="48"/>
          <w:lang w:eastAsia="en-US"/>
        </w:rPr>
      </w:pPr>
      <w:r w:rsidRPr="00A94B6E">
        <w:rPr>
          <w:rFonts w:ascii="Calibri" w:eastAsia="Calibri" w:hAnsi="Calibri"/>
          <w:noProof/>
          <w:sz w:val="22"/>
          <w:szCs w:val="22"/>
        </w:rPr>
        <w:drawing>
          <wp:anchor distT="0" distB="0" distL="114300" distR="114300" simplePos="0" relativeHeight="251659264" behindDoc="1" locked="0" layoutInCell="1" allowOverlap="1" wp14:anchorId="231EDC3B" wp14:editId="71F39447">
            <wp:simplePos x="0" y="0"/>
            <wp:positionH relativeFrom="margin">
              <wp:align>left</wp:align>
            </wp:positionH>
            <wp:positionV relativeFrom="paragraph">
              <wp:posOffset>1180</wp:posOffset>
            </wp:positionV>
            <wp:extent cx="655320" cy="1019810"/>
            <wp:effectExtent l="0" t="0" r="0" b="8890"/>
            <wp:wrapTight wrapText="bothSides">
              <wp:wrapPolygon edited="0">
                <wp:start x="0" y="0"/>
                <wp:lineTo x="0" y="21385"/>
                <wp:lineTo x="20721" y="21385"/>
                <wp:lineTo x="20721"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4B6E">
        <w:rPr>
          <w:rFonts w:eastAsia="Calibri"/>
          <w:b/>
          <w:sz w:val="48"/>
          <w:szCs w:val="48"/>
          <w:lang w:eastAsia="en-US"/>
        </w:rPr>
        <w:t>TUKUMA  NOVADA  DOME</w:t>
      </w:r>
    </w:p>
    <w:p w14:paraId="576F817D" w14:textId="77777777" w:rsidR="00A94B6E" w:rsidRPr="00A94B6E" w:rsidRDefault="00A94B6E" w:rsidP="00A94B6E">
      <w:pPr>
        <w:jc w:val="center"/>
        <w:rPr>
          <w:rFonts w:eastAsia="Calibri"/>
          <w:lang w:eastAsia="en-US"/>
        </w:rPr>
      </w:pPr>
      <w:r w:rsidRPr="00A94B6E">
        <w:rPr>
          <w:rFonts w:eastAsia="Calibri"/>
          <w:lang w:eastAsia="en-US"/>
        </w:rPr>
        <w:t>Reģistrācijas Nr.90000050975</w:t>
      </w:r>
    </w:p>
    <w:p w14:paraId="6BC76DA4" w14:textId="77777777" w:rsidR="00A94B6E" w:rsidRPr="00A94B6E" w:rsidRDefault="00A94B6E" w:rsidP="00A94B6E">
      <w:pPr>
        <w:jc w:val="center"/>
        <w:rPr>
          <w:rFonts w:eastAsia="Calibri"/>
          <w:color w:val="1C1C1C"/>
          <w:lang w:eastAsia="en-US"/>
        </w:rPr>
      </w:pPr>
      <w:r w:rsidRPr="00A94B6E">
        <w:rPr>
          <w:rFonts w:eastAsia="Calibri"/>
          <w:color w:val="1C1C1C"/>
          <w:lang w:eastAsia="en-US"/>
        </w:rPr>
        <w:t>Talsu iela 4, Tukums, Tukuma novads, LV-3101</w:t>
      </w:r>
    </w:p>
    <w:p w14:paraId="5CC60AD6" w14:textId="77777777" w:rsidR="00A94B6E" w:rsidRPr="00A94B6E" w:rsidRDefault="00A94B6E" w:rsidP="00A94B6E">
      <w:pPr>
        <w:jc w:val="center"/>
        <w:rPr>
          <w:rFonts w:eastAsia="Calibri"/>
          <w:color w:val="1C1C1C"/>
          <w:lang w:eastAsia="en-US"/>
        </w:rPr>
      </w:pPr>
      <w:r w:rsidRPr="00A94B6E">
        <w:rPr>
          <w:rFonts w:eastAsia="Calibri"/>
          <w:color w:val="1C1C1C"/>
          <w:lang w:eastAsia="en-US"/>
        </w:rPr>
        <w:t>Tālrunis 63122707, mobilais tālrunis 26603299, 29288876</w:t>
      </w:r>
    </w:p>
    <w:p w14:paraId="349AA110" w14:textId="77777777" w:rsidR="00A94B6E" w:rsidRPr="00A94B6E" w:rsidRDefault="00B909DA" w:rsidP="00A94B6E">
      <w:pPr>
        <w:spacing w:after="120"/>
        <w:jc w:val="center"/>
        <w:rPr>
          <w:rFonts w:eastAsia="Calibri"/>
          <w:sz w:val="22"/>
          <w:lang w:eastAsia="en-US"/>
        </w:rPr>
      </w:pPr>
      <w:hyperlink r:id="rId6" w:history="1">
        <w:r w:rsidR="00A94B6E" w:rsidRPr="00A94B6E">
          <w:rPr>
            <w:rFonts w:eastAsia="Calibri"/>
            <w:lang w:eastAsia="en-US"/>
          </w:rPr>
          <w:t>www.tukums.lv</w:t>
        </w:r>
      </w:hyperlink>
      <w:r w:rsidR="00A94B6E" w:rsidRPr="00A94B6E">
        <w:rPr>
          <w:rFonts w:eastAsia="Calibri"/>
          <w:lang w:eastAsia="en-US"/>
        </w:rPr>
        <w:t xml:space="preserve">     e-pasts: </w:t>
      </w:r>
      <w:hyperlink r:id="rId7" w:history="1">
        <w:r w:rsidR="00A94B6E" w:rsidRPr="00A94B6E">
          <w:rPr>
            <w:rFonts w:eastAsia="Calibri"/>
            <w:lang w:eastAsia="en-US"/>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94B6E" w:rsidRPr="00A94B6E" w14:paraId="4863436F" w14:textId="77777777" w:rsidTr="001456C0">
        <w:trPr>
          <w:trHeight w:val="24"/>
        </w:trPr>
        <w:tc>
          <w:tcPr>
            <w:tcW w:w="9317" w:type="dxa"/>
            <w:tcBorders>
              <w:top w:val="thinThickSmallGap" w:sz="18" w:space="0" w:color="auto"/>
              <w:left w:val="nil"/>
              <w:bottom w:val="nil"/>
              <w:right w:val="nil"/>
            </w:tcBorders>
          </w:tcPr>
          <w:p w14:paraId="2B21BD2D" w14:textId="77777777" w:rsidR="00A94B6E" w:rsidRPr="00A94B6E" w:rsidRDefault="00A94B6E" w:rsidP="00A94B6E">
            <w:pPr>
              <w:jc w:val="center"/>
              <w:rPr>
                <w:rFonts w:ascii="Calibri" w:hAnsi="Calibri"/>
                <w:b/>
                <w:color w:val="000000"/>
                <w:sz w:val="16"/>
                <w:szCs w:val="16"/>
              </w:rPr>
            </w:pPr>
          </w:p>
        </w:tc>
      </w:tr>
    </w:tbl>
    <w:p w14:paraId="14332823" w14:textId="77777777" w:rsidR="00A40EED" w:rsidRPr="00A40EED" w:rsidRDefault="00A40EED" w:rsidP="00A40EED">
      <w:pPr>
        <w:jc w:val="center"/>
        <w:rPr>
          <w:rFonts w:eastAsia="Calibri"/>
          <w:b/>
        </w:rPr>
      </w:pPr>
      <w:r w:rsidRPr="00A40EED">
        <w:rPr>
          <w:rFonts w:eastAsia="Calibri"/>
          <w:b/>
        </w:rPr>
        <w:t>L Ē M U M S</w:t>
      </w:r>
    </w:p>
    <w:p w14:paraId="09979146" w14:textId="77777777" w:rsidR="00A40EED" w:rsidRPr="00A40EED" w:rsidRDefault="00A40EED" w:rsidP="00A40EED">
      <w:pPr>
        <w:jc w:val="center"/>
        <w:rPr>
          <w:rFonts w:eastAsia="Calibri"/>
          <w:bCs/>
        </w:rPr>
      </w:pPr>
      <w:r w:rsidRPr="00A40EED">
        <w:rPr>
          <w:rFonts w:eastAsia="Calibri"/>
          <w:bCs/>
        </w:rPr>
        <w:t>Tukumā</w:t>
      </w:r>
    </w:p>
    <w:p w14:paraId="16ACD3A5" w14:textId="214669DC" w:rsidR="00A40EED" w:rsidRPr="00A40EED" w:rsidRDefault="00A40EED" w:rsidP="00A40EED">
      <w:pPr>
        <w:rPr>
          <w:rFonts w:eastAsia="Calibri"/>
          <w:bCs/>
        </w:rPr>
      </w:pPr>
      <w:r w:rsidRPr="00A40EED">
        <w:rPr>
          <w:rFonts w:eastAsia="Calibri"/>
          <w:bCs/>
        </w:rPr>
        <w:t>2021. gada 28. jūlijā</w:t>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r>
      <w:r w:rsidRPr="00A40EED">
        <w:rPr>
          <w:rFonts w:eastAsia="Calibri"/>
          <w:bCs/>
        </w:rPr>
        <w:tab/>
        <w:t xml:space="preserve">prot. Nr. 14, </w:t>
      </w:r>
      <w:r w:rsidR="00A94B6E">
        <w:rPr>
          <w:rFonts w:eastAsia="Calibri"/>
          <w:bCs/>
        </w:rPr>
        <w:t>12</w:t>
      </w:r>
      <w:r w:rsidRPr="00A40EED">
        <w:rPr>
          <w:rFonts w:eastAsia="Calibri"/>
          <w:bCs/>
        </w:rPr>
        <w:t>.§</w:t>
      </w:r>
    </w:p>
    <w:p w14:paraId="175145FA" w14:textId="77777777" w:rsidR="00C360F8" w:rsidRPr="00A45ABB" w:rsidRDefault="00C360F8" w:rsidP="00C360F8">
      <w:pPr>
        <w:ind w:right="27"/>
        <w:jc w:val="center"/>
        <w:rPr>
          <w:rFonts w:eastAsiaTheme="minorHAnsi"/>
          <w:lang w:bidi="lv-LV"/>
        </w:rPr>
      </w:pPr>
    </w:p>
    <w:p w14:paraId="2192E0D9" w14:textId="77777777" w:rsidR="00212950" w:rsidRPr="00A45ABB" w:rsidRDefault="00212950" w:rsidP="00C360F8">
      <w:pPr>
        <w:keepNext/>
        <w:ind w:right="27"/>
        <w:jc w:val="center"/>
        <w:outlineLvl w:val="0"/>
        <w:rPr>
          <w:rFonts w:eastAsia="Calibri"/>
          <w:b/>
          <w:i/>
          <w:kern w:val="32"/>
        </w:rPr>
      </w:pPr>
    </w:p>
    <w:p w14:paraId="5D33AA2F" w14:textId="77777777" w:rsidR="00A45ABB" w:rsidRPr="00A45ABB" w:rsidRDefault="00E32108" w:rsidP="00C360F8">
      <w:pPr>
        <w:ind w:right="27"/>
        <w:rPr>
          <w:b/>
          <w:bCs/>
        </w:rPr>
      </w:pPr>
      <w:r w:rsidRPr="00A45ABB">
        <w:rPr>
          <w:b/>
          <w:bCs/>
        </w:rPr>
        <w:t xml:space="preserve">Par noteikumu „Par atļaujas izsniegšanu </w:t>
      </w:r>
    </w:p>
    <w:p w14:paraId="3A8A26AB" w14:textId="0F343B16" w:rsidR="00212950" w:rsidRPr="00A45ABB" w:rsidRDefault="00E32108" w:rsidP="00C360F8">
      <w:pPr>
        <w:ind w:right="27"/>
        <w:rPr>
          <w:b/>
          <w:bCs/>
        </w:rPr>
      </w:pPr>
      <w:r w:rsidRPr="00A45ABB">
        <w:rPr>
          <w:b/>
          <w:bCs/>
        </w:rPr>
        <w:t>publisku pasākumu rīkošanai” apstiprināšanu</w:t>
      </w:r>
    </w:p>
    <w:p w14:paraId="61CB7057" w14:textId="77777777" w:rsidR="00A45ABB" w:rsidRPr="00A45ABB" w:rsidRDefault="00A45ABB" w:rsidP="00C360F8">
      <w:pPr>
        <w:ind w:right="27"/>
        <w:rPr>
          <w:rFonts w:eastAsiaTheme="minorHAnsi"/>
          <w:lang w:bidi="lo-LA"/>
        </w:rPr>
      </w:pPr>
    </w:p>
    <w:p w14:paraId="7C2BDF99" w14:textId="77777777" w:rsidR="00212950" w:rsidRPr="00A45ABB" w:rsidRDefault="00212950" w:rsidP="00C360F8">
      <w:pPr>
        <w:ind w:right="27"/>
        <w:rPr>
          <w:lang w:bidi="lo-LA"/>
        </w:rPr>
      </w:pPr>
    </w:p>
    <w:p w14:paraId="3A2DE1B9" w14:textId="77777777" w:rsidR="00212950" w:rsidRPr="00A45ABB" w:rsidRDefault="00212950" w:rsidP="00C360F8">
      <w:pPr>
        <w:ind w:right="27" w:firstLine="567"/>
        <w:jc w:val="both"/>
        <w:rPr>
          <w:lang w:bidi="lv-LV"/>
        </w:rPr>
      </w:pPr>
    </w:p>
    <w:p w14:paraId="6C5E9B68" w14:textId="2557E23C" w:rsidR="00212950" w:rsidRPr="00A45ABB" w:rsidRDefault="00E32108" w:rsidP="00C360F8">
      <w:pPr>
        <w:pStyle w:val="Bezatstarpm"/>
        <w:ind w:firstLine="720"/>
        <w:jc w:val="both"/>
        <w:rPr>
          <w:rFonts w:ascii="Times New Roman" w:hAnsi="Times New Roman"/>
          <w:sz w:val="24"/>
          <w:szCs w:val="24"/>
        </w:rPr>
      </w:pPr>
      <w:r w:rsidRPr="00A45ABB">
        <w:rPr>
          <w:rFonts w:ascii="Times New Roman" w:hAnsi="Times New Roman"/>
          <w:sz w:val="24"/>
          <w:szCs w:val="24"/>
        </w:rPr>
        <w:t>Publisku izklaides un svētku pasākumu drošības likuma 5. panta pirmā daļa no</w:t>
      </w:r>
      <w:r w:rsidR="00DE028F">
        <w:rPr>
          <w:rFonts w:ascii="Times New Roman" w:hAnsi="Times New Roman"/>
          <w:sz w:val="24"/>
          <w:szCs w:val="24"/>
        </w:rPr>
        <w:t>teic</w:t>
      </w:r>
      <w:r w:rsidRPr="00A45ABB">
        <w:rPr>
          <w:rFonts w:ascii="Times New Roman" w:hAnsi="Times New Roman"/>
          <w:sz w:val="24"/>
          <w:szCs w:val="24"/>
        </w:rPr>
        <w:t xml:space="preserve">, ka lai pieteiktu publisku pasākumu un saņemtu atļauju tā rīkošanai, pasākuma organizators pašvaldībai, kuras administratīvajā teritorijā paredzēts šo pasākumu rīkot, ne vēlāk kā 15 dienas pirms plānotā publiskā pasākuma norises sākuma iesniedz iesniegumu atbilstoši šā likuma </w:t>
      </w:r>
      <w:hyperlink r:id="rId8" w:anchor="p6" w:history="1">
        <w:r w:rsidRPr="00DE028F">
          <w:rPr>
            <w:rStyle w:val="Hipersaite"/>
            <w:rFonts w:ascii="Times New Roman" w:hAnsi="Times New Roman"/>
            <w:color w:val="000000" w:themeColor="text1"/>
            <w:sz w:val="24"/>
            <w:szCs w:val="24"/>
            <w:u w:val="none"/>
          </w:rPr>
          <w:t>6.</w:t>
        </w:r>
        <w:r w:rsidR="00A94B6E">
          <w:rPr>
            <w:rStyle w:val="Hipersaite"/>
            <w:rFonts w:ascii="Times New Roman" w:hAnsi="Times New Roman"/>
            <w:color w:val="000000" w:themeColor="text1"/>
            <w:sz w:val="24"/>
            <w:szCs w:val="24"/>
            <w:u w:val="none"/>
          </w:rPr>
          <w:t> </w:t>
        </w:r>
        <w:r w:rsidRPr="00DE028F">
          <w:rPr>
            <w:rStyle w:val="Hipersaite"/>
            <w:rFonts w:ascii="Times New Roman" w:hAnsi="Times New Roman"/>
            <w:color w:val="000000" w:themeColor="text1"/>
            <w:sz w:val="24"/>
            <w:szCs w:val="24"/>
            <w:u w:val="none"/>
          </w:rPr>
          <w:t>panta</w:t>
        </w:r>
      </w:hyperlink>
      <w:r w:rsidRPr="00DE028F">
        <w:rPr>
          <w:rFonts w:ascii="Times New Roman" w:hAnsi="Times New Roman"/>
          <w:color w:val="000000" w:themeColor="text1"/>
          <w:sz w:val="24"/>
          <w:szCs w:val="24"/>
        </w:rPr>
        <w:t xml:space="preserve"> </w:t>
      </w:r>
      <w:r w:rsidRPr="00A45ABB">
        <w:rPr>
          <w:rFonts w:ascii="Times New Roman" w:hAnsi="Times New Roman"/>
          <w:sz w:val="24"/>
          <w:szCs w:val="24"/>
        </w:rPr>
        <w:t>prasībām.</w:t>
      </w:r>
    </w:p>
    <w:p w14:paraId="047CD28E" w14:textId="44B82118" w:rsidR="00212950" w:rsidRPr="00A45ABB" w:rsidRDefault="00E32108" w:rsidP="00C360F8">
      <w:pPr>
        <w:pStyle w:val="Sarakstarindkopa"/>
        <w:ind w:left="0" w:firstLine="720"/>
        <w:jc w:val="both"/>
        <w:rPr>
          <w:bCs/>
        </w:rPr>
      </w:pPr>
      <w:r>
        <w:t>N</w:t>
      </w:r>
      <w:r w:rsidR="00C151F9" w:rsidRPr="00A45ABB">
        <w:t>oteikumi „</w:t>
      </w:r>
      <w:r w:rsidR="00C151F9" w:rsidRPr="00A45ABB">
        <w:rPr>
          <w:bCs/>
        </w:rPr>
        <w:t>Par atļaujas izsniegšanu publisku pasākumu rīkošanai</w:t>
      </w:r>
      <w:r w:rsidR="00C151F9" w:rsidRPr="00A45ABB">
        <w:t xml:space="preserve">” (turpmāk - Noteikumi) </w:t>
      </w:r>
      <w:r w:rsidR="00C151F9" w:rsidRPr="00A45ABB">
        <w:rPr>
          <w:bCs/>
        </w:rPr>
        <w:t>nosaka kārtību,</w:t>
      </w:r>
      <w:r w:rsidRPr="00DE028F">
        <w:rPr>
          <w:bCs/>
        </w:rPr>
        <w:t xml:space="preserve"> </w:t>
      </w:r>
      <w:r w:rsidRPr="00A45ABB">
        <w:rPr>
          <w:bCs/>
        </w:rPr>
        <w:t xml:space="preserve">kādā izsniedz atļauju publisko pasākumu rīkošanai </w:t>
      </w:r>
      <w:r>
        <w:rPr>
          <w:bCs/>
        </w:rPr>
        <w:t>Tukuma</w:t>
      </w:r>
      <w:r w:rsidRPr="00A45ABB">
        <w:rPr>
          <w:bCs/>
        </w:rPr>
        <w:t xml:space="preserve"> novada pašvaldības administratīvajā teritorijā</w:t>
      </w:r>
      <w:r>
        <w:rPr>
          <w:bCs/>
        </w:rPr>
        <w:t xml:space="preserve"> un kārtību,</w:t>
      </w:r>
      <w:r w:rsidR="00C151F9" w:rsidRPr="00A45ABB">
        <w:rPr>
          <w:bCs/>
        </w:rPr>
        <w:t xml:space="preserve"> kādā tiek izskatīti un izvērtēti fizisko un juridisko personu, kuras piesaka publisku pasākumu, iesniegumi. </w:t>
      </w:r>
    </w:p>
    <w:p w14:paraId="43A6491C" w14:textId="77777777" w:rsidR="00212950" w:rsidRPr="00A45ABB" w:rsidRDefault="00E32108" w:rsidP="00C360F8">
      <w:pPr>
        <w:ind w:firstLine="720"/>
        <w:jc w:val="both"/>
      </w:pPr>
      <w:r w:rsidRPr="00A45ABB">
        <w:rPr>
          <w:bCs/>
        </w:rPr>
        <w:t>Noteikumu mērķis ir nodrošināt spēkā esošo normatīvo aktu prasību izpildi publisko pasākumu rīkošanā Tukuma novada pašvaldības administratīvajā teritorijā un i</w:t>
      </w:r>
      <w:r w:rsidRPr="00A45ABB">
        <w:t xml:space="preserve">zsniegt atļauju publisku pasākumu organizēšanai. </w:t>
      </w:r>
    </w:p>
    <w:p w14:paraId="5D4F8180" w14:textId="22907AD1" w:rsidR="00212950" w:rsidRDefault="00E32108" w:rsidP="00C360F8">
      <w:pPr>
        <w:ind w:firstLine="720"/>
        <w:jc w:val="both"/>
      </w:pPr>
      <w:r w:rsidRPr="00A45ABB">
        <w:t>Pamatojoties uz Valsts pārvaldes iekārtas likuma 72. panta pirmās daļas 2. punktu, 73. panta pirmās daļas 4. punktu, likuma „Par pašvaldībām” 41. panta pirmās daļas 2. punktu</w:t>
      </w:r>
      <w:r w:rsidR="00572EA9">
        <w:t>, Tukuma novada dome nolemj</w:t>
      </w:r>
      <w:r w:rsidRPr="00A45ABB">
        <w:t>:</w:t>
      </w:r>
    </w:p>
    <w:p w14:paraId="6566AD93" w14:textId="77777777" w:rsidR="00DE028F" w:rsidRPr="00A45ABB" w:rsidRDefault="00DE028F" w:rsidP="00C360F8">
      <w:pPr>
        <w:ind w:firstLine="720"/>
        <w:jc w:val="both"/>
      </w:pPr>
    </w:p>
    <w:p w14:paraId="4E27EC88" w14:textId="5E44E484" w:rsidR="00212950" w:rsidRPr="00A45ABB" w:rsidRDefault="00E32108" w:rsidP="00C360F8">
      <w:pPr>
        <w:ind w:right="27" w:firstLine="567"/>
        <w:jc w:val="both"/>
      </w:pPr>
      <w:r w:rsidRPr="00A45ABB">
        <w:t>1. apstiprināt noteikumus</w:t>
      </w:r>
      <w:r w:rsidR="00B340FF">
        <w:t xml:space="preserve"> Nr. 52</w:t>
      </w:r>
      <w:r w:rsidRPr="00A45ABB">
        <w:t xml:space="preserve"> “Par atļaujas izsniegšanu publisku pasākumu rīkošanai” (pie</w:t>
      </w:r>
      <w:r w:rsidR="00DE028F">
        <w:t>vienoti</w:t>
      </w:r>
      <w:r w:rsidRPr="00A45ABB">
        <w:t>),</w:t>
      </w:r>
    </w:p>
    <w:p w14:paraId="5B6A91E6" w14:textId="2DA5D79D" w:rsidR="001746E9" w:rsidRDefault="00E32108" w:rsidP="00C360F8">
      <w:pPr>
        <w:ind w:right="27" w:firstLine="567"/>
        <w:jc w:val="both"/>
        <w:rPr>
          <w:rStyle w:val="Hipersaite"/>
        </w:rPr>
      </w:pPr>
      <w:r w:rsidRPr="00A45ABB">
        <w:t xml:space="preserve">2. uzdot Administratīvajai pārvaldei piecu darba dienu laikā noteikumus publicēt pašvaldības mājas lapā </w:t>
      </w:r>
      <w:hyperlink r:id="rId9" w:history="1">
        <w:r w:rsidRPr="00A45ABB">
          <w:rPr>
            <w:rStyle w:val="Hipersaite"/>
          </w:rPr>
          <w:t>www.tukums.lv</w:t>
        </w:r>
      </w:hyperlink>
      <w:r>
        <w:rPr>
          <w:rStyle w:val="Hipersaite"/>
        </w:rPr>
        <w:t>,</w:t>
      </w:r>
    </w:p>
    <w:p w14:paraId="00DBB103" w14:textId="5A015D79" w:rsidR="001746E9" w:rsidRPr="001746E9" w:rsidRDefault="00E32108" w:rsidP="00C360F8">
      <w:pPr>
        <w:ind w:right="27" w:firstLine="567"/>
        <w:jc w:val="both"/>
        <w:rPr>
          <w:color w:val="0563C1" w:themeColor="hyperlink"/>
          <w:u w:val="single"/>
        </w:rPr>
      </w:pPr>
      <w:r>
        <w:rPr>
          <w:rStyle w:val="Hipersaite"/>
          <w:color w:val="000000" w:themeColor="text1"/>
          <w:u w:val="none"/>
        </w:rPr>
        <w:t>3. a</w:t>
      </w:r>
      <w:r w:rsidRPr="00A45ABB">
        <w:rPr>
          <w:bCs/>
        </w:rPr>
        <w:t>r š</w:t>
      </w:r>
      <w:r>
        <w:rPr>
          <w:bCs/>
        </w:rPr>
        <w:t>o noteikumu spēkā stāšanās dienu</w:t>
      </w:r>
      <w:r w:rsidRPr="00A45ABB">
        <w:rPr>
          <w:bCs/>
        </w:rPr>
        <w:t xml:space="preserve"> spēku zaudē Kandavas novada domes iekšējie noteikumi “Par atļaujas izsniegšanu publisku pasākumu rīkošanai” (apstiprināti Kandavas novada domes sēdē 2019.</w:t>
      </w:r>
      <w:r>
        <w:rPr>
          <w:bCs/>
        </w:rPr>
        <w:t> </w:t>
      </w:r>
      <w:r w:rsidRPr="00A45ABB">
        <w:rPr>
          <w:bCs/>
        </w:rPr>
        <w:t xml:space="preserve">gada 25. aprīlī </w:t>
      </w:r>
      <w:r>
        <w:rPr>
          <w:bCs/>
        </w:rPr>
        <w:t>(</w:t>
      </w:r>
      <w:r w:rsidRPr="00A45ABB">
        <w:rPr>
          <w:bCs/>
        </w:rPr>
        <w:t>protokols Nr. 4, 7.§</w:t>
      </w:r>
      <w:r>
        <w:rPr>
          <w:bCs/>
        </w:rPr>
        <w:t>)</w:t>
      </w:r>
      <w:r w:rsidRPr="00A45ABB">
        <w:rPr>
          <w:bCs/>
        </w:rPr>
        <w:t>).</w:t>
      </w:r>
    </w:p>
    <w:p w14:paraId="6500AE94" w14:textId="66365116" w:rsidR="00A45ABB" w:rsidRDefault="00A45ABB" w:rsidP="00C360F8">
      <w:pPr>
        <w:ind w:right="27"/>
        <w:jc w:val="both"/>
        <w:rPr>
          <w:rStyle w:val="Hipersaite"/>
        </w:rPr>
      </w:pPr>
    </w:p>
    <w:p w14:paraId="4CD1935B" w14:textId="725AF14F" w:rsidR="00A45ABB" w:rsidRDefault="00A45ABB" w:rsidP="00C360F8">
      <w:pPr>
        <w:ind w:right="27"/>
        <w:jc w:val="both"/>
        <w:rPr>
          <w:rStyle w:val="Hipersaite"/>
          <w:color w:val="auto"/>
        </w:rPr>
      </w:pPr>
    </w:p>
    <w:p w14:paraId="25E85165" w14:textId="59F46697" w:rsidR="00A94B6E" w:rsidRDefault="00A94B6E" w:rsidP="00C360F8">
      <w:pPr>
        <w:ind w:right="27"/>
        <w:jc w:val="both"/>
        <w:rPr>
          <w:rStyle w:val="Hipersaite"/>
          <w:color w:val="auto"/>
        </w:rPr>
      </w:pPr>
    </w:p>
    <w:p w14:paraId="5A3A1F52" w14:textId="77777777" w:rsidR="00A412C9" w:rsidRPr="00A412C9" w:rsidRDefault="00A412C9" w:rsidP="00A412C9">
      <w:pPr>
        <w:ind w:right="-2"/>
        <w:jc w:val="both"/>
      </w:pPr>
      <w:r w:rsidRPr="00A412C9">
        <w:t xml:space="preserve">Domes priekšsēdētājs </w:t>
      </w:r>
      <w:r w:rsidRPr="00A412C9">
        <w:tab/>
      </w:r>
      <w:r w:rsidRPr="00A412C9">
        <w:tab/>
      </w:r>
      <w:r w:rsidRPr="00A412C9">
        <w:tab/>
        <w:t xml:space="preserve">(personiskais paraksts) </w:t>
      </w:r>
      <w:r w:rsidRPr="00A412C9">
        <w:tab/>
      </w:r>
      <w:r w:rsidRPr="00A412C9">
        <w:tab/>
        <w:t>G. Važa</w:t>
      </w:r>
    </w:p>
    <w:p w14:paraId="199FFC59" w14:textId="29A0B32E" w:rsidR="00A45ABB" w:rsidRPr="00A45ABB" w:rsidRDefault="00A45ABB" w:rsidP="00C360F8">
      <w:pPr>
        <w:ind w:right="27"/>
        <w:jc w:val="both"/>
        <w:rPr>
          <w:rStyle w:val="Hipersaite"/>
          <w:color w:val="auto"/>
        </w:rPr>
      </w:pPr>
    </w:p>
    <w:p w14:paraId="1506C52E" w14:textId="3FC7248B" w:rsidR="00A45ABB" w:rsidRPr="00A45ABB" w:rsidRDefault="00A45ABB" w:rsidP="00C360F8">
      <w:pPr>
        <w:ind w:right="27"/>
        <w:jc w:val="both"/>
        <w:rPr>
          <w:rStyle w:val="Hipersaite"/>
          <w:color w:val="auto"/>
        </w:rPr>
      </w:pPr>
    </w:p>
    <w:p w14:paraId="55D1B020" w14:textId="685EAE57" w:rsidR="00A45ABB" w:rsidRPr="00A45ABB" w:rsidRDefault="00A45ABB" w:rsidP="00C360F8">
      <w:pPr>
        <w:ind w:right="27"/>
        <w:jc w:val="both"/>
        <w:rPr>
          <w:rStyle w:val="Hipersaite"/>
          <w:color w:val="auto"/>
        </w:rPr>
      </w:pPr>
    </w:p>
    <w:p w14:paraId="13531CF8" w14:textId="768B1601" w:rsidR="00A45ABB" w:rsidRPr="00A45ABB" w:rsidRDefault="00A45ABB" w:rsidP="00C360F8">
      <w:pPr>
        <w:ind w:right="27"/>
        <w:jc w:val="both"/>
        <w:rPr>
          <w:rStyle w:val="Hipersaite"/>
          <w:color w:val="auto"/>
        </w:rPr>
      </w:pPr>
    </w:p>
    <w:p w14:paraId="52E69404" w14:textId="77777777" w:rsidR="001A4DBB" w:rsidRDefault="001A4DBB" w:rsidP="005C7531">
      <w:pPr>
        <w:jc w:val="center"/>
        <w:rPr>
          <w:rStyle w:val="Hipersaite"/>
          <w:color w:val="auto"/>
          <w:sz w:val="20"/>
          <w:szCs w:val="20"/>
          <w:u w:val="none"/>
        </w:rPr>
      </w:pPr>
    </w:p>
    <w:p w14:paraId="2C4F8A70" w14:textId="77777777" w:rsidR="001A4DBB" w:rsidRDefault="001A4DBB" w:rsidP="005C7531">
      <w:pPr>
        <w:jc w:val="center"/>
        <w:rPr>
          <w:rStyle w:val="Hipersaite"/>
          <w:color w:val="auto"/>
          <w:sz w:val="20"/>
          <w:szCs w:val="20"/>
          <w:u w:val="none"/>
        </w:rPr>
      </w:pPr>
    </w:p>
    <w:p w14:paraId="3201B3A6" w14:textId="72C936FD" w:rsidR="005C7531" w:rsidRPr="00C41D96" w:rsidRDefault="005C7531" w:rsidP="005C7531">
      <w:pPr>
        <w:jc w:val="center"/>
        <w:rPr>
          <w:rFonts w:eastAsia="Calibri"/>
          <w:b/>
          <w:sz w:val="48"/>
          <w:szCs w:val="48"/>
        </w:rPr>
      </w:pPr>
      <w:r w:rsidRPr="00C41D96">
        <w:rPr>
          <w:rFonts w:ascii="Calibri" w:eastAsia="Calibri" w:hAnsi="Calibri"/>
          <w:noProof/>
        </w:rPr>
        <w:lastRenderedPageBreak/>
        <w:drawing>
          <wp:anchor distT="0" distB="0" distL="114300" distR="114300" simplePos="0" relativeHeight="251661312" behindDoc="1" locked="0" layoutInCell="1" allowOverlap="1" wp14:anchorId="54A6E078" wp14:editId="20FE4698">
            <wp:simplePos x="0" y="0"/>
            <wp:positionH relativeFrom="margin">
              <wp:align>left</wp:align>
            </wp:positionH>
            <wp:positionV relativeFrom="paragraph">
              <wp:posOffset>1180</wp:posOffset>
            </wp:positionV>
            <wp:extent cx="655320" cy="1019810"/>
            <wp:effectExtent l="0" t="0" r="0" b="8890"/>
            <wp:wrapTight wrapText="bothSides">
              <wp:wrapPolygon edited="0">
                <wp:start x="0" y="0"/>
                <wp:lineTo x="0" y="21385"/>
                <wp:lineTo x="20721" y="21385"/>
                <wp:lineTo x="20721" y="0"/>
                <wp:lineTo x="0" y="0"/>
              </wp:wrapPolygon>
            </wp:wrapTight>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D96">
        <w:rPr>
          <w:rFonts w:eastAsia="Calibri"/>
          <w:b/>
          <w:sz w:val="48"/>
          <w:szCs w:val="48"/>
        </w:rPr>
        <w:t>TUKUMA  NOVADA  DOME</w:t>
      </w:r>
    </w:p>
    <w:p w14:paraId="0655B742" w14:textId="77777777" w:rsidR="005C7531" w:rsidRPr="0021458D" w:rsidRDefault="005C7531" w:rsidP="005C7531">
      <w:pPr>
        <w:jc w:val="center"/>
        <w:rPr>
          <w:rFonts w:eastAsia="Calibri"/>
        </w:rPr>
      </w:pPr>
      <w:r w:rsidRPr="0021458D">
        <w:rPr>
          <w:rFonts w:eastAsia="Calibri"/>
        </w:rPr>
        <w:t>Reģistrācijas Nr.90000050975</w:t>
      </w:r>
    </w:p>
    <w:p w14:paraId="21640B30" w14:textId="77777777" w:rsidR="005C7531" w:rsidRPr="0021458D" w:rsidRDefault="005C7531" w:rsidP="005C7531">
      <w:pPr>
        <w:jc w:val="center"/>
        <w:rPr>
          <w:rFonts w:eastAsia="Calibri"/>
          <w:color w:val="1C1C1C"/>
        </w:rPr>
      </w:pPr>
      <w:r w:rsidRPr="0021458D">
        <w:rPr>
          <w:rFonts w:eastAsia="Calibri"/>
          <w:color w:val="1C1C1C"/>
        </w:rPr>
        <w:t>Talsu iela 4, Tukums, Tukuma novads, LV-3101</w:t>
      </w:r>
    </w:p>
    <w:p w14:paraId="160DEA5C" w14:textId="77777777" w:rsidR="005C7531" w:rsidRPr="0021458D" w:rsidRDefault="005C7531" w:rsidP="005C7531">
      <w:pPr>
        <w:jc w:val="center"/>
        <w:rPr>
          <w:rFonts w:eastAsia="Calibri"/>
          <w:color w:val="1C1C1C"/>
        </w:rPr>
      </w:pPr>
      <w:r w:rsidRPr="0021458D">
        <w:rPr>
          <w:rFonts w:eastAsia="Calibri"/>
          <w:color w:val="1C1C1C"/>
        </w:rPr>
        <w:t>Tālrunis 63122707, mobilais tālrunis 26603299, 29288876</w:t>
      </w:r>
    </w:p>
    <w:p w14:paraId="2EE48E8F" w14:textId="77777777" w:rsidR="005C7531" w:rsidRPr="00C41D96" w:rsidRDefault="00B909DA" w:rsidP="005C7531">
      <w:pPr>
        <w:spacing w:after="120"/>
        <w:jc w:val="center"/>
        <w:rPr>
          <w:rFonts w:eastAsia="Calibri"/>
        </w:rPr>
      </w:pPr>
      <w:hyperlink r:id="rId10" w:history="1">
        <w:r w:rsidR="005C7531" w:rsidRPr="0021458D">
          <w:rPr>
            <w:rFonts w:eastAsia="Calibri"/>
          </w:rPr>
          <w:t>www.tukums.lv</w:t>
        </w:r>
      </w:hyperlink>
      <w:r w:rsidR="005C7531" w:rsidRPr="0021458D">
        <w:rPr>
          <w:rFonts w:eastAsia="Calibri"/>
        </w:rPr>
        <w:t xml:space="preserve">     e-pasts: </w:t>
      </w:r>
      <w:hyperlink r:id="rId11" w:history="1">
        <w:r w:rsidR="005C7531" w:rsidRPr="0021458D">
          <w:rPr>
            <w:rFonts w:eastAsia="Calibri"/>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5C7531" w:rsidRPr="00C41D96" w14:paraId="0C02709D" w14:textId="77777777" w:rsidTr="001456C0">
        <w:trPr>
          <w:trHeight w:val="24"/>
        </w:trPr>
        <w:tc>
          <w:tcPr>
            <w:tcW w:w="9317" w:type="dxa"/>
            <w:tcBorders>
              <w:top w:val="thinThickSmallGap" w:sz="18" w:space="0" w:color="auto"/>
              <w:left w:val="nil"/>
              <w:bottom w:val="nil"/>
              <w:right w:val="nil"/>
            </w:tcBorders>
          </w:tcPr>
          <w:p w14:paraId="113DD433" w14:textId="77777777" w:rsidR="005C7531" w:rsidRPr="00C41D96" w:rsidRDefault="005C7531" w:rsidP="001456C0">
            <w:pPr>
              <w:jc w:val="center"/>
              <w:rPr>
                <w:rFonts w:ascii="Calibri" w:hAnsi="Calibri"/>
                <w:b/>
                <w:color w:val="000000"/>
                <w:sz w:val="16"/>
                <w:szCs w:val="16"/>
              </w:rPr>
            </w:pPr>
          </w:p>
        </w:tc>
      </w:tr>
    </w:tbl>
    <w:p w14:paraId="1178AEF7" w14:textId="04D35F2D" w:rsidR="00ED1BD3" w:rsidRPr="00CE1AD9" w:rsidRDefault="00E32108" w:rsidP="00C360F8">
      <w:pPr>
        <w:ind w:left="5760" w:firstLine="720"/>
        <w:jc w:val="both"/>
        <w:rPr>
          <w:sz w:val="20"/>
          <w:szCs w:val="20"/>
        </w:rPr>
      </w:pPr>
      <w:r w:rsidRPr="00CE1AD9">
        <w:rPr>
          <w:sz w:val="20"/>
          <w:szCs w:val="20"/>
        </w:rPr>
        <w:t>APSTIPRINĀT</w:t>
      </w:r>
      <w:r w:rsidR="001746E9">
        <w:rPr>
          <w:sz w:val="20"/>
          <w:szCs w:val="20"/>
        </w:rPr>
        <w:t>I</w:t>
      </w:r>
    </w:p>
    <w:p w14:paraId="5DDD075B" w14:textId="0AB9381D" w:rsidR="00ED1BD3" w:rsidRPr="00A45ABB" w:rsidRDefault="00E32108" w:rsidP="00C360F8">
      <w:pPr>
        <w:ind w:left="5760" w:firstLine="720"/>
        <w:jc w:val="both"/>
        <w:rPr>
          <w:bCs/>
          <w:sz w:val="20"/>
          <w:szCs w:val="20"/>
        </w:rPr>
      </w:pPr>
      <w:r>
        <w:rPr>
          <w:bCs/>
          <w:sz w:val="20"/>
          <w:szCs w:val="20"/>
        </w:rPr>
        <w:t xml:space="preserve">ar </w:t>
      </w:r>
      <w:r w:rsidRPr="00A45ABB">
        <w:rPr>
          <w:bCs/>
          <w:sz w:val="20"/>
          <w:szCs w:val="20"/>
        </w:rPr>
        <w:t>Tukuma novada domes</w:t>
      </w:r>
      <w:r>
        <w:rPr>
          <w:bCs/>
          <w:sz w:val="20"/>
          <w:szCs w:val="20"/>
        </w:rPr>
        <w:t xml:space="preserve"> 28.07.2021.</w:t>
      </w:r>
    </w:p>
    <w:p w14:paraId="7CF44853" w14:textId="5BDCCA57" w:rsidR="00ED1BD3" w:rsidRPr="00A45ABB" w:rsidRDefault="00E32108" w:rsidP="00C360F8">
      <w:pPr>
        <w:ind w:left="6480"/>
        <w:jc w:val="both"/>
        <w:rPr>
          <w:bCs/>
          <w:sz w:val="20"/>
          <w:szCs w:val="20"/>
        </w:rPr>
      </w:pPr>
      <w:r>
        <w:rPr>
          <w:bCs/>
          <w:sz w:val="20"/>
          <w:szCs w:val="20"/>
        </w:rPr>
        <w:t xml:space="preserve">lēmumu </w:t>
      </w:r>
      <w:r w:rsidRPr="00A45ABB">
        <w:rPr>
          <w:bCs/>
          <w:sz w:val="20"/>
          <w:szCs w:val="20"/>
        </w:rPr>
        <w:t>(prot</w:t>
      </w:r>
      <w:r>
        <w:rPr>
          <w:bCs/>
          <w:sz w:val="20"/>
          <w:szCs w:val="20"/>
        </w:rPr>
        <w:t>.</w:t>
      </w:r>
      <w:r w:rsidRPr="00A45ABB">
        <w:rPr>
          <w:bCs/>
          <w:sz w:val="20"/>
          <w:szCs w:val="20"/>
        </w:rPr>
        <w:t xml:space="preserve"> Nr.</w:t>
      </w:r>
      <w:r>
        <w:rPr>
          <w:bCs/>
          <w:sz w:val="20"/>
          <w:szCs w:val="20"/>
        </w:rPr>
        <w:t>14</w:t>
      </w:r>
      <w:r w:rsidRPr="00A45ABB">
        <w:rPr>
          <w:bCs/>
          <w:sz w:val="20"/>
          <w:szCs w:val="20"/>
        </w:rPr>
        <w:t xml:space="preserve">, </w:t>
      </w:r>
      <w:r w:rsidR="005C7531">
        <w:rPr>
          <w:bCs/>
          <w:sz w:val="20"/>
          <w:szCs w:val="20"/>
        </w:rPr>
        <w:t>12</w:t>
      </w:r>
      <w:r w:rsidRPr="00A45ABB">
        <w:rPr>
          <w:bCs/>
          <w:sz w:val="20"/>
          <w:szCs w:val="20"/>
        </w:rPr>
        <w:t>.§)</w:t>
      </w:r>
    </w:p>
    <w:p w14:paraId="6787E5D2" w14:textId="7DF4F54D" w:rsidR="00ED1BD3" w:rsidRPr="00A45ABB" w:rsidRDefault="00E32108" w:rsidP="00C360F8">
      <w:pPr>
        <w:jc w:val="center"/>
        <w:rPr>
          <w:b/>
          <w:bCs/>
        </w:rPr>
      </w:pPr>
      <w:bookmarkStart w:id="0" w:name="_Hlk76568874"/>
      <w:r w:rsidRPr="00A45ABB">
        <w:rPr>
          <w:b/>
          <w:bCs/>
        </w:rPr>
        <w:t>NOTEIKUMI</w:t>
      </w:r>
    </w:p>
    <w:p w14:paraId="48F04BB6" w14:textId="7D0955A6" w:rsidR="00A45ABB" w:rsidRDefault="00E32108" w:rsidP="00C360F8">
      <w:pPr>
        <w:jc w:val="center"/>
      </w:pPr>
      <w:r>
        <w:t>Tukumā</w:t>
      </w:r>
    </w:p>
    <w:p w14:paraId="3EC438AC" w14:textId="5C443F7A" w:rsidR="00A45ABB" w:rsidRDefault="00E32108" w:rsidP="00C360F8">
      <w:pPr>
        <w:jc w:val="both"/>
      </w:pPr>
      <w:r>
        <w:t>2021. gada 28. jūlijā</w:t>
      </w:r>
      <w:r>
        <w:tab/>
      </w:r>
      <w:r>
        <w:tab/>
      </w:r>
      <w:r>
        <w:tab/>
      </w:r>
      <w:r>
        <w:tab/>
      </w:r>
      <w:r>
        <w:tab/>
      </w:r>
      <w:r>
        <w:tab/>
      </w:r>
      <w:r>
        <w:tab/>
      </w:r>
      <w:r>
        <w:tab/>
      </w:r>
      <w:r>
        <w:tab/>
        <w:t xml:space="preserve">   </w:t>
      </w:r>
      <w:r w:rsidR="001A6FBA">
        <w:t xml:space="preserve">   </w:t>
      </w:r>
      <w:r>
        <w:t xml:space="preserve"> </w:t>
      </w:r>
      <w:r w:rsidRPr="00257824">
        <w:rPr>
          <w:b/>
          <w:bCs/>
        </w:rPr>
        <w:t>Nr</w:t>
      </w:r>
      <w:r w:rsidR="00B340FF">
        <w:rPr>
          <w:b/>
          <w:bCs/>
        </w:rPr>
        <w:t>.52</w:t>
      </w:r>
    </w:p>
    <w:p w14:paraId="062DF73D" w14:textId="557630D8" w:rsidR="00A45ABB" w:rsidRPr="00A45ABB" w:rsidRDefault="00E32108" w:rsidP="00C360F8">
      <w:pPr>
        <w:jc w:val="right"/>
        <w:rPr>
          <w:bCs/>
        </w:rPr>
      </w:pPr>
      <w:r w:rsidRPr="00A45ABB">
        <w:rPr>
          <w:bCs/>
        </w:rPr>
        <w:t>(prot. Nr.</w:t>
      </w:r>
      <w:r>
        <w:rPr>
          <w:bCs/>
        </w:rPr>
        <w:t>14</w:t>
      </w:r>
      <w:r w:rsidRPr="00A45ABB">
        <w:rPr>
          <w:bCs/>
        </w:rPr>
        <w:t xml:space="preserve">, </w:t>
      </w:r>
      <w:r w:rsidR="005C7531">
        <w:rPr>
          <w:bCs/>
        </w:rPr>
        <w:t>12</w:t>
      </w:r>
      <w:r w:rsidRPr="00A45ABB">
        <w:rPr>
          <w:bCs/>
        </w:rPr>
        <w:t>.§)</w:t>
      </w:r>
    </w:p>
    <w:p w14:paraId="58A8ADFB" w14:textId="77777777" w:rsidR="00C77385" w:rsidRDefault="00E32108" w:rsidP="00C360F8">
      <w:pPr>
        <w:jc w:val="both"/>
        <w:rPr>
          <w:b/>
          <w:bCs/>
        </w:rPr>
      </w:pPr>
      <w:bookmarkStart w:id="1" w:name="_GoBack"/>
      <w:r w:rsidRPr="00A45ABB">
        <w:rPr>
          <w:b/>
          <w:bCs/>
        </w:rPr>
        <w:t xml:space="preserve">Par atļaujas izsniegšanu publisku </w:t>
      </w:r>
    </w:p>
    <w:p w14:paraId="6388914A" w14:textId="5833DCC1" w:rsidR="00ED1BD3" w:rsidRPr="00A45ABB" w:rsidRDefault="00E32108" w:rsidP="00C360F8">
      <w:pPr>
        <w:jc w:val="both"/>
        <w:rPr>
          <w:b/>
          <w:bCs/>
        </w:rPr>
      </w:pPr>
      <w:r w:rsidRPr="00A45ABB">
        <w:rPr>
          <w:b/>
          <w:bCs/>
        </w:rPr>
        <w:t>pasākumu rīkošanai</w:t>
      </w:r>
    </w:p>
    <w:bookmarkEnd w:id="1"/>
    <w:p w14:paraId="296E0C1F" w14:textId="62176701" w:rsidR="00ED1BD3" w:rsidRPr="00A45ABB" w:rsidRDefault="00E32108" w:rsidP="00C360F8">
      <w:pPr>
        <w:ind w:left="5387"/>
        <w:jc w:val="both"/>
        <w:rPr>
          <w:bCs/>
          <w:i/>
          <w:sz w:val="20"/>
          <w:szCs w:val="20"/>
        </w:rPr>
      </w:pPr>
      <w:r w:rsidRPr="00A45ABB">
        <w:rPr>
          <w:bCs/>
          <w:i/>
          <w:sz w:val="20"/>
          <w:szCs w:val="20"/>
        </w:rPr>
        <w:t>Izdoti saskaņā ar likuma „Par pašvaldībām” 41.</w:t>
      </w:r>
      <w:r w:rsidR="002E06B1">
        <w:rPr>
          <w:bCs/>
          <w:i/>
          <w:sz w:val="20"/>
          <w:szCs w:val="20"/>
        </w:rPr>
        <w:t> </w:t>
      </w:r>
      <w:r w:rsidRPr="00A45ABB">
        <w:rPr>
          <w:bCs/>
          <w:i/>
          <w:sz w:val="20"/>
          <w:szCs w:val="20"/>
        </w:rPr>
        <w:t>panta pirmās daļas 2.</w:t>
      </w:r>
      <w:r w:rsidR="002E06B1">
        <w:rPr>
          <w:bCs/>
          <w:i/>
          <w:sz w:val="20"/>
          <w:szCs w:val="20"/>
        </w:rPr>
        <w:t> </w:t>
      </w:r>
      <w:r w:rsidRPr="00A45ABB">
        <w:rPr>
          <w:bCs/>
          <w:i/>
          <w:sz w:val="20"/>
          <w:szCs w:val="20"/>
        </w:rPr>
        <w:t xml:space="preserve">punktu un </w:t>
      </w:r>
      <w:r w:rsidRPr="00A45ABB">
        <w:rPr>
          <w:bCs/>
          <w:i/>
          <w:sz w:val="20"/>
          <w:szCs w:val="20"/>
          <w:shd w:val="clear" w:color="auto" w:fill="FFFFFF"/>
        </w:rPr>
        <w:t xml:space="preserve">Publisku izklaides un svētku pasākumu drošības likumu </w:t>
      </w:r>
    </w:p>
    <w:p w14:paraId="7DD3C990" w14:textId="77777777" w:rsidR="00ED1BD3" w:rsidRPr="00A45ABB" w:rsidRDefault="00ED1BD3" w:rsidP="00C360F8">
      <w:pPr>
        <w:rPr>
          <w:b/>
        </w:rPr>
      </w:pPr>
    </w:p>
    <w:p w14:paraId="40E8A461" w14:textId="2EB36F40" w:rsidR="00ED1BD3" w:rsidRPr="00A45ABB" w:rsidRDefault="00E32108" w:rsidP="00C360F8">
      <w:pPr>
        <w:jc w:val="center"/>
        <w:rPr>
          <w:b/>
          <w:bCs/>
        </w:rPr>
      </w:pPr>
      <w:r>
        <w:rPr>
          <w:b/>
          <w:bCs/>
        </w:rPr>
        <w:t>I. </w:t>
      </w:r>
      <w:r w:rsidRPr="00A45ABB">
        <w:rPr>
          <w:b/>
          <w:bCs/>
        </w:rPr>
        <w:t>Vispārīgie jautājumi</w:t>
      </w:r>
    </w:p>
    <w:p w14:paraId="192983AA" w14:textId="27C6D3E4" w:rsidR="00ED1BD3" w:rsidRPr="00A45ABB" w:rsidRDefault="00E32108" w:rsidP="00C360F8">
      <w:pPr>
        <w:ind w:firstLine="720"/>
        <w:jc w:val="both"/>
        <w:rPr>
          <w:bCs/>
        </w:rPr>
      </w:pPr>
      <w:r>
        <w:rPr>
          <w:bCs/>
        </w:rPr>
        <w:t>1. </w:t>
      </w:r>
      <w:r w:rsidRPr="00A45ABB">
        <w:rPr>
          <w:bCs/>
        </w:rPr>
        <w:t>Tukuma novada domes noteikumi</w:t>
      </w:r>
      <w:r w:rsidRPr="00A45ABB">
        <w:rPr>
          <w:lang w:eastAsia="en-US"/>
        </w:rPr>
        <w:t xml:space="preserve"> </w:t>
      </w:r>
      <w:r w:rsidRPr="00A45ABB">
        <w:rPr>
          <w:bCs/>
        </w:rPr>
        <w:t>“</w:t>
      </w:r>
      <w:bookmarkStart w:id="2" w:name="_Hlk1554087"/>
      <w:r w:rsidRPr="00A45ABB">
        <w:rPr>
          <w:bCs/>
        </w:rPr>
        <w:t>Par atļaujas izsniegšanu publisku pasākumu rīkošanai</w:t>
      </w:r>
      <w:bookmarkEnd w:id="2"/>
      <w:r w:rsidRPr="00A45ABB">
        <w:rPr>
          <w:bCs/>
        </w:rPr>
        <w:t xml:space="preserve">” (turpmāk - Noteikumi) nosaka kārtību, kādā tiek izskatīti un izvērtēti fizisko un juridisko personu iesniegumi par publisku pasākumu rīkošanu un kārtību, kādā izsniedz atļaujas publisko pasākumu rīkošanai Tukuma novada pašvaldības administratīvajā teritorijā. </w:t>
      </w:r>
    </w:p>
    <w:p w14:paraId="01D4DC62" w14:textId="77777777" w:rsidR="00A45ABB" w:rsidRDefault="00E32108" w:rsidP="00C360F8">
      <w:pPr>
        <w:ind w:firstLine="720"/>
        <w:jc w:val="both"/>
        <w:rPr>
          <w:bCs/>
        </w:rPr>
      </w:pPr>
      <w:r>
        <w:rPr>
          <w:bCs/>
        </w:rPr>
        <w:t> 2. </w:t>
      </w:r>
      <w:r w:rsidR="00ED1BD3" w:rsidRPr="00A45ABB">
        <w:rPr>
          <w:bCs/>
        </w:rPr>
        <w:t>Noteikumu mērķis ir nodrošināt spēkā esošo normatīvo aktu prasību izpildi publisko pasākumu rīkošanā Tukuma novada pašvaldības administratīvajā teritorijā un i</w:t>
      </w:r>
      <w:r w:rsidR="00ED1BD3" w:rsidRPr="00A45ABB">
        <w:t xml:space="preserve">zsniegt atļauju publisku pasākumu organizēšanai. </w:t>
      </w:r>
    </w:p>
    <w:p w14:paraId="77874244" w14:textId="77777777" w:rsidR="00DE028F" w:rsidRDefault="00E32108" w:rsidP="00C360F8">
      <w:pPr>
        <w:ind w:firstLine="720"/>
        <w:jc w:val="both"/>
      </w:pPr>
      <w:r>
        <w:rPr>
          <w:bCs/>
        </w:rPr>
        <w:t xml:space="preserve">3. </w:t>
      </w:r>
      <w:r w:rsidRPr="00A45ABB">
        <w:t>Noteikumi neattiecas uz</w:t>
      </w:r>
      <w:r>
        <w:t>:</w:t>
      </w:r>
    </w:p>
    <w:p w14:paraId="57ED570C" w14:textId="24698C00" w:rsidR="00DE028F" w:rsidRDefault="00E32108" w:rsidP="00C360F8">
      <w:pPr>
        <w:ind w:firstLine="720"/>
        <w:jc w:val="both"/>
      </w:pPr>
      <w:r>
        <w:t xml:space="preserve">3.1. </w:t>
      </w:r>
      <w:r w:rsidR="00C151F9" w:rsidRPr="00A45ABB">
        <w:t>valsts un pašvaldības iestādēm</w:t>
      </w:r>
      <w:r>
        <w:t>;</w:t>
      </w:r>
    </w:p>
    <w:p w14:paraId="2AD461A9" w14:textId="77777777" w:rsidR="00DE028F" w:rsidRDefault="00E32108" w:rsidP="00C360F8">
      <w:pPr>
        <w:ind w:firstLine="720"/>
        <w:jc w:val="both"/>
        <w:rPr>
          <w:shd w:val="clear" w:color="auto" w:fill="FFFFFF"/>
        </w:rPr>
      </w:pPr>
      <w:r>
        <w:t>3.2.</w:t>
      </w:r>
      <w:r>
        <w:rPr>
          <w:shd w:val="clear" w:color="auto" w:fill="FFFFFF"/>
        </w:rPr>
        <w:t xml:space="preserve"> </w:t>
      </w:r>
      <w:r w:rsidR="00C151F9" w:rsidRPr="00A45ABB">
        <w:rPr>
          <w:shd w:val="clear" w:color="auto" w:fill="FFFFFF"/>
        </w:rPr>
        <w:t>publisku pasākumu rīkošan</w:t>
      </w:r>
      <w:r>
        <w:rPr>
          <w:shd w:val="clear" w:color="auto" w:fill="FFFFFF"/>
        </w:rPr>
        <w:t>u</w:t>
      </w:r>
      <w:r w:rsidR="00C151F9" w:rsidRPr="00A45ABB">
        <w:rPr>
          <w:shd w:val="clear" w:color="auto" w:fill="FFFFFF"/>
        </w:rPr>
        <w:t xml:space="preserve"> telpās</w:t>
      </w:r>
      <w:r>
        <w:rPr>
          <w:shd w:val="clear" w:color="auto" w:fill="FFFFFF"/>
        </w:rPr>
        <w:t>;</w:t>
      </w:r>
    </w:p>
    <w:p w14:paraId="1E7A4E52" w14:textId="77777777" w:rsidR="00DE028F" w:rsidRDefault="00E32108" w:rsidP="00C360F8">
      <w:pPr>
        <w:ind w:firstLine="720"/>
        <w:jc w:val="both"/>
        <w:rPr>
          <w:shd w:val="clear" w:color="auto" w:fill="FFFFFF"/>
        </w:rPr>
      </w:pPr>
      <w:r>
        <w:rPr>
          <w:shd w:val="clear" w:color="auto" w:fill="FFFFFF"/>
        </w:rPr>
        <w:t>3.3.</w:t>
      </w:r>
      <w:r w:rsidR="00C151F9" w:rsidRPr="00A45ABB">
        <w:rPr>
          <w:shd w:val="clear" w:color="auto" w:fill="FFFFFF"/>
        </w:rPr>
        <w:t xml:space="preserve"> publisku sporta pasākumu rīkošan</w:t>
      </w:r>
      <w:r>
        <w:rPr>
          <w:shd w:val="clear" w:color="auto" w:fill="FFFFFF"/>
        </w:rPr>
        <w:t>u</w:t>
      </w:r>
      <w:r w:rsidR="00C151F9" w:rsidRPr="00A45ABB">
        <w:rPr>
          <w:shd w:val="clear" w:color="auto" w:fill="FFFFFF"/>
        </w:rPr>
        <w:t xml:space="preserve"> sporta bāzēs, kas saskaņā ar Sporta likumu reģistrētas sporta bāžu reģistrā</w:t>
      </w:r>
      <w:r>
        <w:rPr>
          <w:shd w:val="clear" w:color="auto" w:fill="FFFFFF"/>
        </w:rPr>
        <w:t>;</w:t>
      </w:r>
    </w:p>
    <w:p w14:paraId="4797BBF8" w14:textId="261C0A8E" w:rsidR="00ED1BD3" w:rsidRPr="00A45ABB" w:rsidRDefault="00E32108" w:rsidP="00C360F8">
      <w:pPr>
        <w:ind w:firstLine="720"/>
        <w:jc w:val="both"/>
        <w:rPr>
          <w:bCs/>
        </w:rPr>
      </w:pPr>
      <w:r>
        <w:rPr>
          <w:shd w:val="clear" w:color="auto" w:fill="FFFFFF"/>
        </w:rPr>
        <w:t>3.4.</w:t>
      </w:r>
      <w:r w:rsidR="00C151F9" w:rsidRPr="00A45ABB">
        <w:rPr>
          <w:shd w:val="clear" w:color="auto" w:fill="FFFFFF"/>
        </w:rPr>
        <w:t xml:space="preserve"> </w:t>
      </w:r>
      <w:r w:rsidR="00C151F9" w:rsidRPr="00A45ABB">
        <w:rPr>
          <w:bCs/>
          <w:shd w:val="clear" w:color="auto" w:fill="FFFFFF"/>
        </w:rPr>
        <w:t>Publisku izklaides un svētku pasākumu drošības likuma 3.</w:t>
      </w:r>
      <w:r w:rsidR="00CE1AD9">
        <w:rPr>
          <w:bCs/>
          <w:shd w:val="clear" w:color="auto" w:fill="FFFFFF"/>
        </w:rPr>
        <w:t> </w:t>
      </w:r>
      <w:r w:rsidR="00C151F9" w:rsidRPr="00A45ABB">
        <w:rPr>
          <w:bCs/>
          <w:shd w:val="clear" w:color="auto" w:fill="FFFFFF"/>
        </w:rPr>
        <w:t>panta otrajā daļā noteiktajiem pasākumiem</w:t>
      </w:r>
      <w:r w:rsidR="00C151F9" w:rsidRPr="00A45ABB">
        <w:rPr>
          <w:shd w:val="clear" w:color="auto" w:fill="FFFFFF"/>
        </w:rPr>
        <w:t>.</w:t>
      </w:r>
    </w:p>
    <w:p w14:paraId="2312E9A5" w14:textId="77777777" w:rsidR="00ED1BD3" w:rsidRPr="00A45ABB" w:rsidRDefault="00ED1BD3" w:rsidP="00C360F8">
      <w:pPr>
        <w:jc w:val="both"/>
        <w:rPr>
          <w:bCs/>
        </w:rPr>
      </w:pPr>
    </w:p>
    <w:p w14:paraId="279A1C89" w14:textId="4C8A716E" w:rsidR="00ED1BD3" w:rsidRPr="00A45ABB" w:rsidRDefault="00E32108" w:rsidP="00C360F8">
      <w:pPr>
        <w:jc w:val="center"/>
        <w:rPr>
          <w:b/>
          <w:bCs/>
        </w:rPr>
      </w:pPr>
      <w:r>
        <w:rPr>
          <w:b/>
          <w:bCs/>
        </w:rPr>
        <w:t>II. </w:t>
      </w:r>
      <w:r w:rsidRPr="00A45ABB">
        <w:rPr>
          <w:b/>
          <w:bCs/>
        </w:rPr>
        <w:t>Iesniegumu izskatīšanas kārtība</w:t>
      </w:r>
    </w:p>
    <w:p w14:paraId="5011B6F0" w14:textId="3F34360B" w:rsidR="00A45ABB" w:rsidRDefault="00E32108" w:rsidP="00C360F8">
      <w:pPr>
        <w:ind w:firstLine="720"/>
        <w:jc w:val="both"/>
        <w:rPr>
          <w:bCs/>
        </w:rPr>
      </w:pPr>
      <w:r>
        <w:rPr>
          <w:bCs/>
        </w:rPr>
        <w:t>4. </w:t>
      </w:r>
      <w:r w:rsidR="00ED1BD3" w:rsidRPr="00A45ABB">
        <w:rPr>
          <w:bCs/>
        </w:rPr>
        <w:t xml:space="preserve">Lai pieteiktu publisku pasākumu un saņemtu Tukuma novada pašvaldības (turpmāk- Pašvaldība) atļauju tā rīkošanai, pasākuma organizators, ne vēlāk kā 15 (piecpadsmit) dienas pirms plānotā publiskā pasākuma norises </w:t>
      </w:r>
      <w:r w:rsidR="00DE028F">
        <w:rPr>
          <w:bCs/>
        </w:rPr>
        <w:t>dienas</w:t>
      </w:r>
      <w:r w:rsidR="00ED1BD3" w:rsidRPr="00A45ABB">
        <w:rPr>
          <w:bCs/>
        </w:rPr>
        <w:t xml:space="preserve">, iesniedz Pašvaldībā iesniegumu un tam pievienotos dokumentus (1.pielikumā) (turpmāk </w:t>
      </w:r>
      <w:r w:rsidR="008E0E74">
        <w:rPr>
          <w:bCs/>
        </w:rPr>
        <w:t>–</w:t>
      </w:r>
      <w:r w:rsidR="00ED1BD3" w:rsidRPr="00A45ABB">
        <w:rPr>
          <w:bCs/>
        </w:rPr>
        <w:t xml:space="preserve"> Iesniegums) un norāda tajā nepieciešamo informāciju. Iesnieguma kopiju pasākuma organizators iesniedz </w:t>
      </w:r>
      <w:r w:rsidR="00DE028F">
        <w:rPr>
          <w:bCs/>
        </w:rPr>
        <w:t xml:space="preserve">arī </w:t>
      </w:r>
      <w:r w:rsidR="00ED1BD3" w:rsidRPr="00A45ABB">
        <w:rPr>
          <w:shd w:val="clear" w:color="auto" w:fill="FFFFFF"/>
        </w:rPr>
        <w:t>attiecīgajai Valsts policijas</w:t>
      </w:r>
      <w:r w:rsidR="00DE028F">
        <w:rPr>
          <w:shd w:val="clear" w:color="auto" w:fill="FFFFFF"/>
        </w:rPr>
        <w:t xml:space="preserve"> un pašvaldības policijas</w:t>
      </w:r>
      <w:r w:rsidR="00ED1BD3" w:rsidRPr="00A45ABB">
        <w:rPr>
          <w:shd w:val="clear" w:color="auto" w:fill="FFFFFF"/>
        </w:rPr>
        <w:t xml:space="preserve"> iestādei.</w:t>
      </w:r>
    </w:p>
    <w:p w14:paraId="0F9D0F97" w14:textId="510A20FB" w:rsidR="00A45ABB" w:rsidRDefault="00E32108" w:rsidP="00C360F8">
      <w:pPr>
        <w:ind w:firstLine="720"/>
        <w:jc w:val="both"/>
        <w:rPr>
          <w:bCs/>
        </w:rPr>
      </w:pPr>
      <w:r>
        <w:rPr>
          <w:bCs/>
        </w:rPr>
        <w:t>5. </w:t>
      </w:r>
      <w:r w:rsidR="00ED1BD3" w:rsidRPr="00A45ABB">
        <w:rPr>
          <w:bCs/>
        </w:rPr>
        <w:t xml:space="preserve">Iesniegums pēc reģistrēšanas Pašvaldībā tiek nodots ar </w:t>
      </w:r>
      <w:r w:rsidR="00ED1BD3" w:rsidRPr="00A45ABB">
        <w:rPr>
          <w:shd w:val="clear" w:color="auto" w:fill="FFFFFF"/>
        </w:rPr>
        <w:t>Pašvaldības priekšsēdētāja vietnieka sociālās politikas jautājumos rīkojumu izveidotai komisijai (turpmāk</w:t>
      </w:r>
      <w:r w:rsidR="00CE1AD9">
        <w:rPr>
          <w:shd w:val="clear" w:color="auto" w:fill="FFFFFF"/>
        </w:rPr>
        <w:t xml:space="preserve"> </w:t>
      </w:r>
      <w:r w:rsidR="00ED1BD3" w:rsidRPr="00A45ABB">
        <w:rPr>
          <w:shd w:val="clear" w:color="auto" w:fill="FFFFFF"/>
        </w:rPr>
        <w:t xml:space="preserve">- Komisija) </w:t>
      </w:r>
      <w:r w:rsidR="00ED1BD3" w:rsidRPr="00A45ABB">
        <w:rPr>
          <w:bCs/>
        </w:rPr>
        <w:t>pā</w:t>
      </w:r>
      <w:r w:rsidR="00ED1BD3" w:rsidRPr="00A45ABB">
        <w:rPr>
          <w:bCs/>
          <w:color w:val="000000" w:themeColor="text1"/>
        </w:rPr>
        <w:t>rbaudei</w:t>
      </w:r>
      <w:r w:rsidR="008E0E74">
        <w:rPr>
          <w:bCs/>
          <w:color w:val="000000" w:themeColor="text1"/>
        </w:rPr>
        <w:t>,</w:t>
      </w:r>
      <w:r w:rsidR="00ED1BD3" w:rsidRPr="00A45ABB">
        <w:rPr>
          <w:bCs/>
          <w:color w:val="000000" w:themeColor="text1"/>
        </w:rPr>
        <w:t xml:space="preserve"> vai tajā norādītas visas publiska pasākuma pieteikšanai nepieciešamās ziņas un pievienoti pielikumā norādītie dokumenti, ja tādi ir nepieciešami. Pārbaudi Komisija veic trīs darba dienu laikā no Iesnieguma saņemšanas dienas. </w:t>
      </w:r>
      <w:r w:rsidR="00ED1BD3" w:rsidRPr="00A45ABB">
        <w:rPr>
          <w:bCs/>
        </w:rPr>
        <w:t xml:space="preserve">Ja nav norādītas visas ziņas vai </w:t>
      </w:r>
      <w:r w:rsidR="00DE028F">
        <w:rPr>
          <w:bCs/>
        </w:rPr>
        <w:t xml:space="preserve">nav </w:t>
      </w:r>
      <w:r w:rsidR="00ED1BD3" w:rsidRPr="00A45ABB">
        <w:rPr>
          <w:bCs/>
        </w:rPr>
        <w:t xml:space="preserve">iesniegti nepieciešamie dokumenti, vai tie neatbilst prasībām, Iesniegums netiek pieņemts izskatīšanai, par ko tiek paziņots pasākuma organizatoram. </w:t>
      </w:r>
    </w:p>
    <w:p w14:paraId="329E2D02" w14:textId="77777777" w:rsidR="00A45ABB" w:rsidRDefault="00E32108" w:rsidP="00C360F8">
      <w:pPr>
        <w:ind w:firstLine="720"/>
        <w:jc w:val="both"/>
        <w:rPr>
          <w:bCs/>
        </w:rPr>
      </w:pPr>
      <w:r>
        <w:rPr>
          <w:bCs/>
        </w:rPr>
        <w:t>6. </w:t>
      </w:r>
      <w:r w:rsidR="00ED1BD3" w:rsidRPr="00A45ABB">
        <w:rPr>
          <w:bCs/>
        </w:rPr>
        <w:t>Ja Iesniegums atbilst spēkā esošiem normatīvajiem aktiem un tam ir pievienoti visi nepieciešamie dokumenti,</w:t>
      </w:r>
      <w:r w:rsidR="00ED1BD3" w:rsidRPr="00A45ABB">
        <w:rPr>
          <w:shd w:val="clear" w:color="auto" w:fill="FFFFFF"/>
        </w:rPr>
        <w:t xml:space="preserve"> tad Komisijas izskata Iesniegumu 10 (desmit) dienu laikā no tā saņemšanas dienas.</w:t>
      </w:r>
      <w:r w:rsidR="00ED1BD3" w:rsidRPr="00A45ABB">
        <w:rPr>
          <w:bCs/>
        </w:rPr>
        <w:t xml:space="preserve"> </w:t>
      </w:r>
      <w:r w:rsidR="00ED1BD3" w:rsidRPr="00A45ABB">
        <w:rPr>
          <w:shd w:val="clear" w:color="auto" w:fill="FFFFFF"/>
        </w:rPr>
        <w:t>Par Iesnieguma izskatīšanas vietu un laiku Komisija paziņo pasākuma organizatoram. Nepieciešamības gadījumā pasākuma organizators tiek uzaicināts uz Iesnieguma izskatīšanu.</w:t>
      </w:r>
    </w:p>
    <w:p w14:paraId="7AD11CDE" w14:textId="77777777" w:rsidR="008E0E74" w:rsidRDefault="00E32108" w:rsidP="00C360F8">
      <w:pPr>
        <w:ind w:firstLine="720"/>
        <w:jc w:val="both"/>
        <w:rPr>
          <w:shd w:val="clear" w:color="auto" w:fill="FFFFFF"/>
        </w:rPr>
      </w:pPr>
      <w:r>
        <w:rPr>
          <w:bCs/>
        </w:rPr>
        <w:lastRenderedPageBreak/>
        <w:t>7. </w:t>
      </w:r>
      <w:r w:rsidR="00ED1BD3" w:rsidRPr="00A45ABB">
        <w:rPr>
          <w:shd w:val="clear" w:color="auto" w:fill="FFFFFF"/>
        </w:rPr>
        <w:t xml:space="preserve">Par Komisijas locekļiem var tikt noteiktas personas, kuras ir kompetentas atļaujas izsniegšanas jautājumos un </w:t>
      </w:r>
      <w:r>
        <w:rPr>
          <w:shd w:val="clear" w:color="auto" w:fill="FFFFFF"/>
        </w:rPr>
        <w:t>P</w:t>
      </w:r>
      <w:r w:rsidR="00ED1BD3" w:rsidRPr="00A45ABB">
        <w:rPr>
          <w:shd w:val="clear" w:color="auto" w:fill="FFFFFF"/>
        </w:rPr>
        <w:t xml:space="preserve">ašvaldības darbā. </w:t>
      </w:r>
    </w:p>
    <w:p w14:paraId="18EE321F" w14:textId="0DD43C47" w:rsidR="00A45ABB" w:rsidRDefault="00E32108" w:rsidP="00C360F8">
      <w:pPr>
        <w:ind w:firstLine="720"/>
        <w:jc w:val="both"/>
        <w:rPr>
          <w:bCs/>
        </w:rPr>
      </w:pPr>
      <w:r>
        <w:rPr>
          <w:shd w:val="clear" w:color="auto" w:fill="FFFFFF"/>
        </w:rPr>
        <w:t xml:space="preserve">8. </w:t>
      </w:r>
      <w:r w:rsidR="00ED1BD3" w:rsidRPr="00A45ABB">
        <w:rPr>
          <w:shd w:val="clear" w:color="auto" w:fill="FFFFFF"/>
        </w:rPr>
        <w:t xml:space="preserve">Komisijas sastāvā </w:t>
      </w:r>
      <w:r>
        <w:rPr>
          <w:shd w:val="clear" w:color="auto" w:fill="FFFFFF"/>
        </w:rPr>
        <w:t>ar rīkojumu tiek iekļauti</w:t>
      </w:r>
      <w:r w:rsidR="00ED1BD3" w:rsidRPr="00A45ABB">
        <w:rPr>
          <w:shd w:val="clear" w:color="auto" w:fill="FFFFFF"/>
        </w:rPr>
        <w:t xml:space="preserve"> šādi pārstāvji: </w:t>
      </w:r>
    </w:p>
    <w:p w14:paraId="3BD606A5" w14:textId="30B484FE" w:rsidR="00DE028F" w:rsidRDefault="00E32108" w:rsidP="00C360F8">
      <w:pPr>
        <w:ind w:firstLine="720"/>
        <w:jc w:val="both"/>
        <w:rPr>
          <w:bCs/>
        </w:rPr>
      </w:pPr>
      <w:r>
        <w:rPr>
          <w:bCs/>
        </w:rPr>
        <w:t>8.1. </w:t>
      </w:r>
      <w:r w:rsidR="00ED1BD3" w:rsidRPr="00A45ABB">
        <w:rPr>
          <w:bCs/>
        </w:rPr>
        <w:t xml:space="preserve"> Komisijas vadītājs – Kultūras, sporta un tūrisma pārvaldes vadītājs</w:t>
      </w:r>
      <w:r w:rsidR="008E0E74">
        <w:rPr>
          <w:bCs/>
        </w:rPr>
        <w:t xml:space="preserve"> vai Kandavas Kultūras un sporta centra vadītājs, ja pasākums plānots Kandavas un pagastu apvienības administratīvajā teritorijā</w:t>
      </w:r>
      <w:r>
        <w:rPr>
          <w:bCs/>
        </w:rPr>
        <w:t>;</w:t>
      </w:r>
    </w:p>
    <w:p w14:paraId="5BDA1AEB" w14:textId="7DEF7999" w:rsidR="00A45ABB" w:rsidRDefault="00E32108" w:rsidP="00C360F8">
      <w:pPr>
        <w:ind w:firstLine="720"/>
        <w:jc w:val="both"/>
        <w:rPr>
          <w:bCs/>
        </w:rPr>
      </w:pPr>
      <w:r>
        <w:rPr>
          <w:bCs/>
        </w:rPr>
        <w:t xml:space="preserve">8.2. </w:t>
      </w:r>
      <w:r w:rsidR="00ED1BD3" w:rsidRPr="00A45ABB">
        <w:rPr>
          <w:bCs/>
        </w:rPr>
        <w:t>Komisijas locekļi:</w:t>
      </w:r>
    </w:p>
    <w:p w14:paraId="4E3F6F2B" w14:textId="406ACEA5" w:rsidR="00A45ABB" w:rsidRDefault="00E32108" w:rsidP="00C360F8">
      <w:pPr>
        <w:ind w:firstLine="720"/>
        <w:jc w:val="both"/>
        <w:rPr>
          <w:bCs/>
        </w:rPr>
      </w:pPr>
      <w:r>
        <w:rPr>
          <w:bCs/>
        </w:rPr>
        <w:t>8.</w:t>
      </w:r>
      <w:r w:rsidR="00DE028F">
        <w:rPr>
          <w:bCs/>
        </w:rPr>
        <w:t>2</w:t>
      </w:r>
      <w:r>
        <w:rPr>
          <w:bCs/>
        </w:rPr>
        <w:t>.1. </w:t>
      </w:r>
      <w:r w:rsidR="00ED1BD3" w:rsidRPr="00A45ABB">
        <w:rPr>
          <w:bCs/>
        </w:rPr>
        <w:t>Pašvaldības policijas pārstāvis;</w:t>
      </w:r>
    </w:p>
    <w:p w14:paraId="1712AE57" w14:textId="432F0454" w:rsidR="00A45ABB" w:rsidRDefault="00E32108" w:rsidP="00C360F8">
      <w:pPr>
        <w:ind w:firstLine="720"/>
        <w:jc w:val="both"/>
        <w:rPr>
          <w:bCs/>
        </w:rPr>
      </w:pPr>
      <w:r>
        <w:rPr>
          <w:bCs/>
        </w:rPr>
        <w:t>8.</w:t>
      </w:r>
      <w:r w:rsidR="00DE028F">
        <w:rPr>
          <w:bCs/>
        </w:rPr>
        <w:t>2</w:t>
      </w:r>
      <w:r>
        <w:rPr>
          <w:bCs/>
        </w:rPr>
        <w:t>.2. </w:t>
      </w:r>
      <w:r w:rsidR="00ED1BD3" w:rsidRPr="00A45ABB">
        <w:rPr>
          <w:bCs/>
        </w:rPr>
        <w:t>Pašvaldības jurists</w:t>
      </w:r>
      <w:r w:rsidR="008E0E74">
        <w:rPr>
          <w:bCs/>
        </w:rPr>
        <w:t>;</w:t>
      </w:r>
    </w:p>
    <w:p w14:paraId="7DC5D597" w14:textId="18857275" w:rsidR="008E0E74" w:rsidRDefault="00E32108" w:rsidP="00C360F8">
      <w:pPr>
        <w:ind w:firstLine="720"/>
        <w:jc w:val="both"/>
        <w:rPr>
          <w:bCs/>
        </w:rPr>
      </w:pPr>
      <w:r>
        <w:rPr>
          <w:bCs/>
        </w:rPr>
        <w:t>8.2.3. attiecīgās pagasta pārvaldes vadītājs, ja pasākums plānots ārpus Tukuma pilsētas;</w:t>
      </w:r>
    </w:p>
    <w:p w14:paraId="5284AD06" w14:textId="34C342EE" w:rsidR="008E0E74" w:rsidRDefault="00E32108" w:rsidP="00C360F8">
      <w:pPr>
        <w:ind w:firstLine="720"/>
        <w:jc w:val="both"/>
        <w:rPr>
          <w:bCs/>
        </w:rPr>
      </w:pPr>
      <w:r>
        <w:rPr>
          <w:bCs/>
        </w:rPr>
        <w:t>8.2.4. Kandavas un pagastu apvienības vadītājs, ja pasākums plānots Kandavas un pagastu apvienības administratīvajā teritorijā.</w:t>
      </w:r>
    </w:p>
    <w:p w14:paraId="771B28A8" w14:textId="0706780B" w:rsidR="00A45ABB" w:rsidRDefault="00E32108" w:rsidP="00C360F8">
      <w:pPr>
        <w:ind w:firstLine="720"/>
        <w:jc w:val="both"/>
        <w:rPr>
          <w:bCs/>
        </w:rPr>
      </w:pPr>
      <w:r>
        <w:rPr>
          <w:bCs/>
        </w:rPr>
        <w:t>8.</w:t>
      </w:r>
      <w:r w:rsidR="00DE028F">
        <w:rPr>
          <w:bCs/>
        </w:rPr>
        <w:t>3</w:t>
      </w:r>
      <w:r>
        <w:rPr>
          <w:bCs/>
        </w:rPr>
        <w:t>. </w:t>
      </w:r>
      <w:r w:rsidR="00ED1BD3" w:rsidRPr="00A45ABB">
        <w:rPr>
          <w:bCs/>
        </w:rPr>
        <w:t xml:space="preserve">Pēc Komisijas vadītāja ieskatiem Iesnieguma izskatīšanā var tikt pieaicināti </w:t>
      </w:r>
      <w:r w:rsidR="00ED1BD3" w:rsidRPr="00A45ABB">
        <w:rPr>
          <w:shd w:val="clear" w:color="auto" w:fill="FFFFFF"/>
        </w:rPr>
        <w:t>citu valsts vai pašvaldību institūciju pārstāvji un/vai speciālisti, eksperti viedokļa sniegšanai</w:t>
      </w:r>
      <w:r w:rsidR="008E0E74">
        <w:rPr>
          <w:shd w:val="clear" w:color="auto" w:fill="FFFFFF"/>
        </w:rPr>
        <w:t>.</w:t>
      </w:r>
    </w:p>
    <w:p w14:paraId="6E6B6CEE" w14:textId="2DD0474E" w:rsidR="00A45ABB" w:rsidRDefault="00E32108" w:rsidP="00C360F8">
      <w:pPr>
        <w:ind w:firstLine="720"/>
        <w:jc w:val="both"/>
        <w:rPr>
          <w:bCs/>
        </w:rPr>
      </w:pPr>
      <w:r>
        <w:rPr>
          <w:bCs/>
        </w:rPr>
        <w:t>9. </w:t>
      </w:r>
      <w:r w:rsidR="008E0E74" w:rsidRPr="00A45ABB">
        <w:rPr>
          <w:shd w:val="clear" w:color="auto" w:fill="FFFFFF"/>
        </w:rPr>
        <w:t>Pašvaldība Komisijas darba nodrošināšanai nozīmē sekretāru</w:t>
      </w:r>
      <w:r w:rsidR="008E0E74">
        <w:rPr>
          <w:bCs/>
        </w:rPr>
        <w:t xml:space="preserve">, kurš protokolē </w:t>
      </w:r>
      <w:r w:rsidR="00ED1BD3" w:rsidRPr="00A45ABB">
        <w:rPr>
          <w:bCs/>
        </w:rPr>
        <w:t xml:space="preserve">Komisijas sēdes. Protokolu paraksta visi sēdē piedalījušies Komisijas locekļi. </w:t>
      </w:r>
    </w:p>
    <w:p w14:paraId="3EA995E3" w14:textId="77777777" w:rsidR="00A45ABB" w:rsidRDefault="00E32108" w:rsidP="00C360F8">
      <w:pPr>
        <w:ind w:firstLine="720"/>
        <w:jc w:val="both"/>
        <w:rPr>
          <w:bCs/>
        </w:rPr>
      </w:pPr>
      <w:r>
        <w:rPr>
          <w:bCs/>
        </w:rPr>
        <w:t>10. </w:t>
      </w:r>
      <w:r w:rsidR="00ED1BD3" w:rsidRPr="00A45ABB">
        <w:rPr>
          <w:bCs/>
        </w:rPr>
        <w:t xml:space="preserve">Komisijas sēdes sasauc un to biežumu nosaka Komisijas vadītājs atkarībā no saņemto Iesniegumu daudzuma un izskatīšanas termiņiem. </w:t>
      </w:r>
    </w:p>
    <w:p w14:paraId="7CCBDEF4" w14:textId="19E88CB1" w:rsidR="00A45ABB" w:rsidRDefault="00E32108" w:rsidP="00C360F8">
      <w:pPr>
        <w:ind w:firstLine="720"/>
        <w:jc w:val="both"/>
        <w:rPr>
          <w:bCs/>
        </w:rPr>
      </w:pPr>
      <w:r>
        <w:rPr>
          <w:bCs/>
        </w:rPr>
        <w:t>11. </w:t>
      </w:r>
      <w:r w:rsidR="00ED1BD3" w:rsidRPr="00A45ABB">
        <w:rPr>
          <w:bCs/>
        </w:rPr>
        <w:t>Komisijas sēdi vada Komisijas vadītājs, bet viņa prombūtnes laikā</w:t>
      </w:r>
      <w:r w:rsidR="00CE1AD9">
        <w:rPr>
          <w:bCs/>
        </w:rPr>
        <w:t xml:space="preserve"> </w:t>
      </w:r>
      <w:r w:rsidR="00ED1BD3" w:rsidRPr="00A45ABB">
        <w:rPr>
          <w:bCs/>
        </w:rPr>
        <w:t xml:space="preserve">- Komisijas vadītāja norīkots Komisijas loceklis. </w:t>
      </w:r>
    </w:p>
    <w:p w14:paraId="25E6C1A8" w14:textId="4533600D" w:rsidR="00A45ABB" w:rsidRDefault="00E32108" w:rsidP="00C360F8">
      <w:pPr>
        <w:ind w:firstLine="720"/>
        <w:jc w:val="both"/>
        <w:rPr>
          <w:bCs/>
        </w:rPr>
      </w:pPr>
      <w:r>
        <w:rPr>
          <w:bCs/>
        </w:rPr>
        <w:t>12. </w:t>
      </w:r>
      <w:r w:rsidR="00ED1BD3" w:rsidRPr="00A45ABB">
        <w:rPr>
          <w:bCs/>
        </w:rPr>
        <w:t xml:space="preserve">Komisija lēmumus pieņem ar vienkāršu balsu vairākumu. Katram Komisijas loceklim ir viena balss. Ja balsu vairākumu nav, izšķirošā balss ir Komisijas vadītājam. Komisija ir lemttiesīga, ja tajā piedalās visi komisijas locekļi. </w:t>
      </w:r>
      <w:r w:rsidR="008E0E74">
        <w:rPr>
          <w:bCs/>
        </w:rPr>
        <w:t>Komisijas lēmumu paraksta Komisijas vadītājs.</w:t>
      </w:r>
    </w:p>
    <w:p w14:paraId="6E5EF6D7" w14:textId="77777777" w:rsidR="00A45ABB" w:rsidRDefault="00E32108" w:rsidP="00C360F8">
      <w:pPr>
        <w:ind w:firstLine="720"/>
        <w:jc w:val="both"/>
        <w:rPr>
          <w:bCs/>
        </w:rPr>
      </w:pPr>
      <w:r>
        <w:rPr>
          <w:bCs/>
        </w:rPr>
        <w:t>13. </w:t>
      </w:r>
      <w:r w:rsidR="00ED1BD3" w:rsidRPr="00A45ABB">
        <w:rPr>
          <w:bCs/>
        </w:rPr>
        <w:t xml:space="preserve">Komisijas vadītājs pārbauda vai pasākuma organizators ir ievērojis spēkā esošo normatīvo aktu prasības, vai pieteiktais publiskais pasākums netraucēs citu Pašvaldībai agrāk pieteikto publisko pasākumu norisi, vai tas neapdraudēs sabiedrisko kārtību un drošību, cilvēku dzīvību vai veselību. </w:t>
      </w:r>
    </w:p>
    <w:p w14:paraId="05CCC772" w14:textId="77777777" w:rsidR="00A45ABB" w:rsidRDefault="00E32108" w:rsidP="00C360F8">
      <w:pPr>
        <w:ind w:firstLine="720"/>
        <w:jc w:val="both"/>
        <w:rPr>
          <w:bCs/>
        </w:rPr>
      </w:pPr>
      <w:r>
        <w:rPr>
          <w:bCs/>
        </w:rPr>
        <w:t>14.</w:t>
      </w:r>
      <w:r w:rsidR="00ED1BD3" w:rsidRPr="00A45ABB">
        <w:rPr>
          <w:bCs/>
        </w:rPr>
        <w:t xml:space="preserve"> Izskatot Iesniegumu, Komisija pieņem attiecīgu motivētu lēmumu: </w:t>
      </w:r>
    </w:p>
    <w:p w14:paraId="5E3E2610" w14:textId="77777777" w:rsidR="00A45ABB" w:rsidRDefault="00E32108" w:rsidP="00C360F8">
      <w:pPr>
        <w:ind w:firstLine="720"/>
        <w:jc w:val="both"/>
        <w:rPr>
          <w:bCs/>
        </w:rPr>
      </w:pPr>
      <w:r>
        <w:rPr>
          <w:bCs/>
        </w:rPr>
        <w:t>14.1. </w:t>
      </w:r>
      <w:r w:rsidR="00ED1BD3" w:rsidRPr="00A45ABB">
        <w:rPr>
          <w:bCs/>
        </w:rPr>
        <w:t>izsniegt atļauju publiska pasākuma rīkošanai;</w:t>
      </w:r>
    </w:p>
    <w:p w14:paraId="64BD9747" w14:textId="77777777" w:rsidR="00C77385" w:rsidRDefault="00E32108" w:rsidP="00C360F8">
      <w:pPr>
        <w:ind w:firstLine="720"/>
        <w:jc w:val="both"/>
        <w:rPr>
          <w:bCs/>
        </w:rPr>
      </w:pPr>
      <w:r>
        <w:rPr>
          <w:bCs/>
        </w:rPr>
        <w:t>14.2. </w:t>
      </w:r>
      <w:r w:rsidR="00ED1BD3" w:rsidRPr="00A45ABB">
        <w:rPr>
          <w:bCs/>
        </w:rPr>
        <w:t xml:space="preserve">neizsniegt atļauju publiska pasākuma rīkošanai; </w:t>
      </w:r>
    </w:p>
    <w:p w14:paraId="4A6CB9EB" w14:textId="56212C89" w:rsidR="00C77385" w:rsidRDefault="00E32108" w:rsidP="00C360F8">
      <w:pPr>
        <w:ind w:firstLine="720"/>
        <w:jc w:val="both"/>
        <w:rPr>
          <w:bCs/>
        </w:rPr>
      </w:pPr>
      <w:r>
        <w:rPr>
          <w:bCs/>
        </w:rPr>
        <w:t>14.3. </w:t>
      </w:r>
      <w:r w:rsidR="00ED1BD3" w:rsidRPr="00A45ABB">
        <w:rPr>
          <w:bCs/>
        </w:rPr>
        <w:t xml:space="preserve">atlikt Iesnieguma izskatīšanu (ne ilgāk kā uz piecām darba dienām) </w:t>
      </w:r>
      <w:r w:rsidR="001746E9">
        <w:rPr>
          <w:bCs/>
        </w:rPr>
        <w:t>konstatē</w:t>
      </w:r>
      <w:r w:rsidR="00ED1BD3" w:rsidRPr="00A45ABB">
        <w:rPr>
          <w:bCs/>
        </w:rPr>
        <w:t xml:space="preserve">to trūkumu novēršanai. </w:t>
      </w:r>
    </w:p>
    <w:p w14:paraId="49A83A96" w14:textId="02AD552C" w:rsidR="00C77385" w:rsidRDefault="00E32108" w:rsidP="00C360F8">
      <w:pPr>
        <w:ind w:firstLine="720"/>
        <w:jc w:val="both"/>
        <w:rPr>
          <w:bCs/>
        </w:rPr>
      </w:pPr>
      <w:r>
        <w:rPr>
          <w:bCs/>
        </w:rPr>
        <w:t>15. </w:t>
      </w:r>
      <w:r w:rsidR="00ED1BD3" w:rsidRPr="00C77385">
        <w:rPr>
          <w:bCs/>
        </w:rPr>
        <w:t>Komisija paziņo Komisijas pieņemto lēmumu pasākumu organizatoram un citām iesaistītajām personām</w:t>
      </w:r>
      <w:r w:rsidR="001746E9">
        <w:rPr>
          <w:bCs/>
        </w:rPr>
        <w:t xml:space="preserve"> Paziņošanas likumā noteiktā kārtībā</w:t>
      </w:r>
      <w:r w:rsidR="00ED1BD3" w:rsidRPr="00C77385">
        <w:rPr>
          <w:bCs/>
        </w:rPr>
        <w:t>.</w:t>
      </w:r>
    </w:p>
    <w:p w14:paraId="544C0602" w14:textId="686B69A9" w:rsidR="00ED1BD3" w:rsidRPr="00C77385" w:rsidRDefault="00E32108" w:rsidP="00C360F8">
      <w:pPr>
        <w:ind w:firstLine="720"/>
        <w:jc w:val="both"/>
        <w:rPr>
          <w:bCs/>
        </w:rPr>
      </w:pPr>
      <w:r>
        <w:rPr>
          <w:bCs/>
        </w:rPr>
        <w:t>16. </w:t>
      </w:r>
      <w:r w:rsidRPr="00C77385">
        <w:rPr>
          <w:bCs/>
        </w:rPr>
        <w:t>Ja Komisija ir pieņēmusi lēmumu izsniegt atļauju publiska pasākuma rīkošanai, Komisija izsniedz atļauju (2. pielikums) publiska pasākuma rīkošanai pēc tam, kad pasākum</w:t>
      </w:r>
      <w:r w:rsidR="001746E9">
        <w:rPr>
          <w:bCs/>
        </w:rPr>
        <w:t>a</w:t>
      </w:r>
      <w:r w:rsidRPr="00C77385">
        <w:rPr>
          <w:bCs/>
        </w:rPr>
        <w:t xml:space="preserve"> organizators</w:t>
      </w:r>
      <w:r w:rsidR="001746E9" w:rsidRPr="001746E9">
        <w:rPr>
          <w:bCs/>
        </w:rPr>
        <w:t xml:space="preserve"> </w:t>
      </w:r>
      <w:r w:rsidR="001746E9" w:rsidRPr="00C77385">
        <w:rPr>
          <w:bCs/>
        </w:rPr>
        <w:t>ne vēlāk kā divas dienas pirms plānotā publiskā pasākuma norises sākuma</w:t>
      </w:r>
      <w:r w:rsidRPr="00C77385">
        <w:rPr>
          <w:bCs/>
        </w:rPr>
        <w:t xml:space="preserve"> ir iesniedzis </w:t>
      </w:r>
      <w:r w:rsidR="001746E9">
        <w:rPr>
          <w:bCs/>
        </w:rPr>
        <w:t xml:space="preserve">Komisijai </w:t>
      </w:r>
      <w:r w:rsidRPr="00C77385">
        <w:rPr>
          <w:bCs/>
        </w:rPr>
        <w:t xml:space="preserve">savas </w:t>
      </w:r>
      <w:r w:rsidR="001746E9">
        <w:rPr>
          <w:bCs/>
        </w:rPr>
        <w:t xml:space="preserve">darbības </w:t>
      </w:r>
      <w:r w:rsidRPr="00C77385">
        <w:rPr>
          <w:bCs/>
        </w:rPr>
        <w:t>civiltiesiskās apdrošināšanas apliecinoš</w:t>
      </w:r>
      <w:r w:rsidR="001746E9">
        <w:rPr>
          <w:bCs/>
        </w:rPr>
        <w:t>a</w:t>
      </w:r>
      <w:r w:rsidRPr="00C77385">
        <w:rPr>
          <w:bCs/>
        </w:rPr>
        <w:t xml:space="preserve"> dokument</w:t>
      </w:r>
      <w:r w:rsidR="001746E9">
        <w:rPr>
          <w:bCs/>
        </w:rPr>
        <w:t>a</w:t>
      </w:r>
      <w:r w:rsidRPr="00C77385">
        <w:rPr>
          <w:bCs/>
        </w:rPr>
        <w:t xml:space="preserve"> kopij</w:t>
      </w:r>
      <w:r w:rsidR="001746E9">
        <w:rPr>
          <w:bCs/>
        </w:rPr>
        <w:t>u</w:t>
      </w:r>
      <w:r w:rsidRPr="00C77385">
        <w:rPr>
          <w:bCs/>
        </w:rPr>
        <w:t>, uzrādot oriģinālu.</w:t>
      </w:r>
    </w:p>
    <w:p w14:paraId="038F5B8A" w14:textId="77777777" w:rsidR="00ED1BD3" w:rsidRPr="00A45ABB" w:rsidRDefault="00ED1BD3" w:rsidP="00C360F8">
      <w:pPr>
        <w:ind w:left="360"/>
        <w:jc w:val="both"/>
        <w:rPr>
          <w:bCs/>
          <w:highlight w:val="yellow"/>
        </w:rPr>
      </w:pPr>
    </w:p>
    <w:p w14:paraId="2DB76452" w14:textId="0313B23D" w:rsidR="00ED1BD3" w:rsidRPr="00A45ABB" w:rsidRDefault="00E32108" w:rsidP="00C360F8">
      <w:pPr>
        <w:jc w:val="center"/>
        <w:rPr>
          <w:b/>
          <w:bCs/>
        </w:rPr>
      </w:pPr>
      <w:r>
        <w:rPr>
          <w:b/>
          <w:bCs/>
        </w:rPr>
        <w:t>III. </w:t>
      </w:r>
      <w:r w:rsidRPr="00A45ABB">
        <w:rPr>
          <w:b/>
          <w:bCs/>
        </w:rPr>
        <w:t>Noslēguma jautājumi</w:t>
      </w:r>
    </w:p>
    <w:p w14:paraId="14474D4B" w14:textId="3F554806" w:rsidR="00ED1BD3" w:rsidRPr="00A45ABB" w:rsidRDefault="00E32108" w:rsidP="00C360F8">
      <w:pPr>
        <w:ind w:firstLine="720"/>
        <w:jc w:val="both"/>
        <w:rPr>
          <w:bCs/>
        </w:rPr>
      </w:pPr>
      <w:r>
        <w:rPr>
          <w:bCs/>
        </w:rPr>
        <w:t>17. </w:t>
      </w:r>
      <w:r w:rsidRPr="00A45ABB">
        <w:rPr>
          <w:bCs/>
        </w:rPr>
        <w:t xml:space="preserve">Pasākuma organizatoram ir pienākums nodrošināt ar </w:t>
      </w:r>
      <w:r w:rsidRPr="00A45ABB">
        <w:rPr>
          <w:shd w:val="clear" w:color="auto" w:fill="FFFFFF"/>
        </w:rPr>
        <w:t>publiska pasākuma organizēšanu saistīto izdevumu (par satiksmes organizēšanu, teritorijas norobežošanu un tās uzkopšanu pēc pasākuma u.c. darbībām) segšanu.</w:t>
      </w:r>
    </w:p>
    <w:p w14:paraId="0E6CED79" w14:textId="47C71CED" w:rsidR="00ED1BD3" w:rsidRPr="00A45ABB" w:rsidRDefault="00E32108" w:rsidP="00C360F8">
      <w:pPr>
        <w:ind w:firstLine="720"/>
        <w:jc w:val="both"/>
        <w:rPr>
          <w:bCs/>
        </w:rPr>
      </w:pPr>
      <w:r>
        <w:rPr>
          <w:bCs/>
        </w:rPr>
        <w:t>18. </w:t>
      </w:r>
      <w:r w:rsidRPr="00A45ABB">
        <w:rPr>
          <w:bCs/>
        </w:rPr>
        <w:t>Komisijas lēmumu un Pašvaldības atļauju pārvaldību</w:t>
      </w:r>
      <w:r w:rsidR="001746E9">
        <w:rPr>
          <w:bCs/>
        </w:rPr>
        <w:t xml:space="preserve"> veic Kultūras, </w:t>
      </w:r>
      <w:r w:rsidR="001746E9" w:rsidRPr="00A45ABB">
        <w:rPr>
          <w:bCs/>
        </w:rPr>
        <w:t>sporta un tūrisma pārvalde</w:t>
      </w:r>
      <w:r w:rsidRPr="00A45ABB">
        <w:rPr>
          <w:bCs/>
        </w:rPr>
        <w:t>.</w:t>
      </w:r>
    </w:p>
    <w:p w14:paraId="03DEE96B" w14:textId="41F77109" w:rsidR="00ED1BD3" w:rsidRPr="00A45ABB" w:rsidRDefault="00E32108" w:rsidP="00C360F8">
      <w:pPr>
        <w:ind w:firstLine="720"/>
        <w:jc w:val="both"/>
        <w:rPr>
          <w:b/>
          <w:bCs/>
        </w:rPr>
      </w:pPr>
      <w:r>
        <w:rPr>
          <w:bCs/>
        </w:rPr>
        <w:t>19. </w:t>
      </w:r>
      <w:r w:rsidRPr="00A45ABB">
        <w:rPr>
          <w:bCs/>
        </w:rPr>
        <w:t xml:space="preserve">Komisijas pieņemto lēmumu var pārsūdzēt tiesā Administratīvā procesa likumā noteiktā kārtībā. </w:t>
      </w:r>
    </w:p>
    <w:p w14:paraId="2948FE5A" w14:textId="265C6419" w:rsidR="00ED1BD3" w:rsidRDefault="00ED1BD3" w:rsidP="00C360F8">
      <w:pPr>
        <w:pStyle w:val="Sarakstarindkopa"/>
        <w:rPr>
          <w:bCs/>
        </w:rPr>
      </w:pPr>
    </w:p>
    <w:p w14:paraId="24C3163D" w14:textId="77777777" w:rsidR="001A4DBB" w:rsidRDefault="00A412C9" w:rsidP="001A4DBB">
      <w:pPr>
        <w:ind w:right="-2"/>
        <w:jc w:val="both"/>
      </w:pPr>
      <w:r w:rsidRPr="00A412C9">
        <w:t xml:space="preserve">Domes priekšsēdētājs </w:t>
      </w:r>
      <w:r w:rsidRPr="00A412C9">
        <w:tab/>
      </w:r>
      <w:r w:rsidRPr="00A412C9">
        <w:tab/>
      </w:r>
      <w:r w:rsidRPr="00A412C9">
        <w:tab/>
        <w:t xml:space="preserve">(personiskais paraksts) </w:t>
      </w:r>
      <w:r w:rsidRPr="00A412C9">
        <w:tab/>
      </w:r>
      <w:r w:rsidRPr="00A412C9">
        <w:tab/>
        <w:t>G. Važa</w:t>
      </w:r>
    </w:p>
    <w:p w14:paraId="00BE84FE" w14:textId="77777777" w:rsidR="001A4DBB" w:rsidRDefault="001A4DBB" w:rsidP="001A4DBB">
      <w:pPr>
        <w:ind w:right="-2"/>
        <w:jc w:val="both"/>
      </w:pPr>
    </w:p>
    <w:p w14:paraId="3C90A9B4" w14:textId="77777777" w:rsidR="001A4DBB" w:rsidRDefault="001A4DBB" w:rsidP="00C360F8">
      <w:pPr>
        <w:tabs>
          <w:tab w:val="left" w:pos="9527"/>
        </w:tabs>
        <w:ind w:left="6480" w:right="28"/>
        <w:jc w:val="both"/>
        <w:rPr>
          <w:sz w:val="20"/>
          <w:szCs w:val="20"/>
        </w:rPr>
      </w:pPr>
    </w:p>
    <w:p w14:paraId="510FAA0A" w14:textId="77777777" w:rsidR="001A4DBB" w:rsidRDefault="001A4DBB" w:rsidP="00C360F8">
      <w:pPr>
        <w:tabs>
          <w:tab w:val="left" w:pos="9527"/>
        </w:tabs>
        <w:ind w:left="6480" w:right="28"/>
        <w:jc w:val="both"/>
        <w:rPr>
          <w:sz w:val="20"/>
          <w:szCs w:val="20"/>
        </w:rPr>
      </w:pPr>
    </w:p>
    <w:p w14:paraId="1AF552AB" w14:textId="77777777" w:rsidR="001A4DBB" w:rsidRDefault="001A4DBB" w:rsidP="00C360F8">
      <w:pPr>
        <w:tabs>
          <w:tab w:val="left" w:pos="9527"/>
        </w:tabs>
        <w:ind w:left="6480" w:right="28"/>
        <w:jc w:val="both"/>
        <w:rPr>
          <w:sz w:val="20"/>
          <w:szCs w:val="20"/>
        </w:rPr>
      </w:pPr>
    </w:p>
    <w:p w14:paraId="204F73D3" w14:textId="77777777" w:rsidR="001A4DBB" w:rsidRDefault="001A4DBB" w:rsidP="00C360F8">
      <w:pPr>
        <w:tabs>
          <w:tab w:val="left" w:pos="9527"/>
        </w:tabs>
        <w:ind w:left="6480" w:right="28"/>
        <w:jc w:val="both"/>
        <w:rPr>
          <w:sz w:val="20"/>
          <w:szCs w:val="20"/>
        </w:rPr>
      </w:pPr>
    </w:p>
    <w:p w14:paraId="61B6D7A0" w14:textId="77777777" w:rsidR="001A4DBB" w:rsidRDefault="001A4DBB" w:rsidP="00C360F8">
      <w:pPr>
        <w:tabs>
          <w:tab w:val="left" w:pos="9527"/>
        </w:tabs>
        <w:ind w:left="6480" w:right="28"/>
        <w:jc w:val="both"/>
        <w:rPr>
          <w:sz w:val="20"/>
          <w:szCs w:val="20"/>
        </w:rPr>
      </w:pPr>
    </w:p>
    <w:p w14:paraId="55A22118" w14:textId="231B19BB" w:rsidR="006501FE" w:rsidRDefault="00E32108" w:rsidP="00C360F8">
      <w:pPr>
        <w:tabs>
          <w:tab w:val="left" w:pos="9527"/>
        </w:tabs>
        <w:ind w:left="6480" w:right="28"/>
        <w:jc w:val="both"/>
        <w:rPr>
          <w:w w:val="95"/>
        </w:rPr>
      </w:pPr>
      <w:r w:rsidRPr="00A45ABB">
        <w:rPr>
          <w:w w:val="95"/>
        </w:rPr>
        <w:lastRenderedPageBreak/>
        <w:t xml:space="preserve">1. pielikums </w:t>
      </w:r>
    </w:p>
    <w:p w14:paraId="38509C38" w14:textId="07FCE6CC" w:rsidR="00ED1BD3" w:rsidRPr="006501FE" w:rsidRDefault="00E32108" w:rsidP="00C360F8">
      <w:pPr>
        <w:tabs>
          <w:tab w:val="left" w:pos="9527"/>
        </w:tabs>
        <w:ind w:left="6480" w:right="28"/>
        <w:jc w:val="both"/>
        <w:rPr>
          <w:sz w:val="20"/>
          <w:szCs w:val="20"/>
        </w:rPr>
      </w:pPr>
      <w:r w:rsidRPr="006501FE">
        <w:rPr>
          <w:sz w:val="20"/>
          <w:szCs w:val="20"/>
        </w:rPr>
        <w:t xml:space="preserve">Tukuma novada </w:t>
      </w:r>
      <w:r w:rsidRPr="006501FE">
        <w:rPr>
          <w:spacing w:val="-3"/>
          <w:sz w:val="20"/>
          <w:szCs w:val="20"/>
        </w:rPr>
        <w:t>pašvaldības</w:t>
      </w:r>
    </w:p>
    <w:p w14:paraId="0785DB5A" w14:textId="5B2B76C4" w:rsidR="00ED1BD3" w:rsidRPr="006501FE" w:rsidRDefault="00E32108" w:rsidP="00C360F8">
      <w:pPr>
        <w:ind w:left="5760" w:right="28" w:firstLine="720"/>
        <w:jc w:val="both"/>
        <w:rPr>
          <w:spacing w:val="-7"/>
          <w:sz w:val="20"/>
          <w:szCs w:val="20"/>
        </w:rPr>
      </w:pPr>
      <w:r w:rsidRPr="006501FE">
        <w:rPr>
          <w:sz w:val="20"/>
          <w:szCs w:val="20"/>
        </w:rPr>
        <w:t xml:space="preserve"> </w:t>
      </w:r>
      <w:r w:rsidR="00D90BC0">
        <w:rPr>
          <w:sz w:val="20"/>
          <w:szCs w:val="20"/>
        </w:rPr>
        <w:t>28</w:t>
      </w:r>
      <w:r w:rsidRPr="006501FE">
        <w:rPr>
          <w:sz w:val="20"/>
          <w:szCs w:val="20"/>
        </w:rPr>
        <w:t>.</w:t>
      </w:r>
      <w:r w:rsidR="00C360F8">
        <w:rPr>
          <w:sz w:val="20"/>
          <w:szCs w:val="20"/>
        </w:rPr>
        <w:t>07</w:t>
      </w:r>
      <w:r w:rsidRPr="006501FE">
        <w:rPr>
          <w:sz w:val="20"/>
          <w:szCs w:val="20"/>
        </w:rPr>
        <w:t>.2021. noteikumiem</w:t>
      </w:r>
      <w:r w:rsidRPr="006501FE">
        <w:rPr>
          <w:spacing w:val="-7"/>
          <w:sz w:val="20"/>
          <w:szCs w:val="20"/>
        </w:rPr>
        <w:t xml:space="preserve"> Nr.</w:t>
      </w:r>
      <w:r w:rsidR="00D90BC0">
        <w:rPr>
          <w:spacing w:val="-7"/>
          <w:sz w:val="20"/>
          <w:szCs w:val="20"/>
        </w:rPr>
        <w:t>52</w:t>
      </w:r>
    </w:p>
    <w:p w14:paraId="058958A7" w14:textId="77777777" w:rsidR="006501FE" w:rsidRPr="006501FE" w:rsidRDefault="00E32108" w:rsidP="00C360F8">
      <w:pPr>
        <w:ind w:left="5760" w:right="28" w:firstLine="720"/>
        <w:jc w:val="both"/>
        <w:rPr>
          <w:sz w:val="20"/>
          <w:szCs w:val="20"/>
        </w:rPr>
      </w:pPr>
      <w:r w:rsidRPr="006501FE">
        <w:rPr>
          <w:spacing w:val="-7"/>
          <w:sz w:val="20"/>
          <w:szCs w:val="20"/>
        </w:rPr>
        <w:t>“</w:t>
      </w:r>
      <w:r w:rsidRPr="006501FE">
        <w:rPr>
          <w:sz w:val="20"/>
          <w:szCs w:val="20"/>
        </w:rPr>
        <w:t xml:space="preserve">Par atļaujas izsniegšanu publisku </w:t>
      </w:r>
    </w:p>
    <w:p w14:paraId="353CB85B" w14:textId="6B25004C" w:rsidR="00ED1BD3" w:rsidRPr="006501FE" w:rsidRDefault="00E32108" w:rsidP="00C360F8">
      <w:pPr>
        <w:ind w:left="5760" w:right="28" w:firstLine="720"/>
        <w:jc w:val="both"/>
        <w:rPr>
          <w:spacing w:val="-7"/>
          <w:sz w:val="20"/>
          <w:szCs w:val="20"/>
        </w:rPr>
      </w:pPr>
      <w:r w:rsidRPr="006501FE">
        <w:rPr>
          <w:sz w:val="20"/>
          <w:szCs w:val="20"/>
        </w:rPr>
        <w:t>pasākumu rīkošanai</w:t>
      </w:r>
      <w:r w:rsidRPr="006501FE">
        <w:rPr>
          <w:spacing w:val="-7"/>
          <w:sz w:val="20"/>
          <w:szCs w:val="20"/>
        </w:rPr>
        <w:t>”</w:t>
      </w:r>
    </w:p>
    <w:p w14:paraId="46767E5F" w14:textId="77777777" w:rsidR="00ED1BD3" w:rsidRPr="00A45ABB" w:rsidRDefault="00ED1BD3" w:rsidP="00C360F8">
      <w:pPr>
        <w:ind w:left="60"/>
        <w:jc w:val="right"/>
        <w:rPr>
          <w:b/>
          <w:i/>
        </w:rPr>
      </w:pPr>
    </w:p>
    <w:p w14:paraId="4ADAD528" w14:textId="77777777" w:rsidR="00ED1BD3" w:rsidRPr="00A45ABB" w:rsidRDefault="00E32108" w:rsidP="00C360F8">
      <w:pPr>
        <w:pStyle w:val="Bezatstarpm"/>
        <w:jc w:val="right"/>
        <w:rPr>
          <w:rFonts w:ascii="Times New Roman" w:hAnsi="Times New Roman"/>
          <w:b/>
          <w:sz w:val="24"/>
          <w:szCs w:val="24"/>
        </w:rPr>
      </w:pPr>
      <w:r w:rsidRPr="00A45ABB">
        <w:rPr>
          <w:rFonts w:ascii="Times New Roman" w:hAnsi="Times New Roman"/>
          <w:b/>
          <w:sz w:val="24"/>
          <w:szCs w:val="24"/>
        </w:rPr>
        <w:t>Tukuma novada pašvaldībai</w:t>
      </w:r>
    </w:p>
    <w:p w14:paraId="483046C8" w14:textId="56894590" w:rsidR="00ED1BD3" w:rsidRPr="00A45ABB" w:rsidRDefault="00E32108" w:rsidP="00C360F8">
      <w:pPr>
        <w:pStyle w:val="Bezatstarpm"/>
        <w:jc w:val="right"/>
        <w:rPr>
          <w:rFonts w:ascii="Times New Roman" w:hAnsi="Times New Roman"/>
          <w:sz w:val="24"/>
          <w:szCs w:val="24"/>
        </w:rPr>
      </w:pPr>
      <w:r w:rsidRPr="00A45ABB">
        <w:rPr>
          <w:rFonts w:ascii="Times New Roman" w:hAnsi="Times New Roman"/>
          <w:sz w:val="24"/>
          <w:szCs w:val="24"/>
        </w:rPr>
        <w:t>Talsu iel</w:t>
      </w:r>
      <w:r w:rsidR="006501FE">
        <w:rPr>
          <w:rFonts w:ascii="Times New Roman" w:hAnsi="Times New Roman"/>
          <w:sz w:val="24"/>
          <w:szCs w:val="24"/>
        </w:rPr>
        <w:t>ā</w:t>
      </w:r>
      <w:r w:rsidRPr="00A45ABB">
        <w:rPr>
          <w:rFonts w:ascii="Times New Roman" w:hAnsi="Times New Roman"/>
          <w:sz w:val="24"/>
          <w:szCs w:val="24"/>
        </w:rPr>
        <w:t xml:space="preserve"> 4, Tukum</w:t>
      </w:r>
      <w:r w:rsidR="006501FE">
        <w:rPr>
          <w:rFonts w:ascii="Times New Roman" w:hAnsi="Times New Roman"/>
          <w:sz w:val="24"/>
          <w:szCs w:val="24"/>
        </w:rPr>
        <w:t>ā</w:t>
      </w:r>
      <w:r w:rsidRPr="00A45ABB">
        <w:rPr>
          <w:rFonts w:ascii="Times New Roman" w:hAnsi="Times New Roman"/>
          <w:sz w:val="24"/>
          <w:szCs w:val="24"/>
        </w:rPr>
        <w:t>, Tukum</w:t>
      </w:r>
      <w:r w:rsidR="00C360F8">
        <w:rPr>
          <w:rFonts w:ascii="Times New Roman" w:hAnsi="Times New Roman"/>
          <w:sz w:val="24"/>
          <w:szCs w:val="24"/>
        </w:rPr>
        <w:t>a</w:t>
      </w:r>
      <w:r w:rsidRPr="00A45ABB">
        <w:rPr>
          <w:rFonts w:ascii="Times New Roman" w:hAnsi="Times New Roman"/>
          <w:sz w:val="24"/>
          <w:szCs w:val="24"/>
        </w:rPr>
        <w:t xml:space="preserve"> novad</w:t>
      </w:r>
      <w:r w:rsidR="006501FE">
        <w:rPr>
          <w:rFonts w:ascii="Times New Roman" w:hAnsi="Times New Roman"/>
          <w:sz w:val="24"/>
          <w:szCs w:val="24"/>
        </w:rPr>
        <w:t>ā</w:t>
      </w:r>
      <w:r w:rsidRPr="00A45ABB">
        <w:rPr>
          <w:rFonts w:ascii="Times New Roman" w:hAnsi="Times New Roman"/>
          <w:sz w:val="24"/>
          <w:szCs w:val="24"/>
        </w:rPr>
        <w:t>, LV-3101</w:t>
      </w:r>
    </w:p>
    <w:p w14:paraId="7F184C08" w14:textId="37760DFB" w:rsidR="00ED1BD3" w:rsidRDefault="00ED1BD3" w:rsidP="00C360F8">
      <w:pPr>
        <w:jc w:val="right"/>
      </w:pPr>
    </w:p>
    <w:p w14:paraId="470331BF" w14:textId="77777777" w:rsidR="00C360F8" w:rsidRPr="00A45ABB" w:rsidRDefault="00C360F8" w:rsidP="00C360F8">
      <w:pPr>
        <w:jc w:val="right"/>
      </w:pPr>
    </w:p>
    <w:p w14:paraId="6229C5E4" w14:textId="77777777" w:rsidR="00ED1BD3" w:rsidRPr="00A45ABB" w:rsidRDefault="00E32108" w:rsidP="00C360F8">
      <w:pPr>
        <w:autoSpaceDE w:val="0"/>
        <w:autoSpaceDN w:val="0"/>
        <w:adjustRightInd w:val="0"/>
        <w:jc w:val="center"/>
        <w:rPr>
          <w:b/>
          <w:bCs/>
        </w:rPr>
      </w:pPr>
      <w:r w:rsidRPr="00A45ABB">
        <w:rPr>
          <w:b/>
          <w:bCs/>
        </w:rPr>
        <w:t>IESNIEGUMS</w:t>
      </w:r>
    </w:p>
    <w:p w14:paraId="7799A6BF" w14:textId="77777777" w:rsidR="00ED1BD3" w:rsidRPr="00A45ABB" w:rsidRDefault="00E32108" w:rsidP="00C360F8">
      <w:pPr>
        <w:autoSpaceDE w:val="0"/>
        <w:autoSpaceDN w:val="0"/>
        <w:adjustRightInd w:val="0"/>
        <w:jc w:val="center"/>
        <w:rPr>
          <w:b/>
          <w:bCs/>
        </w:rPr>
      </w:pPr>
      <w:r w:rsidRPr="00A45ABB">
        <w:rPr>
          <w:b/>
          <w:bCs/>
        </w:rPr>
        <w:t>publiska pasākuma rīkošanai</w:t>
      </w:r>
    </w:p>
    <w:p w14:paraId="5C9EF54E" w14:textId="77777777" w:rsidR="00ED1BD3" w:rsidRPr="00A45ABB" w:rsidRDefault="00ED1BD3" w:rsidP="00C360F8"/>
    <w:p w14:paraId="59359E5B" w14:textId="7A6A4E6C"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Pasākuma nosaukums _______________________________________</w:t>
      </w:r>
      <w:r w:rsidR="00C360F8">
        <w:rPr>
          <w:rFonts w:ascii="Times New Roman" w:hAnsi="Times New Roman"/>
          <w:sz w:val="24"/>
          <w:szCs w:val="24"/>
        </w:rPr>
        <w:t>_____</w:t>
      </w:r>
      <w:r w:rsidRPr="00A45ABB">
        <w:rPr>
          <w:rFonts w:ascii="Times New Roman" w:hAnsi="Times New Roman"/>
          <w:sz w:val="24"/>
          <w:szCs w:val="24"/>
        </w:rPr>
        <w:t>__________________</w:t>
      </w:r>
    </w:p>
    <w:p w14:paraId="7908EDE9" w14:textId="77777777" w:rsidR="00ED1BD3" w:rsidRPr="00A45ABB" w:rsidRDefault="00ED1BD3" w:rsidP="00C360F8">
      <w:pPr>
        <w:pStyle w:val="Bezatstarpm"/>
        <w:pBdr>
          <w:bottom w:val="single" w:sz="12" w:space="1" w:color="auto"/>
        </w:pBdr>
        <w:rPr>
          <w:rFonts w:ascii="Times New Roman" w:hAnsi="Times New Roman"/>
          <w:sz w:val="24"/>
          <w:szCs w:val="24"/>
        </w:rPr>
      </w:pPr>
    </w:p>
    <w:p w14:paraId="669BF037"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Pasākuma organizators ________________________________________________________</w:t>
      </w:r>
    </w:p>
    <w:p w14:paraId="075B4F77" w14:textId="77777777" w:rsidR="00ED1BD3" w:rsidRPr="006501FE" w:rsidRDefault="00E32108" w:rsidP="00C360F8">
      <w:pPr>
        <w:pStyle w:val="Bezatstarpm"/>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w:t>
      </w:r>
    </w:p>
    <w:p w14:paraId="550447C5" w14:textId="77777777" w:rsidR="00ED1BD3" w:rsidRPr="006501FE" w:rsidRDefault="00E32108" w:rsidP="00C360F8">
      <w:pPr>
        <w:pStyle w:val="Bezatstarpm"/>
        <w:pBdr>
          <w:bottom w:val="single" w:sz="12" w:space="1" w:color="auto"/>
        </w:pBdr>
        <w:jc w:val="right"/>
        <w:rPr>
          <w:rFonts w:ascii="Times New Roman" w:hAnsi="Times New Roman"/>
          <w:sz w:val="20"/>
          <w:szCs w:val="20"/>
        </w:rPr>
      </w:pPr>
      <w:r w:rsidRPr="006501FE">
        <w:rPr>
          <w:rFonts w:ascii="Times New Roman" w:hAnsi="Times New Roman"/>
          <w:sz w:val="20"/>
          <w:szCs w:val="20"/>
        </w:rPr>
        <w:t>fiziskajai personai – vārds, uzvārds, personas kods, dzīvesvietas adrese)</w:t>
      </w:r>
    </w:p>
    <w:p w14:paraId="20422B9B"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Par tehnisko drošību atbildīgā persona ____________________________________________</w:t>
      </w:r>
    </w:p>
    <w:p w14:paraId="258FA763" w14:textId="77777777" w:rsidR="00ED1BD3" w:rsidRPr="006501FE" w:rsidRDefault="00E32108" w:rsidP="00C360F8">
      <w:pPr>
        <w:pStyle w:val="Bezatstarpm"/>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13153EC9" w14:textId="77777777" w:rsidR="00ED1BD3" w:rsidRPr="006501FE" w:rsidRDefault="00E32108" w:rsidP="00C360F8">
      <w:pPr>
        <w:pStyle w:val="Bezatstarpm"/>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311652E0"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Par sabiedrisko kārtību un drošību atbildīgā persona _________________________________</w:t>
      </w:r>
    </w:p>
    <w:p w14:paraId="40763B82" w14:textId="77777777" w:rsidR="00ED1BD3" w:rsidRPr="006501FE" w:rsidRDefault="00E32108" w:rsidP="00C360F8">
      <w:pPr>
        <w:pStyle w:val="Bezatstarpm"/>
        <w:pBdr>
          <w:bottom w:val="single" w:sz="12" w:space="1" w:color="auto"/>
        </w:pBdr>
        <w:jc w:val="right"/>
        <w:rPr>
          <w:rFonts w:ascii="Times New Roman" w:hAnsi="Times New Roman"/>
          <w:sz w:val="20"/>
          <w:szCs w:val="20"/>
        </w:rPr>
      </w:pPr>
      <w:r w:rsidRPr="006501FE">
        <w:rPr>
          <w:rFonts w:ascii="Times New Roman" w:hAnsi="Times New Roman"/>
          <w:sz w:val="20"/>
          <w:szCs w:val="20"/>
        </w:rPr>
        <w:t>(vārds, uzvārds, personas kods, dzīvesvietas adrese, tālruņa numurs)</w:t>
      </w:r>
    </w:p>
    <w:p w14:paraId="12D5C5CB"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Kārtības uzturētāji ____________________________________________________________</w:t>
      </w:r>
    </w:p>
    <w:p w14:paraId="2E11AEE0" w14:textId="77777777" w:rsidR="00ED1BD3" w:rsidRPr="006501FE" w:rsidRDefault="00E32108" w:rsidP="00C360F8">
      <w:pPr>
        <w:pStyle w:val="Bezatstarpm"/>
        <w:jc w:val="right"/>
        <w:rPr>
          <w:rFonts w:ascii="Times New Roman" w:hAnsi="Times New Roman"/>
          <w:sz w:val="20"/>
          <w:szCs w:val="20"/>
        </w:rPr>
      </w:pPr>
      <w:r w:rsidRPr="006501FE">
        <w:rPr>
          <w:rFonts w:ascii="Times New Roman" w:hAnsi="Times New Roman"/>
          <w:sz w:val="20"/>
          <w:szCs w:val="20"/>
        </w:rPr>
        <w:t>(juridiskajai personai – juridiskās personas nosaukums, reģistrācijas numurs, juridiskā adrese, tālruņa numurs;</w:t>
      </w:r>
    </w:p>
    <w:p w14:paraId="776E8EB4" w14:textId="77777777" w:rsidR="00ED1BD3" w:rsidRPr="006501FE" w:rsidRDefault="00E32108" w:rsidP="00C360F8">
      <w:pPr>
        <w:pStyle w:val="Bezatstarpm"/>
        <w:pBdr>
          <w:bottom w:val="single" w:sz="12" w:space="1" w:color="auto"/>
        </w:pBdr>
        <w:jc w:val="right"/>
        <w:rPr>
          <w:rFonts w:ascii="Times New Roman" w:hAnsi="Times New Roman"/>
          <w:sz w:val="20"/>
          <w:szCs w:val="20"/>
        </w:rPr>
      </w:pPr>
      <w:r w:rsidRPr="006501FE">
        <w:rPr>
          <w:rFonts w:ascii="Times New Roman" w:hAnsi="Times New Roman"/>
          <w:sz w:val="20"/>
          <w:szCs w:val="20"/>
        </w:rPr>
        <w:t xml:space="preserve"> fiziskajai personai – vārds, uzvārds, personas kods, dzīvesvietas adrese, tālruņa numurs)</w:t>
      </w:r>
    </w:p>
    <w:p w14:paraId="67658C98" w14:textId="77777777"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Pasākuma veids un mērķis _____________________________________________________</w:t>
      </w:r>
    </w:p>
    <w:p w14:paraId="3DCF9124" w14:textId="77777777"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Pasākuma norises vieta, datums, sākuma un plānotais beigu laiks_______________________</w:t>
      </w:r>
    </w:p>
    <w:p w14:paraId="5EFFD776" w14:textId="77777777"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Plānotais pasākuma apmeklētāju un dalībnieku skaits ________________________________</w:t>
      </w:r>
    </w:p>
    <w:p w14:paraId="17F9AB5A" w14:textId="77777777"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Pasākumā izmantojamās bīstamās iekārtas _________________________________________</w:t>
      </w:r>
    </w:p>
    <w:p w14:paraId="602F5B3C" w14:textId="77777777" w:rsidR="00ED1BD3" w:rsidRPr="00A45ABB" w:rsidRDefault="00E32108" w:rsidP="00C360F8">
      <w:pPr>
        <w:pStyle w:val="Bezatstarpm"/>
        <w:pBdr>
          <w:bottom w:val="single" w:sz="12" w:space="1" w:color="auto"/>
        </w:pBdr>
        <w:rPr>
          <w:rFonts w:ascii="Times New Roman" w:hAnsi="Times New Roman"/>
          <w:sz w:val="24"/>
          <w:szCs w:val="24"/>
        </w:rPr>
      </w:pPr>
      <w:r w:rsidRPr="00A45ABB">
        <w:rPr>
          <w:rFonts w:ascii="Times New Roman" w:hAnsi="Times New Roman"/>
          <w:sz w:val="24"/>
          <w:szCs w:val="24"/>
        </w:rPr>
        <w:t xml:space="preserve">Pasākuma netraucētai un drošai norisei nepieciešamais valsts un pašvaldību iestāžu atbalsts </w:t>
      </w:r>
    </w:p>
    <w:p w14:paraId="13CBE7D6" w14:textId="77777777" w:rsidR="00ED1BD3" w:rsidRPr="00A45ABB" w:rsidRDefault="00E32108" w:rsidP="00C360F8">
      <w:pPr>
        <w:pStyle w:val="Bezatstarpm"/>
        <w:rPr>
          <w:rFonts w:ascii="Times New Roman" w:hAnsi="Times New Roman"/>
          <w:i/>
          <w:sz w:val="24"/>
          <w:szCs w:val="24"/>
        </w:rPr>
      </w:pPr>
      <w:r w:rsidRPr="00A45ABB">
        <w:rPr>
          <w:rFonts w:ascii="Times New Roman" w:hAnsi="Times New Roman"/>
          <w:i/>
          <w:sz w:val="24"/>
          <w:szCs w:val="24"/>
        </w:rPr>
        <w:t>Pielikumā (saskaņā ar likumu „</w:t>
      </w:r>
      <w:r w:rsidRPr="00A45ABB">
        <w:rPr>
          <w:rFonts w:ascii="Times New Roman" w:hAnsi="Times New Roman"/>
          <w:bCs/>
          <w:i/>
          <w:sz w:val="24"/>
          <w:szCs w:val="24"/>
          <w:shd w:val="clear" w:color="auto" w:fill="FFFFFF"/>
        </w:rPr>
        <w:t>Publisku izklaides un svētku pasākumu drošības likums”)</w:t>
      </w:r>
      <w:r w:rsidRPr="00A45ABB">
        <w:rPr>
          <w:rFonts w:ascii="Times New Roman" w:hAnsi="Times New Roman"/>
          <w:i/>
          <w:sz w:val="24"/>
          <w:szCs w:val="24"/>
        </w:rPr>
        <w:t xml:space="preserve">: </w:t>
      </w:r>
    </w:p>
    <w:p w14:paraId="1089CAD2" w14:textId="77777777" w:rsidR="00ED1BD3" w:rsidRPr="00A45ABB" w:rsidRDefault="00ED1BD3" w:rsidP="00C360F8">
      <w:pPr>
        <w:pStyle w:val="Bezatstarpm"/>
        <w:rPr>
          <w:rFonts w:ascii="Times New Roman" w:hAnsi="Times New Roman"/>
          <w:sz w:val="24"/>
          <w:szCs w:val="24"/>
        </w:rPr>
      </w:pPr>
    </w:p>
    <w:tbl>
      <w:tblPr>
        <w:tblStyle w:val="Reatabula"/>
        <w:tblW w:w="9634" w:type="dxa"/>
        <w:tblLook w:val="04A0" w:firstRow="1" w:lastRow="0" w:firstColumn="1" w:lastColumn="0" w:noHBand="0" w:noVBand="1"/>
      </w:tblPr>
      <w:tblGrid>
        <w:gridCol w:w="890"/>
        <w:gridCol w:w="6259"/>
        <w:gridCol w:w="2485"/>
      </w:tblGrid>
      <w:tr w:rsidR="006B5077" w14:paraId="1AAE5C7D" w14:textId="77777777" w:rsidTr="006501FE">
        <w:tc>
          <w:tcPr>
            <w:tcW w:w="890" w:type="dxa"/>
          </w:tcPr>
          <w:p w14:paraId="1136981C"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Nr.p.k.</w:t>
            </w:r>
          </w:p>
        </w:tc>
        <w:tc>
          <w:tcPr>
            <w:tcW w:w="6259" w:type="dxa"/>
          </w:tcPr>
          <w:p w14:paraId="76761806"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 xml:space="preserve">Ja nepieciešams, Iesniegumam pievieno </w:t>
            </w:r>
          </w:p>
        </w:tc>
        <w:tc>
          <w:tcPr>
            <w:tcW w:w="2485" w:type="dxa"/>
          </w:tcPr>
          <w:p w14:paraId="2B84A4AD"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Atzīme par saņemšanu</w:t>
            </w:r>
          </w:p>
        </w:tc>
      </w:tr>
      <w:tr w:rsidR="006B5077" w14:paraId="5C3D593D" w14:textId="77777777" w:rsidTr="006501FE">
        <w:tc>
          <w:tcPr>
            <w:tcW w:w="890" w:type="dxa"/>
          </w:tcPr>
          <w:p w14:paraId="2E1EE082"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1.</w:t>
            </w:r>
          </w:p>
        </w:tc>
        <w:tc>
          <w:tcPr>
            <w:tcW w:w="6259" w:type="dxa"/>
          </w:tcPr>
          <w:p w14:paraId="71979E6F" w14:textId="77777777" w:rsidR="00ED1BD3" w:rsidRPr="00A45ABB" w:rsidRDefault="00E32108" w:rsidP="00C360F8">
            <w:pPr>
              <w:pStyle w:val="tv213"/>
              <w:shd w:val="clear" w:color="auto" w:fill="FFFFFF"/>
              <w:spacing w:before="0" w:beforeAutospacing="0" w:after="0" w:afterAutospacing="0"/>
              <w:jc w:val="both"/>
              <w:rPr>
                <w:lang w:val="lv-LV"/>
              </w:rPr>
            </w:pPr>
            <w:r w:rsidRPr="00A45ABB">
              <w:rPr>
                <w:lang w:val="lv-LV"/>
              </w:rPr>
              <w:t>līgumu kopijas, kurus pasākuma organizators noslēdzis ar kārtības uzturētājiem, personām, kas atbildīgas par publiska pasākuma tehnisko drošību, kā arī sabiedrisko kārtību un drošību, uzrādot oriģinālus</w:t>
            </w:r>
          </w:p>
        </w:tc>
        <w:tc>
          <w:tcPr>
            <w:tcW w:w="2485" w:type="dxa"/>
          </w:tcPr>
          <w:p w14:paraId="60A605E7" w14:textId="77777777" w:rsidR="00ED1BD3" w:rsidRPr="00A45ABB" w:rsidRDefault="00ED1BD3" w:rsidP="00C360F8">
            <w:pPr>
              <w:pStyle w:val="Bezatstarpm"/>
              <w:rPr>
                <w:rFonts w:ascii="Times New Roman" w:hAnsi="Times New Roman"/>
                <w:sz w:val="24"/>
                <w:szCs w:val="24"/>
              </w:rPr>
            </w:pPr>
          </w:p>
        </w:tc>
      </w:tr>
      <w:tr w:rsidR="006B5077" w14:paraId="721BD842" w14:textId="77777777" w:rsidTr="006501FE">
        <w:tc>
          <w:tcPr>
            <w:tcW w:w="890" w:type="dxa"/>
          </w:tcPr>
          <w:p w14:paraId="38956FB3"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2.</w:t>
            </w:r>
          </w:p>
        </w:tc>
        <w:tc>
          <w:tcPr>
            <w:tcW w:w="6259" w:type="dxa"/>
          </w:tcPr>
          <w:p w14:paraId="57EAE724" w14:textId="77777777" w:rsidR="00ED1BD3" w:rsidRPr="00A45ABB" w:rsidRDefault="00E32108" w:rsidP="00C360F8">
            <w:pPr>
              <w:pStyle w:val="Bezatstarpm"/>
              <w:jc w:val="both"/>
              <w:rPr>
                <w:rFonts w:ascii="Times New Roman" w:hAnsi="Times New Roman"/>
                <w:sz w:val="24"/>
                <w:szCs w:val="24"/>
              </w:rPr>
            </w:pPr>
            <w:r w:rsidRPr="00A45ABB">
              <w:rPr>
                <w:rFonts w:ascii="Times New Roman" w:hAnsi="Times New Roman"/>
                <w:sz w:val="24"/>
                <w:szCs w:val="24"/>
                <w:shd w:val="clear" w:color="auto" w:fill="FFFFFF"/>
              </w:rPr>
              <w:t>detalizētu pasākuma plānu</w:t>
            </w:r>
          </w:p>
        </w:tc>
        <w:tc>
          <w:tcPr>
            <w:tcW w:w="2485" w:type="dxa"/>
          </w:tcPr>
          <w:p w14:paraId="69B223FF" w14:textId="77777777" w:rsidR="00ED1BD3" w:rsidRPr="00A45ABB" w:rsidRDefault="00ED1BD3" w:rsidP="00C360F8">
            <w:pPr>
              <w:pStyle w:val="Bezatstarpm"/>
              <w:rPr>
                <w:rFonts w:ascii="Times New Roman" w:hAnsi="Times New Roman"/>
                <w:sz w:val="24"/>
                <w:szCs w:val="24"/>
              </w:rPr>
            </w:pPr>
          </w:p>
        </w:tc>
      </w:tr>
      <w:tr w:rsidR="006B5077" w14:paraId="3BCD85BC" w14:textId="77777777" w:rsidTr="006501FE">
        <w:tc>
          <w:tcPr>
            <w:tcW w:w="890" w:type="dxa"/>
          </w:tcPr>
          <w:p w14:paraId="31444806"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3.</w:t>
            </w:r>
          </w:p>
        </w:tc>
        <w:tc>
          <w:tcPr>
            <w:tcW w:w="6259" w:type="dxa"/>
          </w:tcPr>
          <w:p w14:paraId="238BE553" w14:textId="77777777" w:rsidR="00ED1BD3" w:rsidRPr="00A45ABB" w:rsidRDefault="00E32108" w:rsidP="00C360F8">
            <w:pPr>
              <w:pStyle w:val="Bezatstarpm"/>
              <w:jc w:val="both"/>
              <w:rPr>
                <w:rFonts w:ascii="Times New Roman" w:hAnsi="Times New Roman"/>
                <w:sz w:val="24"/>
                <w:szCs w:val="24"/>
              </w:rPr>
            </w:pPr>
            <w:r w:rsidRPr="00A45ABB">
              <w:rPr>
                <w:rFonts w:ascii="Times New Roman" w:hAnsi="Times New Roman"/>
                <w:sz w:val="24"/>
                <w:szCs w:val="24"/>
                <w:shd w:val="clear" w:color="auto" w:fill="FFFFFF"/>
              </w:rPr>
              <w:t>pasākuma norises vietas īpašnieka rakstveida piekrišanu tā rīkošanai, ja tas nav pasākuma organizators</w:t>
            </w:r>
          </w:p>
        </w:tc>
        <w:tc>
          <w:tcPr>
            <w:tcW w:w="2485" w:type="dxa"/>
          </w:tcPr>
          <w:p w14:paraId="48E95E25" w14:textId="77777777" w:rsidR="00ED1BD3" w:rsidRPr="00A45ABB" w:rsidRDefault="00ED1BD3" w:rsidP="00C360F8">
            <w:pPr>
              <w:pStyle w:val="Bezatstarpm"/>
              <w:rPr>
                <w:rFonts w:ascii="Times New Roman" w:hAnsi="Times New Roman"/>
                <w:sz w:val="24"/>
                <w:szCs w:val="24"/>
              </w:rPr>
            </w:pPr>
          </w:p>
        </w:tc>
      </w:tr>
      <w:tr w:rsidR="006B5077" w14:paraId="08AEBB54" w14:textId="77777777" w:rsidTr="006501FE">
        <w:tc>
          <w:tcPr>
            <w:tcW w:w="890" w:type="dxa"/>
          </w:tcPr>
          <w:p w14:paraId="56906466"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4.</w:t>
            </w:r>
          </w:p>
        </w:tc>
        <w:tc>
          <w:tcPr>
            <w:tcW w:w="6259" w:type="dxa"/>
          </w:tcPr>
          <w:p w14:paraId="7C68747E" w14:textId="77777777" w:rsidR="00ED1BD3" w:rsidRPr="00A45ABB" w:rsidRDefault="00E32108" w:rsidP="00C360F8">
            <w:pPr>
              <w:pStyle w:val="Bezatstarpm"/>
              <w:jc w:val="both"/>
              <w:rPr>
                <w:rFonts w:ascii="Times New Roman" w:hAnsi="Times New Roman"/>
                <w:sz w:val="24"/>
                <w:szCs w:val="24"/>
              </w:rPr>
            </w:pPr>
            <w:r w:rsidRPr="00A45ABB">
              <w:rPr>
                <w:rFonts w:ascii="Times New Roman" w:hAnsi="Times New Roman"/>
                <w:sz w:val="24"/>
                <w:szCs w:val="24"/>
                <w:shd w:val="clear" w:color="auto" w:fill="FFFFFF"/>
              </w:rPr>
              <w:t>ja plānotais publiskais pasākums paredz sporta sacensības, pasākuma organizators papildus šī pielikuma 1.,2., un 3.punktā minētajiem dokumentiem iesniegumam pievieno sporta sacensību nolikumu</w:t>
            </w:r>
          </w:p>
        </w:tc>
        <w:tc>
          <w:tcPr>
            <w:tcW w:w="2485" w:type="dxa"/>
          </w:tcPr>
          <w:p w14:paraId="4E4A0500" w14:textId="77777777" w:rsidR="00ED1BD3" w:rsidRPr="00A45ABB" w:rsidRDefault="00ED1BD3" w:rsidP="00C360F8">
            <w:pPr>
              <w:pStyle w:val="Bezatstarpm"/>
              <w:rPr>
                <w:rFonts w:ascii="Times New Roman" w:hAnsi="Times New Roman"/>
                <w:sz w:val="24"/>
                <w:szCs w:val="24"/>
              </w:rPr>
            </w:pPr>
          </w:p>
        </w:tc>
      </w:tr>
      <w:tr w:rsidR="006B5077" w14:paraId="1E435E68" w14:textId="77777777" w:rsidTr="006501FE">
        <w:tc>
          <w:tcPr>
            <w:tcW w:w="890" w:type="dxa"/>
          </w:tcPr>
          <w:p w14:paraId="32552F54"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5.</w:t>
            </w:r>
          </w:p>
        </w:tc>
        <w:tc>
          <w:tcPr>
            <w:tcW w:w="6259" w:type="dxa"/>
          </w:tcPr>
          <w:p w14:paraId="09056AA2" w14:textId="77777777" w:rsidR="00ED1BD3" w:rsidRPr="00A45ABB" w:rsidRDefault="00E32108" w:rsidP="00C360F8">
            <w:pPr>
              <w:pStyle w:val="Bezatstarpm"/>
              <w:jc w:val="both"/>
              <w:rPr>
                <w:rFonts w:ascii="Times New Roman" w:hAnsi="Times New Roman"/>
                <w:sz w:val="24"/>
                <w:szCs w:val="24"/>
              </w:rPr>
            </w:pPr>
            <w:r w:rsidRPr="00A45ABB">
              <w:rPr>
                <w:rFonts w:ascii="Times New Roman" w:eastAsia="Times New Roman" w:hAnsi="Times New Roman"/>
                <w:sz w:val="24"/>
                <w:szCs w:val="24"/>
                <w:shd w:val="clear" w:color="auto" w:fill="FFFFFF"/>
                <w:lang w:eastAsia="lv-LV"/>
              </w:rPr>
              <w:t xml:space="preserve">ja plānotais publiskais pasākums paredz sacensības </w:t>
            </w:r>
            <w:r w:rsidRPr="00A45ABB">
              <w:rPr>
                <w:rFonts w:ascii="Times New Roman" w:eastAsia="Times New Roman" w:hAnsi="Times New Roman"/>
                <w:i/>
                <w:sz w:val="24"/>
                <w:szCs w:val="24"/>
                <w:shd w:val="clear" w:color="auto" w:fill="FFFFFF"/>
                <w:lang w:eastAsia="lv-LV"/>
              </w:rPr>
              <w:t>autosportā</w:t>
            </w:r>
            <w:r w:rsidRPr="00A45ABB">
              <w:rPr>
                <w:rFonts w:ascii="Times New Roman" w:eastAsia="Times New Roman" w:hAnsi="Times New Roman"/>
                <w:sz w:val="24"/>
                <w:szCs w:val="24"/>
                <w:shd w:val="clear" w:color="auto" w:fill="FFFFFF"/>
                <w:lang w:eastAsia="lv-LV"/>
              </w:rPr>
              <w:t xml:space="preserve">, </w:t>
            </w:r>
            <w:r w:rsidRPr="00A45ABB">
              <w:rPr>
                <w:rFonts w:ascii="Times New Roman" w:eastAsia="Times New Roman" w:hAnsi="Times New Roman"/>
                <w:i/>
                <w:sz w:val="24"/>
                <w:szCs w:val="24"/>
                <w:shd w:val="clear" w:color="auto" w:fill="FFFFFF"/>
                <w:lang w:eastAsia="lv-LV"/>
              </w:rPr>
              <w:t>motosportā</w:t>
            </w:r>
            <w:r w:rsidRPr="00A45ABB">
              <w:rPr>
                <w:rFonts w:ascii="Times New Roman" w:eastAsia="Times New Roman" w:hAnsi="Times New Roman"/>
                <w:sz w:val="24"/>
                <w:szCs w:val="24"/>
                <w:shd w:val="clear" w:color="auto" w:fill="FFFFFF"/>
                <w:lang w:eastAsia="lv-LV"/>
              </w:rPr>
              <w:t xml:space="preserve"> vai </w:t>
            </w:r>
            <w:r w:rsidRPr="00A45ABB">
              <w:rPr>
                <w:rFonts w:ascii="Times New Roman" w:eastAsia="Times New Roman" w:hAnsi="Times New Roman"/>
                <w:i/>
                <w:sz w:val="24"/>
                <w:szCs w:val="24"/>
                <w:shd w:val="clear" w:color="auto" w:fill="FFFFFF"/>
                <w:lang w:eastAsia="lv-LV"/>
              </w:rPr>
              <w:t>ūdens motosportā</w:t>
            </w:r>
            <w:r w:rsidRPr="00A45ABB">
              <w:rPr>
                <w:rFonts w:ascii="Times New Roman" w:eastAsia="Times New Roman" w:hAnsi="Times New Roman"/>
                <w:sz w:val="24"/>
                <w:szCs w:val="24"/>
                <w:shd w:val="clear" w:color="auto" w:fill="FFFFFF"/>
                <w:lang w:eastAsia="lv-LV"/>
              </w:rPr>
              <w:t>, pasākuma organizators papildus šī pielikuma 4.punktā minētajiem dokumentiem iesniegumam pievieno </w:t>
            </w:r>
            <w:hyperlink r:id="rId12" w:tgtFrame="_blank" w:history="1">
              <w:r w:rsidRPr="00A45ABB">
                <w:rPr>
                  <w:rFonts w:ascii="Times New Roman" w:eastAsia="Times New Roman" w:hAnsi="Times New Roman"/>
                  <w:sz w:val="24"/>
                  <w:szCs w:val="24"/>
                  <w:u w:val="single"/>
                  <w:lang w:eastAsia="lv-LV"/>
                </w:rPr>
                <w:t>Sporta likumā</w:t>
              </w:r>
            </w:hyperlink>
            <w:r w:rsidRPr="00A45ABB">
              <w:rPr>
                <w:rFonts w:ascii="Times New Roman" w:eastAsia="Times New Roman" w:hAnsi="Times New Roman"/>
                <w:sz w:val="24"/>
                <w:szCs w:val="24"/>
                <w:lang w:eastAsia="lv-LV"/>
              </w:rPr>
              <w:t xml:space="preserve"> </w:t>
            </w:r>
            <w:r w:rsidRPr="00A45ABB">
              <w:rPr>
                <w:rFonts w:ascii="Times New Roman" w:eastAsia="Times New Roman" w:hAnsi="Times New Roman"/>
                <w:sz w:val="24"/>
                <w:szCs w:val="24"/>
                <w:shd w:val="clear" w:color="auto" w:fill="FFFFFF"/>
                <w:lang w:eastAsia="lv-LV"/>
              </w:rPr>
              <w:t>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p>
        </w:tc>
        <w:tc>
          <w:tcPr>
            <w:tcW w:w="2485" w:type="dxa"/>
          </w:tcPr>
          <w:p w14:paraId="2FD87669" w14:textId="77777777" w:rsidR="00ED1BD3" w:rsidRPr="00A45ABB" w:rsidRDefault="00ED1BD3" w:rsidP="00C360F8">
            <w:pPr>
              <w:pStyle w:val="Bezatstarpm"/>
              <w:rPr>
                <w:rFonts w:ascii="Times New Roman" w:hAnsi="Times New Roman"/>
                <w:sz w:val="24"/>
                <w:szCs w:val="24"/>
              </w:rPr>
            </w:pPr>
          </w:p>
        </w:tc>
      </w:tr>
      <w:tr w:rsidR="006B5077" w14:paraId="219E192A" w14:textId="77777777" w:rsidTr="006501FE">
        <w:tc>
          <w:tcPr>
            <w:tcW w:w="890" w:type="dxa"/>
            <w:tcBorders>
              <w:bottom w:val="single" w:sz="4" w:space="0" w:color="auto"/>
            </w:tcBorders>
          </w:tcPr>
          <w:p w14:paraId="19898178"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lastRenderedPageBreak/>
              <w:t>6.</w:t>
            </w:r>
          </w:p>
        </w:tc>
        <w:tc>
          <w:tcPr>
            <w:tcW w:w="6259" w:type="dxa"/>
            <w:tcBorders>
              <w:bottom w:val="single" w:sz="4" w:space="0" w:color="auto"/>
            </w:tcBorders>
          </w:tcPr>
          <w:p w14:paraId="4B388939" w14:textId="77777777" w:rsidR="00ED1BD3" w:rsidRPr="00A45ABB" w:rsidRDefault="00E32108" w:rsidP="00C360F8">
            <w:pPr>
              <w:pStyle w:val="Bezatstarpm"/>
              <w:jc w:val="both"/>
              <w:rPr>
                <w:rFonts w:ascii="Times New Roman" w:hAnsi="Times New Roman"/>
                <w:sz w:val="24"/>
                <w:szCs w:val="24"/>
              </w:rPr>
            </w:pPr>
            <w:r w:rsidRPr="00A45ABB">
              <w:rPr>
                <w:rFonts w:ascii="Times New Roman" w:hAnsi="Times New Roman"/>
                <w:sz w:val="24"/>
                <w:szCs w:val="24"/>
                <w:shd w:val="clear" w:color="auto" w:fill="FFFFFF"/>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tc>
        <w:tc>
          <w:tcPr>
            <w:tcW w:w="2485" w:type="dxa"/>
            <w:tcBorders>
              <w:bottom w:val="single" w:sz="4" w:space="0" w:color="auto"/>
            </w:tcBorders>
          </w:tcPr>
          <w:p w14:paraId="52F52520" w14:textId="77777777" w:rsidR="00ED1BD3" w:rsidRPr="00A45ABB" w:rsidRDefault="00ED1BD3" w:rsidP="00C360F8">
            <w:pPr>
              <w:pStyle w:val="Bezatstarpm"/>
              <w:rPr>
                <w:rFonts w:ascii="Times New Roman" w:hAnsi="Times New Roman"/>
                <w:sz w:val="24"/>
                <w:szCs w:val="24"/>
              </w:rPr>
            </w:pPr>
          </w:p>
        </w:tc>
      </w:tr>
    </w:tbl>
    <w:p w14:paraId="27E889F4" w14:textId="77777777" w:rsidR="006501FE" w:rsidRDefault="006501FE" w:rsidP="00C360F8">
      <w:pPr>
        <w:pStyle w:val="Bezatstarpm"/>
        <w:jc w:val="both"/>
        <w:rPr>
          <w:rFonts w:ascii="Times New Roman" w:hAnsi="Times New Roman"/>
          <w:sz w:val="24"/>
          <w:szCs w:val="24"/>
        </w:rPr>
      </w:pPr>
    </w:p>
    <w:p w14:paraId="24907581" w14:textId="024DCF52" w:rsidR="00C360F8" w:rsidRDefault="00E32108" w:rsidP="00C360F8">
      <w:pPr>
        <w:pStyle w:val="Bezatstarpm"/>
        <w:jc w:val="both"/>
        <w:rPr>
          <w:rFonts w:ascii="Times New Roman" w:hAnsi="Times New Roman"/>
          <w:sz w:val="24"/>
          <w:szCs w:val="24"/>
        </w:rPr>
      </w:pPr>
      <w:r w:rsidRPr="00A45ABB">
        <w:rPr>
          <w:rFonts w:ascii="Times New Roman" w:hAnsi="Times New Roman"/>
          <w:sz w:val="24"/>
          <w:szCs w:val="24"/>
        </w:rPr>
        <w:t>Iesniedzot iesniegumu</w:t>
      </w:r>
      <w:r>
        <w:rPr>
          <w:rFonts w:ascii="Times New Roman" w:hAnsi="Times New Roman"/>
          <w:sz w:val="24"/>
          <w:szCs w:val="24"/>
        </w:rPr>
        <w:t>, p</w:t>
      </w:r>
      <w:r w:rsidRPr="00A45ABB">
        <w:rPr>
          <w:rFonts w:ascii="Times New Roman" w:hAnsi="Times New Roman"/>
          <w:sz w:val="24"/>
          <w:szCs w:val="24"/>
        </w:rPr>
        <w:t>asākuma organizators uzrāda personu apliecinošu dokumentu, bet juridiskās personas pārstāvi</w:t>
      </w:r>
      <w:r>
        <w:rPr>
          <w:rFonts w:ascii="Times New Roman" w:hAnsi="Times New Roman"/>
          <w:sz w:val="24"/>
          <w:szCs w:val="24"/>
        </w:rPr>
        <w:t xml:space="preserve">s uzrāda </w:t>
      </w:r>
      <w:r w:rsidRPr="00A45ABB">
        <w:rPr>
          <w:rFonts w:ascii="Times New Roman" w:hAnsi="Times New Roman"/>
          <w:sz w:val="24"/>
          <w:szCs w:val="24"/>
        </w:rPr>
        <w:t>arī dokumentu, kas apliecina viņa tiesības pārstāvēt attiecīgo juridisko personu</w:t>
      </w:r>
      <w:r w:rsidR="001402B5">
        <w:rPr>
          <w:rFonts w:ascii="Times New Roman" w:hAnsi="Times New Roman"/>
          <w:sz w:val="24"/>
          <w:szCs w:val="24"/>
        </w:rPr>
        <w:t>.</w:t>
      </w:r>
    </w:p>
    <w:p w14:paraId="7E172672" w14:textId="592AE351" w:rsidR="00C43B61" w:rsidRDefault="00C43B61" w:rsidP="00C360F8">
      <w:pPr>
        <w:pStyle w:val="Bezatstarpm"/>
        <w:jc w:val="both"/>
        <w:rPr>
          <w:rFonts w:ascii="Times New Roman" w:hAnsi="Times New Roman"/>
          <w:sz w:val="24"/>
          <w:szCs w:val="24"/>
        </w:rPr>
      </w:pPr>
    </w:p>
    <w:p w14:paraId="71565717" w14:textId="3D626012" w:rsidR="00C43B61" w:rsidRDefault="00E32108" w:rsidP="00C43B61">
      <w:pPr>
        <w:pStyle w:val="Bezatstarpm"/>
        <w:jc w:val="both"/>
        <w:rPr>
          <w:rFonts w:ascii="Times New Roman" w:hAnsi="Times New Roman"/>
          <w:sz w:val="24"/>
          <w:szCs w:val="24"/>
        </w:rPr>
      </w:pPr>
      <w:r>
        <w:rPr>
          <w:rFonts w:ascii="Times New Roman" w:hAnsi="Times New Roman"/>
          <w:sz w:val="24"/>
          <w:szCs w:val="24"/>
        </w:rPr>
        <w:t xml:space="preserve">Publiska pasākuma organizators ir atbildīgs par pašvaldības nodevas </w:t>
      </w:r>
      <w:r w:rsidR="006C1354">
        <w:rPr>
          <w:rFonts w:ascii="Times New Roman" w:hAnsi="Times New Roman"/>
          <w:sz w:val="24"/>
          <w:szCs w:val="24"/>
        </w:rPr>
        <w:t>ap</w:t>
      </w:r>
      <w:r>
        <w:rPr>
          <w:rFonts w:ascii="Times New Roman" w:hAnsi="Times New Roman"/>
          <w:sz w:val="24"/>
          <w:szCs w:val="24"/>
        </w:rPr>
        <w:t>maksāšanu, ja to paredz pašvaldības saistošie noteikumi.</w:t>
      </w:r>
    </w:p>
    <w:p w14:paraId="5D5F8D97" w14:textId="77777777" w:rsidR="00C43B61" w:rsidRDefault="00C43B61" w:rsidP="00C360F8">
      <w:pPr>
        <w:pStyle w:val="Bezatstarpm"/>
        <w:jc w:val="both"/>
        <w:rPr>
          <w:rFonts w:ascii="Times New Roman" w:hAnsi="Times New Roman"/>
          <w:sz w:val="24"/>
          <w:szCs w:val="24"/>
        </w:rPr>
      </w:pPr>
    </w:p>
    <w:p w14:paraId="424655A1" w14:textId="03915A01" w:rsidR="00C360F8" w:rsidRDefault="00E32108" w:rsidP="00C360F8">
      <w:pPr>
        <w:pStyle w:val="Bezatstarpm"/>
        <w:jc w:val="both"/>
        <w:rPr>
          <w:rFonts w:ascii="Times New Roman" w:hAnsi="Times New Roman"/>
          <w:sz w:val="24"/>
          <w:szCs w:val="24"/>
        </w:rPr>
      </w:pPr>
      <w:r>
        <w:rPr>
          <w:rFonts w:ascii="Times New Roman" w:hAnsi="Times New Roman"/>
          <w:sz w:val="24"/>
          <w:szCs w:val="24"/>
        </w:rPr>
        <w:t>Apliecinu, ka esmu informēts par sekojošo:</w:t>
      </w:r>
    </w:p>
    <w:p w14:paraId="7A369CEB" w14:textId="77777777" w:rsidR="00C360F8" w:rsidRDefault="00C360F8" w:rsidP="00C360F8">
      <w:pPr>
        <w:pStyle w:val="Bezatstarpm"/>
        <w:jc w:val="both"/>
        <w:rPr>
          <w:rFonts w:ascii="Times New Roman" w:hAnsi="Times New Roman"/>
          <w:sz w:val="24"/>
          <w:szCs w:val="24"/>
        </w:rPr>
      </w:pPr>
    </w:p>
    <w:p w14:paraId="157C864B" w14:textId="2B4C9E24" w:rsidR="00C360F8" w:rsidRDefault="00E32108" w:rsidP="00C360F8">
      <w:pPr>
        <w:pStyle w:val="Bezatstarpm"/>
        <w:jc w:val="both"/>
        <w:rPr>
          <w:rFonts w:ascii="Times New Roman" w:hAnsi="Times New Roman"/>
          <w:sz w:val="24"/>
          <w:szCs w:val="24"/>
        </w:rPr>
      </w:pPr>
      <w:r w:rsidRPr="00C360F8">
        <w:rPr>
          <w:rFonts w:ascii="Times New Roman" w:hAnsi="Times New Roman"/>
          <w:sz w:val="40"/>
          <w:szCs w:val="40"/>
        </w:rPr>
        <w:t xml:space="preserve">□ </w:t>
      </w:r>
      <w:r w:rsidR="00C151F9" w:rsidRPr="00A45ABB">
        <w:rPr>
          <w:rFonts w:ascii="Times New Roman" w:hAnsi="Times New Roman"/>
          <w:sz w:val="24"/>
          <w:szCs w:val="24"/>
        </w:rPr>
        <w:t xml:space="preserve">Pasākuma organizators ir atbildīgs par Ministru kabineta </w:t>
      </w:r>
      <w:r>
        <w:rPr>
          <w:rFonts w:ascii="Times New Roman" w:hAnsi="Times New Roman"/>
          <w:sz w:val="24"/>
          <w:szCs w:val="24"/>
        </w:rPr>
        <w:t xml:space="preserve">2020.gada 9.jūnija </w:t>
      </w:r>
      <w:r w:rsidR="00C151F9" w:rsidRPr="00A45ABB">
        <w:rPr>
          <w:rFonts w:ascii="Times New Roman" w:hAnsi="Times New Roman"/>
          <w:sz w:val="24"/>
          <w:szCs w:val="24"/>
        </w:rPr>
        <w:t xml:space="preserve">noteikumu Nr. 360 </w:t>
      </w:r>
      <w:r>
        <w:rPr>
          <w:rFonts w:ascii="Times New Roman" w:hAnsi="Times New Roman"/>
          <w:sz w:val="24"/>
          <w:szCs w:val="24"/>
        </w:rPr>
        <w:t>“</w:t>
      </w:r>
      <w:r w:rsidRPr="00C360F8">
        <w:rPr>
          <w:rFonts w:ascii="Times New Roman" w:hAnsi="Times New Roman"/>
          <w:color w:val="000000" w:themeColor="text1"/>
          <w:sz w:val="24"/>
          <w:szCs w:val="24"/>
        </w:rPr>
        <w:t>Epidemioloģiskās drošības pasākumi Covid-19 infekcijas izplatības ierobežošanai</w:t>
      </w:r>
      <w:r>
        <w:rPr>
          <w:rFonts w:ascii="Times New Roman" w:hAnsi="Times New Roman"/>
          <w:color w:val="000000" w:themeColor="text1"/>
          <w:sz w:val="24"/>
          <w:szCs w:val="24"/>
        </w:rPr>
        <w:t xml:space="preserve">” </w:t>
      </w:r>
      <w:r w:rsidR="00C151F9" w:rsidRPr="00C360F8">
        <w:rPr>
          <w:rFonts w:ascii="Times New Roman" w:hAnsi="Times New Roman"/>
          <w:color w:val="000000" w:themeColor="text1"/>
          <w:sz w:val="24"/>
          <w:szCs w:val="24"/>
        </w:rPr>
        <w:t>ievērošanu</w:t>
      </w:r>
      <w:r w:rsidR="00C151F9" w:rsidRPr="00A45ABB">
        <w:rPr>
          <w:rFonts w:ascii="Times New Roman" w:hAnsi="Times New Roman"/>
          <w:sz w:val="24"/>
          <w:szCs w:val="24"/>
        </w:rPr>
        <w:t>.</w:t>
      </w:r>
    </w:p>
    <w:p w14:paraId="4C751F9B" w14:textId="77777777" w:rsidR="00C360F8" w:rsidRDefault="00C360F8" w:rsidP="00C360F8">
      <w:pPr>
        <w:pStyle w:val="Bezatstarpm"/>
        <w:jc w:val="both"/>
        <w:rPr>
          <w:rFonts w:ascii="Times New Roman" w:hAnsi="Times New Roman"/>
          <w:sz w:val="24"/>
          <w:szCs w:val="24"/>
        </w:rPr>
      </w:pPr>
    </w:p>
    <w:p w14:paraId="4E6CD022" w14:textId="13353233" w:rsidR="00ED1BD3" w:rsidRPr="00A45ABB" w:rsidRDefault="00E32108" w:rsidP="00C360F8">
      <w:pPr>
        <w:pStyle w:val="Bezatstarpm"/>
        <w:jc w:val="both"/>
        <w:rPr>
          <w:rFonts w:ascii="Times New Roman" w:hAnsi="Times New Roman"/>
          <w:sz w:val="24"/>
          <w:szCs w:val="24"/>
        </w:rPr>
      </w:pPr>
      <w:r w:rsidRPr="00C360F8">
        <w:rPr>
          <w:rFonts w:ascii="Times New Roman" w:hAnsi="Times New Roman"/>
          <w:sz w:val="40"/>
          <w:szCs w:val="40"/>
          <w:shd w:val="clear" w:color="auto" w:fill="FFFFFF"/>
        </w:rPr>
        <w:t xml:space="preserve">□ </w:t>
      </w:r>
      <w:r w:rsidR="00C151F9" w:rsidRPr="00A45ABB">
        <w:rPr>
          <w:rFonts w:ascii="Times New Roman" w:hAnsi="Times New Roman"/>
          <w:sz w:val="24"/>
          <w:szCs w:val="24"/>
          <w:shd w:val="clear" w:color="auto" w:fill="FFFFFF"/>
        </w:rPr>
        <w:t>Pasākuma organizators ir atbildīgs par tā drošību kopumā</w:t>
      </w:r>
      <w:r>
        <w:rPr>
          <w:rFonts w:ascii="Times New Roman" w:hAnsi="Times New Roman"/>
          <w:sz w:val="24"/>
          <w:szCs w:val="24"/>
          <w:shd w:val="clear" w:color="auto" w:fill="FFFFFF"/>
        </w:rPr>
        <w:t>. C</w:t>
      </w:r>
      <w:r w:rsidR="00C151F9" w:rsidRPr="00A45ABB">
        <w:rPr>
          <w:rFonts w:ascii="Times New Roman" w:hAnsi="Times New Roman"/>
          <w:sz w:val="24"/>
          <w:szCs w:val="24"/>
          <w:shd w:val="clear" w:color="auto" w:fill="FFFFFF"/>
        </w:rPr>
        <w:t xml:space="preserve">itas atbildīgās personas, ja tādas ir, </w:t>
      </w:r>
      <w:r>
        <w:rPr>
          <w:rFonts w:ascii="Times New Roman" w:hAnsi="Times New Roman"/>
          <w:sz w:val="24"/>
          <w:szCs w:val="24"/>
          <w:shd w:val="clear" w:color="auto" w:fill="FFFFFF"/>
        </w:rPr>
        <w:t xml:space="preserve">atbild </w:t>
      </w:r>
      <w:r w:rsidR="00C151F9" w:rsidRPr="00A45ABB">
        <w:rPr>
          <w:rFonts w:ascii="Times New Roman" w:hAnsi="Times New Roman"/>
          <w:sz w:val="24"/>
          <w:szCs w:val="24"/>
          <w:shd w:val="clear" w:color="auto" w:fill="FFFFFF"/>
        </w:rPr>
        <w:t xml:space="preserve">katra par savu konkrētu jomu. Par </w:t>
      </w:r>
      <w:r w:rsidRPr="00C360F8">
        <w:rPr>
          <w:rFonts w:ascii="Times New Roman" w:hAnsi="Times New Roman"/>
          <w:bCs/>
          <w:iCs/>
          <w:sz w:val="24"/>
          <w:szCs w:val="24"/>
          <w:shd w:val="clear" w:color="auto" w:fill="FFFFFF"/>
        </w:rPr>
        <w:t>Publisku izklaides un svētku pasākumu drošības l</w:t>
      </w:r>
      <w:r w:rsidR="00C151F9" w:rsidRPr="00C360F8">
        <w:rPr>
          <w:rFonts w:ascii="Times New Roman" w:hAnsi="Times New Roman"/>
          <w:iCs/>
          <w:sz w:val="24"/>
          <w:szCs w:val="24"/>
          <w:shd w:val="clear" w:color="auto" w:fill="FFFFFF"/>
        </w:rPr>
        <w:t>i</w:t>
      </w:r>
      <w:r w:rsidR="00C151F9" w:rsidRPr="00A45ABB">
        <w:rPr>
          <w:rFonts w:ascii="Times New Roman" w:hAnsi="Times New Roman"/>
          <w:sz w:val="24"/>
          <w:szCs w:val="24"/>
          <w:shd w:val="clear" w:color="auto" w:fill="FFFFFF"/>
        </w:rPr>
        <w:t xml:space="preserve">kumā noteikto pienākumu nepildīšanu atbildīgās personas </w:t>
      </w:r>
      <w:r>
        <w:rPr>
          <w:rFonts w:ascii="Times New Roman" w:hAnsi="Times New Roman"/>
          <w:sz w:val="24"/>
          <w:szCs w:val="24"/>
          <w:shd w:val="clear" w:color="auto" w:fill="FFFFFF"/>
        </w:rPr>
        <w:t>tiek sauktas</w:t>
      </w:r>
      <w:r w:rsidR="00C151F9" w:rsidRPr="00A45ABB">
        <w:rPr>
          <w:rFonts w:ascii="Times New Roman" w:hAnsi="Times New Roman"/>
          <w:sz w:val="24"/>
          <w:szCs w:val="24"/>
          <w:shd w:val="clear" w:color="auto" w:fill="FFFFFF"/>
        </w:rPr>
        <w:t xml:space="preserve"> pie atbildības normatīvajos aktos noteiktajā kārtībā.</w:t>
      </w:r>
    </w:p>
    <w:p w14:paraId="3F798DCE" w14:textId="77777777" w:rsidR="00ED1BD3" w:rsidRPr="00A45ABB" w:rsidRDefault="00ED1BD3" w:rsidP="00C360F8">
      <w:pPr>
        <w:pStyle w:val="Sarakstarindkopa"/>
        <w:ind w:left="786"/>
      </w:pPr>
    </w:p>
    <w:p w14:paraId="3D8B0F66" w14:textId="77777777" w:rsidR="00ED1BD3" w:rsidRPr="00A45ABB" w:rsidRDefault="00ED1BD3" w:rsidP="00C360F8">
      <w:pPr>
        <w:pStyle w:val="Bezatstarpm"/>
        <w:ind w:left="360"/>
        <w:jc w:val="both"/>
        <w:rPr>
          <w:rFonts w:ascii="Times New Roman" w:hAnsi="Times New Roman"/>
          <w:i/>
          <w:sz w:val="24"/>
          <w:szCs w:val="24"/>
        </w:rPr>
      </w:pPr>
    </w:p>
    <w:p w14:paraId="1ADA9DFD" w14:textId="77777777" w:rsidR="00ED1BD3" w:rsidRPr="00A45ABB" w:rsidRDefault="00E32108" w:rsidP="00C360F8">
      <w:pPr>
        <w:pStyle w:val="Bezatstarpm"/>
        <w:jc w:val="both"/>
        <w:rPr>
          <w:rFonts w:ascii="Times New Roman" w:hAnsi="Times New Roman"/>
          <w:sz w:val="24"/>
          <w:szCs w:val="24"/>
        </w:rPr>
      </w:pPr>
      <w:r w:rsidRPr="00A45ABB">
        <w:rPr>
          <w:rFonts w:ascii="Times New Roman" w:hAnsi="Times New Roman"/>
          <w:sz w:val="24"/>
          <w:szCs w:val="24"/>
        </w:rPr>
        <w:t>Pielikumā: dokumenti uz ___ lapām</w:t>
      </w:r>
    </w:p>
    <w:p w14:paraId="4FEBB5E5" w14:textId="77777777" w:rsidR="00ED1BD3" w:rsidRPr="00A45ABB" w:rsidRDefault="00ED1BD3" w:rsidP="00C360F8">
      <w:pPr>
        <w:pStyle w:val="Bezatstarpm"/>
        <w:rPr>
          <w:rFonts w:ascii="Times New Roman" w:hAnsi="Times New Roman"/>
          <w:sz w:val="24"/>
          <w:szCs w:val="24"/>
        </w:rPr>
      </w:pPr>
    </w:p>
    <w:p w14:paraId="20ADFADE" w14:textId="77777777" w:rsidR="00ED1BD3" w:rsidRPr="00A45ABB" w:rsidRDefault="00E32108" w:rsidP="00C360F8">
      <w:pPr>
        <w:pStyle w:val="Bezatstarpm"/>
        <w:rPr>
          <w:rFonts w:ascii="Times New Roman" w:hAnsi="Times New Roman"/>
          <w:sz w:val="24"/>
          <w:szCs w:val="24"/>
        </w:rPr>
      </w:pPr>
      <w:r w:rsidRPr="00A45ABB">
        <w:rPr>
          <w:rFonts w:ascii="Times New Roman" w:hAnsi="Times New Roman"/>
          <w:sz w:val="24"/>
          <w:szCs w:val="24"/>
        </w:rPr>
        <w:t>20___. gada ___. __________</w:t>
      </w:r>
      <w:r w:rsidRPr="00A45ABB">
        <w:rPr>
          <w:rFonts w:ascii="Times New Roman" w:hAnsi="Times New Roman"/>
          <w:sz w:val="24"/>
          <w:szCs w:val="24"/>
        </w:rPr>
        <w:tab/>
      </w:r>
      <w:r w:rsidRPr="00A45ABB">
        <w:rPr>
          <w:rFonts w:ascii="Times New Roman" w:hAnsi="Times New Roman"/>
          <w:sz w:val="24"/>
          <w:szCs w:val="24"/>
        </w:rPr>
        <w:tab/>
        <w:t>____________________/__________________/</w:t>
      </w:r>
    </w:p>
    <w:p w14:paraId="4D7DE6F9" w14:textId="77777777" w:rsidR="00ED1BD3" w:rsidRPr="001402B5" w:rsidRDefault="00E32108" w:rsidP="00C360F8">
      <w:pPr>
        <w:pStyle w:val="Bezatstarpm"/>
        <w:ind w:left="4320" w:firstLine="720"/>
        <w:jc w:val="center"/>
        <w:rPr>
          <w:rFonts w:ascii="Times New Roman" w:hAnsi="Times New Roman"/>
          <w:sz w:val="20"/>
          <w:szCs w:val="20"/>
        </w:rPr>
      </w:pPr>
      <w:r w:rsidRPr="001402B5">
        <w:rPr>
          <w:rFonts w:ascii="Times New Roman" w:hAnsi="Times New Roman"/>
          <w:sz w:val="20"/>
          <w:szCs w:val="20"/>
        </w:rPr>
        <w:t>paraksts/paraksta atšifrējums</w:t>
      </w:r>
    </w:p>
    <w:p w14:paraId="7212AD81" w14:textId="77777777" w:rsidR="00ED1BD3" w:rsidRPr="00A45ABB" w:rsidRDefault="00ED1BD3" w:rsidP="00C360F8">
      <w:pPr>
        <w:pStyle w:val="Bezatstarpm"/>
        <w:ind w:left="4320" w:firstLine="720"/>
        <w:jc w:val="center"/>
        <w:rPr>
          <w:rFonts w:ascii="Times New Roman" w:hAnsi="Times New Roman"/>
          <w:sz w:val="24"/>
          <w:szCs w:val="24"/>
        </w:rPr>
      </w:pPr>
    </w:p>
    <w:p w14:paraId="51971FE7" w14:textId="77777777" w:rsidR="00ED1BD3" w:rsidRPr="00A45ABB" w:rsidRDefault="00ED1BD3" w:rsidP="00C360F8">
      <w:pPr>
        <w:pStyle w:val="Bezatstarpm"/>
        <w:ind w:left="4320" w:firstLine="720"/>
        <w:jc w:val="center"/>
        <w:rPr>
          <w:rFonts w:ascii="Times New Roman" w:hAnsi="Times New Roman"/>
          <w:sz w:val="24"/>
          <w:szCs w:val="24"/>
        </w:rPr>
      </w:pPr>
    </w:p>
    <w:p w14:paraId="2DAFCC71" w14:textId="77777777" w:rsidR="00ED1BD3" w:rsidRPr="001402B5" w:rsidRDefault="00E32108" w:rsidP="00C360F8">
      <w:pPr>
        <w:pStyle w:val="Sarakstarindkopa"/>
        <w:ind w:left="0"/>
        <w:jc w:val="both"/>
        <w:rPr>
          <w:i/>
          <w:iCs/>
          <w:sz w:val="20"/>
          <w:szCs w:val="20"/>
        </w:rPr>
      </w:pPr>
      <w:r w:rsidRPr="001402B5">
        <w:rPr>
          <w:i/>
          <w:sz w:val="20"/>
          <w:szCs w:val="20"/>
        </w:rPr>
        <w:t xml:space="preserve">Saņemtā informācija ir </w:t>
      </w:r>
      <w:r w:rsidRPr="001402B5">
        <w:rPr>
          <w:i/>
          <w:iCs/>
          <w:sz w:val="20"/>
          <w:szCs w:val="20"/>
        </w:rPr>
        <w:t>aizsargāta un tajā iekļautās informācijas apstrāde, ja tā saistās ar personas datiem, tiek izmantota un apstrādāta atbilstoši Eiropas Parlamenta un Padomes Regulai (ES) 2016/679 (2016.gada 27. aprīlis).</w:t>
      </w:r>
    </w:p>
    <w:p w14:paraId="4C42D7A1" w14:textId="77777777" w:rsidR="00ED1BD3" w:rsidRPr="00A45ABB" w:rsidRDefault="00ED1BD3" w:rsidP="00C360F8">
      <w:pPr>
        <w:pStyle w:val="Sarakstarindkopa"/>
        <w:ind w:left="0"/>
        <w:jc w:val="both"/>
        <w:rPr>
          <w:i/>
          <w:iCs/>
        </w:rPr>
      </w:pPr>
    </w:p>
    <w:p w14:paraId="3B570764" w14:textId="77777777" w:rsidR="00ED1BD3" w:rsidRPr="00A45ABB" w:rsidRDefault="00ED1BD3" w:rsidP="00C360F8">
      <w:pPr>
        <w:pStyle w:val="Sarakstarindkopa"/>
        <w:ind w:left="0"/>
        <w:jc w:val="both"/>
        <w:rPr>
          <w:i/>
          <w:iCs/>
        </w:rPr>
      </w:pPr>
    </w:p>
    <w:p w14:paraId="14C3613F" w14:textId="77777777" w:rsidR="00ED1BD3" w:rsidRPr="00A45ABB" w:rsidRDefault="00ED1BD3" w:rsidP="00C360F8">
      <w:pPr>
        <w:pStyle w:val="Sarakstarindkopa"/>
        <w:ind w:left="0"/>
        <w:jc w:val="both"/>
        <w:rPr>
          <w:i/>
          <w:iCs/>
        </w:rPr>
      </w:pPr>
    </w:p>
    <w:p w14:paraId="3F88D6DE" w14:textId="77777777" w:rsidR="009343E6" w:rsidRPr="009343E6" w:rsidRDefault="009343E6" w:rsidP="009343E6">
      <w:pPr>
        <w:ind w:right="-2"/>
        <w:jc w:val="both"/>
      </w:pPr>
      <w:r w:rsidRPr="009343E6">
        <w:t xml:space="preserve">Domes priekšsēdētājs </w:t>
      </w:r>
      <w:r w:rsidRPr="009343E6">
        <w:tab/>
      </w:r>
      <w:r w:rsidRPr="009343E6">
        <w:tab/>
      </w:r>
      <w:r w:rsidRPr="009343E6">
        <w:tab/>
        <w:t xml:space="preserve">(personiskais paraksts) </w:t>
      </w:r>
      <w:r w:rsidRPr="009343E6">
        <w:tab/>
      </w:r>
      <w:r w:rsidRPr="009343E6">
        <w:tab/>
        <w:t>G. Važa</w:t>
      </w:r>
    </w:p>
    <w:p w14:paraId="7FA509A4" w14:textId="77777777" w:rsidR="00ED1BD3" w:rsidRPr="00A45ABB" w:rsidRDefault="00ED1BD3" w:rsidP="00C360F8">
      <w:pPr>
        <w:pStyle w:val="Sarakstarindkopa"/>
        <w:ind w:left="0"/>
        <w:jc w:val="both"/>
        <w:rPr>
          <w:i/>
          <w:iCs/>
        </w:rPr>
      </w:pPr>
    </w:p>
    <w:p w14:paraId="796FC72B" w14:textId="77777777" w:rsidR="00ED1BD3" w:rsidRPr="00A45ABB" w:rsidRDefault="00ED1BD3" w:rsidP="00C360F8">
      <w:pPr>
        <w:pStyle w:val="Sarakstarindkopa"/>
        <w:ind w:left="0"/>
        <w:jc w:val="both"/>
        <w:rPr>
          <w:i/>
          <w:iCs/>
        </w:rPr>
      </w:pPr>
    </w:p>
    <w:p w14:paraId="5038C0B8" w14:textId="77777777" w:rsidR="00ED1BD3" w:rsidRPr="00A45ABB" w:rsidRDefault="00ED1BD3" w:rsidP="00C360F8">
      <w:pPr>
        <w:pStyle w:val="Sarakstarindkopa"/>
        <w:ind w:left="0"/>
        <w:jc w:val="both"/>
        <w:rPr>
          <w:i/>
          <w:iCs/>
        </w:rPr>
      </w:pPr>
    </w:p>
    <w:p w14:paraId="2C4635AD" w14:textId="77777777" w:rsidR="00ED1BD3" w:rsidRPr="00A45ABB" w:rsidRDefault="00ED1BD3" w:rsidP="00C360F8">
      <w:pPr>
        <w:pStyle w:val="Sarakstarindkopa"/>
        <w:ind w:left="0"/>
        <w:jc w:val="both"/>
        <w:rPr>
          <w:i/>
          <w:iCs/>
        </w:rPr>
      </w:pPr>
    </w:p>
    <w:p w14:paraId="1C85F7BB" w14:textId="77777777" w:rsidR="00ED1BD3" w:rsidRPr="00A45ABB" w:rsidRDefault="00ED1BD3" w:rsidP="00C360F8">
      <w:pPr>
        <w:pStyle w:val="Sarakstarindkopa"/>
        <w:ind w:left="0"/>
        <w:jc w:val="both"/>
        <w:rPr>
          <w:i/>
          <w:iCs/>
        </w:rPr>
      </w:pPr>
    </w:p>
    <w:p w14:paraId="5A7D7828" w14:textId="77777777" w:rsidR="00ED1BD3" w:rsidRPr="00A45ABB" w:rsidRDefault="00ED1BD3" w:rsidP="00C360F8">
      <w:pPr>
        <w:pStyle w:val="Sarakstarindkopa"/>
        <w:ind w:left="0"/>
        <w:jc w:val="both"/>
        <w:rPr>
          <w:i/>
          <w:iCs/>
        </w:rPr>
      </w:pPr>
    </w:p>
    <w:p w14:paraId="1A776B5A" w14:textId="77777777" w:rsidR="00ED1BD3" w:rsidRPr="00A45ABB" w:rsidRDefault="00ED1BD3" w:rsidP="00C360F8">
      <w:pPr>
        <w:pStyle w:val="Sarakstarindkopa"/>
        <w:ind w:left="0"/>
        <w:jc w:val="both"/>
        <w:rPr>
          <w:i/>
          <w:iCs/>
        </w:rPr>
      </w:pPr>
    </w:p>
    <w:p w14:paraId="725E26D8" w14:textId="77777777" w:rsidR="00ED1BD3" w:rsidRPr="00A45ABB" w:rsidRDefault="00ED1BD3" w:rsidP="00C360F8">
      <w:pPr>
        <w:pStyle w:val="Sarakstarindkopa"/>
        <w:ind w:left="0"/>
        <w:jc w:val="both"/>
        <w:rPr>
          <w:i/>
          <w:iCs/>
        </w:rPr>
      </w:pPr>
    </w:p>
    <w:p w14:paraId="210533CB" w14:textId="77777777" w:rsidR="00ED1BD3" w:rsidRPr="00A45ABB" w:rsidRDefault="00ED1BD3" w:rsidP="00C360F8">
      <w:pPr>
        <w:pStyle w:val="Sarakstarindkopa"/>
        <w:ind w:left="0"/>
        <w:jc w:val="both"/>
        <w:rPr>
          <w:i/>
          <w:iCs/>
        </w:rPr>
      </w:pPr>
    </w:p>
    <w:p w14:paraId="5FA0A805" w14:textId="77777777" w:rsidR="00ED1BD3" w:rsidRPr="00A45ABB" w:rsidRDefault="00E32108" w:rsidP="00C360F8">
      <w:pPr>
        <w:rPr>
          <w:b/>
          <w:bCs/>
          <w:i/>
        </w:rPr>
      </w:pPr>
      <w:r w:rsidRPr="00A45ABB">
        <w:rPr>
          <w:b/>
          <w:bCs/>
          <w:i/>
        </w:rPr>
        <w:br w:type="page"/>
      </w:r>
    </w:p>
    <w:p w14:paraId="42DE7CAD" w14:textId="6B928C06" w:rsidR="001402B5" w:rsidRDefault="00ED1BD3" w:rsidP="009343E6">
      <w:pPr>
        <w:tabs>
          <w:tab w:val="left" w:pos="9527"/>
        </w:tabs>
        <w:ind w:left="6480" w:right="27"/>
        <w:jc w:val="both"/>
        <w:rPr>
          <w:w w:val="95"/>
        </w:rPr>
      </w:pPr>
      <w:r w:rsidRPr="00A45ABB">
        <w:rPr>
          <w:w w:val="95"/>
        </w:rPr>
        <w:lastRenderedPageBreak/>
        <w:t xml:space="preserve">2. pielikums </w:t>
      </w:r>
    </w:p>
    <w:p w14:paraId="315AA747" w14:textId="7ABC3347" w:rsidR="00ED1BD3" w:rsidRPr="001402B5" w:rsidRDefault="00E32108" w:rsidP="00C360F8">
      <w:pPr>
        <w:tabs>
          <w:tab w:val="left" w:pos="9527"/>
        </w:tabs>
        <w:ind w:left="6480" w:right="27"/>
        <w:jc w:val="both"/>
        <w:rPr>
          <w:sz w:val="20"/>
          <w:szCs w:val="20"/>
        </w:rPr>
      </w:pPr>
      <w:r w:rsidRPr="001402B5">
        <w:rPr>
          <w:sz w:val="20"/>
          <w:szCs w:val="20"/>
        </w:rPr>
        <w:t xml:space="preserve">Tukuma novada </w:t>
      </w:r>
      <w:r w:rsidRPr="001402B5">
        <w:rPr>
          <w:spacing w:val="-3"/>
          <w:sz w:val="20"/>
          <w:szCs w:val="20"/>
        </w:rPr>
        <w:t>pašvaldības</w:t>
      </w:r>
    </w:p>
    <w:p w14:paraId="7DD01200" w14:textId="47E217FF" w:rsidR="00ED1BD3" w:rsidRPr="001402B5" w:rsidRDefault="00E32108" w:rsidP="00C360F8">
      <w:pPr>
        <w:ind w:left="5760" w:right="27" w:firstLine="720"/>
        <w:jc w:val="both"/>
        <w:rPr>
          <w:spacing w:val="-7"/>
          <w:sz w:val="20"/>
          <w:szCs w:val="20"/>
        </w:rPr>
      </w:pPr>
      <w:r w:rsidRPr="001402B5">
        <w:rPr>
          <w:sz w:val="20"/>
          <w:szCs w:val="20"/>
        </w:rPr>
        <w:t xml:space="preserve"> </w:t>
      </w:r>
      <w:r w:rsidR="00D90BC0">
        <w:rPr>
          <w:sz w:val="20"/>
          <w:szCs w:val="20"/>
        </w:rPr>
        <w:t>28</w:t>
      </w:r>
      <w:r w:rsidRPr="001402B5">
        <w:rPr>
          <w:sz w:val="20"/>
          <w:szCs w:val="20"/>
        </w:rPr>
        <w:t>.</w:t>
      </w:r>
      <w:r w:rsidR="00D90BC0">
        <w:rPr>
          <w:sz w:val="20"/>
          <w:szCs w:val="20"/>
        </w:rPr>
        <w:t>07</w:t>
      </w:r>
      <w:r w:rsidRPr="001402B5">
        <w:rPr>
          <w:sz w:val="20"/>
          <w:szCs w:val="20"/>
        </w:rPr>
        <w:t>.2021. noteikumiem</w:t>
      </w:r>
      <w:r w:rsidRPr="001402B5">
        <w:rPr>
          <w:spacing w:val="-7"/>
          <w:sz w:val="20"/>
          <w:szCs w:val="20"/>
        </w:rPr>
        <w:t xml:space="preserve"> Nr.</w:t>
      </w:r>
      <w:r w:rsidR="00D90BC0">
        <w:rPr>
          <w:spacing w:val="-7"/>
          <w:sz w:val="20"/>
          <w:szCs w:val="20"/>
        </w:rPr>
        <w:t> 52</w:t>
      </w:r>
    </w:p>
    <w:p w14:paraId="324F8795" w14:textId="77777777" w:rsidR="00ED1BD3" w:rsidRPr="001402B5" w:rsidRDefault="00E32108" w:rsidP="00C360F8">
      <w:pPr>
        <w:ind w:left="6480" w:right="27"/>
        <w:jc w:val="both"/>
        <w:rPr>
          <w:spacing w:val="-7"/>
          <w:sz w:val="20"/>
          <w:szCs w:val="20"/>
        </w:rPr>
      </w:pPr>
      <w:r w:rsidRPr="001402B5">
        <w:rPr>
          <w:spacing w:val="-7"/>
          <w:sz w:val="20"/>
          <w:szCs w:val="20"/>
        </w:rPr>
        <w:t>“</w:t>
      </w:r>
      <w:r w:rsidRPr="001402B5">
        <w:rPr>
          <w:sz w:val="20"/>
          <w:szCs w:val="20"/>
        </w:rPr>
        <w:t>Par atļaujas izsniegšanu publisku pasākumu rīkošanai</w:t>
      </w:r>
      <w:r w:rsidRPr="001402B5">
        <w:rPr>
          <w:spacing w:val="-7"/>
          <w:sz w:val="20"/>
          <w:szCs w:val="20"/>
        </w:rPr>
        <w:t>”</w:t>
      </w:r>
    </w:p>
    <w:p w14:paraId="30112317" w14:textId="77777777" w:rsidR="00ED1BD3" w:rsidRPr="00A45ABB" w:rsidRDefault="00ED1BD3" w:rsidP="00C360F8">
      <w:pPr>
        <w:jc w:val="right"/>
        <w:rPr>
          <w:bCs/>
          <w:i/>
        </w:rPr>
      </w:pPr>
    </w:p>
    <w:p w14:paraId="1C7BF988" w14:textId="77777777" w:rsidR="00ED1BD3" w:rsidRPr="00A45ABB" w:rsidRDefault="00ED1BD3" w:rsidP="00C360F8">
      <w:pPr>
        <w:jc w:val="center"/>
        <w:rPr>
          <w:b/>
        </w:rPr>
      </w:pPr>
    </w:p>
    <w:p w14:paraId="5B209785" w14:textId="77777777" w:rsidR="00ED1BD3" w:rsidRPr="00A45ABB" w:rsidRDefault="00ED1BD3" w:rsidP="00C360F8">
      <w:pPr>
        <w:jc w:val="center"/>
        <w:rPr>
          <w:b/>
        </w:rPr>
      </w:pPr>
    </w:p>
    <w:p w14:paraId="0C619D3D" w14:textId="05091858" w:rsidR="00ED1BD3" w:rsidRPr="00A45ABB" w:rsidRDefault="00E32108" w:rsidP="00C360F8">
      <w:pPr>
        <w:jc w:val="center"/>
        <w:rPr>
          <w:b/>
          <w:i/>
          <w:iCs/>
        </w:rPr>
      </w:pPr>
      <w:r>
        <w:rPr>
          <w:b/>
          <w:i/>
          <w:iCs/>
        </w:rPr>
        <w:t>Pašvaldība</w:t>
      </w:r>
      <w:r w:rsidR="00C151F9" w:rsidRPr="00F12A5B">
        <w:rPr>
          <w:b/>
          <w:i/>
          <w:iCs/>
        </w:rPr>
        <w:t>s veidlapa</w:t>
      </w:r>
    </w:p>
    <w:p w14:paraId="17D9F16C" w14:textId="77777777" w:rsidR="00ED1BD3" w:rsidRPr="00A45ABB" w:rsidRDefault="00ED1BD3" w:rsidP="00C360F8">
      <w:pPr>
        <w:jc w:val="center"/>
        <w:rPr>
          <w:b/>
        </w:rPr>
      </w:pPr>
    </w:p>
    <w:p w14:paraId="1F0F81EC" w14:textId="77777777" w:rsidR="00ED1BD3" w:rsidRPr="00A45ABB" w:rsidRDefault="00ED1BD3" w:rsidP="00C360F8">
      <w:pPr>
        <w:jc w:val="center"/>
        <w:rPr>
          <w:b/>
        </w:rPr>
      </w:pPr>
    </w:p>
    <w:p w14:paraId="30F7EB5D" w14:textId="77777777" w:rsidR="00ED1BD3" w:rsidRPr="00A45ABB" w:rsidRDefault="00ED1BD3" w:rsidP="00C360F8">
      <w:pPr>
        <w:pStyle w:val="Bezatstarpm"/>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p>
    <w:p w14:paraId="320D2434" w14:textId="77777777" w:rsidR="00ED1BD3" w:rsidRPr="00A45ABB" w:rsidRDefault="00E32108" w:rsidP="00C360F8">
      <w:pPr>
        <w:pStyle w:val="Bezatstarpm"/>
        <w:tabs>
          <w:tab w:val="left" w:pos="720"/>
          <w:tab w:val="left" w:pos="1440"/>
          <w:tab w:val="left" w:pos="2160"/>
          <w:tab w:val="left" w:pos="2880"/>
          <w:tab w:val="left" w:pos="3600"/>
          <w:tab w:val="left" w:pos="4320"/>
          <w:tab w:val="left" w:pos="5040"/>
          <w:tab w:val="left" w:pos="7305"/>
        </w:tabs>
        <w:rPr>
          <w:rFonts w:ascii="Times New Roman" w:hAnsi="Times New Roman"/>
          <w:i/>
          <w:iCs/>
          <w:sz w:val="24"/>
          <w:szCs w:val="24"/>
        </w:rPr>
      </w:pPr>
      <w:r w:rsidRPr="00A45ABB">
        <w:rPr>
          <w:rFonts w:ascii="Times New Roman" w:hAnsi="Times New Roman"/>
          <w:i/>
          <w:iCs/>
          <w:sz w:val="24"/>
          <w:szCs w:val="24"/>
        </w:rPr>
        <w:t>Datums,  Nr. ____________</w:t>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p>
    <w:p w14:paraId="3D32BB6D" w14:textId="77777777" w:rsidR="00ED1BD3" w:rsidRPr="00A45ABB" w:rsidRDefault="00E32108" w:rsidP="00C360F8">
      <w:pPr>
        <w:pStyle w:val="Bezatstarpm"/>
        <w:tabs>
          <w:tab w:val="left" w:pos="720"/>
          <w:tab w:val="left" w:pos="1440"/>
          <w:tab w:val="left" w:pos="2160"/>
          <w:tab w:val="left" w:pos="2880"/>
          <w:tab w:val="left" w:pos="3600"/>
          <w:tab w:val="left" w:pos="4320"/>
          <w:tab w:val="left" w:pos="5040"/>
          <w:tab w:val="left" w:pos="7305"/>
          <w:tab w:val="right" w:pos="9354"/>
        </w:tabs>
        <w:rPr>
          <w:rFonts w:ascii="Times New Roman" w:hAnsi="Times New Roman"/>
          <w:i/>
          <w:iCs/>
          <w:sz w:val="24"/>
          <w:szCs w:val="24"/>
        </w:rPr>
      </w:pP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r>
      <w:r w:rsidRPr="00A45ABB">
        <w:rPr>
          <w:rFonts w:ascii="Times New Roman" w:hAnsi="Times New Roman"/>
          <w:i/>
          <w:iCs/>
          <w:sz w:val="24"/>
          <w:szCs w:val="24"/>
        </w:rPr>
        <w:tab/>
        <w:t xml:space="preserve">               </w:t>
      </w:r>
      <w:r w:rsidRPr="00A45ABB">
        <w:rPr>
          <w:rFonts w:ascii="Times New Roman" w:hAnsi="Times New Roman"/>
          <w:i/>
          <w:iCs/>
          <w:sz w:val="24"/>
          <w:szCs w:val="24"/>
        </w:rPr>
        <w:tab/>
      </w:r>
      <w:r w:rsidRPr="00A45ABB">
        <w:rPr>
          <w:rFonts w:ascii="Times New Roman" w:hAnsi="Times New Roman"/>
          <w:i/>
          <w:iCs/>
          <w:sz w:val="24"/>
          <w:szCs w:val="24"/>
        </w:rPr>
        <w:tab/>
        <w:t>Adresāts</w:t>
      </w:r>
    </w:p>
    <w:p w14:paraId="5E4D2AF3" w14:textId="77777777" w:rsidR="00ED1BD3" w:rsidRPr="00A45ABB" w:rsidRDefault="00E32108" w:rsidP="00C360F8">
      <w:pPr>
        <w:pStyle w:val="Bezatstarpm"/>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r w:rsidRPr="00A45ABB">
        <w:rPr>
          <w:rFonts w:ascii="Times New Roman" w:hAnsi="Times New Roman"/>
          <w:sz w:val="24"/>
          <w:szCs w:val="24"/>
        </w:rPr>
        <w:t xml:space="preserve">                           </w:t>
      </w:r>
      <w:r w:rsidRPr="00A45ABB">
        <w:rPr>
          <w:rFonts w:ascii="Times New Roman" w:hAnsi="Times New Roman"/>
          <w:sz w:val="24"/>
          <w:szCs w:val="24"/>
        </w:rPr>
        <w:tab/>
      </w:r>
      <w:r w:rsidRPr="00A45ABB">
        <w:rPr>
          <w:rFonts w:ascii="Times New Roman" w:hAnsi="Times New Roman"/>
          <w:sz w:val="24"/>
          <w:szCs w:val="24"/>
        </w:rPr>
        <w:tab/>
        <w:t xml:space="preserve"> </w:t>
      </w:r>
    </w:p>
    <w:p w14:paraId="51758AC3" w14:textId="77777777" w:rsidR="00ED1BD3" w:rsidRPr="00A45ABB" w:rsidRDefault="00ED1BD3" w:rsidP="00C360F8">
      <w:pPr>
        <w:pStyle w:val="Bezatstarpm"/>
        <w:tabs>
          <w:tab w:val="left" w:pos="720"/>
          <w:tab w:val="left" w:pos="1440"/>
          <w:tab w:val="left" w:pos="2160"/>
          <w:tab w:val="left" w:pos="2880"/>
          <w:tab w:val="left" w:pos="3600"/>
          <w:tab w:val="left" w:pos="4320"/>
          <w:tab w:val="left" w:pos="5040"/>
          <w:tab w:val="left" w:pos="7305"/>
        </w:tabs>
        <w:rPr>
          <w:rFonts w:ascii="Times New Roman" w:hAnsi="Times New Roman"/>
          <w:sz w:val="24"/>
          <w:szCs w:val="24"/>
        </w:rPr>
      </w:pPr>
    </w:p>
    <w:p w14:paraId="2559368E" w14:textId="77777777" w:rsidR="00ED1BD3" w:rsidRPr="00A45ABB" w:rsidRDefault="00E32108" w:rsidP="00C360F8">
      <w:pPr>
        <w:pStyle w:val="Bezatstarpm"/>
        <w:tabs>
          <w:tab w:val="left" w:pos="720"/>
          <w:tab w:val="left" w:pos="1440"/>
          <w:tab w:val="left" w:pos="2160"/>
          <w:tab w:val="left" w:pos="2880"/>
          <w:tab w:val="left" w:pos="3600"/>
          <w:tab w:val="left" w:pos="4320"/>
          <w:tab w:val="left" w:pos="5040"/>
          <w:tab w:val="left" w:pos="7305"/>
        </w:tabs>
        <w:jc w:val="center"/>
        <w:rPr>
          <w:rFonts w:ascii="Times New Roman" w:hAnsi="Times New Roman"/>
          <w:b/>
          <w:iCs/>
          <w:sz w:val="24"/>
          <w:szCs w:val="24"/>
        </w:rPr>
      </w:pPr>
      <w:r w:rsidRPr="00A45ABB">
        <w:rPr>
          <w:rFonts w:ascii="Times New Roman" w:hAnsi="Times New Roman"/>
          <w:b/>
          <w:iCs/>
          <w:sz w:val="24"/>
          <w:szCs w:val="24"/>
        </w:rPr>
        <w:t>ATĻAUJA</w:t>
      </w:r>
    </w:p>
    <w:p w14:paraId="6A8EA5A6" w14:textId="77777777" w:rsidR="00ED1BD3" w:rsidRPr="00A45ABB" w:rsidRDefault="00ED1BD3" w:rsidP="00C360F8">
      <w:pPr>
        <w:pStyle w:val="Bezatstarpm"/>
        <w:ind w:left="2880" w:firstLine="720"/>
        <w:rPr>
          <w:rFonts w:ascii="Times New Roman" w:hAnsi="Times New Roman"/>
          <w:sz w:val="24"/>
          <w:szCs w:val="24"/>
        </w:rPr>
      </w:pPr>
    </w:p>
    <w:p w14:paraId="7D75B6C1" w14:textId="77777777" w:rsidR="00ED1BD3" w:rsidRPr="00A45ABB" w:rsidRDefault="00ED1BD3" w:rsidP="00C360F8">
      <w:pPr>
        <w:pStyle w:val="Bezatstarpm"/>
        <w:ind w:left="2880" w:firstLine="720"/>
        <w:rPr>
          <w:rFonts w:ascii="Times New Roman" w:hAnsi="Times New Roman"/>
          <w:sz w:val="24"/>
          <w:szCs w:val="24"/>
        </w:rPr>
      </w:pPr>
    </w:p>
    <w:p w14:paraId="27F10812" w14:textId="4E7DCBCE" w:rsidR="00ED1BD3" w:rsidRPr="00A45ABB" w:rsidRDefault="00E32108" w:rsidP="00C360F8">
      <w:pPr>
        <w:ind w:firstLine="720"/>
        <w:jc w:val="both"/>
      </w:pPr>
      <w:r w:rsidRPr="00A45ABB">
        <w:t>Izsniegta ________________</w:t>
      </w:r>
      <w:r w:rsidRPr="00A45ABB">
        <w:rPr>
          <w:i/>
          <w:iCs/>
        </w:rPr>
        <w:t>(personas vārds, uzvārds/nosaukums, personas kods/</w:t>
      </w:r>
      <w:r w:rsidR="001402B5">
        <w:rPr>
          <w:i/>
          <w:iCs/>
        </w:rPr>
        <w:t>r</w:t>
      </w:r>
      <w:r w:rsidRPr="00A45ABB">
        <w:rPr>
          <w:i/>
          <w:iCs/>
        </w:rPr>
        <w:t>eģ.Nr. adrese)</w:t>
      </w:r>
      <w:r w:rsidRPr="00A45ABB">
        <w:t xml:space="preserve"> publiska pasākuma </w:t>
      </w:r>
      <w:r w:rsidRPr="00A45ABB">
        <w:rPr>
          <w:i/>
          <w:iCs/>
        </w:rPr>
        <w:t>______________(pasākuma nosaukums)</w:t>
      </w:r>
      <w:r w:rsidRPr="00A45ABB">
        <w:t xml:space="preserve"> rīkošanai, nosakot atbildīgās personas:</w:t>
      </w:r>
    </w:p>
    <w:p w14:paraId="64CF5B0D" w14:textId="77777777" w:rsidR="00ED1BD3" w:rsidRPr="00A45ABB" w:rsidRDefault="00E32108" w:rsidP="00C360F8">
      <w:pPr>
        <w:pStyle w:val="Sarakstarindkopa"/>
        <w:numPr>
          <w:ilvl w:val="0"/>
          <w:numId w:val="4"/>
        </w:numPr>
        <w:jc w:val="both"/>
      </w:pPr>
      <w:r w:rsidRPr="00A45ABB">
        <w:t xml:space="preserve">Par tehnisko drošību atbildīgo personu _______________ </w:t>
      </w:r>
      <w:r w:rsidRPr="00A45ABB">
        <w:rPr>
          <w:i/>
          <w:iCs/>
        </w:rPr>
        <w:t>(personas vārds, uzvārds/ nosaukums)</w:t>
      </w:r>
      <w:r w:rsidRPr="00A45ABB">
        <w:t>;</w:t>
      </w:r>
    </w:p>
    <w:p w14:paraId="01E4EAA0" w14:textId="77777777" w:rsidR="00ED1BD3" w:rsidRPr="00A45ABB" w:rsidRDefault="00E32108" w:rsidP="00C360F8">
      <w:pPr>
        <w:pStyle w:val="Sarakstarindkopa"/>
        <w:numPr>
          <w:ilvl w:val="0"/>
          <w:numId w:val="4"/>
        </w:numPr>
        <w:jc w:val="both"/>
      </w:pPr>
      <w:r w:rsidRPr="00A45ABB">
        <w:t xml:space="preserve">Par sabiedrisko kārtību un drošību atbildīgo personu_______________ </w:t>
      </w:r>
      <w:r w:rsidRPr="00A45ABB">
        <w:rPr>
          <w:i/>
          <w:iCs/>
        </w:rPr>
        <w:t>(personas vārds, uzvārds/ nosaukums)</w:t>
      </w:r>
      <w:r w:rsidRPr="00A45ABB">
        <w:t>.</w:t>
      </w:r>
    </w:p>
    <w:p w14:paraId="4609BAFD" w14:textId="77777777" w:rsidR="00ED1BD3" w:rsidRPr="00A45ABB" w:rsidRDefault="00ED1BD3" w:rsidP="00C360F8">
      <w:pPr>
        <w:pStyle w:val="Vienkrsteksts"/>
        <w:jc w:val="both"/>
        <w:rPr>
          <w:rFonts w:ascii="Times New Roman" w:hAnsi="Times New Roman" w:cs="Times New Roman"/>
          <w:b/>
          <w:sz w:val="24"/>
          <w:szCs w:val="24"/>
        </w:rPr>
      </w:pPr>
    </w:p>
    <w:p w14:paraId="7E5764F5" w14:textId="77777777" w:rsidR="00ED1BD3" w:rsidRPr="00A45ABB" w:rsidRDefault="00E32108" w:rsidP="00C360F8">
      <w:pPr>
        <w:pStyle w:val="Vienkrsteksts"/>
        <w:jc w:val="both"/>
        <w:rPr>
          <w:rFonts w:ascii="Times New Roman" w:hAnsi="Times New Roman" w:cs="Times New Roman"/>
          <w:i/>
          <w:iCs/>
          <w:sz w:val="24"/>
          <w:szCs w:val="24"/>
        </w:rPr>
      </w:pPr>
      <w:r w:rsidRPr="00A45ABB">
        <w:rPr>
          <w:rFonts w:ascii="Times New Roman" w:hAnsi="Times New Roman" w:cs="Times New Roman"/>
          <w:sz w:val="24"/>
          <w:szCs w:val="24"/>
        </w:rPr>
        <w:tab/>
        <w:t xml:space="preserve">Pasākuma veids un mērķis – </w:t>
      </w:r>
      <w:r w:rsidRPr="00A45ABB">
        <w:rPr>
          <w:rFonts w:ascii="Times New Roman" w:hAnsi="Times New Roman" w:cs="Times New Roman"/>
          <w:i/>
          <w:iCs/>
          <w:sz w:val="24"/>
          <w:szCs w:val="24"/>
        </w:rPr>
        <w:t>_______________(norāda pasākuma mērķi, veidu).</w:t>
      </w:r>
    </w:p>
    <w:p w14:paraId="79C9152B" w14:textId="77777777" w:rsidR="00ED1BD3" w:rsidRPr="00A45ABB" w:rsidRDefault="00E32108" w:rsidP="00C360F8">
      <w:pPr>
        <w:pStyle w:val="Vienkrsteksts"/>
        <w:jc w:val="both"/>
        <w:rPr>
          <w:rFonts w:ascii="Times New Roman" w:hAnsi="Times New Roman" w:cs="Times New Roman"/>
          <w:sz w:val="24"/>
          <w:szCs w:val="24"/>
        </w:rPr>
      </w:pPr>
      <w:r w:rsidRPr="00A45ABB">
        <w:rPr>
          <w:rFonts w:ascii="Times New Roman" w:hAnsi="Times New Roman" w:cs="Times New Roman"/>
          <w:sz w:val="24"/>
          <w:szCs w:val="24"/>
        </w:rPr>
        <w:tab/>
        <w:t xml:space="preserve">Pasākums notiek ____________________ </w:t>
      </w:r>
      <w:r w:rsidRPr="00A45ABB">
        <w:rPr>
          <w:rFonts w:ascii="Times New Roman" w:hAnsi="Times New Roman" w:cs="Times New Roman"/>
          <w:i/>
          <w:iCs/>
          <w:sz w:val="24"/>
          <w:szCs w:val="24"/>
        </w:rPr>
        <w:t>(pasākuma norises vieta, sākums un plānotais beigu laiks)</w:t>
      </w:r>
      <w:r w:rsidRPr="00A45ABB">
        <w:rPr>
          <w:rFonts w:ascii="Times New Roman" w:hAnsi="Times New Roman" w:cs="Times New Roman"/>
          <w:sz w:val="24"/>
          <w:szCs w:val="24"/>
        </w:rPr>
        <w:t>.</w:t>
      </w:r>
    </w:p>
    <w:p w14:paraId="323E10BA" w14:textId="77777777" w:rsidR="00ED1BD3" w:rsidRPr="00A45ABB" w:rsidRDefault="00E32108" w:rsidP="00C360F8">
      <w:pPr>
        <w:pStyle w:val="Vienkrsteksts"/>
        <w:jc w:val="both"/>
        <w:rPr>
          <w:rFonts w:ascii="Times New Roman" w:hAnsi="Times New Roman" w:cs="Times New Roman"/>
          <w:b/>
          <w:sz w:val="24"/>
          <w:szCs w:val="24"/>
        </w:rPr>
      </w:pPr>
      <w:r w:rsidRPr="00A45ABB">
        <w:rPr>
          <w:rFonts w:ascii="Times New Roman" w:hAnsi="Times New Roman" w:cs="Times New Roman"/>
          <w:sz w:val="24"/>
          <w:szCs w:val="24"/>
          <w:shd w:val="clear" w:color="auto" w:fill="FFFFFF"/>
        </w:rPr>
        <w:tab/>
        <w:t xml:space="preserve">Pasākumā izmantojamās bīstamās iekārtas, ja tādas ir – </w:t>
      </w:r>
      <w:r w:rsidRPr="00A45ABB">
        <w:rPr>
          <w:rFonts w:ascii="Times New Roman" w:hAnsi="Times New Roman" w:cs="Times New Roman"/>
          <w:i/>
          <w:iCs/>
          <w:sz w:val="24"/>
          <w:szCs w:val="24"/>
          <w:shd w:val="clear" w:color="auto" w:fill="FFFFFF"/>
        </w:rPr>
        <w:t>____________________</w:t>
      </w:r>
      <w:r w:rsidRPr="00A45ABB">
        <w:rPr>
          <w:rFonts w:ascii="Times New Roman" w:hAnsi="Times New Roman" w:cs="Times New Roman"/>
          <w:i/>
          <w:iCs/>
          <w:sz w:val="24"/>
          <w:szCs w:val="24"/>
        </w:rPr>
        <w:t>(norāda bīstamās iekārtas)</w:t>
      </w:r>
      <w:r w:rsidRPr="00A45ABB">
        <w:rPr>
          <w:rFonts w:ascii="Times New Roman" w:hAnsi="Times New Roman" w:cs="Times New Roman"/>
          <w:sz w:val="24"/>
          <w:szCs w:val="24"/>
        </w:rPr>
        <w:t>.</w:t>
      </w:r>
    </w:p>
    <w:p w14:paraId="12147E06" w14:textId="1DD7D569" w:rsidR="00ED1BD3" w:rsidRPr="00A45ABB" w:rsidRDefault="00E32108" w:rsidP="00C360F8">
      <w:pPr>
        <w:pStyle w:val="Vienkrsteksts"/>
        <w:ind w:firstLine="720"/>
        <w:jc w:val="both"/>
        <w:rPr>
          <w:rFonts w:ascii="Times New Roman" w:hAnsi="Times New Roman" w:cs="Times New Roman"/>
          <w:sz w:val="24"/>
          <w:szCs w:val="24"/>
        </w:rPr>
      </w:pPr>
      <w:r w:rsidRPr="00A45ABB">
        <w:rPr>
          <w:rFonts w:ascii="Times New Roman" w:hAnsi="Times New Roman" w:cs="Times New Roman"/>
          <w:sz w:val="24"/>
          <w:szCs w:val="24"/>
        </w:rPr>
        <w:t>Atļauja izsniegta</w:t>
      </w:r>
      <w:r w:rsidR="008E0E74">
        <w:rPr>
          <w:rFonts w:ascii="Times New Roman" w:hAnsi="Times New Roman" w:cs="Times New Roman"/>
          <w:sz w:val="24"/>
          <w:szCs w:val="24"/>
        </w:rPr>
        <w:t>,</w:t>
      </w:r>
      <w:r w:rsidRPr="00A45ABB">
        <w:rPr>
          <w:rFonts w:ascii="Times New Roman" w:hAnsi="Times New Roman" w:cs="Times New Roman"/>
          <w:sz w:val="24"/>
          <w:szCs w:val="24"/>
        </w:rPr>
        <w:t xml:space="preserve"> pamatojoties uz Komisijas _____gada___________  lēmumu Nr___________.</w:t>
      </w:r>
    </w:p>
    <w:p w14:paraId="3733667A" w14:textId="77777777" w:rsidR="00ED1BD3" w:rsidRPr="00A45ABB" w:rsidRDefault="00ED1BD3" w:rsidP="00C360F8">
      <w:pPr>
        <w:pStyle w:val="Vienkrsteksts"/>
        <w:ind w:left="1134"/>
        <w:jc w:val="both"/>
        <w:rPr>
          <w:rFonts w:ascii="Times New Roman" w:hAnsi="Times New Roman" w:cs="Times New Roman"/>
          <w:b/>
          <w:sz w:val="24"/>
          <w:szCs w:val="24"/>
        </w:rPr>
      </w:pPr>
    </w:p>
    <w:p w14:paraId="49EF15EF" w14:textId="77777777" w:rsidR="00ED1BD3" w:rsidRPr="00A45ABB" w:rsidRDefault="00ED1BD3" w:rsidP="00C360F8">
      <w:pPr>
        <w:pStyle w:val="Vienkrsteksts"/>
        <w:ind w:left="1134"/>
        <w:jc w:val="both"/>
        <w:rPr>
          <w:rFonts w:ascii="Times New Roman" w:hAnsi="Times New Roman" w:cs="Times New Roman"/>
          <w:b/>
          <w:sz w:val="24"/>
          <w:szCs w:val="24"/>
        </w:rPr>
      </w:pPr>
    </w:p>
    <w:p w14:paraId="742953D4" w14:textId="668F457F" w:rsidR="00ED1BD3" w:rsidRPr="00A45ABB" w:rsidRDefault="00E32108" w:rsidP="00C360F8">
      <w:pPr>
        <w:pStyle w:val="Sarakstarindkopa"/>
        <w:ind w:left="0"/>
        <w:jc w:val="both"/>
        <w:rPr>
          <w:i/>
          <w:iCs/>
        </w:rPr>
      </w:pPr>
      <w:r>
        <w:t>Komisijas vadītājs __________________________</w:t>
      </w:r>
      <w:r w:rsidR="00C151F9" w:rsidRPr="00A45ABB">
        <w:t xml:space="preserve">   </w:t>
      </w:r>
      <w:bookmarkEnd w:id="0"/>
      <w:r w:rsidR="00C151F9" w:rsidRPr="00A45ABB">
        <w:rPr>
          <w:i/>
          <w:iCs/>
        </w:rPr>
        <w:t>paraksts, atšifrējums</w:t>
      </w:r>
    </w:p>
    <w:p w14:paraId="7081DC55" w14:textId="77777777" w:rsidR="00ED1BD3" w:rsidRPr="00A45ABB" w:rsidRDefault="00ED1BD3" w:rsidP="00C360F8">
      <w:pPr>
        <w:pStyle w:val="Sarakstarindkopa"/>
        <w:ind w:left="0"/>
        <w:jc w:val="both"/>
        <w:rPr>
          <w:i/>
          <w:iCs/>
        </w:rPr>
      </w:pPr>
    </w:p>
    <w:p w14:paraId="40EE8D82" w14:textId="47BF766A" w:rsidR="00ED1BD3" w:rsidRDefault="00ED1BD3" w:rsidP="00C360F8">
      <w:pPr>
        <w:pStyle w:val="Sarakstarindkopa"/>
        <w:ind w:left="0"/>
        <w:jc w:val="both"/>
      </w:pPr>
    </w:p>
    <w:p w14:paraId="172EA61D" w14:textId="73A765B2" w:rsidR="00D90BC0" w:rsidRDefault="00D90BC0" w:rsidP="00C360F8">
      <w:pPr>
        <w:pStyle w:val="Sarakstarindkopa"/>
        <w:ind w:left="0"/>
        <w:jc w:val="both"/>
      </w:pPr>
    </w:p>
    <w:p w14:paraId="452527B6" w14:textId="77777777" w:rsidR="009343E6" w:rsidRPr="009343E6" w:rsidRDefault="009343E6" w:rsidP="009343E6">
      <w:pPr>
        <w:ind w:right="-2"/>
        <w:jc w:val="both"/>
      </w:pPr>
      <w:r w:rsidRPr="009343E6">
        <w:t xml:space="preserve">Domes priekšsēdētājs </w:t>
      </w:r>
      <w:r w:rsidRPr="009343E6">
        <w:tab/>
      </w:r>
      <w:r w:rsidRPr="009343E6">
        <w:tab/>
      </w:r>
      <w:r w:rsidRPr="009343E6">
        <w:tab/>
        <w:t xml:space="preserve">(personiskais paraksts) </w:t>
      </w:r>
      <w:r w:rsidRPr="009343E6">
        <w:tab/>
      </w:r>
      <w:r w:rsidRPr="009343E6">
        <w:tab/>
        <w:t>G. Važa</w:t>
      </w:r>
    </w:p>
    <w:p w14:paraId="1AB78BF8" w14:textId="77777777" w:rsidR="00ED1BD3" w:rsidRPr="00A45ABB" w:rsidRDefault="00ED1BD3" w:rsidP="00C360F8">
      <w:pPr>
        <w:pStyle w:val="Sarakstarindkopa"/>
        <w:ind w:left="0"/>
        <w:jc w:val="both"/>
        <w:rPr>
          <w:i/>
          <w:iCs/>
        </w:rPr>
      </w:pPr>
    </w:p>
    <w:p w14:paraId="0E817779" w14:textId="77777777" w:rsidR="00ED1BD3" w:rsidRPr="00A45ABB" w:rsidRDefault="00ED1BD3" w:rsidP="00C360F8">
      <w:pPr>
        <w:pStyle w:val="Sarakstarindkopa"/>
        <w:ind w:left="0"/>
        <w:jc w:val="both"/>
        <w:rPr>
          <w:i/>
          <w:iCs/>
        </w:rPr>
      </w:pPr>
    </w:p>
    <w:p w14:paraId="17D11049" w14:textId="77777777" w:rsidR="00ED1BD3" w:rsidRPr="00A45ABB" w:rsidRDefault="00ED1BD3" w:rsidP="00C360F8">
      <w:pPr>
        <w:pStyle w:val="Sarakstarindkopa"/>
        <w:ind w:left="0"/>
        <w:jc w:val="both"/>
        <w:rPr>
          <w:i/>
          <w:iCs/>
        </w:rPr>
      </w:pPr>
    </w:p>
    <w:p w14:paraId="4A6A8441" w14:textId="77777777" w:rsidR="00ED1BD3" w:rsidRPr="00A45ABB" w:rsidRDefault="00ED1BD3" w:rsidP="00C360F8">
      <w:pPr>
        <w:pStyle w:val="Sarakstarindkopa"/>
        <w:ind w:left="0"/>
        <w:jc w:val="both"/>
        <w:rPr>
          <w:i/>
          <w:iCs/>
        </w:rPr>
      </w:pPr>
    </w:p>
    <w:sectPr w:rsidR="00ED1BD3" w:rsidRPr="00A45ABB" w:rsidSect="00A45AB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5028"/>
    <w:multiLevelType w:val="hybridMultilevel"/>
    <w:tmpl w:val="120EF9B8"/>
    <w:lvl w:ilvl="0" w:tplc="30DEFC48">
      <w:start w:val="1"/>
      <w:numFmt w:val="decimal"/>
      <w:lvlText w:val="%1)"/>
      <w:lvlJc w:val="left"/>
      <w:pPr>
        <w:ind w:left="786" w:hanging="360"/>
      </w:pPr>
      <w:rPr>
        <w:rFonts w:hint="default"/>
      </w:rPr>
    </w:lvl>
    <w:lvl w:ilvl="1" w:tplc="F4A4BADE" w:tentative="1">
      <w:start w:val="1"/>
      <w:numFmt w:val="lowerLetter"/>
      <w:lvlText w:val="%2."/>
      <w:lvlJc w:val="left"/>
      <w:pPr>
        <w:ind w:left="1440" w:hanging="360"/>
      </w:pPr>
    </w:lvl>
    <w:lvl w:ilvl="2" w:tplc="4E36E19C" w:tentative="1">
      <w:start w:val="1"/>
      <w:numFmt w:val="lowerRoman"/>
      <w:lvlText w:val="%3."/>
      <w:lvlJc w:val="right"/>
      <w:pPr>
        <w:ind w:left="2160" w:hanging="180"/>
      </w:pPr>
    </w:lvl>
    <w:lvl w:ilvl="3" w:tplc="A89A9E5A" w:tentative="1">
      <w:start w:val="1"/>
      <w:numFmt w:val="decimal"/>
      <w:lvlText w:val="%4."/>
      <w:lvlJc w:val="left"/>
      <w:pPr>
        <w:ind w:left="2880" w:hanging="360"/>
      </w:pPr>
    </w:lvl>
    <w:lvl w:ilvl="4" w:tplc="555C168C" w:tentative="1">
      <w:start w:val="1"/>
      <w:numFmt w:val="lowerLetter"/>
      <w:lvlText w:val="%5."/>
      <w:lvlJc w:val="left"/>
      <w:pPr>
        <w:ind w:left="3600" w:hanging="360"/>
      </w:pPr>
    </w:lvl>
    <w:lvl w:ilvl="5" w:tplc="4A563410" w:tentative="1">
      <w:start w:val="1"/>
      <w:numFmt w:val="lowerRoman"/>
      <w:lvlText w:val="%6."/>
      <w:lvlJc w:val="right"/>
      <w:pPr>
        <w:ind w:left="4320" w:hanging="180"/>
      </w:pPr>
    </w:lvl>
    <w:lvl w:ilvl="6" w:tplc="D25252AC" w:tentative="1">
      <w:start w:val="1"/>
      <w:numFmt w:val="decimal"/>
      <w:lvlText w:val="%7."/>
      <w:lvlJc w:val="left"/>
      <w:pPr>
        <w:ind w:left="5040" w:hanging="360"/>
      </w:pPr>
    </w:lvl>
    <w:lvl w:ilvl="7" w:tplc="1BEA39F6" w:tentative="1">
      <w:start w:val="1"/>
      <w:numFmt w:val="lowerLetter"/>
      <w:lvlText w:val="%8."/>
      <w:lvlJc w:val="left"/>
      <w:pPr>
        <w:ind w:left="5760" w:hanging="360"/>
      </w:pPr>
    </w:lvl>
    <w:lvl w:ilvl="8" w:tplc="F74CB210" w:tentative="1">
      <w:start w:val="1"/>
      <w:numFmt w:val="lowerRoman"/>
      <w:lvlText w:val="%9."/>
      <w:lvlJc w:val="right"/>
      <w:pPr>
        <w:ind w:left="6480" w:hanging="180"/>
      </w:pPr>
    </w:lvl>
  </w:abstractNum>
  <w:abstractNum w:abstractNumId="1" w15:restartNumberingAfterBreak="0">
    <w:nsid w:val="33B43994"/>
    <w:multiLevelType w:val="multilevel"/>
    <w:tmpl w:val="80AE267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1B3BFD"/>
    <w:multiLevelType w:val="hybridMultilevel"/>
    <w:tmpl w:val="7D26A0F0"/>
    <w:lvl w:ilvl="0" w:tplc="8584BC72">
      <w:start w:val="1"/>
      <w:numFmt w:val="upperRoman"/>
      <w:lvlText w:val="%1."/>
      <w:lvlJc w:val="left"/>
      <w:pPr>
        <w:ind w:left="1080" w:hanging="720"/>
      </w:pPr>
      <w:rPr>
        <w:rFonts w:hint="default"/>
      </w:rPr>
    </w:lvl>
    <w:lvl w:ilvl="1" w:tplc="D5A833A4" w:tentative="1">
      <w:start w:val="1"/>
      <w:numFmt w:val="lowerLetter"/>
      <w:lvlText w:val="%2."/>
      <w:lvlJc w:val="left"/>
      <w:pPr>
        <w:ind w:left="1440" w:hanging="360"/>
      </w:pPr>
    </w:lvl>
    <w:lvl w:ilvl="2" w:tplc="66BE257C" w:tentative="1">
      <w:start w:val="1"/>
      <w:numFmt w:val="lowerRoman"/>
      <w:lvlText w:val="%3."/>
      <w:lvlJc w:val="right"/>
      <w:pPr>
        <w:ind w:left="2160" w:hanging="180"/>
      </w:pPr>
    </w:lvl>
    <w:lvl w:ilvl="3" w:tplc="66AE9F16" w:tentative="1">
      <w:start w:val="1"/>
      <w:numFmt w:val="decimal"/>
      <w:lvlText w:val="%4."/>
      <w:lvlJc w:val="left"/>
      <w:pPr>
        <w:ind w:left="2880" w:hanging="360"/>
      </w:pPr>
    </w:lvl>
    <w:lvl w:ilvl="4" w:tplc="8C6A4DF0" w:tentative="1">
      <w:start w:val="1"/>
      <w:numFmt w:val="lowerLetter"/>
      <w:lvlText w:val="%5."/>
      <w:lvlJc w:val="left"/>
      <w:pPr>
        <w:ind w:left="3600" w:hanging="360"/>
      </w:pPr>
    </w:lvl>
    <w:lvl w:ilvl="5" w:tplc="72660F26" w:tentative="1">
      <w:start w:val="1"/>
      <w:numFmt w:val="lowerRoman"/>
      <w:lvlText w:val="%6."/>
      <w:lvlJc w:val="right"/>
      <w:pPr>
        <w:ind w:left="4320" w:hanging="180"/>
      </w:pPr>
    </w:lvl>
    <w:lvl w:ilvl="6" w:tplc="9D042426" w:tentative="1">
      <w:start w:val="1"/>
      <w:numFmt w:val="decimal"/>
      <w:lvlText w:val="%7."/>
      <w:lvlJc w:val="left"/>
      <w:pPr>
        <w:ind w:left="5040" w:hanging="360"/>
      </w:pPr>
    </w:lvl>
    <w:lvl w:ilvl="7" w:tplc="4BAEE554" w:tentative="1">
      <w:start w:val="1"/>
      <w:numFmt w:val="lowerLetter"/>
      <w:lvlText w:val="%8."/>
      <w:lvlJc w:val="left"/>
      <w:pPr>
        <w:ind w:left="5760" w:hanging="360"/>
      </w:pPr>
    </w:lvl>
    <w:lvl w:ilvl="8" w:tplc="7AD49798" w:tentative="1">
      <w:start w:val="1"/>
      <w:numFmt w:val="lowerRoman"/>
      <w:lvlText w:val="%9."/>
      <w:lvlJc w:val="right"/>
      <w:pPr>
        <w:ind w:left="6480" w:hanging="180"/>
      </w:pPr>
    </w:lvl>
  </w:abstractNum>
  <w:abstractNum w:abstractNumId="3" w15:restartNumberingAfterBreak="0">
    <w:nsid w:val="7CA06687"/>
    <w:multiLevelType w:val="hybridMultilevel"/>
    <w:tmpl w:val="A4F601D2"/>
    <w:lvl w:ilvl="0" w:tplc="1C623C92">
      <w:start w:val="1"/>
      <w:numFmt w:val="decimal"/>
      <w:lvlText w:val="%1."/>
      <w:lvlJc w:val="left"/>
      <w:pPr>
        <w:ind w:left="1080" w:hanging="360"/>
      </w:pPr>
      <w:rPr>
        <w:rFonts w:hint="default"/>
      </w:rPr>
    </w:lvl>
    <w:lvl w:ilvl="1" w:tplc="F8127BD2" w:tentative="1">
      <w:start w:val="1"/>
      <w:numFmt w:val="lowerLetter"/>
      <w:lvlText w:val="%2."/>
      <w:lvlJc w:val="left"/>
      <w:pPr>
        <w:ind w:left="1800" w:hanging="360"/>
      </w:pPr>
    </w:lvl>
    <w:lvl w:ilvl="2" w:tplc="85B26890" w:tentative="1">
      <w:start w:val="1"/>
      <w:numFmt w:val="lowerRoman"/>
      <w:lvlText w:val="%3."/>
      <w:lvlJc w:val="right"/>
      <w:pPr>
        <w:ind w:left="2520" w:hanging="180"/>
      </w:pPr>
    </w:lvl>
    <w:lvl w:ilvl="3" w:tplc="F37A1448" w:tentative="1">
      <w:start w:val="1"/>
      <w:numFmt w:val="decimal"/>
      <w:lvlText w:val="%4."/>
      <w:lvlJc w:val="left"/>
      <w:pPr>
        <w:ind w:left="3240" w:hanging="360"/>
      </w:pPr>
    </w:lvl>
    <w:lvl w:ilvl="4" w:tplc="9692F06E" w:tentative="1">
      <w:start w:val="1"/>
      <w:numFmt w:val="lowerLetter"/>
      <w:lvlText w:val="%5."/>
      <w:lvlJc w:val="left"/>
      <w:pPr>
        <w:ind w:left="3960" w:hanging="360"/>
      </w:pPr>
    </w:lvl>
    <w:lvl w:ilvl="5" w:tplc="2CAC3648" w:tentative="1">
      <w:start w:val="1"/>
      <w:numFmt w:val="lowerRoman"/>
      <w:lvlText w:val="%6."/>
      <w:lvlJc w:val="right"/>
      <w:pPr>
        <w:ind w:left="4680" w:hanging="180"/>
      </w:pPr>
    </w:lvl>
    <w:lvl w:ilvl="6" w:tplc="AF221EB0" w:tentative="1">
      <w:start w:val="1"/>
      <w:numFmt w:val="decimal"/>
      <w:lvlText w:val="%7."/>
      <w:lvlJc w:val="left"/>
      <w:pPr>
        <w:ind w:left="5400" w:hanging="360"/>
      </w:pPr>
    </w:lvl>
    <w:lvl w:ilvl="7" w:tplc="9F5C0CB4" w:tentative="1">
      <w:start w:val="1"/>
      <w:numFmt w:val="lowerLetter"/>
      <w:lvlText w:val="%8."/>
      <w:lvlJc w:val="left"/>
      <w:pPr>
        <w:ind w:left="6120" w:hanging="360"/>
      </w:pPr>
    </w:lvl>
    <w:lvl w:ilvl="8" w:tplc="CC4288F4"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D3"/>
    <w:rsid w:val="001402B5"/>
    <w:rsid w:val="001746E9"/>
    <w:rsid w:val="001A4DBB"/>
    <w:rsid w:val="001A6FBA"/>
    <w:rsid w:val="00212950"/>
    <w:rsid w:val="00257824"/>
    <w:rsid w:val="002E06B1"/>
    <w:rsid w:val="003C56C2"/>
    <w:rsid w:val="0043689B"/>
    <w:rsid w:val="00471F90"/>
    <w:rsid w:val="00560632"/>
    <w:rsid w:val="00572EA9"/>
    <w:rsid w:val="005B5F41"/>
    <w:rsid w:val="005C7531"/>
    <w:rsid w:val="006501FE"/>
    <w:rsid w:val="006B5077"/>
    <w:rsid w:val="006C1354"/>
    <w:rsid w:val="007317C6"/>
    <w:rsid w:val="008D12F3"/>
    <w:rsid w:val="008E0E74"/>
    <w:rsid w:val="008F5919"/>
    <w:rsid w:val="009343E6"/>
    <w:rsid w:val="00A40EED"/>
    <w:rsid w:val="00A412C9"/>
    <w:rsid w:val="00A45ABB"/>
    <w:rsid w:val="00A94B6E"/>
    <w:rsid w:val="00B340FF"/>
    <w:rsid w:val="00B909DA"/>
    <w:rsid w:val="00C151F9"/>
    <w:rsid w:val="00C360F8"/>
    <w:rsid w:val="00C43B61"/>
    <w:rsid w:val="00C77385"/>
    <w:rsid w:val="00CE1AD9"/>
    <w:rsid w:val="00D02DEF"/>
    <w:rsid w:val="00D90BC0"/>
    <w:rsid w:val="00DE028F"/>
    <w:rsid w:val="00E32108"/>
    <w:rsid w:val="00ED1BD3"/>
    <w:rsid w:val="00F12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C149"/>
  <w15:chartTrackingRefBased/>
  <w15:docId w15:val="{7B1E8BEE-888F-4FBF-A5EF-944C96DE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1BD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H&amp;P List Paragraph,Normal bullet 2,Saistīto dokumentu saraksts,Strip,Syle 1"/>
    <w:basedOn w:val="Parasts"/>
    <w:link w:val="SarakstarindkopaRakstz"/>
    <w:uiPriority w:val="99"/>
    <w:qFormat/>
    <w:rsid w:val="00ED1BD3"/>
    <w:pPr>
      <w:ind w:left="720"/>
      <w:contextualSpacing/>
    </w:pPr>
  </w:style>
  <w:style w:type="paragraph" w:styleId="Bezatstarpm">
    <w:name w:val="No Spacing"/>
    <w:uiPriority w:val="1"/>
    <w:qFormat/>
    <w:rsid w:val="00ED1BD3"/>
    <w:pPr>
      <w:spacing w:after="0" w:line="240" w:lineRule="auto"/>
    </w:pPr>
    <w:rPr>
      <w:rFonts w:ascii="Calibri" w:eastAsia="Calibri" w:hAnsi="Calibri" w:cs="Times New Roman"/>
    </w:rPr>
  </w:style>
  <w:style w:type="table" w:styleId="Reatabula">
    <w:name w:val="Table Grid"/>
    <w:basedOn w:val="Parastatabula"/>
    <w:uiPriority w:val="59"/>
    <w:rsid w:val="00ED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D1BD3"/>
    <w:pPr>
      <w:spacing w:before="100" w:beforeAutospacing="1" w:after="100" w:afterAutospacing="1"/>
    </w:pPr>
    <w:rPr>
      <w:lang w:val="en-US" w:eastAsia="en-US"/>
    </w:rPr>
  </w:style>
  <w:style w:type="paragraph" w:styleId="Vienkrsteksts">
    <w:name w:val="Plain Text"/>
    <w:basedOn w:val="Parasts"/>
    <w:link w:val="VienkrstekstsRakstz"/>
    <w:uiPriority w:val="99"/>
    <w:unhideWhenUsed/>
    <w:rsid w:val="00ED1BD3"/>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ED1BD3"/>
    <w:rPr>
      <w:rFonts w:ascii="Calibri" w:hAnsi="Calibri"/>
      <w:szCs w:val="21"/>
    </w:rPr>
  </w:style>
  <w:style w:type="character" w:customStyle="1" w:styleId="SarakstarindkopaRakstz">
    <w:name w:val="Saraksta rindkopa Rakstz."/>
    <w:aliases w:val="2 Rakstz.,Bullet list Rakstz.,H&amp;P List Paragraph Rakstz.,Normal bullet 2 Rakstz.,Saistīto dokumentu saraksts Rakstz.,Strip Rakstz.,Syle 1 Rakstz."/>
    <w:link w:val="Sarakstarindkopa"/>
    <w:uiPriority w:val="99"/>
    <w:qFormat/>
    <w:rsid w:val="00ED1BD3"/>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12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tukums.lv" TargetMode="External"/><Relationship Id="rId12" Type="http://schemas.openxmlformats.org/officeDocument/2006/relationships/hyperlink" Target="https://likumi.lv/ta/id/68294-sport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11" Type="http://schemas.openxmlformats.org/officeDocument/2006/relationships/hyperlink" Target="mailto:pasts@tukums.lv" TargetMode="External"/><Relationship Id="rId5" Type="http://schemas.openxmlformats.org/officeDocument/2006/relationships/image" Target="media/image1.jpeg"/><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8987</Words>
  <Characters>5124</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Santa.Laurinovica</dc:creator>
  <cp:lastModifiedBy>Lietotajs</cp:lastModifiedBy>
  <cp:revision>2</cp:revision>
  <cp:lastPrinted>2021-07-28T12:29:00Z</cp:lastPrinted>
  <dcterms:created xsi:type="dcterms:W3CDTF">2021-07-30T12:58:00Z</dcterms:created>
  <dcterms:modified xsi:type="dcterms:W3CDTF">2021-07-30T12:58:00Z</dcterms:modified>
</cp:coreProperties>
</file>